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09EC5" w14:textId="3BA0A591" w:rsidR="00F01424" w:rsidRPr="00D5310A" w:rsidRDefault="00D10315">
      <w:pPr>
        <w:spacing w:after="0" w:line="240" w:lineRule="auto"/>
        <w:jc w:val="center"/>
        <w:rPr>
          <w:lang w:val="ru-RU"/>
        </w:rPr>
      </w:pPr>
      <w:bookmarkStart w:id="0" w:name="_heading=h.cl1tsnviyftm" w:colFirst="0" w:colLast="0"/>
      <w:bookmarkEnd w:id="0"/>
      <w:r w:rsidRPr="00D5310A">
        <w:rPr>
          <w:lang w:val="ru-RU"/>
        </w:rPr>
        <w:t>НАО «</w:t>
      </w:r>
      <w:r w:rsidR="00860C9D" w:rsidRPr="00D5310A">
        <w:t>КАЗАХСКИЙ НАЦИОНАЛЬНЫЙ АГРАРНЫЙ ИССЛЕДОВАТЕЛЬСКИЙ УНИВЕРСИТЕТ</w:t>
      </w:r>
      <w:r w:rsidRPr="00D5310A">
        <w:rPr>
          <w:lang w:val="ru-RU"/>
        </w:rPr>
        <w:t>»</w:t>
      </w:r>
    </w:p>
    <w:p w14:paraId="37B7B2C0" w14:textId="77777777" w:rsidR="00F01424" w:rsidRPr="00D5310A" w:rsidRDefault="00F01424">
      <w:pPr>
        <w:spacing w:after="0" w:line="240" w:lineRule="auto"/>
        <w:jc w:val="center"/>
      </w:pPr>
    </w:p>
    <w:p w14:paraId="5E7B5424" w14:textId="77777777" w:rsidR="00F01424" w:rsidRPr="00D5310A" w:rsidRDefault="00F01424">
      <w:pPr>
        <w:spacing w:after="0" w:line="240" w:lineRule="auto"/>
        <w:jc w:val="center"/>
      </w:pPr>
    </w:p>
    <w:p w14:paraId="3C57D5BA" w14:textId="77777777" w:rsidR="00F01424" w:rsidRPr="00D5310A" w:rsidRDefault="00F01424">
      <w:pPr>
        <w:spacing w:after="0" w:line="240" w:lineRule="auto"/>
        <w:jc w:val="center"/>
      </w:pPr>
    </w:p>
    <w:tbl>
      <w:tblPr>
        <w:tblStyle w:val="a5"/>
        <w:tblW w:w="957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785"/>
        <w:gridCol w:w="4786"/>
      </w:tblGrid>
      <w:tr w:rsidR="00F01424" w:rsidRPr="00D5310A" w14:paraId="7BAF4515" w14:textId="77777777">
        <w:tc>
          <w:tcPr>
            <w:tcW w:w="4785" w:type="dxa"/>
          </w:tcPr>
          <w:p w14:paraId="10AF0296" w14:textId="1BC082BF" w:rsidR="00F01424" w:rsidRPr="00D5310A" w:rsidRDefault="00860C9D">
            <w:pPr>
              <w:rPr>
                <w:rFonts w:ascii="Times New Roman" w:eastAsia="Times New Roman" w:hAnsi="Times New Roman" w:cs="Times New Roman"/>
              </w:rPr>
            </w:pPr>
            <w:r w:rsidRPr="00D5310A">
              <w:rPr>
                <w:rFonts w:ascii="Times New Roman" w:eastAsia="Times New Roman" w:hAnsi="Times New Roman" w:cs="Times New Roman"/>
                <w:sz w:val="28"/>
                <w:szCs w:val="28"/>
              </w:rPr>
              <w:t xml:space="preserve">УДК 636.1 </w:t>
            </w:r>
            <w:r w:rsidRPr="00D5310A">
              <w:rPr>
                <w:rFonts w:ascii="Times New Roman" w:eastAsia="Times New Roman" w:hAnsi="Times New Roman" w:cs="Times New Roman"/>
                <w:sz w:val="28"/>
                <w:szCs w:val="28"/>
              </w:rPr>
              <w:tab/>
            </w:r>
            <w:r w:rsidRPr="00D5310A">
              <w:rPr>
                <w:rFonts w:ascii="Times New Roman" w:eastAsia="Times New Roman" w:hAnsi="Times New Roman" w:cs="Times New Roman"/>
                <w:sz w:val="28"/>
                <w:szCs w:val="28"/>
              </w:rPr>
              <w:tab/>
            </w:r>
            <w:r w:rsidRPr="00D5310A">
              <w:rPr>
                <w:rFonts w:ascii="Times New Roman" w:eastAsia="Times New Roman" w:hAnsi="Times New Roman" w:cs="Times New Roman"/>
                <w:sz w:val="28"/>
                <w:szCs w:val="28"/>
              </w:rPr>
              <w:tab/>
            </w:r>
            <w:r w:rsidRPr="00D5310A">
              <w:rPr>
                <w:rFonts w:ascii="Times New Roman" w:eastAsia="Times New Roman" w:hAnsi="Times New Roman" w:cs="Times New Roman"/>
                <w:sz w:val="28"/>
                <w:szCs w:val="28"/>
              </w:rPr>
              <w:tab/>
            </w:r>
            <w:r w:rsidRPr="00D5310A">
              <w:rPr>
                <w:rFonts w:ascii="Times New Roman" w:eastAsia="Times New Roman" w:hAnsi="Times New Roman" w:cs="Times New Roman"/>
                <w:sz w:val="28"/>
                <w:szCs w:val="28"/>
              </w:rPr>
              <w:tab/>
            </w:r>
            <w:r w:rsidRPr="00D5310A">
              <w:rPr>
                <w:rFonts w:ascii="Times New Roman" w:eastAsia="Times New Roman" w:hAnsi="Times New Roman" w:cs="Times New Roman"/>
                <w:sz w:val="28"/>
                <w:szCs w:val="28"/>
              </w:rPr>
              <w:tab/>
            </w:r>
            <w:r w:rsidRPr="00D5310A">
              <w:rPr>
                <w:rFonts w:ascii="Times New Roman" w:eastAsia="Times New Roman" w:hAnsi="Times New Roman" w:cs="Times New Roman"/>
                <w:sz w:val="28"/>
                <w:szCs w:val="28"/>
              </w:rPr>
              <w:tab/>
            </w:r>
          </w:p>
        </w:tc>
        <w:tc>
          <w:tcPr>
            <w:tcW w:w="4786" w:type="dxa"/>
          </w:tcPr>
          <w:p w14:paraId="2502E8F2" w14:textId="77777777" w:rsidR="00F01424" w:rsidRPr="00D5310A" w:rsidRDefault="00860C9D">
            <w:pPr>
              <w:jc w:val="right"/>
              <w:rPr>
                <w:rFonts w:ascii="Times New Roman" w:eastAsia="Times New Roman" w:hAnsi="Times New Roman" w:cs="Times New Roman"/>
              </w:rPr>
            </w:pPr>
            <w:r w:rsidRPr="00D5310A">
              <w:rPr>
                <w:rFonts w:ascii="Times New Roman" w:eastAsia="Times New Roman" w:hAnsi="Times New Roman" w:cs="Times New Roman"/>
                <w:sz w:val="28"/>
                <w:szCs w:val="28"/>
              </w:rPr>
              <w:t>на правах рукописи</w:t>
            </w:r>
          </w:p>
        </w:tc>
      </w:tr>
    </w:tbl>
    <w:p w14:paraId="0DFA272D" w14:textId="77777777" w:rsidR="00F01424" w:rsidRPr="00D5310A" w:rsidRDefault="00F01424">
      <w:pPr>
        <w:spacing w:after="0" w:line="240" w:lineRule="auto"/>
        <w:jc w:val="center"/>
      </w:pPr>
    </w:p>
    <w:p w14:paraId="50BD963B" w14:textId="77777777" w:rsidR="00F01424" w:rsidRPr="00D5310A" w:rsidRDefault="00F01424">
      <w:pPr>
        <w:spacing w:after="0" w:line="240" w:lineRule="auto"/>
        <w:jc w:val="center"/>
      </w:pPr>
    </w:p>
    <w:p w14:paraId="143927B5" w14:textId="77777777" w:rsidR="00F01424" w:rsidRPr="00D5310A" w:rsidRDefault="00F01424">
      <w:pPr>
        <w:spacing w:after="0" w:line="240" w:lineRule="auto"/>
        <w:jc w:val="center"/>
      </w:pPr>
    </w:p>
    <w:p w14:paraId="23541894" w14:textId="77777777" w:rsidR="00F01424" w:rsidRPr="00D5310A" w:rsidRDefault="00F01424">
      <w:pPr>
        <w:spacing w:after="0" w:line="240" w:lineRule="auto"/>
        <w:jc w:val="center"/>
      </w:pPr>
    </w:p>
    <w:p w14:paraId="6C3FBB42" w14:textId="65930F95" w:rsidR="00F01424" w:rsidRPr="00D5310A" w:rsidRDefault="00860C9D" w:rsidP="00FB5C03">
      <w:pPr>
        <w:spacing w:after="0" w:line="240" w:lineRule="auto"/>
        <w:jc w:val="center"/>
        <w:rPr>
          <w:b/>
          <w:bCs/>
        </w:rPr>
      </w:pPr>
      <w:r w:rsidRPr="00D5310A">
        <w:rPr>
          <w:b/>
          <w:bCs/>
        </w:rPr>
        <w:t>ӨТЕБАЕВ ЖАСУЛАН МАРАТҰЛЫ</w:t>
      </w:r>
    </w:p>
    <w:p w14:paraId="55C9B173" w14:textId="3F23D5A3" w:rsidR="00FB5C03" w:rsidRPr="00D5310A" w:rsidRDefault="00FB5C03" w:rsidP="00FB5C03">
      <w:pPr>
        <w:spacing w:after="0" w:line="240" w:lineRule="auto"/>
        <w:jc w:val="center"/>
        <w:rPr>
          <w:bCs/>
        </w:rPr>
      </w:pPr>
    </w:p>
    <w:p w14:paraId="5CC7982B" w14:textId="79F92186" w:rsidR="00FB5C03" w:rsidRPr="00D5310A" w:rsidRDefault="00FB5C03" w:rsidP="00FB5C03">
      <w:pPr>
        <w:spacing w:after="0" w:line="240" w:lineRule="auto"/>
        <w:jc w:val="center"/>
        <w:rPr>
          <w:bCs/>
        </w:rPr>
      </w:pPr>
    </w:p>
    <w:p w14:paraId="65880E49" w14:textId="77777777" w:rsidR="00FB5C03" w:rsidRPr="00D5310A" w:rsidRDefault="00FB5C03" w:rsidP="00FB5C03">
      <w:pPr>
        <w:spacing w:after="0" w:line="240" w:lineRule="auto"/>
        <w:jc w:val="center"/>
        <w:rPr>
          <w:bCs/>
        </w:rPr>
      </w:pPr>
    </w:p>
    <w:p w14:paraId="63FFB67B" w14:textId="77777777" w:rsidR="00F01424" w:rsidRPr="00D5310A" w:rsidRDefault="00860C9D" w:rsidP="00FB5C03">
      <w:pPr>
        <w:spacing w:after="0" w:line="240" w:lineRule="auto"/>
        <w:jc w:val="center"/>
      </w:pPr>
      <w:r w:rsidRPr="00D5310A">
        <w:rPr>
          <w:b/>
          <w:bCs/>
        </w:rPr>
        <w:t xml:space="preserve">Мясная и молочная продуктивность </w:t>
      </w:r>
      <w:proofErr w:type="spellStart"/>
      <w:r w:rsidRPr="00D5310A">
        <w:rPr>
          <w:b/>
          <w:bCs/>
        </w:rPr>
        <w:t>кушумских</w:t>
      </w:r>
      <w:proofErr w:type="spellEnd"/>
      <w:r w:rsidRPr="00D5310A">
        <w:rPr>
          <w:b/>
          <w:bCs/>
        </w:rPr>
        <w:t xml:space="preserve"> лошадей в условиях хозяйства Байсерке Агро</w:t>
      </w:r>
    </w:p>
    <w:p w14:paraId="64086EEA" w14:textId="31B6DD62" w:rsidR="00F01424" w:rsidRPr="00D5310A" w:rsidRDefault="00F01424" w:rsidP="00FB5C03">
      <w:pPr>
        <w:spacing w:after="0" w:line="240" w:lineRule="auto"/>
        <w:jc w:val="center"/>
      </w:pPr>
    </w:p>
    <w:p w14:paraId="4F57D8E2" w14:textId="77777777" w:rsidR="00FB5C03" w:rsidRPr="00D5310A" w:rsidRDefault="00FB5C03" w:rsidP="00FB5C03">
      <w:pPr>
        <w:spacing w:after="0" w:line="240" w:lineRule="auto"/>
        <w:jc w:val="center"/>
      </w:pPr>
    </w:p>
    <w:p w14:paraId="3293E5DE" w14:textId="0DC9040A" w:rsidR="00F01424" w:rsidRPr="00D5310A" w:rsidRDefault="00FB5C03" w:rsidP="00FB5C03">
      <w:pPr>
        <w:spacing w:after="0" w:line="240" w:lineRule="auto"/>
        <w:jc w:val="center"/>
      </w:pPr>
      <w:r w:rsidRPr="00D5310A">
        <w:rPr>
          <w:lang w:val="kk-KZ"/>
        </w:rPr>
        <w:t>ОП</w:t>
      </w:r>
      <w:r w:rsidR="00860C9D" w:rsidRPr="00D5310A">
        <w:t xml:space="preserve"> 8D08201 – «Технология производства продуктов животноводства»</w:t>
      </w:r>
    </w:p>
    <w:p w14:paraId="6EE64DD6" w14:textId="77777777" w:rsidR="00F01424" w:rsidRPr="00D5310A" w:rsidRDefault="00F01424" w:rsidP="00FB5C03">
      <w:pPr>
        <w:spacing w:after="0" w:line="240" w:lineRule="auto"/>
        <w:jc w:val="center"/>
      </w:pPr>
    </w:p>
    <w:p w14:paraId="6DD86662" w14:textId="77777777" w:rsidR="00FB5C03" w:rsidRPr="00D5310A" w:rsidRDefault="00860C9D" w:rsidP="00FB5C03">
      <w:pPr>
        <w:spacing w:after="0" w:line="240" w:lineRule="auto"/>
        <w:jc w:val="center"/>
      </w:pPr>
      <w:r w:rsidRPr="00D5310A">
        <w:t>Диссертация на соискание степени</w:t>
      </w:r>
    </w:p>
    <w:p w14:paraId="144502EE" w14:textId="6B7B221B" w:rsidR="00F01424" w:rsidRPr="00D5310A" w:rsidRDefault="00860C9D" w:rsidP="00FB5C03">
      <w:pPr>
        <w:spacing w:after="0" w:line="240" w:lineRule="auto"/>
        <w:jc w:val="center"/>
      </w:pPr>
      <w:r w:rsidRPr="00D5310A">
        <w:t xml:space="preserve"> доктора философии PhD</w:t>
      </w:r>
    </w:p>
    <w:p w14:paraId="368E256D" w14:textId="77777777" w:rsidR="00F01424" w:rsidRPr="00D5310A" w:rsidRDefault="00F01424">
      <w:pPr>
        <w:spacing w:after="0" w:line="240" w:lineRule="auto"/>
        <w:jc w:val="center"/>
      </w:pPr>
    </w:p>
    <w:p w14:paraId="063E8C96" w14:textId="77777777" w:rsidR="00F01424" w:rsidRPr="00D5310A" w:rsidRDefault="00F01424">
      <w:pPr>
        <w:spacing w:after="0" w:line="240" w:lineRule="auto"/>
        <w:jc w:val="right"/>
      </w:pPr>
    </w:p>
    <w:p w14:paraId="28A3FCA2" w14:textId="77777777" w:rsidR="00F01424" w:rsidRPr="00D5310A" w:rsidRDefault="00F01424">
      <w:pPr>
        <w:spacing w:after="0" w:line="240" w:lineRule="auto"/>
        <w:jc w:val="right"/>
      </w:pPr>
    </w:p>
    <w:p w14:paraId="361F97C9" w14:textId="77777777" w:rsidR="00F01424" w:rsidRPr="00D5310A" w:rsidRDefault="00860C9D">
      <w:pPr>
        <w:spacing w:after="0" w:line="240" w:lineRule="auto"/>
        <w:jc w:val="right"/>
      </w:pPr>
      <w:r w:rsidRPr="00D5310A">
        <w:t>Научные консультанты:</w:t>
      </w:r>
    </w:p>
    <w:p w14:paraId="750ED80D" w14:textId="77777777" w:rsidR="00F01424" w:rsidRPr="00D5310A" w:rsidRDefault="00860C9D">
      <w:pPr>
        <w:spacing w:after="0" w:line="240" w:lineRule="auto"/>
        <w:jc w:val="right"/>
      </w:pPr>
      <w:proofErr w:type="spellStart"/>
      <w:r w:rsidRPr="00D5310A">
        <w:t>Джунисов</w:t>
      </w:r>
      <w:proofErr w:type="spellEnd"/>
      <w:r w:rsidRPr="00D5310A">
        <w:t xml:space="preserve"> Аскар </w:t>
      </w:r>
      <w:proofErr w:type="spellStart"/>
      <w:r w:rsidRPr="00D5310A">
        <w:t>Молдакулович</w:t>
      </w:r>
      <w:proofErr w:type="spellEnd"/>
      <w:r w:rsidRPr="00D5310A">
        <w:t xml:space="preserve"> </w:t>
      </w:r>
    </w:p>
    <w:p w14:paraId="5583695A" w14:textId="77777777" w:rsidR="00F01424" w:rsidRPr="00D5310A" w:rsidRDefault="00860C9D">
      <w:pPr>
        <w:spacing w:after="0" w:line="240" w:lineRule="auto"/>
        <w:jc w:val="right"/>
      </w:pPr>
      <w:proofErr w:type="spellStart"/>
      <w:r w:rsidRPr="00D5310A">
        <w:t>к.с.</w:t>
      </w:r>
      <w:proofErr w:type="gramStart"/>
      <w:r w:rsidRPr="00D5310A">
        <w:t>х.н</w:t>
      </w:r>
      <w:proofErr w:type="spellEnd"/>
      <w:proofErr w:type="gramEnd"/>
      <w:r w:rsidRPr="00D5310A">
        <w:t xml:space="preserve">, </w:t>
      </w:r>
      <w:proofErr w:type="spellStart"/>
      <w:r w:rsidRPr="00D5310A">
        <w:t>ассоц.профессор</w:t>
      </w:r>
      <w:proofErr w:type="spellEnd"/>
    </w:p>
    <w:p w14:paraId="2D6D7AA3" w14:textId="77777777" w:rsidR="00F01424" w:rsidRPr="00D5310A" w:rsidRDefault="00860C9D">
      <w:pPr>
        <w:spacing w:after="0" w:line="240" w:lineRule="auto"/>
        <w:jc w:val="right"/>
      </w:pPr>
      <w:r w:rsidRPr="00D5310A">
        <w:t xml:space="preserve">Исхан </w:t>
      </w:r>
      <w:proofErr w:type="spellStart"/>
      <w:r w:rsidRPr="00D5310A">
        <w:t>Кайрат</w:t>
      </w:r>
      <w:proofErr w:type="spellEnd"/>
      <w:r w:rsidRPr="00D5310A">
        <w:t xml:space="preserve"> </w:t>
      </w:r>
      <w:proofErr w:type="spellStart"/>
      <w:r w:rsidRPr="00D5310A">
        <w:t>Жалелович</w:t>
      </w:r>
      <w:proofErr w:type="spellEnd"/>
      <w:r w:rsidRPr="00D5310A">
        <w:t xml:space="preserve"> </w:t>
      </w:r>
    </w:p>
    <w:p w14:paraId="5C0689FE" w14:textId="77777777" w:rsidR="00F01424" w:rsidRPr="00D5310A" w:rsidRDefault="00860C9D">
      <w:pPr>
        <w:spacing w:after="0" w:line="240" w:lineRule="auto"/>
        <w:jc w:val="right"/>
      </w:pPr>
      <w:proofErr w:type="spellStart"/>
      <w:r w:rsidRPr="00D5310A">
        <w:t>к.с.х.н</w:t>
      </w:r>
      <w:proofErr w:type="spellEnd"/>
      <w:r w:rsidRPr="00D5310A">
        <w:t>, профессор</w:t>
      </w:r>
    </w:p>
    <w:p w14:paraId="01E8B9C2" w14:textId="77777777" w:rsidR="00F01424" w:rsidRPr="00D5310A" w:rsidRDefault="00860C9D">
      <w:pPr>
        <w:spacing w:after="0" w:line="240" w:lineRule="auto"/>
        <w:jc w:val="right"/>
      </w:pPr>
      <w:r w:rsidRPr="00D5310A">
        <w:t>Зарубежные консультанты:</w:t>
      </w:r>
    </w:p>
    <w:p w14:paraId="582AEAD7" w14:textId="77777777" w:rsidR="00F01424" w:rsidRPr="00D5310A" w:rsidRDefault="00860C9D">
      <w:pPr>
        <w:spacing w:after="0" w:line="240" w:lineRule="auto"/>
        <w:jc w:val="right"/>
      </w:pPr>
      <w:r w:rsidRPr="00D5310A">
        <w:t xml:space="preserve">Зайцев Александр Михайлович  </w:t>
      </w:r>
    </w:p>
    <w:p w14:paraId="01803020" w14:textId="77777777" w:rsidR="00F01424" w:rsidRPr="00D5310A" w:rsidRDefault="00860C9D">
      <w:pPr>
        <w:spacing w:after="0" w:line="240" w:lineRule="auto"/>
        <w:jc w:val="right"/>
      </w:pPr>
      <w:r w:rsidRPr="00D5310A">
        <w:t>директор ФГБНУ «ВНИИ коневодства»,</w:t>
      </w:r>
    </w:p>
    <w:p w14:paraId="2DC2E2F7" w14:textId="77777777" w:rsidR="00F01424" w:rsidRPr="00D5310A" w:rsidRDefault="00860C9D">
      <w:pPr>
        <w:spacing w:after="0" w:line="240" w:lineRule="auto"/>
        <w:jc w:val="right"/>
      </w:pPr>
      <w:r w:rsidRPr="00D5310A">
        <w:t>кандидат с.-х. наук</w:t>
      </w:r>
    </w:p>
    <w:p w14:paraId="2889DF12" w14:textId="77777777" w:rsidR="00F01424" w:rsidRPr="00D5310A" w:rsidRDefault="00F01424">
      <w:pPr>
        <w:pBdr>
          <w:top w:val="nil"/>
          <w:left w:val="nil"/>
          <w:bottom w:val="nil"/>
          <w:right w:val="nil"/>
          <w:between w:val="nil"/>
        </w:pBdr>
        <w:tabs>
          <w:tab w:val="center" w:pos="4677"/>
          <w:tab w:val="right" w:pos="9355"/>
        </w:tabs>
        <w:spacing w:after="0" w:line="240" w:lineRule="auto"/>
        <w:jc w:val="center"/>
        <w:rPr>
          <w:color w:val="000000"/>
        </w:rPr>
      </w:pPr>
    </w:p>
    <w:p w14:paraId="4C3F8380" w14:textId="77777777" w:rsidR="00F01424" w:rsidRPr="00D5310A" w:rsidRDefault="00F01424">
      <w:pPr>
        <w:pBdr>
          <w:top w:val="nil"/>
          <w:left w:val="nil"/>
          <w:bottom w:val="nil"/>
          <w:right w:val="nil"/>
          <w:between w:val="nil"/>
        </w:pBdr>
        <w:tabs>
          <w:tab w:val="center" w:pos="4677"/>
          <w:tab w:val="right" w:pos="9355"/>
        </w:tabs>
        <w:spacing w:after="0" w:line="240" w:lineRule="auto"/>
        <w:jc w:val="center"/>
        <w:rPr>
          <w:color w:val="000000"/>
        </w:rPr>
      </w:pPr>
    </w:p>
    <w:p w14:paraId="3BA4B269" w14:textId="77777777" w:rsidR="00F01424" w:rsidRPr="00D5310A" w:rsidRDefault="00F01424">
      <w:pPr>
        <w:pBdr>
          <w:top w:val="nil"/>
          <w:left w:val="nil"/>
          <w:bottom w:val="nil"/>
          <w:right w:val="nil"/>
          <w:between w:val="nil"/>
        </w:pBdr>
        <w:tabs>
          <w:tab w:val="center" w:pos="4677"/>
          <w:tab w:val="right" w:pos="9355"/>
        </w:tabs>
        <w:spacing w:after="0" w:line="240" w:lineRule="auto"/>
        <w:jc w:val="center"/>
        <w:rPr>
          <w:color w:val="000000"/>
        </w:rPr>
      </w:pPr>
    </w:p>
    <w:p w14:paraId="385D2D54" w14:textId="77777777" w:rsidR="00F01424" w:rsidRPr="00D5310A" w:rsidRDefault="00F01424">
      <w:pPr>
        <w:pBdr>
          <w:top w:val="nil"/>
          <w:left w:val="nil"/>
          <w:bottom w:val="nil"/>
          <w:right w:val="nil"/>
          <w:between w:val="nil"/>
        </w:pBdr>
        <w:tabs>
          <w:tab w:val="center" w:pos="4677"/>
          <w:tab w:val="right" w:pos="9355"/>
        </w:tabs>
        <w:spacing w:after="0" w:line="240" w:lineRule="auto"/>
        <w:jc w:val="center"/>
        <w:rPr>
          <w:color w:val="000000"/>
        </w:rPr>
      </w:pPr>
    </w:p>
    <w:p w14:paraId="69A0B86B" w14:textId="77777777" w:rsidR="00F01424" w:rsidRPr="00D5310A" w:rsidRDefault="00F01424">
      <w:pPr>
        <w:pBdr>
          <w:top w:val="nil"/>
          <w:left w:val="nil"/>
          <w:bottom w:val="nil"/>
          <w:right w:val="nil"/>
          <w:between w:val="nil"/>
        </w:pBdr>
        <w:tabs>
          <w:tab w:val="center" w:pos="4677"/>
          <w:tab w:val="right" w:pos="9355"/>
        </w:tabs>
        <w:spacing w:after="0" w:line="240" w:lineRule="auto"/>
        <w:jc w:val="center"/>
        <w:rPr>
          <w:color w:val="000000"/>
        </w:rPr>
      </w:pPr>
    </w:p>
    <w:p w14:paraId="55CFD6F5" w14:textId="77777777" w:rsidR="00F01424" w:rsidRPr="00D5310A" w:rsidRDefault="00860C9D">
      <w:pPr>
        <w:pBdr>
          <w:top w:val="nil"/>
          <w:left w:val="nil"/>
          <w:bottom w:val="nil"/>
          <w:right w:val="nil"/>
          <w:between w:val="nil"/>
        </w:pBdr>
        <w:tabs>
          <w:tab w:val="center" w:pos="4677"/>
          <w:tab w:val="right" w:pos="9355"/>
        </w:tabs>
        <w:spacing w:after="0" w:line="240" w:lineRule="auto"/>
        <w:jc w:val="center"/>
        <w:rPr>
          <w:color w:val="000000"/>
        </w:rPr>
      </w:pPr>
      <w:r w:rsidRPr="00D5310A">
        <w:rPr>
          <w:color w:val="000000"/>
        </w:rPr>
        <w:t>Республика Казахстан</w:t>
      </w:r>
    </w:p>
    <w:p w14:paraId="21765909" w14:textId="40AB900E" w:rsidR="00F01424" w:rsidRPr="00D5310A" w:rsidRDefault="00860C9D">
      <w:pPr>
        <w:spacing w:after="0" w:line="360" w:lineRule="auto"/>
        <w:jc w:val="center"/>
      </w:pPr>
      <w:r w:rsidRPr="00D5310A">
        <w:t>Алматы, 2026</w:t>
      </w:r>
    </w:p>
    <w:p w14:paraId="10C23CA2" w14:textId="7B48E7AA" w:rsidR="00FB5C03" w:rsidRPr="00D5310A" w:rsidRDefault="00FB5C03">
      <w:pPr>
        <w:spacing w:after="0" w:line="360" w:lineRule="auto"/>
        <w:jc w:val="center"/>
      </w:pPr>
    </w:p>
    <w:p w14:paraId="36EC4D95" w14:textId="3534FCCE" w:rsidR="00FB5C03" w:rsidRPr="00D5310A" w:rsidRDefault="00FB5C03">
      <w:pPr>
        <w:spacing w:after="0" w:line="360" w:lineRule="auto"/>
        <w:jc w:val="center"/>
      </w:pPr>
    </w:p>
    <w:p w14:paraId="5442748D" w14:textId="71B2DF99" w:rsidR="00F01424" w:rsidRPr="00D5310A" w:rsidRDefault="00151918" w:rsidP="00151918">
      <w:pPr>
        <w:spacing w:after="0" w:line="240" w:lineRule="auto"/>
        <w:jc w:val="center"/>
        <w:rPr>
          <w:b/>
          <w:bCs/>
        </w:rPr>
      </w:pPr>
      <w:r w:rsidRPr="00D5310A">
        <w:rPr>
          <w:b/>
          <w:bCs/>
        </w:rPr>
        <w:lastRenderedPageBreak/>
        <w:t>СОДЕРЖАНИЕ</w:t>
      </w:r>
    </w:p>
    <w:p w14:paraId="7638EB29" w14:textId="56E0A5AD" w:rsidR="00151918" w:rsidRPr="00D5310A" w:rsidRDefault="00151918" w:rsidP="00151918">
      <w:pPr>
        <w:spacing w:after="0" w:line="240" w:lineRule="auto"/>
        <w:jc w:val="center"/>
        <w:rPr>
          <w:b/>
          <w:bCs/>
        </w:rPr>
      </w:pPr>
    </w:p>
    <w:p w14:paraId="6FB6ADEC" w14:textId="09CCFD38" w:rsidR="007745F9" w:rsidRPr="00D5310A" w:rsidRDefault="007745F9" w:rsidP="007745F9">
      <w:pPr>
        <w:pStyle w:val="affc"/>
        <w:tabs>
          <w:tab w:val="left" w:leader="dot" w:pos="9072"/>
        </w:tabs>
        <w:spacing w:before="0" w:beforeAutospacing="0" w:after="0" w:afterAutospacing="0"/>
        <w:jc w:val="both"/>
        <w:rPr>
          <w:sz w:val="28"/>
          <w:szCs w:val="28"/>
        </w:rPr>
      </w:pPr>
      <w:bookmarkStart w:id="1" w:name="_Hlk230455964"/>
      <w:r w:rsidRPr="00D5310A">
        <w:rPr>
          <w:sz w:val="28"/>
          <w:szCs w:val="28"/>
        </w:rPr>
        <w:t xml:space="preserve">НОРМАТИВНЫЕ </w:t>
      </w:r>
      <w:r w:rsidR="00D5310A" w:rsidRPr="00D5310A">
        <w:rPr>
          <w:sz w:val="28"/>
          <w:szCs w:val="28"/>
        </w:rPr>
        <w:t>ССЫЛКИ</w:t>
      </w:r>
      <w:r w:rsidRPr="00D5310A">
        <w:rPr>
          <w:sz w:val="28"/>
          <w:szCs w:val="28"/>
        </w:rPr>
        <w:tab/>
        <w:t>4</w:t>
      </w:r>
    </w:p>
    <w:p w14:paraId="4E3B34B0"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ОПРЕДЕЛЕНИЯ</w:t>
      </w:r>
      <w:r w:rsidRPr="00D5310A">
        <w:rPr>
          <w:sz w:val="28"/>
          <w:szCs w:val="28"/>
        </w:rPr>
        <w:tab/>
        <w:t>5</w:t>
      </w:r>
    </w:p>
    <w:p w14:paraId="50612AD0"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 xml:space="preserve">ОБОЗНАЧЕНИЯ И СОКРАЩЕНИЯ </w:t>
      </w:r>
      <w:r w:rsidRPr="00D5310A">
        <w:rPr>
          <w:sz w:val="28"/>
          <w:szCs w:val="28"/>
        </w:rPr>
        <w:tab/>
        <w:t>6</w:t>
      </w:r>
    </w:p>
    <w:p w14:paraId="3AB45676"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ВВЕДЕНИЕ</w:t>
      </w:r>
      <w:r w:rsidRPr="00D5310A">
        <w:rPr>
          <w:sz w:val="28"/>
          <w:szCs w:val="28"/>
        </w:rPr>
        <w:tab/>
        <w:t>7</w:t>
      </w:r>
    </w:p>
    <w:p w14:paraId="3365D219" w14:textId="49BA2990"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b/>
          <w:bCs/>
          <w:sz w:val="28"/>
          <w:szCs w:val="28"/>
        </w:rPr>
        <w:t>1 ЛИТЕРАТУРНЫЙ ОБЗОР</w:t>
      </w:r>
      <w:r w:rsidRPr="00D5310A">
        <w:rPr>
          <w:sz w:val="28"/>
          <w:szCs w:val="28"/>
        </w:rPr>
        <w:tab/>
        <w:t>10</w:t>
      </w:r>
    </w:p>
    <w:p w14:paraId="6439CBC4"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1.1 История формирования кушумской породы лошадей</w:t>
      </w:r>
      <w:r w:rsidRPr="00D5310A">
        <w:rPr>
          <w:sz w:val="28"/>
          <w:szCs w:val="28"/>
        </w:rPr>
        <w:tab/>
        <w:t>10</w:t>
      </w:r>
    </w:p>
    <w:p w14:paraId="184B115F"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1.2 Кормление лошадей и переваримость рациона при откорме</w:t>
      </w:r>
      <w:r w:rsidRPr="00D5310A">
        <w:rPr>
          <w:sz w:val="28"/>
          <w:szCs w:val="28"/>
        </w:rPr>
        <w:tab/>
        <w:t>18</w:t>
      </w:r>
    </w:p>
    <w:p w14:paraId="12E623F5"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1.3 Мясная продуктивность лошадей при нагуле и откорме</w:t>
      </w:r>
      <w:r w:rsidRPr="00D5310A">
        <w:rPr>
          <w:sz w:val="28"/>
          <w:szCs w:val="28"/>
        </w:rPr>
        <w:tab/>
        <w:t>22</w:t>
      </w:r>
    </w:p>
    <w:p w14:paraId="21FE3B8F"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1.3.1 Мясные качества при нагуле</w:t>
      </w:r>
      <w:r w:rsidRPr="00D5310A">
        <w:rPr>
          <w:sz w:val="28"/>
          <w:szCs w:val="28"/>
        </w:rPr>
        <w:tab/>
        <w:t>22</w:t>
      </w:r>
    </w:p>
    <w:p w14:paraId="313F905A"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1.3.2 Продуктивность лошадей при откорме</w:t>
      </w:r>
      <w:r w:rsidRPr="00D5310A">
        <w:rPr>
          <w:sz w:val="28"/>
          <w:szCs w:val="28"/>
        </w:rPr>
        <w:tab/>
        <w:t>24</w:t>
      </w:r>
    </w:p>
    <w:p w14:paraId="6E919765"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1.3.3 Морфологический и химический состав конских туш</w:t>
      </w:r>
      <w:r w:rsidRPr="00D5310A">
        <w:rPr>
          <w:sz w:val="28"/>
          <w:szCs w:val="28"/>
        </w:rPr>
        <w:tab/>
        <w:t>29</w:t>
      </w:r>
    </w:p>
    <w:p w14:paraId="626A0190"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1.3.4 Молочная продуктивность кобыл</w:t>
      </w:r>
      <w:r w:rsidRPr="00D5310A">
        <w:rPr>
          <w:sz w:val="28"/>
          <w:szCs w:val="28"/>
        </w:rPr>
        <w:tab/>
        <w:t xml:space="preserve">34 </w:t>
      </w:r>
    </w:p>
    <w:p w14:paraId="17CAE587"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1.3.5 Химический состав и свойства молока кобыл</w:t>
      </w:r>
      <w:r w:rsidRPr="00D5310A">
        <w:rPr>
          <w:sz w:val="28"/>
          <w:szCs w:val="28"/>
        </w:rPr>
        <w:tab/>
        <w:t>40</w:t>
      </w:r>
    </w:p>
    <w:p w14:paraId="5DD43B51" w14:textId="05D96045"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b/>
          <w:bCs/>
          <w:sz w:val="28"/>
          <w:szCs w:val="28"/>
        </w:rPr>
        <w:t>2 ОСНОВНАЯ ЧАСТЬ</w:t>
      </w:r>
      <w:r w:rsidRPr="00D5310A">
        <w:rPr>
          <w:sz w:val="28"/>
          <w:szCs w:val="28"/>
        </w:rPr>
        <w:tab/>
        <w:t xml:space="preserve">44 </w:t>
      </w:r>
    </w:p>
    <w:p w14:paraId="31F47302"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2.1 Материалы и методика исследований</w:t>
      </w:r>
      <w:r w:rsidRPr="00D5310A">
        <w:rPr>
          <w:sz w:val="28"/>
          <w:szCs w:val="28"/>
        </w:rPr>
        <w:tab/>
        <w:t>44</w:t>
      </w:r>
    </w:p>
    <w:p w14:paraId="09ECF2BD" w14:textId="77777777" w:rsidR="007745F9" w:rsidRPr="00D5310A" w:rsidRDefault="007745F9" w:rsidP="007745F9">
      <w:pPr>
        <w:pStyle w:val="affc"/>
        <w:tabs>
          <w:tab w:val="left" w:leader="dot" w:pos="9072"/>
        </w:tabs>
        <w:spacing w:before="0" w:beforeAutospacing="0" w:after="0" w:afterAutospacing="0"/>
        <w:ind w:right="991"/>
        <w:jc w:val="both"/>
        <w:rPr>
          <w:sz w:val="28"/>
          <w:szCs w:val="28"/>
        </w:rPr>
      </w:pPr>
      <w:r w:rsidRPr="00D5310A">
        <w:rPr>
          <w:sz w:val="28"/>
          <w:szCs w:val="28"/>
          <w:lang w:val="kk-KZ"/>
        </w:rPr>
        <w:t xml:space="preserve">2.2 </w:t>
      </w:r>
      <w:r w:rsidRPr="00D5310A">
        <w:rPr>
          <w:color w:val="000000"/>
          <w:sz w:val="28"/>
          <w:szCs w:val="28"/>
        </w:rPr>
        <w:t>Характеристика природно-климатических условий ТОО Байсерке Агро</w:t>
      </w:r>
      <w:r w:rsidRPr="00D5310A">
        <w:rPr>
          <w:color w:val="000000"/>
          <w:sz w:val="28"/>
          <w:szCs w:val="28"/>
        </w:rPr>
        <w:tab/>
      </w:r>
      <w:r w:rsidRPr="00D5310A">
        <w:rPr>
          <w:sz w:val="28"/>
          <w:szCs w:val="28"/>
        </w:rPr>
        <w:t>50</w:t>
      </w:r>
    </w:p>
    <w:p w14:paraId="6228FC6C" w14:textId="7CE20084"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b/>
          <w:bCs/>
          <w:sz w:val="28"/>
          <w:szCs w:val="28"/>
        </w:rPr>
        <w:t>3 РЕЗУЛЬТАТЫ ИССЛЕДОВАНИЙ</w:t>
      </w:r>
      <w:r w:rsidR="00525DF3" w:rsidRPr="00525DF3">
        <w:rPr>
          <w:sz w:val="28"/>
          <w:szCs w:val="28"/>
        </w:rPr>
        <w:tab/>
      </w:r>
      <w:r w:rsidRPr="00D5310A">
        <w:rPr>
          <w:sz w:val="28"/>
          <w:szCs w:val="28"/>
        </w:rPr>
        <w:t>54</w:t>
      </w:r>
    </w:p>
    <w:p w14:paraId="5968AB2D"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 xml:space="preserve">3.1 Селекционно-племенная работа с </w:t>
      </w:r>
      <w:proofErr w:type="spellStart"/>
      <w:r w:rsidRPr="00D5310A">
        <w:rPr>
          <w:sz w:val="28"/>
          <w:szCs w:val="28"/>
        </w:rPr>
        <w:t>кушумскими</w:t>
      </w:r>
      <w:proofErr w:type="spellEnd"/>
      <w:r w:rsidRPr="00D5310A">
        <w:rPr>
          <w:sz w:val="28"/>
          <w:szCs w:val="28"/>
        </w:rPr>
        <w:t xml:space="preserve"> лошадьми</w:t>
      </w:r>
      <w:r w:rsidRPr="00D5310A">
        <w:rPr>
          <w:sz w:val="28"/>
          <w:szCs w:val="28"/>
        </w:rPr>
        <w:tab/>
        <w:t>54</w:t>
      </w:r>
    </w:p>
    <w:p w14:paraId="1F7BC56D"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3.1.1 Селекционно-генетические параметры признаков отбора</w:t>
      </w:r>
      <w:r w:rsidRPr="00D5310A">
        <w:rPr>
          <w:sz w:val="28"/>
          <w:szCs w:val="28"/>
        </w:rPr>
        <w:tab/>
        <w:t>57</w:t>
      </w:r>
    </w:p>
    <w:p w14:paraId="6A51A589" w14:textId="3BF50B40" w:rsidR="007745F9" w:rsidRPr="00D5310A" w:rsidRDefault="007745F9" w:rsidP="007745F9">
      <w:pPr>
        <w:pStyle w:val="affc"/>
        <w:tabs>
          <w:tab w:val="left" w:leader="dot" w:pos="9072"/>
        </w:tabs>
        <w:spacing w:before="0" w:beforeAutospacing="0" w:after="0" w:afterAutospacing="0"/>
        <w:ind w:right="991"/>
        <w:jc w:val="both"/>
        <w:rPr>
          <w:sz w:val="28"/>
          <w:szCs w:val="28"/>
        </w:rPr>
      </w:pPr>
      <w:r w:rsidRPr="00D5310A">
        <w:rPr>
          <w:sz w:val="28"/>
          <w:szCs w:val="28"/>
        </w:rPr>
        <w:t xml:space="preserve">3.1.1.1 Характер распределения показателей селекционируемых признаков у </w:t>
      </w:r>
      <w:proofErr w:type="spellStart"/>
      <w:r w:rsidRPr="00D5310A">
        <w:rPr>
          <w:sz w:val="28"/>
          <w:szCs w:val="28"/>
        </w:rPr>
        <w:t>кушумских</w:t>
      </w:r>
      <w:proofErr w:type="spellEnd"/>
      <w:r w:rsidRPr="00D5310A">
        <w:rPr>
          <w:sz w:val="28"/>
          <w:szCs w:val="28"/>
        </w:rPr>
        <w:t xml:space="preserve"> лошадей</w:t>
      </w:r>
      <w:r w:rsidRPr="00D5310A">
        <w:rPr>
          <w:sz w:val="28"/>
          <w:szCs w:val="28"/>
        </w:rPr>
        <w:tab/>
        <w:t>5</w:t>
      </w:r>
      <w:r w:rsidR="00525DF3">
        <w:rPr>
          <w:sz w:val="28"/>
          <w:szCs w:val="28"/>
        </w:rPr>
        <w:t>8</w:t>
      </w:r>
      <w:r w:rsidRPr="00D5310A">
        <w:rPr>
          <w:sz w:val="28"/>
          <w:szCs w:val="28"/>
        </w:rPr>
        <w:t xml:space="preserve"> </w:t>
      </w:r>
    </w:p>
    <w:p w14:paraId="594868C9" w14:textId="77777777" w:rsidR="007745F9" w:rsidRPr="00D5310A" w:rsidRDefault="007745F9" w:rsidP="007745F9">
      <w:pPr>
        <w:pStyle w:val="affc"/>
        <w:tabs>
          <w:tab w:val="left" w:leader="dot" w:pos="9072"/>
        </w:tabs>
        <w:spacing w:before="0" w:beforeAutospacing="0" w:after="0" w:afterAutospacing="0"/>
        <w:ind w:right="991"/>
        <w:jc w:val="both"/>
        <w:rPr>
          <w:sz w:val="28"/>
          <w:szCs w:val="28"/>
        </w:rPr>
      </w:pPr>
      <w:r w:rsidRPr="00D5310A">
        <w:rPr>
          <w:sz w:val="28"/>
          <w:szCs w:val="28"/>
        </w:rPr>
        <w:t>3.1.2 Коррелятивные зависимости признаков, обуславливающих высокую живую массу и мясную продуктивность</w:t>
      </w:r>
      <w:r w:rsidRPr="00D5310A">
        <w:rPr>
          <w:sz w:val="28"/>
          <w:szCs w:val="28"/>
        </w:rPr>
        <w:tab/>
        <w:t>58</w:t>
      </w:r>
    </w:p>
    <w:p w14:paraId="49E8D610"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 xml:space="preserve">3.2 Организация воспроизводства </w:t>
      </w:r>
      <w:proofErr w:type="spellStart"/>
      <w:r w:rsidRPr="00D5310A">
        <w:rPr>
          <w:sz w:val="28"/>
          <w:szCs w:val="28"/>
        </w:rPr>
        <w:t>кушумских</w:t>
      </w:r>
      <w:proofErr w:type="spellEnd"/>
      <w:r w:rsidRPr="00D5310A">
        <w:rPr>
          <w:sz w:val="28"/>
          <w:szCs w:val="28"/>
        </w:rPr>
        <w:t xml:space="preserve"> лошадей</w:t>
      </w:r>
      <w:r w:rsidRPr="00D5310A">
        <w:rPr>
          <w:sz w:val="28"/>
          <w:szCs w:val="28"/>
        </w:rPr>
        <w:tab/>
        <w:t xml:space="preserve">60 </w:t>
      </w:r>
    </w:p>
    <w:p w14:paraId="04690500"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3.2.1 Рациональные методы случки и выжеребки кобыл</w:t>
      </w:r>
      <w:r w:rsidRPr="00D5310A">
        <w:rPr>
          <w:sz w:val="28"/>
          <w:szCs w:val="28"/>
        </w:rPr>
        <w:tab/>
        <w:t>60</w:t>
      </w:r>
    </w:p>
    <w:p w14:paraId="4BF174AA"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3.2.2 Рост и развитие жеребят кушумской породы</w:t>
      </w:r>
      <w:r w:rsidRPr="00D5310A">
        <w:rPr>
          <w:sz w:val="28"/>
          <w:szCs w:val="28"/>
        </w:rPr>
        <w:tab/>
        <w:t>65</w:t>
      </w:r>
    </w:p>
    <w:p w14:paraId="09158949"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3.3 Кормление и содержание в табунном коневодстве</w:t>
      </w:r>
      <w:r w:rsidRPr="00D5310A">
        <w:rPr>
          <w:sz w:val="28"/>
          <w:szCs w:val="28"/>
        </w:rPr>
        <w:tab/>
        <w:t>68</w:t>
      </w:r>
    </w:p>
    <w:p w14:paraId="1A405BBC" w14:textId="77777777" w:rsidR="007745F9" w:rsidRPr="00D5310A" w:rsidRDefault="007745F9" w:rsidP="007745F9">
      <w:pPr>
        <w:pStyle w:val="affc"/>
        <w:tabs>
          <w:tab w:val="left" w:leader="dot" w:pos="9072"/>
        </w:tabs>
        <w:spacing w:before="0" w:beforeAutospacing="0" w:after="0" w:afterAutospacing="0"/>
        <w:ind w:right="849"/>
        <w:jc w:val="both"/>
        <w:rPr>
          <w:sz w:val="28"/>
          <w:szCs w:val="28"/>
        </w:rPr>
      </w:pPr>
      <w:r w:rsidRPr="00D5310A">
        <w:rPr>
          <w:sz w:val="28"/>
          <w:szCs w:val="28"/>
        </w:rPr>
        <w:t xml:space="preserve">3.3.1 Пастбищное содержание </w:t>
      </w:r>
      <w:proofErr w:type="spellStart"/>
      <w:r w:rsidRPr="00D5310A">
        <w:rPr>
          <w:sz w:val="28"/>
          <w:szCs w:val="28"/>
        </w:rPr>
        <w:t>кушумских</w:t>
      </w:r>
      <w:proofErr w:type="spellEnd"/>
      <w:r w:rsidRPr="00D5310A">
        <w:rPr>
          <w:sz w:val="28"/>
          <w:szCs w:val="28"/>
        </w:rPr>
        <w:t xml:space="preserve"> лошадей в ТОО «Байсерке Агро»</w:t>
      </w:r>
      <w:r w:rsidRPr="00D5310A">
        <w:rPr>
          <w:sz w:val="28"/>
          <w:szCs w:val="28"/>
        </w:rPr>
        <w:tab/>
        <w:t>68</w:t>
      </w:r>
    </w:p>
    <w:p w14:paraId="320C0733"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3.3.2 Нормы кормления молодняка лошадей при откорме</w:t>
      </w:r>
      <w:r w:rsidRPr="00D5310A">
        <w:rPr>
          <w:sz w:val="28"/>
          <w:szCs w:val="28"/>
        </w:rPr>
        <w:tab/>
        <w:t>72</w:t>
      </w:r>
    </w:p>
    <w:p w14:paraId="127D0972" w14:textId="77777777" w:rsidR="007745F9" w:rsidRPr="00D5310A" w:rsidRDefault="007745F9" w:rsidP="007745F9">
      <w:pPr>
        <w:pStyle w:val="affc"/>
        <w:tabs>
          <w:tab w:val="left" w:leader="dot" w:pos="9072"/>
        </w:tabs>
        <w:spacing w:before="0" w:beforeAutospacing="0" w:after="0" w:afterAutospacing="0"/>
        <w:ind w:right="991"/>
        <w:jc w:val="both"/>
        <w:rPr>
          <w:sz w:val="28"/>
          <w:szCs w:val="28"/>
        </w:rPr>
      </w:pPr>
      <w:r w:rsidRPr="00D5310A">
        <w:rPr>
          <w:sz w:val="28"/>
          <w:szCs w:val="28"/>
        </w:rPr>
        <w:t>3.3.3 Переваримость питательных веществ рационов при откорме молодняка</w:t>
      </w:r>
      <w:r w:rsidRPr="00D5310A">
        <w:rPr>
          <w:sz w:val="28"/>
          <w:szCs w:val="28"/>
        </w:rPr>
        <w:tab/>
        <w:t>75</w:t>
      </w:r>
    </w:p>
    <w:p w14:paraId="61E00CB0" w14:textId="77777777" w:rsidR="007745F9" w:rsidRPr="00D5310A" w:rsidRDefault="007745F9" w:rsidP="007745F9">
      <w:pPr>
        <w:pStyle w:val="affc"/>
        <w:tabs>
          <w:tab w:val="left" w:leader="dot" w:pos="9072"/>
        </w:tabs>
        <w:spacing w:before="0" w:beforeAutospacing="0" w:after="0" w:afterAutospacing="0"/>
        <w:ind w:right="991"/>
        <w:jc w:val="both"/>
        <w:rPr>
          <w:sz w:val="28"/>
          <w:szCs w:val="28"/>
        </w:rPr>
      </w:pPr>
      <w:r w:rsidRPr="00D5310A">
        <w:rPr>
          <w:sz w:val="28"/>
          <w:szCs w:val="28"/>
        </w:rPr>
        <w:t>3.3.4 Убойные качества, морфологический и химический состав конских туш после нагула и откорма</w:t>
      </w:r>
      <w:r w:rsidRPr="00D5310A">
        <w:rPr>
          <w:sz w:val="28"/>
          <w:szCs w:val="28"/>
        </w:rPr>
        <w:tab/>
        <w:t>78</w:t>
      </w:r>
    </w:p>
    <w:p w14:paraId="6B53B791"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3.3.5 Химический состав конского мяса и их калорийность</w:t>
      </w:r>
      <w:r w:rsidRPr="00D5310A">
        <w:rPr>
          <w:sz w:val="28"/>
          <w:szCs w:val="28"/>
        </w:rPr>
        <w:tab/>
        <w:t>89</w:t>
      </w:r>
    </w:p>
    <w:p w14:paraId="05B62AA5"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 xml:space="preserve">3.4 Молочная продуктивность </w:t>
      </w:r>
      <w:proofErr w:type="spellStart"/>
      <w:r w:rsidRPr="00D5310A">
        <w:rPr>
          <w:sz w:val="28"/>
          <w:szCs w:val="28"/>
        </w:rPr>
        <w:t>кушумских</w:t>
      </w:r>
      <w:proofErr w:type="spellEnd"/>
      <w:r w:rsidRPr="00D5310A">
        <w:rPr>
          <w:sz w:val="28"/>
          <w:szCs w:val="28"/>
        </w:rPr>
        <w:t xml:space="preserve"> кобыл разных возрастов</w:t>
      </w:r>
      <w:r w:rsidRPr="00D5310A">
        <w:rPr>
          <w:sz w:val="28"/>
          <w:szCs w:val="28"/>
        </w:rPr>
        <w:tab/>
        <w:t>90</w:t>
      </w:r>
    </w:p>
    <w:p w14:paraId="388E9DE2"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3.4.1 Зоотехническая характеристика дойных кобыл</w:t>
      </w:r>
      <w:r w:rsidRPr="00D5310A">
        <w:rPr>
          <w:sz w:val="28"/>
          <w:szCs w:val="28"/>
        </w:rPr>
        <w:tab/>
        <w:t>90</w:t>
      </w:r>
    </w:p>
    <w:p w14:paraId="524BCBCE"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3.4.2 Молочность кобыл разных возрастов</w:t>
      </w:r>
      <w:r w:rsidRPr="00D5310A">
        <w:rPr>
          <w:sz w:val="28"/>
          <w:szCs w:val="28"/>
        </w:rPr>
        <w:tab/>
        <w:t>92</w:t>
      </w:r>
    </w:p>
    <w:p w14:paraId="40D67C78" w14:textId="6447E231"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3.4.3 Химический состав молока кобыл кушумской породы</w:t>
      </w:r>
      <w:r w:rsidRPr="00D5310A">
        <w:rPr>
          <w:sz w:val="28"/>
          <w:szCs w:val="28"/>
        </w:rPr>
        <w:tab/>
        <w:t>9</w:t>
      </w:r>
      <w:r w:rsidR="00525DF3">
        <w:rPr>
          <w:sz w:val="28"/>
          <w:szCs w:val="28"/>
        </w:rPr>
        <w:t>5</w:t>
      </w:r>
      <w:r w:rsidRPr="00D5310A">
        <w:rPr>
          <w:sz w:val="28"/>
          <w:szCs w:val="28"/>
        </w:rPr>
        <w:t xml:space="preserve"> </w:t>
      </w:r>
    </w:p>
    <w:p w14:paraId="7F71F13D"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3.4.4 Технология приготовления кумыса</w:t>
      </w:r>
      <w:r w:rsidRPr="00D5310A">
        <w:rPr>
          <w:sz w:val="28"/>
          <w:szCs w:val="28"/>
        </w:rPr>
        <w:tab/>
        <w:t>97</w:t>
      </w:r>
    </w:p>
    <w:p w14:paraId="5140B5B5" w14:textId="77777777" w:rsidR="007745F9" w:rsidRPr="00D5310A" w:rsidRDefault="007745F9" w:rsidP="007745F9">
      <w:pPr>
        <w:pStyle w:val="affc"/>
        <w:tabs>
          <w:tab w:val="left" w:leader="dot" w:pos="9072"/>
        </w:tabs>
        <w:spacing w:before="0" w:beforeAutospacing="0" w:after="0" w:afterAutospacing="0"/>
        <w:ind w:right="991"/>
        <w:jc w:val="both"/>
        <w:rPr>
          <w:sz w:val="28"/>
          <w:szCs w:val="28"/>
        </w:rPr>
      </w:pPr>
      <w:r w:rsidRPr="00D5310A">
        <w:rPr>
          <w:b/>
          <w:bCs/>
          <w:sz w:val="28"/>
          <w:szCs w:val="28"/>
        </w:rPr>
        <w:lastRenderedPageBreak/>
        <w:t>4 ЭКОНОМИЧЕСКАЯ ЭФФЕКТИВНОСТЬ РАЗВЕДЕНИЯ КУШУМСКИХ ЛОШАДЕЙ В ТОО «БАЙСЕРКЕ АГРО»</w:t>
      </w:r>
      <w:r w:rsidRPr="00D5310A">
        <w:rPr>
          <w:sz w:val="28"/>
          <w:szCs w:val="28"/>
        </w:rPr>
        <w:tab/>
        <w:t>99</w:t>
      </w:r>
    </w:p>
    <w:p w14:paraId="3A87C708"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ЗАКЛЮЧЕНИЕ</w:t>
      </w:r>
      <w:r w:rsidRPr="00D5310A">
        <w:rPr>
          <w:sz w:val="28"/>
          <w:szCs w:val="28"/>
        </w:rPr>
        <w:tab/>
        <w:t>103</w:t>
      </w:r>
    </w:p>
    <w:p w14:paraId="05EB556D"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ПРЕДЛОЖЕНИЕ ПРОИЗВОДСТВУ</w:t>
      </w:r>
      <w:r w:rsidRPr="00D5310A">
        <w:rPr>
          <w:sz w:val="28"/>
          <w:szCs w:val="28"/>
        </w:rPr>
        <w:tab/>
        <w:t>105</w:t>
      </w:r>
    </w:p>
    <w:p w14:paraId="3038F012"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СПИСОК ИСПОЛЬЗОВАННЫХ ИСТОЧНИКОВ</w:t>
      </w:r>
      <w:r w:rsidRPr="00D5310A">
        <w:rPr>
          <w:sz w:val="28"/>
          <w:szCs w:val="28"/>
        </w:rPr>
        <w:tab/>
        <w:t>106</w:t>
      </w:r>
    </w:p>
    <w:p w14:paraId="135EA23B"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Приложение А – Акт внедрения на базе ТОО «Байсерке Агро»</w:t>
      </w:r>
      <w:r w:rsidRPr="00D5310A">
        <w:rPr>
          <w:sz w:val="28"/>
          <w:szCs w:val="28"/>
        </w:rPr>
        <w:tab/>
        <w:t>115</w:t>
      </w:r>
    </w:p>
    <w:p w14:paraId="3082740C"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Приложение Б – Маточное поголовье кушумской породы лошадей</w:t>
      </w:r>
      <w:r w:rsidRPr="00D5310A">
        <w:rPr>
          <w:sz w:val="28"/>
          <w:szCs w:val="28"/>
        </w:rPr>
        <w:tab/>
        <w:t>116</w:t>
      </w:r>
    </w:p>
    <w:p w14:paraId="17AAB632"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Приложение В – Бонитировка лошадей</w:t>
      </w:r>
      <w:r w:rsidRPr="00D5310A">
        <w:rPr>
          <w:sz w:val="28"/>
          <w:szCs w:val="28"/>
        </w:rPr>
        <w:tab/>
        <w:t>117</w:t>
      </w:r>
    </w:p>
    <w:p w14:paraId="0B1C5ABC"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sz w:val="28"/>
          <w:szCs w:val="28"/>
        </w:rPr>
        <w:t>Приложение Г – Молочная продуктивность</w:t>
      </w:r>
      <w:r w:rsidRPr="00D5310A">
        <w:rPr>
          <w:sz w:val="28"/>
          <w:szCs w:val="28"/>
        </w:rPr>
        <w:tab/>
        <w:t>118</w:t>
      </w:r>
    </w:p>
    <w:p w14:paraId="59D1851C" w14:textId="77777777" w:rsidR="007745F9" w:rsidRPr="00D5310A" w:rsidRDefault="007745F9" w:rsidP="007745F9">
      <w:pPr>
        <w:pStyle w:val="affc"/>
        <w:tabs>
          <w:tab w:val="left" w:leader="dot" w:pos="9072"/>
        </w:tabs>
        <w:spacing w:before="0" w:beforeAutospacing="0" w:after="0" w:afterAutospacing="0"/>
        <w:ind w:right="991"/>
        <w:jc w:val="both"/>
        <w:rPr>
          <w:color w:val="000000"/>
          <w:sz w:val="28"/>
          <w:szCs w:val="28"/>
          <w:lang w:val="kk-KZ"/>
        </w:rPr>
      </w:pPr>
      <w:r w:rsidRPr="00D5310A">
        <w:rPr>
          <w:color w:val="000000"/>
          <w:sz w:val="28"/>
          <w:szCs w:val="28"/>
          <w:lang w:val="kk-KZ"/>
        </w:rPr>
        <w:t>Приложение Д –</w:t>
      </w:r>
      <w:r w:rsidRPr="00D5310A">
        <w:rPr>
          <w:sz w:val="28"/>
          <w:szCs w:val="28"/>
        </w:rPr>
        <w:t xml:space="preserve"> </w:t>
      </w:r>
      <w:r w:rsidRPr="00D5310A">
        <w:rPr>
          <w:color w:val="000000"/>
          <w:sz w:val="28"/>
          <w:szCs w:val="28"/>
          <w:lang w:val="kk-KZ"/>
        </w:rPr>
        <w:t>Мясная продуктивность</w:t>
      </w:r>
      <w:r w:rsidRPr="00D5310A">
        <w:rPr>
          <w:color w:val="000000"/>
          <w:sz w:val="28"/>
          <w:szCs w:val="28"/>
          <w:lang w:val="kk-KZ"/>
        </w:rPr>
        <w:tab/>
        <w:t>119</w:t>
      </w:r>
    </w:p>
    <w:p w14:paraId="55EC6075" w14:textId="77777777" w:rsidR="007745F9" w:rsidRPr="00D5310A" w:rsidRDefault="007745F9" w:rsidP="007745F9">
      <w:pPr>
        <w:pStyle w:val="affc"/>
        <w:tabs>
          <w:tab w:val="left" w:leader="dot" w:pos="9072"/>
        </w:tabs>
        <w:spacing w:before="0" w:beforeAutospacing="0" w:after="0" w:afterAutospacing="0"/>
        <w:ind w:right="1133"/>
        <w:jc w:val="both"/>
        <w:rPr>
          <w:color w:val="000000"/>
          <w:sz w:val="28"/>
          <w:szCs w:val="28"/>
          <w:lang w:val="kk-KZ"/>
        </w:rPr>
      </w:pPr>
      <w:r w:rsidRPr="00D5310A">
        <w:rPr>
          <w:color w:val="000000"/>
          <w:sz w:val="28"/>
          <w:szCs w:val="28"/>
          <w:lang w:val="kk-KZ"/>
        </w:rPr>
        <w:t>Приложение Е – Сертификат об успешном прохождении зарубежной стажировки</w:t>
      </w:r>
      <w:r w:rsidRPr="00D5310A">
        <w:rPr>
          <w:color w:val="000000"/>
          <w:sz w:val="28"/>
          <w:szCs w:val="28"/>
          <w:lang w:val="kk-KZ"/>
        </w:rPr>
        <w:tab/>
        <w:t>120</w:t>
      </w:r>
    </w:p>
    <w:p w14:paraId="683D47D0" w14:textId="77777777" w:rsidR="007745F9" w:rsidRPr="00D5310A" w:rsidRDefault="007745F9" w:rsidP="007745F9">
      <w:pPr>
        <w:pStyle w:val="affc"/>
        <w:tabs>
          <w:tab w:val="left" w:leader="dot" w:pos="9072"/>
        </w:tabs>
        <w:spacing w:before="0" w:beforeAutospacing="0" w:after="0" w:afterAutospacing="0"/>
        <w:jc w:val="both"/>
        <w:rPr>
          <w:sz w:val="28"/>
          <w:szCs w:val="28"/>
          <w:lang w:val="kk-KZ"/>
        </w:rPr>
      </w:pPr>
      <w:r w:rsidRPr="00D5310A">
        <w:rPr>
          <w:color w:val="000000"/>
          <w:sz w:val="28"/>
          <w:szCs w:val="28"/>
          <w:lang w:val="kk-KZ"/>
        </w:rPr>
        <w:t>Приложение Ж – Инициативный проект</w:t>
      </w:r>
      <w:r w:rsidRPr="00D5310A">
        <w:rPr>
          <w:color w:val="000000"/>
          <w:sz w:val="28"/>
          <w:szCs w:val="28"/>
          <w:lang w:val="kk-KZ"/>
        </w:rPr>
        <w:tab/>
        <w:t>121</w:t>
      </w:r>
    </w:p>
    <w:p w14:paraId="11F8D234" w14:textId="77777777" w:rsidR="007745F9" w:rsidRPr="00D5310A" w:rsidRDefault="007745F9" w:rsidP="007745F9">
      <w:pPr>
        <w:pStyle w:val="affc"/>
        <w:tabs>
          <w:tab w:val="left" w:leader="dot" w:pos="9072"/>
        </w:tabs>
        <w:spacing w:before="0" w:beforeAutospacing="0" w:after="0" w:afterAutospacing="0"/>
        <w:jc w:val="both"/>
        <w:rPr>
          <w:sz w:val="28"/>
          <w:szCs w:val="28"/>
        </w:rPr>
      </w:pPr>
      <w:r w:rsidRPr="00D5310A">
        <w:rPr>
          <w:color w:val="000000"/>
          <w:sz w:val="28"/>
          <w:szCs w:val="28"/>
          <w:lang w:val="kk-KZ"/>
        </w:rPr>
        <w:t>Приложение И – Выписка из протокола биоэтической комиссии</w:t>
      </w:r>
      <w:r w:rsidRPr="00D5310A">
        <w:rPr>
          <w:color w:val="000000"/>
          <w:sz w:val="28"/>
          <w:szCs w:val="28"/>
          <w:lang w:val="kk-KZ"/>
        </w:rPr>
        <w:tab/>
        <w:t>122</w:t>
      </w:r>
    </w:p>
    <w:bookmarkEnd w:id="1"/>
    <w:p w14:paraId="0340BF69" w14:textId="4A849AB8" w:rsidR="007745F9" w:rsidRPr="00D5310A" w:rsidRDefault="007745F9" w:rsidP="00151918">
      <w:pPr>
        <w:spacing w:after="0" w:line="240" w:lineRule="auto"/>
        <w:jc w:val="center"/>
        <w:rPr>
          <w:b/>
          <w:bCs/>
          <w:lang w:val="ru-RU"/>
        </w:rPr>
      </w:pPr>
    </w:p>
    <w:p w14:paraId="5C30626E" w14:textId="503C7728" w:rsidR="007745F9" w:rsidRPr="00D5310A" w:rsidRDefault="007745F9" w:rsidP="00151918">
      <w:pPr>
        <w:spacing w:after="0" w:line="240" w:lineRule="auto"/>
        <w:jc w:val="center"/>
        <w:rPr>
          <w:b/>
          <w:bCs/>
          <w:lang w:val="ru-RU"/>
        </w:rPr>
      </w:pPr>
    </w:p>
    <w:p w14:paraId="3AB41505" w14:textId="5EAFB8EA" w:rsidR="007745F9" w:rsidRPr="00D5310A" w:rsidRDefault="007745F9" w:rsidP="00151918">
      <w:pPr>
        <w:spacing w:after="0" w:line="240" w:lineRule="auto"/>
        <w:jc w:val="center"/>
        <w:rPr>
          <w:b/>
          <w:bCs/>
          <w:lang w:val="ru-RU"/>
        </w:rPr>
      </w:pPr>
    </w:p>
    <w:p w14:paraId="1655DA61" w14:textId="1688F196" w:rsidR="007745F9" w:rsidRPr="00D5310A" w:rsidRDefault="007745F9" w:rsidP="00151918">
      <w:pPr>
        <w:spacing w:after="0" w:line="240" w:lineRule="auto"/>
        <w:jc w:val="center"/>
        <w:rPr>
          <w:b/>
          <w:bCs/>
          <w:lang w:val="ru-RU"/>
        </w:rPr>
      </w:pPr>
    </w:p>
    <w:p w14:paraId="1EA8BA98" w14:textId="6B75116D" w:rsidR="007745F9" w:rsidRPr="00D5310A" w:rsidRDefault="007745F9" w:rsidP="00151918">
      <w:pPr>
        <w:spacing w:after="0" w:line="240" w:lineRule="auto"/>
        <w:jc w:val="center"/>
        <w:rPr>
          <w:b/>
          <w:bCs/>
          <w:lang w:val="ru-RU"/>
        </w:rPr>
      </w:pPr>
    </w:p>
    <w:p w14:paraId="052A8653" w14:textId="08B87EEB" w:rsidR="007745F9" w:rsidRPr="00D5310A" w:rsidRDefault="007745F9" w:rsidP="00151918">
      <w:pPr>
        <w:spacing w:after="0" w:line="240" w:lineRule="auto"/>
        <w:jc w:val="center"/>
        <w:rPr>
          <w:b/>
          <w:bCs/>
          <w:lang w:val="ru-RU"/>
        </w:rPr>
      </w:pPr>
    </w:p>
    <w:p w14:paraId="28E9BDD0" w14:textId="5E546AEA" w:rsidR="007745F9" w:rsidRPr="00D5310A" w:rsidRDefault="007745F9" w:rsidP="00151918">
      <w:pPr>
        <w:spacing w:after="0" w:line="240" w:lineRule="auto"/>
        <w:jc w:val="center"/>
        <w:rPr>
          <w:b/>
          <w:bCs/>
          <w:lang w:val="ru-RU"/>
        </w:rPr>
      </w:pPr>
    </w:p>
    <w:p w14:paraId="679689B1" w14:textId="39C681E7" w:rsidR="007745F9" w:rsidRPr="00D5310A" w:rsidRDefault="007745F9" w:rsidP="00151918">
      <w:pPr>
        <w:spacing w:after="0" w:line="240" w:lineRule="auto"/>
        <w:jc w:val="center"/>
        <w:rPr>
          <w:b/>
          <w:bCs/>
          <w:lang w:val="ru-RU"/>
        </w:rPr>
      </w:pPr>
    </w:p>
    <w:p w14:paraId="0F725FED" w14:textId="54F1219A" w:rsidR="007745F9" w:rsidRPr="00D5310A" w:rsidRDefault="007745F9" w:rsidP="00151918">
      <w:pPr>
        <w:spacing w:after="0" w:line="240" w:lineRule="auto"/>
        <w:jc w:val="center"/>
        <w:rPr>
          <w:b/>
          <w:bCs/>
          <w:lang w:val="ru-RU"/>
        </w:rPr>
      </w:pPr>
    </w:p>
    <w:p w14:paraId="41A2E910" w14:textId="0998A4DE" w:rsidR="007745F9" w:rsidRPr="00D5310A" w:rsidRDefault="007745F9" w:rsidP="00151918">
      <w:pPr>
        <w:spacing w:after="0" w:line="240" w:lineRule="auto"/>
        <w:jc w:val="center"/>
        <w:rPr>
          <w:b/>
          <w:bCs/>
          <w:lang w:val="ru-RU"/>
        </w:rPr>
      </w:pPr>
    </w:p>
    <w:p w14:paraId="3FF9824F" w14:textId="59D8EDA9" w:rsidR="007745F9" w:rsidRPr="00D5310A" w:rsidRDefault="007745F9" w:rsidP="00151918">
      <w:pPr>
        <w:spacing w:after="0" w:line="240" w:lineRule="auto"/>
        <w:jc w:val="center"/>
        <w:rPr>
          <w:b/>
          <w:bCs/>
          <w:lang w:val="ru-RU"/>
        </w:rPr>
      </w:pPr>
    </w:p>
    <w:p w14:paraId="72225F7B" w14:textId="62A3EEF9" w:rsidR="007745F9" w:rsidRPr="00D5310A" w:rsidRDefault="007745F9" w:rsidP="00151918">
      <w:pPr>
        <w:spacing w:after="0" w:line="240" w:lineRule="auto"/>
        <w:jc w:val="center"/>
        <w:rPr>
          <w:b/>
          <w:bCs/>
          <w:lang w:val="ru-RU"/>
        </w:rPr>
      </w:pPr>
    </w:p>
    <w:p w14:paraId="4613B713" w14:textId="230DFACD" w:rsidR="007745F9" w:rsidRPr="00D5310A" w:rsidRDefault="007745F9" w:rsidP="00151918">
      <w:pPr>
        <w:spacing w:after="0" w:line="240" w:lineRule="auto"/>
        <w:jc w:val="center"/>
        <w:rPr>
          <w:b/>
          <w:bCs/>
          <w:lang w:val="ru-RU"/>
        </w:rPr>
      </w:pPr>
    </w:p>
    <w:p w14:paraId="6A5B60CA" w14:textId="2341F7A2" w:rsidR="007745F9" w:rsidRPr="00D5310A" w:rsidRDefault="007745F9" w:rsidP="00151918">
      <w:pPr>
        <w:spacing w:after="0" w:line="240" w:lineRule="auto"/>
        <w:jc w:val="center"/>
        <w:rPr>
          <w:b/>
          <w:bCs/>
          <w:lang w:val="ru-RU"/>
        </w:rPr>
      </w:pPr>
    </w:p>
    <w:p w14:paraId="34C5D9BE" w14:textId="7ACFA8C8" w:rsidR="007745F9" w:rsidRPr="00D5310A" w:rsidRDefault="007745F9" w:rsidP="00151918">
      <w:pPr>
        <w:spacing w:after="0" w:line="240" w:lineRule="auto"/>
        <w:jc w:val="center"/>
        <w:rPr>
          <w:b/>
          <w:bCs/>
          <w:lang w:val="ru-RU"/>
        </w:rPr>
      </w:pPr>
    </w:p>
    <w:p w14:paraId="0B8B019D" w14:textId="0D503E83" w:rsidR="007745F9" w:rsidRPr="00D5310A" w:rsidRDefault="007745F9" w:rsidP="00151918">
      <w:pPr>
        <w:spacing w:after="0" w:line="240" w:lineRule="auto"/>
        <w:jc w:val="center"/>
        <w:rPr>
          <w:b/>
          <w:bCs/>
          <w:lang w:val="ru-RU"/>
        </w:rPr>
      </w:pPr>
    </w:p>
    <w:p w14:paraId="5A7ADDFD" w14:textId="715C02D6" w:rsidR="007745F9" w:rsidRPr="00D5310A" w:rsidRDefault="007745F9" w:rsidP="00151918">
      <w:pPr>
        <w:spacing w:after="0" w:line="240" w:lineRule="auto"/>
        <w:jc w:val="center"/>
        <w:rPr>
          <w:b/>
          <w:bCs/>
          <w:lang w:val="ru-RU"/>
        </w:rPr>
      </w:pPr>
    </w:p>
    <w:p w14:paraId="71E5CDF7" w14:textId="3D117074" w:rsidR="007745F9" w:rsidRPr="00D5310A" w:rsidRDefault="007745F9" w:rsidP="00151918">
      <w:pPr>
        <w:spacing w:after="0" w:line="240" w:lineRule="auto"/>
        <w:jc w:val="center"/>
        <w:rPr>
          <w:b/>
          <w:bCs/>
          <w:lang w:val="ru-RU"/>
        </w:rPr>
      </w:pPr>
    </w:p>
    <w:p w14:paraId="6113EEAD" w14:textId="068936CE" w:rsidR="007745F9" w:rsidRPr="00D5310A" w:rsidRDefault="007745F9" w:rsidP="00151918">
      <w:pPr>
        <w:spacing w:after="0" w:line="240" w:lineRule="auto"/>
        <w:jc w:val="center"/>
        <w:rPr>
          <w:b/>
          <w:bCs/>
          <w:lang w:val="ru-RU"/>
        </w:rPr>
      </w:pPr>
    </w:p>
    <w:p w14:paraId="59083CE6" w14:textId="35194F3A" w:rsidR="007745F9" w:rsidRPr="00D5310A" w:rsidRDefault="007745F9" w:rsidP="00151918">
      <w:pPr>
        <w:spacing w:after="0" w:line="240" w:lineRule="auto"/>
        <w:jc w:val="center"/>
        <w:rPr>
          <w:b/>
          <w:bCs/>
          <w:lang w:val="ru-RU"/>
        </w:rPr>
      </w:pPr>
    </w:p>
    <w:p w14:paraId="27014601" w14:textId="68CE4F1F" w:rsidR="007745F9" w:rsidRPr="00D5310A" w:rsidRDefault="007745F9" w:rsidP="00151918">
      <w:pPr>
        <w:spacing w:after="0" w:line="240" w:lineRule="auto"/>
        <w:jc w:val="center"/>
        <w:rPr>
          <w:b/>
          <w:bCs/>
          <w:lang w:val="ru-RU"/>
        </w:rPr>
      </w:pPr>
    </w:p>
    <w:p w14:paraId="4DBE54A4" w14:textId="65E2F395" w:rsidR="007745F9" w:rsidRPr="00D5310A" w:rsidRDefault="007745F9" w:rsidP="00151918">
      <w:pPr>
        <w:spacing w:after="0" w:line="240" w:lineRule="auto"/>
        <w:jc w:val="center"/>
        <w:rPr>
          <w:b/>
          <w:bCs/>
          <w:lang w:val="ru-RU"/>
        </w:rPr>
      </w:pPr>
    </w:p>
    <w:p w14:paraId="4EA78108" w14:textId="4E3AB517" w:rsidR="007745F9" w:rsidRPr="00D5310A" w:rsidRDefault="007745F9" w:rsidP="00151918">
      <w:pPr>
        <w:spacing w:after="0" w:line="240" w:lineRule="auto"/>
        <w:jc w:val="center"/>
        <w:rPr>
          <w:b/>
          <w:bCs/>
          <w:lang w:val="ru-RU"/>
        </w:rPr>
      </w:pPr>
    </w:p>
    <w:p w14:paraId="3D420793" w14:textId="63A10E5E" w:rsidR="007745F9" w:rsidRPr="00D5310A" w:rsidRDefault="007745F9" w:rsidP="00151918">
      <w:pPr>
        <w:spacing w:after="0" w:line="240" w:lineRule="auto"/>
        <w:jc w:val="center"/>
        <w:rPr>
          <w:b/>
          <w:bCs/>
          <w:lang w:val="ru-RU"/>
        </w:rPr>
      </w:pPr>
    </w:p>
    <w:p w14:paraId="34B119D8" w14:textId="5FD60746" w:rsidR="007745F9" w:rsidRPr="00D5310A" w:rsidRDefault="007745F9" w:rsidP="00151918">
      <w:pPr>
        <w:spacing w:after="0" w:line="240" w:lineRule="auto"/>
        <w:jc w:val="center"/>
        <w:rPr>
          <w:b/>
          <w:bCs/>
          <w:lang w:val="ru-RU"/>
        </w:rPr>
      </w:pPr>
    </w:p>
    <w:p w14:paraId="30E1EE1C" w14:textId="07550EFD" w:rsidR="007745F9" w:rsidRPr="00D5310A" w:rsidRDefault="007745F9" w:rsidP="00151918">
      <w:pPr>
        <w:spacing w:after="0" w:line="240" w:lineRule="auto"/>
        <w:jc w:val="center"/>
        <w:rPr>
          <w:b/>
          <w:bCs/>
          <w:lang w:val="ru-RU"/>
        </w:rPr>
      </w:pPr>
    </w:p>
    <w:p w14:paraId="652CB854" w14:textId="1477C1FF" w:rsidR="007745F9" w:rsidRPr="00D5310A" w:rsidRDefault="007745F9" w:rsidP="00151918">
      <w:pPr>
        <w:spacing w:after="0" w:line="240" w:lineRule="auto"/>
        <w:jc w:val="center"/>
        <w:rPr>
          <w:b/>
          <w:bCs/>
          <w:lang w:val="ru-RU"/>
        </w:rPr>
      </w:pPr>
    </w:p>
    <w:p w14:paraId="5159FDD2" w14:textId="626E2E06" w:rsidR="007745F9" w:rsidRPr="00D5310A" w:rsidRDefault="007745F9" w:rsidP="00151918">
      <w:pPr>
        <w:spacing w:after="0" w:line="240" w:lineRule="auto"/>
        <w:jc w:val="center"/>
        <w:rPr>
          <w:b/>
          <w:bCs/>
          <w:lang w:val="ru-RU"/>
        </w:rPr>
      </w:pPr>
    </w:p>
    <w:p w14:paraId="37E8769E" w14:textId="77777777" w:rsidR="007745F9" w:rsidRPr="00D5310A" w:rsidRDefault="007745F9" w:rsidP="00151918">
      <w:pPr>
        <w:spacing w:after="0" w:line="240" w:lineRule="auto"/>
        <w:jc w:val="center"/>
        <w:rPr>
          <w:b/>
          <w:bCs/>
          <w:lang w:val="ru-RU"/>
        </w:rPr>
      </w:pPr>
    </w:p>
    <w:p w14:paraId="604B8C2F" w14:textId="77777777" w:rsidR="00F01424" w:rsidRPr="00D5310A" w:rsidRDefault="00860C9D" w:rsidP="00212212">
      <w:pPr>
        <w:pStyle w:val="10"/>
        <w:spacing w:before="0" w:line="240" w:lineRule="auto"/>
        <w:jc w:val="center"/>
        <w:rPr>
          <w:rFonts w:ascii="Times New Roman" w:eastAsia="Times New Roman" w:hAnsi="Times New Roman" w:cs="Times New Roman"/>
          <w:b/>
          <w:bCs/>
          <w:color w:val="auto"/>
        </w:rPr>
      </w:pPr>
      <w:bookmarkStart w:id="2" w:name="_Toc227674151"/>
      <w:r w:rsidRPr="00D5310A">
        <w:rPr>
          <w:rFonts w:ascii="Times New Roman" w:eastAsia="Times New Roman" w:hAnsi="Times New Roman" w:cs="Times New Roman"/>
          <w:b/>
          <w:bCs/>
          <w:color w:val="auto"/>
          <w:sz w:val="28"/>
          <w:szCs w:val="28"/>
        </w:rPr>
        <w:lastRenderedPageBreak/>
        <w:t>НОРМАТИВНЫЕ ССЫЛКИ</w:t>
      </w:r>
      <w:bookmarkEnd w:id="2"/>
    </w:p>
    <w:p w14:paraId="4626CAD8" w14:textId="77777777" w:rsidR="00212212" w:rsidRPr="00D5310A" w:rsidRDefault="00212212" w:rsidP="00212212">
      <w:pPr>
        <w:spacing w:after="0" w:line="240" w:lineRule="auto"/>
        <w:ind w:firstLine="709"/>
        <w:jc w:val="both"/>
      </w:pPr>
    </w:p>
    <w:p w14:paraId="4D4DC256" w14:textId="72411746" w:rsidR="00F01424" w:rsidRPr="00D5310A" w:rsidRDefault="00860C9D" w:rsidP="00212212">
      <w:pPr>
        <w:spacing w:after="0" w:line="240" w:lineRule="auto"/>
        <w:ind w:firstLine="709"/>
        <w:jc w:val="both"/>
      </w:pPr>
      <w:r w:rsidRPr="00D5310A">
        <w:t>В настоящей диссертации были использованы следующие нормативные ссылки:</w:t>
      </w:r>
    </w:p>
    <w:p w14:paraId="3B254039" w14:textId="2336F7EC" w:rsidR="00F01424" w:rsidRPr="00D5310A" w:rsidRDefault="00860C9D" w:rsidP="00F219B0">
      <w:pPr>
        <w:numPr>
          <w:ilvl w:val="0"/>
          <w:numId w:val="6"/>
        </w:numPr>
        <w:pBdr>
          <w:top w:val="nil"/>
          <w:left w:val="nil"/>
          <w:bottom w:val="nil"/>
          <w:right w:val="nil"/>
          <w:between w:val="nil"/>
        </w:pBdr>
        <w:spacing w:after="0" w:line="240" w:lineRule="auto"/>
        <w:ind w:left="0" w:firstLine="0"/>
        <w:jc w:val="both"/>
      </w:pPr>
      <w:r w:rsidRPr="00D5310A">
        <w:rPr>
          <w:color w:val="000000"/>
        </w:rPr>
        <w:t>Межгосударственный стандарт ГОСТ 7.32-2001. Отчет о научно-исследовательской работе. Структура и правила оформления и ГОСТ 7.1-2003. Библиографическая запись. Библиографическое описание документа. Общие требования и правила составления.</w:t>
      </w:r>
    </w:p>
    <w:p w14:paraId="3118DDE4" w14:textId="6FE6B7F2" w:rsidR="00D63FB5" w:rsidRPr="00D5310A" w:rsidRDefault="00D63FB5" w:rsidP="00F219B0">
      <w:pPr>
        <w:numPr>
          <w:ilvl w:val="0"/>
          <w:numId w:val="6"/>
        </w:numPr>
        <w:pBdr>
          <w:top w:val="nil"/>
          <w:left w:val="nil"/>
          <w:bottom w:val="nil"/>
          <w:right w:val="nil"/>
          <w:between w:val="nil"/>
        </w:pBdr>
        <w:spacing w:after="0" w:line="240" w:lineRule="auto"/>
        <w:ind w:left="0" w:firstLine="0"/>
        <w:jc w:val="both"/>
      </w:pPr>
      <w:r w:rsidRPr="00D5310A">
        <w:rPr>
          <w:color w:val="000000"/>
        </w:rPr>
        <w:t>ГОСТ 32225-2013 «Лошади для убоя. Конина и жеребятина в полутушах и четвертинах. Технические условия»</w:t>
      </w:r>
      <w:r w:rsidR="00F219B0" w:rsidRPr="00D5310A">
        <w:rPr>
          <w:color w:val="000000"/>
          <w:lang w:val="kk-KZ"/>
        </w:rPr>
        <w:t>.</w:t>
      </w:r>
    </w:p>
    <w:p w14:paraId="220542A8" w14:textId="520EEE46" w:rsidR="00D63FB5" w:rsidRPr="00D5310A" w:rsidRDefault="00D63FB5" w:rsidP="00F219B0">
      <w:pPr>
        <w:numPr>
          <w:ilvl w:val="0"/>
          <w:numId w:val="6"/>
        </w:numPr>
        <w:pBdr>
          <w:top w:val="nil"/>
          <w:left w:val="nil"/>
          <w:bottom w:val="nil"/>
          <w:right w:val="nil"/>
          <w:between w:val="nil"/>
        </w:pBdr>
        <w:spacing w:after="0" w:line="240" w:lineRule="auto"/>
        <w:ind w:left="0" w:firstLine="0"/>
        <w:jc w:val="both"/>
      </w:pPr>
      <w:r w:rsidRPr="00D5310A">
        <w:rPr>
          <w:color w:val="000000"/>
        </w:rPr>
        <w:t>СТ РК 1303 – 2004 «Мясо и мясные продукты. Изделия национальные конские. Технические условия»</w:t>
      </w:r>
      <w:r w:rsidR="00F219B0" w:rsidRPr="00D5310A">
        <w:rPr>
          <w:color w:val="000000"/>
          <w:lang w:val="kk-KZ"/>
        </w:rPr>
        <w:t>.</w:t>
      </w:r>
    </w:p>
    <w:p w14:paraId="3EDADDCE" w14:textId="7A8C1016" w:rsidR="00D63FB5" w:rsidRPr="00D5310A" w:rsidRDefault="00D63FB5" w:rsidP="00F219B0">
      <w:pPr>
        <w:numPr>
          <w:ilvl w:val="0"/>
          <w:numId w:val="6"/>
        </w:numPr>
        <w:pBdr>
          <w:top w:val="nil"/>
          <w:left w:val="nil"/>
          <w:bottom w:val="nil"/>
          <w:right w:val="nil"/>
          <w:between w:val="nil"/>
        </w:pBdr>
        <w:spacing w:after="0" w:line="240" w:lineRule="auto"/>
        <w:ind w:left="0" w:firstLine="0"/>
        <w:jc w:val="both"/>
      </w:pPr>
      <w:r w:rsidRPr="00D5310A">
        <w:t>СТ РК 1005-98 «Молоко кобылье. Требования при закупках»</w:t>
      </w:r>
      <w:r w:rsidR="00F219B0" w:rsidRPr="00D5310A">
        <w:rPr>
          <w:lang w:val="kk-KZ"/>
        </w:rPr>
        <w:t>.</w:t>
      </w:r>
    </w:p>
    <w:p w14:paraId="6D7BF935" w14:textId="1D138444" w:rsidR="00D63FB5" w:rsidRPr="00D5310A" w:rsidRDefault="00D63FB5" w:rsidP="00F219B0">
      <w:pPr>
        <w:numPr>
          <w:ilvl w:val="0"/>
          <w:numId w:val="6"/>
        </w:numPr>
        <w:pBdr>
          <w:top w:val="nil"/>
          <w:left w:val="nil"/>
          <w:bottom w:val="nil"/>
          <w:right w:val="nil"/>
          <w:between w:val="nil"/>
        </w:pBdr>
        <w:spacing w:after="0" w:line="240" w:lineRule="auto"/>
        <w:ind w:left="0" w:firstLine="0"/>
        <w:jc w:val="both"/>
      </w:pPr>
      <w:r w:rsidRPr="00D5310A">
        <w:t>СТ РК 1004-</w:t>
      </w:r>
      <w:proofErr w:type="gramStart"/>
      <w:r w:rsidRPr="00D5310A">
        <w:t>98  «</w:t>
      </w:r>
      <w:proofErr w:type="gramEnd"/>
      <w:r w:rsidRPr="00D5310A">
        <w:t>Кумыс натуральный. Технические условия»</w:t>
      </w:r>
      <w:r w:rsidR="00F219B0" w:rsidRPr="00D5310A">
        <w:rPr>
          <w:color w:val="000000"/>
          <w:lang w:val="kk-KZ"/>
        </w:rPr>
        <w:t>.</w:t>
      </w:r>
    </w:p>
    <w:p w14:paraId="48144A22" w14:textId="759BC88C" w:rsidR="00D63FB5" w:rsidRPr="00D5310A" w:rsidRDefault="00D63FB5" w:rsidP="00F219B0">
      <w:pPr>
        <w:numPr>
          <w:ilvl w:val="0"/>
          <w:numId w:val="6"/>
        </w:numPr>
        <w:pBdr>
          <w:top w:val="nil"/>
          <w:left w:val="nil"/>
          <w:bottom w:val="nil"/>
          <w:right w:val="nil"/>
          <w:between w:val="nil"/>
        </w:pBdr>
        <w:spacing w:after="0" w:line="240" w:lineRule="auto"/>
        <w:ind w:left="0" w:firstLine="0"/>
        <w:jc w:val="both"/>
      </w:pPr>
      <w:r w:rsidRPr="00D5310A">
        <w:rPr>
          <w:color w:val="000000"/>
        </w:rPr>
        <w:t>ГОСТ 25179-2014 «Молоко и молочные продукты. Методы определения белка»</w:t>
      </w:r>
      <w:r w:rsidR="00F219B0" w:rsidRPr="00D5310A">
        <w:rPr>
          <w:color w:val="000000"/>
          <w:lang w:val="kk-KZ"/>
        </w:rPr>
        <w:t>.</w:t>
      </w:r>
    </w:p>
    <w:p w14:paraId="31030C24" w14:textId="0A4F3C6F" w:rsidR="00F01424" w:rsidRPr="00D5310A" w:rsidRDefault="00D63FB5" w:rsidP="00F219B0">
      <w:pPr>
        <w:numPr>
          <w:ilvl w:val="0"/>
          <w:numId w:val="6"/>
        </w:numPr>
        <w:pBdr>
          <w:top w:val="nil"/>
          <w:left w:val="nil"/>
          <w:bottom w:val="nil"/>
          <w:right w:val="nil"/>
          <w:between w:val="nil"/>
        </w:pBdr>
        <w:spacing w:after="0" w:line="240" w:lineRule="auto"/>
        <w:ind w:left="0" w:firstLine="0"/>
        <w:jc w:val="both"/>
      </w:pPr>
      <w:r w:rsidRPr="00D5310A">
        <w:t>ГОСТ 9793-2016 «Мясо и мясные продукты. Методы определения влаги»</w:t>
      </w:r>
      <w:r w:rsidR="00F219B0" w:rsidRPr="00D5310A">
        <w:rPr>
          <w:lang w:val="kk-KZ"/>
        </w:rPr>
        <w:t>.</w:t>
      </w:r>
    </w:p>
    <w:p w14:paraId="4D32DA7F" w14:textId="2AE3D2BC" w:rsidR="002F5059" w:rsidRPr="00D5310A" w:rsidRDefault="002F5059" w:rsidP="00F219B0">
      <w:pPr>
        <w:numPr>
          <w:ilvl w:val="0"/>
          <w:numId w:val="6"/>
        </w:numPr>
        <w:pBdr>
          <w:top w:val="nil"/>
          <w:left w:val="nil"/>
          <w:bottom w:val="nil"/>
          <w:right w:val="nil"/>
          <w:between w:val="nil"/>
        </w:pBdr>
        <w:spacing w:after="0" w:line="240" w:lineRule="auto"/>
        <w:ind w:left="0" w:firstLine="0"/>
        <w:jc w:val="both"/>
      </w:pPr>
      <w:r w:rsidRPr="00D5310A">
        <w:t>ГОСТ 23042-2015</w:t>
      </w:r>
      <w:r w:rsidRPr="00D5310A">
        <w:rPr>
          <w:lang w:val="ru-RU"/>
        </w:rPr>
        <w:t xml:space="preserve"> </w:t>
      </w:r>
      <w:r w:rsidRPr="00D5310A">
        <w:t>«Мясо и мясные продукты. Методы определения жира»</w:t>
      </w:r>
      <w:r w:rsidR="00F219B0" w:rsidRPr="00D5310A">
        <w:rPr>
          <w:lang w:val="kk-KZ"/>
        </w:rPr>
        <w:t>.</w:t>
      </w:r>
    </w:p>
    <w:p w14:paraId="275EF550" w14:textId="226F948F" w:rsidR="002F5059" w:rsidRPr="00D5310A" w:rsidRDefault="002F5059" w:rsidP="00F219B0">
      <w:pPr>
        <w:numPr>
          <w:ilvl w:val="0"/>
          <w:numId w:val="6"/>
        </w:numPr>
        <w:pBdr>
          <w:top w:val="nil"/>
          <w:left w:val="nil"/>
          <w:bottom w:val="nil"/>
          <w:right w:val="nil"/>
          <w:between w:val="nil"/>
        </w:pBdr>
        <w:spacing w:after="0" w:line="240" w:lineRule="auto"/>
        <w:ind w:left="0" w:firstLine="0"/>
        <w:jc w:val="both"/>
      </w:pPr>
      <w:r w:rsidRPr="00D5310A">
        <w:t>ГОСТ 31727-2012 «Мясо и мясные продукты. Метод определения массовой доли общей золы»</w:t>
      </w:r>
      <w:r w:rsidR="00F219B0" w:rsidRPr="00D5310A">
        <w:rPr>
          <w:lang w:val="kk-KZ"/>
        </w:rPr>
        <w:t>.</w:t>
      </w:r>
    </w:p>
    <w:p w14:paraId="1D616DB7" w14:textId="4DBCE3B5" w:rsidR="002F5059" w:rsidRPr="00D5310A" w:rsidRDefault="002F5059" w:rsidP="00F219B0">
      <w:pPr>
        <w:numPr>
          <w:ilvl w:val="0"/>
          <w:numId w:val="6"/>
        </w:numPr>
        <w:pBdr>
          <w:top w:val="nil"/>
          <w:left w:val="nil"/>
          <w:bottom w:val="nil"/>
          <w:right w:val="nil"/>
          <w:between w:val="nil"/>
        </w:pBdr>
        <w:spacing w:after="0" w:line="240" w:lineRule="auto"/>
        <w:ind w:left="0" w:firstLine="0"/>
        <w:jc w:val="both"/>
      </w:pPr>
      <w:r w:rsidRPr="00D5310A">
        <w:t>ГОСТ 3628-78 «Молочные продукты. Методы определения сахара»</w:t>
      </w:r>
      <w:r w:rsidR="00F219B0" w:rsidRPr="00D5310A">
        <w:rPr>
          <w:lang w:val="kk-KZ"/>
        </w:rPr>
        <w:t>.</w:t>
      </w:r>
    </w:p>
    <w:p w14:paraId="11E3F8B5" w14:textId="731C1CAF" w:rsidR="002F5059" w:rsidRPr="00D5310A" w:rsidRDefault="002F5059" w:rsidP="00F219B0">
      <w:pPr>
        <w:numPr>
          <w:ilvl w:val="0"/>
          <w:numId w:val="6"/>
        </w:numPr>
        <w:pBdr>
          <w:top w:val="nil"/>
          <w:left w:val="nil"/>
          <w:bottom w:val="nil"/>
          <w:right w:val="nil"/>
          <w:between w:val="nil"/>
        </w:pBdr>
        <w:spacing w:after="0" w:line="240" w:lineRule="auto"/>
        <w:ind w:left="0" w:firstLine="0"/>
        <w:jc w:val="both"/>
      </w:pPr>
      <w:r w:rsidRPr="00D5310A">
        <w:t>ГОСТ 5867-90 «Молоко и молочные продукты. Методы определения жира». (Кислотный метод определения массовой доли жира в молоке и кумысе)</w:t>
      </w:r>
      <w:r w:rsidR="00F219B0" w:rsidRPr="00D5310A">
        <w:rPr>
          <w:lang w:val="kk-KZ"/>
        </w:rPr>
        <w:t>.</w:t>
      </w:r>
    </w:p>
    <w:p w14:paraId="58203C33" w14:textId="15F0A9CF" w:rsidR="00F01424" w:rsidRPr="00D5310A" w:rsidRDefault="00860C9D" w:rsidP="00F219B0">
      <w:pPr>
        <w:numPr>
          <w:ilvl w:val="0"/>
          <w:numId w:val="6"/>
        </w:numPr>
        <w:pBdr>
          <w:top w:val="nil"/>
          <w:left w:val="nil"/>
          <w:bottom w:val="nil"/>
          <w:right w:val="nil"/>
          <w:between w:val="nil"/>
        </w:pBdr>
        <w:spacing w:after="0" w:line="240" w:lineRule="auto"/>
        <w:ind w:left="0" w:firstLine="0"/>
        <w:jc w:val="both"/>
      </w:pPr>
      <w:r w:rsidRPr="00D5310A">
        <w:rPr>
          <w:color w:val="000000"/>
        </w:rPr>
        <w:t xml:space="preserve">ГОСТ 3624-92 «Молоко и молочные продукты. </w:t>
      </w:r>
      <w:proofErr w:type="spellStart"/>
      <w:r w:rsidRPr="00D5310A">
        <w:rPr>
          <w:color w:val="000000"/>
        </w:rPr>
        <w:t>Титрометрические</w:t>
      </w:r>
      <w:proofErr w:type="spellEnd"/>
      <w:r w:rsidRPr="00D5310A">
        <w:rPr>
          <w:color w:val="000000"/>
        </w:rPr>
        <w:t xml:space="preserve"> методы определения кислотности»</w:t>
      </w:r>
      <w:r w:rsidR="00F219B0" w:rsidRPr="00D5310A">
        <w:rPr>
          <w:color w:val="000000"/>
          <w:lang w:val="kk-KZ"/>
        </w:rPr>
        <w:t>.</w:t>
      </w:r>
    </w:p>
    <w:p w14:paraId="702720E1" w14:textId="1C42A692" w:rsidR="00EC693E" w:rsidRPr="00D5310A" w:rsidRDefault="006C4638" w:rsidP="00F219B0">
      <w:pPr>
        <w:numPr>
          <w:ilvl w:val="0"/>
          <w:numId w:val="6"/>
        </w:numPr>
        <w:pBdr>
          <w:top w:val="nil"/>
          <w:left w:val="nil"/>
          <w:bottom w:val="nil"/>
          <w:right w:val="nil"/>
          <w:between w:val="nil"/>
        </w:pBdr>
        <w:spacing w:after="0" w:line="240" w:lineRule="auto"/>
        <w:ind w:left="0" w:firstLine="0"/>
        <w:jc w:val="both"/>
      </w:pPr>
      <w:r w:rsidRPr="00D5310A">
        <w:rPr>
          <w:color w:val="000000"/>
        </w:rPr>
        <w:t>СТ РК 1732-2007</w:t>
      </w:r>
      <w:r w:rsidRPr="00D5310A">
        <w:rPr>
          <w:color w:val="000000"/>
          <w:lang w:val="ru-RU"/>
        </w:rPr>
        <w:t xml:space="preserve"> «Молоко и молочные продукты. Органолептический метод определения показателей качества»</w:t>
      </w:r>
      <w:r w:rsidR="00F219B0" w:rsidRPr="00D5310A">
        <w:rPr>
          <w:color w:val="000000"/>
          <w:lang w:val="ru-RU"/>
        </w:rPr>
        <w:t>.</w:t>
      </w:r>
    </w:p>
    <w:p w14:paraId="3DAAEC05" w14:textId="38EBD62A" w:rsidR="00F01424" w:rsidRPr="00D5310A" w:rsidRDefault="00F01424" w:rsidP="00F219B0">
      <w:pPr>
        <w:pBdr>
          <w:top w:val="nil"/>
          <w:left w:val="nil"/>
          <w:bottom w:val="nil"/>
          <w:right w:val="nil"/>
          <w:between w:val="nil"/>
        </w:pBdr>
        <w:spacing w:after="0" w:line="240" w:lineRule="auto"/>
        <w:jc w:val="center"/>
        <w:rPr>
          <w:b/>
          <w:bCs/>
          <w:color w:val="000000"/>
        </w:rPr>
      </w:pPr>
    </w:p>
    <w:p w14:paraId="4A83C8CC" w14:textId="77777777" w:rsidR="00EC693E" w:rsidRPr="00D5310A" w:rsidRDefault="00EC693E">
      <w:pPr>
        <w:pBdr>
          <w:top w:val="nil"/>
          <w:left w:val="nil"/>
          <w:bottom w:val="nil"/>
          <w:right w:val="nil"/>
          <w:between w:val="nil"/>
        </w:pBdr>
        <w:spacing w:after="0" w:line="360" w:lineRule="auto"/>
        <w:jc w:val="center"/>
        <w:rPr>
          <w:b/>
          <w:bCs/>
          <w:color w:val="000000"/>
        </w:rPr>
      </w:pPr>
    </w:p>
    <w:p w14:paraId="612D4E89" w14:textId="77777777" w:rsidR="00F01424" w:rsidRPr="00D5310A" w:rsidRDefault="00860C9D">
      <w:pPr>
        <w:rPr>
          <w:b/>
          <w:bCs/>
        </w:rPr>
      </w:pPr>
      <w:r w:rsidRPr="00D5310A">
        <w:br w:type="page"/>
      </w:r>
    </w:p>
    <w:p w14:paraId="222ACBFE" w14:textId="77777777" w:rsidR="00F01424" w:rsidRPr="00D5310A" w:rsidRDefault="00860C9D" w:rsidP="00F219B0">
      <w:pPr>
        <w:pBdr>
          <w:top w:val="nil"/>
          <w:left w:val="nil"/>
          <w:bottom w:val="nil"/>
          <w:right w:val="nil"/>
          <w:between w:val="nil"/>
        </w:pBdr>
        <w:spacing w:after="0" w:line="240" w:lineRule="auto"/>
        <w:jc w:val="center"/>
        <w:rPr>
          <w:b/>
          <w:bCs/>
          <w:color w:val="000000"/>
        </w:rPr>
      </w:pPr>
      <w:r w:rsidRPr="00D5310A">
        <w:rPr>
          <w:b/>
          <w:bCs/>
          <w:color w:val="000000"/>
        </w:rPr>
        <w:lastRenderedPageBreak/>
        <w:t>ОПРЕДЕЛЕНИЯ</w:t>
      </w:r>
    </w:p>
    <w:p w14:paraId="4E57FF72" w14:textId="77777777" w:rsidR="00F219B0" w:rsidRPr="00D5310A" w:rsidRDefault="00F219B0" w:rsidP="00F219B0">
      <w:pPr>
        <w:spacing w:after="0" w:line="240" w:lineRule="auto"/>
        <w:jc w:val="center"/>
      </w:pPr>
    </w:p>
    <w:p w14:paraId="5EE08A2A" w14:textId="179871F2" w:rsidR="00F01424" w:rsidRPr="00D5310A" w:rsidRDefault="00860C9D">
      <w:pPr>
        <w:spacing w:after="0" w:line="240" w:lineRule="auto"/>
        <w:ind w:firstLine="709"/>
        <w:jc w:val="both"/>
      </w:pPr>
      <w:r w:rsidRPr="00D5310A">
        <w:t>В настоящей диссертации были использованы следующие определения:</w:t>
      </w:r>
    </w:p>
    <w:p w14:paraId="708C1A21" w14:textId="09F30D30" w:rsidR="00F219B0" w:rsidRPr="00D5310A" w:rsidRDefault="00F219B0" w:rsidP="00F219B0">
      <w:pPr>
        <w:spacing w:after="0" w:line="240" w:lineRule="auto"/>
        <w:ind w:firstLine="709"/>
        <w:jc w:val="both"/>
      </w:pPr>
      <w:r w:rsidRPr="00D5310A">
        <w:t>Генотип – совокупность всех наследственных задатков особи, наследственная основа организма.</w:t>
      </w:r>
    </w:p>
    <w:p w14:paraId="7ECA06DB" w14:textId="5AFE0C6D" w:rsidR="00F219B0" w:rsidRPr="00D5310A" w:rsidRDefault="00F219B0" w:rsidP="00F219B0">
      <w:pPr>
        <w:spacing w:after="0" w:line="240" w:lineRule="auto"/>
        <w:ind w:firstLine="709"/>
        <w:jc w:val="both"/>
      </w:pPr>
      <w:r w:rsidRPr="00D5310A">
        <w:t>Отбор – зоотехнический метод улучшения пород, стад и отдельных групп животных путем оставления на племя особей желательного типа и устранения тех особей, которые являются нежелательными.</w:t>
      </w:r>
    </w:p>
    <w:p w14:paraId="2775FAAB" w14:textId="0D595D0F" w:rsidR="00F219B0" w:rsidRPr="00D5310A" w:rsidRDefault="00F219B0" w:rsidP="00F219B0">
      <w:pPr>
        <w:spacing w:after="0" w:line="240" w:lineRule="auto"/>
        <w:ind w:firstLine="709"/>
        <w:jc w:val="both"/>
      </w:pPr>
      <w:r w:rsidRPr="00D5310A">
        <w:t>Подбор – спаривание определенного самца с определенными самками с целью получить от них потомков с заранее намеченными желательными качествами.</w:t>
      </w:r>
    </w:p>
    <w:p w14:paraId="6721649E" w14:textId="1CAE59EC" w:rsidR="00F01424" w:rsidRPr="00D5310A" w:rsidRDefault="00860C9D">
      <w:pPr>
        <w:spacing w:after="0" w:line="240" w:lineRule="auto"/>
        <w:ind w:firstLine="709"/>
        <w:jc w:val="both"/>
      </w:pPr>
      <w:r w:rsidRPr="00D5310A">
        <w:t xml:space="preserve">Порода </w:t>
      </w:r>
      <w:r w:rsidR="00F219B0" w:rsidRPr="00D5310A">
        <w:t>–</w:t>
      </w:r>
      <w:r w:rsidRPr="00D5310A">
        <w:t xml:space="preserve"> целостная значительная группа сельскохозяйственных животных одного вида, общего происхождения, характеризующаяся специфическими морфологическими и хозяйственно-полезными свойствами и определенными требованиями к условиям разведения, которые передаются по наследству, отличают ее от другой подобной группы и по</w:t>
      </w:r>
      <w:r w:rsidR="00F219B0" w:rsidRPr="00D5310A">
        <w:t>ддерживаются племенной работой.</w:t>
      </w:r>
    </w:p>
    <w:p w14:paraId="2178CD6D" w14:textId="4D02CC95" w:rsidR="00F01424" w:rsidRPr="00D5310A" w:rsidRDefault="00860C9D">
      <w:pPr>
        <w:spacing w:after="0" w:line="240" w:lineRule="auto"/>
        <w:ind w:firstLine="709"/>
        <w:jc w:val="both"/>
      </w:pPr>
      <w:r w:rsidRPr="00D5310A">
        <w:t xml:space="preserve">Фенотип </w:t>
      </w:r>
      <w:r w:rsidR="00F219B0" w:rsidRPr="00D5310A">
        <w:t>–</w:t>
      </w:r>
      <w:r w:rsidRPr="00D5310A">
        <w:t xml:space="preserve"> совокупность всех внутренних и внешних признаков и свойств индивида, сформировавшихся на базе генотипа в процессе индивидуального ра</w:t>
      </w:r>
      <w:r w:rsidR="00F219B0" w:rsidRPr="00D5310A">
        <w:t>звития в определенных условиях.</w:t>
      </w:r>
    </w:p>
    <w:p w14:paraId="60C21C49" w14:textId="7A086CCE" w:rsidR="00F01424" w:rsidRPr="00D5310A" w:rsidRDefault="00860C9D">
      <w:pPr>
        <w:spacing w:after="0" w:line="240" w:lineRule="auto"/>
        <w:ind w:firstLine="709"/>
        <w:jc w:val="both"/>
      </w:pPr>
      <w:r w:rsidRPr="00D5310A">
        <w:t xml:space="preserve">Экстерьер </w:t>
      </w:r>
      <w:r w:rsidR="00F219B0" w:rsidRPr="00D5310A">
        <w:t>–</w:t>
      </w:r>
      <w:r w:rsidRPr="00D5310A">
        <w:t xml:space="preserve"> внешнее строение, наружные формы лошади. Конституция лошади </w:t>
      </w:r>
      <w:r w:rsidR="00EA3163" w:rsidRPr="00D5310A">
        <w:t>–</w:t>
      </w:r>
      <w:r w:rsidRPr="00D5310A">
        <w:t xml:space="preserve"> совокупность ее морфологических и физиологических особенностей, выражающихся в экстерьере.</w:t>
      </w:r>
    </w:p>
    <w:p w14:paraId="11C4068C" w14:textId="77777777" w:rsidR="00F01424" w:rsidRPr="00D5310A" w:rsidRDefault="00F01424">
      <w:pPr>
        <w:spacing w:after="0" w:line="240" w:lineRule="auto"/>
        <w:jc w:val="both"/>
      </w:pPr>
    </w:p>
    <w:p w14:paraId="283BDD29" w14:textId="77777777" w:rsidR="00F01424" w:rsidRPr="00D5310A" w:rsidRDefault="00F01424">
      <w:pPr>
        <w:spacing w:after="0" w:line="240" w:lineRule="auto"/>
        <w:jc w:val="both"/>
      </w:pPr>
    </w:p>
    <w:p w14:paraId="1BA03F7E" w14:textId="77777777" w:rsidR="00F01424" w:rsidRPr="00D5310A" w:rsidRDefault="00860C9D">
      <w:pPr>
        <w:spacing w:after="0" w:line="240" w:lineRule="auto"/>
      </w:pPr>
      <w:r w:rsidRPr="00D5310A">
        <w:br w:type="page"/>
      </w:r>
    </w:p>
    <w:p w14:paraId="6DB09731" w14:textId="77777777" w:rsidR="00F01424" w:rsidRPr="00D5310A" w:rsidRDefault="00860C9D">
      <w:pPr>
        <w:pStyle w:val="10"/>
        <w:jc w:val="center"/>
        <w:rPr>
          <w:rFonts w:ascii="Times New Roman" w:eastAsia="Times New Roman" w:hAnsi="Times New Roman" w:cs="Times New Roman"/>
          <w:b/>
          <w:bCs/>
          <w:color w:val="000000"/>
          <w:sz w:val="28"/>
          <w:szCs w:val="28"/>
        </w:rPr>
      </w:pPr>
      <w:bookmarkStart w:id="3" w:name="_Toc227674152"/>
      <w:r w:rsidRPr="00D5310A">
        <w:rPr>
          <w:rFonts w:ascii="Times New Roman" w:eastAsia="Times New Roman" w:hAnsi="Times New Roman" w:cs="Times New Roman"/>
          <w:b/>
          <w:bCs/>
          <w:color w:val="000000"/>
          <w:sz w:val="28"/>
          <w:szCs w:val="28"/>
        </w:rPr>
        <w:lastRenderedPageBreak/>
        <w:t>ОБОЗНАЧЕНИЯ И СОКРАЩЕНИЯ</w:t>
      </w:r>
      <w:bookmarkEnd w:id="3"/>
    </w:p>
    <w:p w14:paraId="48344B5B" w14:textId="77777777" w:rsidR="00F219B0" w:rsidRPr="00D5310A" w:rsidRDefault="00F219B0" w:rsidP="00F219B0">
      <w:pPr>
        <w:spacing w:after="0" w:line="240" w:lineRule="auto"/>
        <w:ind w:firstLine="709"/>
      </w:pPr>
    </w:p>
    <w:p w14:paraId="2AA52B83" w14:textId="346600AA" w:rsidR="00F01424" w:rsidRPr="00D5310A" w:rsidRDefault="00860C9D" w:rsidP="00F219B0">
      <w:pPr>
        <w:spacing w:after="0" w:line="240" w:lineRule="auto"/>
        <w:ind w:firstLine="709"/>
      </w:pPr>
      <w:r w:rsidRPr="00D5310A">
        <w:t>В настоящей диссертации были использованы следующие обозначения и сокращения:</w:t>
      </w:r>
    </w:p>
    <w:p w14:paraId="1D830C0C" w14:textId="6D5664C2" w:rsidR="00F01424" w:rsidRPr="00D5310A" w:rsidRDefault="00F01424" w:rsidP="00F219B0">
      <w:pPr>
        <w:spacing w:after="0" w:line="240" w:lineRule="auto"/>
        <w:ind w:firstLine="709"/>
        <w:jc w:val="both"/>
      </w:pPr>
    </w:p>
    <w:p w14:paraId="677C5D53" w14:textId="77777777" w:rsidR="00D256E0" w:rsidRPr="00D5310A" w:rsidRDefault="00E317F0" w:rsidP="00D256E0">
      <w:pPr>
        <w:spacing w:after="0" w:line="240" w:lineRule="auto"/>
        <w:ind w:firstLine="709"/>
        <w:jc w:val="both"/>
      </w:pPr>
      <m:oMath>
        <m:sSub>
          <m:sSubPr>
            <m:ctrlPr>
              <w:rPr>
                <w:rFonts w:ascii="Cambria Math" w:eastAsia="Cambria Math" w:hAnsi="Cambria Math"/>
              </w:rPr>
            </m:ctrlPr>
          </m:sSubPr>
          <m:e>
            <m:r>
              <w:rPr>
                <w:rFonts w:ascii="Cambria Math" w:eastAsia="Cambria Math" w:hAnsi="Cambria Math"/>
              </w:rPr>
              <m:t>C</m:t>
            </m:r>
          </m:e>
          <m:sub>
            <m:r>
              <w:rPr>
                <w:rFonts w:ascii="Cambria Math" w:eastAsia="Cambria Math" w:hAnsi="Cambria Math"/>
              </w:rPr>
              <m:t>V</m:t>
            </m:r>
          </m:sub>
        </m:sSub>
      </m:oMath>
      <w:r w:rsidR="00D256E0" w:rsidRPr="00D5310A">
        <w:t xml:space="preserve"> – коэффициент вариации</w:t>
      </w:r>
    </w:p>
    <w:p w14:paraId="4DD088D1" w14:textId="77777777" w:rsidR="00F01424" w:rsidRPr="00D5310A" w:rsidRDefault="00860C9D" w:rsidP="00F219B0">
      <w:pPr>
        <w:spacing w:after="0" w:line="240" w:lineRule="auto"/>
        <w:ind w:firstLine="709"/>
        <w:jc w:val="both"/>
      </w:pPr>
      <w:r w:rsidRPr="00D5310A">
        <w:t>г – грамм</w:t>
      </w:r>
    </w:p>
    <w:p w14:paraId="0444D489" w14:textId="593CAA06" w:rsidR="00D256E0" w:rsidRPr="00D5310A" w:rsidRDefault="00D256E0" w:rsidP="00F219B0">
      <w:pPr>
        <w:spacing w:after="0" w:line="240" w:lineRule="auto"/>
        <w:ind w:firstLine="709"/>
        <w:jc w:val="both"/>
      </w:pPr>
      <w:r w:rsidRPr="00D5310A">
        <w:rPr>
          <w:lang w:val="ru-RU"/>
        </w:rPr>
        <w:t>г</w:t>
      </w:r>
      <w:proofErr w:type="spellStart"/>
      <w:r w:rsidRPr="00D5310A">
        <w:t>ол</w:t>
      </w:r>
      <w:proofErr w:type="spellEnd"/>
      <w:r w:rsidRPr="00D5310A">
        <w:t xml:space="preserve"> – голов</w:t>
      </w:r>
    </w:p>
    <w:p w14:paraId="481CDD69" w14:textId="07539DE5" w:rsidR="00D256E0" w:rsidRPr="00D5310A" w:rsidRDefault="00D256E0" w:rsidP="00F219B0">
      <w:pPr>
        <w:spacing w:after="0" w:line="240" w:lineRule="auto"/>
        <w:ind w:firstLine="709"/>
        <w:jc w:val="both"/>
      </w:pPr>
      <w:r w:rsidRPr="00D5310A">
        <w:t>кг – килограмм</w:t>
      </w:r>
    </w:p>
    <w:p w14:paraId="21AA1484" w14:textId="14E1CAE5" w:rsidR="00D256E0" w:rsidRPr="00D5310A" w:rsidRDefault="00D256E0" w:rsidP="00F219B0">
      <w:pPr>
        <w:spacing w:after="0" w:line="240" w:lineRule="auto"/>
        <w:ind w:firstLine="709"/>
        <w:jc w:val="both"/>
      </w:pPr>
      <w:r w:rsidRPr="00D5310A">
        <w:t>ккал – килокалорий</w:t>
      </w:r>
    </w:p>
    <w:p w14:paraId="7F8F75B5" w14:textId="77777777" w:rsidR="00D256E0" w:rsidRPr="00D5310A" w:rsidRDefault="00D256E0" w:rsidP="00F219B0">
      <w:pPr>
        <w:spacing w:after="0" w:line="240" w:lineRule="auto"/>
        <w:ind w:firstLine="709"/>
        <w:jc w:val="both"/>
      </w:pPr>
      <w:r w:rsidRPr="00D5310A">
        <w:t xml:space="preserve">корм. ед. – кормовых единиц </w:t>
      </w:r>
    </w:p>
    <w:p w14:paraId="7BC4A3ED" w14:textId="77777777" w:rsidR="00D256E0" w:rsidRPr="00D5310A" w:rsidRDefault="00D256E0" w:rsidP="00D256E0">
      <w:pPr>
        <w:spacing w:after="0" w:line="240" w:lineRule="auto"/>
        <w:ind w:firstLine="709"/>
        <w:jc w:val="both"/>
      </w:pPr>
      <w:r w:rsidRPr="00D5310A">
        <w:t>л – литр</w:t>
      </w:r>
    </w:p>
    <w:p w14:paraId="03593B48" w14:textId="77777777" w:rsidR="00D256E0" w:rsidRPr="00D5310A" w:rsidRDefault="00E317F0" w:rsidP="00D256E0">
      <w:pPr>
        <w:spacing w:after="0" w:line="240" w:lineRule="auto"/>
        <w:ind w:firstLine="709"/>
        <w:jc w:val="both"/>
      </w:pPr>
      <m:oMath>
        <m:sSub>
          <m:sSubPr>
            <m:ctrlPr>
              <w:rPr>
                <w:rFonts w:ascii="Cambria Math" w:hAnsi="Cambria Math"/>
                <w:i/>
                <w:lang w:val="en-US"/>
              </w:rPr>
            </m:ctrlPr>
          </m:sSubPr>
          <m:e>
            <m:r>
              <w:rPr>
                <w:rFonts w:ascii="Cambria Math" w:hAnsi="Cambria Math"/>
                <w:lang w:val="en-US"/>
              </w:rPr>
              <m:t>m</m:t>
            </m:r>
          </m:e>
          <m:sub>
            <m:acc>
              <m:accPr>
                <m:chr m:val="̅"/>
                <m:ctrlPr>
                  <w:rPr>
                    <w:rFonts w:ascii="Cambria Math" w:hAnsi="Cambria Math"/>
                    <w:i/>
                    <w:lang w:val="en-US"/>
                  </w:rPr>
                </m:ctrlPr>
              </m:accPr>
              <m:e>
                <m:r>
                  <w:rPr>
                    <w:rFonts w:ascii="Cambria Math" w:hAnsi="Cambria Math"/>
                    <w:lang w:val="en-US"/>
                  </w:rPr>
                  <m:t>x</m:t>
                </m:r>
              </m:e>
            </m:acc>
          </m:sub>
        </m:sSub>
      </m:oMath>
      <w:r w:rsidR="00D256E0" w:rsidRPr="00D5310A">
        <w:t xml:space="preserve"> ошибка средней арифметической</w:t>
      </w:r>
    </w:p>
    <w:p w14:paraId="4BE1055C" w14:textId="12978100" w:rsidR="00D256E0" w:rsidRPr="00D5310A" w:rsidRDefault="00D256E0" w:rsidP="00F219B0">
      <w:pPr>
        <w:spacing w:after="0" w:line="240" w:lineRule="auto"/>
        <w:ind w:firstLine="709"/>
        <w:jc w:val="both"/>
      </w:pPr>
      <w:r w:rsidRPr="00D5310A">
        <w:t>n – количество</w:t>
      </w:r>
    </w:p>
    <w:p w14:paraId="48C2DBB1" w14:textId="77777777" w:rsidR="00D256E0" w:rsidRPr="00D5310A" w:rsidRDefault="00E317F0" w:rsidP="00F219B0">
      <w:pPr>
        <w:spacing w:after="0" w:line="240" w:lineRule="auto"/>
        <w:ind w:firstLine="709"/>
        <w:jc w:val="both"/>
      </w:pPr>
      <m:oMath>
        <m:acc>
          <m:accPr>
            <m:chr m:val="̅"/>
            <m:ctrlPr>
              <w:rPr>
                <w:rFonts w:ascii="Cambria Math" w:hAnsi="Cambria Math"/>
                <w:i/>
                <w:lang w:val="en-US"/>
              </w:rPr>
            </m:ctrlPr>
          </m:accPr>
          <m:e>
            <m:r>
              <w:rPr>
                <w:rFonts w:ascii="Cambria Math" w:hAnsi="Cambria Math"/>
                <w:lang w:val="en-US"/>
              </w:rPr>
              <m:t>X</m:t>
            </m:r>
          </m:e>
        </m:acc>
      </m:oMath>
      <w:r w:rsidR="00D256E0" w:rsidRPr="00D5310A">
        <w:t>– средняя арифметическая</w:t>
      </w:r>
    </w:p>
    <w:p w14:paraId="0F3606CF" w14:textId="6585600E" w:rsidR="00F01424" w:rsidRPr="00D5310A" w:rsidRDefault="00860C9D" w:rsidP="00F219B0">
      <w:pPr>
        <w:spacing w:after="0" w:line="240" w:lineRule="auto"/>
        <w:ind w:firstLine="709"/>
        <w:jc w:val="both"/>
      </w:pPr>
      <w:r w:rsidRPr="00D5310A">
        <w:t>см – сантиметр</w:t>
      </w:r>
    </w:p>
    <w:p w14:paraId="2DDB58FF" w14:textId="77777777" w:rsidR="00D256E0" w:rsidRPr="00D5310A" w:rsidRDefault="00D256E0" w:rsidP="00D256E0">
      <w:pPr>
        <w:spacing w:after="0" w:line="240" w:lineRule="auto"/>
        <w:ind w:firstLine="709"/>
        <w:jc w:val="both"/>
      </w:pPr>
      <m:oMath>
        <m:r>
          <w:rPr>
            <w:rFonts w:ascii="Cambria Math" w:hAnsi="Cambria Math"/>
          </w:rPr>
          <m:t>σ</m:t>
        </m:r>
      </m:oMath>
      <w:r w:rsidRPr="00D5310A">
        <w:t xml:space="preserve"> – среднее квадратическое отклонение</w:t>
      </w:r>
    </w:p>
    <w:p w14:paraId="5707AA2B" w14:textId="226F9607" w:rsidR="00D256E0" w:rsidRPr="00D5310A" w:rsidRDefault="00D256E0" w:rsidP="00D256E0">
      <w:pPr>
        <w:spacing w:after="0" w:line="240" w:lineRule="auto"/>
        <w:ind w:firstLine="709"/>
        <w:jc w:val="both"/>
      </w:pPr>
      <w:r w:rsidRPr="00D5310A">
        <w:t>% - проценты</w:t>
      </w:r>
    </w:p>
    <w:p w14:paraId="585CDA6B" w14:textId="5C1811CC" w:rsidR="00F01424" w:rsidRPr="00D5310A" w:rsidRDefault="00F01424" w:rsidP="00F219B0">
      <w:pPr>
        <w:spacing w:after="0" w:line="240" w:lineRule="auto"/>
        <w:ind w:firstLine="709"/>
        <w:jc w:val="both"/>
      </w:pPr>
    </w:p>
    <w:p w14:paraId="0C53B407" w14:textId="77777777" w:rsidR="00F01424" w:rsidRPr="00D5310A" w:rsidRDefault="00860C9D">
      <w:pPr>
        <w:spacing w:after="0" w:line="240" w:lineRule="auto"/>
      </w:pPr>
      <w:r w:rsidRPr="00D5310A">
        <w:br w:type="page"/>
      </w:r>
    </w:p>
    <w:p w14:paraId="022E2752" w14:textId="77777777" w:rsidR="00F01424" w:rsidRPr="00D5310A" w:rsidRDefault="00860C9D">
      <w:pPr>
        <w:pStyle w:val="10"/>
        <w:jc w:val="center"/>
        <w:rPr>
          <w:rFonts w:ascii="Times New Roman" w:eastAsia="Times New Roman" w:hAnsi="Times New Roman" w:cs="Times New Roman"/>
          <w:b/>
          <w:bCs/>
          <w:color w:val="auto"/>
        </w:rPr>
      </w:pPr>
      <w:bookmarkStart w:id="4" w:name="_Toc227674153"/>
      <w:r w:rsidRPr="00D5310A">
        <w:rPr>
          <w:rFonts w:ascii="Times New Roman" w:eastAsia="Times New Roman" w:hAnsi="Times New Roman" w:cs="Times New Roman"/>
          <w:b/>
          <w:bCs/>
          <w:color w:val="auto"/>
          <w:sz w:val="28"/>
          <w:szCs w:val="28"/>
        </w:rPr>
        <w:lastRenderedPageBreak/>
        <w:t>ВВЕДЕНИЕ</w:t>
      </w:r>
      <w:bookmarkEnd w:id="4"/>
    </w:p>
    <w:p w14:paraId="7C8FA5CB" w14:textId="1986D569" w:rsidR="00F219B0" w:rsidRPr="00D5310A" w:rsidRDefault="00F219B0" w:rsidP="00F219B0">
      <w:pPr>
        <w:spacing w:after="0" w:line="240" w:lineRule="auto"/>
        <w:jc w:val="center"/>
        <w:rPr>
          <w:b/>
          <w:bCs/>
          <w:lang w:val="kk-KZ"/>
        </w:rPr>
      </w:pPr>
    </w:p>
    <w:p w14:paraId="3FA71FCC" w14:textId="38193881" w:rsidR="00F01424" w:rsidRPr="00D5310A" w:rsidRDefault="00860C9D">
      <w:pPr>
        <w:spacing w:after="0" w:line="240" w:lineRule="auto"/>
        <w:ind w:firstLine="709"/>
        <w:jc w:val="both"/>
      </w:pPr>
      <w:r w:rsidRPr="00D5310A">
        <w:rPr>
          <w:b/>
          <w:bCs/>
        </w:rPr>
        <w:t>Актуальность темы.</w:t>
      </w:r>
      <w:r w:rsidRPr="00D5310A">
        <w:t xml:space="preserve"> Коневодство в Казахстане всегда занимало особое место среди других отраслей животноводства. Для населения республики Казахстан определённое значение имеет продуктивное коневодство за счёт разведения трёх отечественных пород: кушумской, мугалжарской и казахской пород. Все эти три породы весьма ценны по приспособленности к условиям содержания в степной, пустынной и полупустынной зонах Казахстана. Они очень выносливы, отличаются высокими мясными и молочными качествами. Только на одном подножном корме в возрасте 2,5 года они достигают живой массы 370-410 кг, что обеспечивает высокорентабельное выращивание их на мясо [1,</w:t>
      </w:r>
      <w:r w:rsidR="00F219B0" w:rsidRPr="00D5310A">
        <w:rPr>
          <w:lang w:val="kk-KZ"/>
        </w:rPr>
        <w:t xml:space="preserve"> </w:t>
      </w:r>
      <w:r w:rsidRPr="00D5310A">
        <w:t>2]</w:t>
      </w:r>
    </w:p>
    <w:p w14:paraId="097BB8FF" w14:textId="19599F84" w:rsidR="00F01424" w:rsidRPr="00D5310A" w:rsidRDefault="00860C9D">
      <w:pPr>
        <w:spacing w:after="0" w:line="240" w:lineRule="auto"/>
        <w:ind w:firstLine="709"/>
        <w:jc w:val="both"/>
      </w:pPr>
      <w:r w:rsidRPr="00D5310A">
        <w:t xml:space="preserve">В ТОО </w:t>
      </w:r>
      <w:r w:rsidR="00CA060E" w:rsidRPr="00D5310A">
        <w:rPr>
          <w:lang w:val="ru-RU"/>
        </w:rPr>
        <w:t>«</w:t>
      </w:r>
      <w:r w:rsidRPr="00D5310A">
        <w:t>Байсерке Агро</w:t>
      </w:r>
      <w:r w:rsidR="00CA060E" w:rsidRPr="00D5310A">
        <w:rPr>
          <w:lang w:val="ru-RU"/>
        </w:rPr>
        <w:t>»</w:t>
      </w:r>
      <w:r w:rsidRPr="00D5310A">
        <w:t xml:space="preserve"> Алматинской области для разведения в качестве </w:t>
      </w:r>
      <w:proofErr w:type="gramStart"/>
      <w:r w:rsidRPr="00D5310A">
        <w:t>мясо-молочных</w:t>
      </w:r>
      <w:proofErr w:type="gramEnd"/>
      <w:r w:rsidRPr="00D5310A">
        <w:t xml:space="preserve"> животных наибольшую ценность представляет </w:t>
      </w:r>
      <w:proofErr w:type="spellStart"/>
      <w:r w:rsidRPr="00D5310A">
        <w:t>кушумская</w:t>
      </w:r>
      <w:proofErr w:type="spellEnd"/>
      <w:r w:rsidRPr="00D5310A">
        <w:t xml:space="preserve"> порода лошадей, </w:t>
      </w:r>
      <w:proofErr w:type="spellStart"/>
      <w:r w:rsidRPr="00D5310A">
        <w:t>приобритенные</w:t>
      </w:r>
      <w:proofErr w:type="spellEnd"/>
      <w:r w:rsidRPr="00D5310A">
        <w:t xml:space="preserve"> хозяйством из Западно-Казахстанской области. </w:t>
      </w:r>
      <w:proofErr w:type="spellStart"/>
      <w:r w:rsidRPr="00D5310A">
        <w:t>Кушумские</w:t>
      </w:r>
      <w:proofErr w:type="spellEnd"/>
      <w:r w:rsidRPr="00D5310A">
        <w:t xml:space="preserve"> лошади </w:t>
      </w:r>
      <w:proofErr w:type="spellStart"/>
      <w:r w:rsidRPr="00D5310A">
        <w:t>хозяйтсва</w:t>
      </w:r>
      <w:proofErr w:type="spellEnd"/>
      <w:r w:rsidRPr="00D5310A">
        <w:t xml:space="preserve"> отличаются от местных казахских лошадей высокой живой массой и сравнительно крупными промерами.</w:t>
      </w:r>
    </w:p>
    <w:p w14:paraId="6A74B79F" w14:textId="77777777" w:rsidR="00F01424" w:rsidRPr="00D5310A" w:rsidRDefault="00860C9D">
      <w:pPr>
        <w:spacing w:after="0" w:line="240" w:lineRule="auto"/>
        <w:ind w:firstLine="709"/>
        <w:jc w:val="both"/>
      </w:pPr>
      <w:r w:rsidRPr="00D5310A">
        <w:t>Повышение продуктивных показателей кушумской породы в условиях крестьянских хозяйств требует непрерывного качественного совершенствования генофонда. Результативность данного процесса детерминирована эффективностью селекционно-племенных мероприятий, базирующихся на интеграции методов популяционной генетики. Ключевыми факторами здесь выступают научное обоснование и практическая реализация генетического потенциала живой массы, а также планомерное улучшение племенной ценности разводимого поголовья.</w:t>
      </w:r>
    </w:p>
    <w:p w14:paraId="1AB53651" w14:textId="77777777" w:rsidR="00F01424" w:rsidRPr="00D5310A" w:rsidRDefault="00860C9D">
      <w:pPr>
        <w:spacing w:after="0" w:line="240" w:lineRule="auto"/>
        <w:ind w:firstLine="709"/>
        <w:jc w:val="both"/>
      </w:pPr>
      <w:r w:rsidRPr="00D5310A">
        <w:t>Важным резервом увеличения производства продукции в хозяйстве является улучшение воспроизводства лошадей. Выход жеребят в расчете на 100 кобыл составил в 2020-2021 гг. 79-81 голов. Организация нагула и откорма молодняка лошадей повлиял на повышение мясной продуктивности, а также повышения рентабельности отрасли.</w:t>
      </w:r>
    </w:p>
    <w:p w14:paraId="34F175F4" w14:textId="378AFD62" w:rsidR="00F01424" w:rsidRPr="00D5310A" w:rsidRDefault="00860C9D">
      <w:pPr>
        <w:spacing w:after="0" w:line="240" w:lineRule="auto"/>
        <w:ind w:firstLine="709"/>
        <w:jc w:val="both"/>
      </w:pPr>
      <w:r w:rsidRPr="00D5310A">
        <w:t xml:space="preserve">В перспективе в ТОО </w:t>
      </w:r>
      <w:r w:rsidR="00CA060E" w:rsidRPr="00D5310A">
        <w:t>«Байсерке Агро»</w:t>
      </w:r>
      <w:r w:rsidRPr="00D5310A">
        <w:t xml:space="preserve"> планируется увеличение численности </w:t>
      </w:r>
      <w:proofErr w:type="spellStart"/>
      <w:r w:rsidRPr="00D5310A">
        <w:t>кушумских</w:t>
      </w:r>
      <w:proofErr w:type="spellEnd"/>
      <w:r w:rsidRPr="00D5310A">
        <w:t xml:space="preserve"> лошадей и улучшения их качества за счет ведения целенаправленной племенной работы с ними. </w:t>
      </w:r>
    </w:p>
    <w:p w14:paraId="2E46D1C8" w14:textId="77777777" w:rsidR="00F01424" w:rsidRPr="00D5310A" w:rsidRDefault="00860C9D">
      <w:pPr>
        <w:spacing w:after="0" w:line="240" w:lineRule="auto"/>
        <w:ind w:firstLine="709"/>
        <w:jc w:val="both"/>
      </w:pPr>
      <w:r w:rsidRPr="00D5310A">
        <w:t xml:space="preserve">Переход на рыночную экономику, а также субсидирование племенной продукции Министерством сельского хозяйства, явились стимулом развития отрасли продуктивного коневодства. Многие крестьянские хозяйства стали специализироваться по разведению </w:t>
      </w:r>
      <w:proofErr w:type="spellStart"/>
      <w:r w:rsidRPr="00D5310A">
        <w:t>кушумских</w:t>
      </w:r>
      <w:proofErr w:type="spellEnd"/>
      <w:r w:rsidRPr="00D5310A">
        <w:t xml:space="preserve"> лошадей, спрос на которых во многих регионах Казахстана высок. Так, в 2000-2016 годах организованы племенные фермы «Сабит», «</w:t>
      </w:r>
      <w:proofErr w:type="spellStart"/>
      <w:r w:rsidRPr="00D5310A">
        <w:t>Сергазиев</w:t>
      </w:r>
      <w:proofErr w:type="spellEnd"/>
      <w:r w:rsidRPr="00D5310A">
        <w:t>», «</w:t>
      </w:r>
      <w:proofErr w:type="spellStart"/>
      <w:r w:rsidRPr="00D5310A">
        <w:t>Алем</w:t>
      </w:r>
      <w:proofErr w:type="spellEnd"/>
      <w:r w:rsidRPr="00D5310A">
        <w:t>», «</w:t>
      </w:r>
      <w:proofErr w:type="spellStart"/>
      <w:r w:rsidRPr="00D5310A">
        <w:t>Кушум</w:t>
      </w:r>
      <w:proofErr w:type="spellEnd"/>
      <w:r w:rsidRPr="00D5310A">
        <w:t>» Западно-Казахстанской, «</w:t>
      </w:r>
      <w:proofErr w:type="spellStart"/>
      <w:r w:rsidRPr="00D5310A">
        <w:t>Кулуншак</w:t>
      </w:r>
      <w:proofErr w:type="spellEnd"/>
      <w:r w:rsidRPr="00D5310A">
        <w:t xml:space="preserve">» Атырауской и «Байсерке Агро» Алматинской областей, которые разводят </w:t>
      </w:r>
      <w:proofErr w:type="spellStart"/>
      <w:r w:rsidRPr="00D5310A">
        <w:t>кушумскую</w:t>
      </w:r>
      <w:proofErr w:type="spellEnd"/>
      <w:r w:rsidRPr="00D5310A">
        <w:t xml:space="preserve"> породу лошадей. </w:t>
      </w:r>
    </w:p>
    <w:p w14:paraId="6DEAABB6" w14:textId="77777777" w:rsidR="00F01424" w:rsidRPr="00D5310A" w:rsidRDefault="00860C9D">
      <w:pPr>
        <w:spacing w:after="0" w:line="240" w:lineRule="auto"/>
        <w:ind w:firstLine="709"/>
        <w:jc w:val="both"/>
      </w:pPr>
      <w:r w:rsidRPr="00D5310A">
        <w:t xml:space="preserve">В этой связи, разведение </w:t>
      </w:r>
      <w:proofErr w:type="spellStart"/>
      <w:r w:rsidRPr="00D5310A">
        <w:t>кушумских</w:t>
      </w:r>
      <w:proofErr w:type="spellEnd"/>
      <w:r w:rsidRPr="00D5310A">
        <w:t xml:space="preserve"> лошадей, способных в условиях степной и полупустынной зон при круглогодовом пастбищном содержании </w:t>
      </w:r>
      <w:r w:rsidRPr="00D5310A">
        <w:lastRenderedPageBreak/>
        <w:t xml:space="preserve">давать наиболее дешевую, экологически чистую конину и кумыс, приобретает особую актуальность. </w:t>
      </w:r>
    </w:p>
    <w:p w14:paraId="5ECA5EF3" w14:textId="77777777" w:rsidR="00F01424" w:rsidRPr="00D5310A" w:rsidRDefault="00860C9D">
      <w:pPr>
        <w:spacing w:after="0" w:line="240" w:lineRule="auto"/>
        <w:ind w:firstLine="709"/>
        <w:jc w:val="both"/>
      </w:pPr>
      <w:r w:rsidRPr="00D5310A">
        <w:rPr>
          <w:b/>
          <w:bCs/>
        </w:rPr>
        <w:t>Цель и задачи исследований.</w:t>
      </w:r>
      <w:r w:rsidRPr="00D5310A">
        <w:t xml:space="preserve"> Целью исследований являлось определение мясной продуктивности молодняка </w:t>
      </w:r>
      <w:proofErr w:type="spellStart"/>
      <w:r w:rsidRPr="00D5310A">
        <w:t>кушумских</w:t>
      </w:r>
      <w:proofErr w:type="spellEnd"/>
      <w:r w:rsidRPr="00D5310A">
        <w:t xml:space="preserve"> лошадей при научно обоснованных приемах организации нагула и откорма, а также молочность кобыл разных возрастов при одинаковых условиях кормления, ухода и содержания.</w:t>
      </w:r>
    </w:p>
    <w:p w14:paraId="14A9779B" w14:textId="77777777" w:rsidR="00F01424" w:rsidRPr="00D5310A" w:rsidRDefault="00860C9D">
      <w:pPr>
        <w:spacing w:after="0" w:line="240" w:lineRule="auto"/>
        <w:ind w:firstLine="709"/>
        <w:jc w:val="both"/>
      </w:pPr>
      <w:r w:rsidRPr="00D5310A">
        <w:t>В задачу исследований входило:</w:t>
      </w:r>
    </w:p>
    <w:p w14:paraId="445E3B4B" w14:textId="77777777" w:rsidR="00F01424" w:rsidRPr="00D5310A" w:rsidRDefault="00860C9D">
      <w:pPr>
        <w:numPr>
          <w:ilvl w:val="0"/>
          <w:numId w:val="4"/>
        </w:numPr>
        <w:pBdr>
          <w:top w:val="nil"/>
          <w:left w:val="nil"/>
          <w:bottom w:val="nil"/>
          <w:right w:val="nil"/>
          <w:between w:val="nil"/>
        </w:pBdr>
        <w:spacing w:after="0" w:line="240" w:lineRule="auto"/>
        <w:ind w:left="0" w:firstLine="709"/>
        <w:jc w:val="both"/>
        <w:rPr>
          <w:color w:val="000000"/>
        </w:rPr>
      </w:pPr>
      <w:r w:rsidRPr="00D5310A">
        <w:rPr>
          <w:color w:val="000000"/>
        </w:rPr>
        <w:t>Разработать рациональные методы случки и выжеребки кобыл;</w:t>
      </w:r>
    </w:p>
    <w:p w14:paraId="6E1578BF" w14:textId="77777777" w:rsidR="00F01424" w:rsidRPr="00D5310A" w:rsidRDefault="00860C9D">
      <w:pPr>
        <w:numPr>
          <w:ilvl w:val="0"/>
          <w:numId w:val="4"/>
        </w:numPr>
        <w:pBdr>
          <w:top w:val="nil"/>
          <w:left w:val="nil"/>
          <w:bottom w:val="nil"/>
          <w:right w:val="nil"/>
          <w:between w:val="nil"/>
        </w:pBdr>
        <w:spacing w:after="0" w:line="240" w:lineRule="auto"/>
        <w:ind w:left="0" w:firstLine="709"/>
        <w:jc w:val="both"/>
        <w:rPr>
          <w:color w:val="000000"/>
        </w:rPr>
      </w:pPr>
      <w:r w:rsidRPr="00D5310A">
        <w:rPr>
          <w:color w:val="000000"/>
        </w:rPr>
        <w:t>Изучение нагульных особенностей молодняка лошадей 1,5 и 2,5 лет;</w:t>
      </w:r>
    </w:p>
    <w:p w14:paraId="48C622AF" w14:textId="77777777" w:rsidR="00F01424" w:rsidRPr="00D5310A" w:rsidRDefault="00860C9D">
      <w:pPr>
        <w:numPr>
          <w:ilvl w:val="0"/>
          <w:numId w:val="4"/>
        </w:numPr>
        <w:pBdr>
          <w:top w:val="nil"/>
          <w:left w:val="nil"/>
          <w:bottom w:val="nil"/>
          <w:right w:val="nil"/>
          <w:between w:val="nil"/>
        </w:pBdr>
        <w:spacing w:after="0" w:line="240" w:lineRule="auto"/>
        <w:ind w:left="0" w:firstLine="709"/>
        <w:jc w:val="both"/>
        <w:rPr>
          <w:color w:val="000000"/>
        </w:rPr>
      </w:pPr>
      <w:r w:rsidRPr="00D5310A">
        <w:rPr>
          <w:color w:val="000000"/>
        </w:rPr>
        <w:t>Определить нормы кормления молодняка при откорме;</w:t>
      </w:r>
    </w:p>
    <w:p w14:paraId="742D719B" w14:textId="77777777" w:rsidR="00F01424" w:rsidRPr="00D5310A" w:rsidRDefault="00860C9D">
      <w:pPr>
        <w:numPr>
          <w:ilvl w:val="0"/>
          <w:numId w:val="4"/>
        </w:numPr>
        <w:pBdr>
          <w:top w:val="nil"/>
          <w:left w:val="nil"/>
          <w:bottom w:val="nil"/>
          <w:right w:val="nil"/>
          <w:between w:val="nil"/>
        </w:pBdr>
        <w:spacing w:after="0" w:line="240" w:lineRule="auto"/>
        <w:ind w:left="0" w:firstLine="709"/>
        <w:jc w:val="both"/>
        <w:rPr>
          <w:color w:val="000000"/>
        </w:rPr>
      </w:pPr>
      <w:r w:rsidRPr="00D5310A">
        <w:rPr>
          <w:color w:val="000000"/>
        </w:rPr>
        <w:t>Определить переваримость сено-концентратного рациона;</w:t>
      </w:r>
    </w:p>
    <w:p w14:paraId="0E6C45F1" w14:textId="77777777" w:rsidR="00F01424" w:rsidRPr="00D5310A" w:rsidRDefault="00860C9D">
      <w:pPr>
        <w:numPr>
          <w:ilvl w:val="0"/>
          <w:numId w:val="4"/>
        </w:numPr>
        <w:pBdr>
          <w:top w:val="nil"/>
          <w:left w:val="nil"/>
          <w:bottom w:val="nil"/>
          <w:right w:val="nil"/>
          <w:between w:val="nil"/>
        </w:pBdr>
        <w:spacing w:after="0" w:line="240" w:lineRule="auto"/>
        <w:ind w:left="0" w:firstLine="709"/>
        <w:jc w:val="both"/>
        <w:rPr>
          <w:color w:val="000000"/>
        </w:rPr>
      </w:pPr>
      <w:r w:rsidRPr="00D5310A">
        <w:rPr>
          <w:color w:val="000000"/>
        </w:rPr>
        <w:t>Изучить мясную продуктивность молодняка лошадей после нагула и откорма;</w:t>
      </w:r>
    </w:p>
    <w:p w14:paraId="6AC3E120" w14:textId="77777777" w:rsidR="00F01424" w:rsidRPr="00D5310A" w:rsidRDefault="00860C9D">
      <w:pPr>
        <w:numPr>
          <w:ilvl w:val="0"/>
          <w:numId w:val="4"/>
        </w:numPr>
        <w:pBdr>
          <w:top w:val="nil"/>
          <w:left w:val="nil"/>
          <w:bottom w:val="nil"/>
          <w:right w:val="nil"/>
          <w:between w:val="nil"/>
        </w:pBdr>
        <w:spacing w:after="0" w:line="240" w:lineRule="auto"/>
        <w:ind w:left="0" w:firstLine="709"/>
        <w:jc w:val="both"/>
        <w:rPr>
          <w:color w:val="000000"/>
        </w:rPr>
      </w:pPr>
      <w:r w:rsidRPr="00D5310A">
        <w:rPr>
          <w:color w:val="000000"/>
        </w:rPr>
        <w:t xml:space="preserve">Изучить молочную продуктивность и химический состав молока </w:t>
      </w:r>
      <w:proofErr w:type="spellStart"/>
      <w:r w:rsidRPr="00D5310A">
        <w:rPr>
          <w:color w:val="000000"/>
        </w:rPr>
        <w:t>кушумских</w:t>
      </w:r>
      <w:proofErr w:type="spellEnd"/>
      <w:r w:rsidRPr="00D5310A">
        <w:rPr>
          <w:color w:val="000000"/>
        </w:rPr>
        <w:t xml:space="preserve"> кобыл;</w:t>
      </w:r>
    </w:p>
    <w:p w14:paraId="77A079C3" w14:textId="02E8D28F" w:rsidR="00F01424" w:rsidRPr="00D5310A" w:rsidRDefault="00860C9D">
      <w:pPr>
        <w:numPr>
          <w:ilvl w:val="0"/>
          <w:numId w:val="4"/>
        </w:numPr>
        <w:pBdr>
          <w:top w:val="nil"/>
          <w:left w:val="nil"/>
          <w:bottom w:val="nil"/>
          <w:right w:val="nil"/>
          <w:between w:val="nil"/>
        </w:pBdr>
        <w:spacing w:after="0" w:line="240" w:lineRule="auto"/>
        <w:ind w:left="0" w:firstLine="709"/>
        <w:jc w:val="both"/>
        <w:rPr>
          <w:color w:val="000000"/>
        </w:rPr>
      </w:pPr>
      <w:r w:rsidRPr="00D5310A">
        <w:rPr>
          <w:color w:val="000000"/>
        </w:rPr>
        <w:t xml:space="preserve">Определить экономическую эффективность производства мяса и молока в ТОО </w:t>
      </w:r>
      <w:r w:rsidR="00CA060E" w:rsidRPr="00D5310A">
        <w:rPr>
          <w:color w:val="000000"/>
        </w:rPr>
        <w:t>«Байсерке Агро»</w:t>
      </w:r>
      <w:r w:rsidRPr="00D5310A">
        <w:rPr>
          <w:color w:val="000000"/>
        </w:rPr>
        <w:t>.</w:t>
      </w:r>
    </w:p>
    <w:p w14:paraId="626C38AE" w14:textId="61AD415B" w:rsidR="00F01424" w:rsidRPr="00D5310A" w:rsidRDefault="00860C9D">
      <w:pPr>
        <w:spacing w:after="0" w:line="240" w:lineRule="auto"/>
        <w:ind w:firstLine="709"/>
        <w:jc w:val="both"/>
      </w:pPr>
      <w:r w:rsidRPr="00D5310A">
        <w:rPr>
          <w:b/>
          <w:bCs/>
        </w:rPr>
        <w:t>Научная новизна</w:t>
      </w:r>
      <w:r w:rsidRPr="00D5310A">
        <w:t xml:space="preserve"> заключается в том, что впервые в условиях хозяйства </w:t>
      </w:r>
      <w:r w:rsidR="00CA060E" w:rsidRPr="00D5310A">
        <w:t>«Байсерке Агро»</w:t>
      </w:r>
      <w:r w:rsidRPr="00D5310A">
        <w:t xml:space="preserve"> с применением нагула и откорма лошадей доказана возможность увеличения продукции и получения экологически чистой конины и кумыса за счет рационального ведения отрасли коневодства.</w:t>
      </w:r>
    </w:p>
    <w:p w14:paraId="6CC75B60" w14:textId="77777777" w:rsidR="00F01424" w:rsidRPr="00D5310A" w:rsidRDefault="00860C9D">
      <w:pPr>
        <w:spacing w:after="0" w:line="240" w:lineRule="auto"/>
        <w:ind w:firstLine="709"/>
        <w:jc w:val="both"/>
      </w:pPr>
      <w:r w:rsidRPr="00D5310A">
        <w:rPr>
          <w:b/>
          <w:bCs/>
        </w:rPr>
        <w:t>Теоретическая и практическая ценность</w:t>
      </w:r>
      <w:r w:rsidRPr="00D5310A">
        <w:t>. Установлено, что при проведении краткосрочного нагула и откорма молодняка повышается мясная продуктивность и улучшается качество мяса.</w:t>
      </w:r>
    </w:p>
    <w:p w14:paraId="37096EDB" w14:textId="77777777" w:rsidR="00F01424" w:rsidRPr="00D5310A" w:rsidRDefault="00860C9D">
      <w:pPr>
        <w:spacing w:after="0" w:line="240" w:lineRule="auto"/>
        <w:ind w:firstLine="709"/>
        <w:jc w:val="both"/>
      </w:pPr>
      <w:r w:rsidRPr="00D5310A">
        <w:t>По молочной продуктивности полновозрастные кобылы имеют высокую молочность достигающие 1746 л за 105 дней лактации.</w:t>
      </w:r>
    </w:p>
    <w:p w14:paraId="7FEEA07F" w14:textId="43033D93" w:rsidR="00F01424" w:rsidRPr="00D5310A" w:rsidRDefault="00860C9D">
      <w:pPr>
        <w:spacing w:after="0" w:line="240" w:lineRule="auto"/>
        <w:ind w:firstLine="709"/>
        <w:jc w:val="both"/>
      </w:pPr>
      <w:r w:rsidRPr="00D5310A">
        <w:t xml:space="preserve">Практические предложения, вытекающие из результатов работы, позволяют рекомендовать производству наиболее эффективные </w:t>
      </w:r>
      <w:r w:rsidR="00FA5B1B" w:rsidRPr="00D5310A">
        <w:t>приемы и</w:t>
      </w:r>
      <w:r w:rsidRPr="00D5310A">
        <w:t xml:space="preserve"> технологии при проведении нагула и откорма лошадей.</w:t>
      </w:r>
    </w:p>
    <w:p w14:paraId="00901948" w14:textId="77777777" w:rsidR="00F01424" w:rsidRPr="00D5310A" w:rsidRDefault="00860C9D">
      <w:pPr>
        <w:spacing w:after="0" w:line="240" w:lineRule="auto"/>
        <w:ind w:firstLine="709"/>
        <w:jc w:val="both"/>
      </w:pPr>
      <w:r w:rsidRPr="00D5310A">
        <w:t>При производстве кумыса на кумысных фермах целесообразно производить доение полновозрастных кобыл нежели молодых и старых животных.</w:t>
      </w:r>
    </w:p>
    <w:p w14:paraId="33269D6C" w14:textId="77777777" w:rsidR="00F01424" w:rsidRPr="00D5310A" w:rsidRDefault="00860C9D">
      <w:pPr>
        <w:spacing w:after="0" w:line="240" w:lineRule="auto"/>
        <w:ind w:firstLine="709"/>
        <w:jc w:val="both"/>
        <w:rPr>
          <w:b/>
          <w:bCs/>
        </w:rPr>
      </w:pPr>
      <w:r w:rsidRPr="00D5310A">
        <w:rPr>
          <w:b/>
          <w:bCs/>
        </w:rPr>
        <w:t>Основные положения, выносимые на защиту:</w:t>
      </w:r>
    </w:p>
    <w:p w14:paraId="6B720FE6" w14:textId="77777777" w:rsidR="00F01424" w:rsidRPr="00D5310A" w:rsidRDefault="00860C9D">
      <w:pPr>
        <w:numPr>
          <w:ilvl w:val="0"/>
          <w:numId w:val="5"/>
        </w:numPr>
        <w:pBdr>
          <w:top w:val="nil"/>
          <w:left w:val="nil"/>
          <w:bottom w:val="nil"/>
          <w:right w:val="nil"/>
          <w:between w:val="nil"/>
        </w:pBdr>
        <w:spacing w:after="0" w:line="240" w:lineRule="auto"/>
        <w:ind w:left="0" w:firstLine="709"/>
        <w:jc w:val="both"/>
        <w:rPr>
          <w:color w:val="000000"/>
        </w:rPr>
      </w:pPr>
      <w:r w:rsidRPr="00D5310A">
        <w:rPr>
          <w:color w:val="000000"/>
        </w:rPr>
        <w:t xml:space="preserve">Нагул и откорм </w:t>
      </w:r>
      <w:proofErr w:type="spellStart"/>
      <w:r w:rsidRPr="00D5310A">
        <w:rPr>
          <w:color w:val="000000"/>
        </w:rPr>
        <w:t>кушумских</w:t>
      </w:r>
      <w:proofErr w:type="spellEnd"/>
      <w:r w:rsidRPr="00D5310A">
        <w:rPr>
          <w:color w:val="000000"/>
        </w:rPr>
        <w:t xml:space="preserve"> лошадей при производстве мяса;</w:t>
      </w:r>
    </w:p>
    <w:p w14:paraId="11D8E3D4" w14:textId="77777777" w:rsidR="00F01424" w:rsidRPr="00D5310A" w:rsidRDefault="00860C9D">
      <w:pPr>
        <w:numPr>
          <w:ilvl w:val="0"/>
          <w:numId w:val="5"/>
        </w:numPr>
        <w:pBdr>
          <w:top w:val="nil"/>
          <w:left w:val="nil"/>
          <w:bottom w:val="nil"/>
          <w:right w:val="nil"/>
          <w:between w:val="nil"/>
        </w:pBdr>
        <w:spacing w:after="0" w:line="240" w:lineRule="auto"/>
        <w:ind w:left="0" w:firstLine="709"/>
        <w:jc w:val="both"/>
        <w:rPr>
          <w:color w:val="000000"/>
        </w:rPr>
      </w:pPr>
      <w:r w:rsidRPr="00D5310A">
        <w:rPr>
          <w:color w:val="000000"/>
        </w:rPr>
        <w:t>мясная и молочная продуктивность и химический состав молока кобыл;</w:t>
      </w:r>
    </w:p>
    <w:p w14:paraId="48A90239" w14:textId="77777777" w:rsidR="00F01424" w:rsidRPr="00D5310A" w:rsidRDefault="00860C9D">
      <w:pPr>
        <w:numPr>
          <w:ilvl w:val="0"/>
          <w:numId w:val="5"/>
        </w:numPr>
        <w:pBdr>
          <w:top w:val="nil"/>
          <w:left w:val="nil"/>
          <w:bottom w:val="nil"/>
          <w:right w:val="nil"/>
          <w:between w:val="nil"/>
        </w:pBdr>
        <w:spacing w:after="0" w:line="240" w:lineRule="auto"/>
        <w:ind w:left="0" w:firstLine="709"/>
        <w:jc w:val="both"/>
        <w:rPr>
          <w:color w:val="000000"/>
        </w:rPr>
      </w:pPr>
      <w:r w:rsidRPr="00D5310A">
        <w:rPr>
          <w:color w:val="000000"/>
        </w:rPr>
        <w:t>экономическая эффективность производства мяса и кумыса.</w:t>
      </w:r>
    </w:p>
    <w:p w14:paraId="2BCE8CB6" w14:textId="4B15A7AD" w:rsidR="00FA5B1B" w:rsidRPr="00D5310A" w:rsidRDefault="00860C9D">
      <w:pPr>
        <w:spacing w:after="0" w:line="240" w:lineRule="auto"/>
        <w:ind w:firstLine="709"/>
        <w:jc w:val="both"/>
      </w:pPr>
      <w:r w:rsidRPr="00D5310A">
        <w:rPr>
          <w:b/>
          <w:bCs/>
        </w:rPr>
        <w:t>Публикации.</w:t>
      </w:r>
      <w:r w:rsidRPr="00D5310A">
        <w:t xml:space="preserve"> </w:t>
      </w:r>
      <w:r w:rsidR="00FA5B1B" w:rsidRPr="00D5310A">
        <w:rPr>
          <w:lang w:val="kk-KZ"/>
        </w:rPr>
        <w:t xml:space="preserve"> Список опубликованных научных работ докторанта в сфере коневодства включает в себя 2 статьи входящие в международный информационный ресурс Scopus (</w:t>
      </w:r>
      <w:r w:rsidR="00FA5B1B" w:rsidRPr="00D5310A">
        <w:t xml:space="preserve">American Journal </w:t>
      </w:r>
      <w:proofErr w:type="spellStart"/>
      <w:r w:rsidR="00FA5B1B" w:rsidRPr="00D5310A">
        <w:t>of</w:t>
      </w:r>
      <w:proofErr w:type="spellEnd"/>
      <w:r w:rsidR="00FA5B1B" w:rsidRPr="00D5310A">
        <w:t xml:space="preserve"> </w:t>
      </w:r>
      <w:proofErr w:type="spellStart"/>
      <w:r w:rsidR="00FA5B1B" w:rsidRPr="00D5310A">
        <w:t>Animal</w:t>
      </w:r>
      <w:proofErr w:type="spellEnd"/>
      <w:r w:rsidR="00FA5B1B" w:rsidRPr="00D5310A">
        <w:t xml:space="preserve"> </w:t>
      </w:r>
      <w:proofErr w:type="spellStart"/>
      <w:r w:rsidR="00FA5B1B" w:rsidRPr="00D5310A">
        <w:t>and</w:t>
      </w:r>
      <w:proofErr w:type="spellEnd"/>
      <w:r w:rsidR="00FA5B1B" w:rsidRPr="00D5310A">
        <w:t xml:space="preserve"> </w:t>
      </w:r>
      <w:proofErr w:type="spellStart"/>
      <w:r w:rsidR="00FA5B1B" w:rsidRPr="00D5310A">
        <w:t>Veterinary</w:t>
      </w:r>
      <w:proofErr w:type="spellEnd"/>
      <w:r w:rsidR="00FA5B1B" w:rsidRPr="00D5310A">
        <w:t xml:space="preserve"> Sciences</w:t>
      </w:r>
      <w:r w:rsidR="00FA5B1B" w:rsidRPr="00D5310A">
        <w:rPr>
          <w:lang w:val="kk-KZ"/>
        </w:rPr>
        <w:t xml:space="preserve">) и 1 статья в </w:t>
      </w:r>
      <w:r w:rsidR="00FA5B1B" w:rsidRPr="00D5310A">
        <w:rPr>
          <w:lang w:val="en-US"/>
        </w:rPr>
        <w:t>Web</w:t>
      </w:r>
      <w:r w:rsidR="00FA5B1B" w:rsidRPr="00D5310A">
        <w:t xml:space="preserve"> </w:t>
      </w:r>
      <w:r w:rsidR="00FA5B1B" w:rsidRPr="00D5310A">
        <w:rPr>
          <w:lang w:val="en-US"/>
        </w:rPr>
        <w:t>of</w:t>
      </w:r>
      <w:r w:rsidR="00FA5B1B" w:rsidRPr="00D5310A">
        <w:t xml:space="preserve"> </w:t>
      </w:r>
      <w:r w:rsidR="00FA5B1B" w:rsidRPr="00D5310A">
        <w:rPr>
          <w:lang w:val="en-US"/>
        </w:rPr>
        <w:t>Science</w:t>
      </w:r>
      <w:r w:rsidR="00FA5B1B" w:rsidRPr="00D5310A">
        <w:t xml:space="preserve"> (</w:t>
      </w:r>
      <w:proofErr w:type="spellStart"/>
      <w:r w:rsidR="00FA5B1B" w:rsidRPr="00D5310A">
        <w:t>Animals</w:t>
      </w:r>
      <w:proofErr w:type="spellEnd"/>
      <w:r w:rsidR="00FA5B1B" w:rsidRPr="00D5310A">
        <w:t>). Были получены 5 патентов на селекционное достижение.</w:t>
      </w:r>
    </w:p>
    <w:p w14:paraId="710E0577" w14:textId="057CF6CF" w:rsidR="00F01424" w:rsidRPr="00D5310A" w:rsidRDefault="00860C9D">
      <w:pPr>
        <w:spacing w:after="0" w:line="240" w:lineRule="auto"/>
        <w:ind w:firstLine="709"/>
        <w:jc w:val="both"/>
      </w:pPr>
      <w:r w:rsidRPr="00D5310A">
        <w:lastRenderedPageBreak/>
        <w:t xml:space="preserve">Материалы диссертации опубликованы в трудах </w:t>
      </w:r>
      <w:proofErr w:type="spellStart"/>
      <w:r w:rsidRPr="00D5310A">
        <w:t>КазНАИУ</w:t>
      </w:r>
      <w:proofErr w:type="spellEnd"/>
      <w:r w:rsidRPr="00D5310A">
        <w:t xml:space="preserve">, научных и научно-производственных журналах. Всего по теме диссертации опубликовано </w:t>
      </w:r>
      <w:r w:rsidR="007A3E64" w:rsidRPr="00D5310A">
        <w:rPr>
          <w:lang w:val="ru-RU"/>
        </w:rPr>
        <w:t>4</w:t>
      </w:r>
      <w:r w:rsidRPr="00D5310A">
        <w:t xml:space="preserve"> работы, в том числе </w:t>
      </w:r>
      <w:r w:rsidR="007A3E64" w:rsidRPr="00D5310A">
        <w:t xml:space="preserve">1 статья в журнале «American Journal </w:t>
      </w:r>
      <w:proofErr w:type="spellStart"/>
      <w:r w:rsidR="007A3E64" w:rsidRPr="00D5310A">
        <w:t>of</w:t>
      </w:r>
      <w:proofErr w:type="spellEnd"/>
      <w:r w:rsidR="007A3E64" w:rsidRPr="00D5310A">
        <w:t xml:space="preserve"> </w:t>
      </w:r>
      <w:proofErr w:type="spellStart"/>
      <w:r w:rsidR="007A3E64" w:rsidRPr="00D5310A">
        <w:t>Animal</w:t>
      </w:r>
      <w:proofErr w:type="spellEnd"/>
      <w:r w:rsidR="007A3E64" w:rsidRPr="00D5310A">
        <w:t xml:space="preserve"> </w:t>
      </w:r>
      <w:proofErr w:type="spellStart"/>
      <w:r w:rsidR="007A3E64" w:rsidRPr="00D5310A">
        <w:t>and</w:t>
      </w:r>
      <w:proofErr w:type="spellEnd"/>
      <w:r w:rsidR="007A3E64" w:rsidRPr="00D5310A">
        <w:t xml:space="preserve"> </w:t>
      </w:r>
      <w:proofErr w:type="spellStart"/>
      <w:r w:rsidR="007A3E64" w:rsidRPr="00D5310A">
        <w:t>Veterinary</w:t>
      </w:r>
      <w:proofErr w:type="spellEnd"/>
      <w:r w:rsidR="007A3E64" w:rsidRPr="00D5310A">
        <w:t xml:space="preserve"> Sciences» имеет </w:t>
      </w:r>
      <w:proofErr w:type="spellStart"/>
      <w:r w:rsidR="007A3E64" w:rsidRPr="00D5310A">
        <w:t>CiteScore</w:t>
      </w:r>
      <w:proofErr w:type="spellEnd"/>
      <w:r w:rsidR="007A3E64" w:rsidRPr="00D5310A">
        <w:t xml:space="preserve"> за 2024 год равный 2,2 и </w:t>
      </w:r>
      <w:proofErr w:type="spellStart"/>
      <w:r w:rsidR="007A3E64" w:rsidRPr="00D5310A">
        <w:t>процентиль</w:t>
      </w:r>
      <w:proofErr w:type="spellEnd"/>
      <w:r w:rsidR="007A3E64" w:rsidRPr="00D5310A">
        <w:t xml:space="preserve"> по общей ветеринарии – 61; </w:t>
      </w:r>
      <w:proofErr w:type="spellStart"/>
      <w:r w:rsidR="007A3E64" w:rsidRPr="00D5310A">
        <w:t>процентиль</w:t>
      </w:r>
      <w:proofErr w:type="spellEnd"/>
      <w:r w:rsidR="007A3E64" w:rsidRPr="00D5310A">
        <w:t xml:space="preserve"> по зоотехнии и зоологии – 55.</w:t>
      </w:r>
      <w:r w:rsidRPr="00D5310A">
        <w:t xml:space="preserve"> и </w:t>
      </w:r>
      <w:r w:rsidR="007A3E64" w:rsidRPr="00D5310A">
        <w:rPr>
          <w:lang w:val="ru-RU"/>
        </w:rPr>
        <w:t>3</w:t>
      </w:r>
      <w:r w:rsidRPr="00D5310A">
        <w:t xml:space="preserve"> </w:t>
      </w:r>
      <w:r w:rsidR="007A3E64" w:rsidRPr="00D5310A">
        <w:rPr>
          <w:lang w:val="ru-RU"/>
        </w:rPr>
        <w:t>статьи входящих в перечень научных журналов Комитета по обеспечению качества в сфере науки и высшего образования (КОКНВО)</w:t>
      </w:r>
      <w:r w:rsidRPr="00D5310A">
        <w:t>.</w:t>
      </w:r>
    </w:p>
    <w:p w14:paraId="41F4ABC1" w14:textId="28AB1384" w:rsidR="00F01424" w:rsidRPr="00D5310A" w:rsidRDefault="00860C9D" w:rsidP="00274192">
      <w:pPr>
        <w:spacing w:after="0" w:line="240" w:lineRule="auto"/>
        <w:ind w:firstLine="709"/>
        <w:jc w:val="both"/>
        <w:rPr>
          <w:lang w:val="ru-RU"/>
        </w:rPr>
      </w:pPr>
      <w:r w:rsidRPr="00D5310A">
        <w:rPr>
          <w:b/>
          <w:bCs/>
        </w:rPr>
        <w:t>Объем и структура работы.</w:t>
      </w:r>
      <w:r w:rsidRPr="00D5310A">
        <w:t xml:space="preserve"> </w:t>
      </w:r>
      <w:r w:rsidR="00434F91" w:rsidRPr="00D5310A">
        <w:t>Диссертация изложена на 122 страницах, включая приложения. Объем основной части работы составляет 114 страниц компьютерного текста. Диссертация содержит 32 таблицы, 28 рисунков и 8 приложений.</w:t>
      </w:r>
      <w:r w:rsidR="00434F91" w:rsidRPr="00D5310A">
        <w:rPr>
          <w:lang w:val="kk-KZ"/>
        </w:rPr>
        <w:t xml:space="preserve"> </w:t>
      </w:r>
      <w:r w:rsidRPr="00D5310A">
        <w:t>Состоит из введения, 4 разделов, заключения, предложения производству, списка использованных источников</w:t>
      </w:r>
      <w:r w:rsidR="00274192" w:rsidRPr="00D5310A">
        <w:rPr>
          <w:lang w:val="ru-RU"/>
        </w:rPr>
        <w:t xml:space="preserve"> и приложения</w:t>
      </w:r>
      <w:r w:rsidRPr="00D5310A">
        <w:t xml:space="preserve">. Список использованных источников включает </w:t>
      </w:r>
      <w:r w:rsidR="008F3382" w:rsidRPr="00D5310A">
        <w:rPr>
          <w:lang w:val="ru-RU"/>
        </w:rPr>
        <w:t>151</w:t>
      </w:r>
      <w:r w:rsidRPr="00D5310A">
        <w:t xml:space="preserve"> наименований, из них </w:t>
      </w:r>
      <w:r w:rsidR="008F3382" w:rsidRPr="00D5310A">
        <w:rPr>
          <w:lang w:val="ru-RU"/>
        </w:rPr>
        <w:t>17</w:t>
      </w:r>
      <w:r w:rsidRPr="00D5310A">
        <w:t xml:space="preserve"> на иностранном языке.</w:t>
      </w:r>
    </w:p>
    <w:p w14:paraId="626DD8F6" w14:textId="77777777" w:rsidR="00F01424" w:rsidRPr="00D5310A" w:rsidRDefault="00860C9D">
      <w:r w:rsidRPr="00D5310A">
        <w:br w:type="page"/>
      </w:r>
    </w:p>
    <w:p w14:paraId="2B294B02" w14:textId="77777777" w:rsidR="00F01424" w:rsidRPr="00D5310A" w:rsidRDefault="00860C9D">
      <w:pPr>
        <w:numPr>
          <w:ilvl w:val="0"/>
          <w:numId w:val="7"/>
        </w:numPr>
        <w:pBdr>
          <w:top w:val="nil"/>
          <w:left w:val="nil"/>
          <w:bottom w:val="nil"/>
          <w:right w:val="nil"/>
          <w:between w:val="nil"/>
        </w:pBdr>
        <w:spacing w:after="0" w:line="240" w:lineRule="auto"/>
        <w:ind w:left="0" w:firstLine="709"/>
        <w:rPr>
          <w:b/>
          <w:bCs/>
          <w:color w:val="000000"/>
        </w:rPr>
      </w:pPr>
      <w:r w:rsidRPr="00D5310A">
        <w:rPr>
          <w:b/>
          <w:bCs/>
          <w:color w:val="000000"/>
        </w:rPr>
        <w:lastRenderedPageBreak/>
        <w:t>ЛИТЕРАТУРНЫЙ ОБЗОР</w:t>
      </w:r>
    </w:p>
    <w:p w14:paraId="6A2F45F2" w14:textId="77777777" w:rsidR="00F01424" w:rsidRPr="00D5310A" w:rsidRDefault="00860C9D">
      <w:pPr>
        <w:numPr>
          <w:ilvl w:val="1"/>
          <w:numId w:val="7"/>
        </w:numPr>
        <w:pBdr>
          <w:top w:val="nil"/>
          <w:left w:val="nil"/>
          <w:bottom w:val="nil"/>
          <w:right w:val="nil"/>
          <w:between w:val="nil"/>
        </w:pBdr>
        <w:spacing w:after="0" w:line="240" w:lineRule="auto"/>
        <w:ind w:left="0" w:firstLine="709"/>
        <w:rPr>
          <w:b/>
          <w:bCs/>
          <w:color w:val="000000"/>
        </w:rPr>
      </w:pPr>
      <w:r w:rsidRPr="00D5310A">
        <w:rPr>
          <w:b/>
          <w:bCs/>
          <w:color w:val="000000"/>
        </w:rPr>
        <w:t>История формирования кушумской породы лошадей</w:t>
      </w:r>
    </w:p>
    <w:p w14:paraId="329B33ED" w14:textId="77777777" w:rsidR="00F01424" w:rsidRPr="00D5310A" w:rsidRDefault="00860C9D">
      <w:pPr>
        <w:pBdr>
          <w:top w:val="nil"/>
          <w:left w:val="nil"/>
          <w:bottom w:val="nil"/>
          <w:right w:val="nil"/>
          <w:between w:val="nil"/>
        </w:pBdr>
        <w:spacing w:after="0" w:line="240" w:lineRule="auto"/>
        <w:ind w:firstLine="709"/>
        <w:jc w:val="both"/>
        <w:rPr>
          <w:color w:val="000000"/>
        </w:rPr>
      </w:pPr>
      <w:proofErr w:type="spellStart"/>
      <w:r w:rsidRPr="00D5310A">
        <w:rPr>
          <w:color w:val="000000"/>
        </w:rPr>
        <w:t>Кушумская</w:t>
      </w:r>
      <w:proofErr w:type="spellEnd"/>
      <w:r w:rsidRPr="00D5310A">
        <w:rPr>
          <w:color w:val="000000"/>
        </w:rPr>
        <w:t xml:space="preserve"> лошадь выведена в Уральской и Актюбинской областях Казахстана и утверждена в качестве новой породы в 1976 году. Свое название она получила от реки </w:t>
      </w:r>
      <w:proofErr w:type="spellStart"/>
      <w:r w:rsidRPr="00D5310A">
        <w:rPr>
          <w:color w:val="000000"/>
        </w:rPr>
        <w:t>Кушум</w:t>
      </w:r>
      <w:proofErr w:type="spellEnd"/>
      <w:r w:rsidRPr="00D5310A">
        <w:rPr>
          <w:color w:val="000000"/>
        </w:rPr>
        <w:t xml:space="preserve">, протекающей в Уральской области, где </w:t>
      </w:r>
      <w:proofErr w:type="spellStart"/>
      <w:r w:rsidRPr="00D5310A">
        <w:rPr>
          <w:color w:val="000000"/>
        </w:rPr>
        <w:t>распологались</w:t>
      </w:r>
      <w:proofErr w:type="spellEnd"/>
      <w:r w:rsidRPr="00D5310A">
        <w:rPr>
          <w:color w:val="000000"/>
        </w:rPr>
        <w:t xml:space="preserve"> основные хозяйства «Пятимар», «Красногорский», «</w:t>
      </w:r>
      <w:proofErr w:type="spellStart"/>
      <w:r w:rsidRPr="00D5310A">
        <w:rPr>
          <w:color w:val="000000"/>
        </w:rPr>
        <w:t>Жамбула</w:t>
      </w:r>
      <w:proofErr w:type="spellEnd"/>
      <w:r w:rsidRPr="00D5310A">
        <w:rPr>
          <w:color w:val="000000"/>
        </w:rPr>
        <w:t xml:space="preserve">», разводившие эту лошадь. Порода выведена путем сложного воспроизводительного скрещивания местных казахских кобыл с жеребцами заводских пород – орловской и русской рысистых, чистокровной верховой и донской. На протяжении 1930-1950 </w:t>
      </w:r>
      <w:proofErr w:type="spellStart"/>
      <w:r w:rsidRPr="00D5310A">
        <w:rPr>
          <w:color w:val="000000"/>
        </w:rPr>
        <w:t>гг</w:t>
      </w:r>
      <w:proofErr w:type="spellEnd"/>
      <w:r w:rsidRPr="00D5310A">
        <w:rPr>
          <w:color w:val="000000"/>
        </w:rPr>
        <w:t xml:space="preserve"> проводили скрещивания и строгий отбор помесей желательного типа по экстерьеру и приспособленности к местным условиям. Таких помесных лошадей в 1950-1975 </w:t>
      </w:r>
      <w:proofErr w:type="spellStart"/>
      <w:r w:rsidRPr="00D5310A">
        <w:rPr>
          <w:color w:val="000000"/>
        </w:rPr>
        <w:t>гг</w:t>
      </w:r>
      <w:proofErr w:type="spellEnd"/>
      <w:r w:rsidRPr="00D5310A">
        <w:rPr>
          <w:color w:val="000000"/>
        </w:rPr>
        <w:t xml:space="preserve"> разводили «в себе» для закрепления наследственности [3].</w:t>
      </w:r>
    </w:p>
    <w:p w14:paraId="0723CADE"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Работу вели в условиях содержания табунов в течение всего года на полынно-солянково-злаковых пастбищах. Грубые корма задавались в зимние периоды, когда гололед и тебеневка затруднялись. </w:t>
      </w:r>
    </w:p>
    <w:p w14:paraId="032A49DE" w14:textId="791AB2F0"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Промеры тела и живая масса лошадей кушумской породы в период апробации характеризовались следующими значениями: в/х 160,1 см, к/д. </w:t>
      </w:r>
      <w:proofErr w:type="spellStart"/>
      <w:r w:rsidRPr="00D5310A">
        <w:rPr>
          <w:color w:val="000000"/>
        </w:rPr>
        <w:t>тул</w:t>
      </w:r>
      <w:proofErr w:type="spellEnd"/>
      <w:r w:rsidRPr="00D5310A">
        <w:rPr>
          <w:color w:val="000000"/>
        </w:rPr>
        <w:t xml:space="preserve">. 160,9 см, обхват груди 192,2 см, обхват пясти 20,9 см, ж/м 540 кг, у кобыл соответственно 154,1-156,8-183,5-19,3 см, 492 кг. У маточного поголовья аналогичные промеры составили 154,1–156,8–183,5–19,3 см, а живая масса </w:t>
      </w:r>
      <w:r w:rsidR="00C16355" w:rsidRPr="00D5310A">
        <w:rPr>
          <w:color w:val="000000"/>
        </w:rPr>
        <w:t>-</w:t>
      </w:r>
      <w:r w:rsidRPr="00D5310A">
        <w:rPr>
          <w:color w:val="000000"/>
        </w:rPr>
        <w:t xml:space="preserve"> 492 кг.</w:t>
      </w:r>
    </w:p>
    <w:p w14:paraId="08608B5D"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 Самым наиболее крупным жеребцом являлся Марш 49-П-70, бурой масти (Медведь 3-П-64-рыж. 26-П-65), рожденный и выращенный в </w:t>
      </w:r>
      <w:proofErr w:type="spellStart"/>
      <w:r w:rsidRPr="00D5310A">
        <w:rPr>
          <w:color w:val="000000"/>
        </w:rPr>
        <w:t>Пятимарском</w:t>
      </w:r>
      <w:proofErr w:type="spellEnd"/>
      <w:r w:rsidRPr="00D5310A">
        <w:rPr>
          <w:color w:val="000000"/>
        </w:rPr>
        <w:t xml:space="preserve"> конном заводе. Его промеры были 158-163-197-20,5 см и живая масса достигала 711 кг (рис.1).</w:t>
      </w:r>
    </w:p>
    <w:p w14:paraId="7ACF2DB9"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Отец Марша 49-П-70, Медведь 3-П-64 был не высокого роста, высота в холке его равнялась 155 см, однако он имел удлиненное туловище 161 см и очень большой обхват груди 191 см. Его живая масса достигала 670 кг. Медведь был очень неприхотливым, выносливым при круглогодовом пастбищном содержании, хорошо сохранял упитанность в течение всего года, как производитель использовался для консолидации </w:t>
      </w:r>
      <w:proofErr w:type="spellStart"/>
      <w:r w:rsidRPr="00D5310A">
        <w:rPr>
          <w:color w:val="000000"/>
        </w:rPr>
        <w:t>кушумских</w:t>
      </w:r>
      <w:proofErr w:type="spellEnd"/>
      <w:r w:rsidRPr="00D5310A">
        <w:rPr>
          <w:color w:val="000000"/>
        </w:rPr>
        <w:t xml:space="preserve"> кобыл с ярко выраженными мясными формами. Кроме жеребца Марша от него получены выдающиеся жеребцы Медик 30-П-73, Мирный и Медиум, их живая масса достигала 650 кг.</w:t>
      </w:r>
    </w:p>
    <w:p w14:paraId="791A1937"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В последующем и по сегодняшний день еще не было такого жеребца как Марш. Живая масса наиболее крупных кобыл достигает 650 кг. </w:t>
      </w:r>
      <w:proofErr w:type="spellStart"/>
      <w:r w:rsidRPr="00D5310A">
        <w:rPr>
          <w:color w:val="000000"/>
        </w:rPr>
        <w:t>Кушумская</w:t>
      </w:r>
      <w:proofErr w:type="spellEnd"/>
      <w:r w:rsidRPr="00D5310A">
        <w:rPr>
          <w:color w:val="000000"/>
        </w:rPr>
        <w:t xml:space="preserve"> порода является </w:t>
      </w:r>
      <w:proofErr w:type="gramStart"/>
      <w:r w:rsidRPr="00D5310A">
        <w:rPr>
          <w:color w:val="000000"/>
        </w:rPr>
        <w:t>мясо-молочного</w:t>
      </w:r>
      <w:proofErr w:type="gramEnd"/>
      <w:r w:rsidRPr="00D5310A">
        <w:rPr>
          <w:color w:val="000000"/>
        </w:rPr>
        <w:t xml:space="preserve"> направления продуктивности. Характерная особенность лошадей этой породы – крепкая конституция с хорошо выраженными мясными формами. </w:t>
      </w:r>
      <w:proofErr w:type="spellStart"/>
      <w:r w:rsidRPr="00D5310A">
        <w:rPr>
          <w:color w:val="000000"/>
        </w:rPr>
        <w:t>Кушумская</w:t>
      </w:r>
      <w:proofErr w:type="spellEnd"/>
      <w:r w:rsidRPr="00D5310A">
        <w:rPr>
          <w:color w:val="000000"/>
        </w:rPr>
        <w:t xml:space="preserve"> лошадь намного крупнее казахской лошади и некоторых местных пород разводимых в районах степных и полупустынных зон.</w:t>
      </w:r>
    </w:p>
    <w:p w14:paraId="7946502F" w14:textId="77777777" w:rsidR="00F01424" w:rsidRPr="00D5310A" w:rsidRDefault="00860C9D">
      <w:pPr>
        <w:pBdr>
          <w:top w:val="nil"/>
          <w:left w:val="nil"/>
          <w:bottom w:val="nil"/>
          <w:right w:val="nil"/>
          <w:between w:val="nil"/>
        </w:pBdr>
        <w:spacing w:after="0" w:line="240" w:lineRule="auto"/>
        <w:jc w:val="center"/>
        <w:rPr>
          <w:color w:val="000000"/>
        </w:rPr>
      </w:pPr>
      <w:r w:rsidRPr="00D5310A">
        <w:rPr>
          <w:noProof/>
          <w:color w:val="000000"/>
          <w:lang w:val="ru-RU"/>
        </w:rPr>
        <w:lastRenderedPageBreak/>
        <w:drawing>
          <wp:inline distT="0" distB="0" distL="0" distR="0" wp14:anchorId="412B215D" wp14:editId="2EABC32E">
            <wp:extent cx="4096661" cy="5455939"/>
            <wp:effectExtent l="0" t="0" r="0" b="0"/>
            <wp:docPr id="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8"/>
                    <a:srcRect/>
                    <a:stretch>
                      <a:fillRect/>
                    </a:stretch>
                  </pic:blipFill>
                  <pic:spPr>
                    <a:xfrm rot="5400000">
                      <a:off x="0" y="0"/>
                      <a:ext cx="4096661" cy="5455939"/>
                    </a:xfrm>
                    <a:prstGeom prst="rect">
                      <a:avLst/>
                    </a:prstGeom>
                    <a:ln/>
                  </pic:spPr>
                </pic:pic>
              </a:graphicData>
            </a:graphic>
          </wp:inline>
        </w:drawing>
      </w:r>
    </w:p>
    <w:p w14:paraId="1B612498"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197F08FF" w14:textId="52297458" w:rsidR="00F01424" w:rsidRPr="00D5310A" w:rsidRDefault="00860C9D" w:rsidP="00FA5B1B">
      <w:pPr>
        <w:pBdr>
          <w:top w:val="nil"/>
          <w:left w:val="nil"/>
          <w:bottom w:val="nil"/>
          <w:right w:val="nil"/>
          <w:between w:val="nil"/>
        </w:pBdr>
        <w:spacing w:after="0" w:line="240" w:lineRule="auto"/>
        <w:jc w:val="center"/>
        <w:rPr>
          <w:color w:val="000000"/>
        </w:rPr>
      </w:pPr>
      <w:r w:rsidRPr="00D5310A">
        <w:rPr>
          <w:color w:val="000000"/>
        </w:rPr>
        <w:t xml:space="preserve">Рисунок 1 – Чемпион породы на ВДНХ КазССР в 1975-1976 </w:t>
      </w:r>
      <w:proofErr w:type="spellStart"/>
      <w:r w:rsidRPr="00D5310A">
        <w:rPr>
          <w:color w:val="000000"/>
        </w:rPr>
        <w:t>гг</w:t>
      </w:r>
      <w:proofErr w:type="spellEnd"/>
      <w:r w:rsidRPr="00D5310A">
        <w:rPr>
          <w:color w:val="000000"/>
        </w:rPr>
        <w:t xml:space="preserve"> и обладатель Аттестата I степени на ВДНХ СССР бурый жеребец Марш, 158-163-197-20,5 см, 711 кг</w:t>
      </w:r>
    </w:p>
    <w:p w14:paraId="3988E419" w14:textId="77777777" w:rsidR="00F01424" w:rsidRPr="00D5310A" w:rsidRDefault="00F01424">
      <w:pPr>
        <w:pBdr>
          <w:top w:val="nil"/>
          <w:left w:val="nil"/>
          <w:bottom w:val="nil"/>
          <w:right w:val="nil"/>
          <w:between w:val="nil"/>
        </w:pBdr>
        <w:spacing w:after="0" w:line="240" w:lineRule="auto"/>
        <w:jc w:val="both"/>
        <w:rPr>
          <w:color w:val="000000"/>
        </w:rPr>
      </w:pPr>
    </w:p>
    <w:p w14:paraId="53A3552B"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Обращает на себя внимание хорошее развитие грудной клетки и костяка у </w:t>
      </w:r>
      <w:proofErr w:type="spellStart"/>
      <w:r w:rsidRPr="00D5310A">
        <w:rPr>
          <w:color w:val="000000"/>
        </w:rPr>
        <w:t>кушумских</w:t>
      </w:r>
      <w:proofErr w:type="spellEnd"/>
      <w:r w:rsidRPr="00D5310A">
        <w:rPr>
          <w:color w:val="000000"/>
        </w:rPr>
        <w:t xml:space="preserve"> лошадей, однако работа в направлении улучшения этого признака ведется непрерывно, так как в последнее время наблюдается, что при массивном туловище кобылы имеют несколько тонкие конечности.</w:t>
      </w:r>
    </w:p>
    <w:p w14:paraId="3C073467" w14:textId="64170E4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По основным признакам </w:t>
      </w:r>
      <w:proofErr w:type="spellStart"/>
      <w:r w:rsidRPr="00D5310A">
        <w:rPr>
          <w:color w:val="000000"/>
        </w:rPr>
        <w:t>Кушумские</w:t>
      </w:r>
      <w:proofErr w:type="spellEnd"/>
      <w:r w:rsidRPr="00D5310A">
        <w:rPr>
          <w:color w:val="000000"/>
        </w:rPr>
        <w:t xml:space="preserve"> лошади однородны. Однако в телосложении отдельных групп животных, величине их промеров, приспособленности к условиям пастбищного содержания имеются некоторые различия, в результате которых в породе выделено три типа: осно</w:t>
      </w:r>
      <w:r w:rsidR="00F219B0" w:rsidRPr="00D5310A">
        <w:rPr>
          <w:color w:val="000000"/>
        </w:rPr>
        <w:t>вной, массивный и верховой [4].</w:t>
      </w:r>
    </w:p>
    <w:p w14:paraId="7B722ED4"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i/>
          <w:iCs/>
          <w:color w:val="000000"/>
        </w:rPr>
        <w:t>Основной тип.</w:t>
      </w:r>
      <w:r w:rsidRPr="00D5310A">
        <w:rPr>
          <w:color w:val="000000"/>
        </w:rPr>
        <w:t xml:space="preserve"> Лошади этого типа характеризуются достаточно выраженной массивностью телосложения, крепостью конституции, хорошим развитием мускулатуры, приспособленностью к круглогодовому пастбищному содержанию (рис.2). Животные данного типа хорошо переносят жару и холод. Кобылы достаточно </w:t>
      </w:r>
      <w:proofErr w:type="spellStart"/>
      <w:r w:rsidRPr="00D5310A">
        <w:rPr>
          <w:color w:val="000000"/>
        </w:rPr>
        <w:t>молочны</w:t>
      </w:r>
      <w:proofErr w:type="spellEnd"/>
      <w:r w:rsidRPr="00D5310A">
        <w:rPr>
          <w:color w:val="000000"/>
        </w:rPr>
        <w:t xml:space="preserve">. Промеры у кобыл 153-155-181-18,5 см, живая масса 480 кг. </w:t>
      </w:r>
    </w:p>
    <w:p w14:paraId="667B6BEE" w14:textId="77777777" w:rsidR="00F01424" w:rsidRPr="00D5310A" w:rsidRDefault="00F01424">
      <w:pPr>
        <w:pBdr>
          <w:top w:val="nil"/>
          <w:left w:val="nil"/>
          <w:bottom w:val="nil"/>
          <w:right w:val="nil"/>
          <w:between w:val="nil"/>
        </w:pBdr>
        <w:spacing w:after="0" w:line="240" w:lineRule="auto"/>
        <w:jc w:val="both"/>
        <w:rPr>
          <w:color w:val="000000"/>
        </w:rPr>
      </w:pPr>
    </w:p>
    <w:p w14:paraId="27E87F7A" w14:textId="77777777" w:rsidR="00F01424" w:rsidRPr="00D5310A" w:rsidRDefault="00860C9D">
      <w:pPr>
        <w:pBdr>
          <w:top w:val="nil"/>
          <w:left w:val="nil"/>
          <w:bottom w:val="nil"/>
          <w:right w:val="nil"/>
          <w:between w:val="nil"/>
        </w:pBdr>
        <w:spacing w:after="0" w:line="240" w:lineRule="auto"/>
        <w:jc w:val="center"/>
        <w:rPr>
          <w:color w:val="000000"/>
        </w:rPr>
      </w:pPr>
      <w:r w:rsidRPr="00D5310A">
        <w:rPr>
          <w:noProof/>
          <w:color w:val="000000"/>
          <w:lang w:val="ru-RU"/>
        </w:rPr>
        <w:lastRenderedPageBreak/>
        <w:drawing>
          <wp:inline distT="0" distB="0" distL="0" distR="0" wp14:anchorId="0E6B7FC0" wp14:editId="4D109987">
            <wp:extent cx="5579732" cy="3138487"/>
            <wp:effectExtent l="0" t="0" r="0" b="0"/>
            <wp:docPr id="6"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9"/>
                    <a:srcRect/>
                    <a:stretch>
                      <a:fillRect/>
                    </a:stretch>
                  </pic:blipFill>
                  <pic:spPr>
                    <a:xfrm>
                      <a:off x="0" y="0"/>
                      <a:ext cx="5579732" cy="3138487"/>
                    </a:xfrm>
                    <a:prstGeom prst="rect">
                      <a:avLst/>
                    </a:prstGeom>
                    <a:ln/>
                  </pic:spPr>
                </pic:pic>
              </a:graphicData>
            </a:graphic>
          </wp:inline>
        </w:drawing>
      </w:r>
    </w:p>
    <w:p w14:paraId="71B3FEF1"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1D6F2205" w14:textId="59140FEE" w:rsidR="00F01424" w:rsidRPr="00D5310A" w:rsidRDefault="00860C9D" w:rsidP="00FA5B1B">
      <w:pPr>
        <w:pBdr>
          <w:top w:val="nil"/>
          <w:left w:val="nil"/>
          <w:bottom w:val="nil"/>
          <w:right w:val="nil"/>
          <w:between w:val="nil"/>
        </w:pBdr>
        <w:spacing w:after="0" w:line="240" w:lineRule="auto"/>
        <w:jc w:val="center"/>
        <w:rPr>
          <w:color w:val="000000"/>
        </w:rPr>
      </w:pPr>
      <w:r w:rsidRPr="00D5310A">
        <w:rPr>
          <w:color w:val="000000"/>
        </w:rPr>
        <w:t xml:space="preserve">Рисунок 2 – Жеребец </w:t>
      </w:r>
      <w:proofErr w:type="spellStart"/>
      <w:r w:rsidRPr="00D5310A">
        <w:rPr>
          <w:color w:val="000000"/>
        </w:rPr>
        <w:t>Кербез</w:t>
      </w:r>
      <w:proofErr w:type="spellEnd"/>
      <w:r w:rsidRPr="00D5310A">
        <w:rPr>
          <w:color w:val="000000"/>
        </w:rPr>
        <w:t xml:space="preserve"> 71-81 основного типа, живая масса 570 кг</w:t>
      </w:r>
    </w:p>
    <w:p w14:paraId="4B78E438" w14:textId="77777777" w:rsidR="00F01424" w:rsidRPr="00D5310A" w:rsidRDefault="00F01424">
      <w:pPr>
        <w:pBdr>
          <w:top w:val="nil"/>
          <w:left w:val="nil"/>
          <w:bottom w:val="nil"/>
          <w:right w:val="nil"/>
          <w:between w:val="nil"/>
        </w:pBdr>
        <w:spacing w:after="0" w:line="240" w:lineRule="auto"/>
        <w:jc w:val="both"/>
        <w:rPr>
          <w:color w:val="000000"/>
        </w:rPr>
      </w:pPr>
    </w:p>
    <w:p w14:paraId="77D82057"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i/>
          <w:iCs/>
          <w:color w:val="000000"/>
        </w:rPr>
        <w:t>Массивный тип.</w:t>
      </w:r>
      <w:r w:rsidRPr="00D5310A">
        <w:rPr>
          <w:color w:val="000000"/>
        </w:rPr>
        <w:t xml:space="preserve"> Представители массивного экстерьерного типа (рис. 3) характеризуются значительной живой массой, выраженными мясными формами, глубокой грудной клеткой и удлиненным корпусом при высоком росте. Животные обладают плотной грубой конституцией и высокой адаптивностью к экстремальному континентальному климату полупустынных и степных зон в условиях круглогодичного табунного содержания. Промеры и живая масса кобыл массивного типа равны 156-161-186-19,0 см, 527 кг.</w:t>
      </w:r>
    </w:p>
    <w:p w14:paraId="395DAE4E" w14:textId="1E1A6358" w:rsidR="00F01424" w:rsidRPr="00D5310A" w:rsidRDefault="00860C9D">
      <w:pPr>
        <w:pBdr>
          <w:top w:val="nil"/>
          <w:left w:val="nil"/>
          <w:bottom w:val="nil"/>
          <w:right w:val="nil"/>
          <w:between w:val="nil"/>
        </w:pBdr>
        <w:spacing w:after="0" w:line="240" w:lineRule="auto"/>
        <w:ind w:firstLine="709"/>
        <w:jc w:val="both"/>
        <w:rPr>
          <w:color w:val="000000"/>
          <w:lang w:val="kk-KZ"/>
        </w:rPr>
      </w:pPr>
      <w:r w:rsidRPr="00D5310A">
        <w:rPr>
          <w:color w:val="000000"/>
        </w:rPr>
        <w:t xml:space="preserve">Особи массивного типа характеризуются выраженной </w:t>
      </w:r>
      <w:proofErr w:type="spellStart"/>
      <w:r w:rsidRPr="00D5310A">
        <w:rPr>
          <w:color w:val="000000"/>
        </w:rPr>
        <w:t>широкотелостью</w:t>
      </w:r>
      <w:proofErr w:type="spellEnd"/>
      <w:r w:rsidRPr="00D5310A">
        <w:rPr>
          <w:color w:val="000000"/>
        </w:rPr>
        <w:t xml:space="preserve"> и </w:t>
      </w:r>
      <w:proofErr w:type="spellStart"/>
      <w:r w:rsidRPr="00D5310A">
        <w:rPr>
          <w:color w:val="000000"/>
        </w:rPr>
        <w:t>эйрисомным</w:t>
      </w:r>
      <w:proofErr w:type="spellEnd"/>
      <w:r w:rsidRPr="00D5310A">
        <w:rPr>
          <w:color w:val="000000"/>
        </w:rPr>
        <w:t xml:space="preserve"> габитусом. Экстерьерный профиль (рис. 3) верифицируется значительной живой массой, растянутым форматом туловища и </w:t>
      </w:r>
      <w:proofErr w:type="spellStart"/>
      <w:r w:rsidRPr="00D5310A">
        <w:rPr>
          <w:color w:val="000000"/>
        </w:rPr>
        <w:t>дорсовентральной</w:t>
      </w:r>
      <w:proofErr w:type="spellEnd"/>
      <w:r w:rsidRPr="00D5310A">
        <w:rPr>
          <w:color w:val="000000"/>
        </w:rPr>
        <w:t xml:space="preserve"> глубиной грудной клетки. Плотная грубая конституция в сочетании с гипертрофией мышечной ткани детерминирует четко выраженные мясные формы. Данный </w:t>
      </w:r>
      <w:proofErr w:type="spellStart"/>
      <w:r w:rsidRPr="00D5310A">
        <w:rPr>
          <w:color w:val="000000"/>
        </w:rPr>
        <w:t>микропопуляционный</w:t>
      </w:r>
      <w:proofErr w:type="spellEnd"/>
      <w:r w:rsidRPr="00D5310A">
        <w:rPr>
          <w:color w:val="000000"/>
        </w:rPr>
        <w:t xml:space="preserve"> тип обладает высокой экологической пластичностью, что обуславливает его резистентность к экстремальным факторам резко континентального климата аридных зон и приспособленность к технологическим циклам круглогодичного пастбищно-табунного содержания</w:t>
      </w:r>
      <w:r w:rsidR="00F219B0" w:rsidRPr="00D5310A">
        <w:rPr>
          <w:color w:val="000000"/>
          <w:lang w:val="kk-KZ"/>
        </w:rPr>
        <w:t>.</w:t>
      </w:r>
    </w:p>
    <w:p w14:paraId="59F4B42F" w14:textId="77777777" w:rsidR="00F01424" w:rsidRPr="00D5310A" w:rsidRDefault="00F01424">
      <w:pPr>
        <w:pBdr>
          <w:top w:val="nil"/>
          <w:left w:val="nil"/>
          <w:bottom w:val="nil"/>
          <w:right w:val="nil"/>
          <w:between w:val="nil"/>
        </w:pBdr>
        <w:spacing w:after="0" w:line="240" w:lineRule="auto"/>
        <w:ind w:firstLine="284"/>
        <w:jc w:val="both"/>
        <w:rPr>
          <w:color w:val="000000"/>
        </w:rPr>
      </w:pPr>
    </w:p>
    <w:p w14:paraId="1BB164B7" w14:textId="77777777" w:rsidR="00F01424" w:rsidRPr="00D5310A" w:rsidRDefault="00860C9D">
      <w:pPr>
        <w:pBdr>
          <w:top w:val="nil"/>
          <w:left w:val="nil"/>
          <w:bottom w:val="nil"/>
          <w:right w:val="nil"/>
          <w:between w:val="nil"/>
        </w:pBdr>
        <w:spacing w:after="0" w:line="240" w:lineRule="auto"/>
        <w:jc w:val="center"/>
        <w:rPr>
          <w:color w:val="000000"/>
        </w:rPr>
      </w:pPr>
      <w:r w:rsidRPr="00D5310A">
        <w:rPr>
          <w:noProof/>
          <w:color w:val="000000"/>
          <w:lang w:val="ru-RU"/>
        </w:rPr>
        <w:lastRenderedPageBreak/>
        <w:drawing>
          <wp:inline distT="0" distB="0" distL="0" distR="0" wp14:anchorId="10DEB367" wp14:editId="4A952459">
            <wp:extent cx="5605625" cy="3153052"/>
            <wp:effectExtent l="0" t="0" r="0" b="0"/>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5605625" cy="3153052"/>
                    </a:xfrm>
                    <a:prstGeom prst="rect">
                      <a:avLst/>
                    </a:prstGeom>
                    <a:ln/>
                  </pic:spPr>
                </pic:pic>
              </a:graphicData>
            </a:graphic>
          </wp:inline>
        </w:drawing>
      </w:r>
    </w:p>
    <w:p w14:paraId="3D27224D" w14:textId="77777777" w:rsidR="00FA5B1B" w:rsidRPr="00D5310A" w:rsidRDefault="00FA5B1B" w:rsidP="00FA5B1B">
      <w:pPr>
        <w:spacing w:after="0" w:line="240" w:lineRule="auto"/>
        <w:jc w:val="center"/>
      </w:pPr>
    </w:p>
    <w:p w14:paraId="7F717AB2" w14:textId="46AEDB7D" w:rsidR="00F01424" w:rsidRPr="00D5310A" w:rsidRDefault="00860C9D" w:rsidP="00FA5B1B">
      <w:pPr>
        <w:spacing w:after="0" w:line="240" w:lineRule="auto"/>
        <w:jc w:val="center"/>
      </w:pPr>
      <w:r w:rsidRPr="00D5310A">
        <w:t>Рисунок 3 – Жеребец Лоск 9-02 массивного типа, живая масса 610 кг</w:t>
      </w:r>
    </w:p>
    <w:p w14:paraId="3F7D0409" w14:textId="77777777" w:rsidR="00F01424" w:rsidRPr="00D5310A" w:rsidRDefault="00F01424">
      <w:pPr>
        <w:spacing w:after="0" w:line="240" w:lineRule="auto"/>
        <w:jc w:val="both"/>
      </w:pPr>
    </w:p>
    <w:p w14:paraId="3A10B366" w14:textId="77777777" w:rsidR="00F01424" w:rsidRPr="00D5310A" w:rsidRDefault="00860C9D">
      <w:pPr>
        <w:spacing w:after="0" w:line="240" w:lineRule="auto"/>
        <w:ind w:firstLine="709"/>
        <w:jc w:val="both"/>
      </w:pPr>
      <w:r w:rsidRPr="00D5310A">
        <w:rPr>
          <w:i/>
          <w:iCs/>
        </w:rPr>
        <w:t xml:space="preserve">Верховой тип. </w:t>
      </w:r>
      <w:r w:rsidRPr="00D5310A">
        <w:t xml:space="preserve">Представители данного экстерьерного типа характеризуются облегченной конституцией и менее объемным корпусом в сравнении с животными основного и массивного типов. В </w:t>
      </w:r>
      <w:proofErr w:type="spellStart"/>
      <w:r w:rsidRPr="00D5310A">
        <w:t>морфотипе</w:t>
      </w:r>
      <w:proofErr w:type="spellEnd"/>
      <w:r w:rsidRPr="00D5310A">
        <w:t xml:space="preserve"> отчетливо доминируют признаки чистокровной верховой и донской пород, что обуславливает развитые аллюрные качества. При этом по уровню адаптивности к экстремальным условиям круглогодичного табунного содержания данные лошади уступают вышеуказанным внутрипородным группам. Средние промеры и живая масса кобыл верхового типа 153-153-181-18,0 см, живая масса 475 кг. Лошадей верхового типа используют в основном для национальных видов спорта и работы под седлом для пастьбы скота. </w:t>
      </w:r>
    </w:p>
    <w:p w14:paraId="2DBF19A3" w14:textId="77777777" w:rsidR="00F01424" w:rsidRPr="00D5310A" w:rsidRDefault="00860C9D">
      <w:pPr>
        <w:spacing w:after="0" w:line="240" w:lineRule="auto"/>
        <w:ind w:firstLine="709"/>
        <w:jc w:val="both"/>
      </w:pPr>
      <w:r w:rsidRPr="00D5310A">
        <w:t>В дальнейшей племенной работе с породой распределение лошадей племенных ферм и крестьянских хозяйств на внутрипородные типы имеет определенное значение. Оно в значительной степени облегчает проведение массового отбора и подбора, дает возможность лучше организовывать содержание табунов и выращивание молодняка.</w:t>
      </w:r>
    </w:p>
    <w:p w14:paraId="174743EE" w14:textId="77777777" w:rsidR="00F01424" w:rsidRPr="00D5310A" w:rsidRDefault="00860C9D">
      <w:pPr>
        <w:spacing w:after="0" w:line="240" w:lineRule="auto"/>
        <w:ind w:firstLine="709"/>
        <w:jc w:val="both"/>
      </w:pPr>
      <w:r w:rsidRPr="00D5310A">
        <w:t xml:space="preserve">Роль кушумской лошади, как улучшающей породы велика. Для того, чтобы отвечать возрастающим требованиям племенного дела </w:t>
      </w:r>
      <w:proofErr w:type="spellStart"/>
      <w:r w:rsidRPr="00D5310A">
        <w:t>кушумская</w:t>
      </w:r>
      <w:proofErr w:type="spellEnd"/>
      <w:r w:rsidRPr="00D5310A">
        <w:t xml:space="preserve"> лошадь ТОО Байсерке постоянно совершенствуется в направлении увеличения живой массы, повышения племенных качеств, обеспечивающей получение </w:t>
      </w:r>
      <w:proofErr w:type="gramStart"/>
      <w:r w:rsidRPr="00D5310A">
        <w:t>мясо-молочной</w:t>
      </w:r>
      <w:proofErr w:type="gramEnd"/>
      <w:r w:rsidRPr="00D5310A">
        <w:t xml:space="preserve"> лошади. При этом особое внимание обращается на удлинение корпуса: косая длина туловища должна быть больше на 3-4 см, чем высота в холке. Достигается это в хозяйстве путем соответствующего отбора и подбора и улучшением выращивания молодняка, так как в некоторых случаях укороченный корпус лошадей является результатом плохого кормления и содержания в первые годы жизни. </w:t>
      </w:r>
    </w:p>
    <w:p w14:paraId="2405C067" w14:textId="77777777" w:rsidR="00F01424" w:rsidRPr="00D5310A" w:rsidRDefault="00860C9D">
      <w:pPr>
        <w:spacing w:after="0" w:line="240" w:lineRule="auto"/>
        <w:ind w:firstLine="709"/>
        <w:jc w:val="both"/>
      </w:pPr>
      <w:r w:rsidRPr="00D5310A">
        <w:lastRenderedPageBreak/>
        <w:t xml:space="preserve">Ключевой биологической особенностью кушумской лошади является высокая адаптивность к региональным условиям, проявляющаяся в толерантности к экстремальным температурным режимам и выраженной компенсаторной способности. Животные склонны к интенсивному депонированию жира в осенний период и демонстрируют высокую энергию роста при использовании пастбищных ресурсов весенне-осеннего вегетационного цикла. Маточное поголовье характеризуется высоким уровнем молочной продуктивности, обеспечивающим полноценное развитие подсосного молодняка. </w:t>
      </w:r>
    </w:p>
    <w:p w14:paraId="0BB2F913" w14:textId="77777777" w:rsidR="00F01424" w:rsidRPr="00D5310A" w:rsidRDefault="00860C9D">
      <w:pPr>
        <w:spacing w:after="0" w:line="240" w:lineRule="auto"/>
        <w:ind w:firstLine="709"/>
        <w:jc w:val="both"/>
      </w:pPr>
      <w:r w:rsidRPr="00D5310A">
        <w:t>В условиях табунного содержания важным способом оценки и отбора лошадей по приспособленности является состояние упитанности их в определенные периоды года. Наиболее полные данные получаются при наблюдении за упитанностью лошадей в следующие сроки:</w:t>
      </w:r>
    </w:p>
    <w:p w14:paraId="6C0A1695" w14:textId="77777777" w:rsidR="00F01424" w:rsidRPr="00D5310A" w:rsidRDefault="00860C9D">
      <w:pPr>
        <w:numPr>
          <w:ilvl w:val="0"/>
          <w:numId w:val="8"/>
        </w:numPr>
        <w:pBdr>
          <w:top w:val="nil"/>
          <w:left w:val="nil"/>
          <w:bottom w:val="nil"/>
          <w:right w:val="nil"/>
          <w:between w:val="nil"/>
        </w:pBdr>
        <w:spacing w:after="0" w:line="240" w:lineRule="auto"/>
        <w:ind w:left="993" w:hanging="283"/>
        <w:jc w:val="both"/>
        <w:rPr>
          <w:color w:val="000000"/>
        </w:rPr>
      </w:pPr>
      <w:r w:rsidRPr="00D5310A">
        <w:rPr>
          <w:color w:val="000000"/>
        </w:rPr>
        <w:t>перед выпуском косяков на весенние пастбища после зимовки;</w:t>
      </w:r>
    </w:p>
    <w:p w14:paraId="5A11334F" w14:textId="77777777" w:rsidR="00F01424" w:rsidRPr="00D5310A" w:rsidRDefault="00860C9D">
      <w:pPr>
        <w:numPr>
          <w:ilvl w:val="0"/>
          <w:numId w:val="8"/>
        </w:numPr>
        <w:pBdr>
          <w:top w:val="nil"/>
          <w:left w:val="nil"/>
          <w:bottom w:val="nil"/>
          <w:right w:val="nil"/>
          <w:between w:val="nil"/>
        </w:pBdr>
        <w:spacing w:after="0" w:line="240" w:lineRule="auto"/>
        <w:ind w:left="993" w:hanging="283"/>
        <w:jc w:val="both"/>
        <w:rPr>
          <w:color w:val="000000"/>
        </w:rPr>
      </w:pPr>
      <w:r w:rsidRPr="00D5310A">
        <w:rPr>
          <w:color w:val="000000"/>
        </w:rPr>
        <w:t>через месяц после начала случной компании, а также в конце случной компании перед летней жарой;</w:t>
      </w:r>
    </w:p>
    <w:p w14:paraId="60EA4E2A" w14:textId="77777777" w:rsidR="00F01424" w:rsidRPr="00D5310A" w:rsidRDefault="00860C9D">
      <w:pPr>
        <w:numPr>
          <w:ilvl w:val="0"/>
          <w:numId w:val="8"/>
        </w:numPr>
        <w:pBdr>
          <w:top w:val="nil"/>
          <w:left w:val="nil"/>
          <w:bottom w:val="nil"/>
          <w:right w:val="nil"/>
          <w:between w:val="nil"/>
        </w:pBdr>
        <w:spacing w:after="0" w:line="240" w:lineRule="auto"/>
        <w:ind w:left="993" w:hanging="283"/>
        <w:jc w:val="both"/>
        <w:rPr>
          <w:color w:val="000000"/>
        </w:rPr>
      </w:pPr>
      <w:r w:rsidRPr="00D5310A">
        <w:rPr>
          <w:color w:val="000000"/>
        </w:rPr>
        <w:t>осенью, перед переводом табунов на осенние пастбища;</w:t>
      </w:r>
    </w:p>
    <w:p w14:paraId="17C593C0" w14:textId="77777777" w:rsidR="00F01424" w:rsidRPr="00D5310A" w:rsidRDefault="00860C9D">
      <w:pPr>
        <w:numPr>
          <w:ilvl w:val="0"/>
          <w:numId w:val="8"/>
        </w:numPr>
        <w:pBdr>
          <w:top w:val="nil"/>
          <w:left w:val="nil"/>
          <w:bottom w:val="nil"/>
          <w:right w:val="nil"/>
          <w:between w:val="nil"/>
        </w:pBdr>
        <w:spacing w:after="0" w:line="240" w:lineRule="auto"/>
        <w:ind w:left="993" w:hanging="283"/>
        <w:jc w:val="both"/>
        <w:rPr>
          <w:color w:val="000000"/>
        </w:rPr>
      </w:pPr>
      <w:r w:rsidRPr="00D5310A">
        <w:rPr>
          <w:color w:val="000000"/>
        </w:rPr>
        <w:t xml:space="preserve">после осеннего нагула перед переводом табунов на зимнее содержание; </w:t>
      </w:r>
    </w:p>
    <w:p w14:paraId="11C1F535" w14:textId="77777777" w:rsidR="00F01424" w:rsidRPr="00D5310A" w:rsidRDefault="00860C9D">
      <w:pPr>
        <w:numPr>
          <w:ilvl w:val="0"/>
          <w:numId w:val="8"/>
        </w:numPr>
        <w:pBdr>
          <w:top w:val="nil"/>
          <w:left w:val="nil"/>
          <w:bottom w:val="nil"/>
          <w:right w:val="nil"/>
          <w:between w:val="nil"/>
        </w:pBdr>
        <w:spacing w:after="0" w:line="240" w:lineRule="auto"/>
        <w:ind w:left="993" w:hanging="283"/>
        <w:jc w:val="both"/>
        <w:rPr>
          <w:color w:val="000000"/>
        </w:rPr>
      </w:pPr>
      <w:r w:rsidRPr="00D5310A">
        <w:rPr>
          <w:color w:val="000000"/>
        </w:rPr>
        <w:t>зимой в феврале, для определения как лошадь переносит зимние холода.</w:t>
      </w:r>
    </w:p>
    <w:p w14:paraId="58E8BE88" w14:textId="77777777" w:rsidR="00F01424" w:rsidRPr="00D5310A" w:rsidRDefault="00860C9D">
      <w:pPr>
        <w:spacing w:after="0" w:line="240" w:lineRule="auto"/>
        <w:ind w:firstLine="709"/>
        <w:jc w:val="both"/>
      </w:pPr>
      <w:r w:rsidRPr="00D5310A">
        <w:t xml:space="preserve">При создании кушумской породы лошадей в 1933-1961 </w:t>
      </w:r>
      <w:proofErr w:type="spellStart"/>
      <w:r w:rsidRPr="00D5310A">
        <w:t>гг</w:t>
      </w:r>
      <w:proofErr w:type="spellEnd"/>
      <w:r w:rsidRPr="00D5310A">
        <w:t xml:space="preserve"> в условиях Западно-Казахстанской и Актюбинской областей большое внимание уделялось разведению лошадей по линиям.</w:t>
      </w:r>
    </w:p>
    <w:p w14:paraId="73E23DCC" w14:textId="77777777" w:rsidR="00F01424" w:rsidRPr="00D5310A" w:rsidRDefault="00860C9D">
      <w:pPr>
        <w:spacing w:after="0" w:line="240" w:lineRule="auto"/>
        <w:ind w:firstLine="709"/>
        <w:jc w:val="both"/>
      </w:pPr>
      <w:r w:rsidRPr="00D5310A">
        <w:t xml:space="preserve">Эффективность линейного разведения определяется не стихийным отбором, а научно обоснованной селекцией продолжателей через систему направленного подбора и интенсивного выращивания ремонтного молодняка. В генеалогической структуре кушумской породы ведущую роль сыграли мужские линии Ласкового, Хитреца, Мотива, </w:t>
      </w:r>
      <w:proofErr w:type="spellStart"/>
      <w:r w:rsidRPr="00D5310A">
        <w:t>Светеца</w:t>
      </w:r>
      <w:proofErr w:type="spellEnd"/>
      <w:r w:rsidRPr="00D5310A">
        <w:t xml:space="preserve"> и Бахуса.</w:t>
      </w:r>
    </w:p>
    <w:p w14:paraId="4969A582" w14:textId="77777777" w:rsidR="00F01424" w:rsidRPr="00D5310A" w:rsidRDefault="00860C9D">
      <w:pPr>
        <w:spacing w:after="0" w:line="240" w:lineRule="auto"/>
        <w:ind w:firstLine="709"/>
        <w:jc w:val="both"/>
      </w:pPr>
      <w:r w:rsidRPr="00D5310A">
        <w:t xml:space="preserve">Родоначальник линии Ласковый 333-38, выращенный в </w:t>
      </w:r>
      <w:proofErr w:type="spellStart"/>
      <w:r w:rsidRPr="00D5310A">
        <w:t>Урдинском</w:t>
      </w:r>
      <w:proofErr w:type="spellEnd"/>
      <w:r w:rsidRPr="00D5310A">
        <w:t xml:space="preserve"> конном заводе, стал фундаментальным компонентом при формировании породы. Генеалогия жеребца восходит к золотисто-гнедому англо-черноморскому производителю </w:t>
      </w:r>
      <w:proofErr w:type="spellStart"/>
      <w:r w:rsidRPr="00D5310A">
        <w:t>Марковилю</w:t>
      </w:r>
      <w:proofErr w:type="spellEnd"/>
      <w:r w:rsidRPr="00D5310A">
        <w:t xml:space="preserve"> (1928 г.р., от Минуса и Фрики). Последний обладал выраженным верховым экстерьером при биометрических параметрах 155-155-180-20 см.</w:t>
      </w:r>
    </w:p>
    <w:p w14:paraId="74FF435E" w14:textId="77777777" w:rsidR="00F01424" w:rsidRPr="00D5310A" w:rsidRDefault="00860C9D">
      <w:pPr>
        <w:spacing w:after="0" w:line="240" w:lineRule="auto"/>
        <w:ind w:firstLine="709"/>
        <w:jc w:val="both"/>
      </w:pPr>
      <w:r w:rsidRPr="00D5310A">
        <w:t xml:space="preserve">Мать Ласкового казахская кобыла 4000 была массивного типа, Ласковый унаследовал от матери массивность телосложения, удлиненное и </w:t>
      </w:r>
      <w:proofErr w:type="spellStart"/>
      <w:r w:rsidRPr="00D5310A">
        <w:t>обхватистое</w:t>
      </w:r>
      <w:proofErr w:type="spellEnd"/>
      <w:r w:rsidRPr="00D5310A">
        <w:t xml:space="preserve"> туловище. Его промеры были 156-164-193-21 см.</w:t>
      </w:r>
    </w:p>
    <w:p w14:paraId="7FC85080" w14:textId="759FA4F5" w:rsidR="00F01424" w:rsidRPr="00D5310A" w:rsidRDefault="00860C9D">
      <w:pPr>
        <w:spacing w:after="0" w:line="240" w:lineRule="auto"/>
        <w:ind w:firstLine="709"/>
        <w:jc w:val="both"/>
      </w:pPr>
      <w:r w:rsidRPr="00D5310A">
        <w:t>Продолжателям линии Ласкового была свойственна общая гармоничность сложения, удлиненный корпус, длинная прямая шея, очень плотная конституция. Всего во II том ГПК внесено 7 внуков Ласкового [4</w:t>
      </w:r>
      <w:r w:rsidR="00F219B0" w:rsidRPr="00D5310A">
        <w:rPr>
          <w:lang w:val="kk-KZ"/>
        </w:rPr>
        <w:t xml:space="preserve">, с. </w:t>
      </w:r>
      <w:r w:rsidR="00CE13B2" w:rsidRPr="00D5310A">
        <w:rPr>
          <w:lang w:val="kk-KZ"/>
        </w:rPr>
        <w:t>280</w:t>
      </w:r>
      <w:r w:rsidRPr="00D5310A">
        <w:t>]. Основное значение при развитии линии имели лучшие внуки и правнуки Ласкового 58 Ликтор, 67 Лафет, 68 Листок, 78 Лебедь.</w:t>
      </w:r>
    </w:p>
    <w:p w14:paraId="42C5394F" w14:textId="77777777" w:rsidR="00F01424" w:rsidRPr="00D5310A" w:rsidRDefault="00860C9D">
      <w:pPr>
        <w:spacing w:after="0" w:line="240" w:lineRule="auto"/>
        <w:ind w:firstLine="709"/>
        <w:jc w:val="both"/>
      </w:pPr>
      <w:r w:rsidRPr="00D5310A">
        <w:t xml:space="preserve">58 Ликтор был очень крупным жеребцом массивного типа, его промеры 163-166-195-22 см и живая масса 620 кг. 68 Листок также был крупным жеребцом массивного типа, в 5 летнем возрасте имел промеры 161-166-197-22 см и живую </w:t>
      </w:r>
      <w:r w:rsidRPr="00D5310A">
        <w:lastRenderedPageBreak/>
        <w:t>массу 600 кг. Из других правнуков Ласкового нужно указать 76 Ловкого и 78 Лебедя. Эти жеребцы в 4-летнем возрасте имели промеры 160-162-186-20,5 см и живую массу 585 кг.</w:t>
      </w:r>
    </w:p>
    <w:p w14:paraId="23345A73" w14:textId="77777777" w:rsidR="00F01424" w:rsidRPr="00D5310A" w:rsidRDefault="00860C9D">
      <w:pPr>
        <w:spacing w:after="0" w:line="240" w:lineRule="auto"/>
        <w:ind w:firstLine="709"/>
        <w:jc w:val="both"/>
      </w:pPr>
      <w:r w:rsidRPr="00D5310A">
        <w:t xml:space="preserve">Кобылы линии Ласкового были ценнейшими матками (n=51). Они имели высокую живую массу 547,1 кг при отличном росте 156,7 см, косую длину туловища 160,2 см, объемистую грудную клетку 186,4 см. Жеребцы и кобылы линии Ласкового успешно сочетались с другими линиями. Кроссы с линиями Мотива и </w:t>
      </w:r>
      <w:proofErr w:type="spellStart"/>
      <w:r w:rsidRPr="00D5310A">
        <w:t>Светеца</w:t>
      </w:r>
      <w:proofErr w:type="spellEnd"/>
      <w:r w:rsidRPr="00D5310A">
        <w:t xml:space="preserve"> давали отличные результаты. </w:t>
      </w:r>
    </w:p>
    <w:p w14:paraId="2A7EC3F2" w14:textId="77777777" w:rsidR="00F01424" w:rsidRPr="00D5310A" w:rsidRDefault="00860C9D">
      <w:pPr>
        <w:spacing w:after="0" w:line="240" w:lineRule="auto"/>
        <w:ind w:firstLine="709"/>
        <w:jc w:val="both"/>
      </w:pPr>
      <w:r w:rsidRPr="00D5310A">
        <w:rPr>
          <w:i/>
          <w:iCs/>
        </w:rPr>
        <w:t>Линия Хитреца 172-46.</w:t>
      </w:r>
      <w:r w:rsidRPr="00D5310A">
        <w:t xml:space="preserve"> Родоначальник линии темно-гнедой жеребец Хитрец 172, 1946 г.р. был выращен в </w:t>
      </w:r>
      <w:proofErr w:type="spellStart"/>
      <w:r w:rsidRPr="00D5310A">
        <w:t>Пятимарском</w:t>
      </w:r>
      <w:proofErr w:type="spellEnd"/>
      <w:r w:rsidRPr="00D5310A">
        <w:t xml:space="preserve"> конном заводе. Хитрец являлся крупным жеребцом и его промеры равнялись 158-159-189-20 см и живая масса 534 кг. Он имел плотную конституцию с хорошо выраженной </w:t>
      </w:r>
      <w:proofErr w:type="spellStart"/>
      <w:proofErr w:type="gramStart"/>
      <w:r w:rsidRPr="00D5310A">
        <w:t>мускулаторой.Хитрец</w:t>
      </w:r>
      <w:proofErr w:type="spellEnd"/>
      <w:proofErr w:type="gramEnd"/>
      <w:r w:rsidRPr="00D5310A">
        <w:t xml:space="preserve"> был сыном донского жеребца Хлыста (Хаперец-1267) и темно-гнедой </w:t>
      </w:r>
      <w:proofErr w:type="spellStart"/>
      <w:r w:rsidRPr="00D5310A">
        <w:t>верхово</w:t>
      </w:r>
      <w:proofErr w:type="spellEnd"/>
      <w:r w:rsidRPr="00D5310A">
        <w:t>-рысисто-казахской кобыл 355-38.</w:t>
      </w:r>
    </w:p>
    <w:p w14:paraId="5C2FF068" w14:textId="77777777" w:rsidR="00F01424" w:rsidRPr="00D5310A" w:rsidRDefault="00860C9D">
      <w:pPr>
        <w:spacing w:after="0" w:line="240" w:lineRule="auto"/>
        <w:ind w:firstLine="709"/>
        <w:jc w:val="both"/>
      </w:pPr>
      <w:r w:rsidRPr="00D5310A">
        <w:t>Для лошадей этой линии были характерны средней величины голова, прямая средней длины шея, хорошо развитый корпус, округлой формы круп. Конституция плотная, крепкая с прочными конечностями. Линия получила распространение через двух внуков и пяти правнуков.</w:t>
      </w:r>
    </w:p>
    <w:p w14:paraId="3626A949" w14:textId="77777777" w:rsidR="00F01424" w:rsidRPr="00D5310A" w:rsidRDefault="00860C9D">
      <w:pPr>
        <w:spacing w:after="0" w:line="240" w:lineRule="auto"/>
        <w:ind w:firstLine="709"/>
        <w:jc w:val="both"/>
      </w:pPr>
      <w:r w:rsidRPr="00D5310A">
        <w:t xml:space="preserve">Наиболее выдающимся продолжателем генеалогической линии каракового жеребца 65 Хрусталя 13 (1977 г.р., от 18 Хаты 2-71 и 146 кобылы 64-70) признан сам Хрусталь, характеризовавшийся выраженной массивностью и развитым косячным инстинктом. В возрасте 9 лет его биометрические параметры составляли 159-162-193-21,5 см при живой массе 634 кг. В </w:t>
      </w:r>
      <w:proofErr w:type="spellStart"/>
      <w:r w:rsidRPr="00D5310A">
        <w:t>Пятимарском</w:t>
      </w:r>
      <w:proofErr w:type="spellEnd"/>
      <w:r w:rsidRPr="00D5310A">
        <w:t xml:space="preserve"> конном заводе жеребец использовался в корректирующем подборе к маткам с недостаточным объемом груди и слабой мускулатурой для интенсификации мясных форм потомства. В отличие от типичных представителей линии Хитреца (57 Хома, 67 Южный I, 80 Хлопец, 81 Хоккей, 82 Хитрый), относящихся к основному типу, Хрусталь консолидировал в себе признаки массивного экстерьерного типа.</w:t>
      </w:r>
    </w:p>
    <w:p w14:paraId="043937C1" w14:textId="77777777" w:rsidR="00F01424" w:rsidRPr="00D5310A" w:rsidRDefault="00860C9D">
      <w:pPr>
        <w:spacing w:after="0" w:line="240" w:lineRule="auto"/>
        <w:ind w:firstLine="709"/>
        <w:jc w:val="both"/>
      </w:pPr>
      <w:r w:rsidRPr="00D5310A">
        <w:rPr>
          <w:i/>
          <w:iCs/>
        </w:rPr>
        <w:t xml:space="preserve">Линия Мотива 151-47. </w:t>
      </w:r>
      <w:r w:rsidRPr="00D5310A">
        <w:t>Родоначальник линии рыжий жеребец Мотив 151, 1947 г.р. происходил от донского жеребца Меча 55-40 (Миноносец-Концессия) и англо-</w:t>
      </w:r>
      <w:proofErr w:type="spellStart"/>
      <w:r w:rsidRPr="00D5310A">
        <w:t>доно</w:t>
      </w:r>
      <w:proofErr w:type="spellEnd"/>
      <w:r w:rsidRPr="00D5310A">
        <w:t xml:space="preserve">-казахской рыжей кобылы 502-39. Мотив был некрупным жеребцом, его промеры равнялись 156-160-190-20 см и живая масса – 467 кг. К нему подбирались крупные и массивные кобылы для увеличения живой массы приплода. Среди внуков и правнуков Мотива следует отметить выдающихся жеребцов 7 Медведя и 17 Марша. 7 Медведь был невысокого роста (высота в холке 155 см), однако имел отличную величину в косой длине туловища (167 см), обхвата груди (198 см) и обхвате пясти (23 см). Живая масса его равнялась 670 кг. От 7 Медведя были получены в </w:t>
      </w:r>
      <w:proofErr w:type="spellStart"/>
      <w:r w:rsidRPr="00D5310A">
        <w:t>Пятимарском</w:t>
      </w:r>
      <w:proofErr w:type="spellEnd"/>
      <w:r w:rsidRPr="00D5310A">
        <w:t xml:space="preserve"> конном заводе выдающиеся жеребцы как 17 Марш, 26 Медик, 33 Мастер, 60 Медиум, Мамай, отличавшиеся крупным ростом, очень высокой живой массой и индексом массивности.</w:t>
      </w:r>
    </w:p>
    <w:p w14:paraId="221C9F9D" w14:textId="0C7BD4E5" w:rsidR="00F01424" w:rsidRPr="00D5310A" w:rsidRDefault="00860C9D">
      <w:pPr>
        <w:spacing w:after="0" w:line="240" w:lineRule="auto"/>
        <w:ind w:firstLine="709"/>
        <w:jc w:val="both"/>
      </w:pPr>
      <w:r w:rsidRPr="00D5310A">
        <w:t xml:space="preserve">Ценность линии Мотива заключается в том, что из нее вышли многие выдающиеся жеребцы, продолжатели линии. Среди них на первое место ставились 69 Месяц и 72 </w:t>
      </w:r>
      <w:proofErr w:type="spellStart"/>
      <w:r w:rsidRPr="00D5310A">
        <w:t>Марх</w:t>
      </w:r>
      <w:proofErr w:type="spellEnd"/>
      <w:r w:rsidRPr="00D5310A">
        <w:t xml:space="preserve">. Так, 69 Месяц в 5-летнем возрасте имел живую </w:t>
      </w:r>
      <w:r w:rsidRPr="00D5310A">
        <w:lastRenderedPageBreak/>
        <w:t xml:space="preserve">массу 642 кг и его промеры достигали 161-164-198-22 см, а жеребец 72 </w:t>
      </w:r>
      <w:proofErr w:type="spellStart"/>
      <w:r w:rsidRPr="00D5310A">
        <w:t>Марх</w:t>
      </w:r>
      <w:proofErr w:type="spellEnd"/>
      <w:r w:rsidRPr="00D5310A">
        <w:t xml:space="preserve"> в том же возрасте имел живую массу 600 кг и промеры его были 162-164-196-22 см.</w:t>
      </w:r>
    </w:p>
    <w:p w14:paraId="3F23FBDD" w14:textId="77777777" w:rsidR="00F01424" w:rsidRPr="00D5310A" w:rsidRDefault="00860C9D">
      <w:pPr>
        <w:spacing w:after="0" w:line="240" w:lineRule="auto"/>
        <w:ind w:firstLine="709"/>
        <w:jc w:val="both"/>
      </w:pPr>
      <w:r w:rsidRPr="00D5310A">
        <w:t xml:space="preserve">Развитие линии Мотива велось методом умеренного родственного разведения, так и путем межлинейных кроссов. </w:t>
      </w:r>
    </w:p>
    <w:p w14:paraId="62821F1B" w14:textId="77777777" w:rsidR="00F01424" w:rsidRPr="00D5310A" w:rsidRDefault="00860C9D">
      <w:pPr>
        <w:spacing w:after="0" w:line="240" w:lineRule="auto"/>
        <w:ind w:firstLine="709"/>
        <w:jc w:val="both"/>
      </w:pPr>
      <w:r w:rsidRPr="00D5310A">
        <w:t xml:space="preserve">Генеалогию линии </w:t>
      </w:r>
      <w:proofErr w:type="spellStart"/>
      <w:r w:rsidRPr="00D5310A">
        <w:t>Светеца</w:t>
      </w:r>
      <w:proofErr w:type="spellEnd"/>
      <w:r w:rsidRPr="00D5310A">
        <w:t xml:space="preserve"> 123 (рыжей масти, 1947 г.р.) определяет сочетание </w:t>
      </w:r>
      <w:proofErr w:type="spellStart"/>
      <w:r w:rsidRPr="00D5310A">
        <w:t>верхово</w:t>
      </w:r>
      <w:proofErr w:type="spellEnd"/>
      <w:r w:rsidRPr="00D5310A">
        <w:t xml:space="preserve">-казахского жеребца </w:t>
      </w:r>
      <w:proofErr w:type="spellStart"/>
      <w:r w:rsidRPr="00D5310A">
        <w:t>Сейнатли</w:t>
      </w:r>
      <w:proofErr w:type="spellEnd"/>
      <w:r w:rsidRPr="00D5310A">
        <w:t xml:space="preserve"> (от верхового Труда и казахской Сиды) и рысисто-казахской кобылы 185-35. Родоначальник выделялся исключительными для </w:t>
      </w:r>
      <w:proofErr w:type="spellStart"/>
      <w:r w:rsidRPr="00D5310A">
        <w:t>Пятимарского</w:t>
      </w:r>
      <w:proofErr w:type="spellEnd"/>
      <w:r w:rsidRPr="00D5310A">
        <w:t xml:space="preserve"> конного завода того периода </w:t>
      </w:r>
      <w:proofErr w:type="spellStart"/>
      <w:r w:rsidRPr="00D5310A">
        <w:t>массо</w:t>
      </w:r>
      <w:proofErr w:type="spellEnd"/>
      <w:r w:rsidRPr="00D5310A">
        <w:t>-габаритными характеристиками: при живой массе 610 кг его биометрические показатели составляли 169-170-201-23 см.</w:t>
      </w:r>
    </w:p>
    <w:p w14:paraId="34F03623" w14:textId="77777777" w:rsidR="00F01424" w:rsidRPr="00D5310A" w:rsidRDefault="00860C9D">
      <w:pPr>
        <w:spacing w:after="0" w:line="240" w:lineRule="auto"/>
        <w:ind w:firstLine="709"/>
        <w:jc w:val="both"/>
      </w:pPr>
      <w:r w:rsidRPr="00D5310A">
        <w:t xml:space="preserve">Племенное ядро завода пополнили выдающиеся продолжатели данной линии - жеребцы 4 Соловей, 25 Символ, 71 Свет и </w:t>
      </w:r>
      <w:proofErr w:type="spellStart"/>
      <w:r w:rsidRPr="00D5310A">
        <w:t>Поломина</w:t>
      </w:r>
      <w:proofErr w:type="spellEnd"/>
      <w:r w:rsidRPr="00D5310A">
        <w:t xml:space="preserve"> 96-74. Линия </w:t>
      </w:r>
      <w:proofErr w:type="spellStart"/>
      <w:r w:rsidRPr="00D5310A">
        <w:t>Светеца</w:t>
      </w:r>
      <w:proofErr w:type="spellEnd"/>
      <w:r w:rsidRPr="00D5310A">
        <w:t xml:space="preserve"> характеризуется высокой </w:t>
      </w:r>
      <w:proofErr w:type="spellStart"/>
      <w:r w:rsidRPr="00D5310A">
        <w:t>препотентностью</w:t>
      </w:r>
      <w:proofErr w:type="spellEnd"/>
      <w:r w:rsidRPr="00D5310A">
        <w:t xml:space="preserve"> по признакам </w:t>
      </w:r>
      <w:proofErr w:type="spellStart"/>
      <w:r w:rsidRPr="00D5310A">
        <w:t>крупнорослости</w:t>
      </w:r>
      <w:proofErr w:type="spellEnd"/>
      <w:r w:rsidRPr="00D5310A">
        <w:t xml:space="preserve"> и массивности, что подтверждается наличием в производственном составе значительного массива маток (n=39) с высокими морфометрическими параметрами.</w:t>
      </w:r>
    </w:p>
    <w:p w14:paraId="7E59A2B2" w14:textId="77777777" w:rsidR="00F01424" w:rsidRPr="00D5310A" w:rsidRDefault="00860C9D">
      <w:pPr>
        <w:spacing w:after="0" w:line="240" w:lineRule="auto"/>
        <w:ind w:firstLine="709"/>
        <w:jc w:val="both"/>
      </w:pPr>
      <w:r w:rsidRPr="00D5310A">
        <w:rPr>
          <w:i/>
          <w:iCs/>
        </w:rPr>
        <w:t>Линия Бахуса 183-59.</w:t>
      </w:r>
      <w:r w:rsidRPr="00D5310A">
        <w:t xml:space="preserve"> Родоначальник линии рыжий жеребец Бахус 183, 1959 г.р. происходил от донского жеребца Байкала (Бордо-Буква) и </w:t>
      </w:r>
      <w:proofErr w:type="spellStart"/>
      <w:r w:rsidRPr="00D5310A">
        <w:t>верхово</w:t>
      </w:r>
      <w:proofErr w:type="spellEnd"/>
      <w:r w:rsidRPr="00D5310A">
        <w:t>-рысисто-казахской рыжей кобылы 89-48 (</w:t>
      </w:r>
      <w:proofErr w:type="spellStart"/>
      <w:r w:rsidRPr="00D5310A">
        <w:t>Сандор</w:t>
      </w:r>
      <w:proofErr w:type="spellEnd"/>
      <w:r w:rsidRPr="00D5310A">
        <w:t xml:space="preserve"> – рыж.615-37). Бахус был очень крупным, массивным жеребцом. Его промеры равнялись 168-74-199-22 см, живая масса 604 кг. Он оставил в </w:t>
      </w:r>
      <w:proofErr w:type="spellStart"/>
      <w:r w:rsidRPr="00D5310A">
        <w:t>Пятимарском</w:t>
      </w:r>
      <w:proofErr w:type="spellEnd"/>
      <w:r w:rsidRPr="00D5310A">
        <w:t xml:space="preserve"> конном заводе двух сыновей: </w:t>
      </w:r>
      <w:proofErr w:type="spellStart"/>
      <w:r w:rsidRPr="00D5310A">
        <w:t>Батухана</w:t>
      </w:r>
      <w:proofErr w:type="spellEnd"/>
      <w:r w:rsidRPr="00D5310A">
        <w:t xml:space="preserve"> 56-69 и База 41-75. Наибольшее значение для развития линии имел </w:t>
      </w:r>
      <w:proofErr w:type="spellStart"/>
      <w:r w:rsidRPr="00D5310A">
        <w:t>Батухан</w:t>
      </w:r>
      <w:proofErr w:type="spellEnd"/>
      <w:r w:rsidRPr="00D5310A">
        <w:t xml:space="preserve">. Это был крупный жеребец основного типа, его промеры были 165-170-193-22 см и живая масса 570 кг. Недостатками </w:t>
      </w:r>
      <w:proofErr w:type="spellStart"/>
      <w:r w:rsidRPr="00D5310A">
        <w:t>Батухана</w:t>
      </w:r>
      <w:proofErr w:type="spellEnd"/>
      <w:r w:rsidRPr="00D5310A">
        <w:t xml:space="preserve"> были неудовлетворительная приспособленность к табунному содержанию. При зимнем содержании на пастбище и летнем выгорании пастбищ </w:t>
      </w:r>
      <w:proofErr w:type="spellStart"/>
      <w:r w:rsidRPr="00D5310A">
        <w:t>Батухан</w:t>
      </w:r>
      <w:proofErr w:type="spellEnd"/>
      <w:r w:rsidRPr="00D5310A">
        <w:t xml:space="preserve"> быстро терял упитанность. При различных вариантах подбора кобыл к нему, были получены продолжатели линии 30 Бал и 31 </w:t>
      </w:r>
      <w:proofErr w:type="spellStart"/>
      <w:r w:rsidRPr="00D5310A">
        <w:t>Бодрец</w:t>
      </w:r>
      <w:proofErr w:type="spellEnd"/>
      <w:r w:rsidRPr="00D5310A">
        <w:t xml:space="preserve">. </w:t>
      </w:r>
    </w:p>
    <w:p w14:paraId="4FC37987" w14:textId="77777777" w:rsidR="00F01424" w:rsidRPr="00D5310A" w:rsidRDefault="00860C9D">
      <w:pPr>
        <w:spacing w:after="0" w:line="240" w:lineRule="auto"/>
        <w:ind w:firstLine="709"/>
        <w:jc w:val="both"/>
      </w:pPr>
      <w:r w:rsidRPr="00D5310A">
        <w:t>30 Бал – крупный жеребец массивного типа, при высоком росте (163 см) имел большой обхват груди 198 см и высокую живую массу. Балу была свойственна крупная голова с выпуклым профилем, длинная прямая шея, удлиненный корпус, раздвоенный круп, очень плотная грубая конституция. От Бала в производящем составе конного завода многие годы работали жеребцы 74 Беркут, 75 Боец, 84 Бубенчик, которые в 4 летнем возрасте имели промеры 159-160-185-20,5 см и живую массу 528 кг.</w:t>
      </w:r>
    </w:p>
    <w:p w14:paraId="191A1B6B" w14:textId="77777777" w:rsidR="00F01424" w:rsidRPr="00D5310A" w:rsidRDefault="00860C9D">
      <w:pPr>
        <w:spacing w:after="0" w:line="240" w:lineRule="auto"/>
        <w:ind w:firstLine="709"/>
        <w:jc w:val="both"/>
      </w:pPr>
      <w:r w:rsidRPr="00D5310A">
        <w:t xml:space="preserve">Основной задачей в работе с линией Бахуса в конном заводе </w:t>
      </w:r>
      <w:proofErr w:type="spellStart"/>
      <w:r w:rsidRPr="00D5310A">
        <w:t>Пятимарский</w:t>
      </w:r>
      <w:proofErr w:type="spellEnd"/>
      <w:r w:rsidRPr="00D5310A">
        <w:t xml:space="preserve"> являлось повышение живой массы и массивности потомстве, а также увеличение длины корпуса. </w:t>
      </w:r>
    </w:p>
    <w:p w14:paraId="199A9684" w14:textId="77777777" w:rsidR="00F01424" w:rsidRPr="00D5310A" w:rsidRDefault="00860C9D">
      <w:pPr>
        <w:spacing w:after="0" w:line="240" w:lineRule="auto"/>
        <w:ind w:firstLine="709"/>
        <w:jc w:val="both"/>
      </w:pPr>
      <w:r w:rsidRPr="00D5310A">
        <w:rPr>
          <w:i/>
          <w:iCs/>
        </w:rPr>
        <w:t>Линия 118 Крепыша 33-64.</w:t>
      </w:r>
      <w:r w:rsidRPr="00D5310A">
        <w:t xml:space="preserve"> Родоначальник высокопродуктивной заводской линии рыжий жеребец 118 Крепыш 33, 1964 г.р., выращен в </w:t>
      </w:r>
      <w:proofErr w:type="spellStart"/>
      <w:r w:rsidRPr="00D5310A">
        <w:t>Мугоджарском</w:t>
      </w:r>
      <w:proofErr w:type="spellEnd"/>
      <w:r w:rsidRPr="00D5310A">
        <w:t xml:space="preserve"> конном заводе Актюбинской области. Он произошел от жеребца 114 Каскада II (буд. 2/4, </w:t>
      </w:r>
      <w:proofErr w:type="spellStart"/>
      <w:r w:rsidRPr="00D5310A">
        <w:t>донс</w:t>
      </w:r>
      <w:proofErr w:type="spellEnd"/>
      <w:r w:rsidRPr="00D5310A">
        <w:t>. 2/4) и улучшенной казахской кобылы 112-45.</w:t>
      </w:r>
    </w:p>
    <w:p w14:paraId="5A8CF3BC" w14:textId="4A32C1AF" w:rsidR="00F01424" w:rsidRPr="00D5310A" w:rsidRDefault="00860C9D">
      <w:pPr>
        <w:spacing w:after="0" w:line="240" w:lineRule="auto"/>
        <w:ind w:firstLine="709"/>
        <w:jc w:val="both"/>
      </w:pPr>
      <w:r w:rsidRPr="00D5310A">
        <w:lastRenderedPageBreak/>
        <w:t xml:space="preserve">Жеребец 114 Каскад II был некрупный, но очень широкотелый и массивный жеребец, произошел от высокопроизводительного скрещивания буденовских полукровных лошадей, рожденных от улучшенных казахских кобыл. 114 Каскад II был очень неприхотливый, выносливый при круглогодовом пастбищном содержании жеребец, как производитель использовался для консолидации </w:t>
      </w:r>
      <w:proofErr w:type="spellStart"/>
      <w:r w:rsidRPr="00D5310A">
        <w:t>кушумских</w:t>
      </w:r>
      <w:proofErr w:type="spellEnd"/>
      <w:r w:rsidRPr="00D5310A">
        <w:t xml:space="preserve"> лошадей массивного типа. Сын 114 Каскада II 118 Крепыш, при достижении 6 лет стал крупнее и массивнее (115-157-190-20 см, 562 кг) своего отца. В 8 летнем возрасте 118 Крепыш имел уже высоту в холке 157 см, косую длину туловища 163 см, обхват груди 195, обхват пясти 20,5 см и живую массу 596 кг. </w:t>
      </w:r>
    </w:p>
    <w:p w14:paraId="6C6F4C76" w14:textId="77777777" w:rsidR="00F01424" w:rsidRPr="00D5310A" w:rsidRDefault="00860C9D">
      <w:pPr>
        <w:spacing w:after="0" w:line="240" w:lineRule="auto"/>
        <w:ind w:firstLine="709"/>
        <w:jc w:val="both"/>
      </w:pPr>
      <w:r w:rsidRPr="00D5310A">
        <w:t>Лошадям заводской линии 118 Крепыша свойственна общая гармоничность сложения, несколько удлиненный формат, мясистая средней длины шея, незначительная мягкость спины (у кобыл) и крепкая плотная конституция при отличной мускулистости.</w:t>
      </w:r>
    </w:p>
    <w:p w14:paraId="04D52A8E" w14:textId="77777777" w:rsidR="00F01424" w:rsidRPr="00D5310A" w:rsidRDefault="00860C9D">
      <w:pPr>
        <w:spacing w:after="0" w:line="240" w:lineRule="auto"/>
        <w:ind w:firstLine="709"/>
        <w:jc w:val="both"/>
      </w:pPr>
      <w:r w:rsidRPr="00D5310A">
        <w:t xml:space="preserve">Сын 118 Крепыша, темно-рыжий жеребец Крепкий 54-72 (159-162-193-20 см, 590 кг) на республиканской юбилейной выставке, посвященной 60-летию Казахской ССР и Компартии Казахстана в 1980 г признан чемпионом породы. </w:t>
      </w:r>
    </w:p>
    <w:p w14:paraId="00CE3B6B" w14:textId="77777777" w:rsidR="00F01424" w:rsidRPr="00D5310A" w:rsidRDefault="00860C9D">
      <w:pPr>
        <w:spacing w:after="0" w:line="240" w:lineRule="auto"/>
        <w:ind w:firstLine="709"/>
        <w:jc w:val="both"/>
      </w:pPr>
      <w:r w:rsidRPr="00D5310A">
        <w:t xml:space="preserve">Другой сын 118 Крепыша, рыжий жеребец 129 Кредит 76-71 (157-162-198-20,5 см, 640 кг) в 1982 г в </w:t>
      </w:r>
      <w:proofErr w:type="spellStart"/>
      <w:r w:rsidRPr="00D5310A">
        <w:t>г.Москве</w:t>
      </w:r>
      <w:proofErr w:type="spellEnd"/>
      <w:r w:rsidRPr="00D5310A">
        <w:t xml:space="preserve"> признан чемпионом породы.</w:t>
      </w:r>
    </w:p>
    <w:p w14:paraId="02CA2355" w14:textId="77777777" w:rsidR="00F01424" w:rsidRPr="00D5310A" w:rsidRDefault="00860C9D">
      <w:pPr>
        <w:spacing w:after="0" w:line="240" w:lineRule="auto"/>
        <w:ind w:firstLine="709"/>
        <w:jc w:val="both"/>
      </w:pPr>
      <w:r w:rsidRPr="00D5310A">
        <w:t xml:space="preserve">В </w:t>
      </w:r>
      <w:proofErr w:type="spellStart"/>
      <w:r w:rsidRPr="00D5310A">
        <w:t>Мугоджарском</w:t>
      </w:r>
      <w:proofErr w:type="spellEnd"/>
      <w:r w:rsidRPr="00D5310A">
        <w:t xml:space="preserve"> конном заводе оправдали себя подборы продолжателей линии 118 Крепыша к дочерям и внучкам жеребцов Батона и Грома.</w:t>
      </w:r>
    </w:p>
    <w:p w14:paraId="1FBA34D8" w14:textId="77777777" w:rsidR="00F01424" w:rsidRPr="00D5310A" w:rsidRDefault="00860C9D">
      <w:pPr>
        <w:spacing w:after="0" w:line="240" w:lineRule="auto"/>
        <w:ind w:firstLine="709"/>
        <w:jc w:val="both"/>
      </w:pPr>
      <w:r w:rsidRPr="00D5310A">
        <w:rPr>
          <w:i/>
          <w:iCs/>
        </w:rPr>
        <w:t>Линия 116 Грома 98-58.</w:t>
      </w:r>
      <w:r w:rsidRPr="00D5310A">
        <w:t xml:space="preserve"> Родоначальник заводской линии темно-гнедой жеребец 116 Гром, выращен в </w:t>
      </w:r>
      <w:proofErr w:type="spellStart"/>
      <w:r w:rsidRPr="00D5310A">
        <w:t>Мугоджарском</w:t>
      </w:r>
      <w:proofErr w:type="spellEnd"/>
      <w:r w:rsidRPr="00D5310A">
        <w:t xml:space="preserve"> конном заводе. Он произошел от полукровного верхового жеребца Гарпуна 73-43 и кобылы 346-46, консолидированной полукровки.</w:t>
      </w:r>
    </w:p>
    <w:p w14:paraId="458A13F3" w14:textId="77777777" w:rsidR="00F01424" w:rsidRPr="00D5310A" w:rsidRDefault="00860C9D">
      <w:pPr>
        <w:spacing w:after="0" w:line="240" w:lineRule="auto"/>
        <w:ind w:firstLine="709"/>
        <w:jc w:val="both"/>
      </w:pPr>
      <w:r w:rsidRPr="00D5310A">
        <w:t xml:space="preserve">В родословной 116 Грома нет ни одной лошади донской и буденовской породы. Это редкий консолидированный полукровок чистокровной верховой породы на казахской основе. Из других пород лишь один англо-арабский </w:t>
      </w:r>
      <w:proofErr w:type="spellStart"/>
      <w:r w:rsidRPr="00D5310A">
        <w:t>Кастельно</w:t>
      </w:r>
      <w:proofErr w:type="spellEnd"/>
      <w:r w:rsidRPr="00D5310A">
        <w:t xml:space="preserve"> значится в третьем ряду его предков. </w:t>
      </w:r>
    </w:p>
    <w:p w14:paraId="5D2C3BC9" w14:textId="77777777" w:rsidR="00F01424" w:rsidRPr="00D5310A" w:rsidRDefault="00860C9D">
      <w:pPr>
        <w:spacing w:after="0" w:line="240" w:lineRule="auto"/>
        <w:ind w:firstLine="709"/>
        <w:jc w:val="both"/>
      </w:pPr>
      <w:r w:rsidRPr="00D5310A">
        <w:t xml:space="preserve">116 Гром был крупным жеребцом (157-158-180-21 см, 504 кг) плотной конституции, </w:t>
      </w:r>
      <w:proofErr w:type="spellStart"/>
      <w:r w:rsidRPr="00D5310A">
        <w:t>верхово</w:t>
      </w:r>
      <w:proofErr w:type="spellEnd"/>
      <w:r w:rsidRPr="00D5310A">
        <w:t xml:space="preserve">-упряжного склада. Вместе с тем, у него были средней длины прямого наклона мускулистый круп и прекрасные конечности. Все сыновья 116 Грома (Гранат, 126 </w:t>
      </w:r>
      <w:proofErr w:type="spellStart"/>
      <w:r w:rsidRPr="00D5310A">
        <w:t>Громобой</w:t>
      </w:r>
      <w:proofErr w:type="spellEnd"/>
      <w:r w:rsidRPr="00D5310A">
        <w:t xml:space="preserve">, 127 Газ, 131 Грозной, 133 Грант) крупные, </w:t>
      </w:r>
      <w:proofErr w:type="spellStart"/>
      <w:r w:rsidRPr="00D5310A">
        <w:t>высоковесные</w:t>
      </w:r>
      <w:proofErr w:type="spellEnd"/>
      <w:r w:rsidRPr="00D5310A">
        <w:t xml:space="preserve"> производители основного типа.</w:t>
      </w:r>
    </w:p>
    <w:p w14:paraId="04FE82C3" w14:textId="77777777" w:rsidR="00F01424" w:rsidRPr="00D5310A" w:rsidRDefault="00860C9D">
      <w:pPr>
        <w:spacing w:after="0" w:line="240" w:lineRule="auto"/>
        <w:ind w:firstLine="709"/>
        <w:jc w:val="both"/>
      </w:pPr>
      <w:r w:rsidRPr="00D5310A">
        <w:t>За 17-летний период использовали 116 Гром дал очень ценную группу племенных кобыл, преимущественно основного типа. Жеребцы и кобылы линии 116 Грома успешно развиваются в сочетании со всеми линиями и родственными группами лошадей кушумской породы, что имеет очень большое значение для работы по совершенствованию линии и породы в целом.</w:t>
      </w:r>
    </w:p>
    <w:p w14:paraId="32EB262B" w14:textId="77777777" w:rsidR="00F01424" w:rsidRPr="00D5310A" w:rsidRDefault="00860C9D">
      <w:pPr>
        <w:spacing w:after="0" w:line="240" w:lineRule="auto"/>
        <w:ind w:firstLine="709"/>
        <w:jc w:val="both"/>
      </w:pPr>
      <w:r w:rsidRPr="00D5310A">
        <w:rPr>
          <w:i/>
          <w:iCs/>
        </w:rPr>
        <w:t>Линия 136 Секундомера 8-61.</w:t>
      </w:r>
      <w:r w:rsidRPr="00D5310A">
        <w:t xml:space="preserve"> Родоначальник линии золотисто-рыжий жеребец 136 Секундомер 8, происходит от </w:t>
      </w:r>
      <w:proofErr w:type="spellStart"/>
      <w:r w:rsidRPr="00D5310A">
        <w:t>доноверхового</w:t>
      </w:r>
      <w:proofErr w:type="spellEnd"/>
      <w:r w:rsidRPr="00D5310A">
        <w:t xml:space="preserve"> Стиля 694-51 и кобылы третьего поколения донской породы. Это был крупный жеребец (165-165-184-22 см, 520 кг) гармоничного сложения, крепкой плотной конституции при хорошо выраженной мускулатуре. </w:t>
      </w:r>
    </w:p>
    <w:p w14:paraId="0224035C" w14:textId="77777777" w:rsidR="00F01424" w:rsidRPr="00D5310A" w:rsidRDefault="00860C9D">
      <w:pPr>
        <w:spacing w:after="0" w:line="240" w:lineRule="auto"/>
        <w:ind w:firstLine="709"/>
        <w:jc w:val="both"/>
      </w:pPr>
      <w:r w:rsidRPr="00D5310A">
        <w:lastRenderedPageBreak/>
        <w:t xml:space="preserve">При хорошем росте и достаточно выраженной массивности и костистости (155-158-186-19 см, 503 кг) кобылам линии 136 Секундомера свойственны пропорциональная голова, средней длины шея, хорошо выраженная холка, длинные </w:t>
      </w:r>
      <w:proofErr w:type="spellStart"/>
      <w:r w:rsidRPr="00D5310A">
        <w:t>косопоставленные</w:t>
      </w:r>
      <w:proofErr w:type="spellEnd"/>
      <w:r w:rsidRPr="00D5310A">
        <w:t xml:space="preserve"> рычаги, нарядность и хорошие мясные формы. Лошади этой линии обладают довольно высокими упряжными качествами.</w:t>
      </w:r>
    </w:p>
    <w:p w14:paraId="3AA19BB1" w14:textId="77777777" w:rsidR="00F01424" w:rsidRPr="00D5310A" w:rsidRDefault="00860C9D">
      <w:pPr>
        <w:spacing w:after="0" w:line="240" w:lineRule="auto"/>
        <w:ind w:firstLine="709"/>
        <w:jc w:val="both"/>
      </w:pPr>
      <w:r w:rsidRPr="00D5310A">
        <w:t>136 Секундомер в хозяйстве в основном использовался в подборе к кобылам основного и массивного типов, поэтом большинство лошадей этой линии относится к основному, массивному типу.</w:t>
      </w:r>
    </w:p>
    <w:p w14:paraId="64DEA2C7" w14:textId="77777777" w:rsidR="00F01424" w:rsidRPr="00D5310A" w:rsidRDefault="00860C9D">
      <w:pPr>
        <w:spacing w:after="0" w:line="240" w:lineRule="auto"/>
        <w:ind w:firstLine="709"/>
        <w:jc w:val="both"/>
      </w:pPr>
      <w:r w:rsidRPr="00D5310A">
        <w:rPr>
          <w:i/>
          <w:iCs/>
        </w:rPr>
        <w:t>Линия 117 Золотого 2-60.</w:t>
      </w:r>
      <w:r w:rsidRPr="00D5310A">
        <w:t xml:space="preserve"> Родоначальник линии рыжий жеребец 117 Золотой 2, происходит от чистокровного верхового Замета и </w:t>
      </w:r>
      <w:proofErr w:type="spellStart"/>
      <w:r w:rsidRPr="00D5310A">
        <w:t>доно</w:t>
      </w:r>
      <w:proofErr w:type="spellEnd"/>
      <w:r w:rsidRPr="00D5310A">
        <w:t>-</w:t>
      </w:r>
      <w:proofErr w:type="spellStart"/>
      <w:r w:rsidRPr="00D5310A">
        <w:t>верхово</w:t>
      </w:r>
      <w:proofErr w:type="spellEnd"/>
      <w:r w:rsidRPr="00D5310A">
        <w:t>-</w:t>
      </w:r>
      <w:proofErr w:type="spellStart"/>
      <w:r w:rsidRPr="00D5310A">
        <w:t>текино</w:t>
      </w:r>
      <w:proofErr w:type="spellEnd"/>
      <w:r w:rsidRPr="00D5310A">
        <w:t>-казахской кобылы 420-50. Ее отец, знаменитый Зенит, рекорд которого 311,6 км, установленный в суточном пробеге в 1951 г не побит и поныне.</w:t>
      </w:r>
    </w:p>
    <w:p w14:paraId="4C179617" w14:textId="5CCBB682" w:rsidR="00F01424" w:rsidRPr="00D5310A" w:rsidRDefault="00860C9D">
      <w:pPr>
        <w:spacing w:after="0" w:line="240" w:lineRule="auto"/>
        <w:ind w:firstLine="709"/>
        <w:jc w:val="both"/>
      </w:pPr>
      <w:r w:rsidRPr="00D5310A">
        <w:t>117 Золотой был довольно крупным жеребцом (162-163-182-21 см, 521 кг), отличающийся очень породной головой, длинной высокого постава лебединой шеей, хорошими рычагами и развитой мускулатурой, гармоничным сложением и ярко выраженным верховым типом. В связи с этим, большинство лошадей этой линии относится к верховому типу и часто используются в национальных видах конного спорта.</w:t>
      </w:r>
    </w:p>
    <w:p w14:paraId="0E25929D" w14:textId="77777777" w:rsidR="00F219B0" w:rsidRPr="00D5310A" w:rsidRDefault="00F219B0">
      <w:pPr>
        <w:spacing w:after="0" w:line="240" w:lineRule="auto"/>
        <w:ind w:firstLine="709"/>
        <w:jc w:val="both"/>
      </w:pPr>
    </w:p>
    <w:p w14:paraId="3FE5DC7A" w14:textId="77777777" w:rsidR="00F01424" w:rsidRPr="00D5310A" w:rsidRDefault="00860C9D">
      <w:pPr>
        <w:numPr>
          <w:ilvl w:val="1"/>
          <w:numId w:val="7"/>
        </w:numPr>
        <w:pBdr>
          <w:top w:val="nil"/>
          <w:left w:val="nil"/>
          <w:bottom w:val="nil"/>
          <w:right w:val="nil"/>
          <w:between w:val="nil"/>
        </w:pBdr>
        <w:spacing w:after="0" w:line="240" w:lineRule="auto"/>
        <w:ind w:left="0" w:firstLine="709"/>
        <w:rPr>
          <w:b/>
          <w:bCs/>
          <w:color w:val="000000"/>
        </w:rPr>
      </w:pPr>
      <w:r w:rsidRPr="00D5310A">
        <w:rPr>
          <w:b/>
          <w:bCs/>
          <w:color w:val="000000"/>
        </w:rPr>
        <w:t>Кормление лошадей и переваримость рациона при откорме</w:t>
      </w:r>
    </w:p>
    <w:p w14:paraId="70481247" w14:textId="77777777" w:rsidR="00F01424" w:rsidRPr="00D5310A" w:rsidRDefault="00860C9D">
      <w:pPr>
        <w:spacing w:after="0" w:line="240" w:lineRule="auto"/>
        <w:ind w:firstLine="709"/>
        <w:jc w:val="both"/>
      </w:pPr>
      <w:r w:rsidRPr="00D5310A">
        <w:t xml:space="preserve">От степени сбалансированности рациона животного решающим образом зависит как эффективность откорма, так и качество получаемой от него продукции. При этом одну из основных ролей играет правильное белковое питание. </w:t>
      </w:r>
    </w:p>
    <w:p w14:paraId="17F22575" w14:textId="77777777" w:rsidR="00F01424" w:rsidRPr="00D5310A" w:rsidRDefault="00860C9D">
      <w:pPr>
        <w:spacing w:after="0" w:line="240" w:lineRule="auto"/>
        <w:ind w:firstLine="709"/>
        <w:jc w:val="both"/>
      </w:pPr>
      <w:r w:rsidRPr="00D5310A">
        <w:t xml:space="preserve">Для нормального состояния всех физиологических функций, а также для производства максимального количества продукции высокого качества, лошади нуждаются в постоянной доставке с кормом необходимого количества белка. </w:t>
      </w:r>
    </w:p>
    <w:p w14:paraId="3F93B021" w14:textId="77777777" w:rsidR="00F01424" w:rsidRPr="00D5310A" w:rsidRDefault="00860C9D">
      <w:pPr>
        <w:spacing w:after="0" w:line="240" w:lineRule="auto"/>
        <w:ind w:firstLine="709"/>
        <w:jc w:val="both"/>
      </w:pPr>
      <w:r w:rsidRPr="00D5310A">
        <w:t xml:space="preserve">Соколов Ю.А. [5] пишет, что существует несколько способов определения размера поддерживающего корма, в том числе и протеина для лошадей. Один из способов состоит в том, что неработающим лошадям дают корма, заведомо недостаточный для поддержания жизни, затем количество его увеличивают, пока не установится постоянная масса животного. </w:t>
      </w:r>
    </w:p>
    <w:p w14:paraId="1FD8A56D" w14:textId="77777777" w:rsidR="00F01424" w:rsidRPr="00D5310A" w:rsidRDefault="00860C9D">
      <w:pPr>
        <w:spacing w:after="0" w:line="240" w:lineRule="auto"/>
        <w:ind w:firstLine="709"/>
        <w:jc w:val="both"/>
      </w:pPr>
      <w:r w:rsidRPr="00D5310A">
        <w:t>Другой способ, более точный состоит в том, что в ряде периодов лошадям дают постепенно увеличивающиеся рационы и определяют максимум работы, которую могут выполнить лошади, сохраняя свою массу. Из сопоставления разных периодов устанавливают, какое количество питательных веществ затрачивалось на работу, и какое количество пошло на поддержание тела.</w:t>
      </w:r>
    </w:p>
    <w:p w14:paraId="554F0C5B" w14:textId="77777777" w:rsidR="00F01424" w:rsidRPr="00D5310A" w:rsidRDefault="00860C9D">
      <w:pPr>
        <w:spacing w:after="0" w:line="240" w:lineRule="auto"/>
        <w:ind w:firstLine="709"/>
        <w:jc w:val="both"/>
      </w:pPr>
      <w:r w:rsidRPr="00D5310A">
        <w:t xml:space="preserve">Попов И.С. и Добрынин В.П. [6] рекомендуют нормы поддерживающего корма на 1 лошадь в зависимости от живой массы в следующем количестве. При живой массе в 300 кг рекомендуется давать по 4,2 кормовых единиц и 225 г </w:t>
      </w:r>
      <w:proofErr w:type="spellStart"/>
      <w:r w:rsidRPr="00D5310A">
        <w:t>переваримого</w:t>
      </w:r>
      <w:proofErr w:type="spellEnd"/>
      <w:r w:rsidRPr="00D5310A">
        <w:t xml:space="preserve"> протеина, при живой массе 400 кг соответственно 4,8 и 260; при 500 кг – 5,5 кг и 300; при 600 кг – 6,2 кормовых единиц и 333 г </w:t>
      </w:r>
      <w:proofErr w:type="spellStart"/>
      <w:r w:rsidRPr="00D5310A">
        <w:t>переваримого</w:t>
      </w:r>
      <w:proofErr w:type="spellEnd"/>
      <w:r w:rsidRPr="00D5310A">
        <w:t xml:space="preserve"> протеина. </w:t>
      </w:r>
    </w:p>
    <w:p w14:paraId="5499DD05" w14:textId="77777777" w:rsidR="00F01424" w:rsidRPr="00D5310A" w:rsidRDefault="00860C9D">
      <w:pPr>
        <w:spacing w:after="0" w:line="240" w:lineRule="auto"/>
        <w:ind w:firstLine="709"/>
        <w:jc w:val="both"/>
      </w:pPr>
      <w:r w:rsidRPr="00D5310A">
        <w:lastRenderedPageBreak/>
        <w:t xml:space="preserve">Отсюда следует, что на 1 кормовую единицу для поддержания жизни расходуется 53-54 г </w:t>
      </w:r>
      <w:proofErr w:type="spellStart"/>
      <w:r w:rsidRPr="00D5310A">
        <w:t>переваримого</w:t>
      </w:r>
      <w:proofErr w:type="spellEnd"/>
      <w:r w:rsidRPr="00D5310A">
        <w:t xml:space="preserve"> протеина, а на 100 кг живой массы поддерживающая норма протеина составит при 300 кг – 75 г; при 400 кг – 65 г; при 500 кг – 60 г; при 600 кг – 55 г, то есть при меньшей живой массе расход </w:t>
      </w:r>
      <w:proofErr w:type="spellStart"/>
      <w:r w:rsidRPr="00D5310A">
        <w:t>переваримого</w:t>
      </w:r>
      <w:proofErr w:type="spellEnd"/>
      <w:r w:rsidRPr="00D5310A">
        <w:t xml:space="preserve"> протеина выше.</w:t>
      </w:r>
    </w:p>
    <w:p w14:paraId="2DC0DA1D" w14:textId="77777777" w:rsidR="00F01424" w:rsidRPr="00D5310A" w:rsidRDefault="00860C9D">
      <w:pPr>
        <w:spacing w:after="0" w:line="240" w:lineRule="auto"/>
        <w:ind w:firstLine="709"/>
        <w:jc w:val="both"/>
      </w:pPr>
      <w:r w:rsidRPr="00D5310A">
        <w:t xml:space="preserve">Интересные исследования проводила Давыдова Л.П. [7] на жеребчиках 2,5-6,0 месячного возраста, где опытный молодняк переваривал азот рациона на 82,9-90,8 %. По результатам обменных опытов автор рекомендует скармливать молодняку этого возраста 95 г </w:t>
      </w:r>
      <w:proofErr w:type="spellStart"/>
      <w:r w:rsidRPr="00D5310A">
        <w:t>переваримого</w:t>
      </w:r>
      <w:proofErr w:type="spellEnd"/>
      <w:r w:rsidRPr="00D5310A">
        <w:t xml:space="preserve"> белка на 1 кормовую единицу. </w:t>
      </w:r>
    </w:p>
    <w:p w14:paraId="5A7C6772" w14:textId="77777777" w:rsidR="00F01424" w:rsidRPr="00D5310A" w:rsidRDefault="00860C9D">
      <w:pPr>
        <w:spacing w:after="0" w:line="240" w:lineRule="auto"/>
        <w:ind w:firstLine="709"/>
        <w:jc w:val="both"/>
      </w:pPr>
      <w:r w:rsidRPr="00D5310A">
        <w:t xml:space="preserve">В работах Добрынина В.П. [8], </w:t>
      </w:r>
      <w:proofErr w:type="spellStart"/>
      <w:r w:rsidRPr="00D5310A">
        <w:t>Чалюк</w:t>
      </w:r>
      <w:proofErr w:type="spellEnd"/>
      <w:r w:rsidRPr="00D5310A">
        <w:t xml:space="preserve"> Е.А. [9] было установлено, что введение в рацион жеребят годовалого возраста таких кормов как отруби, жмыхи имеет очень большое значение для усиления обмена азота. Авторы отмечают, что выращивание жеребят на </w:t>
      </w:r>
      <w:proofErr w:type="spellStart"/>
      <w:r w:rsidRPr="00D5310A">
        <w:t>малоконцетратных</w:t>
      </w:r>
      <w:proofErr w:type="spellEnd"/>
      <w:r w:rsidRPr="00D5310A">
        <w:t xml:space="preserve"> рационах вырабатывает у них не только способность к поеданию в больших количествах грубых и сочных кормов, но и делает их более стойкими к воздействию неблагоприятных условий содержания. </w:t>
      </w:r>
      <w:proofErr w:type="spellStart"/>
      <w:r w:rsidRPr="00D5310A">
        <w:t>Малоконцентратный</w:t>
      </w:r>
      <w:proofErr w:type="spellEnd"/>
      <w:r w:rsidRPr="00D5310A">
        <w:t xml:space="preserve"> тип питания жеребят, с содержанием в рационе 30-35% концентратов в сравнении с концентратным типом питания, при содержании в рационе 65-70% концентратов является наиболее эффективным. </w:t>
      </w:r>
    </w:p>
    <w:p w14:paraId="7199633E" w14:textId="77777777" w:rsidR="00F01424" w:rsidRPr="00D5310A" w:rsidRDefault="00860C9D">
      <w:pPr>
        <w:spacing w:after="0" w:line="240" w:lineRule="auto"/>
        <w:ind w:firstLine="709"/>
        <w:jc w:val="both"/>
      </w:pPr>
      <w:r w:rsidRPr="00D5310A">
        <w:t>Плужников А.А. [10] в опытах с жеребятами орловской рысистой породы установил, что использование питательных веществ рациона было более высоким при одном и том же уровне кормления у жеребят, находившихся на рационе с картофелем в сочетании с концентрированными и грубыми кормами, чем у жеребят, получавших сено-овсяной рацион.</w:t>
      </w:r>
    </w:p>
    <w:p w14:paraId="248131C5" w14:textId="77777777" w:rsidR="00F01424" w:rsidRPr="00D5310A" w:rsidRDefault="00860C9D">
      <w:pPr>
        <w:spacing w:after="0" w:line="240" w:lineRule="auto"/>
        <w:ind w:firstLine="709"/>
        <w:jc w:val="both"/>
      </w:pPr>
      <w:r w:rsidRPr="00D5310A">
        <w:t xml:space="preserve">Переваримость рационов с различным уровнем </w:t>
      </w:r>
      <w:proofErr w:type="spellStart"/>
      <w:r w:rsidRPr="00D5310A">
        <w:t>клечатками</w:t>
      </w:r>
      <w:proofErr w:type="spellEnd"/>
      <w:r w:rsidRPr="00D5310A">
        <w:t xml:space="preserve"> лошадьми изучалось </w:t>
      </w:r>
      <w:proofErr w:type="spellStart"/>
      <w:r w:rsidRPr="00D5310A">
        <w:t>Угадчиковым</w:t>
      </w:r>
      <w:proofErr w:type="spellEnd"/>
      <w:r w:rsidRPr="00D5310A">
        <w:t xml:space="preserve"> С.Т. [11]. Исследовалось переваримость рационов, различающихся по уровню клетчатки: первый рацион содержал ее 1,5%, второй – 17,9% и третий – 25%. Количество клетчатки изменялось с помощью ячменной соломы. Коэффициент переваримости по </w:t>
      </w:r>
      <w:proofErr w:type="spellStart"/>
      <w:r w:rsidRPr="00D5310A">
        <w:t>переваримому</w:t>
      </w:r>
      <w:proofErr w:type="spellEnd"/>
      <w:r w:rsidRPr="00D5310A">
        <w:t xml:space="preserve"> протеину в первом случае составил 82,9, втором – 77,0, третьем – 72,0%; по клетчатке соответственно 26,5; 47,2 и 30,3% по жиру – 46,3, 64,8 и 65,5%; по БЭВ – 82,0, 78,3 и 68,0%. </w:t>
      </w:r>
    </w:p>
    <w:p w14:paraId="0B5F09F1" w14:textId="77777777" w:rsidR="00F01424" w:rsidRPr="00D5310A" w:rsidRDefault="00860C9D">
      <w:pPr>
        <w:spacing w:after="0" w:line="240" w:lineRule="auto"/>
        <w:ind w:firstLine="709"/>
        <w:jc w:val="both"/>
      </w:pPr>
      <w:r w:rsidRPr="00D5310A">
        <w:t>Из проведённых исследований автором сделан вывод, что оптимальным по усвоению питательных веществ является рацион, содержащий 17,9% клетчатки.</w:t>
      </w:r>
    </w:p>
    <w:p w14:paraId="580D1EF1" w14:textId="77777777" w:rsidR="00F01424" w:rsidRPr="00D5310A" w:rsidRDefault="00860C9D">
      <w:pPr>
        <w:spacing w:after="0" w:line="240" w:lineRule="auto"/>
        <w:ind w:firstLine="709"/>
        <w:jc w:val="both"/>
      </w:pPr>
      <w:r w:rsidRPr="00D5310A">
        <w:t xml:space="preserve">При разработке норм аминокислотного питания лошадей переваримость различных рационов изучалось Соколовым Ю.А. [12], при этом им установлено, что при кормлении молодняка лошадей зеленой люцерной с овсом и шротом коэффициент переваримости по протеину составил 71,5, по клетчатке 19,7, в целом по сухому веществу 57,3%. При скармливании жеребятам полнорационных комбикормов переваримость сухих веществ составляла 55,1-56,2%, протеина – 61,5-73,4, жира – 42,0-65,8%, клетчатки 27,2-46,9, БЭВ-69,0-67,0%. Лучшие показатели получены при </w:t>
      </w:r>
      <w:proofErr w:type="spellStart"/>
      <w:r w:rsidRPr="00D5310A">
        <w:t>скарливании</w:t>
      </w:r>
      <w:proofErr w:type="spellEnd"/>
      <w:r w:rsidRPr="00D5310A">
        <w:t xml:space="preserve"> комбикормов, содержащих больше клетчатки. </w:t>
      </w:r>
    </w:p>
    <w:p w14:paraId="0A68ECD4" w14:textId="77777777" w:rsidR="00F01424" w:rsidRPr="00D5310A" w:rsidRDefault="00860C9D">
      <w:pPr>
        <w:spacing w:after="0" w:line="240" w:lineRule="auto"/>
        <w:ind w:firstLine="709"/>
        <w:jc w:val="both"/>
      </w:pPr>
      <w:r w:rsidRPr="00D5310A">
        <w:t xml:space="preserve">Изучая вопросы протеинового питания лошадей 3-4 летнего возраста Васильков М. [13] установил, что использование питательных веществ и </w:t>
      </w:r>
      <w:r w:rsidRPr="00D5310A">
        <w:lastRenderedPageBreak/>
        <w:t xml:space="preserve">потребность в них молодняка лошадей находится не только в зависимости от возраста и объема выполняемой работы, но и от типа кормления. При летнем типе кормления переваримость протеина повышается. Исходя из этого, автор рекомендует при летнем типе кормления на 100 кг живой массы </w:t>
      </w:r>
      <w:proofErr w:type="spellStart"/>
      <w:r w:rsidRPr="00D5310A">
        <w:t>скарливать</w:t>
      </w:r>
      <w:proofErr w:type="spellEnd"/>
      <w:r w:rsidRPr="00D5310A">
        <w:t xml:space="preserve"> 3 летнему молодняку 1,9 кг кормовых единиц и до 200 г </w:t>
      </w:r>
      <w:proofErr w:type="spellStart"/>
      <w:r w:rsidRPr="00D5310A">
        <w:t>переваримого</w:t>
      </w:r>
      <w:proofErr w:type="spellEnd"/>
      <w:r w:rsidRPr="00D5310A">
        <w:t xml:space="preserve"> протеина, а 4 летним лошадям 2,5 кормовых единиц и 190 г </w:t>
      </w:r>
      <w:proofErr w:type="spellStart"/>
      <w:r w:rsidRPr="00D5310A">
        <w:t>переваримого</w:t>
      </w:r>
      <w:proofErr w:type="spellEnd"/>
      <w:r w:rsidRPr="00D5310A">
        <w:t xml:space="preserve"> протеина. </w:t>
      </w:r>
    </w:p>
    <w:p w14:paraId="76523C5B" w14:textId="77777777" w:rsidR="00F01424" w:rsidRPr="00D5310A" w:rsidRDefault="00860C9D">
      <w:pPr>
        <w:spacing w:after="0" w:line="240" w:lineRule="auto"/>
        <w:ind w:firstLine="709"/>
        <w:jc w:val="both"/>
      </w:pPr>
      <w:proofErr w:type="spellStart"/>
      <w:r w:rsidRPr="00D5310A">
        <w:t>Барминцев</w:t>
      </w:r>
      <w:proofErr w:type="spellEnd"/>
      <w:r w:rsidRPr="00D5310A">
        <w:t xml:space="preserve"> Ю.Н. [14] отмечает, что принципы кормления, отработанные в племенном коневодстве, неприемлемы в технологии откорма лошадей.</w:t>
      </w:r>
    </w:p>
    <w:p w14:paraId="4BE269DE" w14:textId="77777777" w:rsidR="00F01424" w:rsidRPr="00D5310A" w:rsidRDefault="00860C9D">
      <w:pPr>
        <w:spacing w:after="0" w:line="240" w:lineRule="auto"/>
        <w:ind w:firstLine="709"/>
        <w:jc w:val="both"/>
      </w:pPr>
      <w:r w:rsidRPr="00D5310A">
        <w:t>Откорм лошадей основывается на чрезвычайно важной в биологическом отношении способности быстро восстанавливать упитанность за счет отложения жира и частичного восстановления мускулатуры.</w:t>
      </w:r>
    </w:p>
    <w:p w14:paraId="48043866" w14:textId="77777777" w:rsidR="00F01424" w:rsidRPr="00D5310A" w:rsidRDefault="00860C9D">
      <w:pPr>
        <w:spacing w:after="0" w:line="240" w:lineRule="auto"/>
        <w:ind w:firstLine="709"/>
        <w:jc w:val="both"/>
      </w:pPr>
      <w:r w:rsidRPr="00D5310A">
        <w:t>Рационально организованное кормление лошадей обеспечивает увеличение живой массы животных и повышение категории упитанности. Получение высоких среднесуточных приростов является основной задачей, которая достигается при интенсивном откорме, нагуле на естественных пастбищах или сочетании откорма с нагулом.</w:t>
      </w:r>
    </w:p>
    <w:p w14:paraId="64F47738" w14:textId="77777777" w:rsidR="00F01424" w:rsidRPr="00D5310A" w:rsidRDefault="00860C9D">
      <w:pPr>
        <w:spacing w:after="0" w:line="240" w:lineRule="auto"/>
        <w:ind w:firstLine="709"/>
        <w:jc w:val="both"/>
      </w:pPr>
      <w:r w:rsidRPr="00D5310A">
        <w:t xml:space="preserve">По данным Грушевского Г.А. [15], при умеренном содержании </w:t>
      </w:r>
      <w:proofErr w:type="spellStart"/>
      <w:r w:rsidRPr="00D5310A">
        <w:t>переваримого</w:t>
      </w:r>
      <w:proofErr w:type="spellEnd"/>
      <w:r w:rsidRPr="00D5310A">
        <w:t xml:space="preserve"> протеина в рационе – 110 г на 1 кормовую единицу, лошади в первую половину зимы расходовали 7,8 кормовых единиц, а во вторую 14,1 кормовых единиц на 1 кг прироста.</w:t>
      </w:r>
    </w:p>
    <w:p w14:paraId="118E9B34" w14:textId="77777777" w:rsidR="00F01424" w:rsidRPr="00D5310A" w:rsidRDefault="00860C9D">
      <w:pPr>
        <w:spacing w:after="0" w:line="240" w:lineRule="auto"/>
        <w:ind w:firstLine="709"/>
        <w:jc w:val="both"/>
      </w:pPr>
      <w:proofErr w:type="spellStart"/>
      <w:r w:rsidRPr="00D5310A">
        <w:t>Okolski</w:t>
      </w:r>
      <w:proofErr w:type="spellEnd"/>
      <w:r w:rsidRPr="00D5310A">
        <w:t xml:space="preserve"> J [16] считает, что оптимальным временем для откорма является поздняя осень и первые месяцы зимы. Для откорма использовали корнеплоды, сахарную свеклу, сено, овсяную солому, ячменные отруби, шрот, ржаные отруби. В дневном рационе откармливаемых лошадей с живой массой 350-450 кг содержится 9,2-9,9 кормовых единиц и 675-690 г </w:t>
      </w:r>
      <w:proofErr w:type="spellStart"/>
      <w:r w:rsidRPr="00D5310A">
        <w:t>переваримого</w:t>
      </w:r>
      <w:proofErr w:type="spellEnd"/>
      <w:r w:rsidRPr="00D5310A">
        <w:t xml:space="preserve"> протеина; для лошадей с живой массой 450-500 кг – соответственно 9,9-10,4 кормовых единиц и 690-730 г </w:t>
      </w:r>
      <w:proofErr w:type="spellStart"/>
      <w:r w:rsidRPr="00D5310A">
        <w:t>переваримого</w:t>
      </w:r>
      <w:proofErr w:type="spellEnd"/>
      <w:r w:rsidRPr="00D5310A">
        <w:t xml:space="preserve"> протеина. </w:t>
      </w:r>
    </w:p>
    <w:p w14:paraId="26E4D709" w14:textId="77777777" w:rsidR="00F01424" w:rsidRPr="00D5310A" w:rsidRDefault="00860C9D">
      <w:pPr>
        <w:spacing w:after="0" w:line="240" w:lineRule="auto"/>
        <w:ind w:firstLine="709"/>
        <w:jc w:val="both"/>
      </w:pPr>
      <w:r w:rsidRPr="00D5310A">
        <w:t xml:space="preserve">Грушевским Г.А. [17] был проведен опыт по откорму лошадей на рационах, включающих сено злаковое и ячмень дробленный. Взрослые казахские лошади типа жабе в среднем на голову затрачивали на 1 кг прироста 11,5 кормовых единиц, тогда как </w:t>
      </w:r>
      <w:proofErr w:type="spellStart"/>
      <w:r w:rsidRPr="00D5310A">
        <w:t>тяжеловозно</w:t>
      </w:r>
      <w:proofErr w:type="spellEnd"/>
      <w:r w:rsidRPr="00D5310A">
        <w:t xml:space="preserve">-казахские помеси затрачивали 12,5 кормовых единиц. Животные казахской породы типа жабе в 2,5 летнем возрасте на 1 кг прироста затрачивали 9,9 кормовых единиц, а </w:t>
      </w:r>
      <w:proofErr w:type="spellStart"/>
      <w:r w:rsidRPr="00D5310A">
        <w:t>тяжеловозно</w:t>
      </w:r>
      <w:proofErr w:type="spellEnd"/>
      <w:r w:rsidRPr="00D5310A">
        <w:t>-казахские помеси того же возраста 10,3 кормовых единиц. Местный молодняк в возрасте 1,5 лет расходовал на 1 кг прироста - 8,3 кормовых единиц, в то время как помеси 1,5 летнего возраста – 11,1 кормовых единиц. Затраты кормовых единиц на 1 кг прироста между жеребятами 7-8 месяцев обеих пород по сравнению с животными 1,5 лет существенной разницы не имели.</w:t>
      </w:r>
    </w:p>
    <w:p w14:paraId="341A3023" w14:textId="77777777" w:rsidR="00F01424" w:rsidRPr="00D5310A" w:rsidRDefault="00860C9D">
      <w:pPr>
        <w:spacing w:after="0" w:line="240" w:lineRule="auto"/>
        <w:ind w:firstLine="709"/>
        <w:jc w:val="both"/>
      </w:pPr>
      <w:proofErr w:type="spellStart"/>
      <w:r w:rsidRPr="00D5310A">
        <w:t>Акимбеков</w:t>
      </w:r>
      <w:proofErr w:type="spellEnd"/>
      <w:r w:rsidRPr="00D5310A">
        <w:t xml:space="preserve"> А.Р. [18] отмечает, что в Талгарском откормочном пункте проведен откорм молодняка казахской породы с применением рационов с различным уровнем энергии и протеина. </w:t>
      </w:r>
    </w:p>
    <w:p w14:paraId="6BB58D92" w14:textId="77777777" w:rsidR="00F01424" w:rsidRPr="00D5310A" w:rsidRDefault="00860C9D">
      <w:pPr>
        <w:spacing w:after="0" w:line="240" w:lineRule="auto"/>
        <w:ind w:firstLine="709"/>
        <w:jc w:val="both"/>
      </w:pPr>
      <w:r w:rsidRPr="00D5310A">
        <w:t xml:space="preserve">Рацион контрольной группы молодняка был составлен по нормам </w:t>
      </w:r>
      <w:proofErr w:type="spellStart"/>
      <w:r w:rsidRPr="00D5310A">
        <w:t>ВНИИКоневодства</w:t>
      </w:r>
      <w:proofErr w:type="spellEnd"/>
      <w:r w:rsidRPr="00D5310A">
        <w:t xml:space="preserve"> в соответствии с живой массой животных, кормовая ценность рационов I опытной группы была на 15%, а второй на 30 % выше нормы </w:t>
      </w:r>
      <w:r w:rsidRPr="00D5310A">
        <w:lastRenderedPageBreak/>
        <w:t>по энергетической питательности. Молодняк одного возраста с одинаковой живой массой в начале опыта при различном уровне энергии и протеина в рационе проявили различную скорость роста в период откорма. Так, живая масса жеребчиков I опытной группы на 5,9%, II опытной на 7,8% выше в сравнении с контрольной группой. Разница в живой массе между контрольной и опытными группами была статистически достоверна (P&gt;0,99).</w:t>
      </w:r>
    </w:p>
    <w:p w14:paraId="2F051898" w14:textId="77777777" w:rsidR="00F01424" w:rsidRPr="00D5310A" w:rsidRDefault="00860C9D">
      <w:pPr>
        <w:spacing w:after="0" w:line="240" w:lineRule="auto"/>
        <w:ind w:firstLine="709"/>
        <w:jc w:val="both"/>
      </w:pPr>
      <w:r w:rsidRPr="00D5310A">
        <w:t xml:space="preserve">Науменков А.И. [19] провел интенсивный откорм лошадей на комбикорме, в состав которого входили (в % по массе): ячмень – 55, отруби пшеничные – 13,5, овес – 6,0, шрот </w:t>
      </w:r>
      <w:proofErr w:type="spellStart"/>
      <w:r w:rsidRPr="00D5310A">
        <w:t>подсолнечниковый</w:t>
      </w:r>
      <w:proofErr w:type="spellEnd"/>
      <w:r w:rsidRPr="00D5310A">
        <w:t xml:space="preserve"> – 6, травяная мука – 14, </w:t>
      </w:r>
      <w:proofErr w:type="spellStart"/>
      <w:r w:rsidRPr="00D5310A">
        <w:t>мелясса</w:t>
      </w:r>
      <w:proofErr w:type="spellEnd"/>
      <w:r w:rsidRPr="00D5310A">
        <w:t xml:space="preserve"> – 5, соль поваренная – 0,5. В 1 кг комбикорма содержалось – 1 кормовая единица, 90 г </w:t>
      </w:r>
      <w:proofErr w:type="spellStart"/>
      <w:r w:rsidRPr="00D5310A">
        <w:t>переваримого</w:t>
      </w:r>
      <w:proofErr w:type="spellEnd"/>
      <w:r w:rsidRPr="00D5310A">
        <w:t xml:space="preserve"> протеина, 3,1 г кальция, 4,4 г фосфора, 5-10 мг каротина.</w:t>
      </w:r>
    </w:p>
    <w:p w14:paraId="718D511D" w14:textId="77777777" w:rsidR="00F01424" w:rsidRPr="00D5310A" w:rsidRDefault="00860C9D">
      <w:pPr>
        <w:spacing w:after="0" w:line="240" w:lineRule="auto"/>
        <w:ind w:firstLine="709"/>
        <w:jc w:val="both"/>
      </w:pPr>
      <w:r w:rsidRPr="00D5310A">
        <w:t>Животные опытной группы получали сена 7-8 кг и 8 кг комбикорма, контрольной 7-8 кг сена, но вместо комбикорма скармливали по 4 кг овса и ячменя. Результаты опытов показали, что данный комбикорм при откорме лошадей дает лучший эффект в сравнении с обычным сено-концентратным рационом. Полная замена концентратной части обычного рациона (</w:t>
      </w:r>
      <w:proofErr w:type="spellStart"/>
      <w:r w:rsidRPr="00D5310A">
        <w:t>овес+ячмень</w:t>
      </w:r>
      <w:proofErr w:type="spellEnd"/>
      <w:r w:rsidRPr="00D5310A">
        <w:t>) гранулированным комбикормом обеспечивает увеличение прироста лошадей на 26% и снижает расход кормов. Расход кормов при откорме взрослых лошадей с массой 400-500 кг на обычном рационе составляет 14,0-14,4 кормовых единиц на 1 кг прироста, на рационе с гранулированным комбикормом – всего 11,1 кормовых единиц. Среднесуточные приросты кобыл на откорме были на 10% меньше, чем у меринов, а лошади в возрасте 16-22 лет прибавляли в массе на 18,6% меньше, чем лошади 4-15 лет.</w:t>
      </w:r>
    </w:p>
    <w:p w14:paraId="556DB3D4" w14:textId="77777777" w:rsidR="00F01424" w:rsidRPr="00D5310A" w:rsidRDefault="00860C9D">
      <w:pPr>
        <w:spacing w:after="0" w:line="240" w:lineRule="auto"/>
        <w:ind w:firstLine="709"/>
        <w:jc w:val="both"/>
      </w:pPr>
      <w:r w:rsidRPr="00D5310A">
        <w:t xml:space="preserve">Затраты кормов при зимнем откорме в зависимости от возраста лошадей изучались </w:t>
      </w:r>
      <w:proofErr w:type="spellStart"/>
      <w:r w:rsidRPr="00D5310A">
        <w:t>Адильбековым</w:t>
      </w:r>
      <w:proofErr w:type="spellEnd"/>
      <w:r w:rsidRPr="00D5310A">
        <w:t xml:space="preserve"> М.Т. [20] в откормочном совхозе </w:t>
      </w:r>
      <w:proofErr w:type="spellStart"/>
      <w:r w:rsidRPr="00D5310A">
        <w:t>Аягузский</w:t>
      </w:r>
      <w:proofErr w:type="spellEnd"/>
      <w:r w:rsidRPr="00D5310A">
        <w:t xml:space="preserve"> Семипалатинской области. Для откорма использовали корма, имеющиеся в хозяйстве: сено степное, измельченную солому и дробленный ячмень. В сутки каждой лошади скормлено: 7-8 месячным – сена 2,65-3,65 кг, соломы 2,7 кг, ячменя 2-3 кг; питательность рациона составляла 4,03-4,88 кормовых единиц и 343-464 г </w:t>
      </w:r>
      <w:proofErr w:type="spellStart"/>
      <w:r w:rsidRPr="00D5310A">
        <w:t>переваримого</w:t>
      </w:r>
      <w:proofErr w:type="spellEnd"/>
      <w:r w:rsidRPr="00D5310A">
        <w:t xml:space="preserve"> протеина; в возрасте 1,5 лет – скормлено сена 4,03-4,08, соломы 4,05 и ячменя 2,7-4,0 кг, питательность составляла, соответственно 5,66-6,44 кормовых единиц и 475-612 г </w:t>
      </w:r>
      <w:proofErr w:type="spellStart"/>
      <w:r w:rsidRPr="00D5310A">
        <w:t>переваримого</w:t>
      </w:r>
      <w:proofErr w:type="spellEnd"/>
      <w:r w:rsidRPr="00D5310A">
        <w:t xml:space="preserve"> протеина; в возрасте 2,5 лет скормлено сена 4,47-5,79, соломы 4,5 и ячменя 3,0-4,5 кг, питательность составляла – 6,34-7,44 кормовых единиц и 532-705 г </w:t>
      </w:r>
      <w:proofErr w:type="spellStart"/>
      <w:r w:rsidRPr="00D5310A">
        <w:t>переваримого</w:t>
      </w:r>
      <w:proofErr w:type="spellEnd"/>
      <w:r w:rsidRPr="00D5310A">
        <w:t xml:space="preserve"> протеина; взрослым скормлено сена 5,2-7,9, соломы 5,3 и ячменя 4,0-5,5 кг, питательность составляла 8,0-9,38 кормовых единиц и 682-785 г </w:t>
      </w:r>
      <w:proofErr w:type="spellStart"/>
      <w:r w:rsidRPr="00D5310A">
        <w:t>переваримого</w:t>
      </w:r>
      <w:proofErr w:type="spellEnd"/>
      <w:r w:rsidRPr="00D5310A">
        <w:t xml:space="preserve"> протеина. На долю концентрированных кормов приходилось 60-70% общей питательности рациона. </w:t>
      </w:r>
    </w:p>
    <w:p w14:paraId="6C98B43D" w14:textId="569006AE" w:rsidR="00F01424" w:rsidRPr="00D5310A" w:rsidRDefault="00860C9D">
      <w:pPr>
        <w:spacing w:after="0" w:line="240" w:lineRule="auto"/>
        <w:ind w:firstLine="709"/>
        <w:jc w:val="both"/>
      </w:pPr>
      <w:r w:rsidRPr="00D5310A">
        <w:t xml:space="preserve">Автор отмечает, что жеребята на 1 кг прироста затрачивали меньше кормовых единиц, чем молодняк в возрасте 1,5 и 2,5 лет и взрослые лошади. При этом жеребята в возрасте 7-8 месяцев имели максимальный прирост живой массы, что обусловлено сравнительно высокой интенсивностью их роста и развития. Величина среднесуточных приростов лошадей всех возрастов в первый месяц откорма была в 1,5 раза выше, чем во-второй, так как в начале </w:t>
      </w:r>
      <w:r w:rsidRPr="00D5310A">
        <w:lastRenderedPageBreak/>
        <w:t>животные с большим аппетитом поедали корма. К концу откорма, когда лошади достигали высшей упитанности, приросты снижались.</w:t>
      </w:r>
    </w:p>
    <w:p w14:paraId="6E5D28E9" w14:textId="01073FA4" w:rsidR="00FC55DA" w:rsidRPr="00D5310A" w:rsidRDefault="00FC55DA">
      <w:pPr>
        <w:spacing w:after="0" w:line="240" w:lineRule="auto"/>
        <w:ind w:firstLine="709"/>
        <w:jc w:val="both"/>
        <w:rPr>
          <w:lang w:val="ru-RU"/>
        </w:rPr>
      </w:pPr>
      <w:r w:rsidRPr="00D5310A">
        <w:t xml:space="preserve">Как отмечают А.А. </w:t>
      </w:r>
      <w:proofErr w:type="spellStart"/>
      <w:r w:rsidRPr="00D5310A">
        <w:t>Слинкин</w:t>
      </w:r>
      <w:proofErr w:type="spellEnd"/>
      <w:r w:rsidRPr="00D5310A">
        <w:t xml:space="preserve">, С.Г. </w:t>
      </w:r>
      <w:proofErr w:type="spellStart"/>
      <w:r w:rsidRPr="00D5310A">
        <w:t>Канарейкина</w:t>
      </w:r>
      <w:proofErr w:type="spellEnd"/>
      <w:r w:rsidRPr="00D5310A">
        <w:t>, А.М. Зайцев и др. [</w:t>
      </w:r>
      <w:r w:rsidR="001C63AB" w:rsidRPr="00D5310A">
        <w:rPr>
          <w:lang w:val="ru-RU"/>
        </w:rPr>
        <w:t>21</w:t>
      </w:r>
      <w:r w:rsidRPr="00D5310A">
        <w:t>], основой интенсификации коневодства в Республике Башкортостан является переход к использованию дифференцированных рационов. В своих исследованиях авторы обосновывают необходимость учета специфики региональной кормовой базы и физиологических параметров башкирской породы, указывая на то, что максимальная продуктивность достигается при сочетании традиционного пастбищного содержания с научно обоснованным дополнительным подкормом.</w:t>
      </w:r>
      <w:r w:rsidR="0020104D" w:rsidRPr="00D5310A">
        <w:rPr>
          <w:lang w:val="ru-RU"/>
        </w:rPr>
        <w:t xml:space="preserve"> </w:t>
      </w:r>
    </w:p>
    <w:p w14:paraId="39477B67" w14:textId="7A3C3A0B" w:rsidR="00F01424" w:rsidRPr="00D5310A" w:rsidRDefault="00860C9D">
      <w:pPr>
        <w:spacing w:after="0" w:line="240" w:lineRule="auto"/>
        <w:ind w:firstLine="709"/>
        <w:jc w:val="both"/>
      </w:pPr>
      <w:r w:rsidRPr="00D5310A">
        <w:t>Таким образом, откорм как хозяйственное мероприятие приносит экономический эффект и является необходимым звеном в технологии производства конского мяса.</w:t>
      </w:r>
    </w:p>
    <w:p w14:paraId="738B9E7F" w14:textId="77777777" w:rsidR="00DE25A6" w:rsidRPr="00D5310A" w:rsidRDefault="00DE25A6">
      <w:pPr>
        <w:spacing w:after="0" w:line="240" w:lineRule="auto"/>
        <w:ind w:firstLine="709"/>
        <w:jc w:val="both"/>
      </w:pPr>
    </w:p>
    <w:p w14:paraId="0655DFFC" w14:textId="77777777" w:rsidR="00F01424" w:rsidRPr="00D5310A" w:rsidRDefault="00860C9D">
      <w:pPr>
        <w:numPr>
          <w:ilvl w:val="1"/>
          <w:numId w:val="7"/>
        </w:numPr>
        <w:pBdr>
          <w:top w:val="nil"/>
          <w:left w:val="nil"/>
          <w:bottom w:val="nil"/>
          <w:right w:val="nil"/>
          <w:between w:val="nil"/>
        </w:pBdr>
        <w:spacing w:after="0" w:line="240" w:lineRule="auto"/>
        <w:ind w:left="0" w:firstLine="709"/>
        <w:rPr>
          <w:b/>
          <w:bCs/>
          <w:color w:val="000000"/>
        </w:rPr>
      </w:pPr>
      <w:r w:rsidRPr="00D5310A">
        <w:rPr>
          <w:b/>
          <w:bCs/>
          <w:color w:val="000000"/>
        </w:rPr>
        <w:t>Мясная продуктивность лошадей при нагуле и откорме</w:t>
      </w:r>
    </w:p>
    <w:p w14:paraId="277E778D" w14:textId="77777777" w:rsidR="00F01424" w:rsidRPr="00D5310A" w:rsidRDefault="00860C9D">
      <w:pPr>
        <w:numPr>
          <w:ilvl w:val="2"/>
          <w:numId w:val="7"/>
        </w:numPr>
        <w:pBdr>
          <w:top w:val="nil"/>
          <w:left w:val="nil"/>
          <w:bottom w:val="nil"/>
          <w:right w:val="nil"/>
          <w:between w:val="nil"/>
        </w:pBdr>
        <w:spacing w:after="0" w:line="240" w:lineRule="auto"/>
        <w:ind w:left="0" w:firstLine="709"/>
      </w:pPr>
      <w:r w:rsidRPr="00D5310A">
        <w:rPr>
          <w:color w:val="000000"/>
        </w:rPr>
        <w:t>Мясные качества при нагуле</w:t>
      </w:r>
    </w:p>
    <w:p w14:paraId="39BD2E1F"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Мясная продуктивность сельскохозяйственных животных обусловлена морфологическими и физиологическими особенностями организма, формирование которых зависит как от наследственных факторов, так и от условий внешней среды. Большое влияние на мясную продуктивность оказывает система содержания и уровень кормления животных в процессе их индивидуального развития. </w:t>
      </w:r>
    </w:p>
    <w:p w14:paraId="299F2332" w14:textId="6DFFFC39" w:rsidR="00F01424" w:rsidRPr="00D5310A" w:rsidRDefault="00860C9D">
      <w:pPr>
        <w:spacing w:after="0" w:line="240" w:lineRule="auto"/>
        <w:ind w:firstLine="709"/>
        <w:jc w:val="both"/>
      </w:pPr>
      <w:r w:rsidRPr="00D5310A">
        <w:t>Мясная продуктивность лошадей разных пород при нагуле изучалась многими отечественными и зарубежными учеными.</w:t>
      </w:r>
    </w:p>
    <w:p w14:paraId="107C005C" w14:textId="6C1E8649" w:rsidR="008B39ED" w:rsidRPr="00D5310A" w:rsidRDefault="008B39ED">
      <w:pPr>
        <w:spacing w:after="0" w:line="240" w:lineRule="auto"/>
        <w:ind w:firstLine="709"/>
        <w:jc w:val="both"/>
        <w:rPr>
          <w:lang w:val="ru-RU"/>
        </w:rPr>
      </w:pPr>
      <w:r w:rsidRPr="00D5310A">
        <w:t xml:space="preserve">В современном продуктивном коневодстве наиболее востребованными для производства мяса являются такие породы, как казахская, башкирская, бурятская, </w:t>
      </w:r>
      <w:proofErr w:type="spellStart"/>
      <w:r w:rsidRPr="00D5310A">
        <w:t>кушумская</w:t>
      </w:r>
      <w:proofErr w:type="spellEnd"/>
      <w:r w:rsidRPr="00D5310A">
        <w:t xml:space="preserve"> и тувинская. Использование генетического потенциала этих пород и интенсификация производства позволяют существенно нарастить объемы производства высококачественной конины при минимальных затратах за счет эффективного использования пастбищных ресурсов</w:t>
      </w:r>
      <w:r w:rsidRPr="00D5310A">
        <w:rPr>
          <w:lang w:val="ru-RU"/>
        </w:rPr>
        <w:t xml:space="preserve"> [</w:t>
      </w:r>
      <w:r w:rsidR="001C63AB" w:rsidRPr="00D5310A">
        <w:rPr>
          <w:lang w:val="ru-RU"/>
        </w:rPr>
        <w:t>22</w:t>
      </w:r>
      <w:r w:rsidRPr="00D5310A">
        <w:rPr>
          <w:lang w:val="ru-RU"/>
        </w:rPr>
        <w:t xml:space="preserve">]. </w:t>
      </w:r>
    </w:p>
    <w:p w14:paraId="5915F706" w14:textId="01798AE8" w:rsidR="00F01424" w:rsidRPr="00D5310A" w:rsidRDefault="00860C9D">
      <w:pPr>
        <w:spacing w:after="0" w:line="240" w:lineRule="auto"/>
        <w:ind w:firstLine="709"/>
        <w:jc w:val="both"/>
      </w:pPr>
      <w:proofErr w:type="spellStart"/>
      <w:r w:rsidRPr="00D5310A">
        <w:t>Венярский</w:t>
      </w:r>
      <w:proofErr w:type="spellEnd"/>
      <w:r w:rsidRPr="00D5310A">
        <w:t xml:space="preserve"> А.Д. [2</w:t>
      </w:r>
      <w:r w:rsidR="001C63AB" w:rsidRPr="00D5310A">
        <w:rPr>
          <w:lang w:val="ru-RU"/>
        </w:rPr>
        <w:t>3</w:t>
      </w:r>
      <w:r w:rsidRPr="00D5310A">
        <w:t>] в условиях Семипалатинской области изучал весенний нагул лошадей, где животные дали по 72 кг прироста живой массы, а среднесуточный прирост при этом составил 600 г.</w:t>
      </w:r>
    </w:p>
    <w:p w14:paraId="3AB2946C" w14:textId="5F89E2D9" w:rsidR="00F01424" w:rsidRPr="00D5310A" w:rsidRDefault="00860C9D">
      <w:pPr>
        <w:spacing w:after="0" w:line="240" w:lineRule="auto"/>
        <w:ind w:firstLine="709"/>
        <w:jc w:val="both"/>
      </w:pPr>
      <w:proofErr w:type="spellStart"/>
      <w:r w:rsidRPr="00D5310A">
        <w:t>Габышев</w:t>
      </w:r>
      <w:proofErr w:type="spellEnd"/>
      <w:r w:rsidRPr="00D5310A">
        <w:t xml:space="preserve"> М.Ф. [2</w:t>
      </w:r>
      <w:r w:rsidR="001C63AB" w:rsidRPr="00D5310A">
        <w:rPr>
          <w:lang w:val="ru-RU"/>
        </w:rPr>
        <w:t>4</w:t>
      </w:r>
      <w:r w:rsidRPr="00D5310A">
        <w:t xml:space="preserve">] пишет, что у хорошо нагулявшейся якутской лошади внутренние органы заплывают жиром до такой степени, что иногда погибают от разрыва кишок при катании на спине. </w:t>
      </w:r>
    </w:p>
    <w:p w14:paraId="6FF4B4A5" w14:textId="25AD894B" w:rsidR="00F01424" w:rsidRPr="00D5310A" w:rsidRDefault="00860C9D">
      <w:pPr>
        <w:spacing w:after="0" w:line="240" w:lineRule="auto"/>
        <w:ind w:firstLine="709"/>
        <w:jc w:val="both"/>
      </w:pPr>
      <w:r w:rsidRPr="00D5310A">
        <w:t xml:space="preserve">Эффективность нагула взрослых лошадей изучалось </w:t>
      </w:r>
      <w:proofErr w:type="spellStart"/>
      <w:r w:rsidRPr="00D5310A">
        <w:t>Барминцевым</w:t>
      </w:r>
      <w:proofErr w:type="spellEnd"/>
      <w:r w:rsidRPr="00D5310A">
        <w:t xml:space="preserve"> Ю.Н. и Нечаевым И.Н. [2</w:t>
      </w:r>
      <w:r w:rsidR="001C63AB" w:rsidRPr="00D5310A">
        <w:rPr>
          <w:lang w:val="ru-RU"/>
        </w:rPr>
        <w:t>5</w:t>
      </w:r>
      <w:r w:rsidRPr="00D5310A">
        <w:t xml:space="preserve">] на трех группах кобыл казахской породы типа жабе, </w:t>
      </w:r>
      <w:proofErr w:type="spellStart"/>
      <w:r w:rsidRPr="00D5310A">
        <w:t>доно</w:t>
      </w:r>
      <w:proofErr w:type="spellEnd"/>
      <w:r w:rsidRPr="00D5310A">
        <w:t xml:space="preserve">-казахских и </w:t>
      </w:r>
      <w:proofErr w:type="spellStart"/>
      <w:r w:rsidRPr="00D5310A">
        <w:t>верхово</w:t>
      </w:r>
      <w:proofErr w:type="spellEnd"/>
      <w:r w:rsidRPr="00D5310A">
        <w:t>-</w:t>
      </w:r>
      <w:proofErr w:type="spellStart"/>
      <w:r w:rsidRPr="00D5310A">
        <w:t>тяжеловозно</w:t>
      </w:r>
      <w:proofErr w:type="spellEnd"/>
      <w:r w:rsidRPr="00D5310A">
        <w:t xml:space="preserve">-казахских помесях в условиях </w:t>
      </w:r>
      <w:proofErr w:type="spellStart"/>
      <w:r w:rsidRPr="00D5310A">
        <w:t>Бетпак-Далинской</w:t>
      </w:r>
      <w:proofErr w:type="spellEnd"/>
      <w:r w:rsidRPr="00D5310A">
        <w:t xml:space="preserve"> опытной станции. По их данным весенний нагул проходил более интенсивно в мае-июне месяцах. Лошади, вышедшие из зимовки с низкой упитанностью </w:t>
      </w:r>
      <w:proofErr w:type="gramStart"/>
      <w:r w:rsidRPr="00D5310A">
        <w:t>в этот период</w:t>
      </w:r>
      <w:proofErr w:type="gramEnd"/>
      <w:r w:rsidRPr="00D5310A">
        <w:t xml:space="preserve"> достигали уже вышесредней упитанности и давали 1500-2000 г привеса.</w:t>
      </w:r>
    </w:p>
    <w:p w14:paraId="19C30DBD" w14:textId="70440DCD" w:rsidR="00F01424" w:rsidRPr="00D5310A" w:rsidRDefault="00860C9D">
      <w:pPr>
        <w:spacing w:after="0" w:line="240" w:lineRule="auto"/>
        <w:ind w:firstLine="709"/>
        <w:jc w:val="both"/>
      </w:pPr>
      <w:r w:rsidRPr="00D5310A">
        <w:lastRenderedPageBreak/>
        <w:t xml:space="preserve">Исследования А.И. </w:t>
      </w:r>
      <w:proofErr w:type="spellStart"/>
      <w:r w:rsidRPr="00D5310A">
        <w:t>Имангалиева</w:t>
      </w:r>
      <w:proofErr w:type="spellEnd"/>
      <w:r w:rsidRPr="00D5310A">
        <w:t xml:space="preserve"> [2</w:t>
      </w:r>
      <w:r w:rsidR="001C63AB" w:rsidRPr="00D5310A">
        <w:rPr>
          <w:lang w:val="ru-RU"/>
        </w:rPr>
        <w:t>6</w:t>
      </w:r>
      <w:r w:rsidRPr="00D5310A">
        <w:t xml:space="preserve">] в Гурьевской области подтверждают способность </w:t>
      </w:r>
      <w:proofErr w:type="spellStart"/>
      <w:r w:rsidRPr="00D5310A">
        <w:t>адаевских</w:t>
      </w:r>
      <w:proofErr w:type="spellEnd"/>
      <w:r w:rsidRPr="00D5310A">
        <w:t xml:space="preserve"> и казахских лошадей к достижению высоких нагульных кондиций в сжатые сроки.</w:t>
      </w:r>
    </w:p>
    <w:p w14:paraId="6AF2BF6F" w14:textId="0A12B19F" w:rsidR="00F01424" w:rsidRPr="00D5310A" w:rsidRDefault="00860C9D">
      <w:pPr>
        <w:spacing w:after="0" w:line="240" w:lineRule="auto"/>
        <w:ind w:firstLine="709"/>
        <w:jc w:val="both"/>
      </w:pPr>
      <w:r w:rsidRPr="00D5310A">
        <w:t xml:space="preserve">Согласно А.Д. </w:t>
      </w:r>
      <w:proofErr w:type="spellStart"/>
      <w:r w:rsidRPr="00D5310A">
        <w:t>Венярскому</w:t>
      </w:r>
      <w:proofErr w:type="spellEnd"/>
      <w:r w:rsidRPr="00D5310A">
        <w:t xml:space="preserve"> [2</w:t>
      </w:r>
      <w:r w:rsidR="001C63AB" w:rsidRPr="00D5310A">
        <w:rPr>
          <w:lang w:val="ru-RU"/>
        </w:rPr>
        <w:t>7</w:t>
      </w:r>
      <w:r w:rsidRPr="00D5310A">
        <w:t xml:space="preserve">], качественные характеристики конины находятся в прямой корреляции с уровнем упитанности животных.  </w:t>
      </w:r>
    </w:p>
    <w:p w14:paraId="7DA6F2DE" w14:textId="2654CA21" w:rsidR="00F01424" w:rsidRPr="00D5310A" w:rsidRDefault="00860C9D">
      <w:pPr>
        <w:spacing w:after="0" w:line="240" w:lineRule="auto"/>
        <w:ind w:firstLine="709"/>
        <w:jc w:val="both"/>
      </w:pPr>
      <w:r w:rsidRPr="00D5310A">
        <w:t>Кулаев В. [2</w:t>
      </w:r>
      <w:r w:rsidR="001C63AB" w:rsidRPr="00D5310A">
        <w:rPr>
          <w:lang w:val="ru-RU"/>
        </w:rPr>
        <w:t>8</w:t>
      </w:r>
      <w:r w:rsidRPr="00D5310A">
        <w:t>] сообщает, что в Западно-Казахстанской области высокие приросты массы тела в период нагула наблюдалось у жеребят-сосунов. Они за 195 дней нагула дали 774 грамм среднесуточного прироста. У годовалых жеребят приросты составляли: с начала нагула по 10 сентября – 310 г, с 11 сентября по 30 октября – 550 г, и в конце нагула 35 дней – 260 г.</w:t>
      </w:r>
    </w:p>
    <w:p w14:paraId="08C01E12" w14:textId="62EA9E9C" w:rsidR="00F01424" w:rsidRPr="00D5310A" w:rsidRDefault="00860C9D">
      <w:pPr>
        <w:spacing w:after="0" w:line="240" w:lineRule="auto"/>
        <w:ind w:firstLine="709"/>
        <w:jc w:val="both"/>
      </w:pPr>
      <w:r w:rsidRPr="00D5310A">
        <w:t xml:space="preserve"> </w:t>
      </w:r>
      <w:proofErr w:type="spellStart"/>
      <w:r w:rsidRPr="00D5310A">
        <w:t>Имангалиев</w:t>
      </w:r>
      <w:proofErr w:type="spellEnd"/>
      <w:r w:rsidRPr="00D5310A">
        <w:t xml:space="preserve"> А.И. [2</w:t>
      </w:r>
      <w:r w:rsidR="001C63AB" w:rsidRPr="00D5310A">
        <w:rPr>
          <w:lang w:val="ru-RU"/>
        </w:rPr>
        <w:t>9</w:t>
      </w:r>
      <w:r w:rsidRPr="00D5310A">
        <w:t xml:space="preserve">, </w:t>
      </w:r>
      <w:r w:rsidR="001C63AB" w:rsidRPr="00D5310A">
        <w:rPr>
          <w:lang w:val="ru-RU"/>
        </w:rPr>
        <w:t>30</w:t>
      </w:r>
      <w:r w:rsidRPr="00D5310A">
        <w:t xml:space="preserve">] обобщая опыты Гурьевской сельскохозяйственной опытной станции на 207 головах </w:t>
      </w:r>
      <w:proofErr w:type="spellStart"/>
      <w:r w:rsidRPr="00D5310A">
        <w:t>адаевских</w:t>
      </w:r>
      <w:proofErr w:type="spellEnd"/>
      <w:r w:rsidRPr="00D5310A">
        <w:t xml:space="preserve"> лошадей, сообщает, что после нагула лошади достигают массы тела 410-458 кг. Автор пишет, что за период осеннего нагула с сентября по декабрь </w:t>
      </w:r>
      <w:proofErr w:type="spellStart"/>
      <w:r w:rsidRPr="00D5310A">
        <w:t>адаевские</w:t>
      </w:r>
      <w:proofErr w:type="spellEnd"/>
      <w:r w:rsidRPr="00D5310A">
        <w:t xml:space="preserve"> лошади прибавили по 31 кг, местные казахские – 30 кг и достигли соответственно живой массы 377 и 434 кг. Причем, в наиболее жаркий период – июнь - дали только 10 кг прироста, или среднесуточного прироста 300 г, начиная с 10 октября животные прироста не давали. Автором установлено, что </w:t>
      </w:r>
      <w:proofErr w:type="spellStart"/>
      <w:r w:rsidRPr="00D5310A">
        <w:t>адаевские</w:t>
      </w:r>
      <w:proofErr w:type="spellEnd"/>
      <w:r w:rsidRPr="00D5310A">
        <w:t xml:space="preserve"> лошади увеличивают массу тела только в весенне-летний и осенний периоды, в период летней жары и зимовки у них происходит потеря живой массы.</w:t>
      </w:r>
    </w:p>
    <w:p w14:paraId="4D4E4FE9" w14:textId="49BF61EE" w:rsidR="00F01424" w:rsidRPr="00D5310A" w:rsidRDefault="00860C9D">
      <w:pPr>
        <w:spacing w:after="0" w:line="240" w:lineRule="auto"/>
        <w:ind w:firstLine="709"/>
        <w:jc w:val="both"/>
      </w:pPr>
      <w:r w:rsidRPr="00D5310A">
        <w:t>По данным И.Н. Нечаева [</w:t>
      </w:r>
      <w:r w:rsidR="001C63AB" w:rsidRPr="00D5310A">
        <w:rPr>
          <w:lang w:val="ru-RU"/>
        </w:rPr>
        <w:t>31</w:t>
      </w:r>
      <w:r w:rsidRPr="00D5310A">
        <w:t xml:space="preserve">], в ходе осеннего нагула интенсивность накопления живой массы детерминирована исходной кондицией животных: особи ниже средней упитанности обеспечили прирост 81,9 кг, тогда как средней </w:t>
      </w:r>
      <w:r w:rsidR="00C16355" w:rsidRPr="00D5310A">
        <w:t>-</w:t>
      </w:r>
      <w:r w:rsidRPr="00D5310A">
        <w:t xml:space="preserve"> 61,0 кг. Результаты весеннего нагула полновозрастных кобыл типа жабе характеризуются убойным выходом в диапазоне 55–60%. Установлено, что в возрастной период от 1,5 до 2,5 лет у лошадей данного типа происходит морфологическая оптимизация туши за счет увеличения доли наиболее ценных отрубов.</w:t>
      </w:r>
    </w:p>
    <w:p w14:paraId="505C8066" w14:textId="3E0B7159" w:rsidR="00F01424" w:rsidRPr="00D5310A" w:rsidRDefault="00860C9D">
      <w:pPr>
        <w:spacing w:after="0" w:line="240" w:lineRule="auto"/>
        <w:ind w:firstLine="709"/>
        <w:jc w:val="both"/>
      </w:pPr>
      <w:r w:rsidRPr="00D5310A">
        <w:t>Садыковым Б.Х. [3</w:t>
      </w:r>
      <w:r w:rsidR="001C63AB" w:rsidRPr="00D5310A">
        <w:rPr>
          <w:lang w:val="ru-RU"/>
        </w:rPr>
        <w:t>2</w:t>
      </w:r>
      <w:r w:rsidRPr="00D5310A">
        <w:t>] проводивший изучение эффективности нагула лошадей в условиях Семипалатинской области пишет, что за период весенне-летнего нагула годовалые жеребята дали абсолютного прироста 75,7 кг, двухлетние – 72,8 и трехлетние 71,1 кг живой массы.</w:t>
      </w:r>
    </w:p>
    <w:p w14:paraId="07B6B255" w14:textId="4C485360" w:rsidR="00F01424" w:rsidRPr="00D5310A" w:rsidRDefault="008550A6">
      <w:pPr>
        <w:spacing w:after="0" w:line="240" w:lineRule="auto"/>
        <w:ind w:firstLine="709"/>
        <w:jc w:val="both"/>
      </w:pPr>
      <w:r w:rsidRPr="00D5310A">
        <w:t xml:space="preserve">Согласно данным Н.П. Андреевой и П.С. </w:t>
      </w:r>
      <w:proofErr w:type="spellStart"/>
      <w:r w:rsidRPr="00D5310A">
        <w:t>Другиной</w:t>
      </w:r>
      <w:proofErr w:type="spellEnd"/>
      <w:r w:rsidRPr="00D5310A">
        <w:t xml:space="preserve"> [3</w:t>
      </w:r>
      <w:r w:rsidR="001C63AB" w:rsidRPr="00D5310A">
        <w:rPr>
          <w:lang w:val="ru-RU"/>
        </w:rPr>
        <w:t>3</w:t>
      </w:r>
      <w:r w:rsidRPr="00D5310A">
        <w:t>], летний пастбищный период в Якутии обеспечивает прирост живой массы лошадей в пределах 60–80 кг, в то время как у 2,5-летнего молодняка этот показатель составляет 50–60 кг. Экстремальные температурные режимы (жаркое лето) провоцируют депрессию роста у всех возрастных групп, снижая среднесуточные прибавки до 100–150 г.</w:t>
      </w:r>
    </w:p>
    <w:p w14:paraId="06E4223A" w14:textId="0AF5F23C" w:rsidR="00F01424" w:rsidRPr="00D5310A" w:rsidRDefault="00860C9D">
      <w:pPr>
        <w:spacing w:after="0" w:line="240" w:lineRule="auto"/>
        <w:ind w:firstLine="709"/>
        <w:jc w:val="both"/>
      </w:pPr>
      <w:r w:rsidRPr="00D5310A">
        <w:t xml:space="preserve"> Результаты весеннего нагула демонстрируют превосходство </w:t>
      </w:r>
      <w:proofErr w:type="spellStart"/>
      <w:r w:rsidRPr="00D5310A">
        <w:t>кушумских</w:t>
      </w:r>
      <w:proofErr w:type="spellEnd"/>
      <w:r w:rsidRPr="00D5310A">
        <w:t xml:space="preserve"> лошадей по массе туши (216,8 кг) над помесными (199,2 кг) и местными казахскими (181,6 кг) аналогами. Аналогичная межгрупповая дифференциация прослеживается у 2,5-летних жеребчиков: выход туши кушумской группы составил 178,0 кг, тогда как у помесного и местного казахского молодняка данный показатель зафиксирован на уровне 151,1 кг и 137,2 кг соответственно. </w:t>
      </w:r>
      <w:r w:rsidRPr="00D5310A">
        <w:lastRenderedPageBreak/>
        <w:t>По мнению авторов</w:t>
      </w:r>
      <w:r w:rsidR="00EB5927" w:rsidRPr="00D5310A">
        <w:rPr>
          <w:lang w:val="ru-RU"/>
        </w:rPr>
        <w:t xml:space="preserve"> </w:t>
      </w:r>
      <w:r w:rsidR="00EB5927" w:rsidRPr="00D5310A">
        <w:t>[3</w:t>
      </w:r>
      <w:r w:rsidR="00EB5927" w:rsidRPr="00D5310A">
        <w:rPr>
          <w:lang w:val="ru-RU"/>
        </w:rPr>
        <w:t>4</w:t>
      </w:r>
      <w:r w:rsidR="00EB5927" w:rsidRPr="00D5310A">
        <w:t>]</w:t>
      </w:r>
      <w:r w:rsidRPr="00D5310A">
        <w:t xml:space="preserve">, при совершенствовании местных казахских лошадей использование высокопродуктивных </w:t>
      </w:r>
      <w:proofErr w:type="spellStart"/>
      <w:r w:rsidRPr="00D5310A">
        <w:t>кушумских</w:t>
      </w:r>
      <w:proofErr w:type="spellEnd"/>
      <w:r w:rsidRPr="00D5310A">
        <w:t xml:space="preserve"> жеребцов в качестве </w:t>
      </w:r>
      <w:proofErr w:type="spellStart"/>
      <w:r w:rsidRPr="00D5310A">
        <w:t>улучшателей</w:t>
      </w:r>
      <w:proofErr w:type="spellEnd"/>
      <w:r w:rsidRPr="00D5310A">
        <w:t xml:space="preserve"> позволит повысить мясную продуктивность помесных лошадей.</w:t>
      </w:r>
    </w:p>
    <w:p w14:paraId="7901B926" w14:textId="6A5677D2" w:rsidR="00F01424" w:rsidRPr="00D5310A" w:rsidRDefault="00860C9D">
      <w:pPr>
        <w:spacing w:after="0" w:line="240" w:lineRule="auto"/>
        <w:ind w:firstLine="709"/>
        <w:jc w:val="both"/>
      </w:pPr>
      <w:r w:rsidRPr="00D5310A">
        <w:t xml:space="preserve">Г.В. </w:t>
      </w:r>
      <w:proofErr w:type="spellStart"/>
      <w:r w:rsidRPr="00D5310A">
        <w:t>Сизонов</w:t>
      </w:r>
      <w:proofErr w:type="spellEnd"/>
      <w:r w:rsidRPr="00D5310A">
        <w:t xml:space="preserve"> и Д. </w:t>
      </w:r>
      <w:proofErr w:type="spellStart"/>
      <w:r w:rsidRPr="00D5310A">
        <w:t>Утебалиев</w:t>
      </w:r>
      <w:proofErr w:type="spellEnd"/>
      <w:r w:rsidRPr="00D5310A">
        <w:t xml:space="preserve"> [3</w:t>
      </w:r>
      <w:r w:rsidR="00EB5927" w:rsidRPr="00D5310A">
        <w:rPr>
          <w:lang w:val="ru-RU"/>
        </w:rPr>
        <w:t>5</w:t>
      </w:r>
      <w:r w:rsidRPr="00D5310A">
        <w:t xml:space="preserve">] отмечают высокую эффективность нагула </w:t>
      </w:r>
      <w:proofErr w:type="spellStart"/>
      <w:r w:rsidRPr="00D5310A">
        <w:t>адаевских</w:t>
      </w:r>
      <w:proofErr w:type="spellEnd"/>
      <w:r w:rsidRPr="00D5310A">
        <w:t xml:space="preserve"> лошадей в возрасте 12 и 24 месяцев. В весенний период абсолютный прирост 12-месячных жеребчиков составил 40,6 кг (624,6 г/</w:t>
      </w:r>
      <w:proofErr w:type="spellStart"/>
      <w:r w:rsidRPr="00D5310A">
        <w:t>сут</w:t>
      </w:r>
      <w:proofErr w:type="spellEnd"/>
      <w:r w:rsidRPr="00D5310A">
        <w:t xml:space="preserve">), 24-месячных </w:t>
      </w:r>
      <w:r w:rsidR="00C16355" w:rsidRPr="00D5310A">
        <w:t>-</w:t>
      </w:r>
      <w:r w:rsidRPr="00D5310A">
        <w:t xml:space="preserve"> 35,2 кг (541,5 г/</w:t>
      </w:r>
      <w:proofErr w:type="spellStart"/>
      <w:r w:rsidRPr="00D5310A">
        <w:t>сут</w:t>
      </w:r>
      <w:proofErr w:type="spellEnd"/>
      <w:r w:rsidRPr="00D5310A">
        <w:t xml:space="preserve">). Максимальная интенсивность роста зафиксирована в первые 20 суток (с 12 апреля по 2 мая): 690 г и 610 г в сутки соответственно, что обусловлено высокой питательной ценностью травостоя. Последующая регрессия среднесуточных приростов коррелирует с интенсификацией </w:t>
      </w:r>
      <w:proofErr w:type="spellStart"/>
      <w:r w:rsidRPr="00D5310A">
        <w:t>липогенеза</w:t>
      </w:r>
      <w:proofErr w:type="spellEnd"/>
      <w:r w:rsidRPr="00D5310A">
        <w:t xml:space="preserve"> в организме.</w:t>
      </w:r>
    </w:p>
    <w:p w14:paraId="5228DBD8" w14:textId="51379AB6" w:rsidR="00F01424" w:rsidRPr="00D5310A" w:rsidRDefault="00860C9D">
      <w:pPr>
        <w:spacing w:after="0" w:line="240" w:lineRule="auto"/>
        <w:ind w:firstLine="709"/>
        <w:jc w:val="both"/>
      </w:pPr>
      <w:r w:rsidRPr="00D5310A">
        <w:t>Аналогичная динамика характерна для осеннего цикла (10 сентября – 19 ноября). Живая масса молодняка в возрасте 6 месяцев, 1,5 и 2,5 лет увеличилась с 180,6; 260,5 и 342,3 кг до 226,9; 297,7 и 377,4 кг соответственно. Абсолютный прирост составил 46,3; 37,2 и 35,1 кг. Резюмируя, авторы указывают на пиковую энергию роста мышечной ткани в первые 20 дней нагула с дальнейшим снижением весовых прибавок по мере депонирования жира.</w:t>
      </w:r>
    </w:p>
    <w:p w14:paraId="5D3723CA" w14:textId="2C2FAFFD" w:rsidR="00FC55DA" w:rsidRPr="00D5310A" w:rsidRDefault="00FC55DA">
      <w:pPr>
        <w:spacing w:after="0" w:line="240" w:lineRule="auto"/>
        <w:ind w:firstLine="709"/>
        <w:jc w:val="both"/>
        <w:rPr>
          <w:lang w:val="ru-RU"/>
        </w:rPr>
      </w:pPr>
      <w:r w:rsidRPr="00D5310A">
        <w:t xml:space="preserve">Эффективность селекционно-племенной работы в мясном коневодстве подтверждается исследованиями С.М. </w:t>
      </w:r>
      <w:proofErr w:type="spellStart"/>
      <w:r w:rsidRPr="00D5310A">
        <w:t>Дашинимаева</w:t>
      </w:r>
      <w:proofErr w:type="spellEnd"/>
      <w:r w:rsidRPr="00D5310A">
        <w:t xml:space="preserve">, Б.З. </w:t>
      </w:r>
      <w:proofErr w:type="spellStart"/>
      <w:r w:rsidRPr="00D5310A">
        <w:t>Базарона</w:t>
      </w:r>
      <w:proofErr w:type="spellEnd"/>
      <w:r w:rsidRPr="00D5310A">
        <w:t xml:space="preserve"> и др. </w:t>
      </w:r>
      <w:r w:rsidR="0020104D" w:rsidRPr="00D5310A">
        <w:rPr>
          <w:lang w:val="ru-RU"/>
        </w:rPr>
        <w:t>[</w:t>
      </w:r>
      <w:r w:rsidR="001C63AB" w:rsidRPr="00D5310A">
        <w:rPr>
          <w:lang w:val="ru-RU"/>
        </w:rPr>
        <w:t>3</w:t>
      </w:r>
      <w:r w:rsidR="00EB5927" w:rsidRPr="00D5310A">
        <w:rPr>
          <w:lang w:val="ru-RU"/>
        </w:rPr>
        <w:t>6</w:t>
      </w:r>
      <w:r w:rsidR="0020104D" w:rsidRPr="00D5310A">
        <w:rPr>
          <w:lang w:val="ru-RU"/>
        </w:rPr>
        <w:t>]</w:t>
      </w:r>
      <w:r w:rsidRPr="00D5310A">
        <w:t>. Авторами установлено, что жеребчики бурятской породы, полученные в результате линейного разведения, по мясной массе (мякоти) превосходят нелинейных сверстников в 30-месячном возрасте на 22,2% (37,7 кг), что указывает на значительный генетический потенциал улучшения мясных качеств при направленном подборе</w:t>
      </w:r>
      <w:r w:rsidRPr="00D5310A">
        <w:rPr>
          <w:lang w:val="ru-RU"/>
        </w:rPr>
        <w:t>.</w:t>
      </w:r>
      <w:r w:rsidR="0020104D" w:rsidRPr="00D5310A">
        <w:rPr>
          <w:lang w:val="ru-RU"/>
        </w:rPr>
        <w:t xml:space="preserve"> </w:t>
      </w:r>
    </w:p>
    <w:p w14:paraId="23F812DD" w14:textId="0410A35F" w:rsidR="00C51801" w:rsidRPr="00D5310A" w:rsidRDefault="001C63AB">
      <w:pPr>
        <w:spacing w:after="0" w:line="240" w:lineRule="auto"/>
        <w:ind w:firstLine="709"/>
        <w:jc w:val="both"/>
        <w:rPr>
          <w:lang w:val="ru-RU"/>
        </w:rPr>
      </w:pPr>
      <w:r w:rsidRPr="00D5310A">
        <w:rPr>
          <w:lang w:val="ru-RU"/>
        </w:rPr>
        <w:t xml:space="preserve">В исследованиях М.Т. </w:t>
      </w:r>
      <w:proofErr w:type="spellStart"/>
      <w:r w:rsidRPr="00D5310A">
        <w:rPr>
          <w:lang w:val="ru-RU"/>
        </w:rPr>
        <w:t>Каргаева</w:t>
      </w:r>
      <w:proofErr w:type="spellEnd"/>
      <w:r w:rsidRPr="00D5310A">
        <w:rPr>
          <w:lang w:val="ru-RU"/>
        </w:rPr>
        <w:t xml:space="preserve"> подчерчивает [3</w:t>
      </w:r>
      <w:r w:rsidR="00EB5927" w:rsidRPr="00D5310A">
        <w:rPr>
          <w:lang w:val="ru-RU"/>
        </w:rPr>
        <w:t>7</w:t>
      </w:r>
      <w:r w:rsidRPr="00D5310A">
        <w:rPr>
          <w:lang w:val="ru-RU"/>
        </w:rPr>
        <w:t>], что м</w:t>
      </w:r>
      <w:r w:rsidR="00C51801" w:rsidRPr="00D5310A">
        <w:t xml:space="preserve">ясная продуктивность </w:t>
      </w:r>
      <w:proofErr w:type="spellStart"/>
      <w:r w:rsidR="00C51801" w:rsidRPr="00D5310A">
        <w:t>адайских</w:t>
      </w:r>
      <w:proofErr w:type="spellEnd"/>
      <w:r w:rsidR="00C51801" w:rsidRPr="00D5310A">
        <w:t xml:space="preserve"> лошадей в аридных зонах </w:t>
      </w:r>
      <w:proofErr w:type="spellStart"/>
      <w:r w:rsidR="00C51801" w:rsidRPr="00D5310A">
        <w:t>Мангистау</w:t>
      </w:r>
      <w:proofErr w:type="spellEnd"/>
      <w:r w:rsidR="00C51801" w:rsidRPr="00D5310A">
        <w:t xml:space="preserve"> характеризуется специфическим распределением жира: максимальное содержание зафиксировано в отрубах „казы“ и „жал“ (16,0–16,4%). Энергия роста молодняка этого типа наиболее выражена в первый месяц жизни (</w:t>
      </w:r>
      <w:r w:rsidR="00C51801" w:rsidRPr="00D5310A">
        <w:rPr>
          <w:rStyle w:val="mord"/>
        </w:rPr>
        <w:t>1530</w:t>
      </w:r>
      <w:r w:rsidR="00DE25A6" w:rsidRPr="00D5310A">
        <w:rPr>
          <w:rStyle w:val="mord"/>
          <w:lang w:val="kk-KZ"/>
        </w:rPr>
        <w:t xml:space="preserve"> </w:t>
      </w:r>
      <w:r w:rsidR="00C51801" w:rsidRPr="00D5310A">
        <w:rPr>
          <w:rStyle w:val="mord"/>
        </w:rPr>
        <w:t>г/сутки</w:t>
      </w:r>
      <w:r w:rsidR="00C51801" w:rsidRPr="00D5310A">
        <w:t>), однако существенно снижается в период первой зимовки (</w:t>
      </w:r>
      <w:r w:rsidR="00C51801" w:rsidRPr="00D5310A">
        <w:rPr>
          <w:rStyle w:val="mord"/>
        </w:rPr>
        <w:t>126</w:t>
      </w:r>
      <w:r w:rsidR="00C51801" w:rsidRPr="00D5310A">
        <w:rPr>
          <w:rStyle w:val="mpunct"/>
        </w:rPr>
        <w:t>,</w:t>
      </w:r>
      <w:r w:rsidR="00C51801" w:rsidRPr="00D5310A">
        <w:rPr>
          <w:rStyle w:val="mord"/>
        </w:rPr>
        <w:t>9</w:t>
      </w:r>
      <w:r w:rsidR="00DE25A6" w:rsidRPr="00D5310A">
        <w:rPr>
          <w:rStyle w:val="mord"/>
          <w:lang w:val="kk-KZ"/>
        </w:rPr>
        <w:t xml:space="preserve"> </w:t>
      </w:r>
      <w:r w:rsidR="00C51801" w:rsidRPr="00D5310A">
        <w:rPr>
          <w:rStyle w:val="mord"/>
        </w:rPr>
        <w:t>г/сутки</w:t>
      </w:r>
      <w:r w:rsidR="00C51801" w:rsidRPr="00D5310A">
        <w:t>), что обусловлено адаптацией к экстремальным условиям тебеневки</w:t>
      </w:r>
      <w:r w:rsidR="00C51801" w:rsidRPr="00D5310A">
        <w:rPr>
          <w:lang w:val="ru-RU"/>
        </w:rPr>
        <w:t xml:space="preserve">. </w:t>
      </w:r>
    </w:p>
    <w:p w14:paraId="0486BCD2" w14:textId="77777777" w:rsidR="00F01424" w:rsidRPr="00D5310A" w:rsidRDefault="00860C9D">
      <w:pPr>
        <w:numPr>
          <w:ilvl w:val="2"/>
          <w:numId w:val="7"/>
        </w:numPr>
        <w:pBdr>
          <w:top w:val="nil"/>
          <w:left w:val="nil"/>
          <w:bottom w:val="nil"/>
          <w:right w:val="nil"/>
          <w:between w:val="nil"/>
        </w:pBdr>
        <w:spacing w:after="0" w:line="240" w:lineRule="auto"/>
        <w:ind w:left="0" w:firstLine="709"/>
        <w:rPr>
          <w:color w:val="000000"/>
        </w:rPr>
      </w:pPr>
      <w:r w:rsidRPr="00D5310A">
        <w:rPr>
          <w:color w:val="000000"/>
        </w:rPr>
        <w:t>Продуктивность лошадей при откорме</w:t>
      </w:r>
    </w:p>
    <w:p w14:paraId="4006857A" w14:textId="72697575" w:rsidR="00F01424" w:rsidRPr="00D5310A" w:rsidRDefault="00860C9D">
      <w:pPr>
        <w:spacing w:after="0" w:line="240" w:lineRule="auto"/>
        <w:ind w:firstLine="709"/>
        <w:jc w:val="both"/>
      </w:pPr>
      <w:r w:rsidRPr="00D5310A">
        <w:t>Попов И.С. и Добрынин В.П. [3</w:t>
      </w:r>
      <w:r w:rsidR="00EB5927" w:rsidRPr="00D5310A">
        <w:rPr>
          <w:lang w:val="ru-RU"/>
        </w:rPr>
        <w:t>8</w:t>
      </w:r>
      <w:r w:rsidRPr="00D5310A">
        <w:t xml:space="preserve">] отмечают, что при откорме лошадей, так же и других животных, могут применяться две технологии – откорм нагулом на пастбище и стационарный откорм при стойловом содержании. Нагул требует больше времени для получения достаточного прироста живой массы и наличия обширных, хороших пастбищ, однако обходится значительно дешевле стационарного откорма. </w:t>
      </w:r>
    </w:p>
    <w:p w14:paraId="553B7435" w14:textId="797D6C69" w:rsidR="00F01424" w:rsidRPr="00D5310A" w:rsidRDefault="00860C9D">
      <w:pPr>
        <w:spacing w:after="0" w:line="240" w:lineRule="auto"/>
        <w:ind w:firstLine="709"/>
        <w:jc w:val="both"/>
      </w:pPr>
      <w:r w:rsidRPr="00D5310A">
        <w:t xml:space="preserve">Исследования </w:t>
      </w:r>
      <w:proofErr w:type="spellStart"/>
      <w:r w:rsidRPr="00D5310A">
        <w:t>Popescu</w:t>
      </w:r>
      <w:proofErr w:type="spellEnd"/>
      <w:r w:rsidRPr="00D5310A">
        <w:t xml:space="preserve"> F. [3</w:t>
      </w:r>
      <w:r w:rsidR="00EB5927" w:rsidRPr="00D5310A">
        <w:rPr>
          <w:lang w:val="ru-RU"/>
        </w:rPr>
        <w:t>9</w:t>
      </w:r>
      <w:r w:rsidRPr="00D5310A">
        <w:t xml:space="preserve">] показали, что выход мяса у тяжеловозных лошадей равен 52-57 %. Хорошо упитанные лошади дают выход мяса до 60-65%, жеребята-сосуны 61-64%, а жеребята после отбивки 57-60%. Автор указывает, что конское мясо имеет преимущество в том, что в нем отсутствуют внутримышечные передатчики болезней. </w:t>
      </w:r>
    </w:p>
    <w:p w14:paraId="64E5FBC1" w14:textId="1964D9E1" w:rsidR="00F01424" w:rsidRPr="00D5310A" w:rsidRDefault="00860C9D">
      <w:pPr>
        <w:spacing w:after="0" w:line="240" w:lineRule="auto"/>
        <w:ind w:firstLine="709"/>
        <w:jc w:val="both"/>
      </w:pPr>
      <w:proofErr w:type="spellStart"/>
      <w:r w:rsidRPr="00D5310A">
        <w:lastRenderedPageBreak/>
        <w:t>Tuny</w:t>
      </w:r>
      <w:proofErr w:type="spellEnd"/>
      <w:r w:rsidRPr="00D5310A">
        <w:t xml:space="preserve"> M. [</w:t>
      </w:r>
      <w:r w:rsidR="00EB5927" w:rsidRPr="00D5310A">
        <w:rPr>
          <w:lang w:val="ru-RU"/>
        </w:rPr>
        <w:t>40</w:t>
      </w:r>
      <w:r w:rsidRPr="00D5310A">
        <w:t>] сообщает, что по данным польских исследователей, в результате экспериментального убоя 30 лошадей живой массой в среднем 333 кг, убойный выход составил 58,4%, масса внутренностей 23,5%, масса кожи – 5,5%, масса головы 3,4% и масса крови 6,3%.</w:t>
      </w:r>
    </w:p>
    <w:p w14:paraId="65F80788" w14:textId="465EBCEF" w:rsidR="00F01424" w:rsidRPr="00D5310A" w:rsidRDefault="00860C9D">
      <w:pPr>
        <w:spacing w:after="0" w:line="240" w:lineRule="auto"/>
        <w:ind w:firstLine="709"/>
        <w:jc w:val="both"/>
      </w:pPr>
      <w:proofErr w:type="spellStart"/>
      <w:r w:rsidRPr="00D5310A">
        <w:t>Okolski</w:t>
      </w:r>
      <w:proofErr w:type="spellEnd"/>
      <w:r w:rsidRPr="00D5310A">
        <w:t xml:space="preserve"> J. [</w:t>
      </w:r>
      <w:r w:rsidR="00EB5927" w:rsidRPr="00D5310A">
        <w:rPr>
          <w:lang w:val="ru-RU"/>
        </w:rPr>
        <w:t>41</w:t>
      </w:r>
      <w:r w:rsidRPr="00D5310A">
        <w:t xml:space="preserve">] проведен опыт по откорму 100 голов лошадей. При постановке на откорм лошади имели живую массу в среднем 329 кг. Рацион при откорме состоял из картофеля, ржаных отрубей, жмыха, сена и соломы. Лучшие результаты получены при откорме на рационе, состоящем из 15 кг картофеля, 2 кг ржаных отрубей, 5 кг соломы и 2 кг сена. За 63 дня лошади прибавили в живой массе в среднем 63 кг, на 1 кг прироста израсходовано 8,6 кормовых единиц и 407 г </w:t>
      </w:r>
      <w:proofErr w:type="spellStart"/>
      <w:r w:rsidRPr="00D5310A">
        <w:t>переваримого</w:t>
      </w:r>
      <w:proofErr w:type="spellEnd"/>
      <w:r w:rsidRPr="00D5310A">
        <w:t xml:space="preserve"> протеина. </w:t>
      </w:r>
    </w:p>
    <w:p w14:paraId="7745E63D" w14:textId="72FB6EAE" w:rsidR="00F01424" w:rsidRPr="00D5310A" w:rsidRDefault="00860C9D">
      <w:pPr>
        <w:spacing w:after="0" w:line="240" w:lineRule="auto"/>
        <w:ind w:firstLine="709"/>
        <w:jc w:val="both"/>
      </w:pPr>
      <w:proofErr w:type="spellStart"/>
      <w:r w:rsidRPr="00D5310A">
        <w:t>Тюлегенов</w:t>
      </w:r>
      <w:proofErr w:type="spellEnd"/>
      <w:r w:rsidRPr="00D5310A">
        <w:t xml:space="preserve"> Д.Д. [</w:t>
      </w:r>
      <w:r w:rsidR="00EB5927" w:rsidRPr="00D5310A">
        <w:rPr>
          <w:lang w:val="ru-RU"/>
        </w:rPr>
        <w:t>42</w:t>
      </w:r>
      <w:r w:rsidRPr="00D5310A">
        <w:t xml:space="preserve">] проводил опыты по откорму лошадей на ячменной мезге с добавлением свекловичного жома, кроме этих кормов в рацион входили люцерновое сено, комбикорм и солома ячменная. Взрослые улучшенные киргизские лошади при постановке на откорм имели среднюю упитанность, живая масса до откорма составляла 290-293 кг, после откорма 340-343 кг, затраты на килограмм прироста были равны 7,2-7,5 кормовых единиц. У молодняка </w:t>
      </w:r>
      <w:proofErr w:type="spellStart"/>
      <w:r w:rsidRPr="00D5310A">
        <w:t>нижесредней</w:t>
      </w:r>
      <w:proofErr w:type="spellEnd"/>
      <w:r w:rsidRPr="00D5310A">
        <w:t xml:space="preserve"> упитанности новокиргизской породы масса до откорма составляла 271-273 кг, после откорма 301-306 кг и на килограмм прироста было затрачено 6,47-6,96 кормовых единиц. Существенной разницы в среднесуточных приростах у взрослых лошадей и молодняка не наблюдалось (800-900 г).</w:t>
      </w:r>
    </w:p>
    <w:p w14:paraId="4F9E9956" w14:textId="4E3CB390" w:rsidR="00F01424" w:rsidRPr="00D5310A" w:rsidRDefault="00860C9D">
      <w:pPr>
        <w:spacing w:after="0" w:line="240" w:lineRule="auto"/>
        <w:ind w:firstLine="709"/>
        <w:jc w:val="both"/>
      </w:pPr>
      <w:proofErr w:type="spellStart"/>
      <w:r w:rsidRPr="00D5310A">
        <w:t>Boileau</w:t>
      </w:r>
      <w:proofErr w:type="spellEnd"/>
      <w:r w:rsidRPr="00D5310A">
        <w:t xml:space="preserve"> </w:t>
      </w:r>
      <w:proofErr w:type="spellStart"/>
      <w:r w:rsidRPr="00D5310A">
        <w:t>Ch</w:t>
      </w:r>
      <w:proofErr w:type="spellEnd"/>
      <w:r w:rsidRPr="00D5310A">
        <w:t>. [</w:t>
      </w:r>
      <w:r w:rsidR="00EB5927" w:rsidRPr="00D5310A">
        <w:rPr>
          <w:lang w:val="ru-RU"/>
        </w:rPr>
        <w:t>43</w:t>
      </w:r>
      <w:r w:rsidRPr="00D5310A">
        <w:t xml:space="preserve">] проводил опыты по зимнему откорму молодняка и взрослых лошадей с </w:t>
      </w:r>
      <w:proofErr w:type="spellStart"/>
      <w:r w:rsidRPr="00D5310A">
        <w:t>нижесредней</w:t>
      </w:r>
      <w:proofErr w:type="spellEnd"/>
      <w:r w:rsidRPr="00D5310A">
        <w:t xml:space="preserve"> упитанностью. В рацион молодняка входило 25 кг свекловичного жома, а взрослое поголовье получало 30 кг, к тому добавлялось сено, солома ячменя, отруби и по 1 кг комбикормов. При продолжительности откорма в 60 дней, среднесуточный прирост составлял 800-895 г. На 1 кг прироста живой массы затрачено от 6,5 до 7,0 кормовых единиц у молодняка и от 7,2 до 7,5 кормовых единиц у взрослых лошадей.</w:t>
      </w:r>
    </w:p>
    <w:p w14:paraId="126D56BB" w14:textId="65329B38" w:rsidR="00F01424" w:rsidRPr="00D5310A" w:rsidRDefault="00860C9D">
      <w:pPr>
        <w:spacing w:after="0" w:line="240" w:lineRule="auto"/>
        <w:ind w:firstLine="709"/>
        <w:jc w:val="both"/>
      </w:pPr>
      <w:proofErr w:type="spellStart"/>
      <w:r w:rsidRPr="00D5310A">
        <w:t>Нrусуk</w:t>
      </w:r>
      <w:proofErr w:type="spellEnd"/>
      <w:r w:rsidRPr="00D5310A">
        <w:t xml:space="preserve"> В. [4</w:t>
      </w:r>
      <w:r w:rsidR="00D01047" w:rsidRPr="00D5310A">
        <w:rPr>
          <w:lang w:val="ru-RU"/>
        </w:rPr>
        <w:t>4</w:t>
      </w:r>
      <w:r w:rsidRPr="00D5310A">
        <w:t>] приводит данные по откорму жеребят-сосунов в двух хозяйствах Польши. По его данным, исследования проводились в хозяйствах «</w:t>
      </w:r>
      <w:proofErr w:type="spellStart"/>
      <w:r w:rsidRPr="00D5310A">
        <w:t>Melno</w:t>
      </w:r>
      <w:proofErr w:type="spellEnd"/>
      <w:r w:rsidRPr="00D5310A">
        <w:t>» и «</w:t>
      </w:r>
      <w:proofErr w:type="spellStart"/>
      <w:r w:rsidRPr="00D5310A">
        <w:t>Czechnica</w:t>
      </w:r>
      <w:proofErr w:type="spellEnd"/>
      <w:r w:rsidRPr="00D5310A">
        <w:t>» и при откорме жеребята этих хозяйств имели среднесуточные приросты от 1,0 кг до 1 кг 360 г. Жеребята 177 дневного возраста достигли живой массы 227-297 кг. При убое молодняка убойный выход туши равнялся 62,3%, а средняя масса туши составляла 163,2 кг. При обвалке туши получено: мяса – 70,4%, кости – 19,6%, жира 7,2%, жилок – 1,5%.</w:t>
      </w:r>
    </w:p>
    <w:p w14:paraId="07A4F949" w14:textId="12D04BB8" w:rsidR="00F01424" w:rsidRPr="00D5310A" w:rsidRDefault="00860C9D">
      <w:pPr>
        <w:spacing w:after="0" w:line="240" w:lineRule="auto"/>
        <w:ind w:firstLine="709"/>
        <w:jc w:val="both"/>
      </w:pPr>
      <w:r w:rsidRPr="00D5310A">
        <w:t xml:space="preserve">Федотов П.А., </w:t>
      </w:r>
      <w:proofErr w:type="spellStart"/>
      <w:r w:rsidRPr="00D5310A">
        <w:t>Корнилаева</w:t>
      </w:r>
      <w:proofErr w:type="spellEnd"/>
      <w:r w:rsidRPr="00D5310A">
        <w:t xml:space="preserve"> К.П. [4</w:t>
      </w:r>
      <w:r w:rsidR="00D01047" w:rsidRPr="00D5310A">
        <w:rPr>
          <w:lang w:val="ru-RU"/>
        </w:rPr>
        <w:t>5</w:t>
      </w:r>
      <w:r w:rsidRPr="00D5310A">
        <w:t xml:space="preserve">] приводят данные откорма лошадей в хозяйстве Алма-Атинской области. На откорме находились рысисто-казахские и </w:t>
      </w:r>
      <w:proofErr w:type="spellStart"/>
      <w:r w:rsidRPr="00D5310A">
        <w:t>верхово</w:t>
      </w:r>
      <w:proofErr w:type="spellEnd"/>
      <w:r w:rsidRPr="00D5310A">
        <w:t xml:space="preserve">-казахские помеси </w:t>
      </w:r>
      <w:proofErr w:type="spellStart"/>
      <w:r w:rsidRPr="00D5310A">
        <w:t>нижесредней</w:t>
      </w:r>
      <w:proofErr w:type="spellEnd"/>
      <w:r w:rsidRPr="00D5310A">
        <w:t xml:space="preserve"> и тощей упитанности в возрасте от 4 до 19 лет. Кормовой рацион состоял из 8 кг люцернового сена, 2 кг </w:t>
      </w:r>
      <w:proofErr w:type="spellStart"/>
      <w:proofErr w:type="gramStart"/>
      <w:r w:rsidRPr="00D5310A">
        <w:t>вико</w:t>
      </w:r>
      <w:proofErr w:type="spellEnd"/>
      <w:r w:rsidRPr="00D5310A">
        <w:t>-овсяного</w:t>
      </w:r>
      <w:proofErr w:type="gramEnd"/>
      <w:r w:rsidRPr="00D5310A">
        <w:t xml:space="preserve"> силоса, 2 кг дробленной кукурузы и 4 кг овса, с общей питательностью рациона 10,9 кормовых единиц. Живая масса животных тощей упитанности, находившихся на откорме, равнялась 373,4 кг, а </w:t>
      </w:r>
      <w:proofErr w:type="spellStart"/>
      <w:r w:rsidRPr="00D5310A">
        <w:t>нижесредней</w:t>
      </w:r>
      <w:proofErr w:type="spellEnd"/>
      <w:r w:rsidRPr="00D5310A">
        <w:t xml:space="preserve"> упитанности 400,4 кг. </w:t>
      </w:r>
      <w:r w:rsidR="00682F7B" w:rsidRPr="00D5310A">
        <w:t>Абсолютный прирост живой массы лошадей,</w:t>
      </w:r>
      <w:r w:rsidRPr="00D5310A">
        <w:t xml:space="preserve"> содержавшихся на откорме два месяца равнялась 78,3 кг (21,1 % к первоначальной живой массе), а </w:t>
      </w:r>
      <w:r w:rsidR="00682F7B" w:rsidRPr="00D5310A">
        <w:t>у животных,</w:t>
      </w:r>
      <w:r w:rsidRPr="00D5310A">
        <w:t xml:space="preserve"> </w:t>
      </w:r>
      <w:r w:rsidRPr="00D5310A">
        <w:lastRenderedPageBreak/>
        <w:t>находившихся на откорме один месяц прирост составлял 43,3 кг (11,7%). Расход кормов на 1 кг прироста равнялся 7,6 кормовых единиц. При убое животных высшей упитанности убойный выход составлял 52%, а средней упитанности 48%.</w:t>
      </w:r>
    </w:p>
    <w:p w14:paraId="5EFC2595" w14:textId="7578876A" w:rsidR="00F01424" w:rsidRPr="00D5310A" w:rsidRDefault="00860C9D">
      <w:pPr>
        <w:spacing w:after="0" w:line="240" w:lineRule="auto"/>
        <w:ind w:firstLine="709"/>
        <w:jc w:val="both"/>
      </w:pPr>
      <w:r w:rsidRPr="00D5310A">
        <w:t>По данным Борисова М.Н., Федотова П.А. [4</w:t>
      </w:r>
      <w:r w:rsidR="00D01047" w:rsidRPr="00D5310A">
        <w:rPr>
          <w:lang w:val="ru-RU"/>
        </w:rPr>
        <w:t>6</w:t>
      </w:r>
      <w:r w:rsidRPr="00D5310A">
        <w:t xml:space="preserve">] летний и осенний откорм целесообразно проводит на огороженных площадках, зимой в конюшнях при групповом содержании. Авторы рекомендуют рассчитывать по 2,5-3,0 кормовых единиц рациона на каждые 100 кг живой массы животного, откорм проводить за 35-55 дней, в зависимости от состояния упитанности лошадей. Они приводят данные отдела коневодства </w:t>
      </w:r>
      <w:proofErr w:type="spellStart"/>
      <w:r w:rsidRPr="00D5310A">
        <w:t>КазНИИЖа</w:t>
      </w:r>
      <w:proofErr w:type="spellEnd"/>
      <w:r w:rsidRPr="00D5310A">
        <w:t xml:space="preserve">, где отмечается, что выход туш у казахских лошадей достигает 53-60% от </w:t>
      </w:r>
      <w:proofErr w:type="spellStart"/>
      <w:r w:rsidRPr="00D5310A">
        <w:t>предубойной</w:t>
      </w:r>
      <w:proofErr w:type="spellEnd"/>
      <w:r w:rsidRPr="00D5310A">
        <w:t xml:space="preserve"> массы; при обвалке туши казахской кобылы типа жабе в возрасте 3,5 лет выход мякоти составлял 82,3%, костей – 17,7%. </w:t>
      </w:r>
    </w:p>
    <w:p w14:paraId="0A3AAA96" w14:textId="2D571E1C" w:rsidR="00F01424" w:rsidRPr="00D5310A" w:rsidRDefault="00860C9D">
      <w:pPr>
        <w:spacing w:after="0" w:line="240" w:lineRule="auto"/>
        <w:ind w:firstLine="709"/>
        <w:jc w:val="both"/>
      </w:pPr>
      <w:proofErr w:type="spellStart"/>
      <w:r w:rsidRPr="00D5310A">
        <w:t>Барминцев</w:t>
      </w:r>
      <w:proofErr w:type="spellEnd"/>
      <w:r w:rsidRPr="00D5310A">
        <w:t xml:space="preserve"> Ю.Н. [4</w:t>
      </w:r>
      <w:r w:rsidR="00D01047" w:rsidRPr="00D5310A">
        <w:rPr>
          <w:lang w:val="ru-RU"/>
        </w:rPr>
        <w:t>7</w:t>
      </w:r>
      <w:r w:rsidRPr="00D5310A">
        <w:t xml:space="preserve">] сообщает, что на откорме выбракованные лошади расходуют на 1 кг прироста 6-8 кормовых единиц. </w:t>
      </w:r>
    </w:p>
    <w:p w14:paraId="07AEEDB9" w14:textId="44E0CB45" w:rsidR="00F01424" w:rsidRPr="00D5310A" w:rsidRDefault="00860C9D">
      <w:pPr>
        <w:tabs>
          <w:tab w:val="left" w:pos="5427"/>
        </w:tabs>
        <w:spacing w:after="0" w:line="240" w:lineRule="auto"/>
        <w:ind w:firstLine="709"/>
        <w:jc w:val="both"/>
      </w:pPr>
      <w:r w:rsidRPr="00D5310A">
        <w:t>Садыков Б.Х. и Адильбеков М.Т. [4</w:t>
      </w:r>
      <w:r w:rsidR="00D01047" w:rsidRPr="00D5310A">
        <w:rPr>
          <w:lang w:val="ru-RU"/>
        </w:rPr>
        <w:t>8</w:t>
      </w:r>
      <w:r w:rsidRPr="00D5310A">
        <w:t xml:space="preserve">] провели 62 </w:t>
      </w:r>
      <w:proofErr w:type="spellStart"/>
      <w:r w:rsidRPr="00D5310A">
        <w:t>дневный</w:t>
      </w:r>
      <w:proofErr w:type="spellEnd"/>
      <w:r w:rsidRPr="00D5310A">
        <w:t xml:space="preserve"> опыт по откорму лошадей разных возрастов в совхозе «</w:t>
      </w:r>
      <w:proofErr w:type="spellStart"/>
      <w:r w:rsidRPr="00D5310A">
        <w:t>Аягузский</w:t>
      </w:r>
      <w:proofErr w:type="spellEnd"/>
      <w:r w:rsidRPr="00D5310A">
        <w:t xml:space="preserve">» Семипалатинской области. В опыте использовали степное сено, измельченную ячменную солому и дробленный ячмень. В зависимости от живой массы лошадям в сутки задавали с рационами от 4 до 8 кормовых единиц и от 343 до 682 г </w:t>
      </w:r>
      <w:proofErr w:type="spellStart"/>
      <w:r w:rsidRPr="00D5310A">
        <w:t>переваримого</w:t>
      </w:r>
      <w:proofErr w:type="spellEnd"/>
      <w:r w:rsidRPr="00D5310A">
        <w:t xml:space="preserve"> протеина. Прирост живой массы за период опыта у взрослых лошадей составил 17,9%, у молодняка от 13,7 до 24,4%. Убойный выход был довольно высоким – от 54 до 58%. В туше молодняка получено отрубов для изготовления национальных деликатесных изделий: казы – 19,8 </w:t>
      </w:r>
      <w:proofErr w:type="spellStart"/>
      <w:proofErr w:type="gramStart"/>
      <w:r w:rsidRPr="00D5310A">
        <w:t>кг,жал</w:t>
      </w:r>
      <w:proofErr w:type="spellEnd"/>
      <w:proofErr w:type="gramEnd"/>
      <w:r w:rsidRPr="00D5310A">
        <w:t xml:space="preserve"> – 0,9 кг, </w:t>
      </w:r>
      <w:proofErr w:type="spellStart"/>
      <w:r w:rsidRPr="00D5310A">
        <w:t>жая</w:t>
      </w:r>
      <w:proofErr w:type="spellEnd"/>
      <w:r w:rsidRPr="00D5310A">
        <w:t xml:space="preserve"> – 8,8 и сур-</w:t>
      </w:r>
      <w:proofErr w:type="spellStart"/>
      <w:r w:rsidRPr="00D5310A">
        <w:t>ет</w:t>
      </w:r>
      <w:proofErr w:type="spellEnd"/>
      <w:r w:rsidRPr="00D5310A">
        <w:t xml:space="preserve"> 6,7 кг, что от массы туши составляет соответственно 10,7; 0,5; 4,8 и 3,6%. </w:t>
      </w:r>
    </w:p>
    <w:p w14:paraId="5CE292A5" w14:textId="639BDA22" w:rsidR="00F01424" w:rsidRPr="00D5310A" w:rsidRDefault="00860C9D">
      <w:pPr>
        <w:tabs>
          <w:tab w:val="left" w:pos="5427"/>
        </w:tabs>
        <w:spacing w:after="0" w:line="240" w:lineRule="auto"/>
        <w:ind w:firstLine="709"/>
        <w:jc w:val="both"/>
      </w:pPr>
      <w:proofErr w:type="spellStart"/>
      <w:r w:rsidRPr="00D5310A">
        <w:t>Умаргалиевым</w:t>
      </w:r>
      <w:proofErr w:type="spellEnd"/>
      <w:r w:rsidRPr="00D5310A">
        <w:t xml:space="preserve"> Т., Грушевским Г.А. [4</w:t>
      </w:r>
      <w:r w:rsidR="00D01047" w:rsidRPr="00D5310A">
        <w:rPr>
          <w:lang w:val="ru-RU"/>
        </w:rPr>
        <w:t>9</w:t>
      </w:r>
      <w:r w:rsidRPr="00D5310A">
        <w:t>] в совхозе «Мартукский» Актюбинский области проведен откорм лошадей при групповом кормлении животных. На одну лошадь приходилось в сутки, в зависимости от возраста, от 5 до 11 кормовых единиц. Наиболее высокий среднесуточный прирост был у взрослых лошадей – 1000 г. Средняя масса туши годовиков составила 135,5 кг при убойном выходе 57,4%, трех леток и взрослых лошадей соответственно 196,5 кг, 53,6%; 204 кг, 55,6%.</w:t>
      </w:r>
    </w:p>
    <w:p w14:paraId="7B20A5DF" w14:textId="28CCD802" w:rsidR="00F01424" w:rsidRPr="00D5310A" w:rsidRDefault="00860C9D">
      <w:pPr>
        <w:tabs>
          <w:tab w:val="left" w:pos="5427"/>
        </w:tabs>
        <w:spacing w:after="0" w:line="240" w:lineRule="auto"/>
        <w:ind w:firstLine="709"/>
        <w:jc w:val="both"/>
      </w:pPr>
      <w:proofErr w:type="spellStart"/>
      <w:r w:rsidRPr="00D5310A">
        <w:t>Дадебаев</w:t>
      </w:r>
      <w:proofErr w:type="spellEnd"/>
      <w:r w:rsidRPr="00D5310A">
        <w:t xml:space="preserve"> М.Г. [</w:t>
      </w:r>
      <w:r w:rsidR="00D01047" w:rsidRPr="00D5310A">
        <w:rPr>
          <w:lang w:val="ru-RU"/>
        </w:rPr>
        <w:t>50</w:t>
      </w:r>
      <w:r w:rsidRPr="00D5310A">
        <w:t xml:space="preserve">] для установления оптимальных сроков откорма молодняка лошадей на открытой откормочной площадке провел серию опытов. В ходе эксперимента молодняк подопытных групп получал сено-концентратный рацион, в то время как контрольные животные содержались в типичных условиях зимнего пастбищного табуна. На начало исследований средняя масса жеребчиков в опытных группах распределилась следующим образом: в возрасте 7–8 месяцев </w:t>
      </w:r>
      <w:r w:rsidR="00C16355" w:rsidRPr="00D5310A">
        <w:t>-</w:t>
      </w:r>
      <w:r w:rsidRPr="00D5310A">
        <w:t xml:space="preserve"> 156,7 кг, в 1,5 года </w:t>
      </w:r>
      <w:r w:rsidR="00C16355" w:rsidRPr="00D5310A">
        <w:t>-</w:t>
      </w:r>
      <w:r w:rsidRPr="00D5310A">
        <w:t xml:space="preserve"> 243,1 кг и в 2,5 года </w:t>
      </w:r>
      <w:r w:rsidR="00C16355" w:rsidRPr="00D5310A">
        <w:t>-</w:t>
      </w:r>
      <w:r w:rsidRPr="00D5310A">
        <w:t xml:space="preserve"> 274,2 кг (в контроле аналогичные показатели составили 157,1 кг, 241,8 кг и 270,4 кг соответственно). </w:t>
      </w:r>
    </w:p>
    <w:p w14:paraId="2E88455D" w14:textId="77777777" w:rsidR="00F01424" w:rsidRPr="00D5310A" w:rsidRDefault="00860C9D">
      <w:pPr>
        <w:tabs>
          <w:tab w:val="left" w:pos="5427"/>
        </w:tabs>
        <w:spacing w:after="0" w:line="240" w:lineRule="auto"/>
        <w:ind w:firstLine="709"/>
        <w:jc w:val="both"/>
      </w:pPr>
      <w:r w:rsidRPr="00D5310A">
        <w:t xml:space="preserve">За период наблюдений, составивший от 90 до 120 суток, особи, получавшие дополнительные корма, продемонстрировали прирост живой массы в пределах 70–80 кг. Увеличение интенсивности прироста в начальный период откорма вело к снижению оплаты корма приростом, в заключительный период </w:t>
      </w:r>
      <w:r w:rsidRPr="00D5310A">
        <w:lastRenderedPageBreak/>
        <w:t xml:space="preserve">откорма приросты снижались, оплата корма приростом повышалась. Так, если в начале откорма на 1 кг прироста расходовалось по 7,2-9,6 кормовых единиц, в конце откорма эти показатели составляли 7,6-10,4 кормовых единиц. В контрольной группе наивысшие показатели составляли 11,3-16,3 кормовых единиц на 1 кг прироста. У жеребчиков опытных групп показатели </w:t>
      </w:r>
      <w:proofErr w:type="spellStart"/>
      <w:r w:rsidRPr="00D5310A">
        <w:t>предубойной</w:t>
      </w:r>
      <w:proofErr w:type="spellEnd"/>
      <w:r w:rsidRPr="00D5310A">
        <w:t xml:space="preserve">, убойный массы, убойного выхода, а также выход субпродуктов и масса шкуры увеличилась по мере увеличения продолжительность откорма и в зависимости от возраста. </w:t>
      </w:r>
    </w:p>
    <w:p w14:paraId="3CD9C33F" w14:textId="724D9DF1" w:rsidR="00F01424" w:rsidRPr="00D5310A" w:rsidRDefault="00860C9D">
      <w:pPr>
        <w:tabs>
          <w:tab w:val="left" w:pos="5427"/>
        </w:tabs>
        <w:spacing w:after="0" w:line="240" w:lineRule="auto"/>
        <w:ind w:firstLine="709"/>
        <w:jc w:val="both"/>
      </w:pPr>
      <w:proofErr w:type="spellStart"/>
      <w:r w:rsidRPr="00D5310A">
        <w:t>Ауельбеков</w:t>
      </w:r>
      <w:proofErr w:type="spellEnd"/>
      <w:r w:rsidRPr="00D5310A">
        <w:t xml:space="preserve"> К. [</w:t>
      </w:r>
      <w:r w:rsidR="00D01047" w:rsidRPr="00D5310A">
        <w:rPr>
          <w:lang w:val="ru-RU"/>
        </w:rPr>
        <w:t>51</w:t>
      </w:r>
      <w:r w:rsidRPr="00D5310A">
        <w:t>] отмечает, что в Казахстане накоплен положительный опыт производства конины на промышленной основе. Опыт хозяйства «</w:t>
      </w:r>
      <w:proofErr w:type="spellStart"/>
      <w:r w:rsidRPr="00D5310A">
        <w:t>Саздинский</w:t>
      </w:r>
      <w:proofErr w:type="spellEnd"/>
      <w:r w:rsidRPr="00D5310A">
        <w:t xml:space="preserve">» Актюбинской области показывает, что за год возможно откармливать на промышленной основе до 3 тыс. лошадей. </w:t>
      </w:r>
    </w:p>
    <w:p w14:paraId="09242626" w14:textId="77777777" w:rsidR="00F01424" w:rsidRPr="00D5310A" w:rsidRDefault="00860C9D">
      <w:pPr>
        <w:tabs>
          <w:tab w:val="left" w:pos="5427"/>
        </w:tabs>
        <w:spacing w:after="0" w:line="240" w:lineRule="auto"/>
        <w:ind w:firstLine="709"/>
        <w:jc w:val="both"/>
      </w:pPr>
      <w:r w:rsidRPr="00D5310A">
        <w:t>Откорм в данном хозяйстве ведется в 8 открытых базах-загонах, где расположены кормушки вместимостью 18 тонн кормосмеси. Раздача грубых кормов была механизирована, водопой проводился из групповых бетонных поилок. На откорме находилось 1600 лошадей, продолжительность откорма у взрослых лошадей 45-50 дней, а молодняка 100-120 дней, при этом среднесуточный прирост составлял соответственно 820-890, 900-910 г.</w:t>
      </w:r>
    </w:p>
    <w:p w14:paraId="4AD8469D" w14:textId="77777777" w:rsidR="00F01424" w:rsidRPr="00D5310A" w:rsidRDefault="00860C9D">
      <w:pPr>
        <w:tabs>
          <w:tab w:val="left" w:pos="5427"/>
        </w:tabs>
        <w:spacing w:after="0" w:line="240" w:lineRule="auto"/>
        <w:ind w:firstLine="709"/>
        <w:jc w:val="both"/>
      </w:pPr>
      <w:r w:rsidRPr="00D5310A">
        <w:t xml:space="preserve">Автор пишет, что за 1971-1974 </w:t>
      </w:r>
      <w:proofErr w:type="spellStart"/>
      <w:r w:rsidRPr="00D5310A">
        <w:t>гг</w:t>
      </w:r>
      <w:proofErr w:type="spellEnd"/>
      <w:r w:rsidRPr="00D5310A">
        <w:t xml:space="preserve"> было откормлено около 10 тыс. голов лошадей при средней живой массе 352-429 кг, себестоимость при этом 1 центнера прироста достигал 108,6 рубля.</w:t>
      </w:r>
    </w:p>
    <w:p w14:paraId="6619C176" w14:textId="77777777" w:rsidR="00F01424" w:rsidRPr="00D5310A" w:rsidRDefault="00860C9D">
      <w:pPr>
        <w:tabs>
          <w:tab w:val="left" w:pos="5427"/>
        </w:tabs>
        <w:spacing w:after="0" w:line="240" w:lineRule="auto"/>
        <w:ind w:firstLine="709"/>
        <w:jc w:val="both"/>
      </w:pPr>
      <w:r w:rsidRPr="00D5310A">
        <w:t>В 1973 году совхоз продал 200 голов лошадей на экспорт. Это был один из первых опытов в Казахстане по реализации мясного контингента лошадей на внешний рынок.</w:t>
      </w:r>
    </w:p>
    <w:p w14:paraId="051FB033" w14:textId="3DFE7B4E" w:rsidR="00F01424" w:rsidRPr="00D5310A" w:rsidRDefault="00860C9D">
      <w:pPr>
        <w:tabs>
          <w:tab w:val="left" w:pos="5427"/>
        </w:tabs>
        <w:spacing w:after="0" w:line="240" w:lineRule="auto"/>
        <w:ind w:firstLine="709"/>
        <w:jc w:val="both"/>
      </w:pPr>
      <w:proofErr w:type="spellStart"/>
      <w:r w:rsidRPr="00D5310A">
        <w:t>Жумагулов</w:t>
      </w:r>
      <w:proofErr w:type="spellEnd"/>
      <w:r w:rsidRPr="00D5310A">
        <w:t xml:space="preserve"> А.Е. [</w:t>
      </w:r>
      <w:r w:rsidR="00D01047" w:rsidRPr="00D5310A">
        <w:rPr>
          <w:lang w:val="ru-RU"/>
        </w:rPr>
        <w:t>52</w:t>
      </w:r>
      <w:r w:rsidRPr="00D5310A">
        <w:t>] проводил опыты по откорму молодняка (в 7 месячном возрасте) на сено-гранулированных рационах по нормам, рекомендованным Всесоюзным НИИ коневодства [</w:t>
      </w:r>
      <w:r w:rsidR="00D01047" w:rsidRPr="00D5310A">
        <w:rPr>
          <w:lang w:val="ru-RU"/>
        </w:rPr>
        <w:t>53</w:t>
      </w:r>
      <w:r w:rsidRPr="00D5310A">
        <w:t xml:space="preserve">] с добавлением дробленного ячменя в первом опыте и овса – во втором. В состав гранул, использованных в первом опыте, входило 40% дробленного ячменя, 20% травяной люцерновой муки, 25% пшеничной соломы, 10% шрота хлопчатникового, 4 % </w:t>
      </w:r>
      <w:proofErr w:type="spellStart"/>
      <w:r w:rsidRPr="00D5310A">
        <w:t>меляссы</w:t>
      </w:r>
      <w:proofErr w:type="spellEnd"/>
      <w:r w:rsidRPr="00D5310A">
        <w:t xml:space="preserve">. В ходе второго научно-хозяйственного опыта рацион жеребчиков включал гранулированную кормосмесь со следующим компонентным составом: 35% </w:t>
      </w:r>
      <w:proofErr w:type="spellStart"/>
      <w:r w:rsidRPr="00D5310A">
        <w:t>фитомассы</w:t>
      </w:r>
      <w:proofErr w:type="spellEnd"/>
      <w:r w:rsidRPr="00D5310A">
        <w:t xml:space="preserve"> ячменя в фазе восковой спелости, 35% </w:t>
      </w:r>
      <w:r w:rsidR="00C16355" w:rsidRPr="00D5310A">
        <w:t>-</w:t>
      </w:r>
      <w:r w:rsidRPr="00D5310A">
        <w:t xml:space="preserve"> в стадии молочно-восковой спелости, а также 25% зеленой массы в фазе формирования семян среднего яруса. Технологическая добавка кормовой патоки (мелассы) в структуре гранул составила 4%.</w:t>
      </w:r>
    </w:p>
    <w:p w14:paraId="2BB75052" w14:textId="77777777" w:rsidR="00F01424" w:rsidRPr="00D5310A" w:rsidRDefault="00860C9D">
      <w:pPr>
        <w:tabs>
          <w:tab w:val="left" w:pos="5427"/>
        </w:tabs>
        <w:spacing w:after="0" w:line="240" w:lineRule="auto"/>
        <w:ind w:firstLine="709"/>
        <w:jc w:val="both"/>
      </w:pPr>
      <w:r w:rsidRPr="00D5310A">
        <w:t xml:space="preserve">В использованном рационе при проведении откорма содержалось 6,92-7,23 кг кормовых единиц, 790-806 г </w:t>
      </w:r>
      <w:proofErr w:type="spellStart"/>
      <w:r w:rsidRPr="00D5310A">
        <w:t>переваримого</w:t>
      </w:r>
      <w:proofErr w:type="spellEnd"/>
      <w:r w:rsidRPr="00D5310A">
        <w:t xml:space="preserve"> протеина в первом опыте, а во втором опыте соответственно 6,87-7,17 кормовых единиц и 706-739 г </w:t>
      </w:r>
      <w:proofErr w:type="spellStart"/>
      <w:r w:rsidRPr="00D5310A">
        <w:t>переваримого</w:t>
      </w:r>
      <w:proofErr w:type="spellEnd"/>
      <w:r w:rsidRPr="00D5310A">
        <w:t xml:space="preserve"> протеина.</w:t>
      </w:r>
    </w:p>
    <w:p w14:paraId="329131AE" w14:textId="0CC74B1F" w:rsidR="00F01424" w:rsidRPr="00D5310A" w:rsidRDefault="00860C9D">
      <w:pPr>
        <w:tabs>
          <w:tab w:val="left" w:pos="5427"/>
        </w:tabs>
        <w:spacing w:after="0" w:line="240" w:lineRule="auto"/>
        <w:ind w:firstLine="709"/>
        <w:jc w:val="both"/>
      </w:pPr>
      <w:r w:rsidRPr="00D5310A">
        <w:t xml:space="preserve">Автор отмечает, что за 55 дней первого опыта прирост живой массы в среднем на голову составил по </w:t>
      </w:r>
      <w:proofErr w:type="spellStart"/>
      <w:r w:rsidRPr="00D5310A">
        <w:t>тяжеловозно</w:t>
      </w:r>
      <w:proofErr w:type="spellEnd"/>
      <w:r w:rsidRPr="00D5310A">
        <w:t xml:space="preserve">-казахским помесям 73,35 кг или 39,3%, а по казахским – 56,25 кг или 32,4% к первоначальной массе. Среднесуточный прирост живой массы у первых равнялся 1334 г, а вторых – 1022 </w:t>
      </w:r>
      <w:r w:rsidRPr="00D5310A">
        <w:lastRenderedPageBreak/>
        <w:t>г. На 1 кг прироста помеси затратили по 4,55 корм.</w:t>
      </w:r>
      <w:r w:rsidR="00DE25A6" w:rsidRPr="00D5310A">
        <w:rPr>
          <w:lang w:val="kk-KZ"/>
        </w:rPr>
        <w:t xml:space="preserve"> </w:t>
      </w:r>
      <w:r w:rsidRPr="00D5310A">
        <w:t>единиц, а жабе – по 5,68 корм.</w:t>
      </w:r>
      <w:r w:rsidR="00DE25A6" w:rsidRPr="00D5310A">
        <w:rPr>
          <w:lang w:val="kk-KZ"/>
        </w:rPr>
        <w:t xml:space="preserve"> </w:t>
      </w:r>
      <w:r w:rsidRPr="00D5310A">
        <w:t>единиц.</w:t>
      </w:r>
    </w:p>
    <w:p w14:paraId="072BBC87" w14:textId="6B62D219" w:rsidR="00F01424" w:rsidRPr="00D5310A" w:rsidRDefault="00860C9D">
      <w:pPr>
        <w:tabs>
          <w:tab w:val="left" w:pos="5427"/>
        </w:tabs>
        <w:spacing w:after="0" w:line="240" w:lineRule="auto"/>
        <w:ind w:firstLine="709"/>
        <w:jc w:val="both"/>
      </w:pPr>
      <w:r w:rsidRPr="00D5310A">
        <w:t>Средняя живая помесных жеребят увеличилась на 90 кг (35,1%), а жабе на 73 кг (36,5%). На 1 кг прироста живой массы помесные жеребята затратили 5,63 кормовых единиц, а казахский молодняк типа жабе – 6,62 корм.</w:t>
      </w:r>
      <w:r w:rsidR="00DE25A6" w:rsidRPr="00D5310A">
        <w:rPr>
          <w:lang w:val="kk-KZ"/>
        </w:rPr>
        <w:t xml:space="preserve"> </w:t>
      </w:r>
      <w:r w:rsidRPr="00D5310A">
        <w:t>единиц, при этом интенсивность роста в опытных группах распределилась следующим образом: среднесуточный прирост достиг 1216 г и 986 г соответственно. Превосходство помесного молодняка над сверстниками казахской породы по динамике живой массы обусловлено более высоким наследственным потенциалом и генетической детерминацией продуктивных качеств, характерных для генотипа помесей. Этим же объяснима и исключительно высокая оплата корма помесными жеребчиками. По сравнению с жеребятами казахской породы типа жабе они имели наибольшие среднесуточные и абсолютные приросты живой массы. Обобщенные результаты двух научно-хозяйственных опытов свидетельствуют о выраженном превосходстве помесного молодняка над чистопородными казахскими жеребятами по интенсивности роста. Так, средний показатель абсолютной прибавки живой массы у помесей зафиксирован на уровне 85,8 кг против 66,3 кг в контрольной группе, при этом среднесуточные приросты составили 1245 г и 1001 г соответственно.</w:t>
      </w:r>
    </w:p>
    <w:p w14:paraId="33EC3221" w14:textId="77777777" w:rsidR="00F01424" w:rsidRPr="00D5310A" w:rsidRDefault="00860C9D">
      <w:pPr>
        <w:tabs>
          <w:tab w:val="left" w:pos="5427"/>
        </w:tabs>
        <w:spacing w:after="0" w:line="240" w:lineRule="auto"/>
        <w:ind w:firstLine="709"/>
        <w:jc w:val="both"/>
      </w:pPr>
      <w:r w:rsidRPr="00D5310A">
        <w:t xml:space="preserve">Убой подопытных животных показал, что </w:t>
      </w:r>
      <w:proofErr w:type="spellStart"/>
      <w:r w:rsidRPr="00D5310A">
        <w:t>тяжеловозно</w:t>
      </w:r>
      <w:proofErr w:type="spellEnd"/>
      <w:r w:rsidRPr="00D5310A">
        <w:t>-казахские помеси превосходили казахских по живой массе на 15,85 кг (6,71%) и убойному выходу на 2,0% в первом опыте и соответственно на 55,0 кг (21,56%) и 3,14% во втором опыте.</w:t>
      </w:r>
    </w:p>
    <w:p w14:paraId="074BE07A" w14:textId="77777777" w:rsidR="00F01424" w:rsidRPr="00D5310A" w:rsidRDefault="00860C9D">
      <w:pPr>
        <w:tabs>
          <w:tab w:val="left" w:pos="5427"/>
        </w:tabs>
        <w:spacing w:after="0" w:line="240" w:lineRule="auto"/>
        <w:ind w:firstLine="709"/>
        <w:jc w:val="both"/>
      </w:pPr>
      <w:r w:rsidRPr="00D5310A">
        <w:t xml:space="preserve">Экономические подсчеты показали, что почти при одинаковых затратах кормов и средств </w:t>
      </w:r>
      <w:proofErr w:type="spellStart"/>
      <w:r w:rsidRPr="00D5310A">
        <w:t>тяжеловозно</w:t>
      </w:r>
      <w:proofErr w:type="spellEnd"/>
      <w:r w:rsidRPr="00D5310A">
        <w:t>-казахские жеребчики после краткосрочного интенсивного откорма дали чистый доход с головы на 46,3% больше, чем молодняк жабе. Выручка от реализации одного помесного жеребчика после откорма составила 265 руб. 31 коп., а жабе – 222 руб. 55 коп.</w:t>
      </w:r>
    </w:p>
    <w:p w14:paraId="04EF5C8D" w14:textId="4483764E" w:rsidR="00F01424" w:rsidRPr="00D5310A" w:rsidRDefault="00860C9D">
      <w:pPr>
        <w:tabs>
          <w:tab w:val="left" w:pos="5427"/>
        </w:tabs>
        <w:spacing w:after="0" w:line="240" w:lineRule="auto"/>
        <w:ind w:firstLine="709"/>
        <w:jc w:val="both"/>
      </w:pPr>
      <w:proofErr w:type="spellStart"/>
      <w:r w:rsidRPr="00D5310A">
        <w:t>Акимбеков</w:t>
      </w:r>
      <w:proofErr w:type="spellEnd"/>
      <w:r w:rsidRPr="00D5310A">
        <w:t xml:space="preserve"> А.Р. [18</w:t>
      </w:r>
      <w:r w:rsidR="00A32C1B" w:rsidRPr="00D5310A">
        <w:rPr>
          <w:lang w:val="ru-RU"/>
        </w:rPr>
        <w:t>, с. 22</w:t>
      </w:r>
      <w:r w:rsidRPr="00D5310A">
        <w:t xml:space="preserve">] проводил откорм молодняка лошадей казахской породы на промышленной основе в Талгарском откормочном пункте Алма-Атинской области. Рацион при откорме состоял из сена камышового, люцерновой муки, комбикорма и хлебной барды. Питательность рациона составляла 6,87 кормовых единиц и 722 г </w:t>
      </w:r>
      <w:proofErr w:type="spellStart"/>
      <w:r w:rsidRPr="00D5310A">
        <w:t>переваримого</w:t>
      </w:r>
      <w:proofErr w:type="spellEnd"/>
      <w:r w:rsidRPr="00D5310A">
        <w:t xml:space="preserve"> протеина. За 56 дней откорма абсолютный прирост живой массы составил 59,5 кг, а среднесуточный – 1062 г.</w:t>
      </w:r>
    </w:p>
    <w:p w14:paraId="6DBE317C" w14:textId="77777777" w:rsidR="00F01424" w:rsidRPr="00D5310A" w:rsidRDefault="00860C9D">
      <w:pPr>
        <w:tabs>
          <w:tab w:val="left" w:pos="5427"/>
        </w:tabs>
        <w:spacing w:after="0" w:line="240" w:lineRule="auto"/>
        <w:ind w:firstLine="709"/>
        <w:jc w:val="both"/>
        <w:rPr>
          <w:lang w:val="ru-RU"/>
        </w:rPr>
      </w:pPr>
      <w:r w:rsidRPr="00D5310A">
        <w:t xml:space="preserve">При убое молодняка на Алма-Атинском мясокомбинате масса туши жеребчиков равнялась 175,2 кг, убойный выход составил 56,0%. При обвалке туши в консервном цехе выход мякоти туши составил 141,8 кг (80,9%), костей 33,4 кг (19,1%). </w:t>
      </w:r>
    </w:p>
    <w:p w14:paraId="347D5EF4" w14:textId="68BA237C" w:rsidR="00F01424" w:rsidRPr="00D5310A" w:rsidRDefault="00860C9D">
      <w:pPr>
        <w:tabs>
          <w:tab w:val="left" w:pos="5427"/>
        </w:tabs>
        <w:spacing w:after="0" w:line="240" w:lineRule="auto"/>
        <w:ind w:firstLine="709"/>
        <w:jc w:val="both"/>
      </w:pPr>
      <w:proofErr w:type="spellStart"/>
      <w:r w:rsidRPr="00D5310A">
        <w:t>Кайкеновым</w:t>
      </w:r>
      <w:proofErr w:type="spellEnd"/>
      <w:r w:rsidRPr="00D5310A">
        <w:t xml:space="preserve"> Ж.Б. [</w:t>
      </w:r>
      <w:r w:rsidR="000C2652" w:rsidRPr="00D5310A">
        <w:rPr>
          <w:lang w:val="ru-RU"/>
        </w:rPr>
        <w:t>54</w:t>
      </w:r>
      <w:r w:rsidRPr="00D5310A">
        <w:t xml:space="preserve">] с целью выяснения экономической эффективности откорма выбракованных лошадей в зимний период были проведены опыты в совхозе «Ак </w:t>
      </w:r>
      <w:proofErr w:type="spellStart"/>
      <w:r w:rsidRPr="00D5310A">
        <w:t>Булак</w:t>
      </w:r>
      <w:proofErr w:type="spellEnd"/>
      <w:r w:rsidRPr="00D5310A">
        <w:t xml:space="preserve">» Семипалатинской области. Откорм лошадей в первом периоде был продолжительностью 90 дней, второй – 75 дней. За первый период откорма на все поголовье было затрачено 2160 рублей, на проведение второго </w:t>
      </w:r>
      <w:r w:rsidRPr="00D5310A">
        <w:lastRenderedPageBreak/>
        <w:t xml:space="preserve">опыта - 3884,07 </w:t>
      </w:r>
      <w:proofErr w:type="spellStart"/>
      <w:r w:rsidRPr="00D5310A">
        <w:t>руб</w:t>
      </w:r>
      <w:proofErr w:type="spellEnd"/>
      <w:r w:rsidRPr="00D5310A">
        <w:t>, 7 копеек, или в расчете на 1 голову затрачено соответственно 72,0 и 65,83 рубля.</w:t>
      </w:r>
    </w:p>
    <w:p w14:paraId="48B088B0" w14:textId="77777777" w:rsidR="00F01424" w:rsidRPr="00D5310A" w:rsidRDefault="00860C9D">
      <w:pPr>
        <w:tabs>
          <w:tab w:val="left" w:pos="5427"/>
        </w:tabs>
        <w:spacing w:after="0" w:line="240" w:lineRule="auto"/>
        <w:ind w:firstLine="709"/>
        <w:jc w:val="both"/>
      </w:pPr>
      <w:r w:rsidRPr="00D5310A">
        <w:t>Высокие затраты на корма связаны с высокой ее себестоимостью. Исходя из этого себестоимость 1 ц концентратов составляла 6.5 рубля, с себестоимость одного центнера сена соответственно 1,41 рубля. Хотя себестоимость кормов была высокой, откорм лошадей являлся прибыльным мероприятием, при этом повышается не только продуктивность животных, но и повышается рентабельность отрасли коневодства. На каждый затраченный рубль за первый откорм получено чистой прибыли 2 рубля 17 копеек и за второй 2 рубля 55 копеек, а прибыль на одну голову соответственно составила 156 руб. 18 коп. и 168 руб. 28 коп.</w:t>
      </w:r>
    </w:p>
    <w:p w14:paraId="37789DCE" w14:textId="3BECD943" w:rsidR="00F01424" w:rsidRPr="00D5310A" w:rsidRDefault="00860C9D">
      <w:pPr>
        <w:tabs>
          <w:tab w:val="left" w:pos="5427"/>
        </w:tabs>
        <w:spacing w:after="0" w:line="240" w:lineRule="auto"/>
        <w:ind w:firstLine="709"/>
        <w:jc w:val="both"/>
        <w:rPr>
          <w:b/>
          <w:bCs/>
        </w:rPr>
      </w:pPr>
      <w:r w:rsidRPr="00D5310A">
        <w:t xml:space="preserve">На экономическую эффективность откорма лошадей показывают и зарубежные исследователи: </w:t>
      </w:r>
      <w:proofErr w:type="spellStart"/>
      <w:r w:rsidRPr="00D5310A">
        <w:t>Okolski</w:t>
      </w:r>
      <w:proofErr w:type="spellEnd"/>
      <w:r w:rsidRPr="00D5310A">
        <w:t xml:space="preserve"> J. [</w:t>
      </w:r>
      <w:r w:rsidR="000C2652" w:rsidRPr="00D5310A">
        <w:rPr>
          <w:lang w:val="ru-RU"/>
        </w:rPr>
        <w:t>55</w:t>
      </w:r>
      <w:r w:rsidRPr="00D5310A">
        <w:t xml:space="preserve">], </w:t>
      </w:r>
      <w:proofErr w:type="spellStart"/>
      <w:r w:rsidRPr="00D5310A">
        <w:t>Hrycyk</w:t>
      </w:r>
      <w:proofErr w:type="spellEnd"/>
      <w:r w:rsidRPr="00D5310A">
        <w:t xml:space="preserve"> B. [</w:t>
      </w:r>
      <w:r w:rsidR="000C2652" w:rsidRPr="00D5310A">
        <w:rPr>
          <w:lang w:val="ru-RU"/>
        </w:rPr>
        <w:t>44</w:t>
      </w:r>
      <w:r w:rsidRPr="00D5310A">
        <w:t xml:space="preserve">], </w:t>
      </w:r>
      <w:proofErr w:type="spellStart"/>
      <w:r w:rsidRPr="00D5310A">
        <w:t>Deseuter</w:t>
      </w:r>
      <w:proofErr w:type="spellEnd"/>
      <w:r w:rsidRPr="00D5310A">
        <w:t xml:space="preserve"> M. [</w:t>
      </w:r>
      <w:r w:rsidR="000C2652" w:rsidRPr="00D5310A">
        <w:rPr>
          <w:lang w:val="ru-RU"/>
        </w:rPr>
        <w:t>56</w:t>
      </w:r>
      <w:r w:rsidRPr="00D5310A">
        <w:t xml:space="preserve">], </w:t>
      </w:r>
      <w:proofErr w:type="spellStart"/>
      <w:r w:rsidR="000C2652" w:rsidRPr="00D5310A">
        <w:rPr>
          <w:color w:val="000000"/>
          <w:lang w:val="en-US"/>
        </w:rPr>
        <w:t>Fregout</w:t>
      </w:r>
      <w:proofErr w:type="spellEnd"/>
      <w:r w:rsidRPr="00D5310A">
        <w:t xml:space="preserve"> J. [</w:t>
      </w:r>
      <w:r w:rsidR="000C2652" w:rsidRPr="00D5310A">
        <w:rPr>
          <w:lang w:val="ru-RU"/>
        </w:rPr>
        <w:t>57</w:t>
      </w:r>
      <w:r w:rsidRPr="00D5310A">
        <w:t>] и другие.</w:t>
      </w:r>
    </w:p>
    <w:p w14:paraId="294AC7D2" w14:textId="77777777" w:rsidR="00F01424" w:rsidRPr="00D5310A" w:rsidRDefault="00860C9D">
      <w:pPr>
        <w:numPr>
          <w:ilvl w:val="2"/>
          <w:numId w:val="7"/>
        </w:numPr>
        <w:pBdr>
          <w:top w:val="nil"/>
          <w:left w:val="nil"/>
          <w:bottom w:val="nil"/>
          <w:right w:val="nil"/>
          <w:between w:val="nil"/>
        </w:pBdr>
        <w:spacing w:after="0" w:line="240" w:lineRule="auto"/>
        <w:ind w:left="0" w:firstLine="709"/>
        <w:rPr>
          <w:color w:val="000000"/>
        </w:rPr>
      </w:pPr>
      <w:r w:rsidRPr="00D5310A">
        <w:rPr>
          <w:color w:val="000000"/>
        </w:rPr>
        <w:t>Морфологический и химический состав конских туш</w:t>
      </w:r>
    </w:p>
    <w:p w14:paraId="34E090EA"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Качество мяса характеризуется морфологическими, гистологическими, химическими и вкусовыми свойствами. Состав туши в значительной степени зависит от уровня кормления, упитанности, породных особенностей, пола и возраста животного.</w:t>
      </w:r>
    </w:p>
    <w:p w14:paraId="262441BE" w14:textId="396C9303"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Исследуя конское мясо, </w:t>
      </w:r>
      <w:proofErr w:type="spellStart"/>
      <w:r w:rsidRPr="00D5310A">
        <w:rPr>
          <w:color w:val="000000"/>
        </w:rPr>
        <w:t>Вольферц</w:t>
      </w:r>
      <w:proofErr w:type="spellEnd"/>
      <w:r w:rsidRPr="00D5310A">
        <w:rPr>
          <w:color w:val="000000"/>
        </w:rPr>
        <w:t xml:space="preserve"> В.Ю. [</w:t>
      </w:r>
      <w:r w:rsidR="000C2652" w:rsidRPr="00D5310A">
        <w:rPr>
          <w:color w:val="000000"/>
          <w:lang w:val="ru-RU"/>
        </w:rPr>
        <w:t>58</w:t>
      </w:r>
      <w:r w:rsidRPr="00D5310A">
        <w:rPr>
          <w:color w:val="000000"/>
        </w:rPr>
        <w:t xml:space="preserve">] нашел, что в конине в среднем содержится 74,2% воды, 21,6% белка, 2,5 жира и 1,0% золы. </w:t>
      </w:r>
    </w:p>
    <w:p w14:paraId="57FADC9B" w14:textId="4C8DFAC6"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Изучая химический состав конских туш Smith S.E. [</w:t>
      </w:r>
      <w:r w:rsidR="000C2652" w:rsidRPr="00D5310A">
        <w:rPr>
          <w:color w:val="000000"/>
          <w:lang w:val="ru-RU"/>
        </w:rPr>
        <w:t>59</w:t>
      </w:r>
      <w:r w:rsidRPr="00D5310A">
        <w:rPr>
          <w:color w:val="000000"/>
        </w:rPr>
        <w:t xml:space="preserve">] отмечает, что в конине содержится 76% воды, 18,1 белка, 4,1% жира и 0,9% золы. Автор отмечает очень большие колебания жира – от 0,4 до 12,7%. </w:t>
      </w:r>
    </w:p>
    <w:p w14:paraId="4DEE0431" w14:textId="072F35AC"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Каштанов Л.В. [</w:t>
      </w:r>
      <w:r w:rsidR="000C2652" w:rsidRPr="00D5310A">
        <w:rPr>
          <w:color w:val="000000"/>
          <w:lang w:val="ru-RU"/>
        </w:rPr>
        <w:t>60</w:t>
      </w:r>
      <w:r w:rsidRPr="00D5310A">
        <w:rPr>
          <w:color w:val="000000"/>
        </w:rPr>
        <w:t xml:space="preserve">, </w:t>
      </w:r>
      <w:r w:rsidR="000C2652" w:rsidRPr="00D5310A">
        <w:rPr>
          <w:color w:val="000000"/>
          <w:lang w:val="ru-RU"/>
        </w:rPr>
        <w:t>61</w:t>
      </w:r>
      <w:r w:rsidRPr="00D5310A">
        <w:rPr>
          <w:color w:val="000000"/>
        </w:rPr>
        <w:t xml:space="preserve">] приводит материалы химического состава мяса лошадей казахской породы, </w:t>
      </w:r>
      <w:proofErr w:type="spellStart"/>
      <w:r w:rsidRPr="00D5310A">
        <w:rPr>
          <w:color w:val="000000"/>
        </w:rPr>
        <w:t>тяжеловозно</w:t>
      </w:r>
      <w:proofErr w:type="spellEnd"/>
      <w:r w:rsidRPr="00D5310A">
        <w:rPr>
          <w:color w:val="000000"/>
        </w:rPr>
        <w:t xml:space="preserve">-казахских и </w:t>
      </w:r>
      <w:proofErr w:type="spellStart"/>
      <w:r w:rsidRPr="00D5310A">
        <w:rPr>
          <w:color w:val="000000"/>
        </w:rPr>
        <w:t>доно</w:t>
      </w:r>
      <w:proofErr w:type="spellEnd"/>
      <w:r w:rsidRPr="00D5310A">
        <w:rPr>
          <w:color w:val="000000"/>
        </w:rPr>
        <w:t>-казахских помесей жирной, средней и вышесредней упитанности в сравнении с говядиной средней жирной упитанности.</w:t>
      </w:r>
    </w:p>
    <w:p w14:paraId="3F23BC7E"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По этим данным конина средней упитанности по калорийности отличается от говядины той же упитанности. Конина жирной упитанности содержит больше белка и меньше жира, чем говядина и поэтому по калорийности несколько уступает последней. </w:t>
      </w:r>
    </w:p>
    <w:p w14:paraId="59030ECE" w14:textId="7865969C"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В более поздних работах Каштанов Л.В. [</w:t>
      </w:r>
      <w:r w:rsidR="000C2652" w:rsidRPr="00D5310A">
        <w:rPr>
          <w:color w:val="000000"/>
          <w:lang w:val="ru-RU"/>
        </w:rPr>
        <w:t>62</w:t>
      </w:r>
      <w:r w:rsidRPr="00D5310A">
        <w:rPr>
          <w:color w:val="000000"/>
        </w:rPr>
        <w:t>] установил, что в мясе лошадей, в зависимости от упитанности, содержится от 69 до 75% воды, 1,02-8,8% жира и 19-25% азотистых веществ. Калорийность 1 кг мяса составляет 1331-2051 ккал.</w:t>
      </w:r>
    </w:p>
    <w:p w14:paraId="655BD74A" w14:textId="025E6123"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По данным </w:t>
      </w:r>
      <w:proofErr w:type="spellStart"/>
      <w:r w:rsidRPr="00D5310A">
        <w:rPr>
          <w:color w:val="000000"/>
        </w:rPr>
        <w:t>Габышева</w:t>
      </w:r>
      <w:proofErr w:type="spellEnd"/>
      <w:r w:rsidRPr="00D5310A">
        <w:rPr>
          <w:color w:val="000000"/>
        </w:rPr>
        <w:t xml:space="preserve"> М.Ф. [</w:t>
      </w:r>
      <w:r w:rsidR="000C2652" w:rsidRPr="00D5310A">
        <w:rPr>
          <w:color w:val="000000"/>
          <w:lang w:val="ru-RU"/>
        </w:rPr>
        <w:t>24,</w:t>
      </w:r>
      <w:r w:rsidR="008951A2" w:rsidRPr="00D5310A">
        <w:rPr>
          <w:color w:val="000000"/>
          <w:lang w:val="ru-RU"/>
        </w:rPr>
        <w:t xml:space="preserve"> с.</w:t>
      </w:r>
      <w:r w:rsidR="00A32C1B" w:rsidRPr="00D5310A">
        <w:rPr>
          <w:color w:val="000000"/>
          <w:lang w:val="ru-RU"/>
        </w:rPr>
        <w:t xml:space="preserve"> 239</w:t>
      </w:r>
      <w:r w:rsidR="008951A2" w:rsidRPr="00D5310A">
        <w:rPr>
          <w:color w:val="000000"/>
          <w:lang w:val="ru-RU"/>
        </w:rPr>
        <w:t xml:space="preserve">; </w:t>
      </w:r>
      <w:r w:rsidR="000C2652" w:rsidRPr="00D5310A">
        <w:rPr>
          <w:color w:val="000000"/>
          <w:lang w:val="ru-RU"/>
        </w:rPr>
        <w:t>63</w:t>
      </w:r>
      <w:r w:rsidRPr="00D5310A">
        <w:rPr>
          <w:color w:val="000000"/>
        </w:rPr>
        <w:t xml:space="preserve">] толщина наружного жира на ребрах у максимально упитанных лошадей якутской породы доходит до 5 см, а слой подбрюшного жира до 10 см. В разных частях туши в мясе содержание жира составляет 33,8%, энергетическая ценность ее равняется 3169 ккал. В мякотной части брюшины (казы) содержание белка всего лишь 3,56%, а жира было 33,8%. </w:t>
      </w:r>
    </w:p>
    <w:p w14:paraId="0F5F25A6" w14:textId="5645C77D" w:rsidR="00F01424" w:rsidRPr="00D5310A" w:rsidRDefault="00860C9D">
      <w:pPr>
        <w:pBdr>
          <w:top w:val="nil"/>
          <w:left w:val="nil"/>
          <w:bottom w:val="nil"/>
          <w:right w:val="nil"/>
          <w:between w:val="nil"/>
        </w:pBdr>
        <w:spacing w:after="0" w:line="240" w:lineRule="auto"/>
        <w:ind w:firstLine="709"/>
        <w:jc w:val="both"/>
        <w:rPr>
          <w:color w:val="000000"/>
        </w:rPr>
      </w:pPr>
      <w:proofErr w:type="spellStart"/>
      <w:r w:rsidRPr="00D5310A">
        <w:rPr>
          <w:color w:val="000000"/>
        </w:rPr>
        <w:t>Сайгин</w:t>
      </w:r>
      <w:proofErr w:type="spellEnd"/>
      <w:r w:rsidRPr="00D5310A">
        <w:rPr>
          <w:color w:val="000000"/>
        </w:rPr>
        <w:t xml:space="preserve"> И.А. [6</w:t>
      </w:r>
      <w:r w:rsidR="000C2652" w:rsidRPr="00D5310A">
        <w:rPr>
          <w:color w:val="000000"/>
          <w:lang w:val="ru-RU"/>
        </w:rPr>
        <w:t>4</w:t>
      </w:r>
      <w:r w:rsidRPr="00D5310A">
        <w:rPr>
          <w:color w:val="000000"/>
        </w:rPr>
        <w:t>,</w:t>
      </w:r>
      <w:r w:rsidR="00872952" w:rsidRPr="00D5310A">
        <w:rPr>
          <w:color w:val="000000"/>
          <w:lang w:val="kk-KZ"/>
        </w:rPr>
        <w:t xml:space="preserve"> </w:t>
      </w:r>
      <w:r w:rsidRPr="00D5310A">
        <w:rPr>
          <w:color w:val="000000"/>
        </w:rPr>
        <w:t>6</w:t>
      </w:r>
      <w:r w:rsidR="000C2652" w:rsidRPr="00D5310A">
        <w:rPr>
          <w:color w:val="000000"/>
          <w:lang w:val="ru-RU"/>
        </w:rPr>
        <w:t>5</w:t>
      </w:r>
      <w:r w:rsidRPr="00D5310A">
        <w:rPr>
          <w:color w:val="000000"/>
        </w:rPr>
        <w:t xml:space="preserve">] сравнивая мясо взрослых лошадей и молодняка по вкусу и переваримости в организме человека пришел к выводу, что мясо жеребят относится к диетическому продукту нежели взрослых лошадей. Автор, изучая </w:t>
      </w:r>
      <w:r w:rsidRPr="00D5310A">
        <w:rPr>
          <w:color w:val="000000"/>
        </w:rPr>
        <w:lastRenderedPageBreak/>
        <w:t xml:space="preserve">химический состав мяса башкирских жеребят 4-7 месячного возраста пишет, что задняя часть туши содержит 12,62% жира, 12,99% белка, </w:t>
      </w:r>
      <w:proofErr w:type="spellStart"/>
      <w:r w:rsidRPr="00D5310A">
        <w:rPr>
          <w:color w:val="000000"/>
        </w:rPr>
        <w:t>казылык</w:t>
      </w:r>
      <w:proofErr w:type="spellEnd"/>
      <w:r w:rsidRPr="00D5310A">
        <w:rPr>
          <w:color w:val="000000"/>
        </w:rPr>
        <w:t xml:space="preserve"> (</w:t>
      </w:r>
      <w:proofErr w:type="spellStart"/>
      <w:r w:rsidRPr="00D5310A">
        <w:rPr>
          <w:color w:val="000000"/>
        </w:rPr>
        <w:t>пашинка</w:t>
      </w:r>
      <w:proofErr w:type="spellEnd"/>
      <w:r w:rsidRPr="00D5310A">
        <w:rPr>
          <w:color w:val="000000"/>
        </w:rPr>
        <w:t xml:space="preserve">, бочек) соответственно - 31,34 и 6,15%, мясо шеи – 14,74 и 13,58%, а в яле (загривок) 70,33% составляет жир и всего 6,62% приходится на белок. </w:t>
      </w:r>
    </w:p>
    <w:p w14:paraId="50341D22" w14:textId="0A8F5808"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Садыков Б.Х. и </w:t>
      </w:r>
      <w:proofErr w:type="spellStart"/>
      <w:r w:rsidRPr="00D5310A">
        <w:rPr>
          <w:color w:val="000000"/>
        </w:rPr>
        <w:t>Венярский</w:t>
      </w:r>
      <w:proofErr w:type="spellEnd"/>
      <w:r w:rsidRPr="00D5310A">
        <w:rPr>
          <w:color w:val="000000"/>
        </w:rPr>
        <w:t xml:space="preserve"> А.Д. [</w:t>
      </w:r>
      <w:r w:rsidR="000C2652" w:rsidRPr="00D5310A">
        <w:rPr>
          <w:color w:val="000000"/>
          <w:lang w:val="ru-RU"/>
        </w:rPr>
        <w:t>66</w:t>
      </w:r>
      <w:r w:rsidRPr="00D5310A">
        <w:rPr>
          <w:color w:val="000000"/>
        </w:rPr>
        <w:t>] установили, что при контрольном убое гулевых кобыл в возрасте от 2,5 до</w:t>
      </w:r>
      <w:r w:rsidR="00682F7B" w:rsidRPr="00D5310A">
        <w:rPr>
          <w:color w:val="000000"/>
          <w:lang w:val="ru-RU"/>
        </w:rPr>
        <w:t xml:space="preserve"> </w:t>
      </w:r>
      <w:r w:rsidRPr="00D5310A">
        <w:rPr>
          <w:color w:val="000000"/>
        </w:rPr>
        <w:t xml:space="preserve">11 лет убойный выход в среднем составил 49,3%, а выход казы (реберная часть), жал (гребень шеи) и </w:t>
      </w:r>
      <w:proofErr w:type="spellStart"/>
      <w:r w:rsidRPr="00D5310A">
        <w:rPr>
          <w:color w:val="000000"/>
        </w:rPr>
        <w:t>жая</w:t>
      </w:r>
      <w:proofErr w:type="spellEnd"/>
      <w:r w:rsidRPr="00D5310A">
        <w:rPr>
          <w:color w:val="000000"/>
        </w:rPr>
        <w:t xml:space="preserve"> (поясничная часть с жиром) к массе туши соответственно был 17,11; 0,95 и 6,04%. Калорийность мяса в зависимости от упитанности колеблется в пределах 1476-1692 ккал, казы – 4582-4971, жала – 5001-5185 и </w:t>
      </w:r>
      <w:proofErr w:type="spellStart"/>
      <w:r w:rsidRPr="00D5310A">
        <w:rPr>
          <w:color w:val="000000"/>
        </w:rPr>
        <w:t>жая</w:t>
      </w:r>
      <w:proofErr w:type="spellEnd"/>
      <w:r w:rsidRPr="00D5310A">
        <w:rPr>
          <w:color w:val="000000"/>
        </w:rPr>
        <w:t xml:space="preserve"> – 2963-3250 ккал. </w:t>
      </w:r>
      <w:r w:rsidR="00682F7B" w:rsidRPr="00D5310A">
        <w:t xml:space="preserve">Анализ химического состава мяса выявил содержание протеина в пределах 18,0–20,75% и липидов </w:t>
      </w:r>
      <w:r w:rsidR="00C16355" w:rsidRPr="00D5310A">
        <w:t>-</w:t>
      </w:r>
      <w:r w:rsidR="00682F7B" w:rsidRPr="00D5310A">
        <w:t xml:space="preserve"> 6,0–9,25%. Полученные данные подтверждают наличие выраженной обратной корреляции между концентрацией белковой и жировой фракций в мышечной ткани.</w:t>
      </w:r>
    </w:p>
    <w:p w14:paraId="7A4E744B" w14:textId="7AEADD10" w:rsidR="00F01424" w:rsidRPr="00D5310A" w:rsidRDefault="00860C9D" w:rsidP="00872952">
      <w:pPr>
        <w:pBdr>
          <w:top w:val="nil"/>
          <w:left w:val="nil"/>
          <w:bottom w:val="nil"/>
          <w:right w:val="nil"/>
          <w:between w:val="nil"/>
        </w:pBdr>
        <w:spacing w:after="0" w:line="240" w:lineRule="auto"/>
        <w:ind w:firstLine="709"/>
        <w:jc w:val="both"/>
        <w:rPr>
          <w:color w:val="000000"/>
        </w:rPr>
      </w:pPr>
      <w:proofErr w:type="spellStart"/>
      <w:r w:rsidRPr="00D5310A">
        <w:rPr>
          <w:color w:val="000000"/>
        </w:rPr>
        <w:t>Садыхов</w:t>
      </w:r>
      <w:proofErr w:type="spellEnd"/>
      <w:r w:rsidRPr="00D5310A">
        <w:rPr>
          <w:color w:val="000000"/>
        </w:rPr>
        <w:t xml:space="preserve"> </w:t>
      </w:r>
      <w:proofErr w:type="spellStart"/>
      <w:proofErr w:type="gramStart"/>
      <w:r w:rsidRPr="00D5310A">
        <w:rPr>
          <w:color w:val="000000"/>
        </w:rPr>
        <w:t>Б.Х.,Титаренко</w:t>
      </w:r>
      <w:proofErr w:type="spellEnd"/>
      <w:proofErr w:type="gramEnd"/>
      <w:r w:rsidRPr="00D5310A">
        <w:rPr>
          <w:color w:val="000000"/>
        </w:rPr>
        <w:t xml:space="preserve"> Н.Д. [</w:t>
      </w:r>
      <w:r w:rsidR="0037747D" w:rsidRPr="00D5310A">
        <w:rPr>
          <w:color w:val="000000"/>
          <w:lang w:val="ru-RU"/>
        </w:rPr>
        <w:t>67</w:t>
      </w:r>
      <w:r w:rsidRPr="00D5310A">
        <w:rPr>
          <w:color w:val="000000"/>
        </w:rPr>
        <w:t xml:space="preserve">] при изучении разделки конских туш для изготовления национальных блюд отмечают высокую питательную ценность продуктов, получаемых из конины. Высокий процент жира содержится в жале – 80,1-82,7. В казы содержание жира значительно меньше (35-40%). В </w:t>
      </w:r>
      <w:proofErr w:type="spellStart"/>
      <w:r w:rsidRPr="00D5310A">
        <w:rPr>
          <w:color w:val="000000"/>
        </w:rPr>
        <w:t>жая</w:t>
      </w:r>
      <w:proofErr w:type="spellEnd"/>
      <w:r w:rsidRPr="00D5310A">
        <w:rPr>
          <w:color w:val="000000"/>
        </w:rPr>
        <w:t xml:space="preserve"> жира содержится 11,2%, белка – 22,4%, влаги – 65,1 и золы 0,8%. </w:t>
      </w:r>
    </w:p>
    <w:p w14:paraId="2ED0645F" w14:textId="4239622A" w:rsidR="00F01424" w:rsidRPr="00D5310A" w:rsidRDefault="00860C9D">
      <w:pPr>
        <w:pBdr>
          <w:top w:val="nil"/>
          <w:left w:val="nil"/>
          <w:bottom w:val="nil"/>
          <w:right w:val="nil"/>
          <w:between w:val="nil"/>
        </w:pBdr>
        <w:spacing w:after="0" w:line="240" w:lineRule="auto"/>
        <w:ind w:firstLine="709"/>
        <w:jc w:val="both"/>
        <w:rPr>
          <w:color w:val="000000"/>
        </w:rPr>
      </w:pPr>
      <w:proofErr w:type="spellStart"/>
      <w:r w:rsidRPr="00D5310A">
        <w:rPr>
          <w:color w:val="000000"/>
        </w:rPr>
        <w:t>Другин</w:t>
      </w:r>
      <w:proofErr w:type="spellEnd"/>
      <w:r w:rsidRPr="00D5310A">
        <w:rPr>
          <w:color w:val="000000"/>
        </w:rPr>
        <w:t xml:space="preserve"> П.С. [</w:t>
      </w:r>
      <w:r w:rsidR="0037747D" w:rsidRPr="00D5310A">
        <w:rPr>
          <w:color w:val="000000"/>
          <w:lang w:val="ru-RU"/>
        </w:rPr>
        <w:t>68</w:t>
      </w:r>
      <w:r w:rsidRPr="00D5310A">
        <w:rPr>
          <w:color w:val="000000"/>
        </w:rPr>
        <w:t xml:space="preserve">] пишет, что химический состав мяса якутских жеребят и жеребят помесей русского тяжеловоза с якутской в возрасте 6 месяцев несколько отличается. Так, в мясе якутских жеребят содержится меньше воды (62,1%), чем у помесей (67,1%) и больше жира (15,5% против 11,0%). Однако, содержание белка одинаково и составляет в среднем 20%. </w:t>
      </w:r>
    </w:p>
    <w:p w14:paraId="0BA7658F" w14:textId="0802990D"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Профессором Чеботаревым И.Е. [6</w:t>
      </w:r>
      <w:r w:rsidR="0037747D" w:rsidRPr="00D5310A">
        <w:rPr>
          <w:color w:val="000000"/>
          <w:lang w:val="ru-RU"/>
        </w:rPr>
        <w:t>9</w:t>
      </w:r>
      <w:r w:rsidRPr="00D5310A">
        <w:rPr>
          <w:color w:val="000000"/>
        </w:rPr>
        <w:t xml:space="preserve">, </w:t>
      </w:r>
      <w:r w:rsidR="0037747D" w:rsidRPr="00D5310A">
        <w:rPr>
          <w:color w:val="000000"/>
          <w:lang w:val="ru-RU"/>
        </w:rPr>
        <w:t>70</w:t>
      </w:r>
      <w:r w:rsidRPr="00D5310A">
        <w:rPr>
          <w:color w:val="000000"/>
        </w:rPr>
        <w:t xml:space="preserve">] найдено, что мясо башкирских лошадей в среднем содержит 20-24% белка, причем наибольшее количество белка отмечено в тканях 3,5 летних лошадей – 24,0-24,4%. Наибольшее количество жира в туше – 13% отмечено также у лошадей жирной упитанности в возрасте 3,5 лет. </w:t>
      </w:r>
    </w:p>
    <w:p w14:paraId="2FEFD8A5" w14:textId="017DE650"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Борисов М.Н., Федотов П.А. [</w:t>
      </w:r>
      <w:r w:rsidR="0037747D" w:rsidRPr="00D5310A">
        <w:rPr>
          <w:color w:val="000000"/>
          <w:lang w:val="ru-RU"/>
        </w:rPr>
        <w:t>71</w:t>
      </w:r>
      <w:r w:rsidRPr="00D5310A">
        <w:rPr>
          <w:color w:val="000000"/>
        </w:rPr>
        <w:t>] констатируют, что казахские лошади типа жабе после откорма в возрасте 2,5 года имеют калорийность мяса:</w:t>
      </w:r>
    </w:p>
    <w:p w14:paraId="1F57068A" w14:textId="77777777" w:rsidR="00F01424" w:rsidRPr="00D5310A" w:rsidRDefault="00860C9D">
      <w:pPr>
        <w:numPr>
          <w:ilvl w:val="0"/>
          <w:numId w:val="9"/>
        </w:numPr>
        <w:pBdr>
          <w:top w:val="nil"/>
          <w:left w:val="nil"/>
          <w:bottom w:val="nil"/>
          <w:right w:val="nil"/>
          <w:between w:val="nil"/>
        </w:pBdr>
        <w:spacing w:after="0" w:line="240" w:lineRule="auto"/>
        <w:ind w:left="0" w:firstLine="709"/>
        <w:jc w:val="both"/>
        <w:rPr>
          <w:color w:val="000000"/>
        </w:rPr>
      </w:pPr>
      <w:r w:rsidRPr="00D5310A">
        <w:rPr>
          <w:color w:val="000000"/>
        </w:rPr>
        <w:t>Вне сорта (казы, жал) – 4922,</w:t>
      </w:r>
    </w:p>
    <w:p w14:paraId="68A29261" w14:textId="77777777" w:rsidR="00F01424" w:rsidRPr="00D5310A" w:rsidRDefault="00860C9D">
      <w:pPr>
        <w:numPr>
          <w:ilvl w:val="0"/>
          <w:numId w:val="9"/>
        </w:numPr>
        <w:pBdr>
          <w:top w:val="nil"/>
          <w:left w:val="nil"/>
          <w:bottom w:val="nil"/>
          <w:right w:val="nil"/>
          <w:between w:val="nil"/>
        </w:pBdr>
        <w:spacing w:after="0" w:line="240" w:lineRule="auto"/>
        <w:ind w:left="0" w:firstLine="709"/>
        <w:jc w:val="both"/>
        <w:rPr>
          <w:color w:val="000000"/>
        </w:rPr>
      </w:pPr>
      <w:r w:rsidRPr="00D5310A">
        <w:rPr>
          <w:color w:val="000000"/>
        </w:rPr>
        <w:t>I сорт – 3230,</w:t>
      </w:r>
    </w:p>
    <w:p w14:paraId="3FD6808F" w14:textId="77777777" w:rsidR="00F01424" w:rsidRPr="00D5310A" w:rsidRDefault="00860C9D">
      <w:pPr>
        <w:numPr>
          <w:ilvl w:val="0"/>
          <w:numId w:val="9"/>
        </w:numPr>
        <w:pBdr>
          <w:top w:val="nil"/>
          <w:left w:val="nil"/>
          <w:bottom w:val="nil"/>
          <w:right w:val="nil"/>
          <w:between w:val="nil"/>
        </w:pBdr>
        <w:spacing w:after="0" w:line="240" w:lineRule="auto"/>
        <w:ind w:left="0" w:firstLine="709"/>
        <w:jc w:val="both"/>
        <w:rPr>
          <w:color w:val="000000"/>
        </w:rPr>
      </w:pPr>
      <w:r w:rsidRPr="00D5310A">
        <w:rPr>
          <w:color w:val="000000"/>
        </w:rPr>
        <w:t>III – 1540</w:t>
      </w:r>
    </w:p>
    <w:p w14:paraId="230EC851" w14:textId="77777777" w:rsidR="00F01424" w:rsidRPr="00D5310A" w:rsidRDefault="00860C9D">
      <w:pPr>
        <w:numPr>
          <w:ilvl w:val="0"/>
          <w:numId w:val="9"/>
        </w:numPr>
        <w:pBdr>
          <w:top w:val="nil"/>
          <w:left w:val="nil"/>
          <w:bottom w:val="nil"/>
          <w:right w:val="nil"/>
          <w:between w:val="nil"/>
        </w:pBdr>
        <w:spacing w:after="0" w:line="240" w:lineRule="auto"/>
        <w:ind w:left="0" w:firstLine="709"/>
        <w:jc w:val="both"/>
        <w:rPr>
          <w:color w:val="000000"/>
        </w:rPr>
      </w:pPr>
      <w:r w:rsidRPr="00D5310A">
        <w:rPr>
          <w:color w:val="000000"/>
        </w:rPr>
        <w:t>1,5 года соответственно – 3745; 2442; 2105; 1663;</w:t>
      </w:r>
    </w:p>
    <w:p w14:paraId="09278127" w14:textId="77777777" w:rsidR="00F01424" w:rsidRPr="00D5310A" w:rsidRDefault="00860C9D">
      <w:pPr>
        <w:numPr>
          <w:ilvl w:val="0"/>
          <w:numId w:val="9"/>
        </w:numPr>
        <w:pBdr>
          <w:top w:val="nil"/>
          <w:left w:val="nil"/>
          <w:bottom w:val="nil"/>
          <w:right w:val="nil"/>
          <w:between w:val="nil"/>
        </w:pBdr>
        <w:spacing w:after="0" w:line="240" w:lineRule="auto"/>
        <w:ind w:left="0" w:firstLine="709"/>
        <w:jc w:val="both"/>
        <w:rPr>
          <w:color w:val="000000"/>
        </w:rPr>
      </w:pPr>
      <w:r w:rsidRPr="00D5310A">
        <w:rPr>
          <w:color w:val="000000"/>
        </w:rPr>
        <w:t>6-7 месяцев – 2746; 1741; 1548; 1347 ккал.</w:t>
      </w:r>
    </w:p>
    <w:p w14:paraId="4B9271B6" w14:textId="79C1242C"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Андреев Н.П., </w:t>
      </w:r>
      <w:proofErr w:type="spellStart"/>
      <w:r w:rsidRPr="00D5310A">
        <w:rPr>
          <w:color w:val="000000"/>
        </w:rPr>
        <w:t>Другин</w:t>
      </w:r>
      <w:proofErr w:type="spellEnd"/>
      <w:r w:rsidRPr="00D5310A">
        <w:rPr>
          <w:color w:val="000000"/>
        </w:rPr>
        <w:t xml:space="preserve"> П.С. [3</w:t>
      </w:r>
      <w:r w:rsidR="0037747D" w:rsidRPr="00D5310A">
        <w:rPr>
          <w:color w:val="000000"/>
          <w:lang w:val="ru-RU"/>
        </w:rPr>
        <w:t>3</w:t>
      </w:r>
      <w:r w:rsidR="00A32C1B" w:rsidRPr="00D5310A">
        <w:rPr>
          <w:color w:val="000000"/>
          <w:lang w:val="ru-RU"/>
        </w:rPr>
        <w:t>, с. 96</w:t>
      </w:r>
      <w:r w:rsidRPr="00D5310A">
        <w:rPr>
          <w:color w:val="000000"/>
        </w:rPr>
        <w:t xml:space="preserve">] считают, что в мясе взрослых якутских кобыл содержится воды всего лишь 59,6 и сухого остатка 40,4% </w:t>
      </w:r>
      <w:proofErr w:type="gramStart"/>
      <w:r w:rsidRPr="00D5310A">
        <w:rPr>
          <w:color w:val="000000"/>
        </w:rPr>
        <w:t>и</w:t>
      </w:r>
      <w:proofErr w:type="gramEnd"/>
      <w:r w:rsidRPr="00D5310A">
        <w:rPr>
          <w:color w:val="000000"/>
        </w:rPr>
        <w:t xml:space="preserve"> в связи с этим мясо в среднем отличается очень высокой калорийностью, составляющей в среднем 2521 ккал.</w:t>
      </w:r>
    </w:p>
    <w:p w14:paraId="4C2123F7" w14:textId="28E37E75"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Садыков Б.Х. и Адильбеков М.Т. [</w:t>
      </w:r>
      <w:r w:rsidR="0037747D" w:rsidRPr="00D5310A">
        <w:rPr>
          <w:color w:val="000000"/>
          <w:lang w:val="ru-RU"/>
        </w:rPr>
        <w:t>72</w:t>
      </w:r>
      <w:r w:rsidRPr="00D5310A">
        <w:rPr>
          <w:color w:val="000000"/>
        </w:rPr>
        <w:t xml:space="preserve">] отмечают, что химический состав и калорийность конины существенно меняется в зависимости от того, из какой части туши взят образец. Максимальная концентрация липидов зафиксирована в отрубе жал (79,2%) и реберной части (казы </w:t>
      </w:r>
      <w:r w:rsidR="00C16355" w:rsidRPr="00D5310A">
        <w:rPr>
          <w:color w:val="000000"/>
        </w:rPr>
        <w:t>-</w:t>
      </w:r>
      <w:r w:rsidRPr="00D5310A">
        <w:rPr>
          <w:color w:val="000000"/>
        </w:rPr>
        <w:t xml:space="preserve"> 61,4%), тогда как в тазобедренном </w:t>
      </w:r>
      <w:r w:rsidRPr="00D5310A">
        <w:rPr>
          <w:color w:val="000000"/>
        </w:rPr>
        <w:lastRenderedPageBreak/>
        <w:t xml:space="preserve">отрубе данный показатель составляет 14,0%. Столь высокая доля жировой фракции детерминирует значительную энергетическую и </w:t>
      </w:r>
      <w:proofErr w:type="spellStart"/>
      <w:r w:rsidRPr="00D5310A">
        <w:rPr>
          <w:color w:val="000000"/>
        </w:rPr>
        <w:t>нутриентную</w:t>
      </w:r>
      <w:proofErr w:type="spellEnd"/>
      <w:r w:rsidRPr="00D5310A">
        <w:rPr>
          <w:color w:val="000000"/>
        </w:rPr>
        <w:t xml:space="preserve"> ценность указанных морфологических компонентов туши.</w:t>
      </w:r>
    </w:p>
    <w:p w14:paraId="2E6D9432" w14:textId="17170B08"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Согласно исследованиям С.С. </w:t>
      </w:r>
      <w:proofErr w:type="spellStart"/>
      <w:r w:rsidRPr="00D5310A">
        <w:rPr>
          <w:color w:val="000000"/>
        </w:rPr>
        <w:t>Рзабаева</w:t>
      </w:r>
      <w:proofErr w:type="spellEnd"/>
      <w:r w:rsidRPr="00D5310A">
        <w:rPr>
          <w:color w:val="000000"/>
        </w:rPr>
        <w:t xml:space="preserve"> [1</w:t>
      </w:r>
      <w:r w:rsidR="00A32C1B" w:rsidRPr="00D5310A">
        <w:rPr>
          <w:color w:val="000000"/>
          <w:lang w:val="ru-RU"/>
        </w:rPr>
        <w:t>, с. 22</w:t>
      </w:r>
      <w:r w:rsidRPr="00D5310A">
        <w:rPr>
          <w:color w:val="000000"/>
        </w:rPr>
        <w:t xml:space="preserve">], сравнительный анализ </w:t>
      </w:r>
      <w:proofErr w:type="spellStart"/>
      <w:r w:rsidRPr="00D5310A">
        <w:rPr>
          <w:color w:val="000000"/>
        </w:rPr>
        <w:t>нутриентного</w:t>
      </w:r>
      <w:proofErr w:type="spellEnd"/>
      <w:r w:rsidRPr="00D5310A">
        <w:rPr>
          <w:color w:val="000000"/>
        </w:rPr>
        <w:t xml:space="preserve"> профиля конины выявил повышенную гидратацию и дефицит сухого вещества в мышечной ткани 6–7-месячного молодняка кушумской породы относительно типа жабе. Однако к 42-месячному возрасту межгрупповая дифференциация данных физико-химических показателей нивелируется, достигая сопоставимых значений. Мясо молодняка жабе содержало относительно больше жира: в 6 месяцев на 30,3%, 13-6,8%, 18-2,4%, 25-2,1%, 30-4,4%, 37-2,5%, однако, у 42 месячного молодняка преимущество по содержанию жира было в мясе </w:t>
      </w:r>
      <w:proofErr w:type="spellStart"/>
      <w:r w:rsidRPr="00D5310A">
        <w:rPr>
          <w:color w:val="000000"/>
        </w:rPr>
        <w:t>кушумских</w:t>
      </w:r>
      <w:proofErr w:type="spellEnd"/>
      <w:r w:rsidRPr="00D5310A">
        <w:rPr>
          <w:color w:val="000000"/>
        </w:rPr>
        <w:t xml:space="preserve"> жеребчиков – на 1,8%. Пиковые значения липидного компонента в мышечной ткани зафиксированы в возрастные периоды 6 и 42 месяцев. В отличие от жировой фракции, максимальная концентрация протеина характерна для лошадей в возрасте 13 и 37 месяцев. </w:t>
      </w:r>
      <w:proofErr w:type="spellStart"/>
      <w:r w:rsidRPr="00D5310A">
        <w:rPr>
          <w:color w:val="000000"/>
        </w:rPr>
        <w:t>Нутриентный</w:t>
      </w:r>
      <w:proofErr w:type="spellEnd"/>
      <w:r w:rsidRPr="00D5310A">
        <w:rPr>
          <w:color w:val="000000"/>
        </w:rPr>
        <w:t xml:space="preserve"> профиль мяса также характеризуется выраженной гетерогенностью в зависимости от анатомо-топографической локализации отрубов. Казы у жеребят жабе выгодно отличаются во всех возрастах высоким содержанием жира и меньшим содержанием влаги от тех же показателей по кушумской группе.</w:t>
      </w:r>
    </w:p>
    <w:p w14:paraId="3CDB175C"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Автором установлена, зависимость йодного числа конского жира от генотипа и анатомической локализации депо. После нагула показатели поверхностных жировых фракций (жал, </w:t>
      </w:r>
      <w:proofErr w:type="spellStart"/>
      <w:r w:rsidRPr="00D5310A">
        <w:rPr>
          <w:color w:val="000000"/>
        </w:rPr>
        <w:t>жая</w:t>
      </w:r>
      <w:proofErr w:type="spellEnd"/>
      <w:r w:rsidRPr="00D5310A">
        <w:rPr>
          <w:color w:val="000000"/>
        </w:rPr>
        <w:t>, наружный полив) у типа жабе составили 66,1, у кушумской породы - 63,7. Для висцеральных жиров (околопочечный, сальниковый, брыжеечный) данные значения соответствовали 69,9 и 66,8.</w:t>
      </w:r>
    </w:p>
    <w:p w14:paraId="3C1BEC0E" w14:textId="77777777" w:rsidR="00F01424" w:rsidRPr="00D5310A" w:rsidRDefault="00860C9D">
      <w:pPr>
        <w:spacing w:after="0" w:line="240" w:lineRule="auto"/>
        <w:ind w:firstLine="709"/>
        <w:jc w:val="both"/>
      </w:pPr>
      <w:r w:rsidRPr="00D5310A">
        <w:t>Данные автора свидетельствуют о том, что по содержанию аминокислоты триптофана, характеризующей содержание полноценных белков, мясо жеребчиков обеих пород превосходит говядину хорошего качества. Белково-качественный показатель при этом очень высок и составлял 5,5-6,4 у трёхлетних лошадей.</w:t>
      </w:r>
    </w:p>
    <w:p w14:paraId="163BA171" w14:textId="0243C801" w:rsidR="00F01424" w:rsidRPr="00D5310A" w:rsidRDefault="00860C9D">
      <w:pPr>
        <w:spacing w:after="0" w:line="240" w:lineRule="auto"/>
        <w:ind w:firstLine="709"/>
        <w:jc w:val="both"/>
      </w:pPr>
      <w:r w:rsidRPr="00D5310A">
        <w:t xml:space="preserve">Морфологический состав туш 6-месячных жеребчиков кушумской породы и типа жабе характеризуется высокой долей наиболее ценных отрубов: казы </w:t>
      </w:r>
      <w:r w:rsidR="00C16355" w:rsidRPr="00D5310A">
        <w:t>-</w:t>
      </w:r>
      <w:r w:rsidRPr="00D5310A">
        <w:t xml:space="preserve"> 14,4%, тазобедренная часть </w:t>
      </w:r>
      <w:r w:rsidR="00C16355" w:rsidRPr="00D5310A">
        <w:t>-</w:t>
      </w:r>
      <w:r w:rsidRPr="00D5310A">
        <w:t xml:space="preserve"> 33,2%, поясничная часть </w:t>
      </w:r>
      <w:r w:rsidR="00C16355" w:rsidRPr="00D5310A">
        <w:t>-</w:t>
      </w:r>
      <w:r w:rsidRPr="00D5310A">
        <w:t xml:space="preserve"> 7,3%. При этом минимальный удельный вес шейного отдела, поддержки и голяшек повышает общую товарную ценность молодняка.  </w:t>
      </w:r>
    </w:p>
    <w:p w14:paraId="08AD230D" w14:textId="651BB463" w:rsidR="00F01424" w:rsidRPr="00D5310A" w:rsidRDefault="00860C9D">
      <w:pPr>
        <w:spacing w:after="0" w:line="240" w:lineRule="auto"/>
        <w:ind w:firstLine="709"/>
        <w:jc w:val="both"/>
      </w:pPr>
      <w:r w:rsidRPr="00D5310A">
        <w:t xml:space="preserve">Согласно Н.В. </w:t>
      </w:r>
      <w:proofErr w:type="spellStart"/>
      <w:r w:rsidRPr="00D5310A">
        <w:t>Анашиной</w:t>
      </w:r>
      <w:proofErr w:type="spellEnd"/>
      <w:r w:rsidRPr="00D5310A">
        <w:t xml:space="preserve"> и </w:t>
      </w:r>
      <w:proofErr w:type="spellStart"/>
      <w:r w:rsidRPr="00D5310A">
        <w:t>соавт</w:t>
      </w:r>
      <w:proofErr w:type="spellEnd"/>
      <w:r w:rsidRPr="00D5310A">
        <w:t>. [</w:t>
      </w:r>
      <w:r w:rsidR="0037747D" w:rsidRPr="00D5310A">
        <w:rPr>
          <w:lang w:val="ru-RU"/>
        </w:rPr>
        <w:t>73</w:t>
      </w:r>
      <w:r w:rsidRPr="00D5310A">
        <w:t xml:space="preserve">], концентрация белка в конине стабильна, тогда как содержание липидов детерминировано кондициями животных: у I категории упитанности оно составляет 9,2–9,3%, у II категории </w:t>
      </w:r>
      <w:r w:rsidR="00C16355" w:rsidRPr="00D5310A">
        <w:t>-</w:t>
      </w:r>
      <w:r w:rsidRPr="00D5310A">
        <w:t xml:space="preserve"> 1,6–3,8%. Мясо пониженной упитанности отличается повышенной гидратацией и дефицитом сухого вещества (на 5–11% меньше относительно I категории). Жировая ткань лошадей характеризуется </w:t>
      </w:r>
      <w:proofErr w:type="spellStart"/>
      <w:r w:rsidRPr="00D5310A">
        <w:t>низкоплавкостью</w:t>
      </w:r>
      <w:proofErr w:type="spellEnd"/>
      <w:r w:rsidRPr="00D5310A">
        <w:t xml:space="preserve"> и высоким йодным числом. </w:t>
      </w:r>
    </w:p>
    <w:p w14:paraId="752669A2" w14:textId="081F86DA" w:rsidR="00F01424" w:rsidRPr="00D5310A" w:rsidRDefault="00860C9D">
      <w:pPr>
        <w:spacing w:after="0" w:line="240" w:lineRule="auto"/>
        <w:ind w:firstLine="709"/>
        <w:jc w:val="both"/>
      </w:pPr>
      <w:r w:rsidRPr="00D5310A">
        <w:t xml:space="preserve">В.К. </w:t>
      </w:r>
      <w:proofErr w:type="spellStart"/>
      <w:r w:rsidRPr="00D5310A">
        <w:t>Гладенко</w:t>
      </w:r>
      <w:proofErr w:type="spellEnd"/>
      <w:r w:rsidRPr="00D5310A">
        <w:t xml:space="preserve"> [</w:t>
      </w:r>
      <w:r w:rsidR="0037747D" w:rsidRPr="00D5310A">
        <w:rPr>
          <w:lang w:val="ru-RU"/>
        </w:rPr>
        <w:t>74</w:t>
      </w:r>
      <w:r w:rsidRPr="00D5310A">
        <w:t xml:space="preserve">] отмечает, что у белорусских упряжных лошадей масса подкожного и внутреннего жира варьирует в пределах 18,2–22,1 кг. </w:t>
      </w:r>
      <w:proofErr w:type="spellStart"/>
      <w:r w:rsidRPr="00D5310A">
        <w:lastRenderedPageBreak/>
        <w:t>Нутриентный</w:t>
      </w:r>
      <w:proofErr w:type="spellEnd"/>
      <w:r w:rsidRPr="00D5310A">
        <w:t xml:space="preserve"> профиль мяса включает 25,48% сухого вещества, 20,35% протеина, 4,27% липидов и 0,86% зольных элементов при энергетической ценности 1231,5 ккал. Учитывая, что взрослые особи обеспечивают высокую калорийность, а молодняк </w:t>
      </w:r>
      <w:r w:rsidR="00C16355" w:rsidRPr="00D5310A">
        <w:t>-</w:t>
      </w:r>
      <w:r w:rsidRPr="00D5310A">
        <w:t xml:space="preserve"> диетические свойства продукта, автор обосновывает целесообразность убоя жеребят в возрасте 6–12 месяцев. Калорийность мяса равняется 1231,5 килокалорий. Автор отмечает, что для производства высококалорийного мяса (2450 ккал) следует откармливать взрослых лошадей, а для получения диетической жеребятины лучше откармливать </w:t>
      </w:r>
      <w:proofErr w:type="spellStart"/>
      <w:r w:rsidRPr="00D5310A">
        <w:t>неплеменной</w:t>
      </w:r>
      <w:proofErr w:type="spellEnd"/>
      <w:r w:rsidRPr="00D5310A">
        <w:t xml:space="preserve"> молодняк в возрасте от 6 до 12 месяцев.</w:t>
      </w:r>
    </w:p>
    <w:p w14:paraId="5DAF69BB" w14:textId="021D6A6B" w:rsidR="00F01424" w:rsidRPr="00D5310A" w:rsidRDefault="00860C9D">
      <w:pPr>
        <w:spacing w:after="0" w:line="240" w:lineRule="auto"/>
        <w:ind w:firstLine="709"/>
        <w:jc w:val="both"/>
      </w:pPr>
      <w:r w:rsidRPr="00D5310A">
        <w:t>Адильбеков М.Т. [</w:t>
      </w:r>
      <w:r w:rsidR="0037747D" w:rsidRPr="00D5310A">
        <w:rPr>
          <w:lang w:val="ru-RU"/>
        </w:rPr>
        <w:t>75</w:t>
      </w:r>
      <w:r w:rsidRPr="00D5310A">
        <w:t xml:space="preserve">] подтвердил известную закономерность в том, что с возрастом лошадей содержание влаги и белка в туше уменьшается, в процент жира и калорийность заметно увеличивается. Такая же картина отмечена при повышении упитанности лошадей. В возрасте 7-8 месяцев в туше содержалось: воды 66,0%, белка – 19,7%, жира – 13,2%, калорийность 1 кг мяса составляла взрослых: 61,9; 17,8; 19,3; 2538 ккал соответственно. </w:t>
      </w:r>
    </w:p>
    <w:p w14:paraId="2D780AC5" w14:textId="77DAEE62" w:rsidR="00F01424" w:rsidRPr="00D5310A" w:rsidRDefault="00860C9D">
      <w:pPr>
        <w:spacing w:after="0" w:line="240" w:lineRule="auto"/>
        <w:ind w:firstLine="709"/>
        <w:jc w:val="both"/>
      </w:pPr>
      <w:r w:rsidRPr="00D5310A">
        <w:t xml:space="preserve">По утверждению автора большое количество жира содержится частях туши «вне сорта», затем в </w:t>
      </w:r>
      <w:r w:rsidR="00682F7B" w:rsidRPr="00D5310A">
        <w:t>I сорте</w:t>
      </w:r>
      <w:r w:rsidRPr="00D5310A">
        <w:t>, и наконец во II сорте. В третьем сорте, куда относятся зарез, голяшка, рулька содержание жира невысока. Морфологический состав туши меняется с возрастом и упитанностью лошадей. Выход мякоти в туше у 7-8 месячных жеребчиков составляет 76,9%, тогда как у взрослых лошадей оно равно 80%. Содержание костной ткани с возрастом уменьшается с 19,6% до 16,9%.</w:t>
      </w:r>
    </w:p>
    <w:p w14:paraId="7141E741" w14:textId="77777777" w:rsidR="00F01424" w:rsidRPr="00D5310A" w:rsidRDefault="00860C9D">
      <w:pPr>
        <w:spacing w:after="0" w:line="240" w:lineRule="auto"/>
        <w:ind w:firstLine="709"/>
        <w:jc w:val="both"/>
      </w:pPr>
      <w:r w:rsidRPr="00D5310A">
        <w:t>На количество тканей в туше влияет и упитанность лошадей. Если в туше молодняка 2,5 лет I категории упитанности содержалось мякоти 78,7% и костей 17,7%, то в туше II категории упитанности соответственно 77,2 и 18,5%. Выход мякоти и костей в различных отрубах туши была не одинаковой. Так, в отрубе казы мякоть составляла 97,8%, кости 8,2%, поясничная часть содержала мякоти 84,5%, костей 10,5%, отруб задней части содержал соответственно 79,8 и 17,0%.</w:t>
      </w:r>
    </w:p>
    <w:p w14:paraId="08519197" w14:textId="30A14821" w:rsidR="00F01424" w:rsidRPr="00D5310A" w:rsidRDefault="00860C9D">
      <w:pPr>
        <w:spacing w:after="0" w:line="240" w:lineRule="auto"/>
        <w:ind w:firstLine="709"/>
        <w:jc w:val="both"/>
      </w:pPr>
      <w:proofErr w:type="spellStart"/>
      <w:r w:rsidRPr="00D5310A">
        <w:t>Анашина</w:t>
      </w:r>
      <w:proofErr w:type="spellEnd"/>
      <w:r w:rsidRPr="00D5310A">
        <w:t xml:space="preserve"> Н.В., Солнцева Г.Л., Собянина А.А. [</w:t>
      </w:r>
      <w:r w:rsidR="0037747D" w:rsidRPr="00D5310A">
        <w:rPr>
          <w:lang w:val="ru-RU"/>
        </w:rPr>
        <w:t>76</w:t>
      </w:r>
      <w:r w:rsidRPr="00D5310A">
        <w:t xml:space="preserve">] проводили исследования показателей пищевой ценности конского мяса в сравнении с мясом крупного рогатого скота казахской белоголовой породы. Мясо лошадей по содержанию полноценных и неполноценных белков мало чем отличались от мяса казахской белоголовой породы. Авторы установили, что повышение триптофана и снижение </w:t>
      </w:r>
      <w:proofErr w:type="spellStart"/>
      <w:r w:rsidRPr="00D5310A">
        <w:t>оксипролина</w:t>
      </w:r>
      <w:proofErr w:type="spellEnd"/>
      <w:r w:rsidRPr="00D5310A">
        <w:t xml:space="preserve"> влечет за собой улучшение качества мяса и ее пищевой ценности. Во ВНИИМПЕ проводились химические исследования продуктов из конского мяса, которые имели нежную и сочную консистенцию, были приятными на вкус и получили отличную оценку при дегустации.</w:t>
      </w:r>
    </w:p>
    <w:p w14:paraId="3C4B13C4" w14:textId="66BE0960" w:rsidR="00F01424" w:rsidRPr="00D5310A" w:rsidRDefault="00860C9D">
      <w:pPr>
        <w:spacing w:after="0" w:line="240" w:lineRule="auto"/>
        <w:ind w:firstLine="709"/>
        <w:jc w:val="both"/>
      </w:pPr>
      <w:proofErr w:type="spellStart"/>
      <w:r w:rsidRPr="00D5310A">
        <w:t>Дадебаев</w:t>
      </w:r>
      <w:proofErr w:type="spellEnd"/>
      <w:r w:rsidRPr="00D5310A">
        <w:t xml:space="preserve"> М.Г. [</w:t>
      </w:r>
      <w:r w:rsidR="0037747D" w:rsidRPr="00D5310A">
        <w:rPr>
          <w:lang w:val="ru-RU"/>
        </w:rPr>
        <w:t>77</w:t>
      </w:r>
      <w:r w:rsidRPr="00D5310A">
        <w:t xml:space="preserve">] изучая химический состав мяса молодняка лошадей казахской породы разных возрастов при откорме отмечает, что жеребята 7-8 месячного возраста имеют в мясе влаги 74,02%, жира 4,58, белка 20,34%, а калорийность равняется 1594 ккал. У жеребчиков 1,5 летнего возраста было в мясе содержалось влаги 72,3%, жира 6,8, белка 19,8%, а калорийность была 1776 ккал, а у молодняка 2,5 летнего возраста было соответственно 67,9; 11,3 и 19,7%, а калорийность 2197 ккал. При увеличении срока откорма в мясе увеличивалось </w:t>
      </w:r>
      <w:r w:rsidRPr="00D5310A">
        <w:lastRenderedPageBreak/>
        <w:t>содержание жира и калорийность. Лошади контрольной группы, имевшие низкую упитанность перед убоем, имели невысокое содержание жира, низкую калорийность, высокое содержание влаги и белка. Исследования морфологического состава туши жеребчиков 7-8 месячного возраста имели мякоти 74,4%, костей 22,5%, сухожилий 2,7%, 1,5 летние жеребчики имели соответственно 76,4; 20,8; 2,8% и 2,5 летние животные 77,7; 19,6; 2,7% соответственно.</w:t>
      </w:r>
    </w:p>
    <w:p w14:paraId="27420BBD" w14:textId="77777777" w:rsidR="00F01424" w:rsidRPr="00D5310A" w:rsidRDefault="00860C9D">
      <w:pPr>
        <w:spacing w:after="0" w:line="240" w:lineRule="auto"/>
        <w:ind w:firstLine="709"/>
        <w:jc w:val="both"/>
      </w:pPr>
      <w:r w:rsidRPr="00D5310A">
        <w:t>Таким образом, туши молодняка лошадей в сравнении с тушами взрослых животных содержит больше костей и сухожилий, чем мышечной и жировой ткани. Скудное питание в зимний период задерживает у молодняка контрольный группы рост мышц и жира, и при этом у них идет незначительно рост костей и сухожилий.</w:t>
      </w:r>
    </w:p>
    <w:p w14:paraId="2BC91AB8" w14:textId="3D6B26D7" w:rsidR="00F01424" w:rsidRPr="00D5310A" w:rsidRDefault="005154B8">
      <w:pPr>
        <w:spacing w:after="0" w:line="240" w:lineRule="auto"/>
        <w:ind w:firstLine="709"/>
        <w:jc w:val="both"/>
      </w:pPr>
      <w:r w:rsidRPr="00D5310A">
        <w:t xml:space="preserve">По данным А.А. </w:t>
      </w:r>
      <w:proofErr w:type="spellStart"/>
      <w:r w:rsidRPr="00D5310A">
        <w:t>Собяниной</w:t>
      </w:r>
      <w:proofErr w:type="spellEnd"/>
      <w:r w:rsidRPr="00D5310A">
        <w:t xml:space="preserve"> [</w:t>
      </w:r>
      <w:r w:rsidR="0037747D" w:rsidRPr="00D5310A">
        <w:rPr>
          <w:lang w:val="ru-RU"/>
        </w:rPr>
        <w:t>78</w:t>
      </w:r>
      <w:r w:rsidRPr="00D5310A">
        <w:t xml:space="preserve">], белковый профиль конины характеризуется относительной </w:t>
      </w:r>
      <w:proofErr w:type="spellStart"/>
      <w:r w:rsidRPr="00D5310A">
        <w:t>нутриентной</w:t>
      </w:r>
      <w:proofErr w:type="spellEnd"/>
      <w:r w:rsidRPr="00D5310A">
        <w:t xml:space="preserve"> гомогенностью. В длиннейшей мышце спины, четырехглавой мышце бедра и трехглавой мышце плеча молодняка уровень протеина стабилен (19,27–19,75%), снижаясь в абдоминальной мускулатуре до 18,08%. При этом концентрация триптофана обнаруживает строгую анатомическую детерминированность: пиковые значения зафиксированы в длиннейшей мышце спины (16,8 мг/г белка), в то время как в бедренном и плечевом отрубах они идентичны (13,8–13,9 мг/г). Минимальное содержание данной аминокислоты (9,0 мг/г белка) коррелирует с мышечными группами брюшной стенки.</w:t>
      </w:r>
    </w:p>
    <w:p w14:paraId="5D12BC24" w14:textId="3B897FB1" w:rsidR="00F01424" w:rsidRPr="00D5310A" w:rsidRDefault="00860C9D">
      <w:pPr>
        <w:spacing w:after="0" w:line="240" w:lineRule="auto"/>
        <w:ind w:firstLine="709"/>
        <w:jc w:val="both"/>
      </w:pPr>
      <w:r w:rsidRPr="00D5310A">
        <w:t xml:space="preserve">Белково-качественный показатель (БКП), выраженный отношением триптофана к </w:t>
      </w:r>
      <w:proofErr w:type="spellStart"/>
      <w:r w:rsidRPr="00D5310A">
        <w:t>оксипролину</w:t>
      </w:r>
      <w:proofErr w:type="spellEnd"/>
      <w:r w:rsidRPr="00D5310A">
        <w:t xml:space="preserve">, демонстрирует выраженную анатомическую вариабельность. Максимальное значение БКП (4,84) характерно для длиннейшей мышцы спины, тогда как в бедренной и плечевой мышцах оно снижается до 3,43 и 1,12, достигая минимума (0,5) в мускулатуре брюшной стенки. Длиннейшая мышца спины также отличается наименьшим содержанием липидов (2,60%), в то время как в бедренном и плечевом отрубах концентрация жира выше </w:t>
      </w:r>
      <w:r w:rsidR="00C16355" w:rsidRPr="00D5310A">
        <w:t>-</w:t>
      </w:r>
      <w:r w:rsidRPr="00D5310A">
        <w:t xml:space="preserve"> 3,06% и 3,62% соответственно. Выявленная </w:t>
      </w:r>
      <w:proofErr w:type="spellStart"/>
      <w:r w:rsidRPr="00D5310A">
        <w:t>морфобиохимическая</w:t>
      </w:r>
      <w:proofErr w:type="spellEnd"/>
      <w:r w:rsidRPr="00D5310A">
        <w:t xml:space="preserve"> специфика данных мышечных групп определяет их высокую </w:t>
      </w:r>
      <w:proofErr w:type="spellStart"/>
      <w:r w:rsidRPr="00D5310A">
        <w:t>нутриентную</w:t>
      </w:r>
      <w:proofErr w:type="spellEnd"/>
      <w:r w:rsidRPr="00D5310A">
        <w:t xml:space="preserve"> адекватность и перспективность для производства функциональных продуктов с оптимизированным </w:t>
      </w:r>
      <w:proofErr w:type="spellStart"/>
      <w:r w:rsidRPr="00D5310A">
        <w:t>жирнокислотным</w:t>
      </w:r>
      <w:proofErr w:type="spellEnd"/>
      <w:r w:rsidRPr="00D5310A">
        <w:t xml:space="preserve"> составом и пролонгированной биологической ценностью.</w:t>
      </w:r>
    </w:p>
    <w:p w14:paraId="32C88CDE" w14:textId="77777777" w:rsidR="00F01424" w:rsidRPr="00D5310A" w:rsidRDefault="00860C9D">
      <w:pPr>
        <w:spacing w:after="0" w:line="240" w:lineRule="auto"/>
        <w:ind w:firstLine="709"/>
        <w:jc w:val="both"/>
      </w:pPr>
      <w:r w:rsidRPr="00D5310A">
        <w:t xml:space="preserve">Автор пишет, что мясо молодняка лошадей по химическому составу, физико-химическим и технологическим показателям почти не отличается от говядины и из нее можно изготовлять различные мясные изделия. </w:t>
      </w:r>
    </w:p>
    <w:p w14:paraId="52D0E7AE" w14:textId="203B8526" w:rsidR="00F01424" w:rsidRPr="00D5310A" w:rsidRDefault="00860C9D">
      <w:pPr>
        <w:spacing w:after="0" w:line="240" w:lineRule="auto"/>
        <w:ind w:firstLine="709"/>
        <w:jc w:val="both"/>
      </w:pPr>
      <w:proofErr w:type="spellStart"/>
      <w:r w:rsidRPr="00D5310A">
        <w:t>Жумагулов</w:t>
      </w:r>
      <w:proofErr w:type="spellEnd"/>
      <w:r w:rsidRPr="00D5310A">
        <w:t xml:space="preserve"> А.Е. [</w:t>
      </w:r>
      <w:r w:rsidR="0037747D" w:rsidRPr="00D5310A">
        <w:rPr>
          <w:lang w:val="ru-RU"/>
        </w:rPr>
        <w:t>52</w:t>
      </w:r>
      <w:r w:rsidR="00A32C1B" w:rsidRPr="00D5310A">
        <w:rPr>
          <w:lang w:val="ru-RU"/>
        </w:rPr>
        <w:t>, с. 23</w:t>
      </w:r>
      <w:r w:rsidRPr="00D5310A">
        <w:t>] и Титаренко Н.Д. [7</w:t>
      </w:r>
      <w:r w:rsidR="0037747D" w:rsidRPr="00D5310A">
        <w:rPr>
          <w:lang w:val="ru-RU"/>
        </w:rPr>
        <w:t>9</w:t>
      </w:r>
      <w:r w:rsidRPr="00D5310A">
        <w:t xml:space="preserve">] определяли состав мяса у казахских и </w:t>
      </w:r>
      <w:proofErr w:type="spellStart"/>
      <w:r w:rsidRPr="00D5310A">
        <w:t>тяжеловозно</w:t>
      </w:r>
      <w:proofErr w:type="spellEnd"/>
      <w:r w:rsidRPr="00D5310A">
        <w:t>-казахских помесей при интенсивном откорме на гранулированных и сено-концентратных рационах.</w:t>
      </w:r>
    </w:p>
    <w:p w14:paraId="3354DF8B" w14:textId="77777777" w:rsidR="00F01424" w:rsidRPr="00D5310A" w:rsidRDefault="00860C9D">
      <w:pPr>
        <w:spacing w:after="0" w:line="240" w:lineRule="auto"/>
        <w:ind w:firstLine="709"/>
        <w:jc w:val="both"/>
      </w:pPr>
      <w:r w:rsidRPr="00D5310A">
        <w:t xml:space="preserve">Большое содержание жира у казахских и </w:t>
      </w:r>
      <w:proofErr w:type="spellStart"/>
      <w:r w:rsidRPr="00D5310A">
        <w:t>тяжеловозно</w:t>
      </w:r>
      <w:proofErr w:type="spellEnd"/>
      <w:r w:rsidRPr="00D5310A">
        <w:t xml:space="preserve">-казахских помесей при откорме наблюдалось в отрубах «казы», «жал», меньше содержалось жира в мясе спинной, задней, грудной части, а также в отрубе III сорта. Во всех частях туши с повышением содержания жира процент воды снижается, энергетическая </w:t>
      </w:r>
      <w:r w:rsidRPr="00D5310A">
        <w:lastRenderedPageBreak/>
        <w:t xml:space="preserve">ценность мяса увеличивается. Как у жеребят помесей, так и казахских типа жабе белковый качественный показатель мяса I сорта был </w:t>
      </w:r>
      <w:proofErr w:type="gramStart"/>
      <w:r w:rsidRPr="00D5310A">
        <w:t>5,11</w:t>
      </w:r>
      <w:proofErr w:type="gramEnd"/>
      <w:r w:rsidRPr="00D5310A">
        <w:t xml:space="preserve"> а в III сорте равнялся 2,20. Морфологический состав конских туш был не одинаков, так у помесных жеребят мякоти было 88,0-91,5%, а у казахских типа жабе они достигали 84,3-90,7%, и малым содержанием костей. По количеству всей мясной продуктивности помесные жеребята на 13-33% имели превосходство над своими аналогами лошадей жабе.</w:t>
      </w:r>
    </w:p>
    <w:p w14:paraId="5A10AF76" w14:textId="034C669F" w:rsidR="00F01424" w:rsidRPr="00D5310A" w:rsidRDefault="00860C9D">
      <w:pPr>
        <w:spacing w:after="0" w:line="240" w:lineRule="auto"/>
        <w:ind w:firstLine="709"/>
        <w:jc w:val="both"/>
      </w:pPr>
      <w:r w:rsidRPr="00D5310A">
        <w:t>По данным Г.Ф. Сергиенко [</w:t>
      </w:r>
      <w:r w:rsidR="0037747D" w:rsidRPr="00D5310A">
        <w:rPr>
          <w:lang w:val="ru-RU"/>
        </w:rPr>
        <w:t>80</w:t>
      </w:r>
      <w:r w:rsidRPr="00D5310A">
        <w:t>], белковый качественный показатель конины составляет 4,4–4,7, что подтверждает ее высокую биологическую ценность, сопоставимую с говядиной.</w:t>
      </w:r>
    </w:p>
    <w:p w14:paraId="4D282526" w14:textId="6FDBD1AE" w:rsidR="00F01424" w:rsidRPr="00D5310A" w:rsidRDefault="00860C9D">
      <w:pPr>
        <w:spacing w:after="0" w:line="240" w:lineRule="auto"/>
        <w:ind w:firstLine="709"/>
        <w:jc w:val="both"/>
      </w:pPr>
      <w:r w:rsidRPr="00D5310A">
        <w:t xml:space="preserve">Д.А. </w:t>
      </w:r>
      <w:proofErr w:type="spellStart"/>
      <w:r w:rsidRPr="00D5310A">
        <w:t>Сыдыков</w:t>
      </w:r>
      <w:proofErr w:type="spellEnd"/>
      <w:r w:rsidRPr="00D5310A">
        <w:t xml:space="preserve"> [</w:t>
      </w:r>
      <w:r w:rsidR="0037747D" w:rsidRPr="00D5310A">
        <w:rPr>
          <w:lang w:val="ru-RU"/>
        </w:rPr>
        <w:t>81</w:t>
      </w:r>
      <w:r w:rsidRPr="00D5310A">
        <w:t xml:space="preserve">] отмечает возрастную динамику </w:t>
      </w:r>
      <w:proofErr w:type="spellStart"/>
      <w:r w:rsidRPr="00D5310A">
        <w:t>нутриентного</w:t>
      </w:r>
      <w:proofErr w:type="spellEnd"/>
      <w:r w:rsidRPr="00D5310A">
        <w:t xml:space="preserve"> состава у мугалжарских лошадей: при стабильном уровне протеина доля липидов увеличивается с 4,1% (в 1 месяц) до 8,9% (в 2,5 года). Максимальная концентрация жира зафиксирована в отрубе казы: 33% у 6-месячных особей и 50% у 2,5-летнего молодняка. Энергетическая ценность 1 кг мяса в возрасте 6, 18 и 30 месяцев составляет 5,9, 7,4 и 7,8 МДж соответственно, что эквивалентно показателям говядины и баранины.</w:t>
      </w:r>
    </w:p>
    <w:p w14:paraId="1825F022" w14:textId="796B71A9" w:rsidR="00F01424" w:rsidRPr="00D5310A" w:rsidRDefault="00860C9D">
      <w:pPr>
        <w:spacing w:after="0" w:line="240" w:lineRule="auto"/>
        <w:ind w:firstLine="709"/>
        <w:jc w:val="both"/>
      </w:pPr>
      <w:r w:rsidRPr="00D5310A">
        <w:t xml:space="preserve">Согласно Б.Е. </w:t>
      </w:r>
      <w:proofErr w:type="spellStart"/>
      <w:r w:rsidRPr="00D5310A">
        <w:t>Айталиеву</w:t>
      </w:r>
      <w:proofErr w:type="spellEnd"/>
      <w:r w:rsidRPr="00D5310A">
        <w:t xml:space="preserve"> [</w:t>
      </w:r>
      <w:r w:rsidR="0037747D" w:rsidRPr="00D5310A">
        <w:rPr>
          <w:lang w:val="ru-RU"/>
        </w:rPr>
        <w:t>82</w:t>
      </w:r>
      <w:r w:rsidRPr="00D5310A">
        <w:t xml:space="preserve">], химический состав мяса 18-месячного </w:t>
      </w:r>
      <w:proofErr w:type="spellStart"/>
      <w:r w:rsidRPr="00D5310A">
        <w:t>кушумского</w:t>
      </w:r>
      <w:proofErr w:type="spellEnd"/>
      <w:r w:rsidRPr="00D5310A">
        <w:t xml:space="preserve"> молодняка дифференцирован по сортам отрубов. </w:t>
      </w:r>
      <w:proofErr w:type="spellStart"/>
      <w:r w:rsidRPr="00D5310A">
        <w:t>Внесортные</w:t>
      </w:r>
      <w:proofErr w:type="spellEnd"/>
      <w:r w:rsidRPr="00D5310A">
        <w:t xml:space="preserve"> части (казы, жал) содержат 14,8% протеина и 30,0% жира при калорийности 3241 ккал/кг. В I сорте концентрация белка достигает 18,0%, жира - 13,8% (1988 ккал/кг), во II сорте - 21,6% и 7,7% (1744 ккал/кг) соответственно при стабильном уровне золы (1,1–1,12%).</w:t>
      </w:r>
    </w:p>
    <w:p w14:paraId="027A0D37" w14:textId="6F1DC344" w:rsidR="00F01424" w:rsidRPr="00D5310A" w:rsidRDefault="00860C9D">
      <w:pPr>
        <w:spacing w:after="0" w:line="240" w:lineRule="auto"/>
        <w:ind w:firstLine="709"/>
        <w:jc w:val="both"/>
      </w:pPr>
      <w:r w:rsidRPr="00D5310A">
        <w:t xml:space="preserve">Исследования Г. </w:t>
      </w:r>
      <w:proofErr w:type="spellStart"/>
      <w:r w:rsidRPr="00D5310A">
        <w:t>Мукантайкызы</w:t>
      </w:r>
      <w:proofErr w:type="spellEnd"/>
      <w:r w:rsidRPr="00D5310A">
        <w:t xml:space="preserve"> [</w:t>
      </w:r>
      <w:r w:rsidR="0037747D" w:rsidRPr="00D5310A">
        <w:rPr>
          <w:lang w:val="ru-RU"/>
        </w:rPr>
        <w:t>83</w:t>
      </w:r>
      <w:r w:rsidRPr="00D5310A">
        <w:t>] мясной продуктивности казахских лошадей Илийского региона (КНР) выявили возрастную вариабельность морфологии туш. Удельный вес мякотной части у молодняка составляет 80,7% при 13,1% костей, тогда как у взрослых особей данные показатели соответствуют 79,8% и 13,6%. При относительно стабильной концентрации влаги и протеина, содержание липидов в мясе взрослых животных выше на 1,02%. С возрастом отмечается регрессия ненасыщенных жирных кислот на фоне роста уровня холестерина.</w:t>
      </w:r>
    </w:p>
    <w:p w14:paraId="1F59A7B0" w14:textId="77777777" w:rsidR="00F01424" w:rsidRPr="00D5310A" w:rsidRDefault="00860C9D">
      <w:pPr>
        <w:spacing w:after="0" w:line="240" w:lineRule="auto"/>
        <w:ind w:firstLine="709"/>
        <w:jc w:val="both"/>
        <w:rPr>
          <w:b/>
          <w:bCs/>
        </w:rPr>
      </w:pPr>
      <w:r w:rsidRPr="00D5310A">
        <w:t xml:space="preserve">В целом онтогенез характеризуется дегидратацией мышечной ткани и накоплением сухого вещества. Рост доли внутримышечного жира повышает энергетическую плотность продукции, подтверждая статус конины как высокоценного </w:t>
      </w:r>
      <w:proofErr w:type="spellStart"/>
      <w:r w:rsidRPr="00D5310A">
        <w:t>нутриентного</w:t>
      </w:r>
      <w:proofErr w:type="spellEnd"/>
      <w:r w:rsidRPr="00D5310A">
        <w:t xml:space="preserve"> компонента рациона.</w:t>
      </w:r>
    </w:p>
    <w:p w14:paraId="4D82C0F6" w14:textId="77777777" w:rsidR="00F01424" w:rsidRPr="00D5310A" w:rsidRDefault="00860C9D">
      <w:pPr>
        <w:numPr>
          <w:ilvl w:val="2"/>
          <w:numId w:val="7"/>
        </w:numPr>
        <w:pBdr>
          <w:top w:val="nil"/>
          <w:left w:val="nil"/>
          <w:bottom w:val="nil"/>
          <w:right w:val="nil"/>
          <w:between w:val="nil"/>
        </w:pBdr>
        <w:spacing w:after="0" w:line="240" w:lineRule="auto"/>
        <w:ind w:left="0" w:firstLine="709"/>
      </w:pPr>
      <w:r w:rsidRPr="00D5310A">
        <w:rPr>
          <w:color w:val="000000"/>
        </w:rPr>
        <w:t>Молочная продуктивность кобыл</w:t>
      </w:r>
    </w:p>
    <w:p w14:paraId="2C318CC9" w14:textId="7A8E13E2" w:rsidR="00F01424" w:rsidRPr="00D5310A" w:rsidRDefault="00860C9D">
      <w:pPr>
        <w:spacing w:after="0" w:line="240" w:lineRule="auto"/>
        <w:ind w:firstLine="709"/>
        <w:jc w:val="both"/>
      </w:pPr>
      <w:r w:rsidRPr="00D5310A">
        <w:t>По данным В.О. Витта [</w:t>
      </w:r>
      <w:r w:rsidR="0037747D" w:rsidRPr="00D5310A">
        <w:rPr>
          <w:lang w:val="ru-RU"/>
        </w:rPr>
        <w:t>84</w:t>
      </w:r>
      <w:r w:rsidRPr="00D5310A">
        <w:t>], расчетные показатели и результаты контрольных доек свидетельствуют о том, что молочный потенциал орловских рысистых кобыл за полугодовую лактацию достигает 2000 л при среднесуточной генерации молока 10,6 л.</w:t>
      </w:r>
    </w:p>
    <w:p w14:paraId="03F2D8AF" w14:textId="39BB5DB0" w:rsidR="00F01424" w:rsidRPr="00D5310A" w:rsidRDefault="00860C9D">
      <w:pPr>
        <w:spacing w:after="0" w:line="240" w:lineRule="auto"/>
        <w:ind w:firstLine="709"/>
        <w:jc w:val="both"/>
      </w:pPr>
      <w:r w:rsidRPr="00D5310A">
        <w:t xml:space="preserve">В исследованиях К.А. Курочкина и Г.Н. </w:t>
      </w:r>
      <w:proofErr w:type="spellStart"/>
      <w:r w:rsidRPr="00D5310A">
        <w:t>Треславского</w:t>
      </w:r>
      <w:proofErr w:type="spellEnd"/>
      <w:r w:rsidRPr="00D5310A">
        <w:t xml:space="preserve"> [8</w:t>
      </w:r>
      <w:r w:rsidR="0037747D" w:rsidRPr="00D5310A">
        <w:rPr>
          <w:lang w:val="ru-RU"/>
        </w:rPr>
        <w:t>5</w:t>
      </w:r>
      <w:r w:rsidRPr="00D5310A">
        <w:t xml:space="preserve">] проанализирована депрессия лактационной деятельности у кобыл казахской породы в летний сезон. Авторами отмечена регрессия суточного удоя: с 7,56 л в </w:t>
      </w:r>
      <w:r w:rsidRPr="00D5310A">
        <w:lastRenderedPageBreak/>
        <w:t>июне до 6,48 л в июле и 5,6 л в августе, что подтверждает естественное затухание лактационной кривой в данный период.</w:t>
      </w:r>
    </w:p>
    <w:p w14:paraId="166F6700" w14:textId="76344F41" w:rsidR="00F01424" w:rsidRPr="00D5310A" w:rsidRDefault="00860C9D">
      <w:pPr>
        <w:spacing w:after="0" w:line="240" w:lineRule="auto"/>
        <w:ind w:firstLine="709"/>
        <w:jc w:val="both"/>
      </w:pPr>
      <w:r w:rsidRPr="00D5310A">
        <w:t>Согласно сведениям К.В. Овчинникова [8</w:t>
      </w:r>
      <w:r w:rsidR="0037747D" w:rsidRPr="00D5310A">
        <w:rPr>
          <w:lang w:val="ru-RU"/>
        </w:rPr>
        <w:t>6</w:t>
      </w:r>
      <w:r w:rsidRPr="00D5310A">
        <w:t xml:space="preserve">], в течение четырех месяцев лактации суточная молочность казахских кобыл поддерживалась на уровне 10,5 л. В то же время, по экспертным оценкам Ю.О. </w:t>
      </w:r>
      <w:proofErr w:type="spellStart"/>
      <w:r w:rsidRPr="00D5310A">
        <w:t>Раушенбаха</w:t>
      </w:r>
      <w:proofErr w:type="spellEnd"/>
      <w:r w:rsidRPr="00D5310A">
        <w:t xml:space="preserve"> и К.В. Журавлевой [8</w:t>
      </w:r>
      <w:r w:rsidR="0037747D" w:rsidRPr="00D5310A">
        <w:rPr>
          <w:lang w:val="ru-RU"/>
        </w:rPr>
        <w:t>7</w:t>
      </w:r>
      <w:r w:rsidRPr="00D5310A">
        <w:t>], данный показатель для аналогичной породной группы характеризуется более высоким значением и составляет 12,2 л.</w:t>
      </w:r>
    </w:p>
    <w:p w14:paraId="4ACF3208" w14:textId="2ED3CB44" w:rsidR="00F01424" w:rsidRPr="00D5310A" w:rsidRDefault="00860C9D">
      <w:pPr>
        <w:spacing w:after="0" w:line="240" w:lineRule="auto"/>
        <w:ind w:firstLine="709"/>
        <w:jc w:val="both"/>
      </w:pPr>
      <w:r w:rsidRPr="00D5310A">
        <w:t>Согласно сравнительной оценке, приведенной Х.Р. Султанаевым [8</w:t>
      </w:r>
      <w:r w:rsidR="0037747D" w:rsidRPr="00D5310A">
        <w:rPr>
          <w:lang w:val="ru-RU"/>
        </w:rPr>
        <w:t>8</w:t>
      </w:r>
      <w:r w:rsidRPr="00D5310A">
        <w:t>], показатели молочной генерации у представительниц казахской и башкирской пород характеризуются высокой степенью идентичности и практически не имеют достоверных различий.</w:t>
      </w:r>
    </w:p>
    <w:p w14:paraId="6C112C7F" w14:textId="3B93F3D6" w:rsidR="00C51801" w:rsidRPr="00D5310A" w:rsidRDefault="00C51801">
      <w:pPr>
        <w:spacing w:after="0" w:line="240" w:lineRule="auto"/>
        <w:ind w:firstLine="709"/>
        <w:jc w:val="both"/>
        <w:rPr>
          <w:lang w:val="ru-RU"/>
        </w:rPr>
      </w:pPr>
      <w:r w:rsidRPr="00D5310A">
        <w:rPr>
          <w:lang w:val="ru-RU"/>
        </w:rPr>
        <w:t>Исхан К.Ж.</w:t>
      </w:r>
      <w:r w:rsidR="00A56F62" w:rsidRPr="00D5310A">
        <w:rPr>
          <w:lang w:val="ru-RU"/>
        </w:rPr>
        <w:t xml:space="preserve"> </w:t>
      </w:r>
      <w:r w:rsidR="00A56F62" w:rsidRPr="00D5310A">
        <w:t>[8</w:t>
      </w:r>
      <w:r w:rsidR="00A56F62" w:rsidRPr="00D5310A">
        <w:rPr>
          <w:lang w:val="ru-RU"/>
        </w:rPr>
        <w:t>9</w:t>
      </w:r>
      <w:r w:rsidR="00A56F62" w:rsidRPr="00D5310A">
        <w:t>]</w:t>
      </w:r>
      <w:r w:rsidRPr="00D5310A">
        <w:rPr>
          <w:lang w:val="ru-RU"/>
        </w:rPr>
        <w:t xml:space="preserve"> приводит данные что ф</w:t>
      </w:r>
      <w:proofErr w:type="spellStart"/>
      <w:r w:rsidRPr="00D5310A">
        <w:t>орма</w:t>
      </w:r>
      <w:proofErr w:type="spellEnd"/>
      <w:r w:rsidRPr="00D5310A">
        <w:t xml:space="preserve"> вымени</w:t>
      </w:r>
      <w:r w:rsidRPr="00D5310A">
        <w:rPr>
          <w:lang w:val="ru-RU"/>
        </w:rPr>
        <w:t xml:space="preserve"> казахских лошадей</w:t>
      </w:r>
      <w:r w:rsidRPr="00D5310A">
        <w:t xml:space="preserve"> является ключевым селекционным признаком для повышения молочности</w:t>
      </w:r>
      <w:r w:rsidRPr="00D5310A">
        <w:rPr>
          <w:lang w:val="ru-RU"/>
        </w:rPr>
        <w:t>.</w:t>
      </w:r>
      <w:r w:rsidRPr="00D5310A">
        <w:t xml:space="preserve"> </w:t>
      </w:r>
      <w:r w:rsidRPr="00D5310A">
        <w:rPr>
          <w:lang w:val="ru-RU"/>
        </w:rPr>
        <w:t>К</w:t>
      </w:r>
      <w:proofErr w:type="spellStart"/>
      <w:r w:rsidRPr="00D5310A">
        <w:t>обылы</w:t>
      </w:r>
      <w:proofErr w:type="spellEnd"/>
      <w:r w:rsidRPr="00D5310A">
        <w:t xml:space="preserve"> с чашеобразной формой вымени продуцируют за 4 месяца лактации в среднем 1051,0 л товарного молока, что на 27,6% выше показателей сверстниц с округлой формой вымени.</w:t>
      </w:r>
    </w:p>
    <w:p w14:paraId="09BF3E3E" w14:textId="74DC59E1" w:rsidR="00F01424" w:rsidRPr="00D5310A" w:rsidRDefault="00860C9D">
      <w:pPr>
        <w:spacing w:after="0" w:line="240" w:lineRule="auto"/>
        <w:ind w:firstLine="709"/>
        <w:jc w:val="both"/>
      </w:pPr>
      <w:r w:rsidRPr="00D5310A">
        <w:t>В работах В.П. Добрынина [</w:t>
      </w:r>
      <w:r w:rsidR="00A56F62" w:rsidRPr="00D5310A">
        <w:rPr>
          <w:lang w:val="ru-RU"/>
        </w:rPr>
        <w:t>90</w:t>
      </w:r>
      <w:r w:rsidRPr="00D5310A">
        <w:t>], посвященных изучению лактационной деятельности рысистых кобыл на протяжении девятимесячного периода, зафиксирован средний удой в объеме 2400 л на одну голову. При этом автором отмечена специфика секреторной активности у маточного поголовья тяжеловозных пород: в начальную фазу лактации (первые три месяца) среднесуточная экскреция молока достигает 13 л, снижаясь к завершающему этапу лактационного цикла до 9 л в сутки.</w:t>
      </w:r>
    </w:p>
    <w:p w14:paraId="08C38221" w14:textId="711A467A" w:rsidR="00F01424" w:rsidRPr="00D5310A" w:rsidRDefault="00860C9D">
      <w:pPr>
        <w:spacing w:after="0" w:line="240" w:lineRule="auto"/>
        <w:ind w:firstLine="709"/>
        <w:jc w:val="both"/>
      </w:pPr>
      <w:proofErr w:type="spellStart"/>
      <w:r w:rsidRPr="00D5310A">
        <w:t>Сайгин</w:t>
      </w:r>
      <w:proofErr w:type="spellEnd"/>
      <w:r w:rsidRPr="00D5310A">
        <w:t xml:space="preserve"> И.А. [</w:t>
      </w:r>
      <w:r w:rsidR="00A56F62" w:rsidRPr="00D5310A">
        <w:rPr>
          <w:lang w:val="ru-RU"/>
        </w:rPr>
        <w:t>91</w:t>
      </w:r>
      <w:r w:rsidRPr="00D5310A">
        <w:t xml:space="preserve">, </w:t>
      </w:r>
      <w:r w:rsidR="00A56F62" w:rsidRPr="00D5310A">
        <w:rPr>
          <w:lang w:val="ru-RU"/>
        </w:rPr>
        <w:t>92</w:t>
      </w:r>
      <w:r w:rsidRPr="00D5310A">
        <w:t>] утверждает, что башкирские кобылы при содержании на хороших пастбищах могут давать за 6-7 месяцев лактации 1500-1600 л молока. Высокомолочные кобылы продуцируют до 2700 л при суточном удое 18-20 л с учетом высосанного жеребенком в ночное время. Согласно сведениям исследователя, на базе специализированных кумысолечебных организаций Башкортостана показатели выхода товарного молока варьируют в интервале от 700 до 1500 л в расчете на одну голову за лактационный период.</w:t>
      </w:r>
    </w:p>
    <w:p w14:paraId="4F63E8E8" w14:textId="4F92674C" w:rsidR="00F01424" w:rsidRPr="00D5310A" w:rsidRDefault="00860C9D">
      <w:pPr>
        <w:spacing w:after="0" w:line="240" w:lineRule="auto"/>
        <w:ind w:firstLine="709"/>
        <w:jc w:val="both"/>
      </w:pPr>
      <w:r w:rsidRPr="00D5310A">
        <w:t>В работах П.А. Федотовой [</w:t>
      </w:r>
      <w:r w:rsidR="00A56F62" w:rsidRPr="00D5310A">
        <w:rPr>
          <w:lang w:val="ru-RU"/>
        </w:rPr>
        <w:t>93</w:t>
      </w:r>
      <w:r w:rsidRPr="00D5310A">
        <w:t>] приводятся данные по экстерьерно-продуктивным характеристикам кобыл бурятской популяции, чей среднесуточный удой в условиях пастбищного содержания детерминирован значениями 7,5–12,2 л (при среднем показателе 11,5 л). При этом использование межпородного скрещивания для получения рысисто-бурятских помесей способствует интенсификации синтеза молока до 12,3–21,2 л в сутки, что в среднем составляет 15,9 л.</w:t>
      </w:r>
    </w:p>
    <w:p w14:paraId="46EAD99B" w14:textId="121C0DA6" w:rsidR="00F01424" w:rsidRPr="00D5310A" w:rsidRDefault="00860C9D">
      <w:pPr>
        <w:spacing w:after="0" w:line="240" w:lineRule="auto"/>
        <w:ind w:firstLine="709"/>
        <w:jc w:val="both"/>
      </w:pPr>
      <w:r w:rsidRPr="00D5310A">
        <w:t xml:space="preserve">В свою очередь, И.М. </w:t>
      </w:r>
      <w:proofErr w:type="spellStart"/>
      <w:r w:rsidRPr="00D5310A">
        <w:t>Горячковским</w:t>
      </w:r>
      <w:proofErr w:type="spellEnd"/>
      <w:r w:rsidRPr="00D5310A">
        <w:t xml:space="preserve"> [</w:t>
      </w:r>
      <w:r w:rsidR="00A56F62" w:rsidRPr="00D5310A">
        <w:rPr>
          <w:lang w:val="ru-RU"/>
        </w:rPr>
        <w:t>94</w:t>
      </w:r>
      <w:r w:rsidRPr="00D5310A">
        <w:t xml:space="preserve">] акцентируется внимание на преимуществе помесного поголовья, полученного в результате скрещивания тяжеловозов с казахской породой: такие особи по уровню молочной продуктивности превосходят чистопородных высокопродуктивных кобыл казахской группы на 15–20%. Находясь </w:t>
      </w:r>
      <w:proofErr w:type="gramStart"/>
      <w:r w:rsidRPr="00D5310A">
        <w:t>в условиях пастбища</w:t>
      </w:r>
      <w:proofErr w:type="gramEnd"/>
      <w:r w:rsidRPr="00D5310A">
        <w:t xml:space="preserve"> они производили 18-20 л за первые три месяца в сутки, на четвертом месяце лактации давали по 15-16 л, а на 7 месяце лактации эти показатели были равны 5-6 л в сутки.</w:t>
      </w:r>
    </w:p>
    <w:p w14:paraId="3AAAFA88" w14:textId="2AAFF86F" w:rsidR="00F01424" w:rsidRPr="00D5310A" w:rsidRDefault="00860C9D">
      <w:pPr>
        <w:spacing w:after="0" w:line="240" w:lineRule="auto"/>
        <w:ind w:firstLine="709"/>
        <w:jc w:val="both"/>
      </w:pPr>
      <w:r w:rsidRPr="00D5310A">
        <w:lastRenderedPageBreak/>
        <w:t xml:space="preserve">Согласно изысканиям Т.К. </w:t>
      </w:r>
      <w:proofErr w:type="spellStart"/>
      <w:r w:rsidRPr="00D5310A">
        <w:t>Чхайдзе</w:t>
      </w:r>
      <w:proofErr w:type="spellEnd"/>
      <w:r w:rsidRPr="00D5310A">
        <w:t xml:space="preserve"> [9</w:t>
      </w:r>
      <w:r w:rsidR="00A56F62" w:rsidRPr="00D5310A">
        <w:rPr>
          <w:lang w:val="ru-RU"/>
        </w:rPr>
        <w:t>5</w:t>
      </w:r>
      <w:r w:rsidRPr="00D5310A">
        <w:t>], проведенным в условиях Московской области на базе санатория «</w:t>
      </w:r>
      <w:proofErr w:type="spellStart"/>
      <w:r w:rsidRPr="00D5310A">
        <w:t>Мцири</w:t>
      </w:r>
      <w:proofErr w:type="spellEnd"/>
      <w:r w:rsidRPr="00D5310A">
        <w:t>», лактационная деятельность рысисто-казахских помесей характеризуется значительной вариабельностью: валовой выход молока за период составил от 737 до 2355 л.</w:t>
      </w:r>
    </w:p>
    <w:p w14:paraId="4C5A0A79" w14:textId="566FF227" w:rsidR="00F01424" w:rsidRPr="00D5310A" w:rsidRDefault="00860C9D">
      <w:pPr>
        <w:spacing w:after="0" w:line="240" w:lineRule="auto"/>
        <w:ind w:firstLine="709"/>
        <w:jc w:val="both"/>
      </w:pPr>
      <w:r w:rsidRPr="00D5310A">
        <w:t xml:space="preserve">В свою очередь, И.М. </w:t>
      </w:r>
      <w:proofErr w:type="spellStart"/>
      <w:r w:rsidRPr="00D5310A">
        <w:t>Горячковским</w:t>
      </w:r>
      <w:proofErr w:type="spellEnd"/>
      <w:r w:rsidRPr="00D5310A">
        <w:t xml:space="preserve"> и А.М. </w:t>
      </w:r>
      <w:proofErr w:type="spellStart"/>
      <w:r w:rsidRPr="00D5310A">
        <w:t>Атемасовой</w:t>
      </w:r>
      <w:proofErr w:type="spellEnd"/>
      <w:r w:rsidRPr="00D5310A">
        <w:t xml:space="preserve"> [</w:t>
      </w:r>
      <w:r w:rsidR="00A56F62" w:rsidRPr="00D5310A">
        <w:rPr>
          <w:lang w:val="ru-RU"/>
        </w:rPr>
        <w:t>96</w:t>
      </w:r>
      <w:r w:rsidRPr="00D5310A">
        <w:t xml:space="preserve">] зафиксированы колебания суточной интенсивности молокоотдачи у маток казахской породы в пределах 10,0–20,5 л. Авторами также установлена высокая продуктивность </w:t>
      </w:r>
      <w:proofErr w:type="spellStart"/>
      <w:r w:rsidRPr="00D5310A">
        <w:t>тяжеловозно</w:t>
      </w:r>
      <w:proofErr w:type="spellEnd"/>
      <w:r w:rsidRPr="00D5310A">
        <w:t>-казахских помесей, суммарный удой которых за 7 месяцев лактации достиг 3065 л.</w:t>
      </w:r>
    </w:p>
    <w:p w14:paraId="3550A058" w14:textId="2072BFC7" w:rsidR="00F01424" w:rsidRPr="00D5310A" w:rsidRDefault="00860C9D">
      <w:pPr>
        <w:spacing w:after="0" w:line="240" w:lineRule="auto"/>
        <w:ind w:firstLine="709"/>
        <w:jc w:val="both"/>
      </w:pPr>
      <w:r w:rsidRPr="00D5310A">
        <w:t xml:space="preserve">В ходе научно-экспериментальных работ, проведенных А.Я. </w:t>
      </w:r>
      <w:proofErr w:type="spellStart"/>
      <w:r w:rsidRPr="00D5310A">
        <w:t>Маслобоевым</w:t>
      </w:r>
      <w:proofErr w:type="spellEnd"/>
      <w:r w:rsidRPr="00D5310A">
        <w:t xml:space="preserve"> [</w:t>
      </w:r>
      <w:r w:rsidR="00A56F62" w:rsidRPr="00D5310A">
        <w:rPr>
          <w:lang w:val="ru-RU"/>
        </w:rPr>
        <w:t>97</w:t>
      </w:r>
      <w:r w:rsidRPr="00D5310A">
        <w:t>] на базе Опытного конного завода ВНИИ коневодства, было установлено, что суточная молочная продуктивность кобыл рысистых и тяжеловозных пород в возрастном диапазоне от 5 до 19 лет стабилизируется на уровне 10–12 л.</w:t>
      </w:r>
    </w:p>
    <w:p w14:paraId="71242862" w14:textId="7D24CBD6" w:rsidR="00F01424" w:rsidRPr="00D5310A" w:rsidRDefault="00860C9D">
      <w:pPr>
        <w:spacing w:after="0" w:line="240" w:lineRule="auto"/>
        <w:ind w:firstLine="709"/>
        <w:jc w:val="both"/>
      </w:pPr>
      <w:r w:rsidRPr="00D5310A">
        <w:t>Согласно сведениям А. Семенищева [9</w:t>
      </w:r>
      <w:r w:rsidR="00A56F62" w:rsidRPr="00D5310A">
        <w:rPr>
          <w:lang w:val="ru-RU"/>
        </w:rPr>
        <w:t>8</w:t>
      </w:r>
      <w:r w:rsidRPr="00D5310A">
        <w:t>], средние показатели выхода товарного молока у маточного поголовья, эксплуатируемого в условиях кумысолечебницы «Песчаная», варьировали в пределах 400-450 л.</w:t>
      </w:r>
    </w:p>
    <w:p w14:paraId="132E1E55" w14:textId="0B20ADF1" w:rsidR="00F01424" w:rsidRPr="00D5310A" w:rsidRDefault="00860C9D">
      <w:pPr>
        <w:spacing w:after="0" w:line="240" w:lineRule="auto"/>
        <w:ind w:firstLine="709"/>
        <w:jc w:val="both"/>
      </w:pPr>
      <w:r w:rsidRPr="00D5310A">
        <w:t>По данным Мироненко М.С. [9</w:t>
      </w:r>
      <w:r w:rsidR="00A56F62" w:rsidRPr="00D5310A">
        <w:rPr>
          <w:lang w:val="ru-RU"/>
        </w:rPr>
        <w:t>9</w:t>
      </w:r>
      <w:r w:rsidRPr="00D5310A">
        <w:t xml:space="preserve">] киргизские кобылы дают по 13,1 л  молока в сутки, новокиргизские по 16,6, улучшенные киргизские по 14,4, орловские  помеси 11,8 и чистокровные верховые кобылы 7-8 л, за 5 месяцев лактации составила у киргизских кобыл 1937  л, новокиргизских -2586, улучшенных киргизских -2205, </w:t>
      </w:r>
      <w:proofErr w:type="spellStart"/>
      <w:r w:rsidRPr="00D5310A">
        <w:t>орлово-киргихских</w:t>
      </w:r>
      <w:proofErr w:type="spellEnd"/>
      <w:r w:rsidRPr="00D5310A">
        <w:t xml:space="preserve"> помесей – 2111, чистопородных рысистых 1774  и кобыл чистокровной верховой породы 1177 л. Максимальная молочность кобыл согласно результатам исследований автора достигает в возрасте 11-15 лет. Большее количество молока дают </w:t>
      </w:r>
      <w:proofErr w:type="gramStart"/>
      <w:r w:rsidRPr="00D5310A">
        <w:t>кобылы</w:t>
      </w:r>
      <w:proofErr w:type="gramEnd"/>
      <w:r w:rsidRPr="00D5310A">
        <w:t xml:space="preserve"> ожеребившие весной нежели чем при поздней выжеребки в июле-августе месяцах.</w:t>
      </w:r>
    </w:p>
    <w:p w14:paraId="6B4E578D" w14:textId="455A1A45" w:rsidR="00F01424" w:rsidRPr="00D5310A" w:rsidRDefault="00860C9D">
      <w:pPr>
        <w:spacing w:after="0" w:line="240" w:lineRule="auto"/>
        <w:ind w:firstLine="709"/>
        <w:jc w:val="both"/>
      </w:pPr>
      <w:r w:rsidRPr="00D5310A">
        <w:t>Краснова О.И. [</w:t>
      </w:r>
      <w:r w:rsidR="00A56F62" w:rsidRPr="00D5310A">
        <w:rPr>
          <w:lang w:val="ru-RU"/>
        </w:rPr>
        <w:t>100</w:t>
      </w:r>
      <w:r w:rsidRPr="00D5310A">
        <w:t>] сообщает, что на молочную продуктивность кобыл влияет сезон выжеребки. Ожеребившиеся кобылы ранней весной имели молочную продуктивность 2050 л, весной 1740 л. Кобылы же ожеребившиеся летом давали меньше молока и их молочность составляла в среднем 1352 л.</w:t>
      </w:r>
    </w:p>
    <w:p w14:paraId="3781B0A9" w14:textId="0546151F" w:rsidR="00F01424" w:rsidRPr="00D5310A" w:rsidRDefault="00860C9D">
      <w:pPr>
        <w:spacing w:after="0" w:line="240" w:lineRule="auto"/>
        <w:ind w:firstLine="709"/>
        <w:jc w:val="both"/>
      </w:pPr>
      <w:r w:rsidRPr="00D5310A">
        <w:t>Согласно сведениям В.П. Черепановой [</w:t>
      </w:r>
      <w:r w:rsidR="00A56F62" w:rsidRPr="00D5310A">
        <w:rPr>
          <w:lang w:val="ru-RU"/>
        </w:rPr>
        <w:t>101</w:t>
      </w:r>
      <w:r w:rsidRPr="00D5310A">
        <w:t xml:space="preserve">], в условиях кумысной фермы </w:t>
      </w:r>
      <w:proofErr w:type="spellStart"/>
      <w:r w:rsidRPr="00D5310A">
        <w:t>КазНИИ</w:t>
      </w:r>
      <w:proofErr w:type="spellEnd"/>
      <w:r w:rsidRPr="00D5310A">
        <w:t xml:space="preserve"> животноводства суммарный объем товарного молока, полученного от группы из 29 дойных кобыл, составил 554 л.</w:t>
      </w:r>
    </w:p>
    <w:p w14:paraId="056327BA" w14:textId="3EB39526" w:rsidR="00F01424" w:rsidRPr="00D5310A" w:rsidRDefault="00860C9D">
      <w:pPr>
        <w:spacing w:after="0" w:line="240" w:lineRule="auto"/>
        <w:ind w:firstLine="709"/>
        <w:jc w:val="both"/>
      </w:pPr>
      <w:r w:rsidRPr="00D5310A">
        <w:t>Динамика экскреции молока в зависимости от стадии лактационного периода и генотипа животных проанализирована в работах В.Н. Ладана и соавторов [</w:t>
      </w:r>
      <w:r w:rsidR="00A56F62" w:rsidRPr="00D5310A">
        <w:rPr>
          <w:lang w:val="ru-RU"/>
        </w:rPr>
        <w:t>102</w:t>
      </w:r>
      <w:r w:rsidRPr="00D5310A">
        <w:t xml:space="preserve">]. Исследователями установлено, что у кобыл орловской рысистой породы среднесуточный удой на 1-2 месяцах лактации составляет 10 л, снижаясь к 3-4 месяцам до 8 л, а к 5-6 месяцам </w:t>
      </w:r>
      <w:r w:rsidR="00C16355" w:rsidRPr="00D5310A">
        <w:t>-</w:t>
      </w:r>
      <w:r w:rsidRPr="00D5310A">
        <w:t xml:space="preserve"> до 7 л. Совокупная молочная продуктивность за восьмимесячный период составила 2300 л.</w:t>
      </w:r>
    </w:p>
    <w:p w14:paraId="47F7C65D" w14:textId="33DFF0F7" w:rsidR="00F01424" w:rsidRPr="00D5310A" w:rsidRDefault="00860C9D">
      <w:pPr>
        <w:spacing w:after="0" w:line="240" w:lineRule="auto"/>
        <w:ind w:firstLine="709"/>
        <w:jc w:val="both"/>
      </w:pPr>
      <w:r w:rsidRPr="00D5310A">
        <w:t xml:space="preserve">Автором подчеркивается детерминированное преимущество маток советской тяжеловозной породы по сравнению с представительницами орловской рысистой группы. Так, интенсивность молокоотдачи у тяжеловозов в первые два месяца лактации достигала 18 л в сутки, на 3-4 месяцах </w:t>
      </w:r>
      <w:r w:rsidR="00C16355" w:rsidRPr="00D5310A">
        <w:t>-</w:t>
      </w:r>
      <w:r w:rsidRPr="00D5310A">
        <w:t xml:space="preserve"> 10 л, а к 7-8 месяцам стабилизировалась на уровне 8 л. Общий потенциал молочности за 8 </w:t>
      </w:r>
      <w:r w:rsidRPr="00D5310A">
        <w:lastRenderedPageBreak/>
        <w:t>месяцев лактации при существенных индивидуальных колебаниях варьировал в диапазоне 3500-5000 л.</w:t>
      </w:r>
    </w:p>
    <w:p w14:paraId="0781B5AE" w14:textId="368121A5" w:rsidR="00F01424" w:rsidRPr="00D5310A" w:rsidRDefault="00860C9D">
      <w:pPr>
        <w:spacing w:after="0" w:line="240" w:lineRule="auto"/>
        <w:ind w:firstLine="709"/>
        <w:jc w:val="both"/>
      </w:pPr>
      <w:r w:rsidRPr="00D5310A">
        <w:t>Согласно данным В.П. Черепановой [</w:t>
      </w:r>
      <w:r w:rsidR="00A56F62" w:rsidRPr="00D5310A">
        <w:rPr>
          <w:lang w:val="ru-RU"/>
        </w:rPr>
        <w:t>103</w:t>
      </w:r>
      <w:r w:rsidRPr="00D5310A">
        <w:t xml:space="preserve">], при анализе лактационной деятельности продолжительностью 9 месяцев наиболее высокие показатели продуктивности зафиксированы у </w:t>
      </w:r>
      <w:proofErr w:type="spellStart"/>
      <w:r w:rsidRPr="00D5310A">
        <w:t>тяжеловозно</w:t>
      </w:r>
      <w:proofErr w:type="spellEnd"/>
      <w:r w:rsidRPr="00D5310A">
        <w:t>-казахских помесей, суммарный удой которых достиг 3018 л. В то же время представителями казахской породы типа жабе было продуцировано 2761 л молока. Относительно более низкий уровень молочной генерации отмечен у кобыл улучшенных верховых групп, чья валовая продуктивность за аналогичный период ограничилась значением в 2268 л.</w:t>
      </w:r>
    </w:p>
    <w:p w14:paraId="16238A2A" w14:textId="12D45943" w:rsidR="00F01424" w:rsidRPr="00D5310A" w:rsidRDefault="00860C9D">
      <w:pPr>
        <w:spacing w:after="0" w:line="240" w:lineRule="auto"/>
        <w:ind w:firstLine="709"/>
        <w:jc w:val="both"/>
      </w:pPr>
      <w:r w:rsidRPr="00D5310A">
        <w:t>Федотов П.А. [</w:t>
      </w:r>
      <w:r w:rsidR="00A56F62" w:rsidRPr="00D5310A">
        <w:rPr>
          <w:lang w:val="ru-RU"/>
        </w:rPr>
        <w:t>104</w:t>
      </w:r>
      <w:r w:rsidRPr="00D5310A">
        <w:t>] пишет, что при содержании на хороших пастбищах казахские и рысисто-казахские кобылы дают высокое количество молока. Примером является совхоз «Щучинский» Кокшетауской области, где от каждой кобылы надоили по 994 л товарного молока. Такие же результаты были получены в хозяйстве кумысолечебницы «Березовка» Семипалатинской области. Так, от 53 дойных казахских кобыл получено 820 л молока, а от 42 рысисто-казахских помесей санатория «</w:t>
      </w:r>
      <w:proofErr w:type="spellStart"/>
      <w:proofErr w:type="gramStart"/>
      <w:r w:rsidRPr="00D5310A">
        <w:t>Боровское»Кустанайской</w:t>
      </w:r>
      <w:proofErr w:type="spellEnd"/>
      <w:proofErr w:type="gramEnd"/>
      <w:r w:rsidRPr="00D5310A">
        <w:t xml:space="preserve"> области 704 л молока.</w:t>
      </w:r>
    </w:p>
    <w:p w14:paraId="6C781857" w14:textId="6ACE7202" w:rsidR="00F01424" w:rsidRPr="00D5310A" w:rsidRDefault="00860C9D">
      <w:pPr>
        <w:spacing w:after="0" w:line="240" w:lineRule="auto"/>
        <w:ind w:firstLine="709"/>
        <w:jc w:val="both"/>
      </w:pPr>
      <w:proofErr w:type="spellStart"/>
      <w:r w:rsidRPr="00D5310A">
        <w:t>Имангалиев</w:t>
      </w:r>
      <w:proofErr w:type="spellEnd"/>
      <w:r w:rsidRPr="00D5310A">
        <w:t xml:space="preserve"> А.И. [2</w:t>
      </w:r>
      <w:r w:rsidR="00A56F62" w:rsidRPr="00D5310A">
        <w:rPr>
          <w:lang w:val="ru-RU"/>
        </w:rPr>
        <w:t>6</w:t>
      </w:r>
      <w:r w:rsidR="00A32C1B" w:rsidRPr="00D5310A">
        <w:rPr>
          <w:lang w:val="ru-RU"/>
        </w:rPr>
        <w:t>, с.</w:t>
      </w:r>
      <w:r w:rsidR="00BF54D7" w:rsidRPr="00D5310A">
        <w:rPr>
          <w:lang w:val="ru-RU"/>
        </w:rPr>
        <w:t xml:space="preserve"> 20</w:t>
      </w:r>
      <w:r w:rsidRPr="00D5310A">
        <w:t xml:space="preserve">] установил, что </w:t>
      </w:r>
      <w:proofErr w:type="spellStart"/>
      <w:r w:rsidRPr="00D5310A">
        <w:t>адаевских</w:t>
      </w:r>
      <w:proofErr w:type="spellEnd"/>
      <w:r w:rsidRPr="00D5310A">
        <w:t xml:space="preserve"> кобыл суточная молочность равнялась 10,29 л, а за 7 месяцев лактации 2199 л молока.</w:t>
      </w:r>
    </w:p>
    <w:p w14:paraId="564AAC74" w14:textId="058BBD4C" w:rsidR="00F01424" w:rsidRPr="00D5310A" w:rsidRDefault="00860C9D">
      <w:pPr>
        <w:spacing w:after="0" w:line="240" w:lineRule="auto"/>
        <w:ind w:firstLine="709"/>
        <w:jc w:val="both"/>
      </w:pPr>
      <w:r w:rsidRPr="00D5310A">
        <w:t xml:space="preserve">Согласно Б.Р. </w:t>
      </w:r>
      <w:proofErr w:type="spellStart"/>
      <w:r w:rsidRPr="00D5310A">
        <w:t>Акимбекову</w:t>
      </w:r>
      <w:proofErr w:type="spellEnd"/>
      <w:r w:rsidRPr="00D5310A">
        <w:t xml:space="preserve"> [10</w:t>
      </w:r>
      <w:r w:rsidR="00A56F62" w:rsidRPr="00D5310A">
        <w:rPr>
          <w:lang w:val="ru-RU"/>
        </w:rPr>
        <w:t>5</w:t>
      </w:r>
      <w:r w:rsidRPr="00D5310A">
        <w:t xml:space="preserve">], межпородная вариабельность молочной продуктивности характеризуется превосходством тяжеловозных маток и их помесей над представителями казахской породы типа жабе. Однако автором установлено, что при оценке относительной молочности (выход продукции на 100 кг живой массы) приоритет сохраняется за казахскими </w:t>
      </w:r>
      <w:proofErr w:type="spellStart"/>
      <w:r w:rsidRPr="00D5310A">
        <w:t>кобами</w:t>
      </w:r>
      <w:proofErr w:type="spellEnd"/>
      <w:r w:rsidRPr="00D5310A">
        <w:t xml:space="preserve">, что свидетельствует об их более высокой биологической эффективности в сравнении с </w:t>
      </w:r>
      <w:proofErr w:type="spellStart"/>
      <w:r w:rsidRPr="00D5310A">
        <w:t>тяжеловозно</w:t>
      </w:r>
      <w:proofErr w:type="spellEnd"/>
      <w:r w:rsidRPr="00D5310A">
        <w:t>-казахскими помесями.</w:t>
      </w:r>
    </w:p>
    <w:p w14:paraId="09C6B8E2" w14:textId="6CC6D56A" w:rsidR="00F01424" w:rsidRPr="00D5310A" w:rsidRDefault="00860C9D">
      <w:pPr>
        <w:spacing w:after="0" w:line="240" w:lineRule="auto"/>
        <w:ind w:firstLine="709"/>
        <w:jc w:val="both"/>
      </w:pPr>
      <w:proofErr w:type="spellStart"/>
      <w:r w:rsidRPr="00D5310A">
        <w:t>Барминцев</w:t>
      </w:r>
      <w:proofErr w:type="spellEnd"/>
      <w:r w:rsidRPr="00D5310A">
        <w:t xml:space="preserve"> Ю.Н. [14</w:t>
      </w:r>
      <w:r w:rsidR="00BF54D7" w:rsidRPr="00D5310A">
        <w:rPr>
          <w:lang w:val="ru-RU"/>
        </w:rPr>
        <w:t>, с. 224</w:t>
      </w:r>
      <w:r w:rsidRPr="00D5310A">
        <w:t xml:space="preserve">] указывает на то, что лучшие казахские кобылы типа жабе в начале первых пяти месяцев лактации давали 630-650 л молока на 100 кг живой массы, в </w:t>
      </w:r>
      <w:proofErr w:type="spellStart"/>
      <w:r w:rsidRPr="00D5310A">
        <w:t>тяжеловозно</w:t>
      </w:r>
      <w:proofErr w:type="spellEnd"/>
      <w:r w:rsidRPr="00D5310A">
        <w:t>-казахские помеси всего лишь 587-610 л молока.</w:t>
      </w:r>
    </w:p>
    <w:p w14:paraId="27AF684E" w14:textId="039613C0" w:rsidR="00F01424" w:rsidRPr="00D5310A" w:rsidRDefault="00860C9D">
      <w:pPr>
        <w:spacing w:after="0" w:line="240" w:lineRule="auto"/>
        <w:ind w:firstLine="709"/>
        <w:jc w:val="both"/>
      </w:pPr>
      <w:r w:rsidRPr="00D5310A">
        <w:t>Федотов П.А. [</w:t>
      </w:r>
      <w:r w:rsidR="00A56F62" w:rsidRPr="00D5310A">
        <w:rPr>
          <w:lang w:val="ru-RU"/>
        </w:rPr>
        <w:t>104</w:t>
      </w:r>
      <w:r w:rsidR="00BF54D7" w:rsidRPr="00D5310A">
        <w:rPr>
          <w:lang w:val="ru-RU"/>
        </w:rPr>
        <w:t>, с. 10</w:t>
      </w:r>
      <w:r w:rsidRPr="00D5310A">
        <w:t>] пришел к выводу, что казахские кобылы на 100 кг живой массы дают 479 л молока. Более продуктивными были кобылы имеющие живую массу 400 кг, которые на 100 кг живой массы дают 510 л молока. Исходя из этого, автор указывает на то на кумысных фермах выгодно содержать кобыл, которые на 100 кг живой массы дают около 510 л молока. Автор отмечает, что казахские кобылы, содержавшиеся круглый год на пастбище, имеют более высокую продуктивность в сравнении с рысисто-казахскими помесями. В этих условиях за 5 месяцев лактации казахские кобылы имели молочную продуктивность 1883 л.</w:t>
      </w:r>
    </w:p>
    <w:p w14:paraId="0F4146A4" w14:textId="3EDD6656" w:rsidR="00F01424" w:rsidRPr="00D5310A" w:rsidRDefault="00860C9D">
      <w:pPr>
        <w:spacing w:after="0" w:line="240" w:lineRule="auto"/>
        <w:ind w:firstLine="709"/>
        <w:jc w:val="both"/>
      </w:pPr>
      <w:r w:rsidRPr="00D5310A">
        <w:t xml:space="preserve">Согласно К.И. </w:t>
      </w:r>
      <w:proofErr w:type="spellStart"/>
      <w:r w:rsidRPr="00D5310A">
        <w:t>Дуйсембаеву</w:t>
      </w:r>
      <w:proofErr w:type="spellEnd"/>
      <w:r w:rsidRPr="00D5310A">
        <w:t xml:space="preserve"> [10</w:t>
      </w:r>
      <w:r w:rsidR="00A56F62" w:rsidRPr="00D5310A">
        <w:rPr>
          <w:lang w:val="ru-RU"/>
        </w:rPr>
        <w:t>6</w:t>
      </w:r>
      <w:r w:rsidRPr="00D5310A">
        <w:t>], показатели товарной молочности казахских кобыл и рысисто-казахских помесей в условиях пастбищного содержания составили 515 и 828 л соответственно.</w:t>
      </w:r>
    </w:p>
    <w:p w14:paraId="563FADEF" w14:textId="2E4D5C4F" w:rsidR="00F01424" w:rsidRPr="00D5310A" w:rsidRDefault="00860C9D">
      <w:pPr>
        <w:spacing w:after="0" w:line="240" w:lineRule="auto"/>
        <w:ind w:firstLine="709"/>
        <w:jc w:val="both"/>
      </w:pPr>
      <w:r w:rsidRPr="00D5310A">
        <w:lastRenderedPageBreak/>
        <w:t>По данным Л.И. Даниленко [10</w:t>
      </w:r>
      <w:r w:rsidR="00A56F62" w:rsidRPr="00D5310A">
        <w:rPr>
          <w:lang w:val="ru-RU"/>
        </w:rPr>
        <w:t>7</w:t>
      </w:r>
      <w:r w:rsidRPr="00D5310A">
        <w:t>], фактический надой маток казахской породы типа жабе за 6 месяцев лактации достиг 803 л при валовой продуктивности 1607 л. Удельный выход молока на 100 кг живой массы животного при этом определен на уровне 382 л.</w:t>
      </w:r>
    </w:p>
    <w:p w14:paraId="6400980B" w14:textId="083C8260" w:rsidR="00F01424" w:rsidRPr="00D5310A" w:rsidRDefault="00860C9D">
      <w:pPr>
        <w:spacing w:after="0" w:line="240" w:lineRule="auto"/>
        <w:ind w:firstLine="709"/>
        <w:jc w:val="both"/>
      </w:pPr>
      <w:r w:rsidRPr="00D5310A">
        <w:t xml:space="preserve">Согласно И.А. </w:t>
      </w:r>
      <w:proofErr w:type="spellStart"/>
      <w:r w:rsidRPr="00D5310A">
        <w:t>Сайгину</w:t>
      </w:r>
      <w:proofErr w:type="spellEnd"/>
      <w:r w:rsidRPr="00D5310A">
        <w:t xml:space="preserve"> [</w:t>
      </w:r>
      <w:r w:rsidR="00A56F62" w:rsidRPr="00D5310A">
        <w:rPr>
          <w:lang w:val="ru-RU"/>
        </w:rPr>
        <w:t>92</w:t>
      </w:r>
      <w:r w:rsidR="00BF54D7" w:rsidRPr="00D5310A">
        <w:rPr>
          <w:lang w:val="ru-RU"/>
        </w:rPr>
        <w:t>, с. 218</w:t>
      </w:r>
      <w:r w:rsidRPr="00D5310A">
        <w:t xml:space="preserve">], уровень пренатальной подготовки башкирских кобыл детерминирует их последующую секреторную активность: у маток с высокой степенью кондиции перед </w:t>
      </w:r>
      <w:proofErr w:type="spellStart"/>
      <w:r w:rsidRPr="00D5310A">
        <w:t>выжеребкой</w:t>
      </w:r>
      <w:proofErr w:type="spellEnd"/>
      <w:r w:rsidRPr="00D5310A">
        <w:t xml:space="preserve"> валовая продуктивность за 6 месяцев лактации достигает 1710 л, тогда как при неудовлетворительной подготовке данный показатель снижается до 1232 л.</w:t>
      </w:r>
    </w:p>
    <w:p w14:paraId="05D5BF42" w14:textId="7A707379" w:rsidR="00F01424" w:rsidRPr="00D5310A" w:rsidRDefault="00860C9D">
      <w:pPr>
        <w:spacing w:after="0" w:line="240" w:lineRule="auto"/>
        <w:ind w:firstLine="709"/>
        <w:jc w:val="both"/>
      </w:pPr>
      <w:r w:rsidRPr="00D5310A">
        <w:t>В исследованиях В.В. Лихачева [10</w:t>
      </w:r>
      <w:r w:rsidR="00A56F62" w:rsidRPr="00D5310A">
        <w:rPr>
          <w:lang w:val="ru-RU"/>
        </w:rPr>
        <w:t>8</w:t>
      </w:r>
      <w:r w:rsidRPr="00D5310A">
        <w:t>] прослежена прямая зависимость между уровнем энергетической обеспеченности рациона и секреторной деятельностью молочной железы кобыл. При дополнении пастбищного содержания концентрированными кормами в объеме 1850 кормовых единиц валовая продуктивность каждой особи составила 1863 л. Интенсификация кормления до 2800 кормовых единиц способствовала увеличению суммарного удоя до 2094 л. В пересчете на среднесуточные показатели интенсивность лактации при данных уровнях питательности соответствовала 7,0 л и 11,8 л молока.</w:t>
      </w:r>
    </w:p>
    <w:p w14:paraId="7416F19C" w14:textId="07A866C4" w:rsidR="00F01424" w:rsidRPr="00D5310A" w:rsidRDefault="00860C9D">
      <w:pPr>
        <w:spacing w:after="0" w:line="240" w:lineRule="auto"/>
        <w:ind w:firstLine="709"/>
        <w:jc w:val="both"/>
      </w:pPr>
      <w:r w:rsidRPr="00D5310A">
        <w:t>Попов И.С. и Добрынин В.П. [10</w:t>
      </w:r>
      <w:r w:rsidR="00A56F62" w:rsidRPr="00D5310A">
        <w:rPr>
          <w:lang w:val="ru-RU"/>
        </w:rPr>
        <w:t>9</w:t>
      </w:r>
      <w:r w:rsidRPr="00D5310A">
        <w:t xml:space="preserve">] пишут, энергетические издержки на продуцирование молока у кобыл сопоставимы с аналогичными показателями крупного рогатого скота: на образование 1000 ккал молочной продукции расходуется 0,35 единиц крахмального эквивалента. Исходя из усредненного </w:t>
      </w:r>
      <w:proofErr w:type="spellStart"/>
      <w:r w:rsidRPr="00D5310A">
        <w:t>нутриентного</w:t>
      </w:r>
      <w:proofErr w:type="spellEnd"/>
      <w:r w:rsidRPr="00D5310A">
        <w:t xml:space="preserve"> профиля кобыльего молока (белок - 2,3%, липиды - 1,6%, лактоза - 7,0%), расчетная энергетическая ценность одного литра составляет 579 ккал. Таким образом, для синтеза указанного объема секрета требуется затратить порядка 0,203 кг крахмального эквивалента. </w:t>
      </w:r>
    </w:p>
    <w:p w14:paraId="2F3FD513" w14:textId="3CD44961" w:rsidR="00F01424" w:rsidRPr="00D5310A" w:rsidRDefault="00860C9D">
      <w:pPr>
        <w:spacing w:after="0" w:line="240" w:lineRule="auto"/>
        <w:ind w:firstLine="709"/>
        <w:jc w:val="both"/>
      </w:pPr>
      <w:r w:rsidRPr="00D5310A">
        <w:t>Добрынин В.П. [1</w:t>
      </w:r>
      <w:r w:rsidR="00A56F62" w:rsidRPr="00D5310A">
        <w:rPr>
          <w:lang w:val="ru-RU"/>
        </w:rPr>
        <w:t>10</w:t>
      </w:r>
      <w:r w:rsidRPr="00D5310A">
        <w:t xml:space="preserve">] отмечает, у орловской рысистой породы при производстве 1 л молока затрачивается 0,83 кормовых единиц вместе с поддерживающим и продуктивным кормом. На производство 1 л молока во второй половине лактации расходовалась примерно 1 </w:t>
      </w:r>
      <w:proofErr w:type="spellStart"/>
      <w:proofErr w:type="gramStart"/>
      <w:r w:rsidRPr="00D5310A">
        <w:t>корм.единиц</w:t>
      </w:r>
      <w:proofErr w:type="spellEnd"/>
      <w:proofErr w:type="gramEnd"/>
      <w:r w:rsidRPr="00D5310A">
        <w:t xml:space="preserve">. Кобылы советской тяжеловозной породы затрачивали корма ниже и затраты составляли 0,77 </w:t>
      </w:r>
      <w:proofErr w:type="spellStart"/>
      <w:proofErr w:type="gramStart"/>
      <w:r w:rsidRPr="00D5310A">
        <w:t>корм.единиц</w:t>
      </w:r>
      <w:proofErr w:type="spellEnd"/>
      <w:proofErr w:type="gramEnd"/>
      <w:r w:rsidRPr="00D5310A">
        <w:t xml:space="preserve"> на производство 1 л молока.</w:t>
      </w:r>
    </w:p>
    <w:p w14:paraId="3EDE06DB" w14:textId="72BD7984" w:rsidR="00F01424" w:rsidRPr="00D5310A" w:rsidRDefault="00860C9D">
      <w:pPr>
        <w:spacing w:after="0" w:line="240" w:lineRule="auto"/>
        <w:ind w:firstLine="709"/>
        <w:jc w:val="both"/>
        <w:rPr>
          <w:color w:val="000000"/>
        </w:rPr>
      </w:pPr>
      <w:r w:rsidRPr="00D5310A">
        <w:rPr>
          <w:color w:val="000000"/>
        </w:rPr>
        <w:t xml:space="preserve">Эффективность трансформации корма в продукцию у </w:t>
      </w:r>
      <w:proofErr w:type="spellStart"/>
      <w:r w:rsidRPr="00D5310A">
        <w:rPr>
          <w:color w:val="000000"/>
        </w:rPr>
        <w:t>тяжеловозно</w:t>
      </w:r>
      <w:proofErr w:type="spellEnd"/>
      <w:r w:rsidRPr="00D5310A">
        <w:rPr>
          <w:color w:val="000000"/>
        </w:rPr>
        <w:t>-казахских помесей была детально проанализирована В.П. Черепановой [1</w:t>
      </w:r>
      <w:r w:rsidR="00A56F62" w:rsidRPr="00D5310A">
        <w:rPr>
          <w:color w:val="000000"/>
          <w:lang w:val="ru-RU"/>
        </w:rPr>
        <w:t>11</w:t>
      </w:r>
      <w:r w:rsidRPr="00D5310A">
        <w:rPr>
          <w:color w:val="000000"/>
        </w:rPr>
        <w:t>]. Согласно полученным данным, удельный расход на синтез 1 кг молока составляет 0,67 кормовых единиц, при этом затраты продуктивного корма в эквиваленте крахмала соответствуют 198 г на аналогичный объем продукции. Исследователем постулируется высокая экономическая эффективность лактации у кобыл: ресурсные затраты на единицу продукции оказываются на 25–30% ниже в сравнении с аналогичными показателями у крупного рогатого скота. Энергетическая ценность молока, по сведениям автора, характеризуется средним значением 578 ккал при вариативности показателей в диапазоне от 566 до 601 ккал.</w:t>
      </w:r>
    </w:p>
    <w:p w14:paraId="66B9C7F0" w14:textId="5EC52C4D" w:rsidR="00F01424" w:rsidRPr="00D5310A" w:rsidRDefault="00860C9D">
      <w:pPr>
        <w:spacing w:after="0" w:line="240" w:lineRule="auto"/>
        <w:ind w:firstLine="709"/>
        <w:jc w:val="both"/>
        <w:rPr>
          <w:color w:val="000000"/>
        </w:rPr>
      </w:pPr>
      <w:r w:rsidRPr="00D5310A">
        <w:rPr>
          <w:color w:val="000000"/>
        </w:rPr>
        <w:lastRenderedPageBreak/>
        <w:t xml:space="preserve">Согласно материалам Д.Н. </w:t>
      </w:r>
      <w:proofErr w:type="spellStart"/>
      <w:r w:rsidRPr="00D5310A">
        <w:rPr>
          <w:color w:val="000000"/>
        </w:rPr>
        <w:t>Чункунова</w:t>
      </w:r>
      <w:proofErr w:type="spellEnd"/>
      <w:r w:rsidRPr="00D5310A">
        <w:rPr>
          <w:color w:val="000000"/>
        </w:rPr>
        <w:t xml:space="preserve"> [1</w:t>
      </w:r>
      <w:r w:rsidR="00A56F62" w:rsidRPr="00D5310A">
        <w:rPr>
          <w:color w:val="000000"/>
          <w:lang w:val="ru-RU"/>
        </w:rPr>
        <w:t>12</w:t>
      </w:r>
      <w:r w:rsidRPr="00D5310A">
        <w:rPr>
          <w:color w:val="000000"/>
        </w:rPr>
        <w:t>], у кобыл казахской породы типа жабе зафиксирована отрицательная корреляционная зависимость между уровнем молочной продуктивности и показателями живой массы. Исследователем установлено, что особи с массой тела 524 кг демонстрируют снижение интенсивности молокоотдачи относительно животных, ч</w:t>
      </w:r>
      <w:proofErr w:type="spellStart"/>
      <w:r w:rsidR="001B5966" w:rsidRPr="00D5310A">
        <w:rPr>
          <w:color w:val="000000"/>
          <w:lang w:val="ru-RU"/>
        </w:rPr>
        <w:t>ья</w:t>
      </w:r>
      <w:proofErr w:type="spellEnd"/>
      <w:r w:rsidRPr="00D5310A">
        <w:rPr>
          <w:color w:val="000000"/>
        </w:rPr>
        <w:t xml:space="preserve"> </w:t>
      </w:r>
      <w:r w:rsidR="001B5966" w:rsidRPr="00D5310A">
        <w:rPr>
          <w:color w:val="000000"/>
          <w:lang w:val="ru-RU"/>
        </w:rPr>
        <w:t>масса</w:t>
      </w:r>
      <w:r w:rsidRPr="00D5310A">
        <w:rPr>
          <w:color w:val="000000"/>
        </w:rPr>
        <w:t xml:space="preserve"> составляет 478 кг. На основании выявленной детерминации автором предлагается ограничение верхнего порога живой массы при отборе кобыл для комплектования кумысных ферм уровнем в 500 кг.</w:t>
      </w:r>
    </w:p>
    <w:p w14:paraId="00382DDD" w14:textId="38118486" w:rsidR="00F01424" w:rsidRPr="00D5310A" w:rsidRDefault="00860C9D">
      <w:pPr>
        <w:spacing w:after="0" w:line="240" w:lineRule="auto"/>
        <w:ind w:firstLine="709"/>
        <w:jc w:val="both"/>
        <w:rPr>
          <w:color w:val="000000"/>
        </w:rPr>
      </w:pPr>
      <w:r w:rsidRPr="00D5310A">
        <w:rPr>
          <w:color w:val="000000"/>
        </w:rPr>
        <w:t>В свою очередь, Г.А. Аверьяновым [1</w:t>
      </w:r>
      <w:r w:rsidR="00A56F62" w:rsidRPr="00D5310A">
        <w:rPr>
          <w:color w:val="000000"/>
          <w:lang w:val="ru-RU"/>
        </w:rPr>
        <w:t>13</w:t>
      </w:r>
      <w:r w:rsidRPr="00D5310A">
        <w:rPr>
          <w:color w:val="000000"/>
        </w:rPr>
        <w:t>] приводятся данные по молочному потенциалу башкирских и казахских кобыл, где суточный объем товарного молока определен в 6,9 кг, а суммарный показатель за пятимесячный период лактации достигает 1042 кг. При этом расчетная валовая продуктивность характеризуется превышением на 470,5 кг и составляет 1512 кг. В структуре использования полученного сырья 2/3 общего объема направлялось на переработку в кумыс, в то время как оставшаяся 1/3 часть обеспечивала физиологические потребности жеребят при выращивании.</w:t>
      </w:r>
    </w:p>
    <w:p w14:paraId="06442B70" w14:textId="481DCDE2" w:rsidR="00F01424" w:rsidRPr="00D5310A" w:rsidRDefault="00860C9D">
      <w:pPr>
        <w:spacing w:after="0" w:line="240" w:lineRule="auto"/>
        <w:ind w:firstLine="709"/>
        <w:jc w:val="both"/>
        <w:rPr>
          <w:color w:val="000000"/>
        </w:rPr>
      </w:pPr>
      <w:r w:rsidRPr="00D5310A">
        <w:rPr>
          <w:color w:val="000000"/>
        </w:rPr>
        <w:t xml:space="preserve">Согласно К.И. </w:t>
      </w:r>
      <w:proofErr w:type="spellStart"/>
      <w:r w:rsidRPr="00D5310A">
        <w:rPr>
          <w:color w:val="000000"/>
        </w:rPr>
        <w:t>Дуйсембаеву</w:t>
      </w:r>
      <w:proofErr w:type="spellEnd"/>
      <w:r w:rsidRPr="00D5310A">
        <w:rPr>
          <w:color w:val="000000"/>
        </w:rPr>
        <w:t xml:space="preserve"> и Б.Р. </w:t>
      </w:r>
      <w:proofErr w:type="spellStart"/>
      <w:r w:rsidRPr="00D5310A">
        <w:rPr>
          <w:color w:val="000000"/>
        </w:rPr>
        <w:t>Акимбекову</w:t>
      </w:r>
      <w:proofErr w:type="spellEnd"/>
      <w:r w:rsidRPr="00D5310A">
        <w:rPr>
          <w:color w:val="000000"/>
        </w:rPr>
        <w:t xml:space="preserve"> [1</w:t>
      </w:r>
      <w:r w:rsidR="00A56F62" w:rsidRPr="00D5310A">
        <w:rPr>
          <w:color w:val="000000"/>
          <w:lang w:val="ru-RU"/>
        </w:rPr>
        <w:t>14</w:t>
      </w:r>
      <w:r w:rsidRPr="00D5310A">
        <w:rPr>
          <w:color w:val="000000"/>
        </w:rPr>
        <w:t xml:space="preserve">], при конюшенно-пастбищном содержании показатели молочности </w:t>
      </w:r>
      <w:proofErr w:type="spellStart"/>
      <w:r w:rsidRPr="00D5310A">
        <w:rPr>
          <w:color w:val="000000"/>
        </w:rPr>
        <w:t>тяжеловозно</w:t>
      </w:r>
      <w:proofErr w:type="spellEnd"/>
      <w:r w:rsidRPr="00D5310A">
        <w:rPr>
          <w:color w:val="000000"/>
        </w:rPr>
        <w:t xml:space="preserve">-казахских помесей и маток типа жабе составили 1550 кг и 1534 кг соответственно. Установлено их преимущество над </w:t>
      </w:r>
      <w:proofErr w:type="spellStart"/>
      <w:r w:rsidRPr="00D5310A">
        <w:rPr>
          <w:color w:val="000000"/>
        </w:rPr>
        <w:t>верхово</w:t>
      </w:r>
      <w:proofErr w:type="spellEnd"/>
      <w:r w:rsidRPr="00D5310A">
        <w:rPr>
          <w:color w:val="000000"/>
        </w:rPr>
        <w:t xml:space="preserve">-казахскими помесями: для тяжеловозных кроссов разница достигла 237 кг, для типа жабе </w:t>
      </w:r>
      <w:r w:rsidR="00C16355" w:rsidRPr="00D5310A">
        <w:rPr>
          <w:color w:val="000000"/>
        </w:rPr>
        <w:t>-</w:t>
      </w:r>
      <w:r w:rsidRPr="00D5310A">
        <w:rPr>
          <w:color w:val="000000"/>
        </w:rPr>
        <w:t xml:space="preserve"> 221 кг.</w:t>
      </w:r>
    </w:p>
    <w:p w14:paraId="00432B5A" w14:textId="28E52E07" w:rsidR="00F01424" w:rsidRPr="00D5310A" w:rsidRDefault="00860C9D">
      <w:pPr>
        <w:spacing w:after="0" w:line="240" w:lineRule="auto"/>
        <w:ind w:firstLine="709"/>
        <w:jc w:val="both"/>
        <w:rPr>
          <w:color w:val="000000"/>
        </w:rPr>
      </w:pPr>
      <w:r w:rsidRPr="00D5310A">
        <w:rPr>
          <w:color w:val="000000"/>
        </w:rPr>
        <w:t xml:space="preserve">Аналогичное превосходство </w:t>
      </w:r>
      <w:proofErr w:type="spellStart"/>
      <w:r w:rsidRPr="00D5310A">
        <w:rPr>
          <w:color w:val="000000"/>
        </w:rPr>
        <w:t>тяжеловозно</w:t>
      </w:r>
      <w:proofErr w:type="spellEnd"/>
      <w:r w:rsidRPr="00D5310A">
        <w:rPr>
          <w:color w:val="000000"/>
        </w:rPr>
        <w:t xml:space="preserve">-казахских кобыл над рысисто-казахскими подтверждается данными А.Т. </w:t>
      </w:r>
      <w:proofErr w:type="spellStart"/>
      <w:r w:rsidRPr="00D5310A">
        <w:rPr>
          <w:color w:val="000000"/>
        </w:rPr>
        <w:t>Серикбаевой</w:t>
      </w:r>
      <w:proofErr w:type="spellEnd"/>
      <w:r w:rsidRPr="00D5310A">
        <w:rPr>
          <w:color w:val="000000"/>
        </w:rPr>
        <w:t xml:space="preserve"> [1</w:t>
      </w:r>
      <w:r w:rsidR="00A56F62" w:rsidRPr="00D5310A">
        <w:rPr>
          <w:color w:val="000000"/>
          <w:lang w:val="ru-RU"/>
        </w:rPr>
        <w:t>15</w:t>
      </w:r>
      <w:r w:rsidRPr="00D5310A">
        <w:rPr>
          <w:color w:val="000000"/>
        </w:rPr>
        <w:t xml:space="preserve">]: за лактационный период товарный выход молока у первых составил 1239 кг, тогда как у вторых </w:t>
      </w:r>
      <w:r w:rsidR="00C16355" w:rsidRPr="00D5310A">
        <w:rPr>
          <w:color w:val="000000"/>
        </w:rPr>
        <w:t>-</w:t>
      </w:r>
      <w:r w:rsidRPr="00D5310A">
        <w:rPr>
          <w:color w:val="000000"/>
        </w:rPr>
        <w:t xml:space="preserve"> 1143 кг.</w:t>
      </w:r>
    </w:p>
    <w:p w14:paraId="2BE2DE5E" w14:textId="7C416586" w:rsidR="00F01424" w:rsidRPr="00D5310A" w:rsidRDefault="00860C9D">
      <w:pPr>
        <w:spacing w:after="0" w:line="240" w:lineRule="auto"/>
        <w:ind w:firstLine="709"/>
        <w:jc w:val="both"/>
        <w:rPr>
          <w:color w:val="000000"/>
        </w:rPr>
      </w:pPr>
      <w:r w:rsidRPr="00D5310A">
        <w:rPr>
          <w:color w:val="000000"/>
        </w:rPr>
        <w:t>Согласно Л.Ф. Тарасевичу [1</w:t>
      </w:r>
      <w:r w:rsidR="00A56F62" w:rsidRPr="00D5310A">
        <w:rPr>
          <w:color w:val="000000"/>
          <w:lang w:val="ru-RU"/>
        </w:rPr>
        <w:t>16</w:t>
      </w:r>
      <w:r w:rsidRPr="00D5310A">
        <w:rPr>
          <w:color w:val="000000"/>
        </w:rPr>
        <w:t>], содержание кобыл белорусской упряжной породы в конюшенных условиях при кормлении по нормативам ВНИИ коневодства обеспечивает устойчивую лактационную деятельность. Регрессия молочной продуктивности у подопытных животных к завершению лактационного цикла составила не более 10%.</w:t>
      </w:r>
    </w:p>
    <w:p w14:paraId="3979986E" w14:textId="25DDAB8E" w:rsidR="00F01424" w:rsidRPr="00D5310A" w:rsidRDefault="00860C9D">
      <w:pPr>
        <w:spacing w:after="0" w:line="240" w:lineRule="auto"/>
        <w:ind w:firstLine="709"/>
        <w:jc w:val="both"/>
        <w:rPr>
          <w:color w:val="000000"/>
        </w:rPr>
      </w:pPr>
      <w:r w:rsidRPr="00D5310A">
        <w:t xml:space="preserve">По данным А.К. Садыковой и П.Ш. </w:t>
      </w:r>
      <w:proofErr w:type="spellStart"/>
      <w:r w:rsidRPr="00D5310A">
        <w:t>Имашева</w:t>
      </w:r>
      <w:proofErr w:type="spellEnd"/>
      <w:r w:rsidRPr="00D5310A">
        <w:t xml:space="preserve"> [1</w:t>
      </w:r>
      <w:r w:rsidR="00A56F62" w:rsidRPr="00D5310A">
        <w:rPr>
          <w:lang w:val="ru-RU"/>
        </w:rPr>
        <w:t>17</w:t>
      </w:r>
      <w:r w:rsidRPr="00D5310A">
        <w:t>], детерминантами молочной продуктивности кобыл, наряду с генетическим фактором, выступают технологические параметры содержания и регламент доения. Оптимизация условий кормления в сочетании с увеличением кратности доек с 4 до 6 и сокращением сроков введения маток в дойный процесс позволили авторам интенсифицировать производство товарного молока на 41,4% - с 1022 до 1445 л за лактацию.</w:t>
      </w:r>
    </w:p>
    <w:p w14:paraId="08D984BD" w14:textId="612CFE60" w:rsidR="00F01424" w:rsidRPr="00D5310A" w:rsidRDefault="00860C9D">
      <w:pPr>
        <w:spacing w:after="0" w:line="240" w:lineRule="auto"/>
        <w:ind w:firstLine="709"/>
        <w:jc w:val="both"/>
      </w:pPr>
      <w:r w:rsidRPr="00D5310A">
        <w:t xml:space="preserve">По данным П.А. Федотова и Б.Р. </w:t>
      </w:r>
      <w:proofErr w:type="spellStart"/>
      <w:r w:rsidRPr="00D5310A">
        <w:t>Акимбекова</w:t>
      </w:r>
      <w:proofErr w:type="spellEnd"/>
      <w:r w:rsidRPr="00D5310A">
        <w:t xml:space="preserve"> [1</w:t>
      </w:r>
      <w:r w:rsidR="00A56F62" w:rsidRPr="00D5310A">
        <w:rPr>
          <w:lang w:val="ru-RU"/>
        </w:rPr>
        <w:t>18</w:t>
      </w:r>
      <w:r w:rsidRPr="00D5310A">
        <w:t>], организация стационарных кумысных ферм с внедрением конюшенно-пастбищного содержания и проведением направленной селекции по молочности позволяет интенсифицировать производство в 4–5 раз. Авторы указывают на потенциал роста товарного удоя до целевых показателей 1500–2000 л за лактационный период.</w:t>
      </w:r>
    </w:p>
    <w:p w14:paraId="1BC5F2CC" w14:textId="5C32E320" w:rsidR="00F01424" w:rsidRPr="00D5310A" w:rsidRDefault="00860C9D">
      <w:pPr>
        <w:spacing w:after="0" w:line="240" w:lineRule="auto"/>
        <w:ind w:firstLine="709"/>
        <w:jc w:val="both"/>
      </w:pPr>
      <w:proofErr w:type="spellStart"/>
      <w:r w:rsidRPr="00D5310A">
        <w:lastRenderedPageBreak/>
        <w:t>Нурматов</w:t>
      </w:r>
      <w:proofErr w:type="spellEnd"/>
      <w:r w:rsidRPr="00D5310A">
        <w:t xml:space="preserve"> А.А. [1</w:t>
      </w:r>
      <w:r w:rsidR="00A56F62" w:rsidRPr="00D5310A">
        <w:rPr>
          <w:lang w:val="ru-RU"/>
        </w:rPr>
        <w:t>19</w:t>
      </w:r>
      <w:r w:rsidRPr="00D5310A">
        <w:t>] пишет, технологические условия эксплуатации поголовья выступают детерминирующим фактором формирования молочной продуктивности кобыл. Так, молочность кобыл при пастбищном содержании составляла 998 кг, или 8,7% (80 кг) выше в сравнении со сверстниками при конюшенном содержании. Автор отмечает, что максимальная молочная продуктивность была в первые три месяца лактации, в это время кобылы продуцировали 63,4% молока.</w:t>
      </w:r>
    </w:p>
    <w:p w14:paraId="14002F10" w14:textId="3B198945" w:rsidR="00F01424" w:rsidRPr="00D5310A" w:rsidRDefault="00860C9D">
      <w:pPr>
        <w:spacing w:after="0" w:line="240" w:lineRule="auto"/>
        <w:ind w:firstLine="709"/>
        <w:jc w:val="both"/>
      </w:pPr>
      <w:r w:rsidRPr="00D5310A">
        <w:t>Согласно исследованиям Яворского В.С., Медведкова В.М. [1</w:t>
      </w:r>
      <w:r w:rsidR="00A56F62" w:rsidRPr="00D5310A">
        <w:rPr>
          <w:lang w:val="ru-RU"/>
        </w:rPr>
        <w:t>20</w:t>
      </w:r>
      <w:r w:rsidRPr="00D5310A">
        <w:t>] молочная продуктивность кобыл тяжеловозной породы за оконченную лактацию оказалось равной у советского тяжеловоза - 2381 л, русского тяжеловоза - 2490 л и литовского тяжеловоза - 2637 л.</w:t>
      </w:r>
    </w:p>
    <w:p w14:paraId="41FBE439" w14:textId="3F567F51" w:rsidR="00C51801" w:rsidRPr="00D5310A" w:rsidRDefault="0070635C">
      <w:pPr>
        <w:spacing w:after="0" w:line="240" w:lineRule="auto"/>
        <w:ind w:firstLine="709"/>
        <w:jc w:val="both"/>
        <w:rPr>
          <w:lang w:val="ru-RU"/>
        </w:rPr>
      </w:pPr>
      <w:r w:rsidRPr="00D5310A">
        <w:rPr>
          <w:lang w:val="ru-RU"/>
        </w:rPr>
        <w:t xml:space="preserve">Стоит отметить также о генетике молочности. В работе </w:t>
      </w:r>
      <w:proofErr w:type="spellStart"/>
      <w:r w:rsidRPr="00D5310A">
        <w:rPr>
          <w:lang w:val="ru-RU"/>
        </w:rPr>
        <w:t>Бименовой</w:t>
      </w:r>
      <w:proofErr w:type="spellEnd"/>
      <w:r w:rsidRPr="00D5310A">
        <w:rPr>
          <w:lang w:val="ru-RU"/>
        </w:rPr>
        <w:t xml:space="preserve"> Ж., Исхана К. и других</w:t>
      </w:r>
      <w:r w:rsidR="00A56F62" w:rsidRPr="00D5310A">
        <w:rPr>
          <w:lang w:val="ru-RU"/>
        </w:rPr>
        <w:t xml:space="preserve"> [121]</w:t>
      </w:r>
      <w:r w:rsidRPr="00D5310A">
        <w:rPr>
          <w:lang w:val="ru-RU"/>
        </w:rPr>
        <w:t xml:space="preserve">, приводятся данные, что в </w:t>
      </w:r>
      <w:r w:rsidR="00294675" w:rsidRPr="00D5310A">
        <w:t>селекции мугалжарских лошадей перспективным является использование генетического маркера ADCY8. Валидация полиморфизмов этого гена, участвующего в регуляции функций молочной железы, позволяет проводить ранний отбор высокопродуктивных особей на основе методов PCR-RFLP</w:t>
      </w:r>
      <w:r w:rsidR="00B822F4" w:rsidRPr="00D5310A">
        <w:rPr>
          <w:lang w:val="ru-RU"/>
        </w:rPr>
        <w:t>.</w:t>
      </w:r>
    </w:p>
    <w:p w14:paraId="661A4011" w14:textId="77777777" w:rsidR="00F01424" w:rsidRPr="00D5310A" w:rsidRDefault="00860C9D">
      <w:pPr>
        <w:spacing w:after="0" w:line="240" w:lineRule="auto"/>
        <w:ind w:firstLine="709"/>
        <w:jc w:val="both"/>
        <w:rPr>
          <w:b/>
          <w:bCs/>
        </w:rPr>
      </w:pPr>
      <w:r w:rsidRPr="00D5310A">
        <w:t>Все исследования подтверждают высокую молочную продуктивность казахских кобыл и их помесей с заводскими породами и целесообразность их использования в качестве молочных животных.</w:t>
      </w:r>
    </w:p>
    <w:p w14:paraId="1818C26A" w14:textId="77777777" w:rsidR="00F01424" w:rsidRPr="00D5310A" w:rsidRDefault="00860C9D">
      <w:pPr>
        <w:numPr>
          <w:ilvl w:val="2"/>
          <w:numId w:val="7"/>
        </w:numPr>
        <w:pBdr>
          <w:top w:val="nil"/>
          <w:left w:val="nil"/>
          <w:bottom w:val="nil"/>
          <w:right w:val="nil"/>
          <w:between w:val="nil"/>
        </w:pBdr>
        <w:spacing w:after="0" w:line="240" w:lineRule="auto"/>
        <w:ind w:left="0" w:firstLine="709"/>
        <w:rPr>
          <w:color w:val="000000"/>
        </w:rPr>
      </w:pPr>
      <w:r w:rsidRPr="00D5310A">
        <w:rPr>
          <w:color w:val="000000"/>
        </w:rPr>
        <w:t>Химический состав и свойства молока кобыл</w:t>
      </w:r>
    </w:p>
    <w:p w14:paraId="08E7281D" w14:textId="77777777" w:rsidR="00F01424" w:rsidRPr="00D5310A" w:rsidRDefault="00860C9D">
      <w:pPr>
        <w:spacing w:after="0" w:line="240" w:lineRule="auto"/>
        <w:ind w:firstLine="709"/>
        <w:jc w:val="both"/>
      </w:pPr>
      <w:bookmarkStart w:id="5" w:name="_heading=h.mauxmbufuxek" w:colFirst="0" w:colLast="0"/>
      <w:bookmarkEnd w:id="5"/>
      <w:r w:rsidRPr="00D5310A">
        <w:t xml:space="preserve">По химическому составу молоко лошади значительно отличается от молока других видов животных, а по содержанию молочного сахара и качественному составу белка близко к женскому. Такое же сходство имеется и по </w:t>
      </w:r>
      <w:proofErr w:type="spellStart"/>
      <w:r w:rsidRPr="00D5310A">
        <w:t>по</w:t>
      </w:r>
      <w:proofErr w:type="spellEnd"/>
      <w:r w:rsidRPr="00D5310A">
        <w:t xml:space="preserve"> содержанию витамина «С».</w:t>
      </w:r>
    </w:p>
    <w:p w14:paraId="26FA9E94" w14:textId="19C01EA4" w:rsidR="00F01424" w:rsidRPr="00D5310A" w:rsidRDefault="00860C9D">
      <w:pPr>
        <w:spacing w:after="0" w:line="240" w:lineRule="auto"/>
        <w:ind w:firstLine="709"/>
        <w:jc w:val="both"/>
      </w:pPr>
      <w:r w:rsidRPr="00D5310A">
        <w:t>Сравнительная характеристика биологической ценности кобыльего молока и молока других видов млекопитающих представлена в трудах П.Ю. Берлиной [</w:t>
      </w:r>
      <w:r w:rsidR="00A56F62" w:rsidRPr="00D5310A">
        <w:rPr>
          <w:lang w:val="ru-RU"/>
        </w:rPr>
        <w:t>122</w:t>
      </w:r>
      <w:r w:rsidRPr="00D5310A">
        <w:t>]. Исследователем отмечена меньшая концентрация липидной и белковой фракций в секрете молочной железы кобыл по сравнению с коровьим молоком при одновременном полуторном превышении содержания углеводов и десятикратной разнице в концентрации аскорбиновой кислоты (витамина «С»).</w:t>
      </w:r>
    </w:p>
    <w:p w14:paraId="77A25686" w14:textId="77777777" w:rsidR="00F01424" w:rsidRPr="00D5310A" w:rsidRDefault="00860C9D">
      <w:pPr>
        <w:spacing w:after="0" w:line="240" w:lineRule="auto"/>
        <w:ind w:firstLine="709"/>
        <w:jc w:val="both"/>
      </w:pPr>
      <w:r w:rsidRPr="00D5310A">
        <w:t>По критериям содержания лактозы и минеральных компонентов (золы) кобылье молоко обнаруживает высокую степень идентичности женскому молоку. Качественный и количественный состав протеинов также имеет специфические отличия: если в коровьем молоке пропорция казеина к альбумину выражена соотношением 7:1, то в кобыльем она составляет 1:1. Данный биохимический признак позволяет классифицировать молоко кобыл как принадлежащее к альбуминовому типу.</w:t>
      </w:r>
    </w:p>
    <w:p w14:paraId="29DE4CD1" w14:textId="19FF5090" w:rsidR="00F01424" w:rsidRPr="00D5310A" w:rsidRDefault="00860C9D">
      <w:pPr>
        <w:spacing w:after="0" w:line="240" w:lineRule="auto"/>
        <w:ind w:firstLine="709"/>
        <w:jc w:val="both"/>
      </w:pPr>
      <w:r w:rsidRPr="00D5310A">
        <w:t>Еще 175 лет назад Б. Спасским [</w:t>
      </w:r>
      <w:r w:rsidR="00A56F62" w:rsidRPr="00D5310A">
        <w:rPr>
          <w:lang w:val="ru-RU"/>
        </w:rPr>
        <w:t>123</w:t>
      </w:r>
      <w:r w:rsidRPr="00D5310A">
        <w:t>] было постулировано, что детерминантами химического состава молока выступает совокупность факторов, включающая породную принадлежность, возрастной ценз животных, сезонность, климатические условия и интенсивность кормления.</w:t>
      </w:r>
    </w:p>
    <w:p w14:paraId="5035A466" w14:textId="7A6324F0" w:rsidR="00F01424" w:rsidRPr="00D5310A" w:rsidRDefault="00860C9D">
      <w:pPr>
        <w:spacing w:after="0" w:line="240" w:lineRule="auto"/>
        <w:ind w:firstLine="709"/>
        <w:jc w:val="both"/>
      </w:pPr>
      <w:r w:rsidRPr="00D5310A">
        <w:t>Основоположником первой на территории России кумысолечебницы Постниковым Н.В. [</w:t>
      </w:r>
      <w:r w:rsidR="00A56F62" w:rsidRPr="00D5310A">
        <w:rPr>
          <w:lang w:val="ru-RU"/>
        </w:rPr>
        <w:t>124</w:t>
      </w:r>
      <w:r w:rsidRPr="00D5310A">
        <w:t xml:space="preserve">] была констатирована детерминированность </w:t>
      </w:r>
      <w:r w:rsidRPr="00D5310A">
        <w:lastRenderedPageBreak/>
        <w:t xml:space="preserve">химического состава молока кобыл их индивидуальными экстерьерно-физиологическими параметрами и качеством кормового рациона даже в рамках единой породной группы. Согласно результатам изысканий указанного автора, в кобыльем молоке концентрация белковых фракций варьирует в диапазоне 2,5–16,0%, липидов </w:t>
      </w:r>
      <w:r w:rsidR="00C16355" w:rsidRPr="00D5310A">
        <w:t>-</w:t>
      </w:r>
      <w:r w:rsidRPr="00D5310A">
        <w:t xml:space="preserve"> от 1,7 до 7,0%, при уровне сахаров в пределах 5,0–9,0%; при этом показатели удельного веса демонстрируют колебания от 1,035 до 1,045. Экстремально высокие значения содержания протеина, жира и сахара в анализируемом субстрате объясняются исследователем включением в общую выборку данных по химическому составу молозива.</w:t>
      </w:r>
    </w:p>
    <w:p w14:paraId="34F0B8EB" w14:textId="36EEA73E" w:rsidR="00F01424" w:rsidRPr="00D5310A" w:rsidRDefault="00860C9D">
      <w:pPr>
        <w:spacing w:after="0" w:line="240" w:lineRule="auto"/>
        <w:ind w:firstLine="709"/>
        <w:jc w:val="both"/>
      </w:pPr>
      <w:r w:rsidRPr="00D5310A">
        <w:t>Витт В.О. [8</w:t>
      </w:r>
      <w:r w:rsidR="00A56F62" w:rsidRPr="00D5310A">
        <w:rPr>
          <w:lang w:val="ru-RU"/>
        </w:rPr>
        <w:t>4</w:t>
      </w:r>
      <w:r w:rsidR="00BF54D7" w:rsidRPr="00D5310A">
        <w:rPr>
          <w:lang w:val="ru-RU"/>
        </w:rPr>
        <w:t>, с. 27</w:t>
      </w:r>
      <w:r w:rsidRPr="00D5310A">
        <w:t>] определял качественный состав молока на содержание общего белка, жира, молочного сахара и золы. Его работы являлись наиболее совершенными и по его утверждению в молоке кобыл орловской рысистой породы содержание жира составляет 2,0%, белка 2,5%, и сахара 6,8%.</w:t>
      </w:r>
    </w:p>
    <w:p w14:paraId="11F2DD60" w14:textId="43B231B7" w:rsidR="00F01424" w:rsidRPr="00D5310A" w:rsidRDefault="00860C9D">
      <w:pPr>
        <w:spacing w:after="0" w:line="240" w:lineRule="auto"/>
        <w:ind w:firstLine="709"/>
        <w:jc w:val="both"/>
      </w:pPr>
      <w:r w:rsidRPr="00D5310A">
        <w:t xml:space="preserve">Научные изыскания, направленные на детальное изучение биохимических констант молока кобыл казахской генетической группы, были инициированы еще в 1929 году А. </w:t>
      </w:r>
      <w:proofErr w:type="spellStart"/>
      <w:r w:rsidRPr="00D5310A">
        <w:t>Цветухиным</w:t>
      </w:r>
      <w:proofErr w:type="spellEnd"/>
      <w:r w:rsidRPr="00D5310A">
        <w:t xml:space="preserve"> [1</w:t>
      </w:r>
      <w:r w:rsidR="00A56F62" w:rsidRPr="00D5310A">
        <w:rPr>
          <w:lang w:val="ru-RU"/>
        </w:rPr>
        <w:t>25</w:t>
      </w:r>
      <w:r w:rsidRPr="00D5310A">
        <w:t>] и К.А. Курочкиным [8</w:t>
      </w:r>
      <w:r w:rsidR="00A56F62" w:rsidRPr="00D5310A">
        <w:rPr>
          <w:lang w:val="ru-RU"/>
        </w:rPr>
        <w:t>5</w:t>
      </w:r>
      <w:r w:rsidR="00BF54D7" w:rsidRPr="00D5310A">
        <w:rPr>
          <w:lang w:val="ru-RU"/>
        </w:rPr>
        <w:t>, с. 17</w:t>
      </w:r>
      <w:r w:rsidRPr="00D5310A">
        <w:t xml:space="preserve">]. В рамках данных работ авторами был проведен комплексный анализ </w:t>
      </w:r>
      <w:proofErr w:type="spellStart"/>
      <w:r w:rsidRPr="00D5310A">
        <w:t>нутриентного</w:t>
      </w:r>
      <w:proofErr w:type="spellEnd"/>
      <w:r w:rsidRPr="00D5310A">
        <w:t xml:space="preserve"> профиля секрета молочной железы, включающий детерминацию концентрации сухого вещества, липидной фракции (жира), общего протеина с дифференциацией на альбуминовую и казеиновую составляющие, а также уровня углеводов (сахара) и минерального остатка (золы). Наряду с компонентным составом, исследователями были верифицированы такие физико-химические константы, как удельный вес и показатели титруемой кислотности продукта. По его данным в молоке казахских кобыл процент жира составляет в среднем 1,32 %, сахара - 6,18, с колебаниями от 5,2 до 7,0 %. Удельный вес кобыльего молока при 15°С был следующим: минимальный - 1,032, средний - 1,034, максимальный-1,036.</w:t>
      </w:r>
    </w:p>
    <w:p w14:paraId="2D2362B9" w14:textId="4D21812E" w:rsidR="00F01424" w:rsidRPr="00D5310A" w:rsidRDefault="00860C9D">
      <w:pPr>
        <w:spacing w:after="0" w:line="240" w:lineRule="auto"/>
        <w:ind w:firstLine="709"/>
        <w:jc w:val="both"/>
      </w:pPr>
      <w:r w:rsidRPr="00D5310A">
        <w:t xml:space="preserve">В исследованиях А.А. </w:t>
      </w:r>
      <w:proofErr w:type="spellStart"/>
      <w:r w:rsidRPr="00D5310A">
        <w:t>Шикина</w:t>
      </w:r>
      <w:proofErr w:type="spellEnd"/>
      <w:r w:rsidRPr="00D5310A">
        <w:t xml:space="preserve"> [12</w:t>
      </w:r>
      <w:r w:rsidR="00A56F62" w:rsidRPr="00D5310A">
        <w:rPr>
          <w:lang w:val="ru-RU"/>
        </w:rPr>
        <w:t>6</w:t>
      </w:r>
      <w:r w:rsidRPr="00D5310A">
        <w:t>] проанализирована динамика физико-химических показателей кобыльего молока при различных режимах содержания. Установлено, что кратность доения не оказывает существенного влияния на концентрацию лактозы, протеина и минеральных веществ (золы). Напротив, содержание липидной фракции характеризуется прямой положительной зависимостью от интенсивности эксплуатации: увеличение частоты доек способствует росту жирности секрета молочной железы.</w:t>
      </w:r>
    </w:p>
    <w:p w14:paraId="418F2B8C" w14:textId="69274C3D" w:rsidR="00F01424" w:rsidRPr="00D5310A" w:rsidRDefault="00860C9D">
      <w:pPr>
        <w:spacing w:after="0" w:line="240" w:lineRule="auto"/>
        <w:ind w:firstLine="709"/>
        <w:jc w:val="both"/>
      </w:pPr>
      <w:r w:rsidRPr="00D5310A">
        <w:t>Добрынин В.П. [12</w:t>
      </w:r>
      <w:r w:rsidR="00A56F62" w:rsidRPr="00D5310A">
        <w:rPr>
          <w:lang w:val="ru-RU"/>
        </w:rPr>
        <w:t>7</w:t>
      </w:r>
      <w:r w:rsidRPr="00D5310A">
        <w:t xml:space="preserve">] изучал химический состав молока кобыл породы брабансон. Им установлено, что процент жира в молоке кобыл на втором месяце лактации достигал от 1,1 до 1,2%, в молозиве после выжеребки содержалось сахара через 12 часов 5,8%, и через 72 часа оно достигло 6,0%. Плотность молока за лактацию колебалось от 1,032 до 1,037. </w:t>
      </w:r>
    </w:p>
    <w:p w14:paraId="2C86799F" w14:textId="000D5D23" w:rsidR="00F01424" w:rsidRPr="00D5310A" w:rsidRDefault="00860C9D">
      <w:pPr>
        <w:spacing w:after="0" w:line="240" w:lineRule="auto"/>
        <w:ind w:firstLine="709"/>
        <w:jc w:val="both"/>
      </w:pPr>
      <w:proofErr w:type="spellStart"/>
      <w:r w:rsidRPr="00D5310A">
        <w:t>Хмелик</w:t>
      </w:r>
      <w:proofErr w:type="spellEnd"/>
      <w:r w:rsidRPr="00D5310A">
        <w:t xml:space="preserve"> Г.Г. [12</w:t>
      </w:r>
      <w:r w:rsidR="00A56F62" w:rsidRPr="00D5310A">
        <w:rPr>
          <w:lang w:val="ru-RU"/>
        </w:rPr>
        <w:t>8</w:t>
      </w:r>
      <w:r w:rsidRPr="00D5310A">
        <w:t>] в своих исследованиях обнаружил, что кобыл тяжеловозной породы в молоке содержалось сахара в стойловый период 6,52%, в пастбищный 6,54%, белка при стойловом содержании 2,15 и в пастбищный – 2,14%. Автор отмечает, что переход со стойлового содержания на пастбищное не влияет на плотность молока, которая равна 1,033.</w:t>
      </w:r>
    </w:p>
    <w:p w14:paraId="3DF4817C" w14:textId="65899A06" w:rsidR="00F01424" w:rsidRPr="00D5310A" w:rsidRDefault="00860C9D">
      <w:pPr>
        <w:spacing w:after="0" w:line="240" w:lineRule="auto"/>
        <w:ind w:firstLine="709"/>
        <w:jc w:val="both"/>
      </w:pPr>
      <w:r w:rsidRPr="00D5310A">
        <w:lastRenderedPageBreak/>
        <w:t>По данным Одинцовой А.Н. [12</w:t>
      </w:r>
      <w:r w:rsidR="00A56F62" w:rsidRPr="00D5310A">
        <w:rPr>
          <w:lang w:val="ru-RU"/>
        </w:rPr>
        <w:t>9</w:t>
      </w:r>
      <w:r w:rsidRPr="00D5310A">
        <w:t>] процент жира в молоке кобыл Московской области колеблется от 1,2 до 2,2%.</w:t>
      </w:r>
    </w:p>
    <w:p w14:paraId="681838C7" w14:textId="2FEFB3B7" w:rsidR="00F01424" w:rsidRPr="00D5310A" w:rsidRDefault="00860C9D">
      <w:pPr>
        <w:spacing w:after="0" w:line="240" w:lineRule="auto"/>
        <w:ind w:firstLine="709"/>
        <w:jc w:val="both"/>
      </w:pPr>
      <w:r w:rsidRPr="00D5310A">
        <w:t xml:space="preserve">Исследованиями </w:t>
      </w:r>
      <w:proofErr w:type="spellStart"/>
      <w:r w:rsidRPr="00D5310A">
        <w:t>Flade</w:t>
      </w:r>
      <w:proofErr w:type="spellEnd"/>
      <w:r w:rsidRPr="00D5310A">
        <w:t xml:space="preserve"> E. [1</w:t>
      </w:r>
      <w:r w:rsidR="007C3388" w:rsidRPr="00D5310A">
        <w:rPr>
          <w:lang w:val="ru-RU"/>
        </w:rPr>
        <w:t>30</w:t>
      </w:r>
      <w:r w:rsidRPr="00D5310A">
        <w:t>] установлено, что в молоке кобыл мекленбургской верховой породы содержится жира в процентах: в первую неделю лактации – 1,8, в первый месяц – 2,0, во второй месяц – 1,3%. В молоке шотландских пони в первую неделю – 2,5, в первый месяц – 1,6, во второй месяц – 2,0%.</w:t>
      </w:r>
    </w:p>
    <w:p w14:paraId="0447161E" w14:textId="0C65FAA1" w:rsidR="00F01424" w:rsidRPr="00D5310A" w:rsidRDefault="00860C9D">
      <w:pPr>
        <w:spacing w:after="0" w:line="240" w:lineRule="auto"/>
        <w:ind w:firstLine="709"/>
        <w:jc w:val="both"/>
      </w:pPr>
      <w:proofErr w:type="spellStart"/>
      <w:r w:rsidRPr="00D5310A">
        <w:t>Leonhard</w:t>
      </w:r>
      <w:proofErr w:type="spellEnd"/>
      <w:r w:rsidRPr="00D5310A">
        <w:t xml:space="preserve"> J. [1</w:t>
      </w:r>
      <w:r w:rsidR="00FB40ED" w:rsidRPr="00D5310A">
        <w:rPr>
          <w:lang w:val="ru-RU"/>
        </w:rPr>
        <w:t>31</w:t>
      </w:r>
      <w:r w:rsidRPr="00D5310A">
        <w:t xml:space="preserve">] отмечает, что плотность молока кобыл </w:t>
      </w:r>
      <w:proofErr w:type="spellStart"/>
      <w:r w:rsidRPr="00D5310A">
        <w:t>познанского</w:t>
      </w:r>
      <w:proofErr w:type="spellEnd"/>
      <w:r w:rsidRPr="00D5310A">
        <w:t xml:space="preserve"> типа на 4-5 неделе лактации составляет 1,033, а на 5-6 месяце лактации –1,034.</w:t>
      </w:r>
    </w:p>
    <w:p w14:paraId="36283EFC" w14:textId="205A096C" w:rsidR="00F01424" w:rsidRPr="00D5310A" w:rsidRDefault="00860C9D">
      <w:pPr>
        <w:spacing w:after="0" w:line="240" w:lineRule="auto"/>
        <w:ind w:firstLine="709"/>
        <w:jc w:val="both"/>
      </w:pPr>
      <w:r w:rsidRPr="00D5310A">
        <w:t>В исследованиях М.С. Мироненко [1</w:t>
      </w:r>
      <w:r w:rsidR="00FB40ED" w:rsidRPr="00D5310A">
        <w:rPr>
          <w:lang w:val="ru-RU"/>
        </w:rPr>
        <w:t>32</w:t>
      </w:r>
      <w:r w:rsidRPr="00D5310A">
        <w:t xml:space="preserve">] на поголовье различных конских пород Киргизии выявлена существенная межпородная вариабельность </w:t>
      </w:r>
      <w:proofErr w:type="spellStart"/>
      <w:r w:rsidRPr="00D5310A">
        <w:t>нутриентного</w:t>
      </w:r>
      <w:proofErr w:type="spellEnd"/>
      <w:r w:rsidRPr="00D5310A">
        <w:t xml:space="preserve"> состава молока. Секрет молочной железы аборигенных киргизских кобыл характеризуется концентрацией липидов 1,82%, протеина 2,14% и лактозы 6,33%, тогда как у новокиргизской породы данные параметры составили 1,65%, 2,20% и 6,92% соответственно. У </w:t>
      </w:r>
      <w:proofErr w:type="spellStart"/>
      <w:r w:rsidRPr="00D5310A">
        <w:t>орлово</w:t>
      </w:r>
      <w:proofErr w:type="spellEnd"/>
      <w:r w:rsidRPr="00D5310A">
        <w:t>-киргизских помесей зафиксировано содержание жира 1,55%, белка 1,85% и сахара 7,23%; для чистокровных верховых маток аналогичные показатели соответствуют 1,58%, 1,89% и 7,15%.</w:t>
      </w:r>
    </w:p>
    <w:p w14:paraId="41052B54" w14:textId="0A7718C7" w:rsidR="00F01424" w:rsidRPr="00D5310A" w:rsidRDefault="00860C9D">
      <w:pPr>
        <w:spacing w:after="0" w:line="240" w:lineRule="auto"/>
        <w:ind w:firstLine="709"/>
        <w:jc w:val="both"/>
      </w:pPr>
      <w:r w:rsidRPr="00D5310A">
        <w:t xml:space="preserve">По </w:t>
      </w:r>
      <w:proofErr w:type="spellStart"/>
      <w:r w:rsidRPr="00D5310A">
        <w:t>Neuthaus</w:t>
      </w:r>
      <w:proofErr w:type="spellEnd"/>
      <w:r w:rsidRPr="00D5310A">
        <w:t xml:space="preserve"> U. [1</w:t>
      </w:r>
      <w:r w:rsidR="00FB40ED" w:rsidRPr="00D5310A">
        <w:rPr>
          <w:lang w:val="ru-RU"/>
        </w:rPr>
        <w:t>33</w:t>
      </w:r>
      <w:r w:rsidRPr="00D5310A">
        <w:t>] в молоке ганноверских кобыл содержится в среднем 7,1% сахара с высокой плотностью молока, равной 1,037.</w:t>
      </w:r>
    </w:p>
    <w:p w14:paraId="7E5C10ED" w14:textId="1A162DC2" w:rsidR="00F01424" w:rsidRPr="00D5310A" w:rsidRDefault="00860C9D">
      <w:pPr>
        <w:spacing w:after="0" w:line="240" w:lineRule="auto"/>
        <w:ind w:firstLine="709"/>
        <w:jc w:val="both"/>
      </w:pPr>
      <w:r w:rsidRPr="00D5310A">
        <w:t xml:space="preserve">Согласно сравнительному анализу Н.В. </w:t>
      </w:r>
      <w:proofErr w:type="spellStart"/>
      <w:r w:rsidRPr="00D5310A">
        <w:t>Барабанщикова</w:t>
      </w:r>
      <w:proofErr w:type="spellEnd"/>
      <w:r w:rsidRPr="00D5310A">
        <w:t xml:space="preserve"> [1</w:t>
      </w:r>
      <w:r w:rsidR="00FB40ED" w:rsidRPr="00D5310A">
        <w:rPr>
          <w:lang w:val="ru-RU"/>
        </w:rPr>
        <w:t>34</w:t>
      </w:r>
      <w:r w:rsidRPr="00D5310A">
        <w:t>], при идентичных условиях содержания кобылы местных популяций превосходят представительниц заводских пород по концентрации сухого вещества и липидной фракции в молоке.</w:t>
      </w:r>
    </w:p>
    <w:p w14:paraId="2D024504" w14:textId="1D29A6B1" w:rsidR="00F01424" w:rsidRPr="00D5310A" w:rsidRDefault="00860C9D">
      <w:pPr>
        <w:spacing w:after="0" w:line="240" w:lineRule="auto"/>
        <w:ind w:firstLine="709"/>
        <w:jc w:val="both"/>
      </w:pPr>
      <w:r w:rsidRPr="00D5310A">
        <w:t>О.И. Красновой [1</w:t>
      </w:r>
      <w:r w:rsidR="00FB40ED" w:rsidRPr="00D5310A">
        <w:rPr>
          <w:lang w:val="ru-RU"/>
        </w:rPr>
        <w:t>35</w:t>
      </w:r>
      <w:r w:rsidRPr="00D5310A">
        <w:t xml:space="preserve">] установлена детерминированность биохимического состава молока сезоном выжеребки маток. В частности, наиболее высокие показатели белка (1,8%) зафиксированы у животных весенней выжеребки, тогда как при летних сроках этот параметр снижается до 1,69%. Плотность секрета остается относительно стабильной вне зависимости от сезонности (1,030–1,033 г/см³), однако подвержена динамическим изменениям в ходе лактации: максимальные значения отмечаются в первые месяцы с последующей постепенной регрессией к завершению лактационного периода. </w:t>
      </w:r>
    </w:p>
    <w:p w14:paraId="4B1E7A1A" w14:textId="4A77EB16" w:rsidR="00F01424" w:rsidRPr="00D5310A" w:rsidRDefault="00860C9D">
      <w:pPr>
        <w:spacing w:after="0" w:line="240" w:lineRule="auto"/>
        <w:ind w:firstLine="709"/>
        <w:jc w:val="both"/>
      </w:pPr>
      <w:r w:rsidRPr="00D5310A">
        <w:t xml:space="preserve">По А.М. </w:t>
      </w:r>
      <w:proofErr w:type="spellStart"/>
      <w:r w:rsidRPr="00D5310A">
        <w:t>Аллагужину</w:t>
      </w:r>
      <w:proofErr w:type="spellEnd"/>
      <w:r w:rsidRPr="00D5310A">
        <w:t xml:space="preserve"> [13</w:t>
      </w:r>
      <w:r w:rsidR="00FB40ED" w:rsidRPr="00D5310A">
        <w:rPr>
          <w:lang w:val="ru-RU"/>
        </w:rPr>
        <w:t>6</w:t>
      </w:r>
      <w:r w:rsidRPr="00D5310A">
        <w:t xml:space="preserve">] содержание сахара в молоке </w:t>
      </w:r>
      <w:proofErr w:type="spellStart"/>
      <w:r w:rsidRPr="00D5310A">
        <w:t>локайских</w:t>
      </w:r>
      <w:proofErr w:type="spellEnd"/>
      <w:r w:rsidRPr="00D5310A">
        <w:t xml:space="preserve"> кобыл претерпевает незначительные изменения в течение лактации в среднем за 5 месяцев лактации составляет 6,11%, белка – 2,20%, жира – 1,77%, сухого вещества – 11,1%, плотность – 1,030˚А.</w:t>
      </w:r>
    </w:p>
    <w:p w14:paraId="57A4390A" w14:textId="42CAFD8B" w:rsidR="00C51801" w:rsidRPr="00D5310A" w:rsidRDefault="00C51801">
      <w:pPr>
        <w:spacing w:after="0" w:line="240" w:lineRule="auto"/>
        <w:ind w:firstLine="709"/>
        <w:jc w:val="both"/>
        <w:rPr>
          <w:lang w:val="ru-RU"/>
        </w:rPr>
      </w:pPr>
      <w:r w:rsidRPr="00D5310A">
        <w:rPr>
          <w:lang w:val="ru-RU"/>
        </w:rPr>
        <w:t>В своей работе, К.Ж. Исхан</w:t>
      </w:r>
      <w:r w:rsidR="00FB40ED" w:rsidRPr="00D5310A">
        <w:rPr>
          <w:lang w:val="ru-RU"/>
        </w:rPr>
        <w:t xml:space="preserve"> [137]</w:t>
      </w:r>
      <w:r w:rsidRPr="00D5310A">
        <w:rPr>
          <w:lang w:val="ru-RU"/>
        </w:rPr>
        <w:t xml:space="preserve"> отмечает, что с</w:t>
      </w:r>
      <w:proofErr w:type="spellStart"/>
      <w:r w:rsidRPr="00D5310A">
        <w:t>крещивание</w:t>
      </w:r>
      <w:proofErr w:type="spellEnd"/>
      <w:r w:rsidRPr="00D5310A">
        <w:t xml:space="preserve"> казахских лошадей с верховыми породами влияет на биохимический состав продукции</w:t>
      </w:r>
      <w:r w:rsidRPr="00D5310A">
        <w:rPr>
          <w:lang w:val="ru-RU"/>
        </w:rPr>
        <w:t>, как например,</w:t>
      </w:r>
      <w:r w:rsidRPr="00D5310A">
        <w:t xml:space="preserve"> англо-казахские помеси превосходят чистопородных животных по содержанию лактозы (</w:t>
      </w:r>
      <w:r w:rsidRPr="00D5310A">
        <w:rPr>
          <w:rStyle w:val="mord"/>
        </w:rPr>
        <w:t>6</w:t>
      </w:r>
      <w:r w:rsidRPr="00D5310A">
        <w:rPr>
          <w:rStyle w:val="mpunct"/>
        </w:rPr>
        <w:t>,</w:t>
      </w:r>
      <w:r w:rsidRPr="00D5310A">
        <w:rPr>
          <w:rStyle w:val="mord"/>
        </w:rPr>
        <w:t>9%</w:t>
      </w:r>
      <w:r w:rsidRPr="00D5310A">
        <w:t>) и жира (</w:t>
      </w:r>
      <w:r w:rsidRPr="00D5310A">
        <w:rPr>
          <w:rStyle w:val="mord"/>
        </w:rPr>
        <w:t>1</w:t>
      </w:r>
      <w:r w:rsidRPr="00D5310A">
        <w:rPr>
          <w:rStyle w:val="mpunct"/>
        </w:rPr>
        <w:t>,</w:t>
      </w:r>
      <w:r w:rsidRPr="00D5310A">
        <w:rPr>
          <w:rStyle w:val="mord"/>
        </w:rPr>
        <w:t>82%</w:t>
      </w:r>
      <w:r w:rsidRPr="00D5310A">
        <w:t>), однако уступают им по общей сезонной молочности на 7–12%</w:t>
      </w:r>
      <w:r w:rsidRPr="00D5310A">
        <w:rPr>
          <w:lang w:val="ru-RU"/>
        </w:rPr>
        <w:t xml:space="preserve">. </w:t>
      </w:r>
    </w:p>
    <w:p w14:paraId="6B3F1481" w14:textId="46CFAE4B" w:rsidR="00F01424" w:rsidRPr="00D5310A" w:rsidRDefault="00860C9D">
      <w:pPr>
        <w:spacing w:after="0" w:line="240" w:lineRule="auto"/>
        <w:ind w:firstLine="709"/>
        <w:jc w:val="both"/>
      </w:pPr>
      <w:proofErr w:type="spellStart"/>
      <w:r w:rsidRPr="00D5310A">
        <w:t>Johson</w:t>
      </w:r>
      <w:proofErr w:type="spellEnd"/>
      <w:r w:rsidRPr="00D5310A">
        <w:t xml:space="preserve"> D. [13</w:t>
      </w:r>
      <w:r w:rsidR="00FB40ED" w:rsidRPr="00D5310A">
        <w:rPr>
          <w:lang w:val="ru-RU"/>
        </w:rPr>
        <w:t>8</w:t>
      </w:r>
      <w:r w:rsidRPr="00D5310A">
        <w:t xml:space="preserve">] отмечал, что после выжеребки до сосания жеребенком кобылы молозива содержит до 19% общего белка. Через 12 часов после сосания </w:t>
      </w:r>
      <w:r w:rsidRPr="00D5310A">
        <w:lastRenderedPageBreak/>
        <w:t>процент белка уменьшается до 4,0%, а в кобыльем молоке через два месяца после выжеребки содержится общего белка только 2,0%.</w:t>
      </w:r>
    </w:p>
    <w:p w14:paraId="6E0289A1" w14:textId="2DA9E00E" w:rsidR="00F01424" w:rsidRPr="00D5310A" w:rsidRDefault="00860C9D">
      <w:pPr>
        <w:spacing w:after="0" w:line="240" w:lineRule="auto"/>
        <w:ind w:firstLine="709"/>
        <w:jc w:val="both"/>
      </w:pPr>
      <w:r w:rsidRPr="00D5310A">
        <w:t xml:space="preserve">В исследованиях М.К. </w:t>
      </w:r>
      <w:proofErr w:type="spellStart"/>
      <w:r w:rsidRPr="00D5310A">
        <w:t>Сохтаева</w:t>
      </w:r>
      <w:proofErr w:type="spellEnd"/>
      <w:r w:rsidRPr="00D5310A">
        <w:t xml:space="preserve"> [13</w:t>
      </w:r>
      <w:r w:rsidR="00FB40ED" w:rsidRPr="00D5310A">
        <w:rPr>
          <w:lang w:val="ru-RU"/>
        </w:rPr>
        <w:t>9</w:t>
      </w:r>
      <w:r w:rsidRPr="00D5310A">
        <w:t xml:space="preserve">] проанализированы биохимические параметры молока кобыл </w:t>
      </w:r>
      <w:proofErr w:type="spellStart"/>
      <w:r w:rsidRPr="00D5310A">
        <w:t>карабаирской</w:t>
      </w:r>
      <w:proofErr w:type="spellEnd"/>
      <w:r w:rsidRPr="00D5310A">
        <w:t xml:space="preserve"> породы. Установлено, что концентрация липидов варьирует в пределах 1,32–2,70%, а белковой фракции </w:t>
      </w:r>
      <w:r w:rsidR="00C16355" w:rsidRPr="00D5310A">
        <w:t>-</w:t>
      </w:r>
      <w:r w:rsidRPr="00D5310A">
        <w:t xml:space="preserve"> 1,53–2,55%. Выявлена возрастная динамика содержания лактозы: у молодых животных показатели составили 6,20–7,61%, у средневозрастных </w:t>
      </w:r>
      <w:r w:rsidR="00C16355" w:rsidRPr="00D5310A">
        <w:t>-</w:t>
      </w:r>
      <w:r w:rsidRPr="00D5310A">
        <w:t xml:space="preserve"> 5,94–7,48%, у полновозрастных особей </w:t>
      </w:r>
      <w:r w:rsidR="00C16355" w:rsidRPr="00D5310A">
        <w:t>-</w:t>
      </w:r>
      <w:r w:rsidRPr="00D5310A">
        <w:t xml:space="preserve"> 5,75–7,38%. </w:t>
      </w:r>
      <w:proofErr w:type="spellStart"/>
      <w:r w:rsidRPr="00D5310A">
        <w:t>Среднелактационный</w:t>
      </w:r>
      <w:proofErr w:type="spellEnd"/>
      <w:r w:rsidRPr="00D5310A">
        <w:t xml:space="preserve"> показатель плотности продукта зафиксирован на уровне 31,65 °А.</w:t>
      </w:r>
    </w:p>
    <w:p w14:paraId="7266CD90" w14:textId="1C490AC9" w:rsidR="00F01424" w:rsidRPr="00D5310A" w:rsidRDefault="00860C9D">
      <w:pPr>
        <w:spacing w:after="0" w:line="240" w:lineRule="auto"/>
        <w:ind w:firstLine="709"/>
        <w:jc w:val="both"/>
      </w:pPr>
      <w:r w:rsidRPr="00D5310A">
        <w:t xml:space="preserve">Согласно З.С. Сеитову, К.И. </w:t>
      </w:r>
      <w:proofErr w:type="spellStart"/>
      <w:r w:rsidRPr="00D5310A">
        <w:t>Дуйсембаеву</w:t>
      </w:r>
      <w:proofErr w:type="spellEnd"/>
      <w:r w:rsidRPr="00D5310A">
        <w:t xml:space="preserve"> и </w:t>
      </w:r>
      <w:proofErr w:type="spellStart"/>
      <w:r w:rsidRPr="00D5310A">
        <w:t>соавт</w:t>
      </w:r>
      <w:proofErr w:type="spellEnd"/>
      <w:r w:rsidRPr="00D5310A">
        <w:t>. [1</w:t>
      </w:r>
      <w:r w:rsidR="00FB40ED" w:rsidRPr="00D5310A">
        <w:rPr>
          <w:lang w:val="ru-RU"/>
        </w:rPr>
        <w:t>40</w:t>
      </w:r>
      <w:r w:rsidRPr="00D5310A">
        <w:t>], концентрация лактозы в кобыльем молоке достигает 6,7%, существенно превышая показатель коровьего (4,7%). Принципиальное различие белкового состава заключается в соотношении фракций: если в молоке КРС на долю казеина приходится около 80% при 20% альбуминов и глобулинов, то в кобыльем молоке содержание последних достигает 50%. Данная протеиновая структура обеспечивает высокую биодоступность и легкую усвояемость продукта. При коагуляции (скисании) казеин кобыльего молока формирует рыхлый осадок нежной текстуры, что позволяет сохранять исходную жидкую консистенцию субстрата.</w:t>
      </w:r>
    </w:p>
    <w:p w14:paraId="6CE8F2B0" w14:textId="77777777" w:rsidR="00F01424" w:rsidRPr="00D5310A" w:rsidRDefault="00860C9D">
      <w:pPr>
        <w:spacing w:after="0" w:line="240" w:lineRule="auto"/>
        <w:ind w:firstLine="709"/>
        <w:jc w:val="both"/>
      </w:pPr>
      <w:r w:rsidRPr="00D5310A">
        <w:t xml:space="preserve">Высокая </w:t>
      </w:r>
      <w:proofErr w:type="spellStart"/>
      <w:r w:rsidRPr="00D5310A">
        <w:t>нутриентная</w:t>
      </w:r>
      <w:proofErr w:type="spellEnd"/>
      <w:r w:rsidRPr="00D5310A">
        <w:t xml:space="preserve"> и биологическая ценность кобыльего молока детерминирована превалированием сывороточных фракций протеина и лактозы в его составе. Продукт характеризуется концентрированным содержанием незаменимых аминокислот, а также витаминов групп В и С (аскорбиновой кислоты). Благодаря значительной доле полиненасыщенных жирных кислот секрет молочной железы кобыл проявляет выраженную бактериостатическую активность, ингибируя пролиферацию микобактерий туберкулеза.</w:t>
      </w:r>
    </w:p>
    <w:p w14:paraId="3FB34100" w14:textId="167E9EC7" w:rsidR="00F01424" w:rsidRPr="00D5310A" w:rsidRDefault="00860C9D">
      <w:pPr>
        <w:spacing w:after="0" w:line="240" w:lineRule="auto"/>
        <w:ind w:firstLine="709"/>
        <w:jc w:val="both"/>
      </w:pPr>
      <w:r w:rsidRPr="00D5310A">
        <w:t xml:space="preserve">К.И. </w:t>
      </w:r>
      <w:proofErr w:type="spellStart"/>
      <w:r w:rsidRPr="00D5310A">
        <w:t>Дуйсембаев</w:t>
      </w:r>
      <w:proofErr w:type="spellEnd"/>
      <w:r w:rsidRPr="00D5310A">
        <w:t xml:space="preserve"> и Г.М. </w:t>
      </w:r>
      <w:proofErr w:type="spellStart"/>
      <w:r w:rsidRPr="00D5310A">
        <w:t>Мендыханов</w:t>
      </w:r>
      <w:proofErr w:type="spellEnd"/>
      <w:r w:rsidRPr="00D5310A">
        <w:t xml:space="preserve"> [1</w:t>
      </w:r>
      <w:r w:rsidR="00FB40ED" w:rsidRPr="00D5310A">
        <w:rPr>
          <w:lang w:val="ru-RU"/>
        </w:rPr>
        <w:t>41</w:t>
      </w:r>
      <w:r w:rsidRPr="00D5310A">
        <w:t>] установили, что в зависимости от месяца лактации содержание в молоке кобыл казахских и рысисто-казахских кобыл таких компонентов, как общий белок, сывороточный белок и жир, заметно колеблется. В среднем за лактацию содержание жира в молоке казахских кобыл равнялось 1,50%, а рысисто-казахских – 1,41%. Однако, авторы одновременно отмечают, что высокое или низкое содержание жира обусловлено не только кормлением, уходом, но и такими факторами, как происхождение животных и их индивидуальные особенности.</w:t>
      </w:r>
    </w:p>
    <w:p w14:paraId="5AD1689A" w14:textId="1F8D83CE" w:rsidR="00F01424" w:rsidRPr="00D5310A" w:rsidRDefault="00860C9D">
      <w:pPr>
        <w:spacing w:after="0" w:line="240" w:lineRule="auto"/>
        <w:ind w:firstLine="709"/>
        <w:jc w:val="both"/>
      </w:pPr>
      <w:r w:rsidRPr="00D5310A">
        <w:t xml:space="preserve">Согласно И.М. </w:t>
      </w:r>
      <w:proofErr w:type="spellStart"/>
      <w:r w:rsidRPr="00D5310A">
        <w:t>Горячковскому</w:t>
      </w:r>
      <w:proofErr w:type="spellEnd"/>
      <w:r w:rsidRPr="00D5310A">
        <w:t xml:space="preserve"> [1</w:t>
      </w:r>
      <w:r w:rsidR="00FB40ED" w:rsidRPr="00D5310A">
        <w:rPr>
          <w:lang w:val="ru-RU"/>
        </w:rPr>
        <w:t>42</w:t>
      </w:r>
      <w:r w:rsidRPr="00D5310A">
        <w:t>] и М.С. Мироненко [1</w:t>
      </w:r>
      <w:r w:rsidR="00FB40ED" w:rsidRPr="00D5310A">
        <w:rPr>
          <w:lang w:val="ru-RU"/>
        </w:rPr>
        <w:t>43</w:t>
      </w:r>
      <w:r w:rsidRPr="00D5310A">
        <w:t>], детерминантами химического состава молока, наряду с генотипом, выступают экологическая зона разведения и условия содержания. У аборигенных казахских и киргизских кобыл степного типа выявлена более высокая концентрация протеина (1,99–2,14%) и липидов (1,81–1,88%) в сравнении с чистокровными верховыми матками конюшенного содержания (1,85–1,89% белка и 1,55–1,58% жира). Напротив, по уровню лактозы преимущество сохраняется за чистокровными верховыми лошадьми (7,15–7,23%), тогда как у казахских и киргизских кобыл данный показатель варьирует в пределах 6,33–6,60%.</w:t>
      </w:r>
    </w:p>
    <w:p w14:paraId="2EA6C05A" w14:textId="77777777" w:rsidR="00F01424" w:rsidRPr="00D5310A" w:rsidRDefault="00860C9D">
      <w:pPr>
        <w:spacing w:after="0" w:line="240" w:lineRule="auto"/>
        <w:ind w:firstLine="709"/>
        <w:jc w:val="both"/>
      </w:pPr>
      <w:r w:rsidRPr="00D5310A">
        <w:t>Таким образом, из вышеуказанного следует, что химический состав молока кобыл зависит от многих наследственных и ненаследственных факторов.</w:t>
      </w:r>
    </w:p>
    <w:p w14:paraId="1B67A579" w14:textId="77777777" w:rsidR="00F01424" w:rsidRPr="00D5310A" w:rsidRDefault="00860C9D">
      <w:pPr>
        <w:numPr>
          <w:ilvl w:val="0"/>
          <w:numId w:val="7"/>
        </w:numPr>
        <w:pBdr>
          <w:top w:val="nil"/>
          <w:left w:val="nil"/>
          <w:bottom w:val="nil"/>
          <w:right w:val="nil"/>
          <w:between w:val="nil"/>
        </w:pBdr>
        <w:spacing w:after="0" w:line="240" w:lineRule="auto"/>
        <w:ind w:left="0" w:firstLine="709"/>
        <w:rPr>
          <w:b/>
          <w:bCs/>
          <w:color w:val="000000"/>
        </w:rPr>
      </w:pPr>
      <w:r w:rsidRPr="00D5310A">
        <w:rPr>
          <w:b/>
          <w:bCs/>
          <w:color w:val="000000"/>
        </w:rPr>
        <w:lastRenderedPageBreak/>
        <w:t>ОСНОВНАЯ ЧАСТЬ</w:t>
      </w:r>
    </w:p>
    <w:p w14:paraId="7243CBE6" w14:textId="2431FF7B" w:rsidR="00F01424" w:rsidRPr="00D5310A" w:rsidRDefault="00860C9D">
      <w:pPr>
        <w:numPr>
          <w:ilvl w:val="1"/>
          <w:numId w:val="7"/>
        </w:numPr>
        <w:pBdr>
          <w:top w:val="nil"/>
          <w:left w:val="nil"/>
          <w:bottom w:val="nil"/>
          <w:right w:val="nil"/>
          <w:between w:val="nil"/>
        </w:pBdr>
        <w:spacing w:after="0" w:line="240" w:lineRule="auto"/>
        <w:ind w:left="0" w:firstLine="709"/>
        <w:rPr>
          <w:b/>
          <w:bCs/>
          <w:color w:val="000000"/>
        </w:rPr>
      </w:pPr>
      <w:r w:rsidRPr="00D5310A">
        <w:rPr>
          <w:b/>
          <w:bCs/>
          <w:color w:val="000000"/>
        </w:rPr>
        <w:t>Материал</w:t>
      </w:r>
      <w:r w:rsidR="00E1314A" w:rsidRPr="00D5310A">
        <w:rPr>
          <w:b/>
          <w:bCs/>
          <w:color w:val="000000"/>
          <w:lang w:val="ru-RU"/>
        </w:rPr>
        <w:t>ы</w:t>
      </w:r>
      <w:r w:rsidRPr="00D5310A">
        <w:rPr>
          <w:b/>
          <w:bCs/>
          <w:color w:val="000000"/>
        </w:rPr>
        <w:t xml:space="preserve"> и методика исследований</w:t>
      </w:r>
    </w:p>
    <w:p w14:paraId="2DF2388F" w14:textId="2D3EDCD0" w:rsidR="00F01424" w:rsidRPr="00D5310A" w:rsidRDefault="00860C9D" w:rsidP="00B822F4">
      <w:pPr>
        <w:pBdr>
          <w:top w:val="nil"/>
          <w:left w:val="nil"/>
          <w:bottom w:val="nil"/>
          <w:right w:val="nil"/>
          <w:between w:val="nil"/>
        </w:pBdr>
        <w:spacing w:after="0" w:line="240" w:lineRule="auto"/>
        <w:ind w:firstLine="709"/>
        <w:jc w:val="both"/>
        <w:rPr>
          <w:color w:val="000000"/>
        </w:rPr>
      </w:pPr>
      <w:r w:rsidRPr="00D5310A">
        <w:rPr>
          <w:color w:val="000000"/>
        </w:rPr>
        <w:t xml:space="preserve">Научно-хозяйственные опыты по разведению и совершенствованию племенных и продуктивных качеств </w:t>
      </w:r>
      <w:proofErr w:type="spellStart"/>
      <w:r w:rsidRPr="00D5310A">
        <w:rPr>
          <w:color w:val="000000"/>
        </w:rPr>
        <w:t>кушумских</w:t>
      </w:r>
      <w:proofErr w:type="spellEnd"/>
      <w:r w:rsidRPr="00D5310A">
        <w:rPr>
          <w:color w:val="000000"/>
        </w:rPr>
        <w:t xml:space="preserve"> лошадей проводились в ТОО </w:t>
      </w:r>
      <w:r w:rsidR="00CA060E" w:rsidRPr="00D5310A">
        <w:rPr>
          <w:color w:val="000000"/>
        </w:rPr>
        <w:t>«Байсерке Агро»</w:t>
      </w:r>
      <w:r w:rsidRPr="00D5310A">
        <w:rPr>
          <w:color w:val="000000"/>
        </w:rPr>
        <w:t xml:space="preserve"> Талгарского района Алматинской области. </w:t>
      </w:r>
      <w:proofErr w:type="spellStart"/>
      <w:r w:rsidRPr="00D5310A">
        <w:rPr>
          <w:color w:val="000000"/>
        </w:rPr>
        <w:t>Кушумскую</w:t>
      </w:r>
      <w:proofErr w:type="spellEnd"/>
      <w:r w:rsidRPr="00D5310A">
        <w:rPr>
          <w:color w:val="000000"/>
        </w:rPr>
        <w:t xml:space="preserve"> породу лошадей в хозяйство начали завозить с начала 2015 г из племенных хозяйств Актюбинской и Западно-Казахстанской областей. С 2015 по 2020 г научные работы с породой велась учеными </w:t>
      </w:r>
      <w:proofErr w:type="spellStart"/>
      <w:r w:rsidRPr="00D5310A">
        <w:rPr>
          <w:color w:val="000000"/>
        </w:rPr>
        <w:t>КазНИИЖиК</w:t>
      </w:r>
      <w:proofErr w:type="spellEnd"/>
      <w:r w:rsidRPr="00D5310A">
        <w:rPr>
          <w:color w:val="000000"/>
        </w:rPr>
        <w:t>, а с 2020 г по настоящее время ведется учеными Казахского национального аграрного исследовательского университета. В этот период работы от завозных лошадей были отобраны и создана селекционная группа лошадей. В селекционную группу лошадей отбирались животные по происхождению и типичности, промерам и живой массе, экстерьеру, приспособленности к табунным условиям содержания (рис.4).</w:t>
      </w:r>
    </w:p>
    <w:p w14:paraId="40707F1F" w14:textId="77777777" w:rsidR="00F01424" w:rsidRPr="00D5310A" w:rsidRDefault="00F01424">
      <w:pPr>
        <w:pBdr>
          <w:top w:val="nil"/>
          <w:left w:val="nil"/>
          <w:bottom w:val="nil"/>
          <w:right w:val="nil"/>
          <w:between w:val="nil"/>
        </w:pBdr>
        <w:spacing w:after="0"/>
        <w:ind w:firstLine="709"/>
        <w:jc w:val="both"/>
        <w:rPr>
          <w:color w:val="000000"/>
        </w:rPr>
      </w:pPr>
    </w:p>
    <w:p w14:paraId="36C99271" w14:textId="77777777" w:rsidR="00F01424" w:rsidRPr="00D5310A" w:rsidRDefault="00860C9D" w:rsidP="00FA5B1B">
      <w:pPr>
        <w:pBdr>
          <w:top w:val="nil"/>
          <w:left w:val="nil"/>
          <w:bottom w:val="nil"/>
          <w:right w:val="nil"/>
          <w:between w:val="nil"/>
        </w:pBdr>
        <w:spacing w:after="0" w:line="240" w:lineRule="auto"/>
        <w:rPr>
          <w:color w:val="000000"/>
        </w:rPr>
      </w:pPr>
      <w:r w:rsidRPr="00D5310A">
        <w:rPr>
          <w:noProof/>
          <w:color w:val="000000"/>
          <w:lang w:val="ru-RU"/>
        </w:rPr>
        <w:drawing>
          <wp:inline distT="0" distB="0" distL="0" distR="0" wp14:anchorId="56A0516F" wp14:editId="5F60E6C4">
            <wp:extent cx="6147690" cy="3864180"/>
            <wp:effectExtent l="0" t="0" r="0" b="0"/>
            <wp:docPr id="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1"/>
                    <a:srcRect/>
                    <a:stretch>
                      <a:fillRect/>
                    </a:stretch>
                  </pic:blipFill>
                  <pic:spPr>
                    <a:xfrm>
                      <a:off x="0" y="0"/>
                      <a:ext cx="6147690" cy="3864180"/>
                    </a:xfrm>
                    <a:prstGeom prst="rect">
                      <a:avLst/>
                    </a:prstGeom>
                    <a:ln/>
                  </pic:spPr>
                </pic:pic>
              </a:graphicData>
            </a:graphic>
          </wp:inline>
        </w:drawing>
      </w:r>
    </w:p>
    <w:p w14:paraId="03353D28"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6E03CC25" w14:textId="215BC049" w:rsidR="00F01424" w:rsidRPr="00D5310A" w:rsidRDefault="00860C9D" w:rsidP="00FA5B1B">
      <w:pPr>
        <w:pBdr>
          <w:top w:val="nil"/>
          <w:left w:val="nil"/>
          <w:bottom w:val="nil"/>
          <w:right w:val="nil"/>
          <w:between w:val="nil"/>
        </w:pBdr>
        <w:spacing w:after="0" w:line="240" w:lineRule="auto"/>
        <w:jc w:val="center"/>
        <w:rPr>
          <w:color w:val="000000"/>
        </w:rPr>
      </w:pPr>
      <w:r w:rsidRPr="00D5310A">
        <w:rPr>
          <w:color w:val="000000"/>
        </w:rPr>
        <w:t xml:space="preserve">Рисунок 4 – </w:t>
      </w:r>
      <w:r w:rsidR="00CA060E" w:rsidRPr="00D5310A">
        <w:rPr>
          <w:color w:val="000000"/>
        </w:rPr>
        <w:t xml:space="preserve">Селекционная </w:t>
      </w:r>
      <w:r w:rsidRPr="00D5310A">
        <w:rPr>
          <w:color w:val="000000"/>
        </w:rPr>
        <w:t xml:space="preserve">группа кобыл ТОО </w:t>
      </w:r>
      <w:r w:rsidR="00CA060E" w:rsidRPr="00D5310A">
        <w:rPr>
          <w:color w:val="000000"/>
        </w:rPr>
        <w:t>«Байсерке Агро»</w:t>
      </w:r>
    </w:p>
    <w:p w14:paraId="57EC81F7"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177EA85E" w14:textId="77777777" w:rsidR="00B822F4" w:rsidRPr="00D5310A" w:rsidRDefault="00860C9D" w:rsidP="00B822F4">
      <w:pPr>
        <w:pBdr>
          <w:top w:val="nil"/>
          <w:left w:val="nil"/>
          <w:bottom w:val="nil"/>
          <w:right w:val="nil"/>
          <w:between w:val="nil"/>
        </w:pBdr>
        <w:spacing w:after="0" w:line="240" w:lineRule="auto"/>
        <w:ind w:firstLine="709"/>
        <w:jc w:val="both"/>
        <w:rPr>
          <w:color w:val="000000"/>
        </w:rPr>
      </w:pPr>
      <w:r w:rsidRPr="00D5310A">
        <w:rPr>
          <w:color w:val="000000"/>
        </w:rPr>
        <w:t>К отобранной селекционной группе кобыл подбирали высокопродуктивных жеребцов-производителей только класса элита</w:t>
      </w:r>
      <w:r w:rsidR="00076D82" w:rsidRPr="00D5310A">
        <w:rPr>
          <w:color w:val="000000"/>
          <w:lang w:val="ru-RU"/>
        </w:rPr>
        <w:t xml:space="preserve"> (Приложение Б)</w:t>
      </w:r>
      <w:r w:rsidRPr="00D5310A">
        <w:rPr>
          <w:color w:val="000000"/>
        </w:rPr>
        <w:t>. При этом применялся гомогенный (однородный) подбор для закрепления хозяйственно-полезных признаков, а также гетерогенный (разнородный) подбор для исправления некоторых недостатков, выявленных в процессе бонитировки [1</w:t>
      </w:r>
      <w:r w:rsidR="00FB40ED" w:rsidRPr="00D5310A">
        <w:rPr>
          <w:color w:val="000000"/>
          <w:lang w:val="ru-RU"/>
        </w:rPr>
        <w:t>44</w:t>
      </w:r>
      <w:r w:rsidRPr="00D5310A">
        <w:rPr>
          <w:color w:val="000000"/>
        </w:rPr>
        <w:t>].</w:t>
      </w:r>
    </w:p>
    <w:p w14:paraId="521A47CE" w14:textId="50819D5C" w:rsidR="00F01424" w:rsidRPr="00D5310A" w:rsidRDefault="00860C9D" w:rsidP="00B822F4">
      <w:pPr>
        <w:pBdr>
          <w:top w:val="nil"/>
          <w:left w:val="nil"/>
          <w:bottom w:val="nil"/>
          <w:right w:val="nil"/>
          <w:between w:val="nil"/>
        </w:pBdr>
        <w:spacing w:after="0" w:line="240" w:lineRule="auto"/>
        <w:ind w:firstLine="709"/>
        <w:jc w:val="both"/>
        <w:rPr>
          <w:color w:val="000000"/>
        </w:rPr>
      </w:pPr>
      <w:r w:rsidRPr="00D5310A">
        <w:rPr>
          <w:color w:val="000000"/>
        </w:rPr>
        <w:lastRenderedPageBreak/>
        <w:t>Классность лошадей определялась на основании измерений и взвешивания, описания экстерьера, определения приспособленности к табунному содержанию.</w:t>
      </w:r>
    </w:p>
    <w:p w14:paraId="55417FA1" w14:textId="77777777" w:rsidR="00F01424" w:rsidRPr="00D5310A" w:rsidRDefault="00860C9D" w:rsidP="00B822F4">
      <w:pPr>
        <w:pBdr>
          <w:top w:val="nil"/>
          <w:left w:val="nil"/>
          <w:bottom w:val="nil"/>
          <w:right w:val="nil"/>
          <w:between w:val="nil"/>
        </w:pBdr>
        <w:spacing w:after="0" w:line="240" w:lineRule="auto"/>
        <w:ind w:firstLine="709"/>
        <w:jc w:val="both"/>
        <w:rPr>
          <w:color w:val="000000"/>
        </w:rPr>
      </w:pPr>
      <w:r w:rsidRPr="00D5310A">
        <w:rPr>
          <w:color w:val="000000"/>
        </w:rPr>
        <w:t xml:space="preserve">Рост и развитие жеребят изучалось с трёхдневного возраста по 30-месячный возраст, то есть с мая 2020 года по Октябрь 2022 года. На основании измерения и взвешивание жеребят определялись индексы телосложения молодняка. </w:t>
      </w:r>
    </w:p>
    <w:p w14:paraId="4CCA1C81" w14:textId="77777777" w:rsidR="00F01424" w:rsidRPr="00D5310A" w:rsidRDefault="00860C9D" w:rsidP="00B822F4">
      <w:pPr>
        <w:pBdr>
          <w:top w:val="nil"/>
          <w:left w:val="nil"/>
          <w:bottom w:val="nil"/>
          <w:right w:val="nil"/>
          <w:between w:val="nil"/>
        </w:pBdr>
        <w:spacing w:after="0" w:line="240" w:lineRule="auto"/>
        <w:ind w:firstLine="709"/>
        <w:jc w:val="both"/>
        <w:rPr>
          <w:color w:val="000000"/>
        </w:rPr>
      </w:pPr>
      <w:r w:rsidRPr="00D5310A">
        <w:rPr>
          <w:color w:val="000000"/>
        </w:rPr>
        <w:t>Нагул молодняка лошадей проводился в весенне-летний и осенние периоды с 15.04 по 23.06 и с 2.10 по 1.12 2021 года на естественных пастбищах, а зимний откорм проводился с 15.12.21 г по 9.01.2022 года на кормах, имеющихся в хозяйстве. Продолжительность нагула и откорма определялась упитанностью лошадей. Процессы зимнего откорма были механизированы. Грубые корма измельчались на измельчителе грубых кормов и раздавались прицепным тракторным кормораздатчиком, а концентрированные корма кормораздатчиком.</w:t>
      </w:r>
    </w:p>
    <w:p w14:paraId="00B4529D" w14:textId="73D105E1" w:rsidR="00F01424" w:rsidRPr="00D5310A" w:rsidRDefault="00860C9D" w:rsidP="00B822F4">
      <w:pPr>
        <w:pBdr>
          <w:top w:val="nil"/>
          <w:left w:val="nil"/>
          <w:bottom w:val="nil"/>
          <w:right w:val="nil"/>
          <w:between w:val="nil"/>
        </w:pBdr>
        <w:spacing w:after="0" w:line="240" w:lineRule="auto"/>
        <w:ind w:firstLine="709"/>
        <w:jc w:val="both"/>
        <w:rPr>
          <w:color w:val="000000"/>
        </w:rPr>
      </w:pPr>
      <w:r w:rsidRPr="00D5310A">
        <w:rPr>
          <w:color w:val="000000"/>
        </w:rPr>
        <w:t xml:space="preserve">Перед постановкой молодняка лошадей на нагул и откорм было проведено индивидуальное взвешивание на однотонных весах, оборудованных металлической решёткой, а также определение упитанности в соответствии с требованием </w:t>
      </w:r>
      <w:r w:rsidR="00DF094B" w:rsidRPr="00D5310A">
        <w:rPr>
          <w:color w:val="000000"/>
        </w:rPr>
        <w:t>ГОСТ 32225-2013</w:t>
      </w:r>
      <w:r w:rsidRPr="00D5310A">
        <w:rPr>
          <w:color w:val="000000"/>
        </w:rPr>
        <w:t>. В дальнейшем взвешивание проводилось через каждые 10 дней нагула и откорма.</w:t>
      </w:r>
    </w:p>
    <w:p w14:paraId="20D20B08" w14:textId="680BE444" w:rsidR="00F01424" w:rsidRPr="00D5310A" w:rsidRDefault="00860C9D" w:rsidP="00B822F4">
      <w:pPr>
        <w:pBdr>
          <w:top w:val="nil"/>
          <w:left w:val="nil"/>
          <w:bottom w:val="nil"/>
          <w:right w:val="nil"/>
          <w:between w:val="nil"/>
        </w:pBdr>
        <w:spacing w:after="0" w:line="240" w:lineRule="auto"/>
        <w:ind w:firstLine="709"/>
        <w:jc w:val="both"/>
        <w:rPr>
          <w:color w:val="000000"/>
        </w:rPr>
      </w:pPr>
      <w:r w:rsidRPr="00D5310A">
        <w:rPr>
          <w:color w:val="000000"/>
        </w:rPr>
        <w:t xml:space="preserve">Нагул и откорм проходил при групповом содержании, которые составлялись из молодняка, аналогичных по живой массе, возрасту и упитанности. Нагул проводился на пастбище, а откорм на </w:t>
      </w:r>
      <w:proofErr w:type="spellStart"/>
      <w:r w:rsidRPr="00D5310A">
        <w:rPr>
          <w:color w:val="000000"/>
        </w:rPr>
        <w:t>сеноконцентрированных</w:t>
      </w:r>
      <w:proofErr w:type="spellEnd"/>
      <w:r w:rsidRPr="00D5310A">
        <w:rPr>
          <w:color w:val="000000"/>
        </w:rPr>
        <w:t xml:space="preserve"> рационах, за основу которых были взяты нормы кормления рабочих лошадей [1</w:t>
      </w:r>
      <w:r w:rsidR="00FB40ED" w:rsidRPr="00D5310A">
        <w:rPr>
          <w:color w:val="000000"/>
          <w:lang w:val="ru-RU"/>
        </w:rPr>
        <w:t>45</w:t>
      </w:r>
      <w:r w:rsidRPr="00D5310A">
        <w:rPr>
          <w:color w:val="000000"/>
        </w:rPr>
        <w:t>]. Рационы составлялись в расчёте на среднюю живую массу лошади аналогов, отобранных в группы. Учёт съеденного корма и их остатков проводили путём систематического взвешивания один раз в декаду. питательную ценность рационов определяли на основании исследований химического состава кормов.</w:t>
      </w:r>
    </w:p>
    <w:p w14:paraId="34FDFC03" w14:textId="68ACE253" w:rsidR="00F01424" w:rsidRPr="00D5310A" w:rsidRDefault="00860C9D" w:rsidP="00B822F4">
      <w:pPr>
        <w:pBdr>
          <w:top w:val="nil"/>
          <w:left w:val="nil"/>
          <w:bottom w:val="nil"/>
          <w:right w:val="nil"/>
          <w:between w:val="nil"/>
        </w:pBdr>
        <w:spacing w:after="0" w:line="240" w:lineRule="auto"/>
        <w:ind w:firstLine="709"/>
        <w:jc w:val="both"/>
        <w:rPr>
          <w:color w:val="000000"/>
        </w:rPr>
      </w:pPr>
      <w:r w:rsidRPr="00D5310A">
        <w:rPr>
          <w:color w:val="000000"/>
        </w:rPr>
        <w:t xml:space="preserve">Изучение переваримости сено концентратных рационов проводили по рекомендации </w:t>
      </w:r>
      <w:proofErr w:type="spellStart"/>
      <w:r w:rsidRPr="00D5310A">
        <w:rPr>
          <w:color w:val="000000"/>
        </w:rPr>
        <w:t>Акимбекова</w:t>
      </w:r>
      <w:proofErr w:type="spellEnd"/>
      <w:r w:rsidRPr="00D5310A">
        <w:rPr>
          <w:color w:val="000000"/>
        </w:rPr>
        <w:t xml:space="preserve"> А.Р. [1</w:t>
      </w:r>
      <w:r w:rsidR="00FB40ED" w:rsidRPr="00D5310A">
        <w:rPr>
          <w:color w:val="000000"/>
          <w:lang w:val="ru-RU"/>
        </w:rPr>
        <w:t>46</w:t>
      </w:r>
      <w:r w:rsidRPr="00D5310A">
        <w:rPr>
          <w:color w:val="000000"/>
        </w:rPr>
        <w:t>] на трёх животных из каждой группы. В период опыта по переваримости жеребчики содержались в индивидуальных клетках. Подготовительный период опыта продолжался 12 дней, учётные-8 дней. Молодняк каждой опытной группы (18 и 30 месячного возраста) как в подготовительный, так и в учётный период получали количество кормов в зависимости от живой массы. Ежедневно вели индивидуальный учёт заданных кормов и их остатков. Кал собирали ежедневно от каждого животного в течении всего учётного периода. Выделенный за сутки кал взвешивали и после тщательного перемешивания брали пробу на анализ в количестве 1% от всей массы. Средние пробы кала собирали в литровые банки с притёртыми пробками и консервировали (20 мл 10% соляной кислоты и 2 мл хлороформа на 1 кг кала).</w:t>
      </w:r>
    </w:p>
    <w:p w14:paraId="0EB9D6B9" w14:textId="55EECABA" w:rsidR="00F01424" w:rsidRPr="00D5310A" w:rsidRDefault="00860C9D" w:rsidP="00B822F4">
      <w:pPr>
        <w:pBdr>
          <w:top w:val="nil"/>
          <w:left w:val="nil"/>
          <w:bottom w:val="nil"/>
          <w:right w:val="nil"/>
          <w:between w:val="nil"/>
        </w:pBdr>
        <w:spacing w:after="0" w:line="240" w:lineRule="auto"/>
        <w:ind w:firstLine="709"/>
        <w:jc w:val="both"/>
        <w:rPr>
          <w:color w:val="000000"/>
        </w:rPr>
      </w:pPr>
      <w:r w:rsidRPr="00D5310A">
        <w:rPr>
          <w:color w:val="000000"/>
        </w:rPr>
        <w:t xml:space="preserve">Химический анализ кормов, несъеденных остатков и кала проводили в лаборатории норм кормления сельскохозяйственных животных </w:t>
      </w:r>
      <w:proofErr w:type="spellStart"/>
      <w:r w:rsidRPr="00D5310A">
        <w:rPr>
          <w:color w:val="000000"/>
        </w:rPr>
        <w:t>КазНАИУ</w:t>
      </w:r>
      <w:proofErr w:type="spellEnd"/>
      <w:r w:rsidRPr="00D5310A">
        <w:rPr>
          <w:color w:val="000000"/>
        </w:rPr>
        <w:t xml:space="preserve"> по общепринятым методикам </w:t>
      </w:r>
      <w:proofErr w:type="spellStart"/>
      <w:r w:rsidRPr="00D5310A">
        <w:rPr>
          <w:color w:val="000000"/>
        </w:rPr>
        <w:t>ВИЖа</w:t>
      </w:r>
      <w:proofErr w:type="spellEnd"/>
      <w:r w:rsidRPr="00D5310A">
        <w:rPr>
          <w:color w:val="000000"/>
        </w:rPr>
        <w:t xml:space="preserve"> [14</w:t>
      </w:r>
      <w:r w:rsidR="00FB40ED" w:rsidRPr="00D5310A">
        <w:rPr>
          <w:color w:val="000000"/>
          <w:lang w:val="ru-RU"/>
        </w:rPr>
        <w:t>7</w:t>
      </w:r>
      <w:r w:rsidRPr="00D5310A">
        <w:rPr>
          <w:color w:val="000000"/>
        </w:rPr>
        <w:t xml:space="preserve">]. Первоначальную влагу определяли </w:t>
      </w:r>
      <w:r w:rsidRPr="00D5310A">
        <w:rPr>
          <w:color w:val="000000"/>
        </w:rPr>
        <w:lastRenderedPageBreak/>
        <w:t xml:space="preserve">высушиванием образцов в сушильном шкафу до постоянного веса при температуре 65°С, гигроскопическую влагу находили высушиванием воздушно-сухого вещества до постоянной массы при температуре 105°С. Протеин в кормах и кале определяли По </w:t>
      </w:r>
      <w:proofErr w:type="spellStart"/>
      <w:r w:rsidRPr="00D5310A">
        <w:rPr>
          <w:color w:val="000000"/>
        </w:rPr>
        <w:t>Кьельдалю</w:t>
      </w:r>
      <w:proofErr w:type="spellEnd"/>
      <w:r w:rsidRPr="00D5310A">
        <w:rPr>
          <w:color w:val="000000"/>
        </w:rPr>
        <w:t xml:space="preserve">, сырой жир по методике </w:t>
      </w:r>
      <w:proofErr w:type="spellStart"/>
      <w:r w:rsidRPr="00D5310A">
        <w:rPr>
          <w:color w:val="000000"/>
        </w:rPr>
        <w:t>Сокслета</w:t>
      </w:r>
      <w:proofErr w:type="spellEnd"/>
      <w:r w:rsidRPr="00D5310A">
        <w:rPr>
          <w:color w:val="000000"/>
        </w:rPr>
        <w:t xml:space="preserve">, клетчатку по Гарднеру и </w:t>
      </w:r>
      <w:proofErr w:type="spellStart"/>
      <w:r w:rsidRPr="00D5310A">
        <w:rPr>
          <w:color w:val="000000"/>
        </w:rPr>
        <w:t>Ганеку</w:t>
      </w:r>
      <w:proofErr w:type="spellEnd"/>
      <w:r w:rsidRPr="00D5310A">
        <w:rPr>
          <w:color w:val="000000"/>
        </w:rPr>
        <w:t xml:space="preserve">, фосфор калориметрическим методом в модификации Левицкого, кальций по </w:t>
      </w:r>
      <w:proofErr w:type="spellStart"/>
      <w:r w:rsidRPr="00D5310A">
        <w:rPr>
          <w:color w:val="000000"/>
        </w:rPr>
        <w:t>Лукашик</w:t>
      </w:r>
      <w:proofErr w:type="spellEnd"/>
      <w:r w:rsidRPr="00D5310A">
        <w:rPr>
          <w:color w:val="000000"/>
        </w:rPr>
        <w:t xml:space="preserve"> Н.А. Процент сырой золы устанавливали путём сжигания навески в муфельной печи при температуре 400°С. </w:t>
      </w:r>
      <w:proofErr w:type="spellStart"/>
      <w:r w:rsidRPr="00D5310A">
        <w:rPr>
          <w:color w:val="000000"/>
        </w:rPr>
        <w:t>Безазотистые</w:t>
      </w:r>
      <w:proofErr w:type="spellEnd"/>
      <w:r w:rsidRPr="00D5310A">
        <w:rPr>
          <w:color w:val="000000"/>
        </w:rPr>
        <w:t xml:space="preserve"> экстрактивные вещества находили по разности между общим количеством органического вещества и по содержанию в нём сырых: протеина, жира и клетчатки.</w:t>
      </w:r>
    </w:p>
    <w:p w14:paraId="0A6F27F4" w14:textId="77777777" w:rsidR="00F01424" w:rsidRPr="00D5310A" w:rsidRDefault="00860C9D" w:rsidP="00B822F4">
      <w:pPr>
        <w:pBdr>
          <w:top w:val="nil"/>
          <w:left w:val="nil"/>
          <w:bottom w:val="nil"/>
          <w:right w:val="nil"/>
          <w:between w:val="nil"/>
        </w:pBdr>
        <w:spacing w:after="0" w:line="240" w:lineRule="auto"/>
        <w:ind w:firstLine="709"/>
        <w:jc w:val="both"/>
        <w:rPr>
          <w:color w:val="000000"/>
        </w:rPr>
      </w:pPr>
      <w:r w:rsidRPr="00D5310A">
        <w:rPr>
          <w:color w:val="000000"/>
        </w:rPr>
        <w:t xml:space="preserve">На основании учёта </w:t>
      </w:r>
      <w:proofErr w:type="spellStart"/>
      <w:r w:rsidRPr="00D5310A">
        <w:rPr>
          <w:color w:val="000000"/>
        </w:rPr>
        <w:t>поедаемости</w:t>
      </w:r>
      <w:proofErr w:type="spellEnd"/>
      <w:r w:rsidRPr="00D5310A">
        <w:rPr>
          <w:color w:val="000000"/>
        </w:rPr>
        <w:t xml:space="preserve"> и данных химического анализа кормов и кала нами были определены коэффициенты переваримости питательных веществ рационов при откорме молодняка лошадей.</w:t>
      </w:r>
    </w:p>
    <w:p w14:paraId="1D0A292C" w14:textId="3EF87D84" w:rsidR="00B822F4" w:rsidRPr="00D5310A" w:rsidRDefault="00B822F4" w:rsidP="00B822F4">
      <w:pPr>
        <w:pBdr>
          <w:top w:val="nil"/>
          <w:left w:val="nil"/>
          <w:bottom w:val="nil"/>
          <w:right w:val="nil"/>
          <w:between w:val="nil"/>
        </w:pBdr>
        <w:spacing w:after="0" w:line="240" w:lineRule="auto"/>
        <w:ind w:firstLine="709"/>
        <w:jc w:val="both"/>
        <w:rPr>
          <w:color w:val="000000"/>
        </w:rPr>
      </w:pPr>
      <w:proofErr w:type="gramStart"/>
      <w:r w:rsidRPr="00D5310A">
        <w:rPr>
          <w:color w:val="000000"/>
        </w:rPr>
        <w:t>Отруба</w:t>
      </w:r>
      <w:proofErr w:type="gramEnd"/>
      <w:r w:rsidRPr="00D5310A">
        <w:rPr>
          <w:color w:val="000000"/>
        </w:rPr>
        <w:t xml:space="preserve"> полученные при разделке конских туш имели свои назначения. Так, жировой гребень используется для изготовления жала (рис.</w:t>
      </w:r>
      <w:r w:rsidRPr="00D5310A">
        <w:rPr>
          <w:color w:val="000000"/>
          <w:lang w:val="kk-KZ"/>
        </w:rPr>
        <w:t>5</w:t>
      </w:r>
      <w:r w:rsidRPr="00D5310A">
        <w:rPr>
          <w:color w:val="000000"/>
        </w:rPr>
        <w:t>).</w:t>
      </w:r>
    </w:p>
    <w:p w14:paraId="29DA37A8" w14:textId="77777777" w:rsidR="00B822F4" w:rsidRPr="00D5310A" w:rsidRDefault="00B822F4" w:rsidP="00B822F4">
      <w:pPr>
        <w:pBdr>
          <w:top w:val="nil"/>
          <w:left w:val="nil"/>
          <w:bottom w:val="nil"/>
          <w:right w:val="nil"/>
          <w:between w:val="nil"/>
        </w:pBdr>
        <w:spacing w:after="0" w:line="240" w:lineRule="auto"/>
        <w:ind w:firstLine="709"/>
        <w:jc w:val="both"/>
        <w:rPr>
          <w:color w:val="000000"/>
        </w:rPr>
      </w:pPr>
    </w:p>
    <w:tbl>
      <w:tblPr>
        <w:tblStyle w:val="a6"/>
        <w:tblW w:w="663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6636"/>
      </w:tblGrid>
      <w:tr w:rsidR="00B822F4" w:rsidRPr="00D5310A" w14:paraId="185D6D07" w14:textId="77777777" w:rsidTr="00B822F4">
        <w:trPr>
          <w:jc w:val="center"/>
        </w:trPr>
        <w:tc>
          <w:tcPr>
            <w:tcW w:w="6636" w:type="dxa"/>
          </w:tcPr>
          <w:p w14:paraId="3395E420" w14:textId="77777777" w:rsidR="00B822F4" w:rsidRPr="00D5310A" w:rsidRDefault="00B822F4" w:rsidP="00B822F4">
            <w:pPr>
              <w:pBdr>
                <w:top w:val="nil"/>
                <w:left w:val="nil"/>
                <w:bottom w:val="nil"/>
                <w:right w:val="nil"/>
                <w:between w:val="nil"/>
              </w:pBdr>
              <w:jc w:val="both"/>
              <w:rPr>
                <w:rFonts w:ascii="Times New Roman" w:eastAsia="Times New Roman" w:hAnsi="Times New Roman" w:cs="Times New Roman"/>
                <w:color w:val="000000"/>
                <w:sz w:val="28"/>
                <w:szCs w:val="28"/>
              </w:rPr>
            </w:pPr>
            <w:r w:rsidRPr="00D5310A">
              <w:rPr>
                <w:noProof/>
                <w:color w:val="000000"/>
                <w:lang w:val="ru-RU"/>
              </w:rPr>
              <w:drawing>
                <wp:inline distT="0" distB="0" distL="0" distR="0" wp14:anchorId="6697B2BF" wp14:editId="64B12971">
                  <wp:extent cx="4265818" cy="2872910"/>
                  <wp:effectExtent l="0" t="0" r="0" b="0"/>
                  <wp:docPr id="10"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2"/>
                          <a:srcRect/>
                          <a:stretch>
                            <a:fillRect/>
                          </a:stretch>
                        </pic:blipFill>
                        <pic:spPr>
                          <a:xfrm rot="10800000">
                            <a:off x="0" y="0"/>
                            <a:ext cx="4265818" cy="2872910"/>
                          </a:xfrm>
                          <a:prstGeom prst="rect">
                            <a:avLst/>
                          </a:prstGeom>
                          <a:ln/>
                        </pic:spPr>
                      </pic:pic>
                    </a:graphicData>
                  </a:graphic>
                </wp:inline>
              </w:drawing>
            </w:r>
          </w:p>
        </w:tc>
      </w:tr>
      <w:tr w:rsidR="00B822F4" w:rsidRPr="00D5310A" w14:paraId="647E9143" w14:textId="77777777" w:rsidTr="00B822F4">
        <w:trPr>
          <w:jc w:val="center"/>
        </w:trPr>
        <w:tc>
          <w:tcPr>
            <w:tcW w:w="6636" w:type="dxa"/>
          </w:tcPr>
          <w:p w14:paraId="532C715F" w14:textId="77777777" w:rsidR="00B822F4" w:rsidRPr="00D5310A" w:rsidRDefault="00B822F4" w:rsidP="00B822F4">
            <w:pPr>
              <w:pBdr>
                <w:top w:val="nil"/>
                <w:left w:val="nil"/>
                <w:bottom w:val="nil"/>
                <w:right w:val="nil"/>
                <w:between w:val="nil"/>
              </w:pBdr>
              <w:jc w:val="center"/>
              <w:rPr>
                <w:rFonts w:ascii="Times New Roman" w:eastAsia="Times New Roman" w:hAnsi="Times New Roman" w:cs="Times New Roman"/>
                <w:color w:val="000000"/>
                <w:sz w:val="28"/>
                <w:szCs w:val="28"/>
              </w:rPr>
            </w:pPr>
          </w:p>
          <w:p w14:paraId="6B061C74" w14:textId="6A046958" w:rsidR="00B822F4" w:rsidRPr="00D5310A" w:rsidRDefault="00B822F4" w:rsidP="00B822F4">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 xml:space="preserve">Рисунок </w:t>
            </w:r>
            <w:r w:rsidRPr="00D5310A">
              <w:rPr>
                <w:rFonts w:ascii="Times New Roman" w:eastAsia="Times New Roman" w:hAnsi="Times New Roman" w:cs="Times New Roman"/>
                <w:color w:val="000000"/>
                <w:sz w:val="28"/>
                <w:szCs w:val="28"/>
                <w:lang w:val="kk-KZ"/>
              </w:rPr>
              <w:t>5</w:t>
            </w:r>
            <w:r w:rsidRPr="00D5310A">
              <w:rPr>
                <w:rFonts w:ascii="Times New Roman" w:eastAsia="Times New Roman" w:hAnsi="Times New Roman" w:cs="Times New Roman"/>
                <w:color w:val="000000"/>
                <w:sz w:val="28"/>
                <w:szCs w:val="28"/>
              </w:rPr>
              <w:t xml:space="preserve"> – Жировой гребень шеи – жал</w:t>
            </w:r>
          </w:p>
        </w:tc>
      </w:tr>
    </w:tbl>
    <w:p w14:paraId="443E6434" w14:textId="77777777" w:rsidR="00B822F4" w:rsidRPr="00D5310A" w:rsidRDefault="00B822F4" w:rsidP="00B822F4">
      <w:pPr>
        <w:pBdr>
          <w:top w:val="nil"/>
          <w:left w:val="nil"/>
          <w:bottom w:val="nil"/>
          <w:right w:val="nil"/>
          <w:between w:val="nil"/>
        </w:pBdr>
        <w:spacing w:after="0" w:line="240" w:lineRule="auto"/>
        <w:ind w:firstLine="709"/>
        <w:jc w:val="both"/>
        <w:rPr>
          <w:color w:val="000000"/>
        </w:rPr>
      </w:pPr>
    </w:p>
    <w:p w14:paraId="655C61F7" w14:textId="01271FBC" w:rsidR="00F01424" w:rsidRPr="00D5310A" w:rsidRDefault="00860C9D" w:rsidP="00B822F4">
      <w:pPr>
        <w:pBdr>
          <w:top w:val="nil"/>
          <w:left w:val="nil"/>
          <w:bottom w:val="nil"/>
          <w:right w:val="nil"/>
          <w:between w:val="nil"/>
        </w:pBdr>
        <w:spacing w:after="0" w:line="240" w:lineRule="auto"/>
        <w:ind w:firstLine="709"/>
        <w:jc w:val="both"/>
        <w:rPr>
          <w:color w:val="000000"/>
        </w:rPr>
      </w:pPr>
      <w:r w:rsidRPr="00D5310A">
        <w:rPr>
          <w:color w:val="000000"/>
        </w:rPr>
        <w:t xml:space="preserve">С целью изучения мясных качеств и химического состава мяса подопытных жеребчиков проводили контрольный убой на убойном пункте ТОО </w:t>
      </w:r>
      <w:r w:rsidR="00CA060E" w:rsidRPr="00D5310A">
        <w:rPr>
          <w:color w:val="000000"/>
        </w:rPr>
        <w:t>«Байсерке Агро»</w:t>
      </w:r>
      <w:r w:rsidRPr="00D5310A">
        <w:rPr>
          <w:color w:val="000000"/>
        </w:rPr>
        <w:t xml:space="preserve"> по методике </w:t>
      </w:r>
      <w:proofErr w:type="spellStart"/>
      <w:r w:rsidRPr="00D5310A">
        <w:rPr>
          <w:color w:val="000000"/>
        </w:rPr>
        <w:t>ВНИИКоневодства</w:t>
      </w:r>
      <w:proofErr w:type="spellEnd"/>
      <w:r w:rsidRPr="00D5310A">
        <w:rPr>
          <w:color w:val="000000"/>
        </w:rPr>
        <w:t xml:space="preserve"> [14</w:t>
      </w:r>
      <w:r w:rsidR="00FB40ED" w:rsidRPr="00D5310A">
        <w:rPr>
          <w:color w:val="000000"/>
          <w:lang w:val="ru-RU"/>
        </w:rPr>
        <w:t>8</w:t>
      </w:r>
      <w:r w:rsidRPr="00D5310A">
        <w:rPr>
          <w:color w:val="000000"/>
        </w:rPr>
        <w:t xml:space="preserve">] и в соответствии с технологическими инструкциями, принятыми в мясной промышленности (рис. </w:t>
      </w:r>
      <w:r w:rsidR="00B822F4" w:rsidRPr="00D5310A">
        <w:rPr>
          <w:color w:val="000000"/>
          <w:lang w:val="kk-KZ"/>
        </w:rPr>
        <w:t>6</w:t>
      </w:r>
      <w:r w:rsidRPr="00D5310A">
        <w:rPr>
          <w:color w:val="000000"/>
        </w:rPr>
        <w:t xml:space="preserve">). Качество туши оценивали визуально по развитию мышечной ткани, наличию на поверхности жировых отложений (поливу) и толщине жира на брюшной стенке (казы). Кроме того, изучали: соотношение между массой мякоти и костей в тушах и отрубах; соотношение отдельных отрубов в тушах. </w:t>
      </w:r>
    </w:p>
    <w:p w14:paraId="24272A45" w14:textId="262A0443" w:rsidR="00F01424" w:rsidRPr="00D5310A" w:rsidRDefault="00860C9D" w:rsidP="00B822F4">
      <w:pPr>
        <w:pBdr>
          <w:top w:val="nil"/>
          <w:left w:val="nil"/>
          <w:bottom w:val="nil"/>
          <w:right w:val="nil"/>
          <w:between w:val="nil"/>
        </w:pBdr>
        <w:spacing w:after="0" w:line="240" w:lineRule="auto"/>
        <w:ind w:firstLine="709"/>
        <w:jc w:val="both"/>
        <w:rPr>
          <w:color w:val="000000"/>
        </w:rPr>
      </w:pPr>
      <w:r w:rsidRPr="00D5310A">
        <w:rPr>
          <w:color w:val="000000"/>
        </w:rPr>
        <w:t>Для более объективной оценки товарности мяса была проведена разделка конских туш по схеме, принятой для государственной торговой сети в Казахстане, СТ РК 1303-2004.</w:t>
      </w:r>
    </w:p>
    <w:p w14:paraId="0D8D59A8" w14:textId="77777777" w:rsidR="00F01424" w:rsidRPr="00D5310A" w:rsidRDefault="00860C9D" w:rsidP="00FA5B1B">
      <w:pPr>
        <w:pBdr>
          <w:top w:val="nil"/>
          <w:left w:val="nil"/>
          <w:bottom w:val="nil"/>
          <w:right w:val="nil"/>
          <w:between w:val="nil"/>
        </w:pBdr>
        <w:spacing w:after="0" w:line="240" w:lineRule="auto"/>
        <w:jc w:val="center"/>
        <w:rPr>
          <w:color w:val="000000"/>
        </w:rPr>
      </w:pPr>
      <w:r w:rsidRPr="00D5310A">
        <w:rPr>
          <w:noProof/>
          <w:color w:val="000000"/>
          <w:lang w:val="ru-RU"/>
        </w:rPr>
        <w:lastRenderedPageBreak/>
        <w:drawing>
          <wp:inline distT="0" distB="0" distL="0" distR="0" wp14:anchorId="2381C612" wp14:editId="4971D55A">
            <wp:extent cx="3646576" cy="4360460"/>
            <wp:effectExtent l="0" t="0" r="0" b="2540"/>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3659607" cy="4376042"/>
                    </a:xfrm>
                    <a:prstGeom prst="rect">
                      <a:avLst/>
                    </a:prstGeom>
                    <a:ln/>
                  </pic:spPr>
                </pic:pic>
              </a:graphicData>
            </a:graphic>
          </wp:inline>
        </w:drawing>
      </w:r>
    </w:p>
    <w:p w14:paraId="28CB1884"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02B54B8A" w14:textId="7C57871E" w:rsidR="00F01424" w:rsidRPr="00D5310A" w:rsidRDefault="00860C9D" w:rsidP="00FA5B1B">
      <w:pPr>
        <w:pBdr>
          <w:top w:val="nil"/>
          <w:left w:val="nil"/>
          <w:bottom w:val="nil"/>
          <w:right w:val="nil"/>
          <w:between w:val="nil"/>
        </w:pBdr>
        <w:spacing w:after="0" w:line="240" w:lineRule="auto"/>
        <w:jc w:val="center"/>
        <w:rPr>
          <w:color w:val="000000"/>
        </w:rPr>
      </w:pPr>
      <w:r w:rsidRPr="00D5310A">
        <w:rPr>
          <w:color w:val="000000"/>
        </w:rPr>
        <w:t xml:space="preserve">Рисунок </w:t>
      </w:r>
      <w:r w:rsidR="00B822F4" w:rsidRPr="00D5310A">
        <w:rPr>
          <w:color w:val="000000"/>
          <w:lang w:val="kk-KZ"/>
        </w:rPr>
        <w:t>6</w:t>
      </w:r>
      <w:r w:rsidRPr="00D5310A">
        <w:rPr>
          <w:color w:val="000000"/>
        </w:rPr>
        <w:t xml:space="preserve"> – Туша 18 месячного жеребчика</w:t>
      </w:r>
    </w:p>
    <w:p w14:paraId="4888C75B"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5761132E" w14:textId="0957A3F3"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Рёберная часть с слоем мякоти и жира начиная с 7 ребра и кончая ложным ребром служили для изготовления казы. Мякотная часть из тазобедренной части с слоем жира (поливом) используется для изготовления </w:t>
      </w:r>
      <w:proofErr w:type="spellStart"/>
      <w:r w:rsidRPr="00D5310A">
        <w:rPr>
          <w:color w:val="000000"/>
        </w:rPr>
        <w:t>жая</w:t>
      </w:r>
      <w:proofErr w:type="spellEnd"/>
      <w:r w:rsidRPr="00D5310A">
        <w:rPr>
          <w:color w:val="000000"/>
        </w:rPr>
        <w:t xml:space="preserve"> (рис. 7).</w:t>
      </w:r>
    </w:p>
    <w:p w14:paraId="02394639" w14:textId="77777777" w:rsidR="00FA5B1B" w:rsidRPr="00D5310A" w:rsidRDefault="00FA5B1B">
      <w:pPr>
        <w:pBdr>
          <w:top w:val="nil"/>
          <w:left w:val="nil"/>
          <w:bottom w:val="nil"/>
          <w:right w:val="nil"/>
          <w:between w:val="nil"/>
        </w:pBdr>
        <w:spacing w:after="0" w:line="240" w:lineRule="auto"/>
        <w:ind w:firstLine="709"/>
        <w:jc w:val="both"/>
        <w:rPr>
          <w:color w:val="000000"/>
        </w:rPr>
      </w:pPr>
    </w:p>
    <w:tbl>
      <w:tblPr>
        <w:tblStyle w:val="a7"/>
        <w:tblW w:w="7756" w:type="dxa"/>
        <w:tblInd w:w="993" w:type="dxa"/>
        <w:tblBorders>
          <w:top w:val="nil"/>
          <w:left w:val="nil"/>
          <w:bottom w:val="nil"/>
          <w:right w:val="nil"/>
          <w:insideH w:val="nil"/>
          <w:insideV w:val="nil"/>
        </w:tblBorders>
        <w:tblLayout w:type="fixed"/>
        <w:tblLook w:val="0400" w:firstRow="0" w:lastRow="0" w:firstColumn="0" w:lastColumn="0" w:noHBand="0" w:noVBand="1"/>
      </w:tblPr>
      <w:tblGrid>
        <w:gridCol w:w="7756"/>
      </w:tblGrid>
      <w:tr w:rsidR="00F01424" w:rsidRPr="00D5310A" w14:paraId="521A2B65" w14:textId="77777777" w:rsidTr="00FA5B1B">
        <w:tc>
          <w:tcPr>
            <w:tcW w:w="7756" w:type="dxa"/>
          </w:tcPr>
          <w:p w14:paraId="4229A134" w14:textId="77777777" w:rsidR="00F01424" w:rsidRPr="00D5310A" w:rsidRDefault="00860C9D" w:rsidP="00FA5B1B">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noProof/>
                <w:color w:val="000000"/>
                <w:lang w:val="ru-RU"/>
              </w:rPr>
              <w:drawing>
                <wp:inline distT="0" distB="0" distL="0" distR="0" wp14:anchorId="6D124BE1" wp14:editId="36D4E17C">
                  <wp:extent cx="4292221" cy="2743200"/>
                  <wp:effectExtent l="0" t="0" r="0" b="0"/>
                  <wp:docPr id="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rotWithShape="1">
                          <a:blip r:embed="rId14"/>
                          <a:srcRect t="5455" b="9350"/>
                          <a:stretch/>
                        </pic:blipFill>
                        <pic:spPr bwMode="auto">
                          <a:xfrm>
                            <a:off x="0" y="0"/>
                            <a:ext cx="4314536" cy="2757462"/>
                          </a:xfrm>
                          <a:prstGeom prst="rect">
                            <a:avLst/>
                          </a:prstGeom>
                          <a:ln>
                            <a:noFill/>
                          </a:ln>
                          <a:extLst>
                            <a:ext uri="{53640926-AAD7-44D8-BBD7-CCE9431645EC}">
                              <a14:shadowObscured xmlns:a14="http://schemas.microsoft.com/office/drawing/2010/main"/>
                            </a:ext>
                          </a:extLst>
                        </pic:spPr>
                      </pic:pic>
                    </a:graphicData>
                  </a:graphic>
                </wp:inline>
              </w:drawing>
            </w:r>
          </w:p>
        </w:tc>
      </w:tr>
      <w:tr w:rsidR="00F01424" w:rsidRPr="00D5310A" w14:paraId="7A407397" w14:textId="77777777" w:rsidTr="00FA5B1B">
        <w:tc>
          <w:tcPr>
            <w:tcW w:w="7756" w:type="dxa"/>
          </w:tcPr>
          <w:p w14:paraId="79EAC43D" w14:textId="77777777" w:rsidR="00FA5B1B" w:rsidRPr="00D5310A" w:rsidRDefault="00FA5B1B" w:rsidP="00FA5B1B">
            <w:pPr>
              <w:pBdr>
                <w:top w:val="nil"/>
                <w:left w:val="nil"/>
                <w:bottom w:val="nil"/>
                <w:right w:val="nil"/>
                <w:between w:val="nil"/>
              </w:pBdr>
              <w:jc w:val="center"/>
              <w:rPr>
                <w:rFonts w:ascii="Times New Roman" w:eastAsia="Times New Roman" w:hAnsi="Times New Roman" w:cs="Times New Roman"/>
                <w:color w:val="000000"/>
                <w:sz w:val="28"/>
                <w:szCs w:val="28"/>
              </w:rPr>
            </w:pPr>
          </w:p>
          <w:p w14:paraId="50FFA3EC" w14:textId="67887B30" w:rsidR="00F01424" w:rsidRPr="00D5310A" w:rsidRDefault="00860C9D" w:rsidP="00FA5B1B">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 xml:space="preserve">Рисунок 7 – </w:t>
            </w:r>
            <w:proofErr w:type="spellStart"/>
            <w:r w:rsidRPr="00D5310A">
              <w:rPr>
                <w:rFonts w:ascii="Times New Roman" w:eastAsia="Times New Roman" w:hAnsi="Times New Roman" w:cs="Times New Roman"/>
                <w:color w:val="000000"/>
                <w:sz w:val="28"/>
                <w:szCs w:val="28"/>
              </w:rPr>
              <w:t>Жая</w:t>
            </w:r>
            <w:proofErr w:type="spellEnd"/>
            <w:r w:rsidRPr="00D5310A">
              <w:rPr>
                <w:rFonts w:ascii="Times New Roman" w:eastAsia="Times New Roman" w:hAnsi="Times New Roman" w:cs="Times New Roman"/>
                <w:color w:val="000000"/>
                <w:sz w:val="28"/>
                <w:szCs w:val="28"/>
              </w:rPr>
              <w:t xml:space="preserve"> и поясничный позвонок с мякотью</w:t>
            </w:r>
          </w:p>
        </w:tc>
      </w:tr>
    </w:tbl>
    <w:p w14:paraId="159F666A" w14:textId="132A722A"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lastRenderedPageBreak/>
        <w:t>Вырезка из наружной поясничной части использовалась для изготовления изделия сур-</w:t>
      </w:r>
      <w:proofErr w:type="spellStart"/>
      <w:r w:rsidRPr="00D5310A">
        <w:rPr>
          <w:color w:val="000000"/>
        </w:rPr>
        <w:t>ет</w:t>
      </w:r>
      <w:proofErr w:type="spellEnd"/>
      <w:r w:rsidRPr="00D5310A">
        <w:rPr>
          <w:color w:val="000000"/>
        </w:rPr>
        <w:t xml:space="preserve">. Мышечная и жировая части остальных отрубов после обвалки и </w:t>
      </w:r>
      <w:proofErr w:type="spellStart"/>
      <w:r w:rsidRPr="00D5310A">
        <w:rPr>
          <w:color w:val="000000"/>
        </w:rPr>
        <w:t>жиловки</w:t>
      </w:r>
      <w:proofErr w:type="spellEnd"/>
      <w:r w:rsidRPr="00D5310A">
        <w:rPr>
          <w:color w:val="000000"/>
        </w:rPr>
        <w:t xml:space="preserve"> конских туш пошли для производства колбасных изделий-</w:t>
      </w:r>
      <w:proofErr w:type="spellStart"/>
      <w:r w:rsidRPr="00D5310A">
        <w:rPr>
          <w:color w:val="000000"/>
        </w:rPr>
        <w:t>чужука</w:t>
      </w:r>
      <w:proofErr w:type="spellEnd"/>
      <w:r w:rsidRPr="00D5310A">
        <w:rPr>
          <w:color w:val="000000"/>
        </w:rPr>
        <w:t>.</w:t>
      </w:r>
    </w:p>
    <w:p w14:paraId="1F289C0B"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В процессе первичной обработки на убойном пункте конские туши распиливались пневматической пилой по позвоночнику на две равные части. После взвешивания полутуши поступали в </w:t>
      </w:r>
      <w:proofErr w:type="spellStart"/>
      <w:r w:rsidRPr="00D5310A">
        <w:rPr>
          <w:color w:val="000000"/>
        </w:rPr>
        <w:t>остывочное</w:t>
      </w:r>
      <w:proofErr w:type="spellEnd"/>
      <w:r w:rsidRPr="00D5310A">
        <w:rPr>
          <w:color w:val="000000"/>
        </w:rPr>
        <w:t xml:space="preserve"> отделение холодильника для охлаждения и созревания. Для охлаждения и созревания туши разделывались по вышеперечисленной схеме для торговой сети.</w:t>
      </w:r>
    </w:p>
    <w:p w14:paraId="73F719ED"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В ходе разделки и обвалки туш проводился параллельный отбор проб мышечной ткани с целью проведения химических исследований. Образцы мякоти, полученные из каждого сорта, подвергались тонкому измельчению посредством </w:t>
      </w:r>
      <w:proofErr w:type="spellStart"/>
      <w:r w:rsidRPr="00D5310A">
        <w:rPr>
          <w:color w:val="000000"/>
        </w:rPr>
        <w:t>электромясорубки</w:t>
      </w:r>
      <w:proofErr w:type="spellEnd"/>
      <w:r w:rsidRPr="00D5310A">
        <w:rPr>
          <w:color w:val="000000"/>
        </w:rPr>
        <w:t>, оснащённой перфорированной пластиной с размером ячеек 5 мм. Из полученной гомогенной мясной массы, при условии её равномерного распределения, выделяли репрезентативный образец объёмом 400 г. Указанные образцы загружали в фарфоровую посуду, прошедшую предварительную термическую обработку, и направляли в камеру сушки с поддержанием температурного режима 65 °C для испарения свободной влаги.</w:t>
      </w:r>
    </w:p>
    <w:p w14:paraId="69AA8152" w14:textId="578D3183"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Дальнейшие химические анализы мяса были проведены по общепринятым методикам в лаборатории Кафедры </w:t>
      </w:r>
      <w:r w:rsidR="00E1314A" w:rsidRPr="00D5310A">
        <w:rPr>
          <w:color w:val="000000"/>
          <w:lang w:val="ru-RU"/>
        </w:rPr>
        <w:t xml:space="preserve">Биологии животных имени </w:t>
      </w:r>
      <w:proofErr w:type="spellStart"/>
      <w:r w:rsidR="00E1314A" w:rsidRPr="00D5310A">
        <w:rPr>
          <w:color w:val="000000"/>
          <w:lang w:val="ru-RU"/>
        </w:rPr>
        <w:t>Н.У.Базановой</w:t>
      </w:r>
      <w:proofErr w:type="spellEnd"/>
      <w:r w:rsidRPr="00D5310A">
        <w:rPr>
          <w:color w:val="000000"/>
        </w:rPr>
        <w:t xml:space="preserve"> </w:t>
      </w:r>
      <w:proofErr w:type="spellStart"/>
      <w:r w:rsidRPr="00D5310A">
        <w:rPr>
          <w:color w:val="000000"/>
        </w:rPr>
        <w:t>КазНАИУ</w:t>
      </w:r>
      <w:proofErr w:type="spellEnd"/>
      <w:r w:rsidRPr="00D5310A">
        <w:rPr>
          <w:color w:val="000000"/>
        </w:rPr>
        <w:t xml:space="preserve"> под руководством доцента кафедры, кандидата сельскохозяйственных наук </w:t>
      </w:r>
      <w:proofErr w:type="spellStart"/>
      <w:r w:rsidRPr="00D5310A">
        <w:rPr>
          <w:color w:val="000000"/>
        </w:rPr>
        <w:t>Джунисова</w:t>
      </w:r>
      <w:proofErr w:type="spellEnd"/>
      <w:r w:rsidRPr="00D5310A">
        <w:rPr>
          <w:color w:val="000000"/>
        </w:rPr>
        <w:t xml:space="preserve"> А.М.</w:t>
      </w:r>
      <w:r w:rsidR="00E1314A" w:rsidRPr="00D5310A">
        <w:rPr>
          <w:color w:val="000000"/>
          <w:lang w:val="ru-RU"/>
        </w:rPr>
        <w:t xml:space="preserve"> и </w:t>
      </w:r>
      <w:proofErr w:type="spellStart"/>
      <w:r w:rsidR="00E1314A" w:rsidRPr="00D5310A">
        <w:rPr>
          <w:color w:val="000000"/>
          <w:lang w:val="ru-RU"/>
        </w:rPr>
        <w:t>Саримбековой</w:t>
      </w:r>
      <w:proofErr w:type="spellEnd"/>
      <w:r w:rsidR="00E1314A" w:rsidRPr="00D5310A">
        <w:rPr>
          <w:color w:val="000000"/>
          <w:lang w:val="ru-RU"/>
        </w:rPr>
        <w:t xml:space="preserve"> С.Н.</w:t>
      </w:r>
      <w:r w:rsidRPr="00D5310A">
        <w:rPr>
          <w:color w:val="000000"/>
        </w:rPr>
        <w:t xml:space="preserve"> В мясе каждого сорта определяли содержание воды, белка, жира и золы. Калорийность устанавливали расчётным методом в килокалориях.</w:t>
      </w:r>
    </w:p>
    <w:p w14:paraId="4D301A1A" w14:textId="77777777" w:rsidR="00F01424" w:rsidRPr="00D5310A" w:rsidRDefault="00860C9D">
      <w:pPr>
        <w:spacing w:after="0" w:line="240" w:lineRule="auto"/>
        <w:ind w:firstLine="709"/>
        <w:jc w:val="both"/>
      </w:pPr>
      <w:r w:rsidRPr="00D5310A">
        <w:t xml:space="preserve">Опыты по изучению молочности </w:t>
      </w:r>
      <w:proofErr w:type="spellStart"/>
      <w:r w:rsidRPr="00D5310A">
        <w:t>кушумских</w:t>
      </w:r>
      <w:proofErr w:type="spellEnd"/>
      <w:r w:rsidRPr="00D5310A">
        <w:t xml:space="preserve"> кобыл разных возрастов проведены на трёх группах животных в 2022 году. </w:t>
      </w:r>
    </w:p>
    <w:p w14:paraId="49664630" w14:textId="77777777" w:rsidR="00F01424" w:rsidRPr="00D5310A" w:rsidRDefault="00860C9D">
      <w:pPr>
        <w:spacing w:after="0" w:line="240" w:lineRule="auto"/>
        <w:ind w:firstLine="709"/>
        <w:jc w:val="both"/>
      </w:pPr>
      <w:r w:rsidRPr="00D5310A">
        <w:t>Под опытом находилось 15 голов кобыл, из них 5 голов в возрасте 4 лет, 5-10 и 5 голов 17 лет (рис. 8).</w:t>
      </w:r>
    </w:p>
    <w:p w14:paraId="739F8B1B" w14:textId="77777777" w:rsidR="00F01424" w:rsidRPr="00D5310A" w:rsidRDefault="00860C9D">
      <w:pPr>
        <w:spacing w:after="0" w:line="240" w:lineRule="auto"/>
        <w:ind w:firstLine="709"/>
        <w:jc w:val="both"/>
      </w:pPr>
      <w:r w:rsidRPr="00D5310A">
        <w:t>Для характеристики развития и типа телосложения дойные кобылы были измерены и взвешены. С целью изучения особенностей телосложения кобыл вычислялись индексы формата, обхвата груди, массивности и костистости.</w:t>
      </w:r>
    </w:p>
    <w:p w14:paraId="4AA88BAF" w14:textId="77777777" w:rsidR="00F01424" w:rsidRPr="00D5310A" w:rsidRDefault="00860C9D">
      <w:pPr>
        <w:spacing w:after="0" w:line="240" w:lineRule="auto"/>
        <w:ind w:firstLine="709"/>
        <w:jc w:val="both"/>
      </w:pPr>
      <w:r w:rsidRPr="00D5310A">
        <w:t>Доение кобыл в хозяйстве было машинное 5 раз в сутки (рис.9), с перерывами между дойками 2-2.5 часа. Такая чистота доения связана с анатомическими и физиологическими особенностями строения вымени и выделения молока у кобыл.</w:t>
      </w:r>
    </w:p>
    <w:p w14:paraId="3F03A299" w14:textId="77777777" w:rsidR="00F01424" w:rsidRPr="00D5310A" w:rsidRDefault="00860C9D">
      <w:pPr>
        <w:spacing w:after="0" w:line="240" w:lineRule="auto"/>
        <w:ind w:firstLine="709"/>
        <w:jc w:val="both"/>
      </w:pPr>
      <w:r w:rsidRPr="00D5310A">
        <w:t>Кобылы доились в дневное время, ночью содержались совместно с жеребятами на пастбище. Дойных кобыл обслуживал один табунщик и одна доярка.</w:t>
      </w:r>
    </w:p>
    <w:p w14:paraId="0981A240" w14:textId="77777777" w:rsidR="00F01424" w:rsidRPr="00D5310A" w:rsidRDefault="00860C9D">
      <w:pPr>
        <w:spacing w:after="0" w:line="240" w:lineRule="auto"/>
        <w:ind w:firstLine="709"/>
        <w:jc w:val="both"/>
      </w:pPr>
      <w:r w:rsidRPr="00D5310A">
        <w:t>Товарная молочность кобыл определялась ежемесячно в течение лактации методом контрольных удоев, два раза в месяц по двум смежным дням.</w:t>
      </w:r>
    </w:p>
    <w:p w14:paraId="4D3A1C7C" w14:textId="77777777" w:rsidR="00F01424" w:rsidRPr="00D5310A" w:rsidRDefault="00F01424">
      <w:pPr>
        <w:spacing w:after="0" w:line="240" w:lineRule="auto"/>
        <w:jc w:val="both"/>
      </w:pPr>
    </w:p>
    <w:p w14:paraId="49639378" w14:textId="77777777" w:rsidR="00F01424" w:rsidRPr="00D5310A" w:rsidRDefault="00860C9D" w:rsidP="00FA5B1B">
      <w:pPr>
        <w:spacing w:after="0" w:line="240" w:lineRule="auto"/>
        <w:jc w:val="center"/>
      </w:pPr>
      <w:r w:rsidRPr="00D5310A">
        <w:rPr>
          <w:noProof/>
          <w:lang w:val="ru-RU"/>
        </w:rPr>
        <w:lastRenderedPageBreak/>
        <w:drawing>
          <wp:inline distT="0" distB="0" distL="0" distR="0" wp14:anchorId="01E1A664" wp14:editId="48B8FE41">
            <wp:extent cx="5940425" cy="3341370"/>
            <wp:effectExtent l="0" t="0" r="0" b="0"/>
            <wp:docPr id="1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5"/>
                    <a:srcRect/>
                    <a:stretch>
                      <a:fillRect/>
                    </a:stretch>
                  </pic:blipFill>
                  <pic:spPr>
                    <a:xfrm>
                      <a:off x="0" y="0"/>
                      <a:ext cx="5940425" cy="3341370"/>
                    </a:xfrm>
                    <a:prstGeom prst="rect">
                      <a:avLst/>
                    </a:prstGeom>
                    <a:ln/>
                  </pic:spPr>
                </pic:pic>
              </a:graphicData>
            </a:graphic>
          </wp:inline>
        </w:drawing>
      </w:r>
    </w:p>
    <w:p w14:paraId="537F2DB4"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0C1D34F2" w14:textId="7D5C2833" w:rsidR="00F01424" w:rsidRPr="00D5310A" w:rsidRDefault="00860C9D" w:rsidP="00FA5B1B">
      <w:pPr>
        <w:pBdr>
          <w:top w:val="nil"/>
          <w:left w:val="nil"/>
          <w:bottom w:val="nil"/>
          <w:right w:val="nil"/>
          <w:between w:val="nil"/>
        </w:pBdr>
        <w:spacing w:after="0" w:line="240" w:lineRule="auto"/>
        <w:jc w:val="center"/>
        <w:rPr>
          <w:color w:val="000000"/>
        </w:rPr>
      </w:pPr>
      <w:r w:rsidRPr="00D5310A">
        <w:rPr>
          <w:color w:val="000000"/>
        </w:rPr>
        <w:t>Рисунок 8 – Дойные кобылы с жеребятами</w:t>
      </w:r>
    </w:p>
    <w:p w14:paraId="5784CCED" w14:textId="77777777" w:rsidR="00F01424" w:rsidRPr="00D5310A" w:rsidRDefault="00F01424">
      <w:pPr>
        <w:pBdr>
          <w:top w:val="nil"/>
          <w:left w:val="nil"/>
          <w:bottom w:val="nil"/>
          <w:right w:val="nil"/>
          <w:between w:val="nil"/>
        </w:pBdr>
        <w:spacing w:after="0" w:line="240" w:lineRule="auto"/>
        <w:jc w:val="both"/>
        <w:rPr>
          <w:color w:val="000000"/>
        </w:rPr>
      </w:pPr>
    </w:p>
    <w:p w14:paraId="1CB695F6" w14:textId="77777777" w:rsidR="00F01424" w:rsidRPr="00D5310A" w:rsidRDefault="00860C9D">
      <w:pPr>
        <w:pBdr>
          <w:top w:val="nil"/>
          <w:left w:val="nil"/>
          <w:bottom w:val="nil"/>
          <w:right w:val="nil"/>
          <w:between w:val="nil"/>
        </w:pBdr>
        <w:spacing w:after="0" w:line="240" w:lineRule="auto"/>
        <w:jc w:val="center"/>
        <w:rPr>
          <w:color w:val="000000"/>
        </w:rPr>
      </w:pPr>
      <w:r w:rsidRPr="00D5310A">
        <w:rPr>
          <w:noProof/>
          <w:color w:val="000000"/>
          <w:lang w:val="ru-RU"/>
        </w:rPr>
        <w:drawing>
          <wp:inline distT="0" distB="0" distL="0" distR="0" wp14:anchorId="7BFED8BB" wp14:editId="6851C3D9">
            <wp:extent cx="4572000" cy="4387755"/>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4585273" cy="4400494"/>
                    </a:xfrm>
                    <a:prstGeom prst="rect">
                      <a:avLst/>
                    </a:prstGeom>
                    <a:ln/>
                  </pic:spPr>
                </pic:pic>
              </a:graphicData>
            </a:graphic>
          </wp:inline>
        </w:drawing>
      </w:r>
    </w:p>
    <w:p w14:paraId="68CD1B46"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23A3CD7E" w14:textId="510931EC" w:rsidR="00F01424" w:rsidRPr="00D5310A" w:rsidRDefault="00860C9D" w:rsidP="00FA5B1B">
      <w:pPr>
        <w:pBdr>
          <w:top w:val="nil"/>
          <w:left w:val="nil"/>
          <w:bottom w:val="nil"/>
          <w:right w:val="nil"/>
          <w:between w:val="nil"/>
        </w:pBdr>
        <w:spacing w:after="0" w:line="240" w:lineRule="auto"/>
        <w:jc w:val="center"/>
        <w:rPr>
          <w:color w:val="000000"/>
        </w:rPr>
      </w:pPr>
      <w:r w:rsidRPr="00D5310A">
        <w:rPr>
          <w:color w:val="000000"/>
        </w:rPr>
        <w:t>Рисунок 9 – Машинное доение кобыл</w:t>
      </w:r>
    </w:p>
    <w:p w14:paraId="2A7EAAA6"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5E0F2D6B" w14:textId="3B58847C" w:rsidR="00F01424" w:rsidRPr="00D5310A" w:rsidRDefault="00860C9D">
      <w:pPr>
        <w:spacing w:after="0" w:line="240" w:lineRule="auto"/>
        <w:ind w:firstLine="709"/>
        <w:jc w:val="both"/>
      </w:pPr>
      <w:r w:rsidRPr="00D5310A">
        <w:lastRenderedPageBreak/>
        <w:t xml:space="preserve">Молочная продуктивность рассчитывалась с учётом молока, высосанного в ночное время жеребёнком, по формуле профессора </w:t>
      </w:r>
      <w:proofErr w:type="spellStart"/>
      <w:r w:rsidRPr="00D5310A">
        <w:t>Сайгина</w:t>
      </w:r>
      <w:proofErr w:type="spellEnd"/>
      <w:r w:rsidRPr="00D5310A">
        <w:t xml:space="preserve"> И.А. [1</w:t>
      </w:r>
      <w:r w:rsidR="00FB40ED" w:rsidRPr="00D5310A">
        <w:rPr>
          <w:lang w:val="ru-RU"/>
        </w:rPr>
        <w:t>49</w:t>
      </w:r>
      <w:r w:rsidRPr="00D5310A">
        <w:t>]:</w:t>
      </w:r>
    </w:p>
    <w:p w14:paraId="074E4920" w14:textId="77777777" w:rsidR="00F01424" w:rsidRPr="00D5310A" w:rsidRDefault="00F01424">
      <w:pPr>
        <w:spacing w:after="0" w:line="240" w:lineRule="auto"/>
        <w:jc w:val="both"/>
      </w:pPr>
    </w:p>
    <w:p w14:paraId="61580FA3" w14:textId="029CF041" w:rsidR="00F01424" w:rsidRPr="00D5310A" w:rsidRDefault="00860C9D" w:rsidP="00FB5C03">
      <w:pPr>
        <w:spacing w:after="0" w:line="240" w:lineRule="auto"/>
        <w:jc w:val="right"/>
      </w:pPr>
      <w:r w:rsidRPr="00D5310A">
        <w:t>У</w:t>
      </w:r>
      <w:r w:rsidRPr="00D5310A">
        <w:rPr>
          <w:vertAlign w:val="subscript"/>
        </w:rPr>
        <w:t>с</w:t>
      </w:r>
      <w:r w:rsidRPr="00D5310A">
        <w:t>=</w:t>
      </w:r>
      <m:oMath>
        <m:f>
          <m:fPr>
            <m:ctrlPr>
              <w:rPr>
                <w:rFonts w:ascii="Cambria Math" w:eastAsia="Cambria Math" w:hAnsi="Cambria Math"/>
              </w:rPr>
            </m:ctrlPr>
          </m:fPr>
          <m:num>
            <m:sSub>
              <m:sSubPr>
                <m:ctrlPr>
                  <w:rPr>
                    <w:rFonts w:ascii="Cambria Math" w:eastAsia="Cambria Math" w:hAnsi="Cambria Math"/>
                  </w:rPr>
                </m:ctrlPr>
              </m:sSubPr>
              <m:e>
                <m:r>
                  <w:rPr>
                    <w:rFonts w:ascii="Cambria Math" w:eastAsia="Cambria Math" w:hAnsi="Cambria Math"/>
                  </w:rPr>
                  <m:t>У</m:t>
                </m:r>
              </m:e>
              <m:sub>
                <m:r>
                  <w:rPr>
                    <w:rFonts w:ascii="Cambria Math" w:eastAsia="Cambria Math" w:hAnsi="Cambria Math"/>
                  </w:rPr>
                  <m:t>ф</m:t>
                </m:r>
              </m:sub>
            </m:sSub>
            <m:r>
              <w:rPr>
                <w:rFonts w:ascii="Cambria Math" w:eastAsia="Cambria Math" w:hAnsi="Cambria Math"/>
              </w:rPr>
              <m:t>*24</m:t>
            </m:r>
          </m:num>
          <m:den>
            <m:r>
              <w:rPr>
                <w:rFonts w:ascii="Cambria Math" w:eastAsia="Cambria Math" w:hAnsi="Cambria Math"/>
              </w:rPr>
              <m:t>Т</m:t>
            </m:r>
          </m:den>
        </m:f>
      </m:oMath>
      <w:r w:rsidRPr="00D5310A">
        <w:t xml:space="preserve"> ,   </w:t>
      </w:r>
      <w:r w:rsidR="00A75CEE" w:rsidRPr="00D5310A">
        <w:tab/>
      </w:r>
      <w:r w:rsidR="00A75CEE" w:rsidRPr="00D5310A">
        <w:tab/>
      </w:r>
      <w:r w:rsidR="00A75CEE" w:rsidRPr="00D5310A">
        <w:tab/>
      </w:r>
      <w:r w:rsidR="00A75CEE" w:rsidRPr="00D5310A">
        <w:tab/>
      </w:r>
      <w:r w:rsidR="00A75CEE" w:rsidRPr="00D5310A">
        <w:tab/>
      </w:r>
      <w:r w:rsidR="00A75CEE" w:rsidRPr="00D5310A">
        <w:tab/>
      </w:r>
      <w:r w:rsidR="00A75CEE" w:rsidRPr="00D5310A">
        <w:tab/>
      </w:r>
      <w:r w:rsidRPr="00D5310A">
        <w:t>(1)</w:t>
      </w:r>
    </w:p>
    <w:p w14:paraId="0E8A3399" w14:textId="77777777" w:rsidR="00A75CEE" w:rsidRPr="00D5310A" w:rsidRDefault="00A75CEE" w:rsidP="00A75CEE">
      <w:pPr>
        <w:spacing w:after="0" w:line="240" w:lineRule="auto"/>
      </w:pPr>
    </w:p>
    <w:p w14:paraId="156FDF56" w14:textId="0FA380A0" w:rsidR="00F01424" w:rsidRPr="00D5310A" w:rsidRDefault="00A75CEE" w:rsidP="00A75CEE">
      <w:pPr>
        <w:spacing w:after="0" w:line="240" w:lineRule="auto"/>
      </w:pPr>
      <w:r w:rsidRPr="00D5310A">
        <w:t>где:</w:t>
      </w:r>
      <w:r w:rsidRPr="00D5310A">
        <w:rPr>
          <w:lang w:val="ru-RU"/>
        </w:rPr>
        <w:t xml:space="preserve"> </w:t>
      </w:r>
      <w:r w:rsidR="00860C9D" w:rsidRPr="00D5310A">
        <w:t>У</w:t>
      </w:r>
      <w:r w:rsidR="00860C9D" w:rsidRPr="00D5310A">
        <w:rPr>
          <w:vertAlign w:val="subscript"/>
        </w:rPr>
        <w:t>с</w:t>
      </w:r>
      <w:r w:rsidR="00860C9D" w:rsidRPr="00D5310A">
        <w:t xml:space="preserve"> – суточный (валовый) удой кобыл;</w:t>
      </w:r>
      <w:r w:rsidRPr="00D5310A">
        <w:rPr>
          <w:lang w:val="ru-RU"/>
        </w:rPr>
        <w:t xml:space="preserve"> </w:t>
      </w:r>
      <m:oMath>
        <m:sSub>
          <m:sSubPr>
            <m:ctrlPr>
              <w:rPr>
                <w:rFonts w:ascii="Cambria Math" w:eastAsia="Cambria Math" w:hAnsi="Cambria Math" w:cs="Cambria Math"/>
              </w:rPr>
            </m:ctrlPr>
          </m:sSubPr>
          <m:e>
            <m:r>
              <w:rPr>
                <w:rFonts w:ascii="Cambria Math" w:eastAsia="Cambria Math" w:hAnsi="Cambria Math" w:cs="Cambria Math"/>
              </w:rPr>
              <m:t>У</m:t>
            </m:r>
          </m:e>
          <m:sub>
            <m:r>
              <w:rPr>
                <w:rFonts w:ascii="Cambria Math" w:eastAsia="Cambria Math" w:hAnsi="Cambria Math" w:cs="Cambria Math"/>
              </w:rPr>
              <m:t>ф</m:t>
            </m:r>
          </m:sub>
        </m:sSub>
      </m:oMath>
      <w:r w:rsidR="00860C9D" w:rsidRPr="00D5310A">
        <w:t xml:space="preserve"> – фактический (товарный) надой молока в л;</w:t>
      </w:r>
      <w:r w:rsidRPr="00D5310A">
        <w:rPr>
          <w:lang w:val="ru-RU"/>
        </w:rPr>
        <w:t xml:space="preserve"> </w:t>
      </w:r>
      <w:r w:rsidR="00860C9D" w:rsidRPr="00D5310A">
        <w:t>Т – время нахождения кобыл дойке (часов).</w:t>
      </w:r>
    </w:p>
    <w:p w14:paraId="7FD7ACBF" w14:textId="77777777" w:rsidR="00F01424" w:rsidRPr="00D5310A" w:rsidRDefault="00F01424">
      <w:pPr>
        <w:spacing w:after="0" w:line="240" w:lineRule="auto"/>
        <w:jc w:val="center"/>
      </w:pPr>
    </w:p>
    <w:p w14:paraId="100B18AC" w14:textId="77777777" w:rsidR="00F01424" w:rsidRPr="00D5310A" w:rsidRDefault="00860C9D">
      <w:pPr>
        <w:spacing w:after="0" w:line="240" w:lineRule="auto"/>
        <w:ind w:firstLine="709"/>
        <w:jc w:val="both"/>
      </w:pPr>
      <w:r w:rsidRPr="00D5310A">
        <w:t>Химический состав молока изучался через месяц после выжеребки в течение всего лактационного периода от каждой кобылы в отдельности.</w:t>
      </w:r>
    </w:p>
    <w:p w14:paraId="14BE2693" w14:textId="5AFFFA31" w:rsidR="00F01424" w:rsidRPr="00D5310A" w:rsidRDefault="00860C9D">
      <w:pPr>
        <w:spacing w:after="0" w:line="240" w:lineRule="auto"/>
        <w:ind w:firstLine="709"/>
        <w:jc w:val="both"/>
      </w:pPr>
      <w:r w:rsidRPr="00D5310A">
        <w:t xml:space="preserve">При определении химического состава молока использовали общепринятые стандартные методы. Отбор проб молока проводили в соответствии с </w:t>
      </w:r>
      <w:r w:rsidR="00DF094B" w:rsidRPr="00D5310A">
        <w:t>СТ РК 1005-98 «Молоко кобылье. Требования при закупках»</w:t>
      </w:r>
      <w:r w:rsidRPr="00D5310A">
        <w:t>.</w:t>
      </w:r>
    </w:p>
    <w:p w14:paraId="5DDA8FB2" w14:textId="77777777" w:rsidR="00F01424" w:rsidRPr="00D5310A" w:rsidRDefault="00860C9D">
      <w:pPr>
        <w:spacing w:after="0" w:line="240" w:lineRule="auto"/>
        <w:ind w:firstLine="709"/>
        <w:jc w:val="both"/>
      </w:pPr>
      <w:r w:rsidRPr="00D5310A">
        <w:t>Исследования кобыльего молока проводили после окончания сбора проб по следующим показателям:</w:t>
      </w:r>
    </w:p>
    <w:p w14:paraId="24C785A5" w14:textId="326322A0"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Все полученные экспериментальные данные обрабатывались биометрическим методом по </w:t>
      </w:r>
      <w:proofErr w:type="spellStart"/>
      <w:r w:rsidRPr="00D5310A">
        <w:rPr>
          <w:color w:val="000000"/>
        </w:rPr>
        <w:t>Баймуканову</w:t>
      </w:r>
      <w:proofErr w:type="spellEnd"/>
      <w:r w:rsidRPr="00D5310A">
        <w:rPr>
          <w:color w:val="000000"/>
        </w:rPr>
        <w:t xml:space="preserve"> Д.А. и др. [1</w:t>
      </w:r>
      <w:r w:rsidR="00FB40ED" w:rsidRPr="00D5310A">
        <w:rPr>
          <w:color w:val="000000"/>
          <w:lang w:val="ru-RU"/>
        </w:rPr>
        <w:t>50</w:t>
      </w:r>
      <w:r w:rsidRPr="00D5310A">
        <w:rPr>
          <w:color w:val="000000"/>
        </w:rPr>
        <w:t>].</w:t>
      </w:r>
    </w:p>
    <w:p w14:paraId="155EC696"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Экономическая эффективность разведения </w:t>
      </w:r>
      <w:proofErr w:type="spellStart"/>
      <w:r w:rsidRPr="00D5310A">
        <w:rPr>
          <w:color w:val="000000"/>
        </w:rPr>
        <w:t>кушумских</w:t>
      </w:r>
      <w:proofErr w:type="spellEnd"/>
      <w:r w:rsidRPr="00D5310A">
        <w:rPr>
          <w:color w:val="000000"/>
        </w:rPr>
        <w:t xml:space="preserve"> лошадей определялась исходя из следующих показателей:</w:t>
      </w:r>
    </w:p>
    <w:p w14:paraId="6FF53272" w14:textId="77777777" w:rsidR="00F01424" w:rsidRPr="00D5310A" w:rsidRDefault="00860C9D" w:rsidP="00FB40ED">
      <w:pPr>
        <w:pBdr>
          <w:top w:val="nil"/>
          <w:left w:val="nil"/>
          <w:bottom w:val="nil"/>
          <w:right w:val="nil"/>
          <w:between w:val="nil"/>
        </w:pBdr>
        <w:spacing w:after="0" w:line="240" w:lineRule="auto"/>
        <w:rPr>
          <w:color w:val="000000"/>
        </w:rPr>
      </w:pPr>
      <w:r w:rsidRPr="00D5310A">
        <w:rPr>
          <w:color w:val="000000"/>
        </w:rPr>
        <w:t>1. Себестоимость новорождённого жеребёнка;</w:t>
      </w:r>
      <w:r w:rsidRPr="00D5310A">
        <w:rPr>
          <w:color w:val="000000"/>
        </w:rPr>
        <w:br/>
        <w:t>2. Затраты на выращивание;</w:t>
      </w:r>
      <w:r w:rsidRPr="00D5310A">
        <w:rPr>
          <w:color w:val="000000"/>
        </w:rPr>
        <w:br/>
        <w:t>3. Себестоимость 1 л кумыса;</w:t>
      </w:r>
      <w:r w:rsidRPr="00D5310A">
        <w:rPr>
          <w:color w:val="000000"/>
        </w:rPr>
        <w:br/>
        <w:t>4. Выручка от реализации жеребчиков на мясо и от реализации 1 л кумыса;</w:t>
      </w:r>
    </w:p>
    <w:p w14:paraId="2C9D23F8" w14:textId="2A9323E1" w:rsidR="00F01424" w:rsidRPr="00D5310A" w:rsidRDefault="00860C9D" w:rsidP="00D2687D">
      <w:pPr>
        <w:pBdr>
          <w:top w:val="nil"/>
          <w:left w:val="nil"/>
          <w:bottom w:val="nil"/>
          <w:right w:val="nil"/>
          <w:between w:val="nil"/>
        </w:pBdr>
        <w:spacing w:after="0" w:line="240" w:lineRule="auto"/>
        <w:rPr>
          <w:color w:val="000000"/>
        </w:rPr>
      </w:pPr>
      <w:r w:rsidRPr="00D5310A">
        <w:rPr>
          <w:color w:val="000000"/>
        </w:rPr>
        <w:t>5. Прибыль и рентабельность.</w:t>
      </w:r>
    </w:p>
    <w:p w14:paraId="69D4334C" w14:textId="18711F5E" w:rsidR="00D2687D" w:rsidRPr="00D5310A" w:rsidRDefault="00C808ED" w:rsidP="00C808ED">
      <w:pPr>
        <w:pBdr>
          <w:top w:val="nil"/>
          <w:left w:val="nil"/>
          <w:bottom w:val="nil"/>
          <w:right w:val="nil"/>
          <w:between w:val="nil"/>
        </w:pBdr>
        <w:spacing w:after="0" w:line="240" w:lineRule="auto"/>
        <w:ind w:firstLine="709"/>
        <w:jc w:val="both"/>
        <w:rPr>
          <w:lang w:val="kk-KZ"/>
        </w:rPr>
      </w:pPr>
      <w:r w:rsidRPr="00D5310A">
        <w:t>Исследования проводились в строгом соответствии с этическими нормами</w:t>
      </w:r>
      <w:r w:rsidRPr="00D5310A">
        <w:rPr>
          <w:lang w:val="kk-KZ"/>
        </w:rPr>
        <w:t xml:space="preserve"> (протокол №2 от 1 апреля 2021 г.)</w:t>
      </w:r>
      <w:r w:rsidRPr="00D5310A">
        <w:t>, правилами гуманного обращения с животными, принципами биологической безопасности, а также положениями Европейской конвенции по защите позвоночных животных, используемых в экспериментальных и других научных целях (Страсбург, 1987 г.) и Кодекса здоровья наземных животных ВОЗЖ (Париж, 2017 г.)</w:t>
      </w:r>
      <w:r w:rsidRPr="00D5310A">
        <w:rPr>
          <w:lang w:val="kk-KZ"/>
        </w:rPr>
        <w:t xml:space="preserve"> </w:t>
      </w:r>
      <w:r w:rsidRPr="00D5310A">
        <w:rPr>
          <w:lang w:val="ru-RU"/>
        </w:rPr>
        <w:t>(</w:t>
      </w:r>
      <w:r w:rsidRPr="00D5310A">
        <w:rPr>
          <w:color w:val="000000"/>
          <w:lang w:val="kk-KZ"/>
        </w:rPr>
        <w:t>Приложение И</w:t>
      </w:r>
      <w:r w:rsidRPr="00D5310A">
        <w:rPr>
          <w:lang w:val="ru-RU"/>
        </w:rPr>
        <w:t>)</w:t>
      </w:r>
      <w:r w:rsidRPr="00D5310A">
        <w:rPr>
          <w:lang w:val="kk-KZ"/>
        </w:rPr>
        <w:t>.</w:t>
      </w:r>
    </w:p>
    <w:p w14:paraId="46CD1444" w14:textId="77777777" w:rsidR="00DC26E7" w:rsidRPr="00D5310A" w:rsidRDefault="00DC26E7" w:rsidP="00C808ED">
      <w:pPr>
        <w:pBdr>
          <w:top w:val="nil"/>
          <w:left w:val="nil"/>
          <w:bottom w:val="nil"/>
          <w:right w:val="nil"/>
          <w:between w:val="nil"/>
        </w:pBdr>
        <w:spacing w:after="0" w:line="240" w:lineRule="auto"/>
        <w:ind w:firstLine="709"/>
        <w:jc w:val="both"/>
        <w:rPr>
          <w:color w:val="000000"/>
          <w:lang w:val="kk-KZ"/>
        </w:rPr>
      </w:pPr>
    </w:p>
    <w:p w14:paraId="2379B1F2" w14:textId="48F5AC6D" w:rsidR="00F01424" w:rsidRPr="00D5310A" w:rsidRDefault="00860C9D" w:rsidP="00DC26E7">
      <w:pPr>
        <w:numPr>
          <w:ilvl w:val="1"/>
          <w:numId w:val="7"/>
        </w:numPr>
        <w:pBdr>
          <w:top w:val="nil"/>
          <w:left w:val="nil"/>
          <w:bottom w:val="nil"/>
          <w:right w:val="nil"/>
          <w:between w:val="nil"/>
        </w:pBdr>
        <w:spacing w:after="0" w:line="240" w:lineRule="auto"/>
        <w:ind w:left="0" w:firstLine="709"/>
        <w:jc w:val="both"/>
        <w:rPr>
          <w:b/>
          <w:bCs/>
          <w:color w:val="000000"/>
        </w:rPr>
      </w:pPr>
      <w:bookmarkStart w:id="6" w:name="_heading=h.siyur0lmy28u" w:colFirst="0" w:colLast="0"/>
      <w:bookmarkEnd w:id="6"/>
      <w:r w:rsidRPr="00D5310A">
        <w:rPr>
          <w:b/>
          <w:bCs/>
          <w:color w:val="000000"/>
        </w:rPr>
        <w:t>Характеристика природно-климатических условий ТОО Байсерке</w:t>
      </w:r>
      <w:r w:rsidR="00525DF3">
        <w:rPr>
          <w:b/>
          <w:bCs/>
          <w:color w:val="000000"/>
          <w:lang w:val="ru-RU"/>
        </w:rPr>
        <w:t xml:space="preserve"> </w:t>
      </w:r>
      <w:r w:rsidRPr="00D5310A">
        <w:rPr>
          <w:b/>
          <w:bCs/>
          <w:color w:val="000000"/>
        </w:rPr>
        <w:t>Агро</w:t>
      </w:r>
    </w:p>
    <w:p w14:paraId="0EAC4405" w14:textId="2F513A5C" w:rsidR="00F01424" w:rsidRPr="00D5310A" w:rsidRDefault="00860C9D">
      <w:pPr>
        <w:spacing w:after="0" w:line="240" w:lineRule="auto"/>
        <w:ind w:firstLine="709"/>
        <w:jc w:val="both"/>
      </w:pPr>
      <w:r w:rsidRPr="00D5310A">
        <w:t xml:space="preserve">ТОО </w:t>
      </w:r>
      <w:r w:rsidR="00CA060E" w:rsidRPr="00D5310A">
        <w:t>«Байсерке Агро»</w:t>
      </w:r>
      <w:r w:rsidRPr="00D5310A">
        <w:t xml:space="preserve"> находится в 8 км от районного центра города Талгар и 4 км от города Алматы. Хозяйство на севере граничит с Илийским, юге с Карасайским, западе Джамбульским и востоке Кегенским районами. Территория хозяйства относится к горной зоне промышленного садоводства, животноводства и картофелеводства. Территория талгарского района относится к горной зоне промышленного садоводства, животноводство и картофелеводства. Это прохладное влага обеспеченная зона на темноцветных и темно-серых (оподзоленных) почвах. Почва хозяйства </w:t>
      </w:r>
      <w:proofErr w:type="spellStart"/>
      <w:r w:rsidRPr="00D5310A">
        <w:t>чернозёмовидная</w:t>
      </w:r>
      <w:proofErr w:type="spellEnd"/>
      <w:r w:rsidRPr="00D5310A">
        <w:t xml:space="preserve"> зернистой структуры.</w:t>
      </w:r>
    </w:p>
    <w:p w14:paraId="01BA22A7" w14:textId="77777777" w:rsidR="00F01424" w:rsidRPr="00D5310A" w:rsidRDefault="00860C9D">
      <w:pPr>
        <w:spacing w:after="0" w:line="240" w:lineRule="auto"/>
        <w:ind w:firstLine="709"/>
        <w:jc w:val="both"/>
      </w:pPr>
      <w:r w:rsidRPr="00D5310A">
        <w:lastRenderedPageBreak/>
        <w:t>Растительность Талгарского района представлена лиственными лесами. Горно-луговые почвы покрыты злаковым разнотравьем с участием бобовых. Это хорошие сенокосные угодья. Зона охватывает основные горные земледельческие районы, перспективна для развития промышленного плодоводства.</w:t>
      </w:r>
    </w:p>
    <w:p w14:paraId="5CD001EF" w14:textId="77777777" w:rsidR="00F01424" w:rsidRPr="00D5310A" w:rsidRDefault="00860C9D">
      <w:pPr>
        <w:spacing w:after="0" w:line="240" w:lineRule="auto"/>
        <w:ind w:firstLine="709"/>
        <w:jc w:val="both"/>
      </w:pPr>
      <w:r w:rsidRPr="00D5310A">
        <w:t xml:space="preserve">Климат в горных районах этой зоны разнообразен. Более тёплым и влажным климатом отличаются северные склоны центрального </w:t>
      </w:r>
      <w:proofErr w:type="spellStart"/>
      <w:r w:rsidRPr="00D5310A">
        <w:t>Заилийского</w:t>
      </w:r>
      <w:proofErr w:type="spellEnd"/>
      <w:r w:rsidRPr="00D5310A">
        <w:t xml:space="preserve"> Алатау, а более холодным районом-горная котловина в районе Лепсинска.</w:t>
      </w:r>
    </w:p>
    <w:p w14:paraId="32E7208B" w14:textId="77777777" w:rsidR="00F01424" w:rsidRPr="00D5310A" w:rsidRDefault="00860C9D">
      <w:pPr>
        <w:spacing w:after="0" w:line="240" w:lineRule="auto"/>
        <w:ind w:firstLine="709"/>
        <w:jc w:val="both"/>
      </w:pPr>
      <w:r w:rsidRPr="00D5310A">
        <w:t>Сумма положительных среднесуточных температур выше 10°бывает 140-170 дней, в более прохладном районе-менее 100 дней.</w:t>
      </w:r>
    </w:p>
    <w:p w14:paraId="67D8427F" w14:textId="77777777" w:rsidR="00F01424" w:rsidRPr="00D5310A" w:rsidRDefault="00860C9D">
      <w:pPr>
        <w:spacing w:after="0" w:line="240" w:lineRule="auto"/>
        <w:ind w:firstLine="709"/>
        <w:jc w:val="both"/>
      </w:pPr>
      <w:r w:rsidRPr="00D5310A">
        <w:t xml:space="preserve">Весенние заморозки в предгорной части </w:t>
      </w:r>
      <w:proofErr w:type="spellStart"/>
      <w:r w:rsidRPr="00D5310A">
        <w:t>Заилийского</w:t>
      </w:r>
      <w:proofErr w:type="spellEnd"/>
      <w:r w:rsidRPr="00D5310A">
        <w:t xml:space="preserve"> Алатау отмечаются в конце апреля-в начале мая.</w:t>
      </w:r>
    </w:p>
    <w:p w14:paraId="6E7BDF58" w14:textId="77777777" w:rsidR="00F01424" w:rsidRPr="00D5310A" w:rsidRDefault="00860C9D">
      <w:pPr>
        <w:spacing w:after="0" w:line="240" w:lineRule="auto"/>
        <w:ind w:firstLine="709"/>
        <w:jc w:val="both"/>
      </w:pPr>
      <w:r w:rsidRPr="00D5310A">
        <w:t>Осенние заморозки возобновляются в третьей декаде августа. Годовое количество осадков около 600-620 мм, из которых большая часть приходится на тёплое время. Устойчивое образование снежного покрова приходится на вторую половину ноября. Весной почва освобождается от снега во второй декаде марта. К концу зимы высота снежного покрова достигает 25 см, а по большинству горных районов 40-60 см, период устойчивым снежным покровом длится от 4 до 4,5 месяцев.</w:t>
      </w:r>
    </w:p>
    <w:p w14:paraId="213431AD" w14:textId="77777777" w:rsidR="00F01424" w:rsidRPr="00D5310A" w:rsidRDefault="00860C9D">
      <w:pPr>
        <w:spacing w:after="0" w:line="240" w:lineRule="auto"/>
        <w:ind w:firstLine="709"/>
        <w:jc w:val="both"/>
      </w:pPr>
      <w:r w:rsidRPr="00D5310A">
        <w:t>Пастбища хозяйства представлены злаковыми и бобовыми ассоциациями. Из злаковых широкое распространение имеет тимофеевка, овсяница луговая, ежа сборная, райграс, пырей, лисохвост, костёр безостый, житняк, мятлик. Из злаковых наименее долговечны райграсы, продолжительность жизни их 3-4 года. Продолжительность жизни в 4-6 лет характерна для тимофеевки, овсяницы луговой, ежи сборной и житняков, свыше 10 лет -для костра безостого, пырея ползучего, мятлика лугового и лисохвоста.</w:t>
      </w:r>
    </w:p>
    <w:p w14:paraId="6A627351" w14:textId="77777777" w:rsidR="00F01424" w:rsidRPr="00D5310A" w:rsidRDefault="00860C9D">
      <w:pPr>
        <w:spacing w:after="0" w:line="240" w:lineRule="auto"/>
        <w:ind w:firstLine="709"/>
        <w:jc w:val="both"/>
      </w:pPr>
      <w:r w:rsidRPr="00D5310A">
        <w:t>Из бобовых трав наименее долговечны клевер луговой, продолжительность жизни их равна 3-5 годам; эспарцет произрастает 4-5 лет, а люцерны и клевер ползучий наиболее долговечны (5-10 лет).</w:t>
      </w:r>
    </w:p>
    <w:p w14:paraId="5DEED07A" w14:textId="77777777" w:rsidR="00F01424" w:rsidRPr="00D5310A" w:rsidRDefault="00860C9D">
      <w:pPr>
        <w:spacing w:after="0" w:line="240" w:lineRule="auto"/>
        <w:ind w:firstLine="709"/>
        <w:jc w:val="both"/>
      </w:pPr>
      <w:r w:rsidRPr="00D5310A">
        <w:t xml:space="preserve">Почвы хозяйства в основном светло-каштановые сформированные из </w:t>
      </w:r>
      <w:proofErr w:type="spellStart"/>
      <w:r w:rsidRPr="00D5310A">
        <w:t>лесовых</w:t>
      </w:r>
      <w:proofErr w:type="spellEnd"/>
      <w:r w:rsidRPr="00D5310A">
        <w:t xml:space="preserve"> малокарбонатных суглинках. Содержание гумуса в верхнем горизонте 1,3-2,0%. Для хозяйства они считаются лучшими поливными землями, не подверженные засолению.</w:t>
      </w:r>
    </w:p>
    <w:p w14:paraId="2DC0C14C" w14:textId="77777777" w:rsidR="00F01424" w:rsidRPr="00D5310A" w:rsidRDefault="00860C9D">
      <w:pPr>
        <w:spacing w:after="0" w:line="240" w:lineRule="auto"/>
        <w:ind w:firstLine="709"/>
        <w:jc w:val="both"/>
      </w:pPr>
      <w:r w:rsidRPr="00D5310A">
        <w:t>Светло-каштановые почвы, подстилаемые щебнистым галечником, распространены в восточной части района на предгорных равнинах. Структура непрочно комковатая. Для межгорной долины и предгорной равнины характерны серозёмы, луговые и аллювиально- луговые серозёмные почвы, и пески.</w:t>
      </w:r>
    </w:p>
    <w:p w14:paraId="56C44671" w14:textId="48BA801D" w:rsidR="00F01424" w:rsidRPr="00D5310A" w:rsidRDefault="00860C9D">
      <w:pPr>
        <w:spacing w:after="0" w:line="240" w:lineRule="auto"/>
        <w:ind w:firstLine="709"/>
        <w:jc w:val="both"/>
      </w:pPr>
      <w:r w:rsidRPr="00D5310A">
        <w:t xml:space="preserve">ТОО </w:t>
      </w:r>
      <w:r w:rsidR="00CA060E" w:rsidRPr="00D5310A">
        <w:t>«Байсерке Агро»</w:t>
      </w:r>
      <w:r w:rsidRPr="00D5310A">
        <w:t xml:space="preserve"> полностью связана асфальтированными дорогами с Алматы, Талгаром. Также они соединены между всеми районами Алматинской областями.</w:t>
      </w:r>
    </w:p>
    <w:p w14:paraId="42CF41FB" w14:textId="4AE84533" w:rsidR="00F01424" w:rsidRPr="00D5310A" w:rsidRDefault="00860C9D">
      <w:pPr>
        <w:spacing w:after="0" w:line="240" w:lineRule="auto"/>
        <w:ind w:firstLine="709"/>
        <w:jc w:val="both"/>
      </w:pPr>
      <w:r w:rsidRPr="00D5310A">
        <w:t xml:space="preserve">В ТОО </w:t>
      </w:r>
      <w:r w:rsidR="00CA060E" w:rsidRPr="00D5310A">
        <w:t>«Байсерке Агро»</w:t>
      </w:r>
      <w:r w:rsidRPr="00D5310A">
        <w:t xml:space="preserve"> организован научно-производственный центр, тесно связанный с </w:t>
      </w:r>
      <w:proofErr w:type="spellStart"/>
      <w:r w:rsidRPr="00D5310A">
        <w:t>КазНАИУ</w:t>
      </w:r>
      <w:proofErr w:type="spellEnd"/>
      <w:r w:rsidRPr="00D5310A">
        <w:t xml:space="preserve">, с ТОО </w:t>
      </w:r>
      <w:proofErr w:type="spellStart"/>
      <w:r w:rsidRPr="00D5310A">
        <w:t>КазНИИЖиК</w:t>
      </w:r>
      <w:proofErr w:type="spellEnd"/>
      <w:r w:rsidRPr="00D5310A">
        <w:t xml:space="preserve">, ТОО </w:t>
      </w:r>
      <w:proofErr w:type="spellStart"/>
      <w:r w:rsidRPr="00D5310A">
        <w:t>КазНИИВИ</w:t>
      </w:r>
      <w:proofErr w:type="spellEnd"/>
      <w:r w:rsidRPr="00D5310A">
        <w:t xml:space="preserve">. Хозяйство помимо полеводства развивает животноводство. Широкое распространение имеет молочное скотоводство, овцеводство и продуктивное коневодство. Кроме </w:t>
      </w:r>
      <w:r w:rsidRPr="00D5310A">
        <w:lastRenderedPageBreak/>
        <w:t xml:space="preserve">того, в хозяйстве большое внимание уделяется отрасли спортивного коневодства, где разводятся английские чистокровные верховые лошади и орловские рысаки, которые ежегодно участвуют в Республиканских соревнованиях на Алматинском ипподроме. </w:t>
      </w:r>
    </w:p>
    <w:p w14:paraId="2423075D" w14:textId="77777777" w:rsidR="00F01424" w:rsidRPr="00D5310A" w:rsidRDefault="00860C9D">
      <w:pPr>
        <w:spacing w:after="0" w:line="240" w:lineRule="auto"/>
        <w:ind w:firstLine="709"/>
        <w:jc w:val="both"/>
      </w:pPr>
      <w:r w:rsidRPr="00D5310A">
        <w:t>В последние два-три года хозяйство уделяет большое внимание на увеличение поголовья лошадей (рис.10), на улучшение селекционно-племенной работы с ними, на рост производства сельскохозяйственной продукции с сокращением затрат труда на их производства и повышение рентабельности отрасли животноводства.</w:t>
      </w:r>
    </w:p>
    <w:p w14:paraId="6EDE31B4" w14:textId="77777777" w:rsidR="00F01424" w:rsidRPr="00D5310A" w:rsidRDefault="00860C9D">
      <w:pPr>
        <w:spacing w:after="0" w:line="240" w:lineRule="auto"/>
        <w:ind w:firstLine="709"/>
        <w:jc w:val="both"/>
      </w:pPr>
      <w:r w:rsidRPr="00D5310A">
        <w:t>Хозяйство располагает значительными массивами природных пастбищ, поэтому в структуре табуна имеется более 40-42% кобыл, при этом молодняк реализуется на мясо в 2,5 года.</w:t>
      </w:r>
    </w:p>
    <w:p w14:paraId="5D25CC10" w14:textId="77777777" w:rsidR="00F01424" w:rsidRPr="00D5310A" w:rsidRDefault="00860C9D">
      <w:pPr>
        <w:spacing w:after="0" w:line="240" w:lineRule="auto"/>
        <w:ind w:firstLine="709"/>
        <w:jc w:val="both"/>
      </w:pPr>
      <w:r w:rsidRPr="00D5310A">
        <w:t>Наряду с ростом маточного поголовья, важным резервом развития отрасли коневодства в хозяйстве является улучшение воспроизводства лошадей. Повышение делового выхода жеребят на 100 кобыл обеспечивает увеличение производства мяса молодняка на одну кобылу в 1,5 раза, при этом себестоимость выращивания жеребёнка снижается на 10-15%.</w:t>
      </w:r>
    </w:p>
    <w:tbl>
      <w:tblPr>
        <w:tblStyle w:val="a8"/>
        <w:tblW w:w="9732" w:type="dxa"/>
        <w:jc w:val="center"/>
        <w:tblInd w:w="0" w:type="dxa"/>
        <w:tblLayout w:type="fixed"/>
        <w:tblLook w:val="0400" w:firstRow="0" w:lastRow="0" w:firstColumn="0" w:lastColumn="0" w:noHBand="0" w:noVBand="1"/>
      </w:tblPr>
      <w:tblGrid>
        <w:gridCol w:w="8856"/>
        <w:gridCol w:w="876"/>
      </w:tblGrid>
      <w:tr w:rsidR="00151918" w:rsidRPr="00D5310A" w14:paraId="6B1BBB5E" w14:textId="1C1481A6" w:rsidTr="00151918">
        <w:trPr>
          <w:cantSplit/>
          <w:trHeight w:val="14217"/>
          <w:jc w:val="center"/>
        </w:trPr>
        <w:tc>
          <w:tcPr>
            <w:tcW w:w="8856" w:type="dxa"/>
          </w:tcPr>
          <w:p w14:paraId="7197E43C" w14:textId="77777777" w:rsidR="00151918" w:rsidRPr="00D5310A" w:rsidRDefault="00151918">
            <w:pPr>
              <w:jc w:val="both"/>
              <w:rPr>
                <w:rFonts w:ascii="Times New Roman" w:hAnsi="Times New Roman" w:cs="Times New Roman"/>
              </w:rPr>
            </w:pPr>
            <w:r w:rsidRPr="00D5310A">
              <w:rPr>
                <w:noProof/>
                <w:lang w:val="ru-RU"/>
              </w:rPr>
              <w:lastRenderedPageBreak/>
              <w:drawing>
                <wp:inline distT="0" distB="0" distL="0" distR="0" wp14:anchorId="38197A4A" wp14:editId="6655F61A">
                  <wp:extent cx="8732962" cy="5498976"/>
                  <wp:effectExtent l="0" t="2223" r="9208" b="9207"/>
                  <wp:docPr id="1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7"/>
                          <a:srcRect/>
                          <a:stretch>
                            <a:fillRect/>
                          </a:stretch>
                        </pic:blipFill>
                        <pic:spPr>
                          <a:xfrm rot="16200000">
                            <a:off x="0" y="0"/>
                            <a:ext cx="8732962" cy="5498976"/>
                          </a:xfrm>
                          <a:prstGeom prst="rect">
                            <a:avLst/>
                          </a:prstGeom>
                          <a:ln/>
                        </pic:spPr>
                      </pic:pic>
                    </a:graphicData>
                  </a:graphic>
                </wp:inline>
              </w:drawing>
            </w:r>
          </w:p>
        </w:tc>
        <w:tc>
          <w:tcPr>
            <w:tcW w:w="876" w:type="dxa"/>
            <w:textDirection w:val="btLr"/>
          </w:tcPr>
          <w:p w14:paraId="1E5FF00C" w14:textId="77777777" w:rsidR="00151918" w:rsidRPr="00D5310A" w:rsidRDefault="00151918" w:rsidP="00151918">
            <w:pPr>
              <w:ind w:left="113" w:right="113"/>
              <w:jc w:val="center"/>
              <w:rPr>
                <w:rFonts w:ascii="Times New Roman" w:hAnsi="Times New Roman" w:cs="Times New Roman"/>
                <w:noProof/>
                <w:sz w:val="28"/>
                <w:szCs w:val="28"/>
                <w:lang w:val="ru-RU"/>
              </w:rPr>
            </w:pPr>
          </w:p>
          <w:p w14:paraId="59BE8DA0" w14:textId="223D2277" w:rsidR="00151918" w:rsidRPr="00D5310A" w:rsidRDefault="00151918" w:rsidP="00151918">
            <w:pPr>
              <w:ind w:left="113" w:right="113"/>
              <w:jc w:val="center"/>
              <w:rPr>
                <w:rFonts w:ascii="Times New Roman" w:hAnsi="Times New Roman" w:cs="Times New Roman"/>
                <w:noProof/>
                <w:sz w:val="28"/>
                <w:szCs w:val="28"/>
                <w:lang w:val="ru-RU"/>
              </w:rPr>
            </w:pPr>
            <w:r w:rsidRPr="00D5310A">
              <w:rPr>
                <w:rFonts w:ascii="Times New Roman" w:hAnsi="Times New Roman" w:cs="Times New Roman"/>
                <w:noProof/>
                <w:sz w:val="28"/>
                <w:szCs w:val="28"/>
                <w:lang w:val="ru-RU"/>
              </w:rPr>
              <w:t>Рисунок 10 – Табун кушумских кобыл с жеребятами</w:t>
            </w:r>
          </w:p>
        </w:tc>
      </w:tr>
    </w:tbl>
    <w:p w14:paraId="21F002CE" w14:textId="77777777" w:rsidR="00F01424" w:rsidRPr="00D5310A" w:rsidRDefault="00860C9D">
      <w:pPr>
        <w:numPr>
          <w:ilvl w:val="0"/>
          <w:numId w:val="7"/>
        </w:numPr>
        <w:pBdr>
          <w:top w:val="nil"/>
          <w:left w:val="nil"/>
          <w:bottom w:val="nil"/>
          <w:right w:val="nil"/>
          <w:between w:val="nil"/>
        </w:pBdr>
        <w:spacing w:after="0" w:line="240" w:lineRule="auto"/>
        <w:ind w:left="0" w:firstLine="709"/>
        <w:rPr>
          <w:b/>
          <w:bCs/>
          <w:color w:val="000000"/>
        </w:rPr>
      </w:pPr>
      <w:r w:rsidRPr="00D5310A">
        <w:rPr>
          <w:b/>
          <w:bCs/>
          <w:color w:val="000000"/>
        </w:rPr>
        <w:lastRenderedPageBreak/>
        <w:t>РЕЗУЛЬТАТЫ ИССЛЕДОВАНИЙ</w:t>
      </w:r>
    </w:p>
    <w:p w14:paraId="0FA863D8" w14:textId="77777777" w:rsidR="00F01424" w:rsidRPr="00D5310A" w:rsidRDefault="00860C9D">
      <w:pPr>
        <w:numPr>
          <w:ilvl w:val="1"/>
          <w:numId w:val="7"/>
        </w:numPr>
        <w:pBdr>
          <w:top w:val="nil"/>
          <w:left w:val="nil"/>
          <w:bottom w:val="nil"/>
          <w:right w:val="nil"/>
          <w:between w:val="nil"/>
        </w:pBdr>
        <w:spacing w:after="0" w:line="240" w:lineRule="auto"/>
        <w:ind w:left="0" w:firstLine="709"/>
        <w:rPr>
          <w:b/>
          <w:bCs/>
          <w:color w:val="000000"/>
        </w:rPr>
      </w:pPr>
      <w:r w:rsidRPr="00D5310A">
        <w:rPr>
          <w:b/>
          <w:bCs/>
          <w:color w:val="000000"/>
        </w:rPr>
        <w:t xml:space="preserve">Селекционно-племенная работа с </w:t>
      </w:r>
      <w:proofErr w:type="spellStart"/>
      <w:r w:rsidRPr="00D5310A">
        <w:rPr>
          <w:b/>
          <w:bCs/>
          <w:color w:val="000000"/>
        </w:rPr>
        <w:t>кушумскими</w:t>
      </w:r>
      <w:proofErr w:type="spellEnd"/>
      <w:r w:rsidRPr="00D5310A">
        <w:rPr>
          <w:b/>
          <w:bCs/>
          <w:color w:val="000000"/>
        </w:rPr>
        <w:t xml:space="preserve"> лошадьми</w:t>
      </w:r>
    </w:p>
    <w:p w14:paraId="4A0B0220" w14:textId="77777777" w:rsidR="00F01424" w:rsidRPr="00D5310A" w:rsidRDefault="00860C9D">
      <w:pPr>
        <w:spacing w:after="0" w:line="240" w:lineRule="auto"/>
        <w:ind w:firstLine="709"/>
        <w:jc w:val="both"/>
      </w:pPr>
      <w:r w:rsidRPr="00D5310A">
        <w:t>Важным звеном племенной работе с кушумской породой лошадей явилась разработка методов селекции по повышению племенных и продуктивных качеств в условиях круглогодового пастбищного содержания при их чистопородном разведении.</w:t>
      </w:r>
    </w:p>
    <w:p w14:paraId="235D695B"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Начиная с середины 50-х годов, понятие «мясное коневодство» как развивающиеся подотрасли коневодства прочно вошло в обиход. В этот период многие учёные зоотехники ставят вопрос не только о повышении мясной продуктивности лошадей, но и о создании специализированных пород и типов.</w:t>
      </w:r>
    </w:p>
    <w:p w14:paraId="519F98D5" w14:textId="456AF97A"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Так, </w:t>
      </w:r>
      <w:proofErr w:type="spellStart"/>
      <w:r w:rsidRPr="00D5310A">
        <w:rPr>
          <w:color w:val="000000"/>
        </w:rPr>
        <w:t>Барминцев</w:t>
      </w:r>
      <w:proofErr w:type="spellEnd"/>
      <w:r w:rsidRPr="00D5310A">
        <w:rPr>
          <w:color w:val="000000"/>
        </w:rPr>
        <w:t xml:space="preserve"> Ю.Н. [14,</w:t>
      </w:r>
      <w:r w:rsidR="007A31EE" w:rsidRPr="00D5310A">
        <w:rPr>
          <w:color w:val="000000"/>
          <w:lang w:val="kk-KZ"/>
        </w:rPr>
        <w:t xml:space="preserve"> с. </w:t>
      </w:r>
      <w:r w:rsidR="00BF54D7" w:rsidRPr="00D5310A">
        <w:rPr>
          <w:color w:val="000000"/>
          <w:lang w:val="kk-KZ"/>
        </w:rPr>
        <w:t>224</w:t>
      </w:r>
      <w:r w:rsidR="007A31EE" w:rsidRPr="00D5310A">
        <w:rPr>
          <w:color w:val="000000"/>
          <w:lang w:val="kk-KZ"/>
        </w:rPr>
        <w:t xml:space="preserve">; </w:t>
      </w:r>
      <w:r w:rsidRPr="00D5310A">
        <w:rPr>
          <w:color w:val="000000"/>
        </w:rPr>
        <w:t>1</w:t>
      </w:r>
      <w:r w:rsidR="001C115F" w:rsidRPr="00D5310A">
        <w:rPr>
          <w:color w:val="000000"/>
          <w:lang w:val="ru-RU"/>
        </w:rPr>
        <w:t>51</w:t>
      </w:r>
      <w:r w:rsidRPr="00D5310A">
        <w:rPr>
          <w:color w:val="000000"/>
        </w:rPr>
        <w:t xml:space="preserve">] пишет о необходимости организовать работы по выведению специализированных мясных пород, которые обязательно должны быть приспособлены к табунным условиям содержания, так как рациональное использование малопродуктивных пастбищ пустынь и полупустынь - непременное условие рентабельности мясного коневодства. Такими породами являются </w:t>
      </w:r>
      <w:proofErr w:type="spellStart"/>
      <w:r w:rsidRPr="00D5310A">
        <w:rPr>
          <w:color w:val="000000"/>
        </w:rPr>
        <w:t>кушумская</w:t>
      </w:r>
      <w:proofErr w:type="spellEnd"/>
      <w:r w:rsidRPr="00D5310A">
        <w:rPr>
          <w:color w:val="000000"/>
        </w:rPr>
        <w:t>, мугалжарская породы и казахская порода лошадей типа жабе.</w:t>
      </w:r>
    </w:p>
    <w:p w14:paraId="72B6F5DF"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Одним из ведущих направлений разведения </w:t>
      </w:r>
      <w:proofErr w:type="spellStart"/>
      <w:r w:rsidRPr="00D5310A">
        <w:rPr>
          <w:color w:val="000000"/>
        </w:rPr>
        <w:t>кушумских</w:t>
      </w:r>
      <w:proofErr w:type="spellEnd"/>
      <w:r w:rsidRPr="00D5310A">
        <w:rPr>
          <w:color w:val="000000"/>
        </w:rPr>
        <w:t xml:space="preserve"> лошадей выступает чистопородное разведение, ориентированное прежде всего на закрепление и дальнейшее совершенствование ценных породных признаков. С биологической точки зрения данный подход основан на целенаправленном сохранении и усилении наследственных особенностей кушумской породы, а также её хозяйственно полезных качеств, животных, используемых в племенной работе на территории Алматинской области.</w:t>
      </w:r>
    </w:p>
    <w:p w14:paraId="70036BB0" w14:textId="422E1F38"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В ТОО </w:t>
      </w:r>
      <w:r w:rsidR="00CA060E" w:rsidRPr="00D5310A">
        <w:rPr>
          <w:color w:val="000000"/>
        </w:rPr>
        <w:t>«Байсерке Агро»</w:t>
      </w:r>
      <w:r w:rsidRPr="00D5310A">
        <w:rPr>
          <w:color w:val="000000"/>
        </w:rPr>
        <w:t xml:space="preserve"> в настоящее время имеется 10 голов взрослых жеребцов-производителей, которые отнесены только к классу элита и 160 голов кобыл (табл.1).</w:t>
      </w:r>
    </w:p>
    <w:p w14:paraId="4E472C8F" w14:textId="77777777" w:rsidR="00F01424" w:rsidRPr="00D5310A" w:rsidRDefault="00F01424">
      <w:pPr>
        <w:pBdr>
          <w:top w:val="nil"/>
          <w:left w:val="nil"/>
          <w:bottom w:val="nil"/>
          <w:right w:val="nil"/>
          <w:between w:val="nil"/>
        </w:pBdr>
        <w:spacing w:after="0" w:line="240" w:lineRule="auto"/>
        <w:ind w:firstLine="709"/>
        <w:jc w:val="both"/>
        <w:rPr>
          <w:color w:val="000000"/>
        </w:rPr>
      </w:pPr>
    </w:p>
    <w:p w14:paraId="1B8539E6" w14:textId="46917152" w:rsidR="00F01424" w:rsidRPr="00D5310A" w:rsidRDefault="00860C9D">
      <w:pPr>
        <w:widowControl w:val="0"/>
        <w:spacing w:after="0" w:line="240" w:lineRule="auto"/>
      </w:pPr>
      <w:r w:rsidRPr="00D5310A">
        <w:t>Таблица 1 – Количество и классный состав лошадей кушумской породы</w:t>
      </w:r>
    </w:p>
    <w:p w14:paraId="54B53606" w14:textId="77777777" w:rsidR="00990A98" w:rsidRPr="00D5310A" w:rsidRDefault="00990A98">
      <w:pPr>
        <w:widowControl w:val="0"/>
        <w:spacing w:after="0" w:line="240" w:lineRule="auto"/>
      </w:pPr>
    </w:p>
    <w:tbl>
      <w:tblPr>
        <w:tblStyle w:val="a9"/>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8"/>
        <w:gridCol w:w="1275"/>
        <w:gridCol w:w="1280"/>
        <w:gridCol w:w="636"/>
        <w:gridCol w:w="846"/>
        <w:gridCol w:w="636"/>
        <w:gridCol w:w="846"/>
        <w:gridCol w:w="611"/>
        <w:gridCol w:w="846"/>
      </w:tblGrid>
      <w:tr w:rsidR="00F01424" w:rsidRPr="00D5310A" w14:paraId="19B7DFE8" w14:textId="77777777">
        <w:tc>
          <w:tcPr>
            <w:tcW w:w="2878" w:type="dxa"/>
            <w:vMerge w:val="restart"/>
            <w:vAlign w:val="center"/>
          </w:tcPr>
          <w:p w14:paraId="610AFF20"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Половозрастные группы</w:t>
            </w:r>
          </w:p>
        </w:tc>
        <w:tc>
          <w:tcPr>
            <w:tcW w:w="2555" w:type="dxa"/>
            <w:gridSpan w:val="2"/>
            <w:vMerge w:val="restart"/>
            <w:vAlign w:val="center"/>
          </w:tcPr>
          <w:p w14:paraId="7DEA4EE8"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Всего, голов</w:t>
            </w:r>
          </w:p>
        </w:tc>
        <w:tc>
          <w:tcPr>
            <w:tcW w:w="4421" w:type="dxa"/>
            <w:gridSpan w:val="6"/>
            <w:vAlign w:val="center"/>
          </w:tcPr>
          <w:p w14:paraId="20E203C8"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 том числе класса:</w:t>
            </w:r>
          </w:p>
        </w:tc>
      </w:tr>
      <w:tr w:rsidR="00F01424" w:rsidRPr="00D5310A" w14:paraId="151AF1E1" w14:textId="77777777">
        <w:tc>
          <w:tcPr>
            <w:tcW w:w="2878" w:type="dxa"/>
            <w:vMerge/>
            <w:vAlign w:val="center"/>
          </w:tcPr>
          <w:p w14:paraId="3E158F5D"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55" w:type="dxa"/>
            <w:gridSpan w:val="2"/>
            <w:vMerge/>
            <w:vAlign w:val="center"/>
          </w:tcPr>
          <w:p w14:paraId="5C29B295"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482" w:type="dxa"/>
            <w:gridSpan w:val="2"/>
            <w:vAlign w:val="center"/>
          </w:tcPr>
          <w:p w14:paraId="46B4E920"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Элита</w:t>
            </w:r>
          </w:p>
        </w:tc>
        <w:tc>
          <w:tcPr>
            <w:tcW w:w="1482" w:type="dxa"/>
            <w:gridSpan w:val="2"/>
            <w:vAlign w:val="center"/>
          </w:tcPr>
          <w:p w14:paraId="25605927"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I</w:t>
            </w:r>
          </w:p>
        </w:tc>
        <w:tc>
          <w:tcPr>
            <w:tcW w:w="1457" w:type="dxa"/>
            <w:gridSpan w:val="2"/>
            <w:vAlign w:val="center"/>
          </w:tcPr>
          <w:p w14:paraId="7C48EF8D"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II</w:t>
            </w:r>
          </w:p>
        </w:tc>
      </w:tr>
      <w:tr w:rsidR="00F01424" w:rsidRPr="00D5310A" w14:paraId="1576FCD0" w14:textId="77777777">
        <w:tc>
          <w:tcPr>
            <w:tcW w:w="2878" w:type="dxa"/>
            <w:vMerge/>
            <w:vAlign w:val="center"/>
          </w:tcPr>
          <w:p w14:paraId="45BE0FBE"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275" w:type="dxa"/>
            <w:vAlign w:val="center"/>
          </w:tcPr>
          <w:p w14:paraId="276EBF0C"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гол</w:t>
            </w:r>
          </w:p>
        </w:tc>
        <w:tc>
          <w:tcPr>
            <w:tcW w:w="1280" w:type="dxa"/>
            <w:vAlign w:val="center"/>
          </w:tcPr>
          <w:p w14:paraId="5EA3ECB9"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w:t>
            </w:r>
          </w:p>
        </w:tc>
        <w:tc>
          <w:tcPr>
            <w:tcW w:w="636" w:type="dxa"/>
            <w:vAlign w:val="center"/>
          </w:tcPr>
          <w:p w14:paraId="51BD6C58"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гол</w:t>
            </w:r>
          </w:p>
        </w:tc>
        <w:tc>
          <w:tcPr>
            <w:tcW w:w="846" w:type="dxa"/>
            <w:vAlign w:val="center"/>
          </w:tcPr>
          <w:p w14:paraId="6AF23E76"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w:t>
            </w:r>
          </w:p>
        </w:tc>
        <w:tc>
          <w:tcPr>
            <w:tcW w:w="636" w:type="dxa"/>
            <w:vAlign w:val="center"/>
          </w:tcPr>
          <w:p w14:paraId="6A53348B"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гол</w:t>
            </w:r>
          </w:p>
        </w:tc>
        <w:tc>
          <w:tcPr>
            <w:tcW w:w="846" w:type="dxa"/>
            <w:vAlign w:val="center"/>
          </w:tcPr>
          <w:p w14:paraId="1513A61E"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w:t>
            </w:r>
          </w:p>
        </w:tc>
        <w:tc>
          <w:tcPr>
            <w:tcW w:w="611" w:type="dxa"/>
            <w:vAlign w:val="center"/>
          </w:tcPr>
          <w:p w14:paraId="2DD89CC6"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гол</w:t>
            </w:r>
          </w:p>
        </w:tc>
        <w:tc>
          <w:tcPr>
            <w:tcW w:w="846" w:type="dxa"/>
            <w:vAlign w:val="center"/>
          </w:tcPr>
          <w:p w14:paraId="6A032388"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w:t>
            </w:r>
          </w:p>
        </w:tc>
      </w:tr>
      <w:tr w:rsidR="00F01424" w:rsidRPr="00D5310A" w14:paraId="0EAF50EA" w14:textId="77777777">
        <w:tc>
          <w:tcPr>
            <w:tcW w:w="2878" w:type="dxa"/>
            <w:vAlign w:val="center"/>
          </w:tcPr>
          <w:p w14:paraId="10CD7A54" w14:textId="77777777" w:rsidR="00F01424" w:rsidRPr="00D5310A" w:rsidRDefault="00860C9D">
            <w:pPr>
              <w:widowControl w:val="0"/>
              <w:jc w:val="center"/>
            </w:pPr>
            <w:r w:rsidRPr="00D5310A">
              <w:rPr>
                <w:rFonts w:ascii="Times New Roman" w:eastAsia="Times New Roman" w:hAnsi="Times New Roman" w:cs="Times New Roman"/>
                <w:sz w:val="28"/>
                <w:szCs w:val="28"/>
              </w:rPr>
              <w:t>Жеребцы-производители</w:t>
            </w:r>
          </w:p>
        </w:tc>
        <w:tc>
          <w:tcPr>
            <w:tcW w:w="1275" w:type="dxa"/>
            <w:vAlign w:val="center"/>
          </w:tcPr>
          <w:p w14:paraId="35DA95EC" w14:textId="77777777" w:rsidR="00F01424" w:rsidRPr="00D5310A" w:rsidRDefault="00860C9D">
            <w:pPr>
              <w:widowControl w:val="0"/>
              <w:jc w:val="center"/>
            </w:pPr>
            <w:r w:rsidRPr="00D5310A">
              <w:rPr>
                <w:rFonts w:ascii="Times New Roman" w:eastAsia="Times New Roman" w:hAnsi="Times New Roman" w:cs="Times New Roman"/>
                <w:sz w:val="28"/>
                <w:szCs w:val="28"/>
              </w:rPr>
              <w:t>10</w:t>
            </w:r>
          </w:p>
        </w:tc>
        <w:tc>
          <w:tcPr>
            <w:tcW w:w="1280" w:type="dxa"/>
            <w:vAlign w:val="center"/>
          </w:tcPr>
          <w:p w14:paraId="1DB65B6C" w14:textId="77777777" w:rsidR="00F01424" w:rsidRPr="00D5310A" w:rsidRDefault="00860C9D">
            <w:pPr>
              <w:widowControl w:val="0"/>
              <w:jc w:val="center"/>
            </w:pPr>
            <w:r w:rsidRPr="00D5310A">
              <w:rPr>
                <w:rFonts w:ascii="Times New Roman" w:eastAsia="Times New Roman" w:hAnsi="Times New Roman" w:cs="Times New Roman"/>
                <w:sz w:val="28"/>
                <w:szCs w:val="28"/>
              </w:rPr>
              <w:t>2,6</w:t>
            </w:r>
          </w:p>
        </w:tc>
        <w:tc>
          <w:tcPr>
            <w:tcW w:w="636" w:type="dxa"/>
            <w:vAlign w:val="center"/>
          </w:tcPr>
          <w:p w14:paraId="77DE0C28" w14:textId="77777777" w:rsidR="00F01424" w:rsidRPr="00D5310A" w:rsidRDefault="00860C9D">
            <w:pPr>
              <w:widowControl w:val="0"/>
              <w:jc w:val="center"/>
            </w:pPr>
            <w:r w:rsidRPr="00D5310A">
              <w:rPr>
                <w:rFonts w:ascii="Times New Roman" w:eastAsia="Times New Roman" w:hAnsi="Times New Roman" w:cs="Times New Roman"/>
                <w:sz w:val="28"/>
                <w:szCs w:val="28"/>
              </w:rPr>
              <w:t>10</w:t>
            </w:r>
          </w:p>
        </w:tc>
        <w:tc>
          <w:tcPr>
            <w:tcW w:w="846" w:type="dxa"/>
            <w:vAlign w:val="center"/>
          </w:tcPr>
          <w:p w14:paraId="1C855724" w14:textId="77777777" w:rsidR="00F01424" w:rsidRPr="00D5310A" w:rsidRDefault="00860C9D">
            <w:pPr>
              <w:widowControl w:val="0"/>
              <w:jc w:val="center"/>
            </w:pPr>
            <w:r w:rsidRPr="00D5310A">
              <w:rPr>
                <w:rFonts w:ascii="Times New Roman" w:eastAsia="Times New Roman" w:hAnsi="Times New Roman" w:cs="Times New Roman"/>
                <w:sz w:val="28"/>
                <w:szCs w:val="28"/>
              </w:rPr>
              <w:t>-</w:t>
            </w:r>
          </w:p>
        </w:tc>
        <w:tc>
          <w:tcPr>
            <w:tcW w:w="636" w:type="dxa"/>
            <w:vAlign w:val="center"/>
          </w:tcPr>
          <w:p w14:paraId="426CB640" w14:textId="77777777" w:rsidR="00F01424" w:rsidRPr="00D5310A" w:rsidRDefault="00860C9D">
            <w:pPr>
              <w:widowControl w:val="0"/>
              <w:jc w:val="center"/>
            </w:pPr>
            <w:r w:rsidRPr="00D5310A">
              <w:rPr>
                <w:rFonts w:ascii="Times New Roman" w:eastAsia="Times New Roman" w:hAnsi="Times New Roman" w:cs="Times New Roman"/>
                <w:sz w:val="28"/>
                <w:szCs w:val="28"/>
              </w:rPr>
              <w:t>-</w:t>
            </w:r>
          </w:p>
        </w:tc>
        <w:tc>
          <w:tcPr>
            <w:tcW w:w="846" w:type="dxa"/>
            <w:vAlign w:val="center"/>
          </w:tcPr>
          <w:p w14:paraId="5F989B9A" w14:textId="77777777" w:rsidR="00F01424" w:rsidRPr="00D5310A" w:rsidRDefault="00860C9D">
            <w:pPr>
              <w:widowControl w:val="0"/>
              <w:jc w:val="center"/>
            </w:pPr>
            <w:r w:rsidRPr="00D5310A">
              <w:rPr>
                <w:rFonts w:ascii="Times New Roman" w:eastAsia="Times New Roman" w:hAnsi="Times New Roman" w:cs="Times New Roman"/>
                <w:sz w:val="28"/>
                <w:szCs w:val="28"/>
              </w:rPr>
              <w:t>-</w:t>
            </w:r>
          </w:p>
        </w:tc>
        <w:tc>
          <w:tcPr>
            <w:tcW w:w="611" w:type="dxa"/>
            <w:vAlign w:val="center"/>
          </w:tcPr>
          <w:p w14:paraId="7C96416D" w14:textId="77777777" w:rsidR="00F01424" w:rsidRPr="00D5310A" w:rsidRDefault="00860C9D">
            <w:pPr>
              <w:widowControl w:val="0"/>
              <w:jc w:val="center"/>
            </w:pPr>
            <w:r w:rsidRPr="00D5310A">
              <w:rPr>
                <w:rFonts w:ascii="Times New Roman" w:eastAsia="Times New Roman" w:hAnsi="Times New Roman" w:cs="Times New Roman"/>
                <w:sz w:val="28"/>
                <w:szCs w:val="28"/>
              </w:rPr>
              <w:t>-</w:t>
            </w:r>
          </w:p>
        </w:tc>
        <w:tc>
          <w:tcPr>
            <w:tcW w:w="846" w:type="dxa"/>
            <w:vAlign w:val="center"/>
          </w:tcPr>
          <w:p w14:paraId="2B58F4AD" w14:textId="77777777" w:rsidR="00F01424" w:rsidRPr="00D5310A" w:rsidRDefault="00860C9D">
            <w:pPr>
              <w:widowControl w:val="0"/>
              <w:jc w:val="center"/>
            </w:pPr>
            <w:r w:rsidRPr="00D5310A">
              <w:rPr>
                <w:rFonts w:ascii="Times New Roman" w:eastAsia="Times New Roman" w:hAnsi="Times New Roman" w:cs="Times New Roman"/>
                <w:sz w:val="28"/>
                <w:szCs w:val="28"/>
              </w:rPr>
              <w:t>-</w:t>
            </w:r>
          </w:p>
        </w:tc>
      </w:tr>
      <w:tr w:rsidR="00F01424" w:rsidRPr="00D5310A" w14:paraId="0E98DAFD" w14:textId="77777777">
        <w:tc>
          <w:tcPr>
            <w:tcW w:w="2878" w:type="dxa"/>
            <w:vAlign w:val="center"/>
          </w:tcPr>
          <w:p w14:paraId="76BFE018"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Кобылы</w:t>
            </w:r>
          </w:p>
        </w:tc>
        <w:tc>
          <w:tcPr>
            <w:tcW w:w="1275" w:type="dxa"/>
            <w:vAlign w:val="center"/>
          </w:tcPr>
          <w:p w14:paraId="3A04F6AD"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160</w:t>
            </w:r>
          </w:p>
        </w:tc>
        <w:tc>
          <w:tcPr>
            <w:tcW w:w="1280" w:type="dxa"/>
            <w:vAlign w:val="center"/>
          </w:tcPr>
          <w:p w14:paraId="6B780B5C"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41,0</w:t>
            </w:r>
          </w:p>
        </w:tc>
        <w:tc>
          <w:tcPr>
            <w:tcW w:w="636" w:type="dxa"/>
            <w:vAlign w:val="center"/>
          </w:tcPr>
          <w:p w14:paraId="7758B152"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48</w:t>
            </w:r>
          </w:p>
        </w:tc>
        <w:tc>
          <w:tcPr>
            <w:tcW w:w="846" w:type="dxa"/>
            <w:vAlign w:val="center"/>
          </w:tcPr>
          <w:p w14:paraId="20977C05"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30,0</w:t>
            </w:r>
          </w:p>
        </w:tc>
        <w:tc>
          <w:tcPr>
            <w:tcW w:w="636" w:type="dxa"/>
            <w:vAlign w:val="center"/>
          </w:tcPr>
          <w:p w14:paraId="6E7D8E93"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80</w:t>
            </w:r>
          </w:p>
        </w:tc>
        <w:tc>
          <w:tcPr>
            <w:tcW w:w="846" w:type="dxa"/>
            <w:vAlign w:val="center"/>
          </w:tcPr>
          <w:p w14:paraId="61D39789"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50,0</w:t>
            </w:r>
          </w:p>
        </w:tc>
        <w:tc>
          <w:tcPr>
            <w:tcW w:w="611" w:type="dxa"/>
            <w:vAlign w:val="center"/>
          </w:tcPr>
          <w:p w14:paraId="0D693F9C"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32</w:t>
            </w:r>
          </w:p>
        </w:tc>
        <w:tc>
          <w:tcPr>
            <w:tcW w:w="846" w:type="dxa"/>
            <w:vAlign w:val="center"/>
          </w:tcPr>
          <w:p w14:paraId="19B9F92C"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20,0</w:t>
            </w:r>
          </w:p>
        </w:tc>
      </w:tr>
      <w:tr w:rsidR="00F01424" w:rsidRPr="00D5310A" w14:paraId="268121FF" w14:textId="77777777">
        <w:tc>
          <w:tcPr>
            <w:tcW w:w="2878" w:type="dxa"/>
            <w:vAlign w:val="center"/>
          </w:tcPr>
          <w:p w14:paraId="1915D2C3"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Жеребчики 2,5 лет</w:t>
            </w:r>
          </w:p>
        </w:tc>
        <w:tc>
          <w:tcPr>
            <w:tcW w:w="1275" w:type="dxa"/>
            <w:vAlign w:val="center"/>
          </w:tcPr>
          <w:p w14:paraId="754334D0"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25</w:t>
            </w:r>
          </w:p>
        </w:tc>
        <w:tc>
          <w:tcPr>
            <w:tcW w:w="1280" w:type="dxa"/>
            <w:vAlign w:val="center"/>
          </w:tcPr>
          <w:p w14:paraId="2E4E15B0"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6,4</w:t>
            </w:r>
          </w:p>
        </w:tc>
        <w:tc>
          <w:tcPr>
            <w:tcW w:w="636" w:type="dxa"/>
            <w:vAlign w:val="center"/>
          </w:tcPr>
          <w:p w14:paraId="04A2B9D0"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w:t>
            </w:r>
          </w:p>
        </w:tc>
        <w:tc>
          <w:tcPr>
            <w:tcW w:w="846" w:type="dxa"/>
            <w:vAlign w:val="center"/>
          </w:tcPr>
          <w:p w14:paraId="71BF0EDE"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28,0</w:t>
            </w:r>
          </w:p>
        </w:tc>
        <w:tc>
          <w:tcPr>
            <w:tcW w:w="636" w:type="dxa"/>
            <w:vAlign w:val="center"/>
          </w:tcPr>
          <w:p w14:paraId="49AA3E3A"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w:t>
            </w:r>
          </w:p>
        </w:tc>
        <w:tc>
          <w:tcPr>
            <w:tcW w:w="846" w:type="dxa"/>
            <w:vAlign w:val="center"/>
          </w:tcPr>
          <w:p w14:paraId="23222059"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48,0</w:t>
            </w:r>
          </w:p>
        </w:tc>
        <w:tc>
          <w:tcPr>
            <w:tcW w:w="611" w:type="dxa"/>
            <w:vAlign w:val="center"/>
          </w:tcPr>
          <w:p w14:paraId="6F3FB1AC"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w:t>
            </w:r>
          </w:p>
        </w:tc>
        <w:tc>
          <w:tcPr>
            <w:tcW w:w="846" w:type="dxa"/>
            <w:vAlign w:val="center"/>
          </w:tcPr>
          <w:p w14:paraId="79900E4A"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24,0</w:t>
            </w:r>
          </w:p>
        </w:tc>
      </w:tr>
      <w:tr w:rsidR="00F01424" w:rsidRPr="00D5310A" w14:paraId="21D4AD94" w14:textId="77777777">
        <w:tc>
          <w:tcPr>
            <w:tcW w:w="2878" w:type="dxa"/>
            <w:vAlign w:val="center"/>
          </w:tcPr>
          <w:p w14:paraId="430209E1"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Кобылки 2,5 лет</w:t>
            </w:r>
          </w:p>
        </w:tc>
        <w:tc>
          <w:tcPr>
            <w:tcW w:w="1275" w:type="dxa"/>
            <w:vAlign w:val="center"/>
          </w:tcPr>
          <w:p w14:paraId="4041D933"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76</w:t>
            </w:r>
          </w:p>
        </w:tc>
        <w:tc>
          <w:tcPr>
            <w:tcW w:w="1280" w:type="dxa"/>
            <w:vAlign w:val="center"/>
          </w:tcPr>
          <w:p w14:paraId="393658E9"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19,5</w:t>
            </w:r>
          </w:p>
        </w:tc>
        <w:tc>
          <w:tcPr>
            <w:tcW w:w="636" w:type="dxa"/>
            <w:vAlign w:val="center"/>
          </w:tcPr>
          <w:p w14:paraId="74FDC53F"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27</w:t>
            </w:r>
          </w:p>
        </w:tc>
        <w:tc>
          <w:tcPr>
            <w:tcW w:w="846" w:type="dxa"/>
            <w:vAlign w:val="center"/>
          </w:tcPr>
          <w:p w14:paraId="46850396"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35,5</w:t>
            </w:r>
          </w:p>
        </w:tc>
        <w:tc>
          <w:tcPr>
            <w:tcW w:w="636" w:type="dxa"/>
            <w:vAlign w:val="center"/>
          </w:tcPr>
          <w:p w14:paraId="77E77B83"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w:t>
            </w:r>
          </w:p>
        </w:tc>
        <w:tc>
          <w:tcPr>
            <w:tcW w:w="846" w:type="dxa"/>
            <w:vAlign w:val="center"/>
          </w:tcPr>
          <w:p w14:paraId="067A519F"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39,5</w:t>
            </w:r>
          </w:p>
        </w:tc>
        <w:tc>
          <w:tcPr>
            <w:tcW w:w="611" w:type="dxa"/>
            <w:vAlign w:val="center"/>
          </w:tcPr>
          <w:p w14:paraId="1D99EC26"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w:t>
            </w:r>
          </w:p>
        </w:tc>
        <w:tc>
          <w:tcPr>
            <w:tcW w:w="846" w:type="dxa"/>
            <w:vAlign w:val="center"/>
          </w:tcPr>
          <w:p w14:paraId="350527CD"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25,0</w:t>
            </w:r>
          </w:p>
        </w:tc>
      </w:tr>
      <w:tr w:rsidR="00F01424" w:rsidRPr="00D5310A" w14:paraId="554EF42C" w14:textId="77777777">
        <w:tc>
          <w:tcPr>
            <w:tcW w:w="2878" w:type="dxa"/>
            <w:vAlign w:val="center"/>
          </w:tcPr>
          <w:p w14:paraId="7713D2E4"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Жеребчики 1,5 лет</w:t>
            </w:r>
          </w:p>
        </w:tc>
        <w:tc>
          <w:tcPr>
            <w:tcW w:w="1275" w:type="dxa"/>
            <w:vAlign w:val="center"/>
          </w:tcPr>
          <w:p w14:paraId="4E8E63A6"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52</w:t>
            </w:r>
          </w:p>
        </w:tc>
        <w:tc>
          <w:tcPr>
            <w:tcW w:w="1280" w:type="dxa"/>
            <w:vAlign w:val="center"/>
          </w:tcPr>
          <w:p w14:paraId="4791A3A8"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13,3</w:t>
            </w:r>
          </w:p>
        </w:tc>
        <w:tc>
          <w:tcPr>
            <w:tcW w:w="636" w:type="dxa"/>
            <w:vAlign w:val="center"/>
          </w:tcPr>
          <w:p w14:paraId="39404165"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16</w:t>
            </w:r>
          </w:p>
        </w:tc>
        <w:tc>
          <w:tcPr>
            <w:tcW w:w="846" w:type="dxa"/>
            <w:vAlign w:val="center"/>
          </w:tcPr>
          <w:p w14:paraId="71197F9A"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30,8</w:t>
            </w:r>
          </w:p>
        </w:tc>
        <w:tc>
          <w:tcPr>
            <w:tcW w:w="636" w:type="dxa"/>
            <w:vAlign w:val="center"/>
          </w:tcPr>
          <w:p w14:paraId="7A4134D2"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22</w:t>
            </w:r>
          </w:p>
        </w:tc>
        <w:tc>
          <w:tcPr>
            <w:tcW w:w="846" w:type="dxa"/>
            <w:vAlign w:val="center"/>
          </w:tcPr>
          <w:p w14:paraId="3294627D"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42,3</w:t>
            </w:r>
          </w:p>
        </w:tc>
        <w:tc>
          <w:tcPr>
            <w:tcW w:w="611" w:type="dxa"/>
            <w:vAlign w:val="center"/>
          </w:tcPr>
          <w:p w14:paraId="0193152E"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w:t>
            </w:r>
          </w:p>
        </w:tc>
        <w:tc>
          <w:tcPr>
            <w:tcW w:w="846" w:type="dxa"/>
            <w:vAlign w:val="center"/>
          </w:tcPr>
          <w:p w14:paraId="02A028EE"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26,9</w:t>
            </w:r>
          </w:p>
        </w:tc>
      </w:tr>
      <w:tr w:rsidR="00F01424" w:rsidRPr="00D5310A" w14:paraId="12BCF933" w14:textId="77777777">
        <w:tc>
          <w:tcPr>
            <w:tcW w:w="2878" w:type="dxa"/>
            <w:vAlign w:val="center"/>
          </w:tcPr>
          <w:p w14:paraId="50FA2CC9"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Кобылки 1,5 лет</w:t>
            </w:r>
          </w:p>
        </w:tc>
        <w:tc>
          <w:tcPr>
            <w:tcW w:w="1275" w:type="dxa"/>
            <w:vAlign w:val="center"/>
          </w:tcPr>
          <w:p w14:paraId="289502B9"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67</w:t>
            </w:r>
          </w:p>
        </w:tc>
        <w:tc>
          <w:tcPr>
            <w:tcW w:w="1280" w:type="dxa"/>
            <w:vAlign w:val="center"/>
          </w:tcPr>
          <w:p w14:paraId="779635AA"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17,2</w:t>
            </w:r>
          </w:p>
        </w:tc>
        <w:tc>
          <w:tcPr>
            <w:tcW w:w="636" w:type="dxa"/>
            <w:vAlign w:val="center"/>
          </w:tcPr>
          <w:p w14:paraId="5895BF61"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w:t>
            </w:r>
          </w:p>
        </w:tc>
        <w:tc>
          <w:tcPr>
            <w:tcW w:w="846" w:type="dxa"/>
            <w:vAlign w:val="center"/>
          </w:tcPr>
          <w:p w14:paraId="03DBD990"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29,9</w:t>
            </w:r>
          </w:p>
        </w:tc>
        <w:tc>
          <w:tcPr>
            <w:tcW w:w="636" w:type="dxa"/>
            <w:vAlign w:val="center"/>
          </w:tcPr>
          <w:p w14:paraId="24361D51"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34</w:t>
            </w:r>
          </w:p>
        </w:tc>
        <w:tc>
          <w:tcPr>
            <w:tcW w:w="846" w:type="dxa"/>
            <w:vAlign w:val="center"/>
          </w:tcPr>
          <w:p w14:paraId="4B0F6226"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50,7</w:t>
            </w:r>
          </w:p>
        </w:tc>
        <w:tc>
          <w:tcPr>
            <w:tcW w:w="611" w:type="dxa"/>
            <w:vAlign w:val="center"/>
          </w:tcPr>
          <w:p w14:paraId="28352EB6"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w:t>
            </w:r>
          </w:p>
        </w:tc>
        <w:tc>
          <w:tcPr>
            <w:tcW w:w="846" w:type="dxa"/>
            <w:vAlign w:val="center"/>
          </w:tcPr>
          <w:p w14:paraId="1B4DCCF8"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19,4</w:t>
            </w:r>
          </w:p>
        </w:tc>
      </w:tr>
      <w:tr w:rsidR="00F01424" w:rsidRPr="00D5310A" w14:paraId="3E13CF74" w14:textId="77777777">
        <w:tc>
          <w:tcPr>
            <w:tcW w:w="2878" w:type="dxa"/>
            <w:vAlign w:val="center"/>
          </w:tcPr>
          <w:p w14:paraId="76B0C85B"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итого</w:t>
            </w:r>
          </w:p>
        </w:tc>
        <w:tc>
          <w:tcPr>
            <w:tcW w:w="1275" w:type="dxa"/>
            <w:vAlign w:val="center"/>
          </w:tcPr>
          <w:p w14:paraId="7703390D"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390</w:t>
            </w:r>
          </w:p>
        </w:tc>
        <w:tc>
          <w:tcPr>
            <w:tcW w:w="1280" w:type="dxa"/>
            <w:vAlign w:val="center"/>
          </w:tcPr>
          <w:p w14:paraId="51B09A70"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100</w:t>
            </w:r>
          </w:p>
        </w:tc>
        <w:tc>
          <w:tcPr>
            <w:tcW w:w="636" w:type="dxa"/>
            <w:vAlign w:val="center"/>
          </w:tcPr>
          <w:p w14:paraId="7F21981F"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128</w:t>
            </w:r>
          </w:p>
        </w:tc>
        <w:tc>
          <w:tcPr>
            <w:tcW w:w="846" w:type="dxa"/>
            <w:vAlign w:val="center"/>
          </w:tcPr>
          <w:p w14:paraId="46D5CA82"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32,82</w:t>
            </w:r>
          </w:p>
        </w:tc>
        <w:tc>
          <w:tcPr>
            <w:tcW w:w="636" w:type="dxa"/>
            <w:vAlign w:val="center"/>
          </w:tcPr>
          <w:p w14:paraId="12C6B0C6"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178</w:t>
            </w:r>
          </w:p>
        </w:tc>
        <w:tc>
          <w:tcPr>
            <w:tcW w:w="846" w:type="dxa"/>
            <w:vAlign w:val="center"/>
          </w:tcPr>
          <w:p w14:paraId="6B7863B5"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45,64</w:t>
            </w:r>
          </w:p>
        </w:tc>
        <w:tc>
          <w:tcPr>
            <w:tcW w:w="611" w:type="dxa"/>
            <w:vAlign w:val="center"/>
          </w:tcPr>
          <w:p w14:paraId="04961769"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84</w:t>
            </w:r>
          </w:p>
        </w:tc>
        <w:tc>
          <w:tcPr>
            <w:tcW w:w="846" w:type="dxa"/>
            <w:vAlign w:val="center"/>
          </w:tcPr>
          <w:p w14:paraId="0D0CC5FA"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21,54</w:t>
            </w:r>
          </w:p>
        </w:tc>
      </w:tr>
    </w:tbl>
    <w:p w14:paraId="190A617F" w14:textId="77777777" w:rsidR="00F01424" w:rsidRPr="00D5310A" w:rsidRDefault="00F01424">
      <w:pPr>
        <w:pBdr>
          <w:top w:val="nil"/>
          <w:left w:val="nil"/>
          <w:bottom w:val="nil"/>
          <w:right w:val="nil"/>
          <w:between w:val="nil"/>
        </w:pBdr>
        <w:spacing w:after="0" w:line="240" w:lineRule="auto"/>
        <w:jc w:val="both"/>
        <w:rPr>
          <w:color w:val="000000"/>
        </w:rPr>
      </w:pPr>
    </w:p>
    <w:p w14:paraId="3E4AFC22" w14:textId="77777777" w:rsidR="00F01424" w:rsidRPr="00D5310A" w:rsidRDefault="00860C9D">
      <w:pPr>
        <w:pBdr>
          <w:top w:val="nil"/>
          <w:left w:val="nil"/>
          <w:bottom w:val="nil"/>
          <w:right w:val="nil"/>
          <w:between w:val="nil"/>
        </w:pBdr>
        <w:spacing w:after="0" w:line="240" w:lineRule="auto"/>
        <w:ind w:firstLine="709"/>
        <w:jc w:val="both"/>
        <w:rPr>
          <w:color w:val="000000"/>
        </w:rPr>
      </w:pPr>
      <w:bookmarkStart w:id="7" w:name="_heading=h.5coqioxy7lyo" w:colFirst="0" w:colLast="0"/>
      <w:bookmarkEnd w:id="7"/>
      <w:r w:rsidRPr="00D5310A">
        <w:rPr>
          <w:color w:val="000000"/>
        </w:rPr>
        <w:lastRenderedPageBreak/>
        <w:t>Как видно из данных таблицы 1, в структуре табуна 2,6% приходится на жеребцов-производителей, 41%-кобыл, 6,4% жеребчики 2,5 лет, 19,5% кобылки 2,5 лет, 13,3% жеребчики 1,5 лет и 17,2% кобылки 1,5 лет.</w:t>
      </w:r>
    </w:p>
    <w:p w14:paraId="5DB78AA1" w14:textId="455D106A"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Удельный вес элитных кобыл составляет 30%, первого класса-50 и второго класса 20%. Из 220 голов молодняка 1,5 и 2,5 лет процент класса элита составляет 31,8%, первого класса-44,6% и второго класса 23,6%.</w:t>
      </w:r>
    </w:p>
    <w:p w14:paraId="1E4B8B60" w14:textId="77777777" w:rsidR="002E09A6" w:rsidRPr="00D5310A" w:rsidRDefault="002E09A6">
      <w:pPr>
        <w:pBdr>
          <w:top w:val="nil"/>
          <w:left w:val="nil"/>
          <w:bottom w:val="nil"/>
          <w:right w:val="nil"/>
          <w:between w:val="nil"/>
        </w:pBdr>
        <w:spacing w:after="0" w:line="240" w:lineRule="auto"/>
        <w:ind w:firstLine="709"/>
        <w:jc w:val="both"/>
        <w:rPr>
          <w:color w:val="000000"/>
        </w:rPr>
      </w:pPr>
    </w:p>
    <w:p w14:paraId="0ECA61F2" w14:textId="532EA5AF" w:rsidR="002E09A6" w:rsidRPr="00D5310A" w:rsidRDefault="002E09A6" w:rsidP="002E09A6">
      <w:pPr>
        <w:pBdr>
          <w:top w:val="nil"/>
          <w:left w:val="nil"/>
          <w:bottom w:val="nil"/>
          <w:right w:val="nil"/>
          <w:between w:val="nil"/>
        </w:pBdr>
        <w:spacing w:after="0" w:line="240" w:lineRule="auto"/>
        <w:jc w:val="both"/>
        <w:rPr>
          <w:color w:val="000000"/>
        </w:rPr>
      </w:pPr>
      <w:r w:rsidRPr="00D5310A">
        <w:rPr>
          <w:noProof/>
          <w:color w:val="000000"/>
          <w:lang w:val="ru-RU"/>
        </w:rPr>
        <w:drawing>
          <wp:inline distT="0" distB="0" distL="0" distR="0" wp14:anchorId="78853FE3" wp14:editId="019B3594">
            <wp:extent cx="6120130" cy="3575685"/>
            <wp:effectExtent l="0" t="0" r="0" b="57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18">
                      <a:extLst>
                        <a:ext uri="{28A0092B-C50C-407E-A947-70E740481C1C}">
                          <a14:useLocalDpi xmlns:a14="http://schemas.microsoft.com/office/drawing/2010/main" val="0"/>
                        </a:ext>
                      </a:extLst>
                    </a:blip>
                    <a:stretch>
                      <a:fillRect/>
                    </a:stretch>
                  </pic:blipFill>
                  <pic:spPr>
                    <a:xfrm>
                      <a:off x="0" y="0"/>
                      <a:ext cx="6120130" cy="3575685"/>
                    </a:xfrm>
                    <a:prstGeom prst="rect">
                      <a:avLst/>
                    </a:prstGeom>
                  </pic:spPr>
                </pic:pic>
              </a:graphicData>
            </a:graphic>
          </wp:inline>
        </w:drawing>
      </w:r>
    </w:p>
    <w:p w14:paraId="124D2E31" w14:textId="77777777" w:rsidR="00FA5B1B" w:rsidRPr="00D5310A" w:rsidRDefault="00FA5B1B" w:rsidP="002E09A6">
      <w:pPr>
        <w:pBdr>
          <w:top w:val="nil"/>
          <w:left w:val="nil"/>
          <w:bottom w:val="nil"/>
          <w:right w:val="nil"/>
          <w:between w:val="nil"/>
        </w:pBdr>
        <w:spacing w:after="0" w:line="240" w:lineRule="auto"/>
        <w:jc w:val="center"/>
        <w:rPr>
          <w:color w:val="000000"/>
          <w:lang w:val="ru-RU"/>
        </w:rPr>
      </w:pPr>
    </w:p>
    <w:p w14:paraId="3F97132D" w14:textId="100105EE" w:rsidR="002E09A6" w:rsidRPr="00D5310A" w:rsidRDefault="002E09A6" w:rsidP="002E09A6">
      <w:pPr>
        <w:pBdr>
          <w:top w:val="nil"/>
          <w:left w:val="nil"/>
          <w:bottom w:val="nil"/>
          <w:right w:val="nil"/>
          <w:between w:val="nil"/>
        </w:pBdr>
        <w:spacing w:after="0" w:line="240" w:lineRule="auto"/>
        <w:jc w:val="center"/>
        <w:rPr>
          <w:color w:val="000000"/>
          <w:lang w:val="ru-RU"/>
        </w:rPr>
      </w:pPr>
      <w:r w:rsidRPr="00D5310A">
        <w:rPr>
          <w:color w:val="000000"/>
          <w:lang w:val="ru-RU"/>
        </w:rPr>
        <w:t xml:space="preserve">Рисунок </w:t>
      </w:r>
      <w:r w:rsidR="008F3382" w:rsidRPr="00D5310A">
        <w:rPr>
          <w:color w:val="000000"/>
          <w:lang w:val="ru-RU"/>
        </w:rPr>
        <w:t xml:space="preserve">11 - </w:t>
      </w:r>
      <w:r w:rsidR="008F3382" w:rsidRPr="00D5310A">
        <w:t>классный состав лошадей кушумской породы</w:t>
      </w:r>
      <w:r w:rsidR="008F3382" w:rsidRPr="00D5310A">
        <w:rPr>
          <w:lang w:val="ru-RU"/>
        </w:rPr>
        <w:t xml:space="preserve"> в %</w:t>
      </w:r>
    </w:p>
    <w:p w14:paraId="2582F878" w14:textId="77777777" w:rsidR="002E09A6" w:rsidRPr="00D5310A" w:rsidRDefault="002E09A6">
      <w:pPr>
        <w:pBdr>
          <w:top w:val="nil"/>
          <w:left w:val="nil"/>
          <w:bottom w:val="nil"/>
          <w:right w:val="nil"/>
          <w:between w:val="nil"/>
        </w:pBdr>
        <w:spacing w:after="0" w:line="240" w:lineRule="auto"/>
        <w:ind w:firstLine="709"/>
        <w:jc w:val="both"/>
        <w:rPr>
          <w:color w:val="000000"/>
        </w:rPr>
      </w:pPr>
    </w:p>
    <w:p w14:paraId="654E1A01" w14:textId="2A27EAF5" w:rsidR="00F01424" w:rsidRPr="00D5310A" w:rsidRDefault="00860C9D">
      <w:pPr>
        <w:spacing w:after="0" w:line="240" w:lineRule="auto"/>
        <w:ind w:firstLine="709"/>
        <w:jc w:val="both"/>
      </w:pPr>
      <w:r w:rsidRPr="00D5310A">
        <w:t>Средние данные взрослых жеребцов и кобыл кушумской породы в сравнение со стандартом первого класса приведены в таблице 2.</w:t>
      </w:r>
    </w:p>
    <w:p w14:paraId="586D73D2" w14:textId="77777777" w:rsidR="002E09A6" w:rsidRPr="00D5310A" w:rsidRDefault="002E09A6">
      <w:pPr>
        <w:spacing w:after="0" w:line="240" w:lineRule="auto"/>
        <w:ind w:firstLine="709"/>
        <w:jc w:val="both"/>
      </w:pPr>
    </w:p>
    <w:p w14:paraId="00487833" w14:textId="46E658D9" w:rsidR="00F01424" w:rsidRPr="00D5310A" w:rsidRDefault="00860C9D">
      <w:pPr>
        <w:spacing w:after="0" w:line="240" w:lineRule="auto"/>
      </w:pPr>
      <w:r w:rsidRPr="00D5310A">
        <w:t>Таблица 2 – Промеры и живая масса лошадей кушумской породы</w:t>
      </w:r>
    </w:p>
    <w:p w14:paraId="0DEB606A" w14:textId="77777777" w:rsidR="00990A98" w:rsidRPr="00D5310A" w:rsidRDefault="00990A98">
      <w:pPr>
        <w:spacing w:after="0" w:line="240" w:lineRule="auto"/>
      </w:pPr>
    </w:p>
    <w:tbl>
      <w:tblPr>
        <w:tblStyle w:val="aa"/>
        <w:tblW w:w="9854" w:type="dxa"/>
        <w:tblInd w:w="-108"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452"/>
        <w:gridCol w:w="1225"/>
        <w:gridCol w:w="1275"/>
        <w:gridCol w:w="1451"/>
        <w:gridCol w:w="1225"/>
        <w:gridCol w:w="1275"/>
      </w:tblGrid>
      <w:tr w:rsidR="00F01424" w:rsidRPr="00D5310A" w14:paraId="565A8BB6" w14:textId="77777777" w:rsidTr="007A31EE">
        <w:tc>
          <w:tcPr>
            <w:tcW w:w="1951" w:type="dxa"/>
            <w:vMerge w:val="restart"/>
            <w:vAlign w:val="center"/>
          </w:tcPr>
          <w:p w14:paraId="7737FC3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Показатели</w:t>
            </w:r>
          </w:p>
        </w:tc>
        <w:tc>
          <w:tcPr>
            <w:tcW w:w="3952" w:type="dxa"/>
            <w:gridSpan w:val="3"/>
            <w:vAlign w:val="center"/>
          </w:tcPr>
          <w:p w14:paraId="39D3B2F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Жеребцы n=10</w:t>
            </w:r>
          </w:p>
        </w:tc>
        <w:tc>
          <w:tcPr>
            <w:tcW w:w="3951" w:type="dxa"/>
            <w:gridSpan w:val="3"/>
            <w:vAlign w:val="center"/>
          </w:tcPr>
          <w:p w14:paraId="0985354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Кобылы n=160</w:t>
            </w:r>
          </w:p>
        </w:tc>
      </w:tr>
      <w:tr w:rsidR="00F01424" w:rsidRPr="00D5310A" w14:paraId="41247EBA" w14:textId="77777777" w:rsidTr="007A31EE">
        <w:tc>
          <w:tcPr>
            <w:tcW w:w="1951" w:type="dxa"/>
            <w:vMerge/>
            <w:vAlign w:val="center"/>
          </w:tcPr>
          <w:p w14:paraId="6AAE9C8E"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452" w:type="dxa"/>
            <w:vAlign w:val="center"/>
          </w:tcPr>
          <w:p w14:paraId="47B8F2D0" w14:textId="77777777" w:rsidR="00F01424" w:rsidRPr="00D5310A" w:rsidRDefault="00860C9D">
            <w:pPr>
              <w:jc w:val="center"/>
              <w:rPr>
                <w:rFonts w:ascii="Times New Roman" w:eastAsia="Times New Roman" w:hAnsi="Times New Roman" w:cs="Times New Roman"/>
                <w:sz w:val="28"/>
                <w:szCs w:val="28"/>
                <w:vertAlign w:val="subscript"/>
              </w:rPr>
            </w:pPr>
            <w:r w:rsidRPr="00D5310A">
              <w:rPr>
                <w:rFonts w:ascii="Times New Roman" w:eastAsia="Times New Roman" w:hAnsi="Times New Roman" w:cs="Times New Roman"/>
                <w:sz w:val="28"/>
                <w:szCs w:val="28"/>
              </w:rPr>
              <w:t>X</w:t>
            </w:r>
            <m:oMath>
              <m:r>
                <w:rPr>
                  <w:rFonts w:ascii="Cambria Math" w:hAnsi="Cambria Math"/>
                </w:rPr>
                <m:t>±</m:t>
              </m:r>
            </m:oMath>
            <w:r w:rsidRPr="00D5310A">
              <w:rPr>
                <w:rFonts w:ascii="Times New Roman" w:eastAsia="Times New Roman" w:hAnsi="Times New Roman" w:cs="Times New Roman"/>
                <w:sz w:val="28"/>
                <w:szCs w:val="28"/>
              </w:rPr>
              <w:t>m</w:t>
            </w:r>
            <w:proofErr w:type="spellStart"/>
            <w:r w:rsidRPr="00D5310A">
              <w:rPr>
                <w:rFonts w:ascii="Times New Roman" w:eastAsia="Times New Roman" w:hAnsi="Times New Roman" w:cs="Times New Roman"/>
                <w:sz w:val="28"/>
                <w:szCs w:val="28"/>
                <w:vertAlign w:val="subscript"/>
              </w:rPr>
              <w:t>x</w:t>
            </w:r>
            <w:proofErr w:type="spellEnd"/>
          </w:p>
        </w:tc>
        <w:tc>
          <w:tcPr>
            <w:tcW w:w="1225" w:type="dxa"/>
            <w:vAlign w:val="center"/>
          </w:tcPr>
          <w:p w14:paraId="1D47FFB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Стандарт I класса</w:t>
            </w:r>
          </w:p>
        </w:tc>
        <w:tc>
          <w:tcPr>
            <w:tcW w:w="1275" w:type="dxa"/>
            <w:vAlign w:val="center"/>
          </w:tcPr>
          <w:p w14:paraId="6E2AB7E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 xml:space="preserve">Результат </w:t>
            </w:r>
            <m:oMath>
              <m:r>
                <w:rPr>
                  <w:rFonts w:ascii="Cambria Math" w:hAnsi="Cambria Math"/>
                </w:rPr>
                <m:t>±</m:t>
              </m:r>
            </m:oMath>
          </w:p>
        </w:tc>
        <w:tc>
          <w:tcPr>
            <w:tcW w:w="1451" w:type="dxa"/>
            <w:vAlign w:val="center"/>
          </w:tcPr>
          <w:p w14:paraId="77DDBBE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X</w:t>
            </w:r>
            <m:oMath>
              <m:r>
                <w:rPr>
                  <w:rFonts w:ascii="Cambria Math" w:hAnsi="Cambria Math"/>
                </w:rPr>
                <m:t>±</m:t>
              </m:r>
            </m:oMath>
            <w:r w:rsidRPr="00D5310A">
              <w:rPr>
                <w:rFonts w:ascii="Times New Roman" w:eastAsia="Times New Roman" w:hAnsi="Times New Roman" w:cs="Times New Roman"/>
                <w:sz w:val="28"/>
                <w:szCs w:val="28"/>
              </w:rPr>
              <w:t>m</w:t>
            </w:r>
            <w:proofErr w:type="spellStart"/>
            <w:r w:rsidRPr="00D5310A">
              <w:rPr>
                <w:rFonts w:ascii="Times New Roman" w:eastAsia="Times New Roman" w:hAnsi="Times New Roman" w:cs="Times New Roman"/>
                <w:sz w:val="28"/>
                <w:szCs w:val="28"/>
                <w:vertAlign w:val="subscript"/>
              </w:rPr>
              <w:t>x</w:t>
            </w:r>
            <w:proofErr w:type="spellEnd"/>
          </w:p>
        </w:tc>
        <w:tc>
          <w:tcPr>
            <w:tcW w:w="1225" w:type="dxa"/>
            <w:vAlign w:val="center"/>
          </w:tcPr>
          <w:p w14:paraId="107EACE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Стандарт I класса</w:t>
            </w:r>
          </w:p>
        </w:tc>
        <w:tc>
          <w:tcPr>
            <w:tcW w:w="1275" w:type="dxa"/>
            <w:vAlign w:val="center"/>
          </w:tcPr>
          <w:p w14:paraId="66BB792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 xml:space="preserve">Результат </w:t>
            </w:r>
            <m:oMath>
              <m:r>
                <w:rPr>
                  <w:rFonts w:ascii="Cambria Math" w:hAnsi="Cambria Math"/>
                </w:rPr>
                <m:t>±</m:t>
              </m:r>
            </m:oMath>
          </w:p>
        </w:tc>
      </w:tr>
      <w:tr w:rsidR="00990A98" w:rsidRPr="00D5310A" w14:paraId="3A623EF3" w14:textId="77777777" w:rsidTr="007A31EE">
        <w:tc>
          <w:tcPr>
            <w:tcW w:w="1951" w:type="dxa"/>
            <w:vAlign w:val="center"/>
          </w:tcPr>
          <w:p w14:paraId="29F4E4F4" w14:textId="6615D31B" w:rsidR="00990A98" w:rsidRPr="00D5310A" w:rsidRDefault="00990A98" w:rsidP="00990A98">
            <w:pPr>
              <w:widowControl w:val="0"/>
              <w:pBdr>
                <w:top w:val="nil"/>
                <w:left w:val="nil"/>
                <w:bottom w:val="nil"/>
                <w:right w:val="nil"/>
                <w:between w:val="nil"/>
              </w:pBdr>
              <w:jc w:val="center"/>
              <w:rPr>
                <w:rFonts w:ascii="Times New Roman" w:hAnsi="Times New Roman" w:cs="Times New Roman"/>
                <w:sz w:val="28"/>
                <w:szCs w:val="28"/>
                <w:lang w:val="kk-KZ"/>
              </w:rPr>
            </w:pPr>
            <w:bookmarkStart w:id="8" w:name="_Hlk230399798"/>
            <w:r w:rsidRPr="00D5310A">
              <w:rPr>
                <w:rFonts w:ascii="Times New Roman" w:hAnsi="Times New Roman" w:cs="Times New Roman"/>
                <w:sz w:val="28"/>
                <w:szCs w:val="28"/>
                <w:lang w:val="kk-KZ"/>
              </w:rPr>
              <w:t>1</w:t>
            </w:r>
          </w:p>
        </w:tc>
        <w:tc>
          <w:tcPr>
            <w:tcW w:w="1452" w:type="dxa"/>
            <w:vAlign w:val="center"/>
          </w:tcPr>
          <w:p w14:paraId="3300351D" w14:textId="6E50A30C" w:rsidR="00990A98" w:rsidRPr="00D5310A" w:rsidRDefault="00990A98" w:rsidP="00990A98">
            <w:pPr>
              <w:jc w:val="center"/>
              <w:rPr>
                <w:rFonts w:ascii="Times New Roman" w:hAnsi="Times New Roman" w:cs="Times New Roman"/>
                <w:sz w:val="28"/>
                <w:szCs w:val="28"/>
                <w:lang w:val="kk-KZ"/>
              </w:rPr>
            </w:pPr>
            <w:r w:rsidRPr="00D5310A">
              <w:rPr>
                <w:rFonts w:ascii="Times New Roman" w:hAnsi="Times New Roman" w:cs="Times New Roman"/>
                <w:sz w:val="28"/>
                <w:szCs w:val="28"/>
                <w:lang w:val="kk-KZ"/>
              </w:rPr>
              <w:t>2</w:t>
            </w:r>
          </w:p>
        </w:tc>
        <w:tc>
          <w:tcPr>
            <w:tcW w:w="1225" w:type="dxa"/>
            <w:vAlign w:val="center"/>
          </w:tcPr>
          <w:p w14:paraId="2A027686" w14:textId="268C074F" w:rsidR="00990A98" w:rsidRPr="00D5310A" w:rsidRDefault="00990A98" w:rsidP="00990A98">
            <w:pPr>
              <w:jc w:val="center"/>
              <w:rPr>
                <w:rFonts w:ascii="Times New Roman" w:hAnsi="Times New Roman" w:cs="Times New Roman"/>
                <w:sz w:val="28"/>
                <w:szCs w:val="28"/>
                <w:lang w:val="kk-KZ"/>
              </w:rPr>
            </w:pPr>
            <w:r w:rsidRPr="00D5310A">
              <w:rPr>
                <w:rFonts w:ascii="Times New Roman" w:hAnsi="Times New Roman" w:cs="Times New Roman"/>
                <w:sz w:val="28"/>
                <w:szCs w:val="28"/>
                <w:lang w:val="kk-KZ"/>
              </w:rPr>
              <w:t>3</w:t>
            </w:r>
          </w:p>
        </w:tc>
        <w:tc>
          <w:tcPr>
            <w:tcW w:w="1275" w:type="dxa"/>
            <w:vAlign w:val="center"/>
          </w:tcPr>
          <w:p w14:paraId="3B89B61E" w14:textId="65013697" w:rsidR="00990A98" w:rsidRPr="00D5310A" w:rsidRDefault="00990A98" w:rsidP="00990A98">
            <w:pPr>
              <w:jc w:val="center"/>
              <w:rPr>
                <w:rFonts w:ascii="Times New Roman" w:hAnsi="Times New Roman" w:cs="Times New Roman"/>
                <w:sz w:val="28"/>
                <w:szCs w:val="28"/>
                <w:lang w:val="kk-KZ"/>
              </w:rPr>
            </w:pPr>
            <w:r w:rsidRPr="00D5310A">
              <w:rPr>
                <w:rFonts w:ascii="Times New Roman" w:hAnsi="Times New Roman" w:cs="Times New Roman"/>
                <w:sz w:val="28"/>
                <w:szCs w:val="28"/>
                <w:lang w:val="kk-KZ"/>
              </w:rPr>
              <w:t>4</w:t>
            </w:r>
          </w:p>
        </w:tc>
        <w:tc>
          <w:tcPr>
            <w:tcW w:w="1451" w:type="dxa"/>
            <w:vAlign w:val="center"/>
          </w:tcPr>
          <w:p w14:paraId="2D1C62A8" w14:textId="7A983756" w:rsidR="00990A98" w:rsidRPr="00D5310A" w:rsidRDefault="00990A98" w:rsidP="00990A98">
            <w:pPr>
              <w:jc w:val="center"/>
              <w:rPr>
                <w:rFonts w:ascii="Times New Roman" w:hAnsi="Times New Roman" w:cs="Times New Roman"/>
                <w:sz w:val="28"/>
                <w:szCs w:val="28"/>
                <w:lang w:val="kk-KZ"/>
              </w:rPr>
            </w:pPr>
            <w:r w:rsidRPr="00D5310A">
              <w:rPr>
                <w:rFonts w:ascii="Times New Roman" w:hAnsi="Times New Roman" w:cs="Times New Roman"/>
                <w:sz w:val="28"/>
                <w:szCs w:val="28"/>
                <w:lang w:val="kk-KZ"/>
              </w:rPr>
              <w:t>5</w:t>
            </w:r>
          </w:p>
        </w:tc>
        <w:tc>
          <w:tcPr>
            <w:tcW w:w="1225" w:type="dxa"/>
            <w:vAlign w:val="center"/>
          </w:tcPr>
          <w:p w14:paraId="3501A4FE" w14:textId="3C8FE171" w:rsidR="00990A98" w:rsidRPr="00D5310A" w:rsidRDefault="00990A98" w:rsidP="00990A98">
            <w:pPr>
              <w:jc w:val="center"/>
              <w:rPr>
                <w:rFonts w:ascii="Times New Roman" w:hAnsi="Times New Roman" w:cs="Times New Roman"/>
                <w:sz w:val="28"/>
                <w:szCs w:val="28"/>
                <w:lang w:val="kk-KZ"/>
              </w:rPr>
            </w:pPr>
            <w:r w:rsidRPr="00D5310A">
              <w:rPr>
                <w:rFonts w:ascii="Times New Roman" w:hAnsi="Times New Roman" w:cs="Times New Roman"/>
                <w:sz w:val="28"/>
                <w:szCs w:val="28"/>
                <w:lang w:val="kk-KZ"/>
              </w:rPr>
              <w:t>6</w:t>
            </w:r>
          </w:p>
        </w:tc>
        <w:tc>
          <w:tcPr>
            <w:tcW w:w="1275" w:type="dxa"/>
            <w:vAlign w:val="center"/>
          </w:tcPr>
          <w:p w14:paraId="1B237593" w14:textId="76C887FC" w:rsidR="00990A98" w:rsidRPr="00D5310A" w:rsidRDefault="00990A98" w:rsidP="00990A98">
            <w:pPr>
              <w:jc w:val="center"/>
              <w:rPr>
                <w:rFonts w:ascii="Times New Roman" w:hAnsi="Times New Roman" w:cs="Times New Roman"/>
                <w:sz w:val="28"/>
                <w:szCs w:val="28"/>
                <w:lang w:val="kk-KZ"/>
              </w:rPr>
            </w:pPr>
            <w:r w:rsidRPr="00D5310A">
              <w:rPr>
                <w:rFonts w:ascii="Times New Roman" w:hAnsi="Times New Roman" w:cs="Times New Roman"/>
                <w:sz w:val="28"/>
                <w:szCs w:val="28"/>
                <w:lang w:val="kk-KZ"/>
              </w:rPr>
              <w:t>7</w:t>
            </w:r>
          </w:p>
        </w:tc>
      </w:tr>
      <w:bookmarkEnd w:id="8"/>
      <w:tr w:rsidR="00F01424" w:rsidRPr="00D5310A" w14:paraId="44CED0A2" w14:textId="77777777" w:rsidTr="007A31EE">
        <w:tc>
          <w:tcPr>
            <w:tcW w:w="1951" w:type="dxa"/>
            <w:vAlign w:val="center"/>
          </w:tcPr>
          <w:p w14:paraId="301E751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Высота в холке, см</w:t>
            </w:r>
          </w:p>
        </w:tc>
        <w:tc>
          <w:tcPr>
            <w:tcW w:w="1452" w:type="dxa"/>
            <w:vAlign w:val="center"/>
          </w:tcPr>
          <w:p w14:paraId="1B7E02AA"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158,4</w:t>
            </w:r>
            <m:oMath>
              <m:r>
                <w:rPr>
                  <w:rFonts w:ascii="Cambria Math" w:hAnsi="Cambria Math"/>
                </w:rPr>
                <m:t>±</m:t>
              </m:r>
            </m:oMath>
            <w:r w:rsidRPr="00D5310A">
              <w:rPr>
                <w:rFonts w:ascii="Times New Roman" w:eastAsia="Times New Roman" w:hAnsi="Times New Roman" w:cs="Times New Roman"/>
                <w:sz w:val="28"/>
                <w:szCs w:val="28"/>
              </w:rPr>
              <w:t>0,69</w:t>
            </w:r>
          </w:p>
        </w:tc>
        <w:tc>
          <w:tcPr>
            <w:tcW w:w="1225" w:type="dxa"/>
            <w:vAlign w:val="center"/>
          </w:tcPr>
          <w:p w14:paraId="4C39066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155</w:t>
            </w:r>
          </w:p>
        </w:tc>
        <w:tc>
          <w:tcPr>
            <w:tcW w:w="1275" w:type="dxa"/>
            <w:vAlign w:val="center"/>
          </w:tcPr>
          <w:p w14:paraId="42B784A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+3,4</w:t>
            </w:r>
          </w:p>
        </w:tc>
        <w:tc>
          <w:tcPr>
            <w:tcW w:w="1451" w:type="dxa"/>
            <w:vAlign w:val="center"/>
          </w:tcPr>
          <w:p w14:paraId="1569798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153,2</w:t>
            </w:r>
            <m:oMath>
              <m:r>
                <w:rPr>
                  <w:rFonts w:ascii="Cambria Math" w:eastAsia="Cambria Math" w:hAnsi="Cambria Math" w:cs="Cambria Math"/>
                  <w:sz w:val="28"/>
                  <w:szCs w:val="28"/>
                </w:rPr>
                <m:t>±0,51</m:t>
              </m:r>
            </m:oMath>
          </w:p>
        </w:tc>
        <w:tc>
          <w:tcPr>
            <w:tcW w:w="1225" w:type="dxa"/>
            <w:vAlign w:val="center"/>
          </w:tcPr>
          <w:p w14:paraId="0A66F42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152</w:t>
            </w:r>
          </w:p>
        </w:tc>
        <w:tc>
          <w:tcPr>
            <w:tcW w:w="1275" w:type="dxa"/>
            <w:vAlign w:val="center"/>
          </w:tcPr>
          <w:p w14:paraId="2AB0343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w:t>
            </w:r>
          </w:p>
        </w:tc>
      </w:tr>
      <w:tr w:rsidR="00F01424" w:rsidRPr="00D5310A" w14:paraId="2A5704C4" w14:textId="77777777" w:rsidTr="007A31EE">
        <w:tc>
          <w:tcPr>
            <w:tcW w:w="1951" w:type="dxa"/>
            <w:vAlign w:val="center"/>
          </w:tcPr>
          <w:p w14:paraId="4D269D5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Косая длина туловища, см</w:t>
            </w:r>
          </w:p>
        </w:tc>
        <w:tc>
          <w:tcPr>
            <w:tcW w:w="1452" w:type="dxa"/>
            <w:vAlign w:val="center"/>
          </w:tcPr>
          <w:p w14:paraId="5D6FA95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161,2</w:t>
            </w:r>
            <m:oMath>
              <m:r>
                <w:rPr>
                  <w:rFonts w:ascii="Cambria Math" w:eastAsia="Cambria Math" w:hAnsi="Cambria Math" w:cs="Cambria Math"/>
                  <w:sz w:val="28"/>
                  <w:szCs w:val="28"/>
                </w:rPr>
                <m:t>±0,74</m:t>
              </m:r>
            </m:oMath>
          </w:p>
        </w:tc>
        <w:tc>
          <w:tcPr>
            <w:tcW w:w="1225" w:type="dxa"/>
            <w:vAlign w:val="center"/>
          </w:tcPr>
          <w:p w14:paraId="1FC03D0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157</w:t>
            </w:r>
          </w:p>
        </w:tc>
        <w:tc>
          <w:tcPr>
            <w:tcW w:w="1275" w:type="dxa"/>
            <w:vAlign w:val="center"/>
          </w:tcPr>
          <w:p w14:paraId="2CF322B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+4,2</w:t>
            </w:r>
          </w:p>
        </w:tc>
        <w:tc>
          <w:tcPr>
            <w:tcW w:w="1451" w:type="dxa"/>
            <w:vAlign w:val="center"/>
          </w:tcPr>
          <w:p w14:paraId="0688B90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158,0</w:t>
            </w:r>
            <m:oMath>
              <m:r>
                <w:rPr>
                  <w:rFonts w:ascii="Cambria Math" w:eastAsia="Cambria Math" w:hAnsi="Cambria Math" w:cs="Cambria Math"/>
                  <w:sz w:val="28"/>
                  <w:szCs w:val="28"/>
                </w:rPr>
                <m:t>±0,63</m:t>
              </m:r>
            </m:oMath>
          </w:p>
        </w:tc>
        <w:tc>
          <w:tcPr>
            <w:tcW w:w="1225" w:type="dxa"/>
            <w:vAlign w:val="center"/>
          </w:tcPr>
          <w:p w14:paraId="462E170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155</w:t>
            </w:r>
          </w:p>
        </w:tc>
        <w:tc>
          <w:tcPr>
            <w:tcW w:w="1275" w:type="dxa"/>
            <w:vAlign w:val="center"/>
          </w:tcPr>
          <w:p w14:paraId="713571A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w:t>
            </w:r>
          </w:p>
        </w:tc>
      </w:tr>
      <w:tr w:rsidR="00F01424" w:rsidRPr="00D5310A" w14:paraId="2541B58A" w14:textId="77777777" w:rsidTr="007A31EE">
        <w:tc>
          <w:tcPr>
            <w:tcW w:w="1951" w:type="dxa"/>
            <w:vAlign w:val="center"/>
          </w:tcPr>
          <w:p w14:paraId="675EA40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Обхват груди, см</w:t>
            </w:r>
          </w:p>
        </w:tc>
        <w:tc>
          <w:tcPr>
            <w:tcW w:w="1452" w:type="dxa"/>
            <w:vAlign w:val="center"/>
          </w:tcPr>
          <w:p w14:paraId="34C8603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189,5</w:t>
            </w:r>
            <m:oMath>
              <m:r>
                <w:rPr>
                  <w:rFonts w:ascii="Cambria Math" w:eastAsia="Cambria Math" w:hAnsi="Cambria Math" w:cs="Cambria Math"/>
                  <w:sz w:val="28"/>
                  <w:szCs w:val="28"/>
                </w:rPr>
                <m:t>±0,88</m:t>
              </m:r>
            </m:oMath>
          </w:p>
        </w:tc>
        <w:tc>
          <w:tcPr>
            <w:tcW w:w="1225" w:type="dxa"/>
            <w:vAlign w:val="center"/>
          </w:tcPr>
          <w:p w14:paraId="061EE6A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184</w:t>
            </w:r>
          </w:p>
        </w:tc>
        <w:tc>
          <w:tcPr>
            <w:tcW w:w="1275" w:type="dxa"/>
            <w:vAlign w:val="center"/>
          </w:tcPr>
          <w:p w14:paraId="6A829C7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+5,5</w:t>
            </w:r>
          </w:p>
        </w:tc>
        <w:tc>
          <w:tcPr>
            <w:tcW w:w="1451" w:type="dxa"/>
            <w:vAlign w:val="center"/>
          </w:tcPr>
          <w:p w14:paraId="2FBA0D6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185,4</w:t>
            </w:r>
            <m:oMath>
              <m:r>
                <w:rPr>
                  <w:rFonts w:ascii="Cambria Math" w:eastAsia="Cambria Math" w:hAnsi="Cambria Math" w:cs="Cambria Math"/>
                  <w:sz w:val="28"/>
                  <w:szCs w:val="28"/>
                </w:rPr>
                <m:t>±0,71</m:t>
              </m:r>
            </m:oMath>
          </w:p>
        </w:tc>
        <w:tc>
          <w:tcPr>
            <w:tcW w:w="1225" w:type="dxa"/>
            <w:vAlign w:val="center"/>
          </w:tcPr>
          <w:p w14:paraId="0FA0DF6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182</w:t>
            </w:r>
          </w:p>
        </w:tc>
        <w:tc>
          <w:tcPr>
            <w:tcW w:w="1275" w:type="dxa"/>
            <w:vAlign w:val="center"/>
          </w:tcPr>
          <w:p w14:paraId="29A7CBC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+3,4</w:t>
            </w:r>
          </w:p>
        </w:tc>
      </w:tr>
    </w:tbl>
    <w:p w14:paraId="7ACD5AA3" w14:textId="5EE3BC97" w:rsidR="00990A98" w:rsidRPr="00D5310A" w:rsidRDefault="00990A98" w:rsidP="00990A98">
      <w:pPr>
        <w:spacing w:after="0" w:line="240" w:lineRule="auto"/>
        <w:rPr>
          <w:lang w:val="en-US"/>
        </w:rPr>
      </w:pPr>
      <w:r w:rsidRPr="00D5310A">
        <w:rPr>
          <w:lang w:val="kk-KZ"/>
        </w:rPr>
        <w:lastRenderedPageBreak/>
        <w:t xml:space="preserve">Продолжение таблицы </w:t>
      </w:r>
      <w:r w:rsidRPr="00D5310A">
        <w:rPr>
          <w:lang w:val="en-US"/>
        </w:rPr>
        <w:t>2</w:t>
      </w:r>
    </w:p>
    <w:p w14:paraId="3130CB57" w14:textId="37F59A0E" w:rsidR="00990A98" w:rsidRPr="00D5310A" w:rsidRDefault="00990A98" w:rsidP="00990A98">
      <w:pPr>
        <w:spacing w:after="0" w:line="240" w:lineRule="auto"/>
        <w:rPr>
          <w:lang w:val="kk-KZ"/>
        </w:rPr>
      </w:pPr>
    </w:p>
    <w:tbl>
      <w:tblPr>
        <w:tblStyle w:val="aa"/>
        <w:tblW w:w="9854" w:type="dxa"/>
        <w:tblInd w:w="-103" w:type="dxa"/>
        <w:tblLayout w:type="fixed"/>
        <w:tblLook w:val="04A0" w:firstRow="1" w:lastRow="0" w:firstColumn="1" w:lastColumn="0" w:noHBand="0" w:noVBand="1"/>
      </w:tblPr>
      <w:tblGrid>
        <w:gridCol w:w="1951"/>
        <w:gridCol w:w="1452"/>
        <w:gridCol w:w="1225"/>
        <w:gridCol w:w="1275"/>
        <w:gridCol w:w="1451"/>
        <w:gridCol w:w="1225"/>
        <w:gridCol w:w="1275"/>
      </w:tblGrid>
      <w:tr w:rsidR="00990A98" w:rsidRPr="00D5310A" w14:paraId="6257817F" w14:textId="77777777" w:rsidTr="00990A98">
        <w:tc>
          <w:tcPr>
            <w:tcW w:w="1951" w:type="dxa"/>
            <w:tcBorders>
              <w:top w:val="single" w:sz="4" w:space="0" w:color="auto"/>
              <w:left w:val="single" w:sz="4" w:space="0" w:color="auto"/>
              <w:bottom w:val="single" w:sz="4" w:space="0" w:color="auto"/>
              <w:right w:val="single" w:sz="4" w:space="0" w:color="auto"/>
            </w:tcBorders>
          </w:tcPr>
          <w:p w14:paraId="4CDEEEA0" w14:textId="77777777" w:rsidR="00990A98" w:rsidRPr="00D5310A" w:rsidRDefault="00990A98" w:rsidP="00B822F4">
            <w:pPr>
              <w:widowControl w:val="0"/>
              <w:pBdr>
                <w:top w:val="nil"/>
                <w:left w:val="nil"/>
                <w:bottom w:val="nil"/>
                <w:right w:val="nil"/>
                <w:between w:val="nil"/>
              </w:pBdr>
              <w:jc w:val="center"/>
              <w:rPr>
                <w:rFonts w:ascii="Times New Roman" w:hAnsi="Times New Roman" w:cs="Times New Roman"/>
                <w:sz w:val="28"/>
                <w:szCs w:val="28"/>
                <w:lang w:val="kk-KZ"/>
              </w:rPr>
            </w:pPr>
            <w:r w:rsidRPr="00D5310A">
              <w:rPr>
                <w:rFonts w:ascii="Times New Roman" w:hAnsi="Times New Roman" w:cs="Times New Roman"/>
                <w:sz w:val="28"/>
                <w:szCs w:val="28"/>
                <w:lang w:val="kk-KZ"/>
              </w:rPr>
              <w:t>1</w:t>
            </w:r>
          </w:p>
        </w:tc>
        <w:tc>
          <w:tcPr>
            <w:tcW w:w="1452" w:type="dxa"/>
            <w:tcBorders>
              <w:top w:val="single" w:sz="4" w:space="0" w:color="auto"/>
              <w:left w:val="single" w:sz="4" w:space="0" w:color="auto"/>
              <w:bottom w:val="single" w:sz="4" w:space="0" w:color="auto"/>
              <w:right w:val="single" w:sz="4" w:space="0" w:color="auto"/>
            </w:tcBorders>
          </w:tcPr>
          <w:p w14:paraId="1F75611F" w14:textId="77777777" w:rsidR="00990A98" w:rsidRPr="00D5310A" w:rsidRDefault="00990A98" w:rsidP="00B822F4">
            <w:pPr>
              <w:jc w:val="center"/>
              <w:rPr>
                <w:rFonts w:ascii="Times New Roman" w:hAnsi="Times New Roman" w:cs="Times New Roman"/>
                <w:sz w:val="28"/>
                <w:szCs w:val="28"/>
                <w:lang w:val="kk-KZ"/>
              </w:rPr>
            </w:pPr>
            <w:r w:rsidRPr="00D5310A">
              <w:rPr>
                <w:rFonts w:ascii="Times New Roman" w:hAnsi="Times New Roman" w:cs="Times New Roman"/>
                <w:sz w:val="28"/>
                <w:szCs w:val="28"/>
                <w:lang w:val="kk-KZ"/>
              </w:rPr>
              <w:t>2</w:t>
            </w:r>
          </w:p>
        </w:tc>
        <w:tc>
          <w:tcPr>
            <w:tcW w:w="1225" w:type="dxa"/>
            <w:tcBorders>
              <w:top w:val="single" w:sz="4" w:space="0" w:color="auto"/>
              <w:left w:val="single" w:sz="4" w:space="0" w:color="auto"/>
              <w:bottom w:val="single" w:sz="4" w:space="0" w:color="auto"/>
              <w:right w:val="single" w:sz="4" w:space="0" w:color="auto"/>
            </w:tcBorders>
          </w:tcPr>
          <w:p w14:paraId="751B9270" w14:textId="77777777" w:rsidR="00990A98" w:rsidRPr="00D5310A" w:rsidRDefault="00990A98" w:rsidP="00B822F4">
            <w:pPr>
              <w:jc w:val="center"/>
              <w:rPr>
                <w:rFonts w:ascii="Times New Roman" w:hAnsi="Times New Roman" w:cs="Times New Roman"/>
                <w:sz w:val="28"/>
                <w:szCs w:val="28"/>
                <w:lang w:val="kk-KZ"/>
              </w:rPr>
            </w:pPr>
            <w:r w:rsidRPr="00D5310A">
              <w:rPr>
                <w:rFonts w:ascii="Times New Roman" w:hAnsi="Times New Roman" w:cs="Times New Roman"/>
                <w:sz w:val="28"/>
                <w:szCs w:val="28"/>
                <w:lang w:val="kk-KZ"/>
              </w:rPr>
              <w:t>3</w:t>
            </w:r>
          </w:p>
        </w:tc>
        <w:tc>
          <w:tcPr>
            <w:tcW w:w="1275" w:type="dxa"/>
            <w:tcBorders>
              <w:top w:val="single" w:sz="4" w:space="0" w:color="auto"/>
              <w:left w:val="single" w:sz="4" w:space="0" w:color="auto"/>
              <w:bottom w:val="single" w:sz="4" w:space="0" w:color="auto"/>
              <w:right w:val="single" w:sz="4" w:space="0" w:color="auto"/>
            </w:tcBorders>
          </w:tcPr>
          <w:p w14:paraId="3DCDCB06" w14:textId="77777777" w:rsidR="00990A98" w:rsidRPr="00D5310A" w:rsidRDefault="00990A98" w:rsidP="00B822F4">
            <w:pPr>
              <w:jc w:val="center"/>
              <w:rPr>
                <w:rFonts w:ascii="Times New Roman" w:hAnsi="Times New Roman" w:cs="Times New Roman"/>
                <w:sz w:val="28"/>
                <w:szCs w:val="28"/>
                <w:lang w:val="kk-KZ"/>
              </w:rPr>
            </w:pPr>
            <w:r w:rsidRPr="00D5310A">
              <w:rPr>
                <w:rFonts w:ascii="Times New Roman" w:hAnsi="Times New Roman" w:cs="Times New Roman"/>
                <w:sz w:val="28"/>
                <w:szCs w:val="28"/>
                <w:lang w:val="kk-KZ"/>
              </w:rPr>
              <w:t>4</w:t>
            </w:r>
          </w:p>
        </w:tc>
        <w:tc>
          <w:tcPr>
            <w:tcW w:w="1451" w:type="dxa"/>
            <w:tcBorders>
              <w:top w:val="single" w:sz="4" w:space="0" w:color="auto"/>
              <w:left w:val="single" w:sz="4" w:space="0" w:color="auto"/>
              <w:bottom w:val="single" w:sz="4" w:space="0" w:color="auto"/>
              <w:right w:val="single" w:sz="4" w:space="0" w:color="auto"/>
            </w:tcBorders>
          </w:tcPr>
          <w:p w14:paraId="1AF2743B" w14:textId="77777777" w:rsidR="00990A98" w:rsidRPr="00D5310A" w:rsidRDefault="00990A98" w:rsidP="00B822F4">
            <w:pPr>
              <w:jc w:val="center"/>
              <w:rPr>
                <w:rFonts w:ascii="Times New Roman" w:hAnsi="Times New Roman" w:cs="Times New Roman"/>
                <w:sz w:val="28"/>
                <w:szCs w:val="28"/>
                <w:lang w:val="kk-KZ"/>
              </w:rPr>
            </w:pPr>
            <w:r w:rsidRPr="00D5310A">
              <w:rPr>
                <w:rFonts w:ascii="Times New Roman" w:hAnsi="Times New Roman" w:cs="Times New Roman"/>
                <w:sz w:val="28"/>
                <w:szCs w:val="28"/>
                <w:lang w:val="kk-KZ"/>
              </w:rPr>
              <w:t>5</w:t>
            </w:r>
          </w:p>
        </w:tc>
        <w:tc>
          <w:tcPr>
            <w:tcW w:w="1225" w:type="dxa"/>
            <w:tcBorders>
              <w:top w:val="single" w:sz="4" w:space="0" w:color="auto"/>
              <w:left w:val="single" w:sz="4" w:space="0" w:color="auto"/>
              <w:bottom w:val="single" w:sz="4" w:space="0" w:color="auto"/>
              <w:right w:val="single" w:sz="4" w:space="0" w:color="auto"/>
            </w:tcBorders>
          </w:tcPr>
          <w:p w14:paraId="6261C71C" w14:textId="77777777" w:rsidR="00990A98" w:rsidRPr="00D5310A" w:rsidRDefault="00990A98" w:rsidP="00B822F4">
            <w:pPr>
              <w:jc w:val="center"/>
              <w:rPr>
                <w:rFonts w:ascii="Times New Roman" w:hAnsi="Times New Roman" w:cs="Times New Roman"/>
                <w:sz w:val="28"/>
                <w:szCs w:val="28"/>
                <w:lang w:val="kk-KZ"/>
              </w:rPr>
            </w:pPr>
            <w:r w:rsidRPr="00D5310A">
              <w:rPr>
                <w:rFonts w:ascii="Times New Roman" w:hAnsi="Times New Roman" w:cs="Times New Roman"/>
                <w:sz w:val="28"/>
                <w:szCs w:val="28"/>
                <w:lang w:val="kk-KZ"/>
              </w:rPr>
              <w:t>6</w:t>
            </w:r>
          </w:p>
        </w:tc>
        <w:tc>
          <w:tcPr>
            <w:tcW w:w="1275" w:type="dxa"/>
            <w:tcBorders>
              <w:top w:val="single" w:sz="4" w:space="0" w:color="auto"/>
              <w:left w:val="single" w:sz="4" w:space="0" w:color="auto"/>
              <w:bottom w:val="single" w:sz="4" w:space="0" w:color="auto"/>
              <w:right w:val="single" w:sz="4" w:space="0" w:color="auto"/>
            </w:tcBorders>
          </w:tcPr>
          <w:p w14:paraId="5C20688B" w14:textId="77777777" w:rsidR="00990A98" w:rsidRPr="00D5310A" w:rsidRDefault="00990A98" w:rsidP="00B822F4">
            <w:pPr>
              <w:jc w:val="center"/>
              <w:rPr>
                <w:rFonts w:ascii="Times New Roman" w:hAnsi="Times New Roman" w:cs="Times New Roman"/>
                <w:sz w:val="28"/>
                <w:szCs w:val="28"/>
                <w:lang w:val="kk-KZ"/>
              </w:rPr>
            </w:pPr>
            <w:r w:rsidRPr="00D5310A">
              <w:rPr>
                <w:rFonts w:ascii="Times New Roman" w:hAnsi="Times New Roman" w:cs="Times New Roman"/>
                <w:sz w:val="28"/>
                <w:szCs w:val="28"/>
                <w:lang w:val="kk-KZ"/>
              </w:rPr>
              <w:t>7</w:t>
            </w:r>
          </w:p>
        </w:tc>
      </w:tr>
      <w:tr w:rsidR="00990A98" w:rsidRPr="00D5310A" w14:paraId="7021CF23" w14:textId="77777777" w:rsidTr="00990A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951" w:type="dxa"/>
            <w:tcBorders>
              <w:top w:val="single" w:sz="4" w:space="0" w:color="auto"/>
            </w:tcBorders>
            <w:vAlign w:val="center"/>
          </w:tcPr>
          <w:p w14:paraId="0B4D5738"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Обхват пясти, см</w:t>
            </w:r>
          </w:p>
        </w:tc>
        <w:tc>
          <w:tcPr>
            <w:tcW w:w="1452" w:type="dxa"/>
            <w:tcBorders>
              <w:top w:val="single" w:sz="4" w:space="0" w:color="auto"/>
            </w:tcBorders>
            <w:vAlign w:val="center"/>
          </w:tcPr>
          <w:p w14:paraId="3117A363"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21,0</w:t>
            </w:r>
            <m:oMath>
              <m:r>
                <w:rPr>
                  <w:rFonts w:ascii="Cambria Math" w:eastAsia="Cambria Math" w:hAnsi="Cambria Math" w:cs="Cambria Math"/>
                  <w:sz w:val="28"/>
                  <w:szCs w:val="28"/>
                </w:rPr>
                <m:t>±0,12</m:t>
              </m:r>
            </m:oMath>
          </w:p>
        </w:tc>
        <w:tc>
          <w:tcPr>
            <w:tcW w:w="1225" w:type="dxa"/>
            <w:tcBorders>
              <w:top w:val="single" w:sz="4" w:space="0" w:color="auto"/>
            </w:tcBorders>
            <w:vAlign w:val="center"/>
          </w:tcPr>
          <w:p w14:paraId="72E3CE99"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20,0</w:t>
            </w:r>
          </w:p>
        </w:tc>
        <w:tc>
          <w:tcPr>
            <w:tcW w:w="1275" w:type="dxa"/>
            <w:tcBorders>
              <w:top w:val="single" w:sz="4" w:space="0" w:color="auto"/>
            </w:tcBorders>
            <w:vAlign w:val="center"/>
          </w:tcPr>
          <w:p w14:paraId="2879C848"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w:t>
            </w:r>
          </w:p>
        </w:tc>
        <w:tc>
          <w:tcPr>
            <w:tcW w:w="1451" w:type="dxa"/>
            <w:tcBorders>
              <w:top w:val="single" w:sz="4" w:space="0" w:color="auto"/>
            </w:tcBorders>
            <w:vAlign w:val="center"/>
          </w:tcPr>
          <w:p w14:paraId="63054001"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19,3</w:t>
            </w:r>
            <m:oMath>
              <m:r>
                <w:rPr>
                  <w:rFonts w:ascii="Cambria Math" w:eastAsia="Cambria Math" w:hAnsi="Cambria Math" w:cs="Cambria Math"/>
                  <w:sz w:val="28"/>
                  <w:szCs w:val="28"/>
                </w:rPr>
                <m:t>±0,09</m:t>
              </m:r>
            </m:oMath>
          </w:p>
        </w:tc>
        <w:tc>
          <w:tcPr>
            <w:tcW w:w="1225" w:type="dxa"/>
            <w:tcBorders>
              <w:top w:val="single" w:sz="4" w:space="0" w:color="auto"/>
            </w:tcBorders>
            <w:vAlign w:val="center"/>
          </w:tcPr>
          <w:p w14:paraId="5B755C00"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18,5</w:t>
            </w:r>
          </w:p>
        </w:tc>
        <w:tc>
          <w:tcPr>
            <w:tcW w:w="1275" w:type="dxa"/>
            <w:tcBorders>
              <w:top w:val="single" w:sz="4" w:space="0" w:color="auto"/>
            </w:tcBorders>
            <w:vAlign w:val="center"/>
          </w:tcPr>
          <w:p w14:paraId="40574C95"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+0,8</w:t>
            </w:r>
          </w:p>
        </w:tc>
      </w:tr>
      <w:tr w:rsidR="00990A98" w:rsidRPr="00D5310A" w14:paraId="410AB999" w14:textId="77777777" w:rsidTr="00990A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951" w:type="dxa"/>
            <w:vAlign w:val="center"/>
          </w:tcPr>
          <w:p w14:paraId="5C1457D7"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Живая масса, кг</w:t>
            </w:r>
          </w:p>
        </w:tc>
        <w:tc>
          <w:tcPr>
            <w:tcW w:w="1452" w:type="dxa"/>
            <w:vAlign w:val="center"/>
          </w:tcPr>
          <w:p w14:paraId="137AC320"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542,6</w:t>
            </w:r>
            <m:oMath>
              <m:r>
                <w:rPr>
                  <w:rFonts w:ascii="Cambria Math" w:eastAsia="Cambria Math" w:hAnsi="Cambria Math" w:cs="Cambria Math"/>
                  <w:sz w:val="28"/>
                  <w:szCs w:val="28"/>
                </w:rPr>
                <m:t>±4,72</m:t>
              </m:r>
            </m:oMath>
          </w:p>
        </w:tc>
        <w:tc>
          <w:tcPr>
            <w:tcW w:w="1225" w:type="dxa"/>
            <w:vAlign w:val="center"/>
          </w:tcPr>
          <w:p w14:paraId="679C6B4E"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500</w:t>
            </w:r>
          </w:p>
        </w:tc>
        <w:tc>
          <w:tcPr>
            <w:tcW w:w="1275" w:type="dxa"/>
            <w:vAlign w:val="center"/>
          </w:tcPr>
          <w:p w14:paraId="76CD7084"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+42,6</w:t>
            </w:r>
          </w:p>
        </w:tc>
        <w:tc>
          <w:tcPr>
            <w:tcW w:w="1451" w:type="dxa"/>
            <w:vAlign w:val="center"/>
          </w:tcPr>
          <w:p w14:paraId="42626859"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482,5</w:t>
            </w:r>
            <m:oMath>
              <m:r>
                <w:rPr>
                  <w:rFonts w:ascii="Cambria Math" w:eastAsia="Cambria Math" w:hAnsi="Cambria Math" w:cs="Cambria Math"/>
                  <w:sz w:val="28"/>
                  <w:szCs w:val="28"/>
                </w:rPr>
                <m:t>±3,69</m:t>
              </m:r>
            </m:oMath>
          </w:p>
        </w:tc>
        <w:tc>
          <w:tcPr>
            <w:tcW w:w="1225" w:type="dxa"/>
            <w:vAlign w:val="center"/>
          </w:tcPr>
          <w:p w14:paraId="5449E37D"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470</w:t>
            </w:r>
          </w:p>
        </w:tc>
        <w:tc>
          <w:tcPr>
            <w:tcW w:w="1275" w:type="dxa"/>
            <w:vAlign w:val="center"/>
          </w:tcPr>
          <w:p w14:paraId="31A9255A"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+12,5</w:t>
            </w:r>
          </w:p>
        </w:tc>
      </w:tr>
      <w:tr w:rsidR="00990A98" w:rsidRPr="00D5310A" w14:paraId="49A96CC7" w14:textId="77777777" w:rsidTr="00990A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9854" w:type="dxa"/>
            <w:gridSpan w:val="7"/>
            <w:vAlign w:val="center"/>
          </w:tcPr>
          <w:p w14:paraId="537EFC7F"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Индексы телосложения, %</w:t>
            </w:r>
          </w:p>
        </w:tc>
      </w:tr>
      <w:tr w:rsidR="00990A98" w:rsidRPr="00D5310A" w14:paraId="327F81E3" w14:textId="77777777" w:rsidTr="00990A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951" w:type="dxa"/>
            <w:vAlign w:val="center"/>
          </w:tcPr>
          <w:p w14:paraId="03BEE391"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Формата</w:t>
            </w:r>
          </w:p>
        </w:tc>
        <w:tc>
          <w:tcPr>
            <w:tcW w:w="1452" w:type="dxa"/>
            <w:vAlign w:val="center"/>
          </w:tcPr>
          <w:p w14:paraId="4D2CD9E9"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101,8</w:t>
            </w:r>
          </w:p>
        </w:tc>
        <w:tc>
          <w:tcPr>
            <w:tcW w:w="1225" w:type="dxa"/>
            <w:vAlign w:val="center"/>
          </w:tcPr>
          <w:p w14:paraId="4CB0AE3D"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101,3</w:t>
            </w:r>
          </w:p>
        </w:tc>
        <w:tc>
          <w:tcPr>
            <w:tcW w:w="1275" w:type="dxa"/>
            <w:vAlign w:val="center"/>
          </w:tcPr>
          <w:p w14:paraId="311937E6"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w:t>
            </w:r>
          </w:p>
        </w:tc>
        <w:tc>
          <w:tcPr>
            <w:tcW w:w="1451" w:type="dxa"/>
            <w:vAlign w:val="center"/>
          </w:tcPr>
          <w:p w14:paraId="2F822EF3"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103,1</w:t>
            </w:r>
          </w:p>
        </w:tc>
        <w:tc>
          <w:tcPr>
            <w:tcW w:w="1225" w:type="dxa"/>
            <w:vAlign w:val="center"/>
          </w:tcPr>
          <w:p w14:paraId="304FE331"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102,0</w:t>
            </w:r>
          </w:p>
        </w:tc>
        <w:tc>
          <w:tcPr>
            <w:tcW w:w="1275" w:type="dxa"/>
            <w:vAlign w:val="center"/>
          </w:tcPr>
          <w:p w14:paraId="03CB8A26"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w:t>
            </w:r>
          </w:p>
        </w:tc>
      </w:tr>
      <w:tr w:rsidR="00990A98" w:rsidRPr="00D5310A" w14:paraId="304AF743" w14:textId="77777777" w:rsidTr="00990A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951" w:type="dxa"/>
            <w:vAlign w:val="center"/>
          </w:tcPr>
          <w:p w14:paraId="60A6B023" w14:textId="77777777" w:rsidR="00990A98" w:rsidRPr="00D5310A" w:rsidRDefault="00990A98" w:rsidP="00B822F4">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Широкотелости</w:t>
            </w:r>
            <w:proofErr w:type="spellEnd"/>
          </w:p>
        </w:tc>
        <w:tc>
          <w:tcPr>
            <w:tcW w:w="1452" w:type="dxa"/>
            <w:vAlign w:val="center"/>
          </w:tcPr>
          <w:p w14:paraId="75C02446"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119,6</w:t>
            </w:r>
          </w:p>
        </w:tc>
        <w:tc>
          <w:tcPr>
            <w:tcW w:w="1225" w:type="dxa"/>
            <w:vAlign w:val="center"/>
          </w:tcPr>
          <w:p w14:paraId="673C9168"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118,7</w:t>
            </w:r>
          </w:p>
        </w:tc>
        <w:tc>
          <w:tcPr>
            <w:tcW w:w="1275" w:type="dxa"/>
            <w:vAlign w:val="center"/>
          </w:tcPr>
          <w:p w14:paraId="19A325EA"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+0,9</w:t>
            </w:r>
          </w:p>
        </w:tc>
        <w:tc>
          <w:tcPr>
            <w:tcW w:w="1451" w:type="dxa"/>
            <w:vAlign w:val="center"/>
          </w:tcPr>
          <w:p w14:paraId="22F24166"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121,0</w:t>
            </w:r>
          </w:p>
        </w:tc>
        <w:tc>
          <w:tcPr>
            <w:tcW w:w="1225" w:type="dxa"/>
            <w:vAlign w:val="center"/>
          </w:tcPr>
          <w:p w14:paraId="42C3B328"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119,7</w:t>
            </w:r>
          </w:p>
        </w:tc>
        <w:tc>
          <w:tcPr>
            <w:tcW w:w="1275" w:type="dxa"/>
            <w:vAlign w:val="center"/>
          </w:tcPr>
          <w:p w14:paraId="68BCDBD9"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w:t>
            </w:r>
          </w:p>
        </w:tc>
      </w:tr>
      <w:tr w:rsidR="00990A98" w:rsidRPr="00D5310A" w14:paraId="2C3EAAED" w14:textId="77777777" w:rsidTr="00990A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951" w:type="dxa"/>
            <w:vAlign w:val="center"/>
          </w:tcPr>
          <w:p w14:paraId="46FCA09A"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Костистости</w:t>
            </w:r>
          </w:p>
        </w:tc>
        <w:tc>
          <w:tcPr>
            <w:tcW w:w="1452" w:type="dxa"/>
            <w:vAlign w:val="center"/>
          </w:tcPr>
          <w:p w14:paraId="64AA16EC"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13,3</w:t>
            </w:r>
          </w:p>
        </w:tc>
        <w:tc>
          <w:tcPr>
            <w:tcW w:w="1225" w:type="dxa"/>
            <w:vAlign w:val="center"/>
          </w:tcPr>
          <w:p w14:paraId="6C3E59E9"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12,9</w:t>
            </w:r>
          </w:p>
        </w:tc>
        <w:tc>
          <w:tcPr>
            <w:tcW w:w="1275" w:type="dxa"/>
            <w:vAlign w:val="center"/>
          </w:tcPr>
          <w:p w14:paraId="2F0C3B5A"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+0,4</w:t>
            </w:r>
          </w:p>
        </w:tc>
        <w:tc>
          <w:tcPr>
            <w:tcW w:w="1451" w:type="dxa"/>
            <w:vAlign w:val="center"/>
          </w:tcPr>
          <w:p w14:paraId="034DC158"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12,6</w:t>
            </w:r>
          </w:p>
        </w:tc>
        <w:tc>
          <w:tcPr>
            <w:tcW w:w="1225" w:type="dxa"/>
            <w:vAlign w:val="center"/>
          </w:tcPr>
          <w:p w14:paraId="58FEF1AF"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12,2</w:t>
            </w:r>
          </w:p>
        </w:tc>
        <w:tc>
          <w:tcPr>
            <w:tcW w:w="1275" w:type="dxa"/>
            <w:vAlign w:val="center"/>
          </w:tcPr>
          <w:p w14:paraId="478AA091"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+0,4</w:t>
            </w:r>
          </w:p>
        </w:tc>
      </w:tr>
      <w:tr w:rsidR="00990A98" w:rsidRPr="00D5310A" w14:paraId="46B2DC07" w14:textId="77777777" w:rsidTr="00990A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951" w:type="dxa"/>
            <w:vAlign w:val="center"/>
          </w:tcPr>
          <w:p w14:paraId="7B300E2D"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Массивности</w:t>
            </w:r>
          </w:p>
        </w:tc>
        <w:tc>
          <w:tcPr>
            <w:tcW w:w="1452" w:type="dxa"/>
            <w:vAlign w:val="center"/>
          </w:tcPr>
          <w:p w14:paraId="7D9CCA82"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136,7</w:t>
            </w:r>
          </w:p>
        </w:tc>
        <w:tc>
          <w:tcPr>
            <w:tcW w:w="1225" w:type="dxa"/>
            <w:vAlign w:val="center"/>
          </w:tcPr>
          <w:p w14:paraId="0311C84E"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134,4</w:t>
            </w:r>
          </w:p>
        </w:tc>
        <w:tc>
          <w:tcPr>
            <w:tcW w:w="1275" w:type="dxa"/>
            <w:vAlign w:val="center"/>
          </w:tcPr>
          <w:p w14:paraId="5C3DFB2D"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+2,3</w:t>
            </w:r>
          </w:p>
        </w:tc>
        <w:tc>
          <w:tcPr>
            <w:tcW w:w="1451" w:type="dxa"/>
            <w:vAlign w:val="center"/>
          </w:tcPr>
          <w:p w14:paraId="50D9D8F2"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134,4</w:t>
            </w:r>
          </w:p>
        </w:tc>
        <w:tc>
          <w:tcPr>
            <w:tcW w:w="1225" w:type="dxa"/>
            <w:vAlign w:val="center"/>
          </w:tcPr>
          <w:p w14:paraId="5064A676"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133,9</w:t>
            </w:r>
          </w:p>
        </w:tc>
        <w:tc>
          <w:tcPr>
            <w:tcW w:w="1275" w:type="dxa"/>
            <w:vAlign w:val="center"/>
          </w:tcPr>
          <w:p w14:paraId="4052E1F2" w14:textId="77777777" w:rsidR="00990A98" w:rsidRPr="00D5310A" w:rsidRDefault="00990A98"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+0,5</w:t>
            </w:r>
          </w:p>
        </w:tc>
      </w:tr>
    </w:tbl>
    <w:p w14:paraId="7545A163" w14:textId="77777777" w:rsidR="00990A98" w:rsidRPr="00D5310A" w:rsidRDefault="00990A98">
      <w:pPr>
        <w:spacing w:after="0" w:line="240" w:lineRule="auto"/>
        <w:rPr>
          <w:lang w:val="kk-KZ"/>
        </w:rPr>
      </w:pPr>
    </w:p>
    <w:p w14:paraId="708703E5" w14:textId="679C8351" w:rsidR="00F01424" w:rsidRPr="00D5310A" w:rsidRDefault="00860C9D">
      <w:pPr>
        <w:spacing w:after="0" w:line="240" w:lineRule="auto"/>
        <w:ind w:firstLine="709"/>
        <w:jc w:val="both"/>
      </w:pPr>
      <w:r w:rsidRPr="00D5310A">
        <w:t xml:space="preserve">Как видно из данных таблицы 2, средние промеры и живая масса взрослых жеребцов ТОО </w:t>
      </w:r>
      <w:r w:rsidR="00CA060E" w:rsidRPr="00D5310A">
        <w:t>«Байсерке Агро»</w:t>
      </w:r>
      <w:r w:rsidRPr="00D5310A">
        <w:t xml:space="preserve"> превышают стандарт I класса по высоте в холке на 3,4 см, косой длины туловища на 4,2 см, обхвату груди на 1,0 см, живой массе на 42,6 кг (8,52%), а кобылы соответственно на 1,2-3,0-3,4-0,8 см и на 12,5 кг (2,66%).</w:t>
      </w:r>
    </w:p>
    <w:p w14:paraId="06AD670D" w14:textId="77777777" w:rsidR="00F01424" w:rsidRPr="00D5310A" w:rsidRDefault="00860C9D">
      <w:pPr>
        <w:spacing w:after="0" w:line="240" w:lineRule="auto"/>
        <w:ind w:firstLine="709"/>
        <w:jc w:val="both"/>
      </w:pPr>
      <w:r w:rsidRPr="00D5310A">
        <w:t xml:space="preserve">Жеребцы кушумской породы характеризуются повышенными значениями индекса массивности и </w:t>
      </w:r>
      <w:proofErr w:type="spellStart"/>
      <w:r w:rsidRPr="00D5310A">
        <w:t>широкотелости</w:t>
      </w:r>
      <w:proofErr w:type="spellEnd"/>
      <w:r w:rsidRPr="00D5310A">
        <w:t xml:space="preserve">, превышающими требования I класса на 2,3% и 0,9% соответственно. У кобыл этих же показателей отмечается превосходство над стандартом I класса на 0,5% по массивности и на 1,3% по </w:t>
      </w:r>
      <w:proofErr w:type="spellStart"/>
      <w:r w:rsidRPr="00D5310A">
        <w:t>широкотелости</w:t>
      </w:r>
      <w:proofErr w:type="spellEnd"/>
      <w:r w:rsidRPr="00D5310A">
        <w:t>.</w:t>
      </w:r>
    </w:p>
    <w:p w14:paraId="4556FEC4" w14:textId="77777777" w:rsidR="00F01424" w:rsidRPr="00D5310A" w:rsidRDefault="00860C9D">
      <w:pPr>
        <w:spacing w:after="0" w:line="240" w:lineRule="auto"/>
        <w:ind w:firstLine="709"/>
        <w:jc w:val="both"/>
      </w:pPr>
      <w:r w:rsidRPr="00D5310A">
        <w:t>Средние показатели промеров и живой массы 1,5 и 2,5 летнего молодняка соответствуют требованиям класса элита и первого, что</w:t>
      </w:r>
      <w:r w:rsidRPr="00D5310A">
        <w:rPr>
          <w:sz w:val="24"/>
          <w:szCs w:val="24"/>
        </w:rPr>
        <w:t xml:space="preserve"> </w:t>
      </w:r>
      <w:r w:rsidRPr="00D5310A">
        <w:t>свидетельствует о хорошем росте и развитии молодняка с ранних лет в условиях пастбищного-тебеневочного содержания (табл.3).</w:t>
      </w:r>
    </w:p>
    <w:p w14:paraId="35788304" w14:textId="26FC2C3C" w:rsidR="00F01424" w:rsidRPr="00D5310A" w:rsidRDefault="00860C9D">
      <w:pPr>
        <w:spacing w:after="0" w:line="240" w:lineRule="auto"/>
        <w:ind w:firstLine="709"/>
        <w:jc w:val="both"/>
      </w:pPr>
      <w:r w:rsidRPr="00D5310A">
        <w:t>Из данных таблицы 3 видно, что жеребчики 2,5 лет по промерам высоты в холке достигает на 97,4% показатели взрослых жеребцов, по косой длине на 94,3%, по обхвату груди на 93,5%, обхвату пясти на 92,5% и по живой массе на 86,2%.</w:t>
      </w:r>
    </w:p>
    <w:p w14:paraId="3339C660" w14:textId="77777777" w:rsidR="00023D0A" w:rsidRPr="00D5310A" w:rsidRDefault="00023D0A">
      <w:pPr>
        <w:spacing w:after="0" w:line="240" w:lineRule="auto"/>
        <w:ind w:firstLine="709"/>
        <w:jc w:val="both"/>
        <w:rPr>
          <w:lang w:val="kk-KZ"/>
        </w:rPr>
      </w:pPr>
    </w:p>
    <w:p w14:paraId="6B46F3D0" w14:textId="5750B374" w:rsidR="00F01424" w:rsidRPr="00D5310A" w:rsidRDefault="00860C9D">
      <w:pPr>
        <w:spacing w:after="0" w:line="240" w:lineRule="auto"/>
        <w:jc w:val="both"/>
      </w:pPr>
      <w:r w:rsidRPr="00D5310A">
        <w:t>Таблица 3 – Промеры и живая масса молодняка лошадей</w:t>
      </w:r>
    </w:p>
    <w:p w14:paraId="4E014F6B" w14:textId="77777777" w:rsidR="00990A98" w:rsidRPr="00D5310A" w:rsidRDefault="00990A98">
      <w:pPr>
        <w:spacing w:after="0" w:line="240" w:lineRule="auto"/>
        <w:jc w:val="both"/>
      </w:pPr>
    </w:p>
    <w:tbl>
      <w:tblPr>
        <w:tblStyle w:val="ab"/>
        <w:tblW w:w="9571" w:type="dxa"/>
        <w:tblInd w:w="-108"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5"/>
        <w:gridCol w:w="551"/>
        <w:gridCol w:w="1583"/>
        <w:gridCol w:w="1728"/>
        <w:gridCol w:w="1578"/>
        <w:gridCol w:w="1438"/>
        <w:gridCol w:w="1458"/>
      </w:tblGrid>
      <w:tr w:rsidR="00F01424" w:rsidRPr="00D5310A" w14:paraId="5C77ABD8" w14:textId="77777777" w:rsidTr="007A31EE">
        <w:tc>
          <w:tcPr>
            <w:tcW w:w="1235" w:type="dxa"/>
            <w:vMerge w:val="restart"/>
            <w:vAlign w:val="center"/>
          </w:tcPr>
          <w:p w14:paraId="6DA5E9B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Возраст, лет</w:t>
            </w:r>
          </w:p>
        </w:tc>
        <w:tc>
          <w:tcPr>
            <w:tcW w:w="551" w:type="dxa"/>
            <w:vMerge w:val="restart"/>
            <w:vAlign w:val="center"/>
          </w:tcPr>
          <w:p w14:paraId="1103C9F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n</w:t>
            </w:r>
          </w:p>
        </w:tc>
        <w:tc>
          <w:tcPr>
            <w:tcW w:w="6327" w:type="dxa"/>
            <w:gridSpan w:val="4"/>
            <w:vAlign w:val="center"/>
          </w:tcPr>
          <w:p w14:paraId="5968542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Промеры, см</w:t>
            </w:r>
          </w:p>
        </w:tc>
        <w:tc>
          <w:tcPr>
            <w:tcW w:w="1458" w:type="dxa"/>
            <w:vMerge w:val="restart"/>
            <w:vAlign w:val="center"/>
          </w:tcPr>
          <w:p w14:paraId="28944DC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Живая масса, кг</w:t>
            </w:r>
          </w:p>
        </w:tc>
      </w:tr>
      <w:tr w:rsidR="00F01424" w:rsidRPr="00D5310A" w14:paraId="598F5B3E" w14:textId="77777777" w:rsidTr="007A31EE">
        <w:tc>
          <w:tcPr>
            <w:tcW w:w="1235" w:type="dxa"/>
            <w:vMerge/>
            <w:vAlign w:val="center"/>
          </w:tcPr>
          <w:p w14:paraId="7608694A"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551" w:type="dxa"/>
            <w:vMerge/>
            <w:vAlign w:val="center"/>
          </w:tcPr>
          <w:p w14:paraId="3BBC2455"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583" w:type="dxa"/>
            <w:vAlign w:val="center"/>
          </w:tcPr>
          <w:p w14:paraId="3BCAB2D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Высота в холке</w:t>
            </w:r>
          </w:p>
        </w:tc>
        <w:tc>
          <w:tcPr>
            <w:tcW w:w="1728" w:type="dxa"/>
            <w:vAlign w:val="center"/>
          </w:tcPr>
          <w:p w14:paraId="6A3A988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Косая длина туловища</w:t>
            </w:r>
          </w:p>
        </w:tc>
        <w:tc>
          <w:tcPr>
            <w:tcW w:w="1578" w:type="dxa"/>
            <w:vAlign w:val="center"/>
          </w:tcPr>
          <w:p w14:paraId="64FB1B8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Обхват груди</w:t>
            </w:r>
          </w:p>
        </w:tc>
        <w:tc>
          <w:tcPr>
            <w:tcW w:w="1438" w:type="dxa"/>
            <w:vAlign w:val="center"/>
          </w:tcPr>
          <w:p w14:paraId="105C271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Обхват пясти</w:t>
            </w:r>
          </w:p>
        </w:tc>
        <w:tc>
          <w:tcPr>
            <w:tcW w:w="1458" w:type="dxa"/>
            <w:vMerge/>
            <w:vAlign w:val="center"/>
          </w:tcPr>
          <w:p w14:paraId="3A5492C5"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r>
      <w:tr w:rsidR="00845B6E" w:rsidRPr="00D5310A" w14:paraId="03EB76D6" w14:textId="77777777" w:rsidTr="007A31EE">
        <w:tc>
          <w:tcPr>
            <w:tcW w:w="1235" w:type="dxa"/>
            <w:vAlign w:val="center"/>
          </w:tcPr>
          <w:p w14:paraId="16F6F542" w14:textId="7B3AB4E6" w:rsidR="00845B6E" w:rsidRPr="00D5310A" w:rsidRDefault="00845B6E" w:rsidP="00845B6E">
            <w:pPr>
              <w:widowControl w:val="0"/>
              <w:pBdr>
                <w:top w:val="nil"/>
                <w:left w:val="nil"/>
                <w:bottom w:val="nil"/>
                <w:right w:val="nil"/>
                <w:between w:val="nil"/>
              </w:pBd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1</w:t>
            </w:r>
          </w:p>
        </w:tc>
        <w:tc>
          <w:tcPr>
            <w:tcW w:w="551" w:type="dxa"/>
            <w:vAlign w:val="center"/>
          </w:tcPr>
          <w:p w14:paraId="1B2B960F" w14:textId="163ACE7F" w:rsidR="00845B6E" w:rsidRPr="00D5310A" w:rsidRDefault="00845B6E" w:rsidP="00845B6E">
            <w:pPr>
              <w:widowControl w:val="0"/>
              <w:pBdr>
                <w:top w:val="nil"/>
                <w:left w:val="nil"/>
                <w:bottom w:val="nil"/>
                <w:right w:val="nil"/>
                <w:between w:val="nil"/>
              </w:pBd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2</w:t>
            </w:r>
          </w:p>
        </w:tc>
        <w:tc>
          <w:tcPr>
            <w:tcW w:w="1583" w:type="dxa"/>
            <w:vAlign w:val="center"/>
          </w:tcPr>
          <w:p w14:paraId="72286FF3" w14:textId="49A54BE7" w:rsidR="00845B6E" w:rsidRPr="00D5310A" w:rsidRDefault="00845B6E" w:rsidP="00845B6E">
            <w:pP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3</w:t>
            </w:r>
          </w:p>
        </w:tc>
        <w:tc>
          <w:tcPr>
            <w:tcW w:w="1728" w:type="dxa"/>
            <w:vAlign w:val="center"/>
          </w:tcPr>
          <w:p w14:paraId="145BA774" w14:textId="655DC8BD" w:rsidR="00845B6E" w:rsidRPr="00D5310A" w:rsidRDefault="00845B6E" w:rsidP="00845B6E">
            <w:pP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4</w:t>
            </w:r>
          </w:p>
        </w:tc>
        <w:tc>
          <w:tcPr>
            <w:tcW w:w="1578" w:type="dxa"/>
            <w:vAlign w:val="center"/>
          </w:tcPr>
          <w:p w14:paraId="1B33CF74" w14:textId="59EAE31C" w:rsidR="00845B6E" w:rsidRPr="00D5310A" w:rsidRDefault="00845B6E" w:rsidP="00845B6E">
            <w:pP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5</w:t>
            </w:r>
          </w:p>
        </w:tc>
        <w:tc>
          <w:tcPr>
            <w:tcW w:w="1438" w:type="dxa"/>
            <w:vAlign w:val="center"/>
          </w:tcPr>
          <w:p w14:paraId="2DAA6577" w14:textId="23178AF5" w:rsidR="00845B6E" w:rsidRPr="00D5310A" w:rsidRDefault="00845B6E" w:rsidP="00845B6E">
            <w:pP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6</w:t>
            </w:r>
          </w:p>
        </w:tc>
        <w:tc>
          <w:tcPr>
            <w:tcW w:w="1458" w:type="dxa"/>
            <w:vAlign w:val="center"/>
          </w:tcPr>
          <w:p w14:paraId="7D035547" w14:textId="593A8E0D" w:rsidR="00845B6E" w:rsidRPr="00D5310A" w:rsidRDefault="00845B6E" w:rsidP="00845B6E">
            <w:pPr>
              <w:widowControl w:val="0"/>
              <w:pBdr>
                <w:top w:val="nil"/>
                <w:left w:val="nil"/>
                <w:bottom w:val="nil"/>
                <w:right w:val="nil"/>
                <w:between w:val="nil"/>
              </w:pBd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7</w:t>
            </w:r>
          </w:p>
        </w:tc>
      </w:tr>
      <w:tr w:rsidR="00F01424" w:rsidRPr="00D5310A" w14:paraId="4ADBEA32" w14:textId="77777777" w:rsidTr="007A31EE">
        <w:tc>
          <w:tcPr>
            <w:tcW w:w="9571" w:type="dxa"/>
            <w:gridSpan w:val="7"/>
            <w:vAlign w:val="center"/>
          </w:tcPr>
          <w:p w14:paraId="6BAC44E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Жеребчики</w:t>
            </w:r>
          </w:p>
        </w:tc>
      </w:tr>
      <w:tr w:rsidR="00F01424" w:rsidRPr="00D5310A" w14:paraId="47270E25" w14:textId="77777777" w:rsidTr="007A31EE">
        <w:tc>
          <w:tcPr>
            <w:tcW w:w="1235" w:type="dxa"/>
            <w:vAlign w:val="center"/>
          </w:tcPr>
          <w:p w14:paraId="71B4544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w:t>
            </w:r>
          </w:p>
        </w:tc>
        <w:tc>
          <w:tcPr>
            <w:tcW w:w="551" w:type="dxa"/>
            <w:vAlign w:val="center"/>
          </w:tcPr>
          <w:p w14:paraId="2E1333D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52</w:t>
            </w:r>
          </w:p>
        </w:tc>
        <w:tc>
          <w:tcPr>
            <w:tcW w:w="1583" w:type="dxa"/>
            <w:vAlign w:val="center"/>
          </w:tcPr>
          <w:p w14:paraId="31B9851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146,5±0,61</w:t>
            </w:r>
          </w:p>
        </w:tc>
        <w:tc>
          <w:tcPr>
            <w:tcW w:w="1728" w:type="dxa"/>
            <w:vAlign w:val="center"/>
          </w:tcPr>
          <w:p w14:paraId="3534B5F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144,2±0,66</w:t>
            </w:r>
          </w:p>
        </w:tc>
        <w:tc>
          <w:tcPr>
            <w:tcW w:w="1578" w:type="dxa"/>
            <w:vAlign w:val="center"/>
          </w:tcPr>
          <w:p w14:paraId="4235144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163,3±0,71</w:t>
            </w:r>
          </w:p>
        </w:tc>
        <w:tc>
          <w:tcPr>
            <w:tcW w:w="1438" w:type="dxa"/>
            <w:vAlign w:val="center"/>
          </w:tcPr>
          <w:p w14:paraId="0956C77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16,1±0,11</w:t>
            </w:r>
          </w:p>
        </w:tc>
        <w:tc>
          <w:tcPr>
            <w:tcW w:w="1458" w:type="dxa"/>
            <w:vAlign w:val="center"/>
          </w:tcPr>
          <w:p w14:paraId="612E455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360,7±4,2</w:t>
            </w:r>
          </w:p>
        </w:tc>
      </w:tr>
      <w:tr w:rsidR="00F01424" w:rsidRPr="00D5310A" w14:paraId="79E494C6" w14:textId="77777777" w:rsidTr="007A31EE">
        <w:tc>
          <w:tcPr>
            <w:tcW w:w="1235" w:type="dxa"/>
            <w:vAlign w:val="center"/>
          </w:tcPr>
          <w:p w14:paraId="40567EBA"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2,5</w:t>
            </w:r>
          </w:p>
        </w:tc>
        <w:tc>
          <w:tcPr>
            <w:tcW w:w="551" w:type="dxa"/>
            <w:vAlign w:val="center"/>
          </w:tcPr>
          <w:p w14:paraId="514884E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25</w:t>
            </w:r>
          </w:p>
        </w:tc>
        <w:tc>
          <w:tcPr>
            <w:tcW w:w="1583" w:type="dxa"/>
            <w:vAlign w:val="center"/>
          </w:tcPr>
          <w:p w14:paraId="661E876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151,6±0,57</w:t>
            </w:r>
          </w:p>
        </w:tc>
        <w:tc>
          <w:tcPr>
            <w:tcW w:w="1728" w:type="dxa"/>
            <w:vAlign w:val="center"/>
          </w:tcPr>
          <w:p w14:paraId="3C3C4D5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149,3±0,62</w:t>
            </w:r>
          </w:p>
        </w:tc>
        <w:tc>
          <w:tcPr>
            <w:tcW w:w="1578" w:type="dxa"/>
            <w:vAlign w:val="center"/>
          </w:tcPr>
          <w:p w14:paraId="706F9F7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174,4±0,68</w:t>
            </w:r>
          </w:p>
        </w:tc>
        <w:tc>
          <w:tcPr>
            <w:tcW w:w="1438" w:type="dxa"/>
            <w:vAlign w:val="center"/>
          </w:tcPr>
          <w:p w14:paraId="0544FC5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18,6±0,09</w:t>
            </w:r>
          </w:p>
        </w:tc>
        <w:tc>
          <w:tcPr>
            <w:tcW w:w="1458" w:type="dxa"/>
            <w:vAlign w:val="center"/>
          </w:tcPr>
          <w:p w14:paraId="4292196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440,8±3,7</w:t>
            </w:r>
          </w:p>
        </w:tc>
      </w:tr>
    </w:tbl>
    <w:p w14:paraId="4BCC0ED7" w14:textId="0653567E" w:rsidR="007A31EE" w:rsidRPr="00D5310A" w:rsidRDefault="007A31EE" w:rsidP="00845B6E">
      <w:pPr>
        <w:spacing w:after="0" w:line="240" w:lineRule="auto"/>
        <w:rPr>
          <w:lang w:val="kk-KZ"/>
        </w:rPr>
      </w:pPr>
    </w:p>
    <w:p w14:paraId="4629C576" w14:textId="77777777" w:rsidR="007A31EE" w:rsidRPr="00D5310A" w:rsidRDefault="007A31EE" w:rsidP="00845B6E">
      <w:pPr>
        <w:spacing w:after="0" w:line="240" w:lineRule="auto"/>
        <w:rPr>
          <w:lang w:val="kk-KZ"/>
        </w:rPr>
      </w:pPr>
    </w:p>
    <w:p w14:paraId="704A51F3" w14:textId="336F3188" w:rsidR="00845B6E" w:rsidRPr="00D5310A" w:rsidRDefault="00845B6E" w:rsidP="00845B6E">
      <w:pPr>
        <w:spacing w:after="0" w:line="240" w:lineRule="auto"/>
        <w:rPr>
          <w:lang w:val="en-US"/>
        </w:rPr>
      </w:pPr>
      <w:r w:rsidRPr="00D5310A">
        <w:rPr>
          <w:lang w:val="kk-KZ"/>
        </w:rPr>
        <w:lastRenderedPageBreak/>
        <w:t xml:space="preserve">Продолжение таблицы </w:t>
      </w:r>
      <w:r w:rsidRPr="00D5310A">
        <w:rPr>
          <w:lang w:val="en-US"/>
        </w:rPr>
        <w:t>3</w:t>
      </w:r>
    </w:p>
    <w:p w14:paraId="1787AFF1" w14:textId="77777777" w:rsidR="00845B6E" w:rsidRPr="00D5310A" w:rsidRDefault="00845B6E">
      <w:pPr>
        <w:pBdr>
          <w:top w:val="nil"/>
          <w:left w:val="nil"/>
          <w:bottom w:val="nil"/>
          <w:right w:val="nil"/>
          <w:between w:val="nil"/>
        </w:pBdr>
        <w:spacing w:after="0" w:line="240" w:lineRule="auto"/>
        <w:jc w:val="both"/>
        <w:rPr>
          <w:color w:val="000000"/>
        </w:rPr>
      </w:pPr>
    </w:p>
    <w:tbl>
      <w:tblPr>
        <w:tblStyle w:val="ab"/>
        <w:tblW w:w="9571" w:type="dxa"/>
        <w:tblInd w:w="-103" w:type="dxa"/>
        <w:tblLayout w:type="fixed"/>
        <w:tblLook w:val="04A0" w:firstRow="1" w:lastRow="0" w:firstColumn="1" w:lastColumn="0" w:noHBand="0" w:noVBand="1"/>
      </w:tblPr>
      <w:tblGrid>
        <w:gridCol w:w="1235"/>
        <w:gridCol w:w="551"/>
        <w:gridCol w:w="1583"/>
        <w:gridCol w:w="1728"/>
        <w:gridCol w:w="1578"/>
        <w:gridCol w:w="1438"/>
        <w:gridCol w:w="1458"/>
      </w:tblGrid>
      <w:tr w:rsidR="007A31EE" w:rsidRPr="00D5310A" w14:paraId="39569A3E" w14:textId="77777777" w:rsidTr="00C24362">
        <w:tc>
          <w:tcPr>
            <w:tcW w:w="9571" w:type="dxa"/>
            <w:gridSpan w:val="7"/>
            <w:tcBorders>
              <w:top w:val="single" w:sz="4" w:space="0" w:color="auto"/>
              <w:left w:val="single" w:sz="4" w:space="0" w:color="auto"/>
              <w:bottom w:val="single" w:sz="4" w:space="0" w:color="auto"/>
              <w:right w:val="single" w:sz="4" w:space="0" w:color="auto"/>
            </w:tcBorders>
          </w:tcPr>
          <w:p w14:paraId="788FA269" w14:textId="6F20938A" w:rsidR="007A31EE" w:rsidRPr="00D5310A" w:rsidRDefault="007A31EE" w:rsidP="00B822F4">
            <w:pPr>
              <w:widowControl w:val="0"/>
              <w:pBdr>
                <w:top w:val="nil"/>
                <w:left w:val="nil"/>
                <w:bottom w:val="nil"/>
                <w:right w:val="nil"/>
                <w:between w:val="nil"/>
              </w:pBdr>
              <w:jc w:val="center"/>
              <w:rPr>
                <w:rFonts w:ascii="Times New Roman" w:hAnsi="Times New Roman" w:cs="Times New Roman"/>
                <w:sz w:val="28"/>
                <w:szCs w:val="28"/>
                <w:lang w:val="en-US"/>
              </w:rPr>
            </w:pPr>
            <w:r w:rsidRPr="00D5310A">
              <w:rPr>
                <w:rFonts w:ascii="Times New Roman" w:eastAsia="Times New Roman" w:hAnsi="Times New Roman" w:cs="Times New Roman"/>
                <w:sz w:val="28"/>
                <w:szCs w:val="28"/>
              </w:rPr>
              <w:t>Кобылки</w:t>
            </w:r>
          </w:p>
        </w:tc>
      </w:tr>
      <w:tr w:rsidR="007A31EE" w:rsidRPr="00D5310A" w14:paraId="1C87E3ED" w14:textId="77777777" w:rsidTr="00845B6E">
        <w:tc>
          <w:tcPr>
            <w:tcW w:w="1235" w:type="dxa"/>
            <w:tcBorders>
              <w:top w:val="single" w:sz="4" w:space="0" w:color="auto"/>
              <w:left w:val="single" w:sz="4" w:space="0" w:color="auto"/>
              <w:bottom w:val="single" w:sz="4" w:space="0" w:color="auto"/>
              <w:right w:val="single" w:sz="4" w:space="0" w:color="auto"/>
            </w:tcBorders>
          </w:tcPr>
          <w:p w14:paraId="69A73B9C" w14:textId="5F077C93" w:rsidR="007A31EE" w:rsidRPr="00D5310A" w:rsidRDefault="007A31EE" w:rsidP="007A31EE">
            <w:pPr>
              <w:widowControl w:val="0"/>
              <w:pBdr>
                <w:top w:val="nil"/>
                <w:left w:val="nil"/>
                <w:bottom w:val="nil"/>
                <w:right w:val="nil"/>
                <w:between w:val="nil"/>
              </w:pBdr>
              <w:jc w:val="center"/>
              <w:rPr>
                <w:lang w:val="en-US"/>
              </w:rPr>
            </w:pPr>
            <w:r w:rsidRPr="00D5310A">
              <w:rPr>
                <w:rFonts w:ascii="Times New Roman" w:hAnsi="Times New Roman" w:cs="Times New Roman"/>
                <w:sz w:val="28"/>
                <w:szCs w:val="28"/>
                <w:lang w:val="en-US"/>
              </w:rPr>
              <w:t>1</w:t>
            </w:r>
          </w:p>
        </w:tc>
        <w:tc>
          <w:tcPr>
            <w:tcW w:w="551" w:type="dxa"/>
            <w:tcBorders>
              <w:top w:val="single" w:sz="4" w:space="0" w:color="auto"/>
              <w:left w:val="single" w:sz="4" w:space="0" w:color="auto"/>
              <w:bottom w:val="single" w:sz="4" w:space="0" w:color="auto"/>
              <w:right w:val="single" w:sz="4" w:space="0" w:color="auto"/>
            </w:tcBorders>
          </w:tcPr>
          <w:p w14:paraId="4FA6B7F9" w14:textId="3D430598" w:rsidR="007A31EE" w:rsidRPr="00D5310A" w:rsidRDefault="007A31EE" w:rsidP="007A31EE">
            <w:pPr>
              <w:widowControl w:val="0"/>
              <w:pBdr>
                <w:top w:val="nil"/>
                <w:left w:val="nil"/>
                <w:bottom w:val="nil"/>
                <w:right w:val="nil"/>
                <w:between w:val="nil"/>
              </w:pBdr>
              <w:jc w:val="center"/>
              <w:rPr>
                <w:lang w:val="en-US"/>
              </w:rPr>
            </w:pPr>
            <w:r w:rsidRPr="00D5310A">
              <w:rPr>
                <w:rFonts w:ascii="Times New Roman" w:hAnsi="Times New Roman" w:cs="Times New Roman"/>
                <w:sz w:val="28"/>
                <w:szCs w:val="28"/>
                <w:lang w:val="en-US"/>
              </w:rPr>
              <w:t>2</w:t>
            </w:r>
          </w:p>
        </w:tc>
        <w:tc>
          <w:tcPr>
            <w:tcW w:w="1583" w:type="dxa"/>
            <w:tcBorders>
              <w:top w:val="single" w:sz="4" w:space="0" w:color="auto"/>
              <w:left w:val="single" w:sz="4" w:space="0" w:color="auto"/>
              <w:bottom w:val="single" w:sz="4" w:space="0" w:color="auto"/>
              <w:right w:val="single" w:sz="4" w:space="0" w:color="auto"/>
            </w:tcBorders>
          </w:tcPr>
          <w:p w14:paraId="49EC9F4D" w14:textId="4F3A6B2A" w:rsidR="007A31EE" w:rsidRPr="00D5310A" w:rsidRDefault="007A31EE" w:rsidP="007A31EE">
            <w:pPr>
              <w:jc w:val="center"/>
              <w:rPr>
                <w:lang w:val="en-US"/>
              </w:rPr>
            </w:pPr>
            <w:r w:rsidRPr="00D5310A">
              <w:rPr>
                <w:rFonts w:ascii="Times New Roman" w:hAnsi="Times New Roman" w:cs="Times New Roman"/>
                <w:sz w:val="28"/>
                <w:szCs w:val="28"/>
                <w:lang w:val="en-US"/>
              </w:rPr>
              <w:t>3</w:t>
            </w:r>
          </w:p>
        </w:tc>
        <w:tc>
          <w:tcPr>
            <w:tcW w:w="1728" w:type="dxa"/>
            <w:tcBorders>
              <w:top w:val="single" w:sz="4" w:space="0" w:color="auto"/>
              <w:left w:val="single" w:sz="4" w:space="0" w:color="auto"/>
              <w:bottom w:val="single" w:sz="4" w:space="0" w:color="auto"/>
              <w:right w:val="single" w:sz="4" w:space="0" w:color="auto"/>
            </w:tcBorders>
          </w:tcPr>
          <w:p w14:paraId="15A830A1" w14:textId="0F2E0706" w:rsidR="007A31EE" w:rsidRPr="00D5310A" w:rsidRDefault="007A31EE" w:rsidP="007A31EE">
            <w:pPr>
              <w:jc w:val="center"/>
              <w:rPr>
                <w:lang w:val="en-US"/>
              </w:rPr>
            </w:pPr>
            <w:r w:rsidRPr="00D5310A">
              <w:rPr>
                <w:rFonts w:ascii="Times New Roman" w:hAnsi="Times New Roman" w:cs="Times New Roman"/>
                <w:sz w:val="28"/>
                <w:szCs w:val="28"/>
                <w:lang w:val="en-US"/>
              </w:rPr>
              <w:t>4</w:t>
            </w:r>
          </w:p>
        </w:tc>
        <w:tc>
          <w:tcPr>
            <w:tcW w:w="1578" w:type="dxa"/>
            <w:tcBorders>
              <w:top w:val="single" w:sz="4" w:space="0" w:color="auto"/>
              <w:left w:val="single" w:sz="4" w:space="0" w:color="auto"/>
              <w:bottom w:val="single" w:sz="4" w:space="0" w:color="auto"/>
              <w:right w:val="single" w:sz="4" w:space="0" w:color="auto"/>
            </w:tcBorders>
          </w:tcPr>
          <w:p w14:paraId="705E5A4A" w14:textId="73D01FB5" w:rsidR="007A31EE" w:rsidRPr="00D5310A" w:rsidRDefault="007A31EE" w:rsidP="007A31EE">
            <w:pPr>
              <w:jc w:val="center"/>
              <w:rPr>
                <w:lang w:val="en-US"/>
              </w:rPr>
            </w:pPr>
            <w:r w:rsidRPr="00D5310A">
              <w:rPr>
                <w:rFonts w:ascii="Times New Roman" w:hAnsi="Times New Roman" w:cs="Times New Roman"/>
                <w:sz w:val="28"/>
                <w:szCs w:val="28"/>
                <w:lang w:val="en-US"/>
              </w:rPr>
              <w:t>5</w:t>
            </w:r>
          </w:p>
        </w:tc>
        <w:tc>
          <w:tcPr>
            <w:tcW w:w="1438" w:type="dxa"/>
            <w:tcBorders>
              <w:top w:val="single" w:sz="4" w:space="0" w:color="auto"/>
              <w:left w:val="single" w:sz="4" w:space="0" w:color="auto"/>
              <w:bottom w:val="single" w:sz="4" w:space="0" w:color="auto"/>
              <w:right w:val="single" w:sz="4" w:space="0" w:color="auto"/>
            </w:tcBorders>
          </w:tcPr>
          <w:p w14:paraId="6EBAC5DC" w14:textId="125D5B3E" w:rsidR="007A31EE" w:rsidRPr="00D5310A" w:rsidRDefault="007A31EE" w:rsidP="007A31EE">
            <w:pPr>
              <w:jc w:val="center"/>
              <w:rPr>
                <w:lang w:val="en-US"/>
              </w:rPr>
            </w:pPr>
            <w:r w:rsidRPr="00D5310A">
              <w:rPr>
                <w:rFonts w:ascii="Times New Roman" w:hAnsi="Times New Roman" w:cs="Times New Roman"/>
                <w:sz w:val="28"/>
                <w:szCs w:val="28"/>
                <w:lang w:val="en-US"/>
              </w:rPr>
              <w:t>6</w:t>
            </w:r>
          </w:p>
        </w:tc>
        <w:tc>
          <w:tcPr>
            <w:tcW w:w="1458" w:type="dxa"/>
            <w:tcBorders>
              <w:top w:val="single" w:sz="4" w:space="0" w:color="auto"/>
              <w:left w:val="single" w:sz="4" w:space="0" w:color="auto"/>
              <w:bottom w:val="single" w:sz="4" w:space="0" w:color="auto"/>
              <w:right w:val="single" w:sz="4" w:space="0" w:color="auto"/>
            </w:tcBorders>
          </w:tcPr>
          <w:p w14:paraId="0E45883A" w14:textId="22821000" w:rsidR="007A31EE" w:rsidRPr="00D5310A" w:rsidRDefault="007A31EE" w:rsidP="007A31EE">
            <w:pPr>
              <w:widowControl w:val="0"/>
              <w:pBdr>
                <w:top w:val="nil"/>
                <w:left w:val="nil"/>
                <w:bottom w:val="nil"/>
                <w:right w:val="nil"/>
                <w:between w:val="nil"/>
              </w:pBdr>
              <w:jc w:val="center"/>
              <w:rPr>
                <w:lang w:val="en-US"/>
              </w:rPr>
            </w:pPr>
            <w:r w:rsidRPr="00D5310A">
              <w:rPr>
                <w:rFonts w:ascii="Times New Roman" w:hAnsi="Times New Roman" w:cs="Times New Roman"/>
                <w:sz w:val="28"/>
                <w:szCs w:val="28"/>
                <w:lang w:val="en-US"/>
              </w:rPr>
              <w:t>7</w:t>
            </w:r>
          </w:p>
        </w:tc>
      </w:tr>
      <w:tr w:rsidR="007A31EE" w:rsidRPr="00D5310A" w14:paraId="6726C68C" w14:textId="77777777" w:rsidTr="00845B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235" w:type="dxa"/>
            <w:tcBorders>
              <w:top w:val="single" w:sz="4" w:space="0" w:color="auto"/>
            </w:tcBorders>
            <w:vAlign w:val="center"/>
          </w:tcPr>
          <w:p w14:paraId="10269FDF" w14:textId="77777777" w:rsidR="007A31EE" w:rsidRPr="00D5310A" w:rsidRDefault="007A31EE"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w:t>
            </w:r>
          </w:p>
        </w:tc>
        <w:tc>
          <w:tcPr>
            <w:tcW w:w="551" w:type="dxa"/>
            <w:tcBorders>
              <w:top w:val="single" w:sz="4" w:space="0" w:color="auto"/>
            </w:tcBorders>
            <w:vAlign w:val="center"/>
          </w:tcPr>
          <w:p w14:paraId="34CFEF80" w14:textId="77777777" w:rsidR="007A31EE" w:rsidRPr="00D5310A" w:rsidRDefault="007A31EE"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67</w:t>
            </w:r>
          </w:p>
        </w:tc>
        <w:tc>
          <w:tcPr>
            <w:tcW w:w="1583" w:type="dxa"/>
            <w:tcBorders>
              <w:top w:val="single" w:sz="4" w:space="0" w:color="auto"/>
            </w:tcBorders>
            <w:vAlign w:val="center"/>
          </w:tcPr>
          <w:p w14:paraId="2823D1E6" w14:textId="77777777" w:rsidR="007A31EE" w:rsidRPr="00D5310A" w:rsidRDefault="007A31EE"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144,2±0,56</w:t>
            </w:r>
          </w:p>
        </w:tc>
        <w:tc>
          <w:tcPr>
            <w:tcW w:w="1728" w:type="dxa"/>
            <w:tcBorders>
              <w:top w:val="single" w:sz="4" w:space="0" w:color="auto"/>
            </w:tcBorders>
            <w:vAlign w:val="center"/>
          </w:tcPr>
          <w:p w14:paraId="01383A94" w14:textId="77777777" w:rsidR="007A31EE" w:rsidRPr="00D5310A" w:rsidRDefault="007A31EE"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143,1±0,63</w:t>
            </w:r>
          </w:p>
        </w:tc>
        <w:tc>
          <w:tcPr>
            <w:tcW w:w="1578" w:type="dxa"/>
            <w:tcBorders>
              <w:top w:val="single" w:sz="4" w:space="0" w:color="auto"/>
            </w:tcBorders>
            <w:vAlign w:val="center"/>
          </w:tcPr>
          <w:p w14:paraId="652BE0F5" w14:textId="77777777" w:rsidR="007A31EE" w:rsidRPr="00D5310A" w:rsidRDefault="007A31EE"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161,6±0,68</w:t>
            </w:r>
          </w:p>
        </w:tc>
        <w:tc>
          <w:tcPr>
            <w:tcW w:w="1438" w:type="dxa"/>
            <w:tcBorders>
              <w:top w:val="single" w:sz="4" w:space="0" w:color="auto"/>
            </w:tcBorders>
            <w:vAlign w:val="center"/>
          </w:tcPr>
          <w:p w14:paraId="5F6202C0" w14:textId="77777777" w:rsidR="007A31EE" w:rsidRPr="00D5310A" w:rsidRDefault="007A31EE"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15,2±0,10</w:t>
            </w:r>
          </w:p>
        </w:tc>
        <w:tc>
          <w:tcPr>
            <w:tcW w:w="1458" w:type="dxa"/>
            <w:tcBorders>
              <w:top w:val="single" w:sz="4" w:space="0" w:color="auto"/>
            </w:tcBorders>
            <w:vAlign w:val="center"/>
          </w:tcPr>
          <w:p w14:paraId="4E106CB2" w14:textId="77777777" w:rsidR="007A31EE" w:rsidRPr="00D5310A" w:rsidRDefault="007A31EE"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332,4±3,9</w:t>
            </w:r>
          </w:p>
        </w:tc>
      </w:tr>
      <w:tr w:rsidR="007A31EE" w:rsidRPr="00D5310A" w14:paraId="62F968A2" w14:textId="77777777" w:rsidTr="00845B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c>
          <w:tcPr>
            <w:tcW w:w="1235" w:type="dxa"/>
            <w:vAlign w:val="center"/>
          </w:tcPr>
          <w:p w14:paraId="559BD98D" w14:textId="77777777" w:rsidR="007A31EE" w:rsidRPr="00D5310A" w:rsidRDefault="007A31EE"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2,5</w:t>
            </w:r>
          </w:p>
        </w:tc>
        <w:tc>
          <w:tcPr>
            <w:tcW w:w="551" w:type="dxa"/>
            <w:vAlign w:val="center"/>
          </w:tcPr>
          <w:p w14:paraId="56F5D741" w14:textId="77777777" w:rsidR="007A31EE" w:rsidRPr="00D5310A" w:rsidRDefault="007A31EE"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76</w:t>
            </w:r>
          </w:p>
        </w:tc>
        <w:tc>
          <w:tcPr>
            <w:tcW w:w="1583" w:type="dxa"/>
            <w:vAlign w:val="center"/>
          </w:tcPr>
          <w:p w14:paraId="304FBB12" w14:textId="77777777" w:rsidR="007A31EE" w:rsidRPr="00D5310A" w:rsidRDefault="007A31EE"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148,8±0,49</w:t>
            </w:r>
          </w:p>
        </w:tc>
        <w:tc>
          <w:tcPr>
            <w:tcW w:w="1728" w:type="dxa"/>
            <w:vAlign w:val="center"/>
          </w:tcPr>
          <w:p w14:paraId="7DC86EF0" w14:textId="77777777" w:rsidR="007A31EE" w:rsidRPr="00D5310A" w:rsidRDefault="007A31EE"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147,5±0,58</w:t>
            </w:r>
          </w:p>
        </w:tc>
        <w:tc>
          <w:tcPr>
            <w:tcW w:w="1578" w:type="dxa"/>
            <w:vAlign w:val="center"/>
          </w:tcPr>
          <w:p w14:paraId="0D54DF62" w14:textId="77777777" w:rsidR="007A31EE" w:rsidRPr="00D5310A" w:rsidRDefault="007A31EE"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171,6±0,62</w:t>
            </w:r>
          </w:p>
        </w:tc>
        <w:tc>
          <w:tcPr>
            <w:tcW w:w="1438" w:type="dxa"/>
            <w:vAlign w:val="center"/>
          </w:tcPr>
          <w:p w14:paraId="0C0A5F30" w14:textId="77777777" w:rsidR="007A31EE" w:rsidRPr="00D5310A" w:rsidRDefault="007A31EE"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17,5±0,08</w:t>
            </w:r>
          </w:p>
        </w:tc>
        <w:tc>
          <w:tcPr>
            <w:tcW w:w="1458" w:type="dxa"/>
            <w:vAlign w:val="center"/>
          </w:tcPr>
          <w:p w14:paraId="04F26AD7" w14:textId="77777777" w:rsidR="007A31EE" w:rsidRPr="00D5310A" w:rsidRDefault="007A31EE"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408,1±3,2</w:t>
            </w:r>
          </w:p>
        </w:tc>
      </w:tr>
    </w:tbl>
    <w:p w14:paraId="4B442405" w14:textId="77777777" w:rsidR="00845B6E" w:rsidRPr="00D5310A" w:rsidRDefault="00845B6E">
      <w:pPr>
        <w:pBdr>
          <w:top w:val="nil"/>
          <w:left w:val="nil"/>
          <w:bottom w:val="nil"/>
          <w:right w:val="nil"/>
          <w:between w:val="nil"/>
        </w:pBdr>
        <w:spacing w:after="0" w:line="240" w:lineRule="auto"/>
        <w:jc w:val="both"/>
        <w:rPr>
          <w:color w:val="000000"/>
        </w:rPr>
      </w:pPr>
    </w:p>
    <w:p w14:paraId="61B9B546" w14:textId="77777777" w:rsidR="00F01424" w:rsidRPr="00D5310A" w:rsidRDefault="00860C9D">
      <w:pPr>
        <w:spacing w:after="0" w:line="240" w:lineRule="auto"/>
        <w:ind w:firstLine="709"/>
        <w:jc w:val="both"/>
      </w:pPr>
      <w:r w:rsidRPr="00D5310A">
        <w:t>Жеребчики 1,5 лет достигают соответственно на 94,1-91,1-87,6-80,0% по промерам, а по живой массе на 70,5%. Кобылки 2,5 лет по высоте в холке достигают 96,7% показатели взрослых кобыл, косой длине на 94,2%, обхвату груди на 93,4%, обхвату пясти 92,1% и по живой массе на 85,4%. Полутора летние кобылки достигают по промерам взрослых кобыл соответственно на 94,1-91,6-88,0-78,9%, а по живой массе на 68,7%. Из этих данных видно, что молодняк развивается в правильном направлении.</w:t>
      </w:r>
    </w:p>
    <w:p w14:paraId="2C6C3BB6" w14:textId="15F4EAA9" w:rsidR="00F01424" w:rsidRPr="00D5310A" w:rsidRDefault="00860C9D">
      <w:pPr>
        <w:spacing w:after="0" w:line="240" w:lineRule="auto"/>
        <w:ind w:firstLine="709"/>
        <w:jc w:val="both"/>
      </w:pPr>
      <w:r w:rsidRPr="00D5310A">
        <w:t xml:space="preserve">В хозяйстве </w:t>
      </w:r>
      <w:r w:rsidR="00CA060E" w:rsidRPr="00D5310A">
        <w:t>«Байсерке Агро»</w:t>
      </w:r>
      <w:r w:rsidRPr="00D5310A">
        <w:t xml:space="preserve"> результаты применения внутрипородного однородного подбора лошадей с максимальной выраженностью селекционируемых признаков и спаривания высокопродуктивных жеребцов с кобылами, у которых величина селекционируемых признаков выражена в наименьшей степени (разнородный подбор) показали, что </w:t>
      </w:r>
      <w:proofErr w:type="spellStart"/>
      <w:r w:rsidRPr="00D5310A">
        <w:t>селекционируемые</w:t>
      </w:r>
      <w:proofErr w:type="spellEnd"/>
      <w:r w:rsidRPr="00D5310A">
        <w:t xml:space="preserve"> признаки у лошадей лучше проявились у потомства от однородного подбора их родителей в сравнении от разнородного (табл.4).</w:t>
      </w:r>
    </w:p>
    <w:p w14:paraId="1668D836" w14:textId="77777777" w:rsidR="00023D0A" w:rsidRPr="00D5310A" w:rsidRDefault="00023D0A">
      <w:pPr>
        <w:spacing w:after="0" w:line="240" w:lineRule="auto"/>
        <w:ind w:firstLine="709"/>
        <w:jc w:val="both"/>
      </w:pPr>
    </w:p>
    <w:p w14:paraId="4F3B8391" w14:textId="74E4A429" w:rsidR="00F01424" w:rsidRPr="00D5310A" w:rsidRDefault="00860C9D" w:rsidP="007A31EE">
      <w:pPr>
        <w:spacing w:after="0" w:line="240" w:lineRule="auto"/>
        <w:jc w:val="both"/>
      </w:pPr>
      <w:r w:rsidRPr="00D5310A">
        <w:t>Таблица 4 – Промеры и живая масса 2,5 летних кобылок, полученных при различных вариантах подбора</w:t>
      </w:r>
    </w:p>
    <w:p w14:paraId="027AA1E0" w14:textId="77777777" w:rsidR="00990A98" w:rsidRPr="00D5310A" w:rsidRDefault="00990A98">
      <w:pPr>
        <w:spacing w:after="0" w:line="240" w:lineRule="auto"/>
      </w:pPr>
    </w:p>
    <w:tbl>
      <w:tblPr>
        <w:tblStyle w:val="ac"/>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2393"/>
        <w:gridCol w:w="2393"/>
      </w:tblGrid>
      <w:tr w:rsidR="00990A98" w:rsidRPr="00D5310A" w14:paraId="44A5CF91" w14:textId="77777777" w:rsidTr="00990A98">
        <w:tc>
          <w:tcPr>
            <w:tcW w:w="4785" w:type="dxa"/>
            <w:vMerge w:val="restart"/>
            <w:vAlign w:val="center"/>
          </w:tcPr>
          <w:p w14:paraId="39333256" w14:textId="77777777" w:rsidR="00990A98" w:rsidRPr="00D5310A" w:rsidRDefault="00990A98" w:rsidP="00990A98">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Показатели</w:t>
            </w:r>
          </w:p>
        </w:tc>
        <w:tc>
          <w:tcPr>
            <w:tcW w:w="4786" w:type="dxa"/>
            <w:gridSpan w:val="2"/>
          </w:tcPr>
          <w:p w14:paraId="7C1ECCDA" w14:textId="77777777" w:rsidR="00990A98" w:rsidRPr="00D5310A" w:rsidRDefault="00990A98">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Варианты подбора</w:t>
            </w:r>
          </w:p>
        </w:tc>
      </w:tr>
      <w:tr w:rsidR="00990A98" w:rsidRPr="00D5310A" w14:paraId="6121D631" w14:textId="77777777">
        <w:tc>
          <w:tcPr>
            <w:tcW w:w="4785" w:type="dxa"/>
            <w:vMerge/>
          </w:tcPr>
          <w:p w14:paraId="2818B7A2" w14:textId="77777777" w:rsidR="00990A98" w:rsidRPr="00D5310A" w:rsidRDefault="00990A98">
            <w:pPr>
              <w:rPr>
                <w:rFonts w:ascii="Times New Roman" w:eastAsia="Times New Roman" w:hAnsi="Times New Roman" w:cs="Times New Roman"/>
                <w:sz w:val="28"/>
                <w:szCs w:val="28"/>
              </w:rPr>
            </w:pPr>
          </w:p>
        </w:tc>
        <w:tc>
          <w:tcPr>
            <w:tcW w:w="2393" w:type="dxa"/>
          </w:tcPr>
          <w:p w14:paraId="5749800A" w14:textId="77777777" w:rsidR="00990A98" w:rsidRPr="00D5310A" w:rsidRDefault="00990A98">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Однородный</w:t>
            </w:r>
          </w:p>
        </w:tc>
        <w:tc>
          <w:tcPr>
            <w:tcW w:w="2393" w:type="dxa"/>
          </w:tcPr>
          <w:p w14:paraId="39C1F6B2" w14:textId="77777777" w:rsidR="00990A98" w:rsidRPr="00D5310A" w:rsidRDefault="00990A98">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Разнородный</w:t>
            </w:r>
          </w:p>
        </w:tc>
      </w:tr>
      <w:tr w:rsidR="00F01424" w:rsidRPr="00D5310A" w14:paraId="068F138A" w14:textId="77777777">
        <w:tc>
          <w:tcPr>
            <w:tcW w:w="4785" w:type="dxa"/>
          </w:tcPr>
          <w:p w14:paraId="6A22F33C" w14:textId="77777777" w:rsidR="00F01424" w:rsidRPr="00D5310A" w:rsidRDefault="00860C9D">
            <w:pP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Количество, голов</w:t>
            </w:r>
          </w:p>
        </w:tc>
        <w:tc>
          <w:tcPr>
            <w:tcW w:w="2393" w:type="dxa"/>
          </w:tcPr>
          <w:p w14:paraId="59DA320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w:t>
            </w:r>
          </w:p>
        </w:tc>
        <w:tc>
          <w:tcPr>
            <w:tcW w:w="2393" w:type="dxa"/>
          </w:tcPr>
          <w:p w14:paraId="22BEA36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16</w:t>
            </w:r>
          </w:p>
        </w:tc>
      </w:tr>
      <w:tr w:rsidR="00F01424" w:rsidRPr="00D5310A" w14:paraId="7FB1DE2A" w14:textId="77777777">
        <w:tc>
          <w:tcPr>
            <w:tcW w:w="4785" w:type="dxa"/>
          </w:tcPr>
          <w:p w14:paraId="39ED514D" w14:textId="77777777" w:rsidR="00F01424" w:rsidRPr="00D5310A" w:rsidRDefault="00860C9D">
            <w:pP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Высота в холке, см</w:t>
            </w:r>
          </w:p>
        </w:tc>
        <w:tc>
          <w:tcPr>
            <w:tcW w:w="2393" w:type="dxa"/>
          </w:tcPr>
          <w:p w14:paraId="6054CB5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149,2</w:t>
            </w:r>
          </w:p>
        </w:tc>
        <w:tc>
          <w:tcPr>
            <w:tcW w:w="2393" w:type="dxa"/>
          </w:tcPr>
          <w:p w14:paraId="3009B6A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148,6</w:t>
            </w:r>
          </w:p>
        </w:tc>
      </w:tr>
      <w:tr w:rsidR="00F01424" w:rsidRPr="00D5310A" w14:paraId="0F300B2D" w14:textId="77777777">
        <w:tc>
          <w:tcPr>
            <w:tcW w:w="4785" w:type="dxa"/>
          </w:tcPr>
          <w:p w14:paraId="65A4F0DC" w14:textId="77777777" w:rsidR="00F01424" w:rsidRPr="00D5310A" w:rsidRDefault="00860C9D">
            <w:pP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Косая длина туловища, см</w:t>
            </w:r>
          </w:p>
        </w:tc>
        <w:tc>
          <w:tcPr>
            <w:tcW w:w="2393" w:type="dxa"/>
          </w:tcPr>
          <w:p w14:paraId="03B90EA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147,9</w:t>
            </w:r>
          </w:p>
        </w:tc>
        <w:tc>
          <w:tcPr>
            <w:tcW w:w="2393" w:type="dxa"/>
          </w:tcPr>
          <w:p w14:paraId="6D73D14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146,2</w:t>
            </w:r>
          </w:p>
        </w:tc>
      </w:tr>
      <w:tr w:rsidR="00F01424" w:rsidRPr="00D5310A" w14:paraId="5DDF0F22" w14:textId="77777777">
        <w:tc>
          <w:tcPr>
            <w:tcW w:w="4785" w:type="dxa"/>
          </w:tcPr>
          <w:p w14:paraId="41297F5C" w14:textId="77777777" w:rsidR="00F01424" w:rsidRPr="00D5310A" w:rsidRDefault="00860C9D">
            <w:pP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Обхват груди, см</w:t>
            </w:r>
          </w:p>
        </w:tc>
        <w:tc>
          <w:tcPr>
            <w:tcW w:w="2393" w:type="dxa"/>
          </w:tcPr>
          <w:p w14:paraId="7007C73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173,1</w:t>
            </w:r>
          </w:p>
        </w:tc>
        <w:tc>
          <w:tcPr>
            <w:tcW w:w="2393" w:type="dxa"/>
          </w:tcPr>
          <w:p w14:paraId="7573285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170,8</w:t>
            </w:r>
          </w:p>
        </w:tc>
      </w:tr>
      <w:tr w:rsidR="00F01424" w:rsidRPr="00D5310A" w14:paraId="1C75BE5F" w14:textId="77777777">
        <w:tc>
          <w:tcPr>
            <w:tcW w:w="4785" w:type="dxa"/>
          </w:tcPr>
          <w:p w14:paraId="5154657D" w14:textId="77777777" w:rsidR="00F01424" w:rsidRPr="00D5310A" w:rsidRDefault="00860C9D">
            <w:pP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Обхват пясти, см</w:t>
            </w:r>
          </w:p>
        </w:tc>
        <w:tc>
          <w:tcPr>
            <w:tcW w:w="2393" w:type="dxa"/>
          </w:tcPr>
          <w:p w14:paraId="2DC659F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18,0</w:t>
            </w:r>
          </w:p>
        </w:tc>
        <w:tc>
          <w:tcPr>
            <w:tcW w:w="2393" w:type="dxa"/>
          </w:tcPr>
          <w:p w14:paraId="2D75D4E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17,5</w:t>
            </w:r>
          </w:p>
        </w:tc>
      </w:tr>
      <w:tr w:rsidR="00F01424" w:rsidRPr="00D5310A" w14:paraId="2EDB0CEF" w14:textId="77777777">
        <w:tc>
          <w:tcPr>
            <w:tcW w:w="4785" w:type="dxa"/>
          </w:tcPr>
          <w:p w14:paraId="6C15002D" w14:textId="77777777" w:rsidR="00F01424" w:rsidRPr="00D5310A" w:rsidRDefault="00860C9D">
            <w:pP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Живая масса, кг</w:t>
            </w:r>
          </w:p>
        </w:tc>
        <w:tc>
          <w:tcPr>
            <w:tcW w:w="2393" w:type="dxa"/>
          </w:tcPr>
          <w:p w14:paraId="7CB4AAF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422,5</w:t>
            </w:r>
          </w:p>
        </w:tc>
        <w:tc>
          <w:tcPr>
            <w:tcW w:w="2393" w:type="dxa"/>
          </w:tcPr>
          <w:p w14:paraId="3A10BAC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396,2</w:t>
            </w:r>
          </w:p>
        </w:tc>
      </w:tr>
    </w:tbl>
    <w:p w14:paraId="2F5BC376" w14:textId="77777777" w:rsidR="00023D0A" w:rsidRPr="00D5310A" w:rsidRDefault="00023D0A">
      <w:pPr>
        <w:spacing w:after="0" w:line="240" w:lineRule="auto"/>
        <w:ind w:firstLine="709"/>
        <w:jc w:val="both"/>
      </w:pPr>
    </w:p>
    <w:p w14:paraId="248C0B16" w14:textId="1407A2CE" w:rsidR="00F01424" w:rsidRPr="00D5310A" w:rsidRDefault="00860C9D">
      <w:pPr>
        <w:spacing w:after="0" w:line="240" w:lineRule="auto"/>
        <w:ind w:firstLine="709"/>
        <w:jc w:val="both"/>
      </w:pPr>
      <w:r w:rsidRPr="00D5310A">
        <w:t xml:space="preserve">Как видно из данных таблицы 4, показатели линейных промеров тела у 2,5 летних кобылок от однородного подбора превышали показатели сверстниц от разнородного подбора по высоте в холке на 0,6 см (0,4%), косой длине туловища на 1,7 см (1,2%), обхвату груди на 2,3 см (1,3%), обхвату пясти на 0,5 см (2,8%) и по живой массе на 26,3 кг (6,6%). </w:t>
      </w:r>
    </w:p>
    <w:p w14:paraId="2B9211CD" w14:textId="35A0ADEC" w:rsidR="00F01424" w:rsidRPr="00D5310A" w:rsidRDefault="00860C9D">
      <w:pPr>
        <w:numPr>
          <w:ilvl w:val="2"/>
          <w:numId w:val="7"/>
        </w:numPr>
        <w:pBdr>
          <w:top w:val="nil"/>
          <w:left w:val="nil"/>
          <w:bottom w:val="nil"/>
          <w:right w:val="nil"/>
          <w:between w:val="nil"/>
        </w:pBdr>
        <w:spacing w:after="0" w:line="240" w:lineRule="auto"/>
        <w:ind w:left="0" w:firstLine="709"/>
        <w:jc w:val="both"/>
        <w:rPr>
          <w:color w:val="000000"/>
        </w:rPr>
      </w:pPr>
      <w:r w:rsidRPr="00D5310A">
        <w:t>Таким образом, более высоко продуктивное потомство получено при однородном подборе родителей с максимальной выраженностью селекционируемых признаков.</w:t>
      </w:r>
      <w:r w:rsidR="00990A98" w:rsidRPr="00D5310A">
        <w:rPr>
          <w:lang w:val="kk-KZ"/>
        </w:rPr>
        <w:t xml:space="preserve"> </w:t>
      </w:r>
      <w:r w:rsidRPr="00D5310A">
        <w:rPr>
          <w:color w:val="000000"/>
        </w:rPr>
        <w:t>Селекционно-генетические параметры признаков отбора</w:t>
      </w:r>
    </w:p>
    <w:p w14:paraId="1DC1B1E7" w14:textId="77777777" w:rsidR="00F01424" w:rsidRPr="00D5310A" w:rsidRDefault="00860C9D">
      <w:pPr>
        <w:numPr>
          <w:ilvl w:val="3"/>
          <w:numId w:val="7"/>
        </w:numPr>
        <w:pBdr>
          <w:top w:val="nil"/>
          <w:left w:val="nil"/>
          <w:bottom w:val="nil"/>
          <w:right w:val="nil"/>
          <w:between w:val="nil"/>
        </w:pBdr>
        <w:spacing w:after="0" w:line="240" w:lineRule="auto"/>
        <w:ind w:left="0" w:firstLine="709"/>
        <w:jc w:val="both"/>
        <w:rPr>
          <w:color w:val="000000"/>
        </w:rPr>
      </w:pPr>
      <w:r w:rsidRPr="00D5310A">
        <w:rPr>
          <w:color w:val="000000"/>
        </w:rPr>
        <w:lastRenderedPageBreak/>
        <w:t xml:space="preserve">Характер распределения показателей селекционируемых признаков у </w:t>
      </w:r>
      <w:proofErr w:type="spellStart"/>
      <w:r w:rsidRPr="00D5310A">
        <w:rPr>
          <w:color w:val="000000"/>
        </w:rPr>
        <w:t>кушумских</w:t>
      </w:r>
      <w:proofErr w:type="spellEnd"/>
      <w:r w:rsidRPr="00D5310A">
        <w:rPr>
          <w:color w:val="000000"/>
        </w:rPr>
        <w:t xml:space="preserve"> лошадей</w:t>
      </w:r>
    </w:p>
    <w:p w14:paraId="2AD2A8E3" w14:textId="6E6654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Основными признаками, по которым проводится селекционно-племенная работа с </w:t>
      </w:r>
      <w:proofErr w:type="spellStart"/>
      <w:r w:rsidRPr="00D5310A">
        <w:rPr>
          <w:color w:val="000000"/>
        </w:rPr>
        <w:t>кушумскими</w:t>
      </w:r>
      <w:proofErr w:type="spellEnd"/>
      <w:r w:rsidRPr="00D5310A">
        <w:rPr>
          <w:color w:val="000000"/>
        </w:rPr>
        <w:t xml:space="preserve"> лошадьми являются тип, экстерьер, промеры, живая масса, приспособленность к табунному содержанию, которые отличаются разной степенью фенотипического разнообразия (табл. 5).</w:t>
      </w:r>
    </w:p>
    <w:p w14:paraId="6EA6C31F" w14:textId="77777777" w:rsidR="00990A98" w:rsidRPr="00D5310A" w:rsidRDefault="00990A98">
      <w:pPr>
        <w:pBdr>
          <w:top w:val="nil"/>
          <w:left w:val="nil"/>
          <w:bottom w:val="nil"/>
          <w:right w:val="nil"/>
          <w:between w:val="nil"/>
        </w:pBdr>
        <w:spacing w:after="0" w:line="240" w:lineRule="auto"/>
        <w:ind w:firstLine="709"/>
        <w:jc w:val="both"/>
        <w:rPr>
          <w:color w:val="000000"/>
        </w:rPr>
      </w:pPr>
    </w:p>
    <w:p w14:paraId="6EA5C841" w14:textId="0E98775F" w:rsidR="00F01424" w:rsidRPr="00D5310A" w:rsidRDefault="00860C9D">
      <w:pPr>
        <w:pBdr>
          <w:top w:val="nil"/>
          <w:left w:val="nil"/>
          <w:bottom w:val="nil"/>
          <w:right w:val="nil"/>
          <w:between w:val="nil"/>
        </w:pBdr>
        <w:spacing w:after="0" w:line="240" w:lineRule="auto"/>
        <w:jc w:val="both"/>
        <w:rPr>
          <w:color w:val="000000"/>
        </w:rPr>
      </w:pPr>
      <w:r w:rsidRPr="00D5310A">
        <w:rPr>
          <w:color w:val="000000"/>
        </w:rPr>
        <w:t xml:space="preserve">Таблица 5 – Изменчивость селекционируемых признаков </w:t>
      </w:r>
      <w:proofErr w:type="spellStart"/>
      <w:r w:rsidRPr="00D5310A">
        <w:rPr>
          <w:color w:val="000000"/>
        </w:rPr>
        <w:t>кушумских</w:t>
      </w:r>
      <w:proofErr w:type="spellEnd"/>
      <w:r w:rsidRPr="00D5310A">
        <w:rPr>
          <w:color w:val="000000"/>
        </w:rPr>
        <w:t xml:space="preserve"> лошадей</w:t>
      </w:r>
    </w:p>
    <w:p w14:paraId="0A283BC6" w14:textId="77777777" w:rsidR="00990A98" w:rsidRPr="00D5310A" w:rsidRDefault="00990A98">
      <w:pPr>
        <w:pBdr>
          <w:top w:val="nil"/>
          <w:left w:val="nil"/>
          <w:bottom w:val="nil"/>
          <w:right w:val="nil"/>
          <w:between w:val="nil"/>
        </w:pBdr>
        <w:spacing w:after="0" w:line="240" w:lineRule="auto"/>
        <w:jc w:val="both"/>
        <w:rPr>
          <w:color w:val="000000"/>
        </w:rPr>
      </w:pPr>
    </w:p>
    <w:tbl>
      <w:tblPr>
        <w:tblStyle w:val="ad"/>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4"/>
        <w:gridCol w:w="733"/>
        <w:gridCol w:w="678"/>
        <w:gridCol w:w="679"/>
        <w:gridCol w:w="691"/>
        <w:gridCol w:w="690"/>
        <w:gridCol w:w="656"/>
        <w:gridCol w:w="679"/>
        <w:gridCol w:w="679"/>
        <w:gridCol w:w="681"/>
        <w:gridCol w:w="815"/>
        <w:gridCol w:w="679"/>
      </w:tblGrid>
      <w:tr w:rsidR="00F01424" w:rsidRPr="00D5310A" w14:paraId="1434F603" w14:textId="77777777">
        <w:tc>
          <w:tcPr>
            <w:tcW w:w="2194" w:type="dxa"/>
            <w:vMerge w:val="restart"/>
            <w:vAlign w:val="center"/>
          </w:tcPr>
          <w:p w14:paraId="690063DE" w14:textId="77777777" w:rsidR="00F01424" w:rsidRPr="00D5310A" w:rsidRDefault="00860C9D">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Половозрастные группы</w:t>
            </w:r>
          </w:p>
        </w:tc>
        <w:tc>
          <w:tcPr>
            <w:tcW w:w="733" w:type="dxa"/>
            <w:vMerge w:val="restart"/>
            <w:vAlign w:val="center"/>
          </w:tcPr>
          <w:p w14:paraId="4F041809"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n</w:t>
            </w:r>
          </w:p>
        </w:tc>
        <w:tc>
          <w:tcPr>
            <w:tcW w:w="5433" w:type="dxa"/>
            <w:gridSpan w:val="8"/>
            <w:vAlign w:val="center"/>
          </w:tcPr>
          <w:p w14:paraId="6B1AE9AF"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Промеры</w:t>
            </w:r>
          </w:p>
        </w:tc>
        <w:tc>
          <w:tcPr>
            <w:tcW w:w="1494" w:type="dxa"/>
            <w:gridSpan w:val="2"/>
            <w:vMerge w:val="restart"/>
            <w:vAlign w:val="center"/>
          </w:tcPr>
          <w:p w14:paraId="0283C54E"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Живая масса</w:t>
            </w:r>
          </w:p>
        </w:tc>
      </w:tr>
      <w:tr w:rsidR="00F01424" w:rsidRPr="00D5310A" w14:paraId="15717D85" w14:textId="77777777">
        <w:tc>
          <w:tcPr>
            <w:tcW w:w="2194" w:type="dxa"/>
            <w:vMerge/>
            <w:vAlign w:val="center"/>
          </w:tcPr>
          <w:p w14:paraId="4ECE9F2B"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733" w:type="dxa"/>
            <w:vMerge/>
            <w:vAlign w:val="center"/>
          </w:tcPr>
          <w:p w14:paraId="67BD0970"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357" w:type="dxa"/>
            <w:gridSpan w:val="2"/>
            <w:vMerge w:val="restart"/>
            <w:vAlign w:val="center"/>
          </w:tcPr>
          <w:p w14:paraId="5A1FFF34"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высота в холке</w:t>
            </w:r>
          </w:p>
        </w:tc>
        <w:tc>
          <w:tcPr>
            <w:tcW w:w="1381" w:type="dxa"/>
            <w:gridSpan w:val="2"/>
            <w:vMerge w:val="restart"/>
            <w:vAlign w:val="center"/>
          </w:tcPr>
          <w:p w14:paraId="188E4ED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косая длина туловища</w:t>
            </w:r>
          </w:p>
        </w:tc>
        <w:tc>
          <w:tcPr>
            <w:tcW w:w="2695" w:type="dxa"/>
            <w:gridSpan w:val="4"/>
            <w:vAlign w:val="center"/>
          </w:tcPr>
          <w:p w14:paraId="2673B652"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Обхват</w:t>
            </w:r>
          </w:p>
        </w:tc>
        <w:tc>
          <w:tcPr>
            <w:tcW w:w="1494" w:type="dxa"/>
            <w:gridSpan w:val="2"/>
            <w:vMerge/>
            <w:vAlign w:val="center"/>
          </w:tcPr>
          <w:p w14:paraId="40263950"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r>
      <w:tr w:rsidR="00F01424" w:rsidRPr="00D5310A" w14:paraId="6BAE2373" w14:textId="77777777">
        <w:tc>
          <w:tcPr>
            <w:tcW w:w="2194" w:type="dxa"/>
            <w:vMerge/>
            <w:vAlign w:val="center"/>
          </w:tcPr>
          <w:p w14:paraId="3DE9076C"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733" w:type="dxa"/>
            <w:vMerge/>
            <w:vAlign w:val="center"/>
          </w:tcPr>
          <w:p w14:paraId="2FCE853D"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357" w:type="dxa"/>
            <w:gridSpan w:val="2"/>
            <w:vMerge/>
            <w:vAlign w:val="center"/>
          </w:tcPr>
          <w:p w14:paraId="20DA482F"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381" w:type="dxa"/>
            <w:gridSpan w:val="2"/>
            <w:vMerge/>
            <w:vAlign w:val="center"/>
          </w:tcPr>
          <w:p w14:paraId="710FF070"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335" w:type="dxa"/>
            <w:gridSpan w:val="2"/>
            <w:vAlign w:val="center"/>
          </w:tcPr>
          <w:p w14:paraId="0B87EFD4"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груди</w:t>
            </w:r>
          </w:p>
        </w:tc>
        <w:tc>
          <w:tcPr>
            <w:tcW w:w="1360" w:type="dxa"/>
            <w:gridSpan w:val="2"/>
            <w:vAlign w:val="center"/>
          </w:tcPr>
          <w:p w14:paraId="7908444C"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пясти</w:t>
            </w:r>
          </w:p>
        </w:tc>
        <w:tc>
          <w:tcPr>
            <w:tcW w:w="1494" w:type="dxa"/>
            <w:gridSpan w:val="2"/>
            <w:vMerge/>
            <w:vAlign w:val="center"/>
          </w:tcPr>
          <w:p w14:paraId="4D30FEDC"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r>
      <w:tr w:rsidR="00F01424" w:rsidRPr="00D5310A" w14:paraId="03BD4B46" w14:textId="77777777">
        <w:tc>
          <w:tcPr>
            <w:tcW w:w="2194" w:type="dxa"/>
            <w:vMerge/>
            <w:vAlign w:val="center"/>
          </w:tcPr>
          <w:p w14:paraId="1292D157"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733" w:type="dxa"/>
            <w:vMerge/>
            <w:vAlign w:val="center"/>
          </w:tcPr>
          <w:p w14:paraId="2575B313"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678" w:type="dxa"/>
            <w:vAlign w:val="center"/>
          </w:tcPr>
          <w:p w14:paraId="2F63A9C8" w14:textId="77777777" w:rsidR="00F01424" w:rsidRPr="00D5310A" w:rsidRDefault="00860C9D">
            <w:pPr>
              <w:jc w:val="center"/>
              <w:rPr>
                <w:rFonts w:ascii="Times New Roman" w:eastAsia="Times New Roman" w:hAnsi="Times New Roman" w:cs="Times New Roman"/>
                <w:color w:val="000000"/>
                <w:sz w:val="28"/>
                <w:szCs w:val="28"/>
              </w:rPr>
            </w:pPr>
            <m:oMathPara>
              <m:oMath>
                <m:r>
                  <w:rPr>
                    <w:rFonts w:ascii="Cambria Math" w:hAnsi="Cambria Math"/>
                  </w:rPr>
                  <m:t>σ</m:t>
                </m:r>
              </m:oMath>
            </m:oMathPara>
          </w:p>
        </w:tc>
        <w:tc>
          <w:tcPr>
            <w:tcW w:w="679" w:type="dxa"/>
            <w:vAlign w:val="center"/>
          </w:tcPr>
          <w:p w14:paraId="1D753B3E"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vertAlign w:val="subscript"/>
              </w:rPr>
            </w:pPr>
            <w:r w:rsidRPr="00D5310A">
              <w:rPr>
                <w:rFonts w:ascii="Times New Roman" w:eastAsia="Times New Roman" w:hAnsi="Times New Roman" w:cs="Times New Roman"/>
                <w:color w:val="000000"/>
                <w:sz w:val="28"/>
                <w:szCs w:val="28"/>
              </w:rPr>
              <w:t>С</w:t>
            </w:r>
            <w:r w:rsidRPr="00D5310A">
              <w:rPr>
                <w:rFonts w:ascii="Times New Roman" w:eastAsia="Times New Roman" w:hAnsi="Times New Roman" w:cs="Times New Roman"/>
                <w:color w:val="000000"/>
                <w:sz w:val="28"/>
                <w:szCs w:val="28"/>
                <w:vertAlign w:val="subscript"/>
              </w:rPr>
              <w:t>V</w:t>
            </w:r>
          </w:p>
        </w:tc>
        <w:tc>
          <w:tcPr>
            <w:tcW w:w="691" w:type="dxa"/>
            <w:vAlign w:val="center"/>
          </w:tcPr>
          <w:p w14:paraId="356E8E58" w14:textId="77777777" w:rsidR="00F01424" w:rsidRPr="00D5310A" w:rsidRDefault="00860C9D">
            <w:pPr>
              <w:jc w:val="center"/>
              <w:rPr>
                <w:rFonts w:ascii="Times New Roman" w:eastAsia="Times New Roman" w:hAnsi="Times New Roman" w:cs="Times New Roman"/>
                <w:color w:val="000000"/>
                <w:sz w:val="28"/>
                <w:szCs w:val="28"/>
                <w:vertAlign w:val="subscript"/>
              </w:rPr>
            </w:pPr>
            <m:oMathPara>
              <m:oMath>
                <m:r>
                  <w:rPr>
                    <w:rFonts w:ascii="Cambria Math" w:hAnsi="Cambria Math"/>
                  </w:rPr>
                  <m:t>σ</m:t>
                </m:r>
              </m:oMath>
            </m:oMathPara>
          </w:p>
        </w:tc>
        <w:tc>
          <w:tcPr>
            <w:tcW w:w="690" w:type="dxa"/>
            <w:vAlign w:val="center"/>
          </w:tcPr>
          <w:p w14:paraId="6D57911F"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vertAlign w:val="subscript"/>
              </w:rPr>
            </w:pPr>
            <w:r w:rsidRPr="00D5310A">
              <w:rPr>
                <w:rFonts w:ascii="Times New Roman" w:eastAsia="Times New Roman" w:hAnsi="Times New Roman" w:cs="Times New Roman"/>
                <w:color w:val="000000"/>
                <w:sz w:val="28"/>
                <w:szCs w:val="28"/>
              </w:rPr>
              <w:t>С</w:t>
            </w:r>
            <w:r w:rsidRPr="00D5310A">
              <w:rPr>
                <w:rFonts w:ascii="Times New Roman" w:eastAsia="Times New Roman" w:hAnsi="Times New Roman" w:cs="Times New Roman"/>
                <w:color w:val="000000"/>
                <w:sz w:val="28"/>
                <w:szCs w:val="28"/>
                <w:vertAlign w:val="subscript"/>
              </w:rPr>
              <w:t>V</w:t>
            </w:r>
          </w:p>
        </w:tc>
        <w:tc>
          <w:tcPr>
            <w:tcW w:w="656" w:type="dxa"/>
            <w:vAlign w:val="center"/>
          </w:tcPr>
          <w:p w14:paraId="53673338" w14:textId="77777777" w:rsidR="00F01424" w:rsidRPr="00D5310A" w:rsidRDefault="00860C9D">
            <w:pPr>
              <w:jc w:val="center"/>
              <w:rPr>
                <w:rFonts w:ascii="Times New Roman" w:eastAsia="Times New Roman" w:hAnsi="Times New Roman" w:cs="Times New Roman"/>
                <w:color w:val="000000"/>
                <w:sz w:val="28"/>
                <w:szCs w:val="28"/>
                <w:vertAlign w:val="subscript"/>
              </w:rPr>
            </w:pPr>
            <m:oMathPara>
              <m:oMath>
                <m:r>
                  <w:rPr>
                    <w:rFonts w:ascii="Cambria Math" w:hAnsi="Cambria Math"/>
                  </w:rPr>
                  <m:t>σ</m:t>
                </m:r>
              </m:oMath>
            </m:oMathPara>
          </w:p>
        </w:tc>
        <w:tc>
          <w:tcPr>
            <w:tcW w:w="679" w:type="dxa"/>
            <w:vAlign w:val="center"/>
          </w:tcPr>
          <w:p w14:paraId="3924C6FB"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vertAlign w:val="subscript"/>
              </w:rPr>
            </w:pPr>
            <w:r w:rsidRPr="00D5310A">
              <w:rPr>
                <w:rFonts w:ascii="Times New Roman" w:eastAsia="Times New Roman" w:hAnsi="Times New Roman" w:cs="Times New Roman"/>
                <w:color w:val="000000"/>
                <w:sz w:val="28"/>
                <w:szCs w:val="28"/>
              </w:rPr>
              <w:t>С</w:t>
            </w:r>
            <w:r w:rsidRPr="00D5310A">
              <w:rPr>
                <w:rFonts w:ascii="Times New Roman" w:eastAsia="Times New Roman" w:hAnsi="Times New Roman" w:cs="Times New Roman"/>
                <w:color w:val="000000"/>
                <w:sz w:val="28"/>
                <w:szCs w:val="28"/>
                <w:vertAlign w:val="subscript"/>
              </w:rPr>
              <w:t>V</w:t>
            </w:r>
          </w:p>
        </w:tc>
        <w:tc>
          <w:tcPr>
            <w:tcW w:w="679" w:type="dxa"/>
            <w:vAlign w:val="center"/>
          </w:tcPr>
          <w:p w14:paraId="52F26AA4" w14:textId="77777777" w:rsidR="00F01424" w:rsidRPr="00D5310A" w:rsidRDefault="00860C9D">
            <w:pPr>
              <w:jc w:val="center"/>
              <w:rPr>
                <w:rFonts w:ascii="Times New Roman" w:eastAsia="Times New Roman" w:hAnsi="Times New Roman" w:cs="Times New Roman"/>
                <w:color w:val="000000"/>
                <w:sz w:val="28"/>
                <w:szCs w:val="28"/>
                <w:vertAlign w:val="subscript"/>
              </w:rPr>
            </w:pPr>
            <m:oMathPara>
              <m:oMath>
                <m:r>
                  <w:rPr>
                    <w:rFonts w:ascii="Cambria Math" w:hAnsi="Cambria Math"/>
                  </w:rPr>
                  <m:t>σ</m:t>
                </m:r>
              </m:oMath>
            </m:oMathPara>
          </w:p>
        </w:tc>
        <w:tc>
          <w:tcPr>
            <w:tcW w:w="681" w:type="dxa"/>
            <w:vAlign w:val="center"/>
          </w:tcPr>
          <w:p w14:paraId="38F1FF2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vertAlign w:val="subscript"/>
              </w:rPr>
            </w:pPr>
            <w:r w:rsidRPr="00D5310A">
              <w:rPr>
                <w:rFonts w:ascii="Times New Roman" w:eastAsia="Times New Roman" w:hAnsi="Times New Roman" w:cs="Times New Roman"/>
                <w:color w:val="000000"/>
                <w:sz w:val="28"/>
                <w:szCs w:val="28"/>
              </w:rPr>
              <w:t>С</w:t>
            </w:r>
            <w:r w:rsidRPr="00D5310A">
              <w:rPr>
                <w:rFonts w:ascii="Times New Roman" w:eastAsia="Times New Roman" w:hAnsi="Times New Roman" w:cs="Times New Roman"/>
                <w:color w:val="000000"/>
                <w:sz w:val="28"/>
                <w:szCs w:val="28"/>
                <w:vertAlign w:val="subscript"/>
              </w:rPr>
              <w:t>V</w:t>
            </w:r>
          </w:p>
        </w:tc>
        <w:tc>
          <w:tcPr>
            <w:tcW w:w="815" w:type="dxa"/>
            <w:vAlign w:val="center"/>
          </w:tcPr>
          <w:p w14:paraId="36D65263" w14:textId="77777777" w:rsidR="00F01424" w:rsidRPr="00D5310A" w:rsidRDefault="00860C9D">
            <w:pPr>
              <w:jc w:val="center"/>
              <w:rPr>
                <w:rFonts w:ascii="Times New Roman" w:eastAsia="Times New Roman" w:hAnsi="Times New Roman" w:cs="Times New Roman"/>
                <w:color w:val="000000"/>
                <w:sz w:val="28"/>
                <w:szCs w:val="28"/>
                <w:vertAlign w:val="subscript"/>
              </w:rPr>
            </w:pPr>
            <m:oMathPara>
              <m:oMath>
                <m:r>
                  <w:rPr>
                    <w:rFonts w:ascii="Cambria Math" w:hAnsi="Cambria Math"/>
                  </w:rPr>
                  <m:t>σ</m:t>
                </m:r>
              </m:oMath>
            </m:oMathPara>
          </w:p>
        </w:tc>
        <w:tc>
          <w:tcPr>
            <w:tcW w:w="679" w:type="dxa"/>
            <w:vAlign w:val="center"/>
          </w:tcPr>
          <w:p w14:paraId="572363EC"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vertAlign w:val="subscript"/>
              </w:rPr>
            </w:pPr>
            <w:r w:rsidRPr="00D5310A">
              <w:rPr>
                <w:rFonts w:ascii="Times New Roman" w:eastAsia="Times New Roman" w:hAnsi="Times New Roman" w:cs="Times New Roman"/>
                <w:color w:val="000000"/>
                <w:sz w:val="28"/>
                <w:szCs w:val="28"/>
              </w:rPr>
              <w:t>С</w:t>
            </w:r>
            <w:r w:rsidRPr="00D5310A">
              <w:rPr>
                <w:rFonts w:ascii="Times New Roman" w:eastAsia="Times New Roman" w:hAnsi="Times New Roman" w:cs="Times New Roman"/>
                <w:color w:val="000000"/>
                <w:sz w:val="28"/>
                <w:szCs w:val="28"/>
                <w:vertAlign w:val="subscript"/>
              </w:rPr>
              <w:t>V</w:t>
            </w:r>
          </w:p>
        </w:tc>
      </w:tr>
      <w:tr w:rsidR="00023D0A" w:rsidRPr="00D5310A" w14:paraId="3532B1CC" w14:textId="77777777" w:rsidTr="00B822F4">
        <w:tc>
          <w:tcPr>
            <w:tcW w:w="2194" w:type="dxa"/>
            <w:vAlign w:val="center"/>
          </w:tcPr>
          <w:p w14:paraId="4BB2DB45" w14:textId="77777777" w:rsidR="00023D0A" w:rsidRPr="00D5310A" w:rsidRDefault="00023D0A" w:rsidP="00B822F4">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жеребцы</w:t>
            </w:r>
          </w:p>
        </w:tc>
        <w:tc>
          <w:tcPr>
            <w:tcW w:w="733" w:type="dxa"/>
            <w:vAlign w:val="center"/>
          </w:tcPr>
          <w:p w14:paraId="2792C4C7"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w:t>
            </w:r>
          </w:p>
        </w:tc>
        <w:tc>
          <w:tcPr>
            <w:tcW w:w="678" w:type="dxa"/>
            <w:vAlign w:val="center"/>
          </w:tcPr>
          <w:p w14:paraId="4493D08C"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2,18</w:t>
            </w:r>
          </w:p>
        </w:tc>
        <w:tc>
          <w:tcPr>
            <w:tcW w:w="679" w:type="dxa"/>
            <w:vAlign w:val="center"/>
          </w:tcPr>
          <w:p w14:paraId="75B464EC"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1,38</w:t>
            </w:r>
          </w:p>
        </w:tc>
        <w:tc>
          <w:tcPr>
            <w:tcW w:w="691" w:type="dxa"/>
            <w:vAlign w:val="center"/>
          </w:tcPr>
          <w:p w14:paraId="24909850"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2,34</w:t>
            </w:r>
          </w:p>
        </w:tc>
        <w:tc>
          <w:tcPr>
            <w:tcW w:w="690" w:type="dxa"/>
            <w:vAlign w:val="center"/>
          </w:tcPr>
          <w:p w14:paraId="5A30022A"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1,45</w:t>
            </w:r>
          </w:p>
        </w:tc>
        <w:tc>
          <w:tcPr>
            <w:tcW w:w="656" w:type="dxa"/>
            <w:vAlign w:val="center"/>
          </w:tcPr>
          <w:p w14:paraId="7ECFDB92"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2,78</w:t>
            </w:r>
          </w:p>
        </w:tc>
        <w:tc>
          <w:tcPr>
            <w:tcW w:w="679" w:type="dxa"/>
            <w:vAlign w:val="center"/>
          </w:tcPr>
          <w:p w14:paraId="072779D6"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1,47</w:t>
            </w:r>
          </w:p>
        </w:tc>
        <w:tc>
          <w:tcPr>
            <w:tcW w:w="679" w:type="dxa"/>
            <w:vAlign w:val="center"/>
          </w:tcPr>
          <w:p w14:paraId="1079BBB8"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0,38</w:t>
            </w:r>
          </w:p>
        </w:tc>
        <w:tc>
          <w:tcPr>
            <w:tcW w:w="681" w:type="dxa"/>
            <w:vAlign w:val="center"/>
          </w:tcPr>
          <w:p w14:paraId="2923456E"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1,81</w:t>
            </w:r>
          </w:p>
        </w:tc>
        <w:tc>
          <w:tcPr>
            <w:tcW w:w="815" w:type="dxa"/>
            <w:vAlign w:val="center"/>
          </w:tcPr>
          <w:p w14:paraId="492B60A8"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14,91</w:t>
            </w:r>
          </w:p>
        </w:tc>
        <w:tc>
          <w:tcPr>
            <w:tcW w:w="679" w:type="dxa"/>
            <w:vAlign w:val="center"/>
          </w:tcPr>
          <w:p w14:paraId="2027E2C0"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2,75</w:t>
            </w:r>
          </w:p>
        </w:tc>
      </w:tr>
      <w:tr w:rsidR="00023D0A" w:rsidRPr="00D5310A" w14:paraId="1498E69E" w14:textId="77777777" w:rsidTr="00B822F4">
        <w:tc>
          <w:tcPr>
            <w:tcW w:w="2194" w:type="dxa"/>
            <w:vAlign w:val="center"/>
          </w:tcPr>
          <w:p w14:paraId="74DBB4F9" w14:textId="77777777" w:rsidR="00023D0A" w:rsidRPr="00D5310A" w:rsidRDefault="00023D0A" w:rsidP="00B822F4">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кобылы</w:t>
            </w:r>
          </w:p>
        </w:tc>
        <w:tc>
          <w:tcPr>
            <w:tcW w:w="733" w:type="dxa"/>
            <w:vAlign w:val="center"/>
          </w:tcPr>
          <w:p w14:paraId="2BBABACE"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160</w:t>
            </w:r>
          </w:p>
        </w:tc>
        <w:tc>
          <w:tcPr>
            <w:tcW w:w="678" w:type="dxa"/>
            <w:vAlign w:val="center"/>
          </w:tcPr>
          <w:p w14:paraId="359D3E8A"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6,45</w:t>
            </w:r>
          </w:p>
        </w:tc>
        <w:tc>
          <w:tcPr>
            <w:tcW w:w="679" w:type="dxa"/>
            <w:vAlign w:val="center"/>
          </w:tcPr>
          <w:p w14:paraId="6C74F578"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4,21</w:t>
            </w:r>
          </w:p>
        </w:tc>
        <w:tc>
          <w:tcPr>
            <w:tcW w:w="691" w:type="dxa"/>
            <w:vAlign w:val="center"/>
          </w:tcPr>
          <w:p w14:paraId="5DF9E56B"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7,97</w:t>
            </w:r>
          </w:p>
        </w:tc>
        <w:tc>
          <w:tcPr>
            <w:tcW w:w="690" w:type="dxa"/>
            <w:vAlign w:val="center"/>
          </w:tcPr>
          <w:p w14:paraId="56E31834"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5,04</w:t>
            </w:r>
          </w:p>
        </w:tc>
        <w:tc>
          <w:tcPr>
            <w:tcW w:w="656" w:type="dxa"/>
            <w:vAlign w:val="center"/>
          </w:tcPr>
          <w:p w14:paraId="61247707"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8,98</w:t>
            </w:r>
          </w:p>
        </w:tc>
        <w:tc>
          <w:tcPr>
            <w:tcW w:w="679" w:type="dxa"/>
            <w:vAlign w:val="center"/>
          </w:tcPr>
          <w:p w14:paraId="4EF73636"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4,84</w:t>
            </w:r>
          </w:p>
        </w:tc>
        <w:tc>
          <w:tcPr>
            <w:tcW w:w="679" w:type="dxa"/>
            <w:vAlign w:val="center"/>
          </w:tcPr>
          <w:p w14:paraId="7CE79A51"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1,14</w:t>
            </w:r>
          </w:p>
        </w:tc>
        <w:tc>
          <w:tcPr>
            <w:tcW w:w="681" w:type="dxa"/>
            <w:vAlign w:val="center"/>
          </w:tcPr>
          <w:p w14:paraId="5C181A6C"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5,91</w:t>
            </w:r>
          </w:p>
        </w:tc>
        <w:tc>
          <w:tcPr>
            <w:tcW w:w="815" w:type="dxa"/>
            <w:vAlign w:val="center"/>
          </w:tcPr>
          <w:p w14:paraId="23BA8AF6"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45,68</w:t>
            </w:r>
          </w:p>
        </w:tc>
        <w:tc>
          <w:tcPr>
            <w:tcW w:w="679" w:type="dxa"/>
            <w:vAlign w:val="center"/>
          </w:tcPr>
          <w:p w14:paraId="4671BE28"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9,67</w:t>
            </w:r>
          </w:p>
        </w:tc>
      </w:tr>
      <w:tr w:rsidR="00023D0A" w:rsidRPr="00D5310A" w14:paraId="47E90005" w14:textId="77777777" w:rsidTr="00B822F4">
        <w:tc>
          <w:tcPr>
            <w:tcW w:w="2194" w:type="dxa"/>
            <w:vAlign w:val="center"/>
          </w:tcPr>
          <w:p w14:paraId="48D3E5F5" w14:textId="77777777" w:rsidR="00023D0A" w:rsidRPr="00D5310A" w:rsidRDefault="00023D0A" w:rsidP="00B822F4">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 xml:space="preserve">жеребчики </w:t>
            </w:r>
          </w:p>
          <w:p w14:paraId="0429C871" w14:textId="77777777" w:rsidR="00023D0A" w:rsidRPr="00D5310A" w:rsidRDefault="00023D0A" w:rsidP="00B822F4">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2,5 лет</w:t>
            </w:r>
          </w:p>
        </w:tc>
        <w:tc>
          <w:tcPr>
            <w:tcW w:w="733" w:type="dxa"/>
            <w:vAlign w:val="center"/>
          </w:tcPr>
          <w:p w14:paraId="51FB41C2"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25</w:t>
            </w:r>
          </w:p>
        </w:tc>
        <w:tc>
          <w:tcPr>
            <w:tcW w:w="678" w:type="dxa"/>
            <w:vAlign w:val="center"/>
          </w:tcPr>
          <w:p w14:paraId="2F169DD9"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2,85</w:t>
            </w:r>
          </w:p>
        </w:tc>
        <w:tc>
          <w:tcPr>
            <w:tcW w:w="679" w:type="dxa"/>
            <w:vAlign w:val="center"/>
          </w:tcPr>
          <w:p w14:paraId="11B256AA"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1,88</w:t>
            </w:r>
          </w:p>
        </w:tc>
        <w:tc>
          <w:tcPr>
            <w:tcW w:w="691" w:type="dxa"/>
            <w:vAlign w:val="center"/>
          </w:tcPr>
          <w:p w14:paraId="01B38084"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3,10</w:t>
            </w:r>
          </w:p>
        </w:tc>
        <w:tc>
          <w:tcPr>
            <w:tcW w:w="690" w:type="dxa"/>
            <w:vAlign w:val="center"/>
          </w:tcPr>
          <w:p w14:paraId="5E5609BD"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2,08</w:t>
            </w:r>
          </w:p>
        </w:tc>
        <w:tc>
          <w:tcPr>
            <w:tcW w:w="656" w:type="dxa"/>
            <w:vAlign w:val="center"/>
          </w:tcPr>
          <w:p w14:paraId="25C083F0"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3,40</w:t>
            </w:r>
          </w:p>
        </w:tc>
        <w:tc>
          <w:tcPr>
            <w:tcW w:w="679" w:type="dxa"/>
            <w:vAlign w:val="center"/>
          </w:tcPr>
          <w:p w14:paraId="6592445C"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1,95</w:t>
            </w:r>
          </w:p>
        </w:tc>
        <w:tc>
          <w:tcPr>
            <w:tcW w:w="679" w:type="dxa"/>
            <w:vAlign w:val="center"/>
          </w:tcPr>
          <w:p w14:paraId="375563C6"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0,45</w:t>
            </w:r>
          </w:p>
        </w:tc>
        <w:tc>
          <w:tcPr>
            <w:tcW w:w="681" w:type="dxa"/>
            <w:vAlign w:val="center"/>
          </w:tcPr>
          <w:p w14:paraId="61E1816A"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2,42</w:t>
            </w:r>
          </w:p>
        </w:tc>
        <w:tc>
          <w:tcPr>
            <w:tcW w:w="815" w:type="dxa"/>
            <w:vAlign w:val="center"/>
          </w:tcPr>
          <w:p w14:paraId="232E9B39"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18,50</w:t>
            </w:r>
          </w:p>
        </w:tc>
        <w:tc>
          <w:tcPr>
            <w:tcW w:w="679" w:type="dxa"/>
            <w:vAlign w:val="center"/>
          </w:tcPr>
          <w:p w14:paraId="4E0599C5"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4,20</w:t>
            </w:r>
          </w:p>
        </w:tc>
      </w:tr>
      <w:tr w:rsidR="00023D0A" w:rsidRPr="00D5310A" w14:paraId="6748B15F" w14:textId="77777777" w:rsidTr="00B822F4">
        <w:tc>
          <w:tcPr>
            <w:tcW w:w="2194" w:type="dxa"/>
            <w:vAlign w:val="center"/>
          </w:tcPr>
          <w:p w14:paraId="50B29768" w14:textId="77777777" w:rsidR="00023D0A" w:rsidRPr="00D5310A" w:rsidRDefault="00023D0A" w:rsidP="00B822F4">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 xml:space="preserve">кобылки </w:t>
            </w:r>
          </w:p>
          <w:p w14:paraId="6E675795" w14:textId="77777777" w:rsidR="00023D0A" w:rsidRPr="00D5310A" w:rsidRDefault="00023D0A" w:rsidP="00B822F4">
            <w:pPr>
              <w:widowControl w:val="0"/>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2,5 лет</w:t>
            </w:r>
          </w:p>
        </w:tc>
        <w:tc>
          <w:tcPr>
            <w:tcW w:w="733" w:type="dxa"/>
            <w:vAlign w:val="center"/>
          </w:tcPr>
          <w:p w14:paraId="0D97D110"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76</w:t>
            </w:r>
          </w:p>
        </w:tc>
        <w:tc>
          <w:tcPr>
            <w:tcW w:w="678" w:type="dxa"/>
            <w:vAlign w:val="center"/>
          </w:tcPr>
          <w:p w14:paraId="143C15E0"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4,27</w:t>
            </w:r>
          </w:p>
        </w:tc>
        <w:tc>
          <w:tcPr>
            <w:tcW w:w="679" w:type="dxa"/>
            <w:vAlign w:val="center"/>
          </w:tcPr>
          <w:p w14:paraId="601FFBA7"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2,87</w:t>
            </w:r>
          </w:p>
        </w:tc>
        <w:tc>
          <w:tcPr>
            <w:tcW w:w="691" w:type="dxa"/>
            <w:vAlign w:val="center"/>
          </w:tcPr>
          <w:p w14:paraId="4606283C"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5,06</w:t>
            </w:r>
          </w:p>
        </w:tc>
        <w:tc>
          <w:tcPr>
            <w:tcW w:w="690" w:type="dxa"/>
            <w:vAlign w:val="center"/>
          </w:tcPr>
          <w:p w14:paraId="75425538"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3,43</w:t>
            </w:r>
          </w:p>
        </w:tc>
        <w:tc>
          <w:tcPr>
            <w:tcW w:w="656" w:type="dxa"/>
            <w:vAlign w:val="center"/>
          </w:tcPr>
          <w:p w14:paraId="0CCC33DE"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5,41</w:t>
            </w:r>
          </w:p>
        </w:tc>
        <w:tc>
          <w:tcPr>
            <w:tcW w:w="679" w:type="dxa"/>
            <w:vAlign w:val="center"/>
          </w:tcPr>
          <w:p w14:paraId="10EE7C21"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3,15</w:t>
            </w:r>
          </w:p>
        </w:tc>
        <w:tc>
          <w:tcPr>
            <w:tcW w:w="679" w:type="dxa"/>
            <w:vAlign w:val="center"/>
          </w:tcPr>
          <w:p w14:paraId="281CC579"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0,70</w:t>
            </w:r>
          </w:p>
        </w:tc>
        <w:tc>
          <w:tcPr>
            <w:tcW w:w="681" w:type="dxa"/>
            <w:vAlign w:val="center"/>
          </w:tcPr>
          <w:p w14:paraId="72D0715F"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4,00</w:t>
            </w:r>
          </w:p>
        </w:tc>
        <w:tc>
          <w:tcPr>
            <w:tcW w:w="815" w:type="dxa"/>
            <w:vAlign w:val="center"/>
          </w:tcPr>
          <w:p w14:paraId="419A2F1D"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27,90</w:t>
            </w:r>
          </w:p>
        </w:tc>
        <w:tc>
          <w:tcPr>
            <w:tcW w:w="679" w:type="dxa"/>
            <w:vAlign w:val="center"/>
          </w:tcPr>
          <w:p w14:paraId="530E5110"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4"/>
                <w:szCs w:val="24"/>
              </w:rPr>
            </w:pPr>
            <w:r w:rsidRPr="00D5310A">
              <w:rPr>
                <w:rFonts w:ascii="Times New Roman" w:eastAsia="Times New Roman" w:hAnsi="Times New Roman" w:cs="Times New Roman"/>
                <w:color w:val="000000"/>
                <w:sz w:val="24"/>
                <w:szCs w:val="24"/>
              </w:rPr>
              <w:t>6,84</w:t>
            </w:r>
          </w:p>
        </w:tc>
      </w:tr>
    </w:tbl>
    <w:p w14:paraId="449DBA38" w14:textId="71FDCA69" w:rsidR="00023D0A" w:rsidRPr="00D5310A" w:rsidRDefault="00023D0A">
      <w:pPr>
        <w:pBdr>
          <w:top w:val="nil"/>
          <w:left w:val="nil"/>
          <w:bottom w:val="nil"/>
          <w:right w:val="nil"/>
          <w:between w:val="nil"/>
        </w:pBdr>
        <w:spacing w:after="0" w:line="240" w:lineRule="auto"/>
        <w:jc w:val="both"/>
        <w:rPr>
          <w:color w:val="000000"/>
        </w:rPr>
      </w:pPr>
    </w:p>
    <w:p w14:paraId="6734753D"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Как видно из данных таблицы 5, относительно наибольшая изменчивость (</w:t>
      </w:r>
      <w:proofErr w:type="spellStart"/>
      <w:r w:rsidRPr="00D5310A">
        <w:rPr>
          <w:color w:val="000000"/>
        </w:rPr>
        <w:t>Cv</w:t>
      </w:r>
      <w:proofErr w:type="spellEnd"/>
      <w:r w:rsidRPr="00D5310A">
        <w:rPr>
          <w:color w:val="000000"/>
        </w:rPr>
        <w:t>) среди изученных признаков наблюдается по живой массе, которая равняется 2,75 у жеребцов, 9,67 у кобыл, 4,20 у 2,5 летних жеребчиков и 6,84 у 2,5 летних кобылок, а также по обхвату пясти -соответственно 1,81; 5,91; 2,42 и 4,00. По промерам высоты в холке, косой длине туловища и обхвату груди более стабильные показатели изменчивости, у жеребцов 1,38, 1,45, 1,47 и у кобыл соответственно 4,21, 5,04, и 4,84. У 2,5 летнего молодняка наблюдается та же картина.</w:t>
      </w:r>
    </w:p>
    <w:p w14:paraId="62828045"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Из приведённых материалов видно, что в кушумской породе лошадей отбор в первую очередь следует вести по живой массе и обхвату пясти (костистости) и затем по другим промерам.</w:t>
      </w:r>
    </w:p>
    <w:p w14:paraId="437FD279" w14:textId="399D5FF3" w:rsidR="00F01424" w:rsidRPr="00D5310A" w:rsidRDefault="006603C3">
      <w:pPr>
        <w:numPr>
          <w:ilvl w:val="2"/>
          <w:numId w:val="7"/>
        </w:numPr>
        <w:pBdr>
          <w:top w:val="nil"/>
          <w:left w:val="nil"/>
          <w:bottom w:val="nil"/>
          <w:right w:val="nil"/>
          <w:between w:val="nil"/>
        </w:pBdr>
        <w:spacing w:after="0" w:line="240" w:lineRule="auto"/>
        <w:ind w:left="0" w:firstLine="709"/>
        <w:jc w:val="both"/>
        <w:rPr>
          <w:color w:val="000000"/>
        </w:rPr>
      </w:pPr>
      <w:r w:rsidRPr="00D5310A">
        <w:rPr>
          <w:color w:val="000000"/>
        </w:rPr>
        <w:t>Коррелятивные зависимости</w:t>
      </w:r>
      <w:r w:rsidR="00860C9D" w:rsidRPr="00D5310A">
        <w:rPr>
          <w:color w:val="000000"/>
        </w:rPr>
        <w:t xml:space="preserve"> признаков, обуславливающих высокую живую массу и мясную продуктивность</w:t>
      </w:r>
    </w:p>
    <w:p w14:paraId="19BA4C05"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Известно, что связь между </w:t>
      </w:r>
      <w:proofErr w:type="spellStart"/>
      <w:r w:rsidRPr="00D5310A">
        <w:rPr>
          <w:color w:val="000000"/>
        </w:rPr>
        <w:t>селекционируемыми</w:t>
      </w:r>
      <w:proofErr w:type="spellEnd"/>
      <w:r w:rsidRPr="00D5310A">
        <w:rPr>
          <w:color w:val="000000"/>
        </w:rPr>
        <w:t xml:space="preserve"> признаками имеет огромное значение в деле совершенствования продуктивных качеств лошадей, ибо нередко направленная селекция по тому или иному признаку может не только усилить, но и отрицательно повлиять на другие.</w:t>
      </w:r>
    </w:p>
    <w:p w14:paraId="1B030A0D" w14:textId="77777777" w:rsidR="00F01424" w:rsidRPr="00D5310A" w:rsidRDefault="00860C9D">
      <w:pPr>
        <w:spacing w:after="0" w:line="240" w:lineRule="auto"/>
        <w:ind w:firstLine="709"/>
        <w:jc w:val="both"/>
      </w:pPr>
      <w:r w:rsidRPr="00D5310A">
        <w:lastRenderedPageBreak/>
        <w:t>Отбирая по какому-либо одному признаку, повышая специфическую продуктивность животных, мы неизменно вызываем изменчивость других признаков.</w:t>
      </w:r>
    </w:p>
    <w:p w14:paraId="5EA54AF8" w14:textId="77777777" w:rsidR="00F01424" w:rsidRPr="00D5310A" w:rsidRDefault="00860C9D">
      <w:pPr>
        <w:spacing w:after="0" w:line="240" w:lineRule="auto"/>
        <w:ind w:firstLine="709"/>
        <w:jc w:val="both"/>
      </w:pPr>
      <w:r w:rsidRPr="00D5310A">
        <w:t xml:space="preserve">Основные морфометрические показатели – высота в холке, длина туловища, обхват груди, обхват пясти, особенности экстерьера, тип и массивность конституции – определяют высокую живую массу и мясную продуктивность </w:t>
      </w:r>
      <w:proofErr w:type="spellStart"/>
      <w:r w:rsidRPr="00D5310A">
        <w:t>кушумских</w:t>
      </w:r>
      <w:proofErr w:type="spellEnd"/>
      <w:r w:rsidRPr="00D5310A">
        <w:t xml:space="preserve"> лошадей. Эти признаки характеризуются сложным генетическим контролем и проявляют многообразные коррелятивные связи как с общей живой массой, так и между собой.</w:t>
      </w:r>
    </w:p>
    <w:p w14:paraId="0639F96B" w14:textId="457B870D" w:rsidR="00F01424" w:rsidRPr="00D5310A" w:rsidRDefault="00860C9D">
      <w:pPr>
        <w:spacing w:after="0" w:line="240" w:lineRule="auto"/>
        <w:ind w:firstLine="709"/>
        <w:jc w:val="both"/>
      </w:pPr>
      <w:r w:rsidRPr="00D5310A">
        <w:t>В исследовании установлена степень коррелятивной зависимости между ключевыми линейными измерениями и живой массой животных (табл. 6).</w:t>
      </w:r>
    </w:p>
    <w:p w14:paraId="2EF8D9A9" w14:textId="77777777" w:rsidR="00023D0A" w:rsidRPr="00D5310A" w:rsidRDefault="00023D0A">
      <w:pPr>
        <w:spacing w:after="0" w:line="240" w:lineRule="auto"/>
        <w:ind w:firstLine="709"/>
        <w:jc w:val="both"/>
      </w:pPr>
    </w:p>
    <w:p w14:paraId="792231DE" w14:textId="4489E09D" w:rsidR="00F01424" w:rsidRPr="00D5310A" w:rsidRDefault="00860C9D">
      <w:pPr>
        <w:pBdr>
          <w:top w:val="nil"/>
          <w:left w:val="nil"/>
          <w:bottom w:val="nil"/>
          <w:right w:val="nil"/>
          <w:between w:val="nil"/>
        </w:pBdr>
        <w:spacing w:after="0" w:line="240" w:lineRule="auto"/>
        <w:jc w:val="both"/>
        <w:rPr>
          <w:color w:val="000000"/>
        </w:rPr>
      </w:pPr>
      <w:r w:rsidRPr="00D5310A">
        <w:rPr>
          <w:color w:val="000000"/>
        </w:rPr>
        <w:t>Таблица 6 – Коэффициенты корреляции между промерами и живой массой</w:t>
      </w:r>
    </w:p>
    <w:p w14:paraId="787ABE06" w14:textId="77777777" w:rsidR="00990A98" w:rsidRPr="00D5310A" w:rsidRDefault="00990A98">
      <w:pPr>
        <w:pBdr>
          <w:top w:val="nil"/>
          <w:left w:val="nil"/>
          <w:bottom w:val="nil"/>
          <w:right w:val="nil"/>
          <w:between w:val="nil"/>
        </w:pBdr>
        <w:spacing w:after="0" w:line="240" w:lineRule="auto"/>
        <w:jc w:val="both"/>
        <w:rPr>
          <w:color w:val="000000"/>
        </w:rPr>
      </w:pPr>
    </w:p>
    <w:tbl>
      <w:tblPr>
        <w:tblStyle w:val="ae"/>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7"/>
        <w:gridCol w:w="1825"/>
        <w:gridCol w:w="1826"/>
        <w:gridCol w:w="1826"/>
        <w:gridCol w:w="1827"/>
      </w:tblGrid>
      <w:tr w:rsidR="00F01424" w:rsidRPr="00D5310A" w14:paraId="3BB14263" w14:textId="77777777">
        <w:tc>
          <w:tcPr>
            <w:tcW w:w="2267" w:type="dxa"/>
            <w:vAlign w:val="center"/>
          </w:tcPr>
          <w:p w14:paraId="2FE0141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Коррелируемые признаки</w:t>
            </w:r>
          </w:p>
        </w:tc>
        <w:tc>
          <w:tcPr>
            <w:tcW w:w="1825" w:type="dxa"/>
            <w:vAlign w:val="center"/>
          </w:tcPr>
          <w:p w14:paraId="426FE610"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Жеребцы (n=10)</w:t>
            </w:r>
          </w:p>
        </w:tc>
        <w:tc>
          <w:tcPr>
            <w:tcW w:w="1826" w:type="dxa"/>
            <w:vAlign w:val="center"/>
          </w:tcPr>
          <w:p w14:paraId="59D9CBA1"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Кобылы (n=160)</w:t>
            </w:r>
          </w:p>
        </w:tc>
        <w:tc>
          <w:tcPr>
            <w:tcW w:w="1826" w:type="dxa"/>
            <w:vAlign w:val="center"/>
          </w:tcPr>
          <w:p w14:paraId="1365B4D6"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2,5 летние жеребчики (n=25)</w:t>
            </w:r>
          </w:p>
        </w:tc>
        <w:tc>
          <w:tcPr>
            <w:tcW w:w="1827" w:type="dxa"/>
            <w:vAlign w:val="center"/>
          </w:tcPr>
          <w:p w14:paraId="3FD724F3"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2,5 летние кобылки (n=76)</w:t>
            </w:r>
          </w:p>
        </w:tc>
      </w:tr>
      <w:tr w:rsidR="00023D0A" w:rsidRPr="00D5310A" w14:paraId="193F00DE" w14:textId="77777777" w:rsidTr="00B822F4">
        <w:tc>
          <w:tcPr>
            <w:tcW w:w="2267" w:type="dxa"/>
            <w:vAlign w:val="center"/>
          </w:tcPr>
          <w:p w14:paraId="4CD18017" w14:textId="77777777" w:rsidR="00023D0A" w:rsidRPr="00D5310A" w:rsidRDefault="00023D0A"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Высота в холке - живая масса</w:t>
            </w:r>
          </w:p>
        </w:tc>
        <w:tc>
          <w:tcPr>
            <w:tcW w:w="1825" w:type="dxa"/>
            <w:vAlign w:val="center"/>
          </w:tcPr>
          <w:p w14:paraId="1C2BC96D"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0,135±0,184</w:t>
            </w:r>
          </w:p>
        </w:tc>
        <w:tc>
          <w:tcPr>
            <w:tcW w:w="1826" w:type="dxa"/>
            <w:vAlign w:val="center"/>
          </w:tcPr>
          <w:p w14:paraId="56DB109F"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0,168±0,066</w:t>
            </w:r>
          </w:p>
        </w:tc>
        <w:tc>
          <w:tcPr>
            <w:tcW w:w="1826" w:type="dxa"/>
            <w:vAlign w:val="center"/>
          </w:tcPr>
          <w:p w14:paraId="2D197C2E"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0,109±0,108</w:t>
            </w:r>
          </w:p>
        </w:tc>
        <w:tc>
          <w:tcPr>
            <w:tcW w:w="1827" w:type="dxa"/>
            <w:vAlign w:val="center"/>
          </w:tcPr>
          <w:p w14:paraId="45BDB113"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0,107±0,117</w:t>
            </w:r>
          </w:p>
        </w:tc>
      </w:tr>
      <w:tr w:rsidR="00023D0A" w:rsidRPr="00D5310A" w14:paraId="4EB763DC" w14:textId="77777777" w:rsidTr="00B822F4">
        <w:tc>
          <w:tcPr>
            <w:tcW w:w="2267" w:type="dxa"/>
            <w:vAlign w:val="center"/>
          </w:tcPr>
          <w:p w14:paraId="21110BC2" w14:textId="77777777" w:rsidR="00023D0A" w:rsidRPr="00D5310A" w:rsidRDefault="00023D0A"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Косая длина туловища- живая масса</w:t>
            </w:r>
          </w:p>
        </w:tc>
        <w:tc>
          <w:tcPr>
            <w:tcW w:w="1825" w:type="dxa"/>
            <w:vAlign w:val="center"/>
          </w:tcPr>
          <w:p w14:paraId="25FCD36A"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0,211±0,181</w:t>
            </w:r>
          </w:p>
        </w:tc>
        <w:tc>
          <w:tcPr>
            <w:tcW w:w="1826" w:type="dxa"/>
            <w:vAlign w:val="center"/>
          </w:tcPr>
          <w:p w14:paraId="6F475D5A"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0,293±0,067</w:t>
            </w:r>
          </w:p>
        </w:tc>
        <w:tc>
          <w:tcPr>
            <w:tcW w:w="1826" w:type="dxa"/>
            <w:vAlign w:val="center"/>
          </w:tcPr>
          <w:p w14:paraId="1FD5295A"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0,112±0,101</w:t>
            </w:r>
          </w:p>
        </w:tc>
        <w:tc>
          <w:tcPr>
            <w:tcW w:w="1827" w:type="dxa"/>
            <w:vAlign w:val="center"/>
          </w:tcPr>
          <w:p w14:paraId="4FA02BA6"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0,118±0,115</w:t>
            </w:r>
          </w:p>
        </w:tc>
      </w:tr>
      <w:tr w:rsidR="00023D0A" w:rsidRPr="00D5310A" w14:paraId="60F922F2" w14:textId="77777777" w:rsidTr="00B822F4">
        <w:tc>
          <w:tcPr>
            <w:tcW w:w="2267" w:type="dxa"/>
            <w:vAlign w:val="center"/>
          </w:tcPr>
          <w:p w14:paraId="6C7EBF9E" w14:textId="77777777" w:rsidR="00023D0A" w:rsidRPr="00D5310A" w:rsidRDefault="00023D0A"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Обхват груди- живая масса</w:t>
            </w:r>
          </w:p>
        </w:tc>
        <w:tc>
          <w:tcPr>
            <w:tcW w:w="1825" w:type="dxa"/>
            <w:vAlign w:val="center"/>
          </w:tcPr>
          <w:p w14:paraId="558A024A"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0,329±0,175</w:t>
            </w:r>
          </w:p>
        </w:tc>
        <w:tc>
          <w:tcPr>
            <w:tcW w:w="1826" w:type="dxa"/>
            <w:vAlign w:val="center"/>
          </w:tcPr>
          <w:p w14:paraId="2A86AE52"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0,337±0,060</w:t>
            </w:r>
          </w:p>
        </w:tc>
        <w:tc>
          <w:tcPr>
            <w:tcW w:w="1826" w:type="dxa"/>
            <w:vAlign w:val="center"/>
          </w:tcPr>
          <w:p w14:paraId="0BDA46AD"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0,314±0,088</w:t>
            </w:r>
          </w:p>
        </w:tc>
        <w:tc>
          <w:tcPr>
            <w:tcW w:w="1827" w:type="dxa"/>
            <w:vAlign w:val="center"/>
          </w:tcPr>
          <w:p w14:paraId="4FD607E1"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0,317±0,106</w:t>
            </w:r>
          </w:p>
        </w:tc>
      </w:tr>
      <w:tr w:rsidR="00023D0A" w:rsidRPr="00D5310A" w14:paraId="3226DFE7" w14:textId="77777777" w:rsidTr="00B822F4">
        <w:tc>
          <w:tcPr>
            <w:tcW w:w="2267" w:type="dxa"/>
            <w:vAlign w:val="center"/>
          </w:tcPr>
          <w:p w14:paraId="50BE8072" w14:textId="77777777" w:rsidR="00023D0A" w:rsidRPr="00D5310A" w:rsidRDefault="00023D0A"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Обхват пясти- живая масса</w:t>
            </w:r>
          </w:p>
        </w:tc>
        <w:tc>
          <w:tcPr>
            <w:tcW w:w="1825" w:type="dxa"/>
            <w:vAlign w:val="center"/>
          </w:tcPr>
          <w:p w14:paraId="375269C9"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0,343±0,174</w:t>
            </w:r>
          </w:p>
        </w:tc>
        <w:tc>
          <w:tcPr>
            <w:tcW w:w="1826" w:type="dxa"/>
            <w:vAlign w:val="center"/>
          </w:tcPr>
          <w:p w14:paraId="6FB10BB9"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0,351±0,059</w:t>
            </w:r>
          </w:p>
        </w:tc>
        <w:tc>
          <w:tcPr>
            <w:tcW w:w="1826" w:type="dxa"/>
            <w:vAlign w:val="center"/>
          </w:tcPr>
          <w:p w14:paraId="761BB1E3"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0,344±0,081</w:t>
            </w:r>
          </w:p>
        </w:tc>
        <w:tc>
          <w:tcPr>
            <w:tcW w:w="1827" w:type="dxa"/>
            <w:vAlign w:val="center"/>
          </w:tcPr>
          <w:p w14:paraId="1F845112"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0,352±0,088</w:t>
            </w:r>
          </w:p>
        </w:tc>
      </w:tr>
    </w:tbl>
    <w:p w14:paraId="7E75824E" w14:textId="7D14EC8F" w:rsidR="00023D0A" w:rsidRPr="00D5310A" w:rsidRDefault="00023D0A">
      <w:pPr>
        <w:pBdr>
          <w:top w:val="nil"/>
          <w:left w:val="nil"/>
          <w:bottom w:val="nil"/>
          <w:right w:val="nil"/>
          <w:between w:val="nil"/>
        </w:pBdr>
        <w:spacing w:after="0" w:line="240" w:lineRule="auto"/>
        <w:jc w:val="both"/>
        <w:rPr>
          <w:color w:val="000000"/>
        </w:rPr>
      </w:pPr>
    </w:p>
    <w:p w14:paraId="3D6C6EEE"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Как видно из данных таблицы 6, положительная корреляция наблюдается между всеми промерами и живой массой во всех половозрастных группах, но величина этих связей не одинакова. Наибольшую корреляционную связь с живой массой имеют обхват груди и обхват пясти, затем косая длина туловища и высота в холке. Поэтому при селекции </w:t>
      </w:r>
      <w:proofErr w:type="spellStart"/>
      <w:r w:rsidRPr="00D5310A">
        <w:rPr>
          <w:color w:val="000000"/>
        </w:rPr>
        <w:t>кушумских</w:t>
      </w:r>
      <w:proofErr w:type="spellEnd"/>
      <w:r w:rsidRPr="00D5310A">
        <w:rPr>
          <w:color w:val="000000"/>
        </w:rPr>
        <w:t xml:space="preserve"> лошадей по живой массе мы вели отбор в первую очередь по обхвату груди и обхвату пясти.</w:t>
      </w:r>
    </w:p>
    <w:p w14:paraId="03E87BA7"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Учитывая, что в числе 160 голов кобыл, родившихся от различных по происхождению жеребцов кушумской породы, мы выделили восемь 2,5 летних дочерей жеребца </w:t>
      </w:r>
      <w:proofErr w:type="spellStart"/>
      <w:r w:rsidRPr="00D5310A">
        <w:rPr>
          <w:color w:val="000000"/>
        </w:rPr>
        <w:t>Актанау</w:t>
      </w:r>
      <w:proofErr w:type="spellEnd"/>
      <w:r w:rsidRPr="00D5310A">
        <w:rPr>
          <w:color w:val="000000"/>
        </w:rPr>
        <w:t xml:space="preserve"> 211-Б-08 и проанализировали, какой будет корреляция между теми же признаками у этой сходной по генотипу группы кобылок (табл.7).</w:t>
      </w:r>
    </w:p>
    <w:p w14:paraId="08DC6B52" w14:textId="4F784AAB"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Как видно из данных таблицы 7, положительная связь между промерами и живой массой установлена и в данном случае. Причём, наибольшая величина коэффициента корреляции - опять же между обхватом пясти и живой массы.</w:t>
      </w:r>
    </w:p>
    <w:p w14:paraId="54D5640D" w14:textId="6576D188" w:rsidR="00023D0A" w:rsidRPr="00D5310A" w:rsidRDefault="00023D0A">
      <w:pPr>
        <w:pBdr>
          <w:top w:val="nil"/>
          <w:left w:val="nil"/>
          <w:bottom w:val="nil"/>
          <w:right w:val="nil"/>
          <w:between w:val="nil"/>
        </w:pBdr>
        <w:spacing w:after="0" w:line="240" w:lineRule="auto"/>
        <w:ind w:firstLine="709"/>
        <w:jc w:val="both"/>
        <w:rPr>
          <w:color w:val="000000"/>
        </w:rPr>
      </w:pPr>
    </w:p>
    <w:p w14:paraId="1A512999" w14:textId="36B5883B" w:rsidR="006603C3" w:rsidRPr="00D5310A" w:rsidRDefault="006603C3">
      <w:pPr>
        <w:pBdr>
          <w:top w:val="nil"/>
          <w:left w:val="nil"/>
          <w:bottom w:val="nil"/>
          <w:right w:val="nil"/>
          <w:between w:val="nil"/>
        </w:pBdr>
        <w:spacing w:after="0" w:line="240" w:lineRule="auto"/>
        <w:ind w:firstLine="709"/>
        <w:jc w:val="both"/>
        <w:rPr>
          <w:color w:val="000000"/>
        </w:rPr>
      </w:pPr>
    </w:p>
    <w:p w14:paraId="6D381B5E" w14:textId="1C7EE07C" w:rsidR="006603C3" w:rsidRPr="00D5310A" w:rsidRDefault="006603C3">
      <w:pPr>
        <w:pBdr>
          <w:top w:val="nil"/>
          <w:left w:val="nil"/>
          <w:bottom w:val="nil"/>
          <w:right w:val="nil"/>
          <w:between w:val="nil"/>
        </w:pBdr>
        <w:spacing w:after="0" w:line="240" w:lineRule="auto"/>
        <w:ind w:firstLine="709"/>
        <w:jc w:val="both"/>
        <w:rPr>
          <w:color w:val="000000"/>
        </w:rPr>
      </w:pPr>
    </w:p>
    <w:p w14:paraId="0B0DDE5E" w14:textId="3FDF77A7" w:rsidR="00F01424" w:rsidRPr="00D5310A" w:rsidRDefault="00860C9D">
      <w:pPr>
        <w:pBdr>
          <w:top w:val="nil"/>
          <w:left w:val="nil"/>
          <w:bottom w:val="nil"/>
          <w:right w:val="nil"/>
          <w:between w:val="nil"/>
        </w:pBdr>
        <w:spacing w:after="0" w:line="240" w:lineRule="auto"/>
        <w:jc w:val="both"/>
        <w:rPr>
          <w:color w:val="000000"/>
        </w:rPr>
      </w:pPr>
      <w:r w:rsidRPr="00D5310A">
        <w:rPr>
          <w:color w:val="000000"/>
        </w:rPr>
        <w:lastRenderedPageBreak/>
        <w:t xml:space="preserve">Таблица 7 – Корреляция между основными промерами и живой массой 2,5 летних дочерей жеребца </w:t>
      </w:r>
      <w:proofErr w:type="spellStart"/>
      <w:r w:rsidRPr="00D5310A">
        <w:rPr>
          <w:color w:val="000000"/>
        </w:rPr>
        <w:t>Актанау</w:t>
      </w:r>
      <w:proofErr w:type="spellEnd"/>
    </w:p>
    <w:p w14:paraId="128E1846" w14:textId="77777777" w:rsidR="00990A98" w:rsidRPr="00D5310A" w:rsidRDefault="00990A98">
      <w:pPr>
        <w:pBdr>
          <w:top w:val="nil"/>
          <w:left w:val="nil"/>
          <w:bottom w:val="nil"/>
          <w:right w:val="nil"/>
          <w:between w:val="nil"/>
        </w:pBdr>
        <w:spacing w:after="0" w:line="240" w:lineRule="auto"/>
        <w:jc w:val="both"/>
        <w:rPr>
          <w:color w:val="000000"/>
        </w:rPr>
      </w:pPr>
    </w:p>
    <w:tbl>
      <w:tblPr>
        <w:tblStyle w:val="af"/>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1985"/>
        <w:gridCol w:w="2835"/>
      </w:tblGrid>
      <w:tr w:rsidR="00F01424" w:rsidRPr="00D5310A" w14:paraId="7E5C0C8B" w14:textId="77777777" w:rsidTr="004C6331">
        <w:tc>
          <w:tcPr>
            <w:tcW w:w="4673" w:type="dxa"/>
            <w:vAlign w:val="center"/>
          </w:tcPr>
          <w:p w14:paraId="2E186AC1" w14:textId="77777777" w:rsidR="00F01424" w:rsidRPr="00D5310A" w:rsidRDefault="00860C9D" w:rsidP="007A31E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Коррелируемые признаки</w:t>
            </w:r>
          </w:p>
        </w:tc>
        <w:tc>
          <w:tcPr>
            <w:tcW w:w="1985" w:type="dxa"/>
            <w:vAlign w:val="center"/>
          </w:tcPr>
          <w:p w14:paraId="79C44733" w14:textId="77777777" w:rsidR="00F01424" w:rsidRPr="00D5310A" w:rsidRDefault="00860C9D" w:rsidP="007A31E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n</w:t>
            </w:r>
          </w:p>
        </w:tc>
        <w:tc>
          <w:tcPr>
            <w:tcW w:w="2835" w:type="dxa"/>
            <w:vAlign w:val="center"/>
          </w:tcPr>
          <w:p w14:paraId="79EC6E9A" w14:textId="77777777" w:rsidR="00F01424" w:rsidRPr="00D5310A" w:rsidRDefault="00860C9D" w:rsidP="007A31EE">
            <w:pPr>
              <w:jc w:val="center"/>
              <w:rPr>
                <w:rFonts w:ascii="Times New Roman" w:eastAsia="Cambria Math" w:hAnsi="Times New Roman" w:cs="Times New Roman"/>
                <w:color w:val="000000"/>
                <w:sz w:val="28"/>
                <w:szCs w:val="28"/>
              </w:rPr>
            </w:pPr>
            <m:oMathPara>
              <m:oMath>
                <m:r>
                  <w:rPr>
                    <w:rFonts w:ascii="Cambria Math" w:eastAsia="Cambria Math" w:hAnsi="Cambria Math" w:cs="Times New Roman"/>
                    <w:color w:val="000000"/>
                    <w:sz w:val="28"/>
                    <w:szCs w:val="28"/>
                  </w:rPr>
                  <m:t>r±</m:t>
                </m:r>
                <m:sSub>
                  <m:sSubPr>
                    <m:ctrlPr>
                      <w:rPr>
                        <w:rFonts w:ascii="Cambria Math" w:eastAsia="Cambria Math" w:hAnsi="Cambria Math" w:cs="Times New Roman"/>
                        <w:color w:val="000000"/>
                        <w:sz w:val="28"/>
                        <w:szCs w:val="28"/>
                      </w:rPr>
                    </m:ctrlPr>
                  </m:sSubPr>
                  <m:e>
                    <m:r>
                      <w:rPr>
                        <w:rFonts w:ascii="Cambria Math" w:eastAsia="Cambria Math" w:hAnsi="Cambria Math" w:cs="Times New Roman"/>
                        <w:color w:val="000000"/>
                        <w:sz w:val="28"/>
                        <w:szCs w:val="28"/>
                      </w:rPr>
                      <m:t>m</m:t>
                    </m:r>
                  </m:e>
                  <m:sub>
                    <m:r>
                      <w:rPr>
                        <w:rFonts w:ascii="Cambria Math" w:eastAsia="Cambria Math" w:hAnsi="Cambria Math" w:cs="Times New Roman"/>
                        <w:color w:val="000000"/>
                        <w:sz w:val="28"/>
                        <w:szCs w:val="28"/>
                      </w:rPr>
                      <m:t>r</m:t>
                    </m:r>
                  </m:sub>
                </m:sSub>
              </m:oMath>
            </m:oMathPara>
          </w:p>
        </w:tc>
      </w:tr>
      <w:tr w:rsidR="00F01424" w:rsidRPr="00D5310A" w14:paraId="7EFB879E" w14:textId="77777777" w:rsidTr="004C6331">
        <w:tc>
          <w:tcPr>
            <w:tcW w:w="4673" w:type="dxa"/>
            <w:vAlign w:val="center"/>
          </w:tcPr>
          <w:p w14:paraId="2C5A216A" w14:textId="77777777" w:rsidR="00F01424" w:rsidRPr="00D5310A" w:rsidRDefault="00860C9D" w:rsidP="00B9270C">
            <w:pPr>
              <w:jc w:val="both"/>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Высота в холке - живая масса</w:t>
            </w:r>
          </w:p>
        </w:tc>
        <w:tc>
          <w:tcPr>
            <w:tcW w:w="1985" w:type="dxa"/>
            <w:vAlign w:val="center"/>
          </w:tcPr>
          <w:p w14:paraId="18C0AF29" w14:textId="77777777" w:rsidR="00F01424" w:rsidRPr="00D5310A" w:rsidRDefault="00860C9D" w:rsidP="007A31E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8</w:t>
            </w:r>
          </w:p>
        </w:tc>
        <w:tc>
          <w:tcPr>
            <w:tcW w:w="2835" w:type="dxa"/>
            <w:vAlign w:val="center"/>
          </w:tcPr>
          <w:p w14:paraId="330C6E98" w14:textId="77777777" w:rsidR="00F01424" w:rsidRPr="00D5310A" w:rsidRDefault="00860C9D" w:rsidP="007A31E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0,097±0,125</w:t>
            </w:r>
          </w:p>
        </w:tc>
      </w:tr>
      <w:tr w:rsidR="00F01424" w:rsidRPr="00D5310A" w14:paraId="01745CEF" w14:textId="77777777" w:rsidTr="004C6331">
        <w:tc>
          <w:tcPr>
            <w:tcW w:w="4673" w:type="dxa"/>
            <w:vAlign w:val="center"/>
          </w:tcPr>
          <w:p w14:paraId="128EC6C4" w14:textId="77777777" w:rsidR="00F01424" w:rsidRPr="00D5310A" w:rsidRDefault="00860C9D" w:rsidP="00B9270C">
            <w:pPr>
              <w:jc w:val="both"/>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Косая длина туловища- живая масса</w:t>
            </w:r>
          </w:p>
        </w:tc>
        <w:tc>
          <w:tcPr>
            <w:tcW w:w="1985" w:type="dxa"/>
            <w:vAlign w:val="center"/>
          </w:tcPr>
          <w:p w14:paraId="0A6C052E" w14:textId="77777777" w:rsidR="00F01424" w:rsidRPr="00D5310A" w:rsidRDefault="00860C9D"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w:t>
            </w:r>
          </w:p>
        </w:tc>
        <w:tc>
          <w:tcPr>
            <w:tcW w:w="2835" w:type="dxa"/>
            <w:vAlign w:val="center"/>
          </w:tcPr>
          <w:p w14:paraId="6D0F5D1F" w14:textId="77777777" w:rsidR="00F01424" w:rsidRPr="00D5310A" w:rsidRDefault="00860C9D"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0,123±0,143</w:t>
            </w:r>
          </w:p>
        </w:tc>
      </w:tr>
      <w:tr w:rsidR="00990A98" w:rsidRPr="00D5310A" w14:paraId="450CE900" w14:textId="77777777" w:rsidTr="004C6331">
        <w:tc>
          <w:tcPr>
            <w:tcW w:w="4673" w:type="dxa"/>
            <w:vAlign w:val="center"/>
          </w:tcPr>
          <w:p w14:paraId="2E188DEF" w14:textId="77777777" w:rsidR="00990A98" w:rsidRPr="00D5310A" w:rsidRDefault="00990A98" w:rsidP="00B9270C">
            <w:pPr>
              <w:jc w:val="both"/>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Обхват груди- живая масса</w:t>
            </w:r>
          </w:p>
        </w:tc>
        <w:tc>
          <w:tcPr>
            <w:tcW w:w="1985" w:type="dxa"/>
            <w:vAlign w:val="center"/>
          </w:tcPr>
          <w:p w14:paraId="7F09D4D3" w14:textId="77777777" w:rsidR="00990A98" w:rsidRPr="00D5310A" w:rsidRDefault="00990A98"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w:t>
            </w:r>
          </w:p>
        </w:tc>
        <w:tc>
          <w:tcPr>
            <w:tcW w:w="2835" w:type="dxa"/>
            <w:vAlign w:val="center"/>
          </w:tcPr>
          <w:p w14:paraId="37369C09" w14:textId="77777777" w:rsidR="00990A98" w:rsidRPr="00D5310A" w:rsidRDefault="00990A98"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0,325±0,128</w:t>
            </w:r>
          </w:p>
        </w:tc>
      </w:tr>
      <w:tr w:rsidR="00990A98" w:rsidRPr="00D5310A" w14:paraId="2A09C544" w14:textId="77777777" w:rsidTr="004C6331">
        <w:tc>
          <w:tcPr>
            <w:tcW w:w="4673" w:type="dxa"/>
            <w:vAlign w:val="center"/>
          </w:tcPr>
          <w:p w14:paraId="1B5375C6" w14:textId="77777777" w:rsidR="00990A98" w:rsidRPr="00D5310A" w:rsidRDefault="00990A98" w:rsidP="00B9270C">
            <w:pPr>
              <w:jc w:val="both"/>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Обхват пясти- живая масса</w:t>
            </w:r>
          </w:p>
        </w:tc>
        <w:tc>
          <w:tcPr>
            <w:tcW w:w="1985" w:type="dxa"/>
            <w:vAlign w:val="center"/>
          </w:tcPr>
          <w:p w14:paraId="6BD9FF6C" w14:textId="77777777" w:rsidR="00990A98" w:rsidRPr="00D5310A" w:rsidRDefault="00990A98"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w:t>
            </w:r>
          </w:p>
        </w:tc>
        <w:tc>
          <w:tcPr>
            <w:tcW w:w="2835" w:type="dxa"/>
            <w:vAlign w:val="center"/>
          </w:tcPr>
          <w:p w14:paraId="2528D1EA" w14:textId="77777777" w:rsidR="00990A98" w:rsidRPr="00D5310A" w:rsidRDefault="00990A98" w:rsidP="007A31E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0,361±0,106</w:t>
            </w:r>
          </w:p>
        </w:tc>
      </w:tr>
    </w:tbl>
    <w:p w14:paraId="305D4462" w14:textId="0515386D" w:rsidR="00990A98" w:rsidRPr="00D5310A" w:rsidRDefault="00990A98">
      <w:pPr>
        <w:pBdr>
          <w:top w:val="nil"/>
          <w:left w:val="nil"/>
          <w:bottom w:val="nil"/>
          <w:right w:val="nil"/>
          <w:between w:val="nil"/>
        </w:pBdr>
        <w:spacing w:after="0" w:line="240" w:lineRule="auto"/>
        <w:ind w:firstLine="709"/>
        <w:jc w:val="both"/>
        <w:rPr>
          <w:color w:val="000000"/>
        </w:rPr>
      </w:pPr>
    </w:p>
    <w:p w14:paraId="4D3258EB" w14:textId="046AE910" w:rsidR="00F01424" w:rsidRPr="00D5310A" w:rsidRDefault="00860C9D">
      <w:pPr>
        <w:pBdr>
          <w:top w:val="nil"/>
          <w:left w:val="nil"/>
          <w:bottom w:val="nil"/>
          <w:right w:val="nil"/>
          <w:between w:val="nil"/>
        </w:pBdr>
        <w:spacing w:after="0" w:line="240" w:lineRule="auto"/>
        <w:ind w:firstLine="709"/>
        <w:jc w:val="both"/>
        <w:rPr>
          <w:color w:val="000000"/>
          <w:lang w:val="ru-RU"/>
        </w:rPr>
      </w:pPr>
      <w:r w:rsidRPr="00D5310A">
        <w:rPr>
          <w:color w:val="000000"/>
        </w:rPr>
        <w:t>Практически не будет эффекта при селекции в этой родственной группе при отборе по высоте в холке. При сохранении общей закономерности в корреляциях между анализируемыми признаками имеются и существенные отличия в величине коэффициентов корреляции между отдельными из них (табл.8)</w:t>
      </w:r>
      <w:r w:rsidR="000A74EE" w:rsidRPr="00D5310A">
        <w:rPr>
          <w:color w:val="000000"/>
          <w:lang w:val="ru-RU"/>
        </w:rPr>
        <w:t>.</w:t>
      </w:r>
    </w:p>
    <w:p w14:paraId="503910C1" w14:textId="77777777" w:rsidR="00990A98" w:rsidRPr="00D5310A" w:rsidRDefault="00990A98">
      <w:pPr>
        <w:pBdr>
          <w:top w:val="nil"/>
          <w:left w:val="nil"/>
          <w:bottom w:val="nil"/>
          <w:right w:val="nil"/>
          <w:between w:val="nil"/>
        </w:pBdr>
        <w:spacing w:after="0" w:line="240" w:lineRule="auto"/>
        <w:ind w:firstLine="709"/>
        <w:jc w:val="both"/>
        <w:rPr>
          <w:color w:val="000000"/>
        </w:rPr>
      </w:pPr>
    </w:p>
    <w:p w14:paraId="1F8A0B76" w14:textId="384490B5" w:rsidR="00F01424" w:rsidRPr="00D5310A" w:rsidRDefault="00860C9D">
      <w:pPr>
        <w:pBdr>
          <w:top w:val="nil"/>
          <w:left w:val="nil"/>
          <w:bottom w:val="nil"/>
          <w:right w:val="nil"/>
          <w:between w:val="nil"/>
        </w:pBdr>
        <w:spacing w:after="0" w:line="240" w:lineRule="auto"/>
        <w:jc w:val="both"/>
        <w:rPr>
          <w:color w:val="000000"/>
        </w:rPr>
      </w:pPr>
      <w:r w:rsidRPr="00D5310A">
        <w:rPr>
          <w:color w:val="000000"/>
        </w:rPr>
        <w:t xml:space="preserve">Таблица 8 – Корреляция между основными промерами взрослых </w:t>
      </w:r>
      <w:proofErr w:type="spellStart"/>
      <w:r w:rsidRPr="00D5310A">
        <w:rPr>
          <w:color w:val="000000"/>
        </w:rPr>
        <w:t>кушумских</w:t>
      </w:r>
      <w:proofErr w:type="spellEnd"/>
      <w:r w:rsidRPr="00D5310A">
        <w:rPr>
          <w:color w:val="000000"/>
        </w:rPr>
        <w:t xml:space="preserve"> кобыл (n=160)</w:t>
      </w:r>
    </w:p>
    <w:p w14:paraId="39704C5E" w14:textId="77777777" w:rsidR="00990A98" w:rsidRPr="00D5310A" w:rsidRDefault="00990A98">
      <w:pPr>
        <w:pBdr>
          <w:top w:val="nil"/>
          <w:left w:val="nil"/>
          <w:bottom w:val="nil"/>
          <w:right w:val="nil"/>
          <w:between w:val="nil"/>
        </w:pBdr>
        <w:spacing w:after="0" w:line="240" w:lineRule="auto"/>
        <w:jc w:val="both"/>
        <w:rPr>
          <w:color w:val="000000"/>
        </w:rPr>
      </w:pPr>
    </w:p>
    <w:tbl>
      <w:tblPr>
        <w:tblStyle w:val="af0"/>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8"/>
        <w:gridCol w:w="4678"/>
      </w:tblGrid>
      <w:tr w:rsidR="00F01424" w:rsidRPr="00D5310A" w14:paraId="4D84FFBD" w14:textId="77777777" w:rsidTr="00B9270C">
        <w:tc>
          <w:tcPr>
            <w:tcW w:w="4928" w:type="dxa"/>
          </w:tcPr>
          <w:p w14:paraId="0DE66A6A" w14:textId="77777777" w:rsidR="00F01424" w:rsidRPr="00D5310A" w:rsidRDefault="00860C9D" w:rsidP="00B9270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Коррелируемые признаки</w:t>
            </w:r>
          </w:p>
        </w:tc>
        <w:tc>
          <w:tcPr>
            <w:tcW w:w="4678" w:type="dxa"/>
          </w:tcPr>
          <w:p w14:paraId="5B8D0EFE" w14:textId="77777777" w:rsidR="00F01424" w:rsidRPr="00D5310A" w:rsidRDefault="00860C9D" w:rsidP="00B9270C">
            <w:pPr>
              <w:jc w:val="center"/>
              <w:rPr>
                <w:rFonts w:ascii="Times New Roman" w:eastAsia="Cambria Math" w:hAnsi="Times New Roman" w:cs="Times New Roman"/>
                <w:color w:val="000000"/>
                <w:sz w:val="28"/>
                <w:szCs w:val="28"/>
              </w:rPr>
            </w:pPr>
            <m:oMathPara>
              <m:oMath>
                <m:r>
                  <w:rPr>
                    <w:rFonts w:ascii="Cambria Math" w:eastAsia="Cambria Math" w:hAnsi="Cambria Math" w:cs="Times New Roman"/>
                    <w:color w:val="000000"/>
                    <w:sz w:val="28"/>
                    <w:szCs w:val="28"/>
                  </w:rPr>
                  <m:t>r±</m:t>
                </m:r>
                <m:sSub>
                  <m:sSubPr>
                    <m:ctrlPr>
                      <w:rPr>
                        <w:rFonts w:ascii="Cambria Math" w:eastAsia="Cambria Math" w:hAnsi="Cambria Math" w:cs="Times New Roman"/>
                        <w:color w:val="000000"/>
                        <w:sz w:val="28"/>
                        <w:szCs w:val="28"/>
                      </w:rPr>
                    </m:ctrlPr>
                  </m:sSubPr>
                  <m:e>
                    <m:r>
                      <w:rPr>
                        <w:rFonts w:ascii="Cambria Math" w:eastAsia="Cambria Math" w:hAnsi="Cambria Math" w:cs="Times New Roman"/>
                        <w:color w:val="000000"/>
                        <w:sz w:val="28"/>
                        <w:szCs w:val="28"/>
                      </w:rPr>
                      <m:t>m</m:t>
                    </m:r>
                  </m:e>
                  <m:sub>
                    <m:r>
                      <w:rPr>
                        <w:rFonts w:ascii="Cambria Math" w:eastAsia="Cambria Math" w:hAnsi="Cambria Math" w:cs="Times New Roman"/>
                        <w:color w:val="000000"/>
                        <w:sz w:val="28"/>
                        <w:szCs w:val="28"/>
                      </w:rPr>
                      <m:t>r</m:t>
                    </m:r>
                  </m:sub>
                </m:sSub>
              </m:oMath>
            </m:oMathPara>
          </w:p>
        </w:tc>
      </w:tr>
      <w:tr w:rsidR="00F01424" w:rsidRPr="00D5310A" w14:paraId="25465328" w14:textId="77777777" w:rsidTr="00B9270C">
        <w:tc>
          <w:tcPr>
            <w:tcW w:w="4928" w:type="dxa"/>
          </w:tcPr>
          <w:p w14:paraId="0253CADC" w14:textId="77777777" w:rsidR="00F01424" w:rsidRPr="00D5310A" w:rsidRDefault="00860C9D" w:rsidP="004C6331">
            <w:pPr>
              <w:pBdr>
                <w:top w:val="nil"/>
                <w:left w:val="nil"/>
                <w:bottom w:val="nil"/>
                <w:right w:val="nil"/>
                <w:between w:val="nil"/>
              </w:pBdr>
              <w:jc w:val="both"/>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Высота в холке – косая длина туловища</w:t>
            </w:r>
          </w:p>
        </w:tc>
        <w:tc>
          <w:tcPr>
            <w:tcW w:w="4678" w:type="dxa"/>
          </w:tcPr>
          <w:p w14:paraId="6399FB30" w14:textId="77777777" w:rsidR="00F01424" w:rsidRPr="00D5310A" w:rsidRDefault="00860C9D" w:rsidP="00B9270C">
            <w:pPr>
              <w:jc w:val="center"/>
              <w:rPr>
                <w:rFonts w:ascii="Times New Roman" w:hAnsi="Times New Roman" w:cs="Times New Roman"/>
              </w:rPr>
            </w:pPr>
            <w:r w:rsidRPr="00D5310A">
              <w:rPr>
                <w:rFonts w:ascii="Times New Roman" w:eastAsia="Times New Roman" w:hAnsi="Times New Roman" w:cs="Times New Roman"/>
                <w:sz w:val="28"/>
                <w:szCs w:val="28"/>
              </w:rPr>
              <w:t>0,205±0,161</w:t>
            </w:r>
          </w:p>
        </w:tc>
      </w:tr>
      <w:tr w:rsidR="00F01424" w:rsidRPr="00D5310A" w14:paraId="5001D6BD" w14:textId="77777777" w:rsidTr="00B9270C">
        <w:tc>
          <w:tcPr>
            <w:tcW w:w="4928" w:type="dxa"/>
          </w:tcPr>
          <w:p w14:paraId="15F0F389" w14:textId="77777777" w:rsidR="00F01424" w:rsidRPr="00D5310A" w:rsidRDefault="00860C9D" w:rsidP="004C6331">
            <w:pPr>
              <w:pBdr>
                <w:top w:val="nil"/>
                <w:left w:val="nil"/>
                <w:bottom w:val="nil"/>
                <w:right w:val="nil"/>
                <w:between w:val="nil"/>
              </w:pBdr>
              <w:jc w:val="both"/>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Высота в холке – обхват груди</w:t>
            </w:r>
          </w:p>
        </w:tc>
        <w:tc>
          <w:tcPr>
            <w:tcW w:w="4678" w:type="dxa"/>
          </w:tcPr>
          <w:p w14:paraId="57BB859E" w14:textId="77777777" w:rsidR="00F01424" w:rsidRPr="00D5310A" w:rsidRDefault="00860C9D" w:rsidP="00B9270C">
            <w:pPr>
              <w:jc w:val="center"/>
              <w:rPr>
                <w:rFonts w:ascii="Times New Roman" w:hAnsi="Times New Roman" w:cs="Times New Roman"/>
              </w:rPr>
            </w:pPr>
            <w:r w:rsidRPr="00D5310A">
              <w:rPr>
                <w:rFonts w:ascii="Times New Roman" w:eastAsia="Times New Roman" w:hAnsi="Times New Roman" w:cs="Times New Roman"/>
                <w:sz w:val="28"/>
                <w:szCs w:val="28"/>
              </w:rPr>
              <w:t>0,240±0,159</w:t>
            </w:r>
          </w:p>
        </w:tc>
      </w:tr>
      <w:tr w:rsidR="00F01424" w:rsidRPr="00D5310A" w14:paraId="2B76D8D0" w14:textId="77777777" w:rsidTr="00B9270C">
        <w:tc>
          <w:tcPr>
            <w:tcW w:w="4928" w:type="dxa"/>
          </w:tcPr>
          <w:p w14:paraId="7197F06A" w14:textId="77777777" w:rsidR="00F01424" w:rsidRPr="00D5310A" w:rsidRDefault="00860C9D" w:rsidP="004C6331">
            <w:pPr>
              <w:pBdr>
                <w:top w:val="nil"/>
                <w:left w:val="nil"/>
                <w:bottom w:val="nil"/>
                <w:right w:val="nil"/>
                <w:between w:val="nil"/>
              </w:pBdr>
              <w:jc w:val="both"/>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Высота в холке – обхват пясти</w:t>
            </w:r>
          </w:p>
        </w:tc>
        <w:tc>
          <w:tcPr>
            <w:tcW w:w="4678" w:type="dxa"/>
          </w:tcPr>
          <w:p w14:paraId="6CEF17F4" w14:textId="77777777" w:rsidR="00F01424" w:rsidRPr="00D5310A" w:rsidRDefault="00860C9D" w:rsidP="00B9270C">
            <w:pPr>
              <w:jc w:val="center"/>
              <w:rPr>
                <w:rFonts w:ascii="Times New Roman" w:hAnsi="Times New Roman" w:cs="Times New Roman"/>
              </w:rPr>
            </w:pPr>
            <w:r w:rsidRPr="00D5310A">
              <w:rPr>
                <w:rFonts w:ascii="Times New Roman" w:eastAsia="Times New Roman" w:hAnsi="Times New Roman" w:cs="Times New Roman"/>
                <w:sz w:val="28"/>
                <w:szCs w:val="28"/>
              </w:rPr>
              <w:t>0,324±0,122</w:t>
            </w:r>
          </w:p>
        </w:tc>
      </w:tr>
      <w:tr w:rsidR="00F01424" w:rsidRPr="00D5310A" w14:paraId="43576D35" w14:textId="77777777" w:rsidTr="00B9270C">
        <w:tc>
          <w:tcPr>
            <w:tcW w:w="4928" w:type="dxa"/>
          </w:tcPr>
          <w:p w14:paraId="09687011" w14:textId="77777777" w:rsidR="00F01424" w:rsidRPr="00D5310A" w:rsidRDefault="00860C9D" w:rsidP="004C6331">
            <w:pPr>
              <w:pBdr>
                <w:top w:val="nil"/>
                <w:left w:val="nil"/>
                <w:bottom w:val="nil"/>
                <w:right w:val="nil"/>
                <w:between w:val="nil"/>
              </w:pBdr>
              <w:jc w:val="both"/>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Обхват груди - косая длина туловища</w:t>
            </w:r>
          </w:p>
        </w:tc>
        <w:tc>
          <w:tcPr>
            <w:tcW w:w="4678" w:type="dxa"/>
          </w:tcPr>
          <w:p w14:paraId="06A0011D" w14:textId="77777777" w:rsidR="00F01424" w:rsidRPr="00D5310A" w:rsidRDefault="00860C9D" w:rsidP="00B9270C">
            <w:pPr>
              <w:jc w:val="center"/>
              <w:rPr>
                <w:rFonts w:ascii="Times New Roman" w:hAnsi="Times New Roman" w:cs="Times New Roman"/>
              </w:rPr>
            </w:pPr>
            <w:r w:rsidRPr="00D5310A">
              <w:rPr>
                <w:rFonts w:ascii="Times New Roman" w:eastAsia="Times New Roman" w:hAnsi="Times New Roman" w:cs="Times New Roman"/>
                <w:sz w:val="28"/>
                <w:szCs w:val="28"/>
              </w:rPr>
              <w:t>0,268±0,156</w:t>
            </w:r>
          </w:p>
        </w:tc>
      </w:tr>
      <w:tr w:rsidR="00F01424" w:rsidRPr="00D5310A" w14:paraId="5B172C03" w14:textId="77777777" w:rsidTr="00B9270C">
        <w:tc>
          <w:tcPr>
            <w:tcW w:w="4928" w:type="dxa"/>
          </w:tcPr>
          <w:p w14:paraId="0C056286" w14:textId="77777777" w:rsidR="00F01424" w:rsidRPr="00D5310A" w:rsidRDefault="00860C9D" w:rsidP="004C6331">
            <w:pPr>
              <w:pBdr>
                <w:top w:val="nil"/>
                <w:left w:val="nil"/>
                <w:bottom w:val="nil"/>
                <w:right w:val="nil"/>
                <w:between w:val="nil"/>
              </w:pBdr>
              <w:jc w:val="both"/>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Обхват груди - обхват пясти</w:t>
            </w:r>
          </w:p>
        </w:tc>
        <w:tc>
          <w:tcPr>
            <w:tcW w:w="4678" w:type="dxa"/>
          </w:tcPr>
          <w:p w14:paraId="45A1611B" w14:textId="77777777" w:rsidR="00F01424" w:rsidRPr="00D5310A" w:rsidRDefault="00860C9D" w:rsidP="00B9270C">
            <w:pPr>
              <w:jc w:val="center"/>
              <w:rPr>
                <w:rFonts w:ascii="Times New Roman" w:hAnsi="Times New Roman" w:cs="Times New Roman"/>
              </w:rPr>
            </w:pPr>
            <w:r w:rsidRPr="00D5310A">
              <w:rPr>
                <w:rFonts w:ascii="Times New Roman" w:eastAsia="Times New Roman" w:hAnsi="Times New Roman" w:cs="Times New Roman"/>
                <w:sz w:val="28"/>
                <w:szCs w:val="28"/>
              </w:rPr>
              <w:t>0,462±0,132</w:t>
            </w:r>
          </w:p>
        </w:tc>
      </w:tr>
      <w:tr w:rsidR="00F01424" w:rsidRPr="00D5310A" w14:paraId="23C7C231" w14:textId="77777777" w:rsidTr="00B9270C">
        <w:tc>
          <w:tcPr>
            <w:tcW w:w="4928" w:type="dxa"/>
          </w:tcPr>
          <w:p w14:paraId="23005BD0" w14:textId="77777777" w:rsidR="00F01424" w:rsidRPr="00D5310A" w:rsidRDefault="00860C9D" w:rsidP="004C6331">
            <w:pPr>
              <w:pBdr>
                <w:top w:val="nil"/>
                <w:left w:val="nil"/>
                <w:bottom w:val="nil"/>
                <w:right w:val="nil"/>
                <w:between w:val="nil"/>
              </w:pBdr>
              <w:jc w:val="both"/>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Косая длина туловища - обхват пясти</w:t>
            </w:r>
          </w:p>
        </w:tc>
        <w:tc>
          <w:tcPr>
            <w:tcW w:w="4678" w:type="dxa"/>
          </w:tcPr>
          <w:p w14:paraId="5FCF038B" w14:textId="77777777" w:rsidR="00F01424" w:rsidRPr="00D5310A" w:rsidRDefault="00860C9D" w:rsidP="00B9270C">
            <w:pPr>
              <w:jc w:val="center"/>
              <w:rPr>
                <w:rFonts w:ascii="Times New Roman" w:hAnsi="Times New Roman" w:cs="Times New Roman"/>
              </w:rPr>
            </w:pPr>
            <w:r w:rsidRPr="00D5310A">
              <w:rPr>
                <w:rFonts w:ascii="Times New Roman" w:eastAsia="Times New Roman" w:hAnsi="Times New Roman" w:cs="Times New Roman"/>
                <w:sz w:val="28"/>
                <w:szCs w:val="28"/>
              </w:rPr>
              <w:t>0,223±0,160</w:t>
            </w:r>
          </w:p>
        </w:tc>
      </w:tr>
    </w:tbl>
    <w:p w14:paraId="41718B59" w14:textId="77777777" w:rsidR="00F01424" w:rsidRPr="00D5310A" w:rsidRDefault="00F01424">
      <w:pPr>
        <w:pBdr>
          <w:top w:val="nil"/>
          <w:left w:val="nil"/>
          <w:bottom w:val="nil"/>
          <w:right w:val="nil"/>
          <w:between w:val="nil"/>
        </w:pBdr>
        <w:spacing w:after="0" w:line="240" w:lineRule="auto"/>
        <w:ind w:firstLine="709"/>
        <w:jc w:val="both"/>
        <w:rPr>
          <w:color w:val="000000"/>
        </w:rPr>
      </w:pPr>
    </w:p>
    <w:p w14:paraId="3BFB9BFD"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Из данных таблицы 8 видно, что существует положительная связь между всеми приводимыми промерами. Наибольшая положительная связь отмечена между высотой в холке и обхватом пясти и обхватом груди, а также между обхватом груди и обхватом пясти. </w:t>
      </w:r>
    </w:p>
    <w:p w14:paraId="3E9C1DC4" w14:textId="73D5BE32"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В целом можно отметить, что селекция по одному из промеров положительно скажется (в большей или меньшей степени) на остальных, а это в свою очередь на живой массе.</w:t>
      </w:r>
    </w:p>
    <w:p w14:paraId="69EE8A49" w14:textId="77777777" w:rsidR="00B9270C" w:rsidRPr="00D5310A" w:rsidRDefault="00B9270C">
      <w:pPr>
        <w:pBdr>
          <w:top w:val="nil"/>
          <w:left w:val="nil"/>
          <w:bottom w:val="nil"/>
          <w:right w:val="nil"/>
          <w:between w:val="nil"/>
        </w:pBdr>
        <w:spacing w:after="0" w:line="240" w:lineRule="auto"/>
        <w:ind w:firstLine="709"/>
        <w:jc w:val="both"/>
        <w:rPr>
          <w:b/>
          <w:bCs/>
          <w:color w:val="000000"/>
        </w:rPr>
      </w:pPr>
    </w:p>
    <w:p w14:paraId="062EAE6A" w14:textId="77777777" w:rsidR="00F01424" w:rsidRPr="00D5310A" w:rsidRDefault="00860C9D">
      <w:pPr>
        <w:numPr>
          <w:ilvl w:val="1"/>
          <w:numId w:val="7"/>
        </w:numPr>
        <w:pBdr>
          <w:top w:val="nil"/>
          <w:left w:val="nil"/>
          <w:bottom w:val="nil"/>
          <w:right w:val="nil"/>
          <w:between w:val="nil"/>
        </w:pBdr>
        <w:spacing w:after="0" w:line="240" w:lineRule="auto"/>
        <w:ind w:left="0" w:firstLine="709"/>
        <w:jc w:val="both"/>
        <w:rPr>
          <w:b/>
          <w:bCs/>
          <w:color w:val="000000"/>
        </w:rPr>
      </w:pPr>
      <w:r w:rsidRPr="00D5310A">
        <w:rPr>
          <w:b/>
          <w:bCs/>
          <w:color w:val="000000"/>
        </w:rPr>
        <w:t xml:space="preserve"> Организация воспроизводства </w:t>
      </w:r>
      <w:proofErr w:type="spellStart"/>
      <w:r w:rsidRPr="00D5310A">
        <w:rPr>
          <w:b/>
          <w:bCs/>
          <w:color w:val="000000"/>
        </w:rPr>
        <w:t>кушумских</w:t>
      </w:r>
      <w:proofErr w:type="spellEnd"/>
      <w:r w:rsidRPr="00D5310A">
        <w:rPr>
          <w:b/>
          <w:bCs/>
          <w:color w:val="000000"/>
        </w:rPr>
        <w:t xml:space="preserve"> лошадей</w:t>
      </w:r>
    </w:p>
    <w:p w14:paraId="47E5D38D" w14:textId="77777777" w:rsidR="00F01424" w:rsidRPr="00D5310A" w:rsidRDefault="00860C9D">
      <w:pPr>
        <w:numPr>
          <w:ilvl w:val="2"/>
          <w:numId w:val="7"/>
        </w:numPr>
        <w:pBdr>
          <w:top w:val="nil"/>
          <w:left w:val="nil"/>
          <w:bottom w:val="nil"/>
          <w:right w:val="nil"/>
          <w:between w:val="nil"/>
        </w:pBdr>
        <w:spacing w:after="0" w:line="240" w:lineRule="auto"/>
        <w:ind w:left="0" w:firstLine="709"/>
        <w:jc w:val="both"/>
        <w:rPr>
          <w:color w:val="000000"/>
        </w:rPr>
      </w:pPr>
      <w:r w:rsidRPr="00D5310A">
        <w:rPr>
          <w:color w:val="000000"/>
        </w:rPr>
        <w:t>Рациональные методы случки и выжеребки кобыл</w:t>
      </w:r>
    </w:p>
    <w:p w14:paraId="56F1A728"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Подопытные кобылы содержались только на пастбищно-тебенёвочном содержании (n=160). Случка кобыл была косячная, жеребцы, находящиеся в косяках, подкормки не получали.</w:t>
      </w:r>
    </w:p>
    <w:p w14:paraId="0FA688B2"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Анализ результатов случки и выжеребки кобыл был проведён по данным, полученным за 2021 и 2022 годы.</w:t>
      </w:r>
    </w:p>
    <w:p w14:paraId="02D6BC01" w14:textId="4EC98428"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Сроки рождения жеребят оказывают исключительно большое влияние на их рост и развитие (табл.9).</w:t>
      </w:r>
    </w:p>
    <w:p w14:paraId="23DFE373" w14:textId="77777777" w:rsidR="00023D0A" w:rsidRPr="00D5310A" w:rsidRDefault="00023D0A">
      <w:pPr>
        <w:pBdr>
          <w:top w:val="nil"/>
          <w:left w:val="nil"/>
          <w:bottom w:val="nil"/>
          <w:right w:val="nil"/>
          <w:between w:val="nil"/>
        </w:pBdr>
        <w:spacing w:after="0" w:line="240" w:lineRule="auto"/>
        <w:ind w:firstLine="709"/>
        <w:jc w:val="both"/>
        <w:rPr>
          <w:color w:val="000000"/>
        </w:rPr>
      </w:pPr>
    </w:p>
    <w:p w14:paraId="02F733B4" w14:textId="242E791C" w:rsidR="00F01424" w:rsidRPr="00D5310A" w:rsidRDefault="00860C9D">
      <w:pPr>
        <w:pBdr>
          <w:top w:val="nil"/>
          <w:left w:val="nil"/>
          <w:bottom w:val="nil"/>
          <w:right w:val="nil"/>
          <w:between w:val="nil"/>
        </w:pBdr>
        <w:spacing w:after="0" w:line="240" w:lineRule="auto"/>
        <w:jc w:val="both"/>
        <w:rPr>
          <w:color w:val="000000"/>
        </w:rPr>
      </w:pPr>
      <w:r w:rsidRPr="00D5310A">
        <w:rPr>
          <w:color w:val="000000"/>
        </w:rPr>
        <w:lastRenderedPageBreak/>
        <w:t>Таблица 9 – Живая масса жеребят, рождённых в различные месяцы</w:t>
      </w:r>
    </w:p>
    <w:p w14:paraId="25E8DB2D" w14:textId="77777777" w:rsidR="00990A98" w:rsidRPr="00D5310A" w:rsidRDefault="00990A98">
      <w:pPr>
        <w:pBdr>
          <w:top w:val="nil"/>
          <w:left w:val="nil"/>
          <w:bottom w:val="nil"/>
          <w:right w:val="nil"/>
          <w:between w:val="nil"/>
        </w:pBdr>
        <w:spacing w:after="0" w:line="240" w:lineRule="auto"/>
        <w:jc w:val="both"/>
        <w:rPr>
          <w:color w:val="000000"/>
        </w:rPr>
      </w:pPr>
    </w:p>
    <w:tbl>
      <w:tblPr>
        <w:tblStyle w:val="af1"/>
        <w:tblW w:w="97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3"/>
        <w:gridCol w:w="472"/>
        <w:gridCol w:w="1263"/>
        <w:gridCol w:w="472"/>
        <w:gridCol w:w="1263"/>
        <w:gridCol w:w="464"/>
        <w:gridCol w:w="1263"/>
        <w:gridCol w:w="437"/>
        <w:gridCol w:w="1148"/>
        <w:gridCol w:w="438"/>
        <w:gridCol w:w="1148"/>
      </w:tblGrid>
      <w:tr w:rsidR="00F01424" w:rsidRPr="00D5310A" w14:paraId="245E309B" w14:textId="77777777" w:rsidTr="000A24A1">
        <w:tc>
          <w:tcPr>
            <w:tcW w:w="1423" w:type="dxa"/>
            <w:vMerge w:val="restart"/>
            <w:vAlign w:val="center"/>
          </w:tcPr>
          <w:p w14:paraId="608742D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Возраст, месяцев</w:t>
            </w:r>
          </w:p>
        </w:tc>
        <w:tc>
          <w:tcPr>
            <w:tcW w:w="8368" w:type="dxa"/>
            <w:gridSpan w:val="10"/>
            <w:vAlign w:val="center"/>
          </w:tcPr>
          <w:p w14:paraId="401C9A74" w14:textId="77777777" w:rsidR="00F01424" w:rsidRPr="00D5310A" w:rsidRDefault="00860C9D" w:rsidP="000A24A1">
            <w:pPr>
              <w:pBdr>
                <w:top w:val="nil"/>
                <w:left w:val="nil"/>
                <w:bottom w:val="nil"/>
                <w:right w:val="nil"/>
                <w:between w:val="nil"/>
              </w:pBdr>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Живая масса жеребят, рожденных в:</w:t>
            </w:r>
          </w:p>
        </w:tc>
      </w:tr>
      <w:tr w:rsidR="00F01424" w:rsidRPr="00D5310A" w14:paraId="597F0C4E" w14:textId="77777777">
        <w:tc>
          <w:tcPr>
            <w:tcW w:w="1423" w:type="dxa"/>
            <w:vMerge/>
            <w:vAlign w:val="center"/>
          </w:tcPr>
          <w:p w14:paraId="4C7B6354"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3"/>
                <w:szCs w:val="23"/>
              </w:rPr>
            </w:pPr>
          </w:p>
        </w:tc>
        <w:tc>
          <w:tcPr>
            <w:tcW w:w="1735" w:type="dxa"/>
            <w:gridSpan w:val="2"/>
            <w:vAlign w:val="center"/>
          </w:tcPr>
          <w:p w14:paraId="349E701F"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апреле</w:t>
            </w:r>
          </w:p>
        </w:tc>
        <w:tc>
          <w:tcPr>
            <w:tcW w:w="1735" w:type="dxa"/>
            <w:gridSpan w:val="2"/>
            <w:vAlign w:val="center"/>
          </w:tcPr>
          <w:p w14:paraId="3D40309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мае</w:t>
            </w:r>
          </w:p>
        </w:tc>
        <w:tc>
          <w:tcPr>
            <w:tcW w:w="1727" w:type="dxa"/>
            <w:gridSpan w:val="2"/>
            <w:vAlign w:val="center"/>
          </w:tcPr>
          <w:p w14:paraId="6295478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июне</w:t>
            </w:r>
          </w:p>
        </w:tc>
        <w:tc>
          <w:tcPr>
            <w:tcW w:w="1585" w:type="dxa"/>
            <w:gridSpan w:val="2"/>
            <w:vAlign w:val="center"/>
          </w:tcPr>
          <w:p w14:paraId="13E6001B"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июле</w:t>
            </w:r>
          </w:p>
        </w:tc>
        <w:tc>
          <w:tcPr>
            <w:tcW w:w="1586" w:type="dxa"/>
            <w:gridSpan w:val="2"/>
            <w:vAlign w:val="center"/>
          </w:tcPr>
          <w:p w14:paraId="799EBB29"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августе</w:t>
            </w:r>
          </w:p>
        </w:tc>
      </w:tr>
      <w:tr w:rsidR="00F01424" w:rsidRPr="00D5310A" w14:paraId="0460FB6A" w14:textId="77777777" w:rsidTr="000A74EE">
        <w:tc>
          <w:tcPr>
            <w:tcW w:w="1423" w:type="dxa"/>
            <w:vMerge/>
            <w:vAlign w:val="center"/>
          </w:tcPr>
          <w:p w14:paraId="7A07E247"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3"/>
                <w:szCs w:val="23"/>
              </w:rPr>
            </w:pPr>
          </w:p>
        </w:tc>
        <w:tc>
          <w:tcPr>
            <w:tcW w:w="472" w:type="dxa"/>
            <w:vAlign w:val="center"/>
          </w:tcPr>
          <w:p w14:paraId="1B80A4BF"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n</w:t>
            </w:r>
          </w:p>
        </w:tc>
        <w:tc>
          <w:tcPr>
            <w:tcW w:w="1263" w:type="dxa"/>
            <w:vAlign w:val="center"/>
          </w:tcPr>
          <w:p w14:paraId="313CFD0B" w14:textId="77777777" w:rsidR="00F01424" w:rsidRPr="00D5310A" w:rsidRDefault="00E317F0" w:rsidP="000A74EE">
            <w:pPr>
              <w:jc w:val="center"/>
              <w:rPr>
                <w:rFonts w:ascii="Times New Roman" w:eastAsia="Cambria Math" w:hAnsi="Times New Roman" w:cs="Times New Roman"/>
                <w:color w:val="000000"/>
                <w:sz w:val="23"/>
                <w:szCs w:val="23"/>
              </w:rPr>
            </w:pPr>
            <m:oMathPara>
              <m:oMath>
                <m:bar>
                  <m:barPr>
                    <m:ctrlPr>
                      <w:rPr>
                        <w:rFonts w:ascii="Cambria Math" w:eastAsia="Cambria Math" w:hAnsi="Cambria Math" w:cs="Times New Roman"/>
                        <w:color w:val="000000"/>
                        <w:sz w:val="23"/>
                        <w:szCs w:val="23"/>
                      </w:rPr>
                    </m:ctrlPr>
                  </m:barPr>
                  <m:e>
                    <m:r>
                      <w:rPr>
                        <w:rFonts w:ascii="Cambria Math" w:eastAsia="Cambria Math" w:hAnsi="Cambria Math" w:cs="Times New Roman"/>
                        <w:color w:val="000000"/>
                        <w:sz w:val="23"/>
                        <w:szCs w:val="23"/>
                      </w:rPr>
                      <m:t>X</m:t>
                    </m:r>
                  </m:e>
                </m:bar>
                <m:r>
                  <w:rPr>
                    <w:rFonts w:ascii="Cambria Math" w:eastAsia="Cambria Math" w:hAnsi="Cambria Math" w:cs="Times New Roman"/>
                    <w:color w:val="000000"/>
                    <w:sz w:val="23"/>
                    <w:szCs w:val="23"/>
                  </w:rPr>
                  <m:t>±</m:t>
                </m:r>
                <m:sSub>
                  <m:sSubPr>
                    <m:ctrlPr>
                      <w:rPr>
                        <w:rFonts w:ascii="Cambria Math" w:eastAsia="Cambria Math" w:hAnsi="Cambria Math" w:cs="Times New Roman"/>
                        <w:color w:val="000000"/>
                        <w:sz w:val="23"/>
                        <w:szCs w:val="23"/>
                      </w:rPr>
                    </m:ctrlPr>
                  </m:sSubPr>
                  <m:e>
                    <m:r>
                      <w:rPr>
                        <w:rFonts w:ascii="Cambria Math" w:eastAsia="Cambria Math" w:hAnsi="Cambria Math" w:cs="Times New Roman"/>
                        <w:color w:val="000000"/>
                        <w:sz w:val="23"/>
                        <w:szCs w:val="23"/>
                      </w:rPr>
                      <m:t>m</m:t>
                    </m:r>
                  </m:e>
                  <m:sub>
                    <m:bar>
                      <m:barPr>
                        <m:ctrlPr>
                          <w:rPr>
                            <w:rFonts w:ascii="Cambria Math" w:eastAsia="Cambria Math" w:hAnsi="Cambria Math" w:cs="Times New Roman"/>
                            <w:color w:val="000000"/>
                            <w:sz w:val="23"/>
                            <w:szCs w:val="23"/>
                          </w:rPr>
                        </m:ctrlPr>
                      </m:barPr>
                      <m:e>
                        <m:r>
                          <w:rPr>
                            <w:rFonts w:ascii="Cambria Math" w:eastAsia="Cambria Math" w:hAnsi="Cambria Math" w:cs="Times New Roman"/>
                            <w:color w:val="000000"/>
                            <w:sz w:val="23"/>
                            <w:szCs w:val="23"/>
                          </w:rPr>
                          <m:t>X</m:t>
                        </m:r>
                      </m:e>
                    </m:bar>
                  </m:sub>
                </m:sSub>
              </m:oMath>
            </m:oMathPara>
          </w:p>
        </w:tc>
        <w:tc>
          <w:tcPr>
            <w:tcW w:w="472" w:type="dxa"/>
            <w:vAlign w:val="center"/>
          </w:tcPr>
          <w:p w14:paraId="0BC457AE"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n</w:t>
            </w:r>
          </w:p>
        </w:tc>
        <w:tc>
          <w:tcPr>
            <w:tcW w:w="1263" w:type="dxa"/>
            <w:vAlign w:val="center"/>
          </w:tcPr>
          <w:p w14:paraId="06646909" w14:textId="77777777" w:rsidR="00F01424" w:rsidRPr="00D5310A" w:rsidRDefault="00E317F0" w:rsidP="000A74EE">
            <w:pPr>
              <w:jc w:val="center"/>
              <w:rPr>
                <w:rFonts w:ascii="Times New Roman" w:eastAsia="Cambria Math" w:hAnsi="Times New Roman" w:cs="Times New Roman"/>
                <w:color w:val="000000"/>
                <w:sz w:val="23"/>
                <w:szCs w:val="23"/>
              </w:rPr>
            </w:pPr>
            <m:oMathPara>
              <m:oMath>
                <m:bar>
                  <m:barPr>
                    <m:ctrlPr>
                      <w:rPr>
                        <w:rFonts w:ascii="Cambria Math" w:eastAsia="Cambria Math" w:hAnsi="Cambria Math" w:cs="Times New Roman"/>
                        <w:color w:val="000000"/>
                        <w:sz w:val="23"/>
                        <w:szCs w:val="23"/>
                      </w:rPr>
                    </m:ctrlPr>
                  </m:barPr>
                  <m:e>
                    <m:r>
                      <w:rPr>
                        <w:rFonts w:ascii="Cambria Math" w:eastAsia="Cambria Math" w:hAnsi="Cambria Math" w:cs="Times New Roman"/>
                        <w:color w:val="000000"/>
                        <w:sz w:val="23"/>
                        <w:szCs w:val="23"/>
                      </w:rPr>
                      <m:t>X</m:t>
                    </m:r>
                  </m:e>
                </m:bar>
                <m:r>
                  <w:rPr>
                    <w:rFonts w:ascii="Cambria Math" w:eastAsia="Cambria Math" w:hAnsi="Cambria Math" w:cs="Times New Roman"/>
                    <w:color w:val="000000"/>
                    <w:sz w:val="23"/>
                    <w:szCs w:val="23"/>
                  </w:rPr>
                  <m:t>±</m:t>
                </m:r>
                <m:sSub>
                  <m:sSubPr>
                    <m:ctrlPr>
                      <w:rPr>
                        <w:rFonts w:ascii="Cambria Math" w:eastAsia="Cambria Math" w:hAnsi="Cambria Math" w:cs="Times New Roman"/>
                        <w:color w:val="000000"/>
                        <w:sz w:val="23"/>
                        <w:szCs w:val="23"/>
                      </w:rPr>
                    </m:ctrlPr>
                  </m:sSubPr>
                  <m:e>
                    <m:r>
                      <w:rPr>
                        <w:rFonts w:ascii="Cambria Math" w:eastAsia="Cambria Math" w:hAnsi="Cambria Math" w:cs="Times New Roman"/>
                        <w:color w:val="000000"/>
                        <w:sz w:val="23"/>
                        <w:szCs w:val="23"/>
                      </w:rPr>
                      <m:t>m</m:t>
                    </m:r>
                  </m:e>
                  <m:sub>
                    <m:bar>
                      <m:barPr>
                        <m:ctrlPr>
                          <w:rPr>
                            <w:rFonts w:ascii="Cambria Math" w:eastAsia="Cambria Math" w:hAnsi="Cambria Math" w:cs="Times New Roman"/>
                            <w:color w:val="000000"/>
                            <w:sz w:val="23"/>
                            <w:szCs w:val="23"/>
                          </w:rPr>
                        </m:ctrlPr>
                      </m:barPr>
                      <m:e>
                        <m:r>
                          <w:rPr>
                            <w:rFonts w:ascii="Cambria Math" w:eastAsia="Cambria Math" w:hAnsi="Cambria Math" w:cs="Times New Roman"/>
                            <w:color w:val="000000"/>
                            <w:sz w:val="23"/>
                            <w:szCs w:val="23"/>
                          </w:rPr>
                          <m:t>X</m:t>
                        </m:r>
                      </m:e>
                    </m:bar>
                  </m:sub>
                </m:sSub>
              </m:oMath>
            </m:oMathPara>
          </w:p>
        </w:tc>
        <w:tc>
          <w:tcPr>
            <w:tcW w:w="464" w:type="dxa"/>
            <w:vAlign w:val="center"/>
          </w:tcPr>
          <w:p w14:paraId="551E21EF"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n</w:t>
            </w:r>
          </w:p>
        </w:tc>
        <w:tc>
          <w:tcPr>
            <w:tcW w:w="1263" w:type="dxa"/>
            <w:vAlign w:val="center"/>
          </w:tcPr>
          <w:p w14:paraId="0008B95A" w14:textId="77777777" w:rsidR="00F01424" w:rsidRPr="00D5310A" w:rsidRDefault="00E317F0" w:rsidP="000A74EE">
            <w:pPr>
              <w:jc w:val="center"/>
              <w:rPr>
                <w:rFonts w:ascii="Times New Roman" w:eastAsia="Cambria Math" w:hAnsi="Times New Roman" w:cs="Times New Roman"/>
                <w:color w:val="000000"/>
                <w:sz w:val="23"/>
                <w:szCs w:val="23"/>
              </w:rPr>
            </w:pPr>
            <m:oMathPara>
              <m:oMath>
                <m:bar>
                  <m:barPr>
                    <m:ctrlPr>
                      <w:rPr>
                        <w:rFonts w:ascii="Cambria Math" w:eastAsia="Cambria Math" w:hAnsi="Cambria Math" w:cs="Times New Roman"/>
                        <w:color w:val="000000"/>
                        <w:sz w:val="23"/>
                        <w:szCs w:val="23"/>
                      </w:rPr>
                    </m:ctrlPr>
                  </m:barPr>
                  <m:e>
                    <m:r>
                      <w:rPr>
                        <w:rFonts w:ascii="Cambria Math" w:eastAsia="Cambria Math" w:hAnsi="Cambria Math" w:cs="Times New Roman"/>
                        <w:color w:val="000000"/>
                        <w:sz w:val="23"/>
                        <w:szCs w:val="23"/>
                      </w:rPr>
                      <m:t>X</m:t>
                    </m:r>
                  </m:e>
                </m:bar>
                <m:r>
                  <w:rPr>
                    <w:rFonts w:ascii="Cambria Math" w:eastAsia="Cambria Math" w:hAnsi="Cambria Math" w:cs="Times New Roman"/>
                    <w:color w:val="000000"/>
                    <w:sz w:val="23"/>
                    <w:szCs w:val="23"/>
                  </w:rPr>
                  <m:t>±</m:t>
                </m:r>
                <m:sSub>
                  <m:sSubPr>
                    <m:ctrlPr>
                      <w:rPr>
                        <w:rFonts w:ascii="Cambria Math" w:eastAsia="Cambria Math" w:hAnsi="Cambria Math" w:cs="Times New Roman"/>
                        <w:color w:val="000000"/>
                        <w:sz w:val="23"/>
                        <w:szCs w:val="23"/>
                      </w:rPr>
                    </m:ctrlPr>
                  </m:sSubPr>
                  <m:e>
                    <m:r>
                      <w:rPr>
                        <w:rFonts w:ascii="Cambria Math" w:eastAsia="Cambria Math" w:hAnsi="Cambria Math" w:cs="Times New Roman"/>
                        <w:color w:val="000000"/>
                        <w:sz w:val="23"/>
                        <w:szCs w:val="23"/>
                      </w:rPr>
                      <m:t>m</m:t>
                    </m:r>
                  </m:e>
                  <m:sub>
                    <m:bar>
                      <m:barPr>
                        <m:ctrlPr>
                          <w:rPr>
                            <w:rFonts w:ascii="Cambria Math" w:eastAsia="Cambria Math" w:hAnsi="Cambria Math" w:cs="Times New Roman"/>
                            <w:color w:val="000000"/>
                            <w:sz w:val="23"/>
                            <w:szCs w:val="23"/>
                          </w:rPr>
                        </m:ctrlPr>
                      </m:barPr>
                      <m:e>
                        <m:r>
                          <w:rPr>
                            <w:rFonts w:ascii="Cambria Math" w:eastAsia="Cambria Math" w:hAnsi="Cambria Math" w:cs="Times New Roman"/>
                            <w:color w:val="000000"/>
                            <w:sz w:val="23"/>
                            <w:szCs w:val="23"/>
                          </w:rPr>
                          <m:t>X</m:t>
                        </m:r>
                      </m:e>
                    </m:bar>
                  </m:sub>
                </m:sSub>
              </m:oMath>
            </m:oMathPara>
          </w:p>
        </w:tc>
        <w:tc>
          <w:tcPr>
            <w:tcW w:w="437" w:type="dxa"/>
            <w:vAlign w:val="center"/>
          </w:tcPr>
          <w:p w14:paraId="69BB57E8"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n</w:t>
            </w:r>
          </w:p>
        </w:tc>
        <w:tc>
          <w:tcPr>
            <w:tcW w:w="1148" w:type="dxa"/>
            <w:vAlign w:val="center"/>
          </w:tcPr>
          <w:p w14:paraId="5328518C" w14:textId="77777777" w:rsidR="00F01424" w:rsidRPr="00D5310A" w:rsidRDefault="00E317F0" w:rsidP="000A74EE">
            <w:pPr>
              <w:jc w:val="center"/>
              <w:rPr>
                <w:rFonts w:ascii="Times New Roman" w:eastAsia="Cambria Math" w:hAnsi="Times New Roman" w:cs="Times New Roman"/>
                <w:color w:val="000000"/>
                <w:sz w:val="23"/>
                <w:szCs w:val="23"/>
              </w:rPr>
            </w:pPr>
            <m:oMathPara>
              <m:oMath>
                <m:bar>
                  <m:barPr>
                    <m:ctrlPr>
                      <w:rPr>
                        <w:rFonts w:ascii="Cambria Math" w:eastAsia="Cambria Math" w:hAnsi="Cambria Math" w:cs="Times New Roman"/>
                        <w:color w:val="000000"/>
                        <w:sz w:val="23"/>
                        <w:szCs w:val="23"/>
                      </w:rPr>
                    </m:ctrlPr>
                  </m:barPr>
                  <m:e>
                    <m:r>
                      <w:rPr>
                        <w:rFonts w:ascii="Cambria Math" w:eastAsia="Cambria Math" w:hAnsi="Cambria Math" w:cs="Times New Roman"/>
                        <w:color w:val="000000"/>
                        <w:sz w:val="23"/>
                        <w:szCs w:val="23"/>
                      </w:rPr>
                      <m:t>X</m:t>
                    </m:r>
                  </m:e>
                </m:bar>
                <m:r>
                  <w:rPr>
                    <w:rFonts w:ascii="Cambria Math" w:eastAsia="Cambria Math" w:hAnsi="Cambria Math" w:cs="Times New Roman"/>
                    <w:color w:val="000000"/>
                    <w:sz w:val="23"/>
                    <w:szCs w:val="23"/>
                  </w:rPr>
                  <m:t>±</m:t>
                </m:r>
                <m:sSub>
                  <m:sSubPr>
                    <m:ctrlPr>
                      <w:rPr>
                        <w:rFonts w:ascii="Cambria Math" w:eastAsia="Cambria Math" w:hAnsi="Cambria Math" w:cs="Times New Roman"/>
                        <w:color w:val="000000"/>
                        <w:sz w:val="23"/>
                        <w:szCs w:val="23"/>
                      </w:rPr>
                    </m:ctrlPr>
                  </m:sSubPr>
                  <m:e>
                    <m:r>
                      <w:rPr>
                        <w:rFonts w:ascii="Cambria Math" w:eastAsia="Cambria Math" w:hAnsi="Cambria Math" w:cs="Times New Roman"/>
                        <w:color w:val="000000"/>
                        <w:sz w:val="23"/>
                        <w:szCs w:val="23"/>
                      </w:rPr>
                      <m:t>m</m:t>
                    </m:r>
                  </m:e>
                  <m:sub>
                    <m:bar>
                      <m:barPr>
                        <m:ctrlPr>
                          <w:rPr>
                            <w:rFonts w:ascii="Cambria Math" w:eastAsia="Cambria Math" w:hAnsi="Cambria Math" w:cs="Times New Roman"/>
                            <w:color w:val="000000"/>
                            <w:sz w:val="23"/>
                            <w:szCs w:val="23"/>
                          </w:rPr>
                        </m:ctrlPr>
                      </m:barPr>
                      <m:e>
                        <m:r>
                          <w:rPr>
                            <w:rFonts w:ascii="Cambria Math" w:eastAsia="Cambria Math" w:hAnsi="Cambria Math" w:cs="Times New Roman"/>
                            <w:color w:val="000000"/>
                            <w:sz w:val="23"/>
                            <w:szCs w:val="23"/>
                          </w:rPr>
                          <m:t>X</m:t>
                        </m:r>
                      </m:e>
                    </m:bar>
                  </m:sub>
                </m:sSub>
              </m:oMath>
            </m:oMathPara>
          </w:p>
        </w:tc>
        <w:tc>
          <w:tcPr>
            <w:tcW w:w="438" w:type="dxa"/>
            <w:vAlign w:val="center"/>
          </w:tcPr>
          <w:p w14:paraId="4CCD4F69"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n</w:t>
            </w:r>
          </w:p>
        </w:tc>
        <w:tc>
          <w:tcPr>
            <w:tcW w:w="1148" w:type="dxa"/>
            <w:vAlign w:val="center"/>
          </w:tcPr>
          <w:p w14:paraId="7B6C4A07" w14:textId="77777777" w:rsidR="00F01424" w:rsidRPr="00D5310A" w:rsidRDefault="00E317F0" w:rsidP="000A74EE">
            <w:pPr>
              <w:jc w:val="center"/>
              <w:rPr>
                <w:rFonts w:ascii="Times New Roman" w:eastAsia="Cambria Math" w:hAnsi="Times New Roman" w:cs="Times New Roman"/>
                <w:color w:val="000000"/>
                <w:sz w:val="23"/>
                <w:szCs w:val="23"/>
              </w:rPr>
            </w:pPr>
            <m:oMathPara>
              <m:oMath>
                <m:bar>
                  <m:barPr>
                    <m:ctrlPr>
                      <w:rPr>
                        <w:rFonts w:ascii="Cambria Math" w:eastAsia="Cambria Math" w:hAnsi="Cambria Math" w:cs="Times New Roman"/>
                        <w:color w:val="000000"/>
                        <w:sz w:val="23"/>
                        <w:szCs w:val="23"/>
                      </w:rPr>
                    </m:ctrlPr>
                  </m:barPr>
                  <m:e>
                    <m:r>
                      <w:rPr>
                        <w:rFonts w:ascii="Cambria Math" w:eastAsia="Cambria Math" w:hAnsi="Cambria Math" w:cs="Times New Roman"/>
                        <w:color w:val="000000"/>
                        <w:sz w:val="23"/>
                        <w:szCs w:val="23"/>
                      </w:rPr>
                      <m:t>X</m:t>
                    </m:r>
                  </m:e>
                </m:bar>
                <m:r>
                  <w:rPr>
                    <w:rFonts w:ascii="Cambria Math" w:eastAsia="Cambria Math" w:hAnsi="Cambria Math" w:cs="Times New Roman"/>
                    <w:color w:val="000000"/>
                    <w:sz w:val="23"/>
                    <w:szCs w:val="23"/>
                  </w:rPr>
                  <m:t>±</m:t>
                </m:r>
                <m:sSub>
                  <m:sSubPr>
                    <m:ctrlPr>
                      <w:rPr>
                        <w:rFonts w:ascii="Cambria Math" w:eastAsia="Cambria Math" w:hAnsi="Cambria Math" w:cs="Times New Roman"/>
                        <w:color w:val="000000"/>
                        <w:sz w:val="23"/>
                        <w:szCs w:val="23"/>
                      </w:rPr>
                    </m:ctrlPr>
                  </m:sSubPr>
                  <m:e>
                    <m:r>
                      <w:rPr>
                        <w:rFonts w:ascii="Cambria Math" w:eastAsia="Cambria Math" w:hAnsi="Cambria Math" w:cs="Times New Roman"/>
                        <w:color w:val="000000"/>
                        <w:sz w:val="23"/>
                        <w:szCs w:val="23"/>
                      </w:rPr>
                      <m:t>m</m:t>
                    </m:r>
                  </m:e>
                  <m:sub>
                    <m:bar>
                      <m:barPr>
                        <m:ctrlPr>
                          <w:rPr>
                            <w:rFonts w:ascii="Cambria Math" w:eastAsia="Cambria Math" w:hAnsi="Cambria Math" w:cs="Times New Roman"/>
                            <w:color w:val="000000"/>
                            <w:sz w:val="23"/>
                            <w:szCs w:val="23"/>
                          </w:rPr>
                        </m:ctrlPr>
                      </m:barPr>
                      <m:e>
                        <m:r>
                          <w:rPr>
                            <w:rFonts w:ascii="Cambria Math" w:eastAsia="Cambria Math" w:hAnsi="Cambria Math" w:cs="Times New Roman"/>
                            <w:color w:val="000000"/>
                            <w:sz w:val="23"/>
                            <w:szCs w:val="23"/>
                          </w:rPr>
                          <m:t>X</m:t>
                        </m:r>
                      </m:e>
                    </m:bar>
                  </m:sub>
                </m:sSub>
              </m:oMath>
            </m:oMathPara>
          </w:p>
        </w:tc>
      </w:tr>
      <w:tr w:rsidR="00F01424" w:rsidRPr="00D5310A" w14:paraId="7E2FEB5B" w14:textId="77777777">
        <w:tc>
          <w:tcPr>
            <w:tcW w:w="9791" w:type="dxa"/>
            <w:gridSpan w:val="11"/>
            <w:vAlign w:val="center"/>
          </w:tcPr>
          <w:p w14:paraId="1799B135" w14:textId="77777777" w:rsidR="00F01424" w:rsidRPr="00D5310A" w:rsidRDefault="00860C9D" w:rsidP="000A74EE">
            <w:pPr>
              <w:pBdr>
                <w:top w:val="nil"/>
                <w:left w:val="nil"/>
                <w:bottom w:val="nil"/>
                <w:right w:val="nil"/>
                <w:between w:val="nil"/>
              </w:pBdr>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Жеребчики</w:t>
            </w:r>
          </w:p>
        </w:tc>
      </w:tr>
      <w:tr w:rsidR="00F01424" w:rsidRPr="00D5310A" w14:paraId="65F63362" w14:textId="77777777" w:rsidTr="000A74EE">
        <w:tc>
          <w:tcPr>
            <w:tcW w:w="1423" w:type="dxa"/>
            <w:vAlign w:val="center"/>
          </w:tcPr>
          <w:p w14:paraId="0F650F9A"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3 дня</w:t>
            </w:r>
          </w:p>
        </w:tc>
        <w:tc>
          <w:tcPr>
            <w:tcW w:w="472" w:type="dxa"/>
            <w:vAlign w:val="center"/>
          </w:tcPr>
          <w:p w14:paraId="33143F11"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20</w:t>
            </w:r>
          </w:p>
        </w:tc>
        <w:tc>
          <w:tcPr>
            <w:tcW w:w="1263" w:type="dxa"/>
            <w:vAlign w:val="center"/>
          </w:tcPr>
          <w:p w14:paraId="2AC44AE4"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50,2±1,79</w:t>
            </w:r>
          </w:p>
        </w:tc>
        <w:tc>
          <w:tcPr>
            <w:tcW w:w="472" w:type="dxa"/>
            <w:vAlign w:val="center"/>
          </w:tcPr>
          <w:p w14:paraId="4779CCE4"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30</w:t>
            </w:r>
          </w:p>
        </w:tc>
        <w:tc>
          <w:tcPr>
            <w:tcW w:w="1263" w:type="dxa"/>
            <w:vAlign w:val="center"/>
          </w:tcPr>
          <w:p w14:paraId="26B62C48"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51,7±1,90</w:t>
            </w:r>
          </w:p>
        </w:tc>
        <w:tc>
          <w:tcPr>
            <w:tcW w:w="464" w:type="dxa"/>
            <w:vAlign w:val="center"/>
          </w:tcPr>
          <w:p w14:paraId="35CD9DC0"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10</w:t>
            </w:r>
          </w:p>
        </w:tc>
        <w:tc>
          <w:tcPr>
            <w:tcW w:w="1263" w:type="dxa"/>
            <w:vAlign w:val="center"/>
          </w:tcPr>
          <w:p w14:paraId="2C298F31" w14:textId="77777777" w:rsidR="00F01424" w:rsidRPr="00D5310A" w:rsidRDefault="00860C9D" w:rsidP="000A74EE">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48,6±2,01</w:t>
            </w:r>
          </w:p>
        </w:tc>
        <w:tc>
          <w:tcPr>
            <w:tcW w:w="437" w:type="dxa"/>
            <w:vAlign w:val="center"/>
          </w:tcPr>
          <w:p w14:paraId="5167065E"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4</w:t>
            </w:r>
          </w:p>
        </w:tc>
        <w:tc>
          <w:tcPr>
            <w:tcW w:w="1148" w:type="dxa"/>
            <w:vAlign w:val="center"/>
          </w:tcPr>
          <w:p w14:paraId="786C2D7F"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47,5</w:t>
            </w:r>
          </w:p>
        </w:tc>
        <w:tc>
          <w:tcPr>
            <w:tcW w:w="438" w:type="dxa"/>
            <w:vAlign w:val="center"/>
          </w:tcPr>
          <w:p w14:paraId="691A49CF"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2</w:t>
            </w:r>
          </w:p>
        </w:tc>
        <w:tc>
          <w:tcPr>
            <w:tcW w:w="1148" w:type="dxa"/>
            <w:vAlign w:val="center"/>
          </w:tcPr>
          <w:p w14:paraId="308E80F6"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46,8</w:t>
            </w:r>
          </w:p>
        </w:tc>
      </w:tr>
      <w:tr w:rsidR="00F01424" w:rsidRPr="00D5310A" w14:paraId="30837C88" w14:textId="77777777" w:rsidTr="000A74EE">
        <w:tc>
          <w:tcPr>
            <w:tcW w:w="1423" w:type="dxa"/>
            <w:vAlign w:val="center"/>
          </w:tcPr>
          <w:p w14:paraId="311E2486"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w:t>
            </w:r>
          </w:p>
        </w:tc>
        <w:tc>
          <w:tcPr>
            <w:tcW w:w="472" w:type="dxa"/>
            <w:vAlign w:val="center"/>
          </w:tcPr>
          <w:p w14:paraId="6C6BEE10"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19</w:t>
            </w:r>
          </w:p>
        </w:tc>
        <w:tc>
          <w:tcPr>
            <w:tcW w:w="1263" w:type="dxa"/>
            <w:vAlign w:val="center"/>
          </w:tcPr>
          <w:p w14:paraId="0398BD4C" w14:textId="77777777" w:rsidR="00F01424" w:rsidRPr="00D5310A" w:rsidRDefault="00860C9D" w:rsidP="000A74EE">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94,8±1,97</w:t>
            </w:r>
          </w:p>
        </w:tc>
        <w:tc>
          <w:tcPr>
            <w:tcW w:w="472" w:type="dxa"/>
            <w:vAlign w:val="center"/>
          </w:tcPr>
          <w:p w14:paraId="15A2CC3A"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30</w:t>
            </w:r>
          </w:p>
        </w:tc>
        <w:tc>
          <w:tcPr>
            <w:tcW w:w="1263" w:type="dxa"/>
            <w:vAlign w:val="center"/>
          </w:tcPr>
          <w:p w14:paraId="218188B7" w14:textId="77777777" w:rsidR="00F01424" w:rsidRPr="00D5310A" w:rsidRDefault="00860C9D" w:rsidP="000A74EE">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96,5±2,13</w:t>
            </w:r>
          </w:p>
        </w:tc>
        <w:tc>
          <w:tcPr>
            <w:tcW w:w="464" w:type="dxa"/>
            <w:vAlign w:val="center"/>
          </w:tcPr>
          <w:p w14:paraId="01669E70"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9</w:t>
            </w:r>
          </w:p>
        </w:tc>
        <w:tc>
          <w:tcPr>
            <w:tcW w:w="1263" w:type="dxa"/>
            <w:vAlign w:val="center"/>
          </w:tcPr>
          <w:p w14:paraId="58D8ECE0" w14:textId="77777777" w:rsidR="00F01424" w:rsidRPr="00D5310A" w:rsidRDefault="00860C9D" w:rsidP="000A74EE">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88,5±2,73</w:t>
            </w:r>
          </w:p>
        </w:tc>
        <w:tc>
          <w:tcPr>
            <w:tcW w:w="437" w:type="dxa"/>
            <w:vAlign w:val="center"/>
          </w:tcPr>
          <w:p w14:paraId="15044471"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2</w:t>
            </w:r>
          </w:p>
        </w:tc>
        <w:tc>
          <w:tcPr>
            <w:tcW w:w="1148" w:type="dxa"/>
            <w:vAlign w:val="center"/>
          </w:tcPr>
          <w:p w14:paraId="5FC253AD"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81,6</w:t>
            </w:r>
          </w:p>
        </w:tc>
        <w:tc>
          <w:tcPr>
            <w:tcW w:w="438" w:type="dxa"/>
            <w:vAlign w:val="center"/>
          </w:tcPr>
          <w:p w14:paraId="3D110FA1"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c>
          <w:tcPr>
            <w:tcW w:w="1148" w:type="dxa"/>
            <w:vAlign w:val="center"/>
          </w:tcPr>
          <w:p w14:paraId="52917006" w14:textId="77777777" w:rsidR="00F01424" w:rsidRPr="00D5310A" w:rsidRDefault="00860C9D"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r>
      <w:tr w:rsidR="00023D0A" w:rsidRPr="00D5310A" w14:paraId="29A4E099" w14:textId="77777777" w:rsidTr="000A74EE">
        <w:tc>
          <w:tcPr>
            <w:tcW w:w="1423" w:type="dxa"/>
            <w:vAlign w:val="center"/>
          </w:tcPr>
          <w:p w14:paraId="24EF562E"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6</w:t>
            </w:r>
          </w:p>
        </w:tc>
        <w:tc>
          <w:tcPr>
            <w:tcW w:w="472" w:type="dxa"/>
            <w:vAlign w:val="center"/>
          </w:tcPr>
          <w:p w14:paraId="0CC9F01E"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18</w:t>
            </w:r>
          </w:p>
        </w:tc>
        <w:tc>
          <w:tcPr>
            <w:tcW w:w="1263" w:type="dxa"/>
            <w:vAlign w:val="center"/>
          </w:tcPr>
          <w:p w14:paraId="3A0D545D" w14:textId="77777777" w:rsidR="00023D0A" w:rsidRPr="00D5310A" w:rsidRDefault="00023D0A" w:rsidP="000A74EE">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200,8±2,16</w:t>
            </w:r>
          </w:p>
        </w:tc>
        <w:tc>
          <w:tcPr>
            <w:tcW w:w="472" w:type="dxa"/>
            <w:vAlign w:val="center"/>
          </w:tcPr>
          <w:p w14:paraId="2C6A46BB"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28</w:t>
            </w:r>
          </w:p>
        </w:tc>
        <w:tc>
          <w:tcPr>
            <w:tcW w:w="1263" w:type="dxa"/>
            <w:vAlign w:val="center"/>
          </w:tcPr>
          <w:p w14:paraId="042850B3" w14:textId="77777777" w:rsidR="00023D0A" w:rsidRPr="00D5310A" w:rsidRDefault="00023D0A" w:rsidP="000A74EE">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201,3±2,28</w:t>
            </w:r>
          </w:p>
        </w:tc>
        <w:tc>
          <w:tcPr>
            <w:tcW w:w="464" w:type="dxa"/>
            <w:vAlign w:val="center"/>
          </w:tcPr>
          <w:p w14:paraId="19AC918F"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7</w:t>
            </w:r>
          </w:p>
        </w:tc>
        <w:tc>
          <w:tcPr>
            <w:tcW w:w="1263" w:type="dxa"/>
            <w:vAlign w:val="center"/>
          </w:tcPr>
          <w:p w14:paraId="0C58ED13" w14:textId="77777777" w:rsidR="00023D0A" w:rsidRPr="00D5310A" w:rsidRDefault="00023D0A" w:rsidP="000A74EE">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186,7±2,61</w:t>
            </w:r>
          </w:p>
        </w:tc>
        <w:tc>
          <w:tcPr>
            <w:tcW w:w="437" w:type="dxa"/>
            <w:vAlign w:val="center"/>
          </w:tcPr>
          <w:p w14:paraId="4A8BA860"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w:t>
            </w:r>
          </w:p>
        </w:tc>
        <w:tc>
          <w:tcPr>
            <w:tcW w:w="1148" w:type="dxa"/>
            <w:vAlign w:val="center"/>
          </w:tcPr>
          <w:p w14:paraId="6AC746BC"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170,0</w:t>
            </w:r>
          </w:p>
        </w:tc>
        <w:tc>
          <w:tcPr>
            <w:tcW w:w="438" w:type="dxa"/>
            <w:vAlign w:val="center"/>
          </w:tcPr>
          <w:p w14:paraId="79F18EA8"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c>
          <w:tcPr>
            <w:tcW w:w="1148" w:type="dxa"/>
            <w:vAlign w:val="center"/>
          </w:tcPr>
          <w:p w14:paraId="42FAC6AE"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r>
      <w:tr w:rsidR="00023D0A" w:rsidRPr="00D5310A" w14:paraId="3490FA9F" w14:textId="77777777" w:rsidTr="000A74EE">
        <w:tc>
          <w:tcPr>
            <w:tcW w:w="1423" w:type="dxa"/>
            <w:vAlign w:val="center"/>
          </w:tcPr>
          <w:p w14:paraId="354909D3"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24</w:t>
            </w:r>
          </w:p>
        </w:tc>
        <w:tc>
          <w:tcPr>
            <w:tcW w:w="472" w:type="dxa"/>
            <w:vAlign w:val="center"/>
          </w:tcPr>
          <w:p w14:paraId="4E0ABEFD"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14</w:t>
            </w:r>
          </w:p>
        </w:tc>
        <w:tc>
          <w:tcPr>
            <w:tcW w:w="1263" w:type="dxa"/>
            <w:vAlign w:val="center"/>
          </w:tcPr>
          <w:p w14:paraId="0D4DD9DD" w14:textId="77777777" w:rsidR="00023D0A" w:rsidRPr="00D5310A" w:rsidRDefault="00023D0A" w:rsidP="000A74EE">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380,1±3,12</w:t>
            </w:r>
          </w:p>
        </w:tc>
        <w:tc>
          <w:tcPr>
            <w:tcW w:w="472" w:type="dxa"/>
            <w:vAlign w:val="center"/>
          </w:tcPr>
          <w:p w14:paraId="7EABA09D"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24</w:t>
            </w:r>
          </w:p>
        </w:tc>
        <w:tc>
          <w:tcPr>
            <w:tcW w:w="1263" w:type="dxa"/>
            <w:vAlign w:val="center"/>
          </w:tcPr>
          <w:p w14:paraId="193DA31E" w14:textId="77777777" w:rsidR="00023D0A" w:rsidRPr="00D5310A" w:rsidRDefault="00023D0A" w:rsidP="000A74EE">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385,6±3,01</w:t>
            </w:r>
          </w:p>
        </w:tc>
        <w:tc>
          <w:tcPr>
            <w:tcW w:w="464" w:type="dxa"/>
            <w:vAlign w:val="center"/>
          </w:tcPr>
          <w:p w14:paraId="6CA787F1"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8</w:t>
            </w:r>
          </w:p>
        </w:tc>
        <w:tc>
          <w:tcPr>
            <w:tcW w:w="1263" w:type="dxa"/>
            <w:vAlign w:val="center"/>
          </w:tcPr>
          <w:p w14:paraId="721724C7" w14:textId="77777777" w:rsidR="00023D0A" w:rsidRPr="00D5310A" w:rsidRDefault="00023D0A" w:rsidP="000A74EE">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360,3±2,52</w:t>
            </w:r>
          </w:p>
        </w:tc>
        <w:tc>
          <w:tcPr>
            <w:tcW w:w="437" w:type="dxa"/>
            <w:vAlign w:val="center"/>
          </w:tcPr>
          <w:p w14:paraId="7CEAECC9"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c>
          <w:tcPr>
            <w:tcW w:w="1148" w:type="dxa"/>
            <w:vAlign w:val="center"/>
          </w:tcPr>
          <w:p w14:paraId="5B8ADD05"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c>
          <w:tcPr>
            <w:tcW w:w="438" w:type="dxa"/>
            <w:vAlign w:val="center"/>
          </w:tcPr>
          <w:p w14:paraId="794DE859"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c>
          <w:tcPr>
            <w:tcW w:w="1148" w:type="dxa"/>
            <w:vAlign w:val="center"/>
          </w:tcPr>
          <w:p w14:paraId="3CD78EE0"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r>
      <w:tr w:rsidR="00023D0A" w:rsidRPr="00D5310A" w14:paraId="36130079" w14:textId="77777777" w:rsidTr="000A74EE">
        <w:tc>
          <w:tcPr>
            <w:tcW w:w="1423" w:type="dxa"/>
            <w:vAlign w:val="center"/>
          </w:tcPr>
          <w:p w14:paraId="38EB7809"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30</w:t>
            </w:r>
          </w:p>
        </w:tc>
        <w:tc>
          <w:tcPr>
            <w:tcW w:w="472" w:type="dxa"/>
            <w:vAlign w:val="center"/>
          </w:tcPr>
          <w:p w14:paraId="3C68B5AE"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12</w:t>
            </w:r>
          </w:p>
        </w:tc>
        <w:tc>
          <w:tcPr>
            <w:tcW w:w="1263" w:type="dxa"/>
            <w:vAlign w:val="center"/>
          </w:tcPr>
          <w:p w14:paraId="180EA7D5" w14:textId="77777777" w:rsidR="00023D0A" w:rsidRPr="00D5310A" w:rsidRDefault="00023D0A" w:rsidP="000A74EE">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430,2±3,19</w:t>
            </w:r>
          </w:p>
        </w:tc>
        <w:tc>
          <w:tcPr>
            <w:tcW w:w="472" w:type="dxa"/>
            <w:vAlign w:val="center"/>
          </w:tcPr>
          <w:p w14:paraId="05496522"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22</w:t>
            </w:r>
          </w:p>
        </w:tc>
        <w:tc>
          <w:tcPr>
            <w:tcW w:w="1263" w:type="dxa"/>
            <w:vAlign w:val="center"/>
          </w:tcPr>
          <w:p w14:paraId="6BB97927" w14:textId="77777777" w:rsidR="00023D0A" w:rsidRPr="00D5310A" w:rsidRDefault="00023D0A" w:rsidP="000A74EE">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438,9±3,22</w:t>
            </w:r>
          </w:p>
        </w:tc>
        <w:tc>
          <w:tcPr>
            <w:tcW w:w="464" w:type="dxa"/>
            <w:vAlign w:val="center"/>
          </w:tcPr>
          <w:p w14:paraId="4569C906"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6</w:t>
            </w:r>
          </w:p>
        </w:tc>
        <w:tc>
          <w:tcPr>
            <w:tcW w:w="1263" w:type="dxa"/>
            <w:vAlign w:val="center"/>
          </w:tcPr>
          <w:p w14:paraId="0651CEC3" w14:textId="77777777" w:rsidR="00023D0A" w:rsidRPr="00D5310A" w:rsidRDefault="00023D0A" w:rsidP="000A74EE">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390,1±3,15</w:t>
            </w:r>
          </w:p>
        </w:tc>
        <w:tc>
          <w:tcPr>
            <w:tcW w:w="437" w:type="dxa"/>
            <w:vAlign w:val="center"/>
          </w:tcPr>
          <w:p w14:paraId="0B75D1AE"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c>
          <w:tcPr>
            <w:tcW w:w="1148" w:type="dxa"/>
            <w:vAlign w:val="center"/>
          </w:tcPr>
          <w:p w14:paraId="41F9B496"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c>
          <w:tcPr>
            <w:tcW w:w="438" w:type="dxa"/>
            <w:vAlign w:val="center"/>
          </w:tcPr>
          <w:p w14:paraId="2391B70F"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c>
          <w:tcPr>
            <w:tcW w:w="1148" w:type="dxa"/>
            <w:vAlign w:val="center"/>
          </w:tcPr>
          <w:p w14:paraId="282888C0" w14:textId="77777777" w:rsidR="00023D0A" w:rsidRPr="00D5310A" w:rsidRDefault="00023D0A" w:rsidP="000A74EE">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r>
      <w:tr w:rsidR="00023D0A" w:rsidRPr="00D5310A" w14:paraId="07E7B1D3" w14:textId="77777777" w:rsidTr="00B822F4">
        <w:tc>
          <w:tcPr>
            <w:tcW w:w="9791" w:type="dxa"/>
            <w:gridSpan w:val="11"/>
            <w:vAlign w:val="center"/>
          </w:tcPr>
          <w:p w14:paraId="1205E9D1" w14:textId="77777777" w:rsidR="00023D0A" w:rsidRPr="00D5310A" w:rsidRDefault="00023D0A" w:rsidP="000A74EE">
            <w:pPr>
              <w:pBdr>
                <w:top w:val="nil"/>
                <w:left w:val="nil"/>
                <w:bottom w:val="nil"/>
                <w:right w:val="nil"/>
                <w:between w:val="nil"/>
              </w:pBdr>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Кобылки</w:t>
            </w:r>
          </w:p>
        </w:tc>
      </w:tr>
      <w:tr w:rsidR="00023D0A" w:rsidRPr="00D5310A" w14:paraId="5493771C" w14:textId="77777777" w:rsidTr="00B822F4">
        <w:tc>
          <w:tcPr>
            <w:tcW w:w="1423" w:type="dxa"/>
            <w:vAlign w:val="center"/>
          </w:tcPr>
          <w:p w14:paraId="5E9D9649"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3 дня</w:t>
            </w:r>
          </w:p>
        </w:tc>
        <w:tc>
          <w:tcPr>
            <w:tcW w:w="472" w:type="dxa"/>
            <w:vAlign w:val="center"/>
          </w:tcPr>
          <w:p w14:paraId="5E9B55EB"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18</w:t>
            </w:r>
          </w:p>
        </w:tc>
        <w:tc>
          <w:tcPr>
            <w:tcW w:w="1263" w:type="dxa"/>
            <w:vAlign w:val="center"/>
          </w:tcPr>
          <w:p w14:paraId="083C0BB1"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49,2±1,67</w:t>
            </w:r>
          </w:p>
        </w:tc>
        <w:tc>
          <w:tcPr>
            <w:tcW w:w="472" w:type="dxa"/>
            <w:vAlign w:val="center"/>
          </w:tcPr>
          <w:p w14:paraId="02992753"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21</w:t>
            </w:r>
          </w:p>
        </w:tc>
        <w:tc>
          <w:tcPr>
            <w:tcW w:w="1263" w:type="dxa"/>
            <w:vAlign w:val="center"/>
          </w:tcPr>
          <w:p w14:paraId="48863A19"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50,5±1,75</w:t>
            </w:r>
          </w:p>
        </w:tc>
        <w:tc>
          <w:tcPr>
            <w:tcW w:w="464" w:type="dxa"/>
            <w:vAlign w:val="center"/>
          </w:tcPr>
          <w:p w14:paraId="606FAB99"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12</w:t>
            </w:r>
          </w:p>
        </w:tc>
        <w:tc>
          <w:tcPr>
            <w:tcW w:w="1263" w:type="dxa"/>
            <w:vAlign w:val="center"/>
          </w:tcPr>
          <w:p w14:paraId="3716E73F"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46,5±1,59</w:t>
            </w:r>
          </w:p>
        </w:tc>
        <w:tc>
          <w:tcPr>
            <w:tcW w:w="437" w:type="dxa"/>
            <w:vAlign w:val="center"/>
          </w:tcPr>
          <w:p w14:paraId="04B22D7D"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5</w:t>
            </w:r>
          </w:p>
        </w:tc>
        <w:tc>
          <w:tcPr>
            <w:tcW w:w="1148" w:type="dxa"/>
            <w:vAlign w:val="center"/>
          </w:tcPr>
          <w:p w14:paraId="4287C078"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44,2±1,71</w:t>
            </w:r>
          </w:p>
        </w:tc>
        <w:tc>
          <w:tcPr>
            <w:tcW w:w="438" w:type="dxa"/>
            <w:vAlign w:val="center"/>
          </w:tcPr>
          <w:p w14:paraId="6CEF8DF0"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4</w:t>
            </w:r>
          </w:p>
        </w:tc>
        <w:tc>
          <w:tcPr>
            <w:tcW w:w="1148" w:type="dxa"/>
            <w:vAlign w:val="center"/>
          </w:tcPr>
          <w:p w14:paraId="3D2521EE"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42,6±1,50</w:t>
            </w:r>
          </w:p>
        </w:tc>
      </w:tr>
      <w:tr w:rsidR="00023D0A" w:rsidRPr="00D5310A" w14:paraId="04CFA2DB" w14:textId="77777777" w:rsidTr="00B822F4">
        <w:tc>
          <w:tcPr>
            <w:tcW w:w="1423" w:type="dxa"/>
            <w:vAlign w:val="center"/>
          </w:tcPr>
          <w:p w14:paraId="384D4A3C"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w:t>
            </w:r>
          </w:p>
        </w:tc>
        <w:tc>
          <w:tcPr>
            <w:tcW w:w="472" w:type="dxa"/>
            <w:vAlign w:val="center"/>
          </w:tcPr>
          <w:p w14:paraId="0825AA34"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18</w:t>
            </w:r>
          </w:p>
        </w:tc>
        <w:tc>
          <w:tcPr>
            <w:tcW w:w="1263" w:type="dxa"/>
            <w:vAlign w:val="center"/>
          </w:tcPr>
          <w:p w14:paraId="27FF4E88"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92,4±2,03</w:t>
            </w:r>
          </w:p>
        </w:tc>
        <w:tc>
          <w:tcPr>
            <w:tcW w:w="472" w:type="dxa"/>
            <w:vAlign w:val="center"/>
          </w:tcPr>
          <w:p w14:paraId="08746F62"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20</w:t>
            </w:r>
          </w:p>
        </w:tc>
        <w:tc>
          <w:tcPr>
            <w:tcW w:w="1263" w:type="dxa"/>
            <w:vAlign w:val="center"/>
          </w:tcPr>
          <w:p w14:paraId="75E1AA03"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94,7±2,15</w:t>
            </w:r>
          </w:p>
        </w:tc>
        <w:tc>
          <w:tcPr>
            <w:tcW w:w="464" w:type="dxa"/>
            <w:vAlign w:val="center"/>
          </w:tcPr>
          <w:p w14:paraId="6D4423C2"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10</w:t>
            </w:r>
          </w:p>
        </w:tc>
        <w:tc>
          <w:tcPr>
            <w:tcW w:w="1263" w:type="dxa"/>
            <w:vAlign w:val="center"/>
          </w:tcPr>
          <w:p w14:paraId="6A1CAE41"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81,7±2,06</w:t>
            </w:r>
          </w:p>
        </w:tc>
        <w:tc>
          <w:tcPr>
            <w:tcW w:w="437" w:type="dxa"/>
            <w:vAlign w:val="center"/>
          </w:tcPr>
          <w:p w14:paraId="6955D94A"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3</w:t>
            </w:r>
          </w:p>
        </w:tc>
        <w:tc>
          <w:tcPr>
            <w:tcW w:w="1148" w:type="dxa"/>
            <w:vAlign w:val="center"/>
          </w:tcPr>
          <w:p w14:paraId="1D7DD862"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75,3</w:t>
            </w:r>
          </w:p>
        </w:tc>
        <w:tc>
          <w:tcPr>
            <w:tcW w:w="438" w:type="dxa"/>
            <w:vAlign w:val="center"/>
          </w:tcPr>
          <w:p w14:paraId="7FE2DBAC"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3</w:t>
            </w:r>
          </w:p>
        </w:tc>
        <w:tc>
          <w:tcPr>
            <w:tcW w:w="1148" w:type="dxa"/>
            <w:vAlign w:val="center"/>
          </w:tcPr>
          <w:p w14:paraId="3D125EE7"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74,2</w:t>
            </w:r>
          </w:p>
        </w:tc>
      </w:tr>
      <w:tr w:rsidR="00023D0A" w:rsidRPr="00D5310A" w14:paraId="06125044" w14:textId="77777777" w:rsidTr="00B822F4">
        <w:tc>
          <w:tcPr>
            <w:tcW w:w="1423" w:type="dxa"/>
            <w:vAlign w:val="center"/>
          </w:tcPr>
          <w:p w14:paraId="2CA7645B"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6</w:t>
            </w:r>
          </w:p>
        </w:tc>
        <w:tc>
          <w:tcPr>
            <w:tcW w:w="472" w:type="dxa"/>
            <w:vAlign w:val="center"/>
          </w:tcPr>
          <w:p w14:paraId="2CC1C4C3"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17</w:t>
            </w:r>
          </w:p>
        </w:tc>
        <w:tc>
          <w:tcPr>
            <w:tcW w:w="1263" w:type="dxa"/>
            <w:vAlign w:val="center"/>
          </w:tcPr>
          <w:p w14:paraId="20A62E2E"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195,1±2,37</w:t>
            </w:r>
          </w:p>
        </w:tc>
        <w:tc>
          <w:tcPr>
            <w:tcW w:w="472" w:type="dxa"/>
            <w:vAlign w:val="center"/>
          </w:tcPr>
          <w:p w14:paraId="22465D2D"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19</w:t>
            </w:r>
          </w:p>
        </w:tc>
        <w:tc>
          <w:tcPr>
            <w:tcW w:w="1263" w:type="dxa"/>
            <w:vAlign w:val="center"/>
          </w:tcPr>
          <w:p w14:paraId="00713F40"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197,8±2,41</w:t>
            </w:r>
          </w:p>
        </w:tc>
        <w:tc>
          <w:tcPr>
            <w:tcW w:w="464" w:type="dxa"/>
            <w:vAlign w:val="center"/>
          </w:tcPr>
          <w:p w14:paraId="13941AB2"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7</w:t>
            </w:r>
          </w:p>
        </w:tc>
        <w:tc>
          <w:tcPr>
            <w:tcW w:w="1263" w:type="dxa"/>
            <w:vAlign w:val="center"/>
          </w:tcPr>
          <w:p w14:paraId="33D0EB18"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179,8±2,39</w:t>
            </w:r>
          </w:p>
        </w:tc>
        <w:tc>
          <w:tcPr>
            <w:tcW w:w="437" w:type="dxa"/>
            <w:vAlign w:val="center"/>
          </w:tcPr>
          <w:p w14:paraId="70D7C12F"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2</w:t>
            </w:r>
          </w:p>
        </w:tc>
        <w:tc>
          <w:tcPr>
            <w:tcW w:w="1148" w:type="dxa"/>
            <w:vAlign w:val="center"/>
          </w:tcPr>
          <w:p w14:paraId="201B18E2"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165,5</w:t>
            </w:r>
          </w:p>
        </w:tc>
        <w:tc>
          <w:tcPr>
            <w:tcW w:w="438" w:type="dxa"/>
            <w:vAlign w:val="center"/>
          </w:tcPr>
          <w:p w14:paraId="4A964814"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2</w:t>
            </w:r>
          </w:p>
        </w:tc>
        <w:tc>
          <w:tcPr>
            <w:tcW w:w="1148" w:type="dxa"/>
            <w:vAlign w:val="center"/>
          </w:tcPr>
          <w:p w14:paraId="02580707"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158,4</w:t>
            </w:r>
          </w:p>
        </w:tc>
      </w:tr>
      <w:tr w:rsidR="00023D0A" w:rsidRPr="00D5310A" w14:paraId="4A4F7905" w14:textId="77777777" w:rsidTr="00B822F4">
        <w:tc>
          <w:tcPr>
            <w:tcW w:w="1423" w:type="dxa"/>
            <w:vAlign w:val="center"/>
          </w:tcPr>
          <w:p w14:paraId="079E0771"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24</w:t>
            </w:r>
          </w:p>
        </w:tc>
        <w:tc>
          <w:tcPr>
            <w:tcW w:w="472" w:type="dxa"/>
            <w:vAlign w:val="center"/>
          </w:tcPr>
          <w:p w14:paraId="54903024"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16</w:t>
            </w:r>
          </w:p>
        </w:tc>
        <w:tc>
          <w:tcPr>
            <w:tcW w:w="1263" w:type="dxa"/>
            <w:vAlign w:val="center"/>
          </w:tcPr>
          <w:p w14:paraId="3A93A535"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350,5±3,01</w:t>
            </w:r>
          </w:p>
        </w:tc>
        <w:tc>
          <w:tcPr>
            <w:tcW w:w="472" w:type="dxa"/>
            <w:vAlign w:val="center"/>
          </w:tcPr>
          <w:p w14:paraId="4D35A3D1"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18</w:t>
            </w:r>
          </w:p>
        </w:tc>
        <w:tc>
          <w:tcPr>
            <w:tcW w:w="1263" w:type="dxa"/>
            <w:vAlign w:val="center"/>
          </w:tcPr>
          <w:p w14:paraId="1DDA604B"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357,6±3,12</w:t>
            </w:r>
          </w:p>
        </w:tc>
        <w:tc>
          <w:tcPr>
            <w:tcW w:w="464" w:type="dxa"/>
            <w:vAlign w:val="center"/>
          </w:tcPr>
          <w:p w14:paraId="5DACEF24"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6</w:t>
            </w:r>
          </w:p>
        </w:tc>
        <w:tc>
          <w:tcPr>
            <w:tcW w:w="1263" w:type="dxa"/>
            <w:vAlign w:val="center"/>
          </w:tcPr>
          <w:p w14:paraId="4E5F265F"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336,3±2,61</w:t>
            </w:r>
          </w:p>
        </w:tc>
        <w:tc>
          <w:tcPr>
            <w:tcW w:w="437" w:type="dxa"/>
            <w:vAlign w:val="center"/>
          </w:tcPr>
          <w:p w14:paraId="334FF2BD"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c>
          <w:tcPr>
            <w:tcW w:w="1148" w:type="dxa"/>
            <w:vAlign w:val="center"/>
          </w:tcPr>
          <w:p w14:paraId="1D20098A"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c>
          <w:tcPr>
            <w:tcW w:w="438" w:type="dxa"/>
            <w:vAlign w:val="center"/>
          </w:tcPr>
          <w:p w14:paraId="711AB48B"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c>
          <w:tcPr>
            <w:tcW w:w="1148" w:type="dxa"/>
            <w:vAlign w:val="center"/>
          </w:tcPr>
          <w:p w14:paraId="288D284A"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r>
      <w:tr w:rsidR="00023D0A" w:rsidRPr="00D5310A" w14:paraId="45E287DB" w14:textId="77777777" w:rsidTr="00B822F4">
        <w:tc>
          <w:tcPr>
            <w:tcW w:w="1423" w:type="dxa"/>
            <w:vAlign w:val="center"/>
          </w:tcPr>
          <w:p w14:paraId="65E2A25C"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30</w:t>
            </w:r>
          </w:p>
        </w:tc>
        <w:tc>
          <w:tcPr>
            <w:tcW w:w="472" w:type="dxa"/>
            <w:vAlign w:val="center"/>
          </w:tcPr>
          <w:p w14:paraId="427B92B1"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16</w:t>
            </w:r>
          </w:p>
        </w:tc>
        <w:tc>
          <w:tcPr>
            <w:tcW w:w="1263" w:type="dxa"/>
            <w:vAlign w:val="center"/>
          </w:tcPr>
          <w:p w14:paraId="19B76007"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401,7±3,18</w:t>
            </w:r>
          </w:p>
        </w:tc>
        <w:tc>
          <w:tcPr>
            <w:tcW w:w="472" w:type="dxa"/>
            <w:vAlign w:val="center"/>
          </w:tcPr>
          <w:p w14:paraId="2AEBAA36"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18</w:t>
            </w:r>
          </w:p>
        </w:tc>
        <w:tc>
          <w:tcPr>
            <w:tcW w:w="1263" w:type="dxa"/>
            <w:vAlign w:val="center"/>
          </w:tcPr>
          <w:p w14:paraId="2DED9FE7"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406,3±3,21</w:t>
            </w:r>
          </w:p>
        </w:tc>
        <w:tc>
          <w:tcPr>
            <w:tcW w:w="464" w:type="dxa"/>
            <w:vAlign w:val="center"/>
          </w:tcPr>
          <w:p w14:paraId="101C22EF"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5</w:t>
            </w:r>
          </w:p>
        </w:tc>
        <w:tc>
          <w:tcPr>
            <w:tcW w:w="1263" w:type="dxa"/>
            <w:vAlign w:val="center"/>
          </w:tcPr>
          <w:p w14:paraId="2274DF47" w14:textId="77777777" w:rsidR="00023D0A" w:rsidRPr="00D5310A" w:rsidRDefault="00023D0A" w:rsidP="00B822F4">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368,5±3,11</w:t>
            </w:r>
          </w:p>
        </w:tc>
        <w:tc>
          <w:tcPr>
            <w:tcW w:w="437" w:type="dxa"/>
            <w:vAlign w:val="center"/>
          </w:tcPr>
          <w:p w14:paraId="78A65FF6"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c>
          <w:tcPr>
            <w:tcW w:w="1148" w:type="dxa"/>
            <w:vAlign w:val="center"/>
          </w:tcPr>
          <w:p w14:paraId="21BC50E9"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c>
          <w:tcPr>
            <w:tcW w:w="438" w:type="dxa"/>
            <w:vAlign w:val="center"/>
          </w:tcPr>
          <w:p w14:paraId="5078CDE4"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c>
          <w:tcPr>
            <w:tcW w:w="1148" w:type="dxa"/>
            <w:vAlign w:val="center"/>
          </w:tcPr>
          <w:p w14:paraId="457F7619" w14:textId="77777777" w:rsidR="00023D0A" w:rsidRPr="00D5310A" w:rsidRDefault="00023D0A" w:rsidP="00B822F4">
            <w:pPr>
              <w:pBdr>
                <w:top w:val="nil"/>
                <w:left w:val="nil"/>
                <w:bottom w:val="nil"/>
                <w:right w:val="nil"/>
                <w:between w:val="nil"/>
              </w:pBdr>
              <w:spacing w:after="200" w:line="276" w:lineRule="auto"/>
              <w:jc w:val="center"/>
              <w:rPr>
                <w:rFonts w:ascii="Times New Roman" w:eastAsia="Times New Roman" w:hAnsi="Times New Roman" w:cs="Times New Roman"/>
                <w:color w:val="000000"/>
                <w:sz w:val="23"/>
                <w:szCs w:val="23"/>
              </w:rPr>
            </w:pPr>
            <w:r w:rsidRPr="00D5310A">
              <w:rPr>
                <w:rFonts w:ascii="Times New Roman" w:eastAsia="Times New Roman" w:hAnsi="Times New Roman" w:cs="Times New Roman"/>
                <w:color w:val="000000"/>
                <w:sz w:val="23"/>
                <w:szCs w:val="23"/>
              </w:rPr>
              <w:t>-</w:t>
            </w:r>
          </w:p>
        </w:tc>
      </w:tr>
    </w:tbl>
    <w:p w14:paraId="6FD36BF8" w14:textId="1CE1F9CA" w:rsidR="00023D0A" w:rsidRPr="00D5310A" w:rsidRDefault="00023D0A">
      <w:pPr>
        <w:pBdr>
          <w:top w:val="nil"/>
          <w:left w:val="nil"/>
          <w:bottom w:val="nil"/>
          <w:right w:val="nil"/>
          <w:between w:val="nil"/>
        </w:pBdr>
        <w:spacing w:after="0" w:line="240" w:lineRule="auto"/>
        <w:ind w:firstLine="709"/>
        <w:jc w:val="both"/>
        <w:rPr>
          <w:color w:val="000000"/>
        </w:rPr>
      </w:pPr>
    </w:p>
    <w:p w14:paraId="7AAAF2EB"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Как видно из данных таблицы 9, жеребчики, родившиеся в апреле и мае месяцах, имели в 3-х дневном возрасте 50,2 и 51,7 кг живую массу, а жеребчики, родившиеся в июне-48,6 кг, в июле-47,5 и в августе-46,8 кг.</w:t>
      </w:r>
    </w:p>
    <w:p w14:paraId="0B362805" w14:textId="164F3025"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По кобылкам наблюдается та же закономерность. В шестимесячном возрасте апрельские и майские жеребчики по живой массе превосходили на 14,1 кг (7,6%) и 30,8 кг (18,1%) июньских и июльских жеребчиков, а кобылки соответственно на 15,3 кг (8,5%) и 29,6 кг (17,9%).</w:t>
      </w:r>
    </w:p>
    <w:p w14:paraId="76F6A5D9" w14:textId="77777777" w:rsidR="005874D7" w:rsidRPr="00D5310A" w:rsidRDefault="005874D7">
      <w:pPr>
        <w:pBdr>
          <w:top w:val="nil"/>
          <w:left w:val="nil"/>
          <w:bottom w:val="nil"/>
          <w:right w:val="nil"/>
          <w:between w:val="nil"/>
        </w:pBdr>
        <w:spacing w:after="0" w:line="240" w:lineRule="auto"/>
        <w:ind w:firstLine="709"/>
        <w:jc w:val="both"/>
        <w:rPr>
          <w:color w:val="000000"/>
        </w:rPr>
      </w:pPr>
    </w:p>
    <w:p w14:paraId="16063EB4" w14:textId="2C8A3DF9" w:rsidR="005874D7" w:rsidRPr="00D5310A" w:rsidRDefault="005874D7" w:rsidP="005874D7">
      <w:pPr>
        <w:pBdr>
          <w:top w:val="nil"/>
          <w:left w:val="nil"/>
          <w:bottom w:val="nil"/>
          <w:right w:val="nil"/>
          <w:between w:val="nil"/>
        </w:pBdr>
        <w:spacing w:after="0" w:line="240" w:lineRule="auto"/>
        <w:jc w:val="both"/>
        <w:rPr>
          <w:color w:val="000000"/>
        </w:rPr>
      </w:pPr>
      <w:r w:rsidRPr="00D5310A">
        <w:rPr>
          <w:noProof/>
          <w:color w:val="000000"/>
          <w:lang w:val="ru-RU"/>
        </w:rPr>
        <w:lastRenderedPageBreak/>
        <w:drawing>
          <wp:inline distT="0" distB="0" distL="0" distR="0" wp14:anchorId="346DF49B" wp14:editId="4C7A716E">
            <wp:extent cx="6120130" cy="365125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19">
                      <a:extLst>
                        <a:ext uri="{28A0092B-C50C-407E-A947-70E740481C1C}">
                          <a14:useLocalDpi xmlns:a14="http://schemas.microsoft.com/office/drawing/2010/main" val="0"/>
                        </a:ext>
                      </a:extLst>
                    </a:blip>
                    <a:stretch>
                      <a:fillRect/>
                    </a:stretch>
                  </pic:blipFill>
                  <pic:spPr>
                    <a:xfrm>
                      <a:off x="0" y="0"/>
                      <a:ext cx="6120130" cy="3651250"/>
                    </a:xfrm>
                    <a:prstGeom prst="rect">
                      <a:avLst/>
                    </a:prstGeom>
                  </pic:spPr>
                </pic:pic>
              </a:graphicData>
            </a:graphic>
          </wp:inline>
        </w:drawing>
      </w:r>
    </w:p>
    <w:p w14:paraId="7F601C23" w14:textId="77777777" w:rsidR="00FA5B1B" w:rsidRPr="00D5310A" w:rsidRDefault="00FA5B1B" w:rsidP="005874D7">
      <w:pPr>
        <w:pBdr>
          <w:top w:val="nil"/>
          <w:left w:val="nil"/>
          <w:bottom w:val="nil"/>
          <w:right w:val="nil"/>
          <w:between w:val="nil"/>
        </w:pBdr>
        <w:spacing w:after="0" w:line="240" w:lineRule="auto"/>
        <w:jc w:val="center"/>
        <w:rPr>
          <w:color w:val="000000"/>
          <w:lang w:val="ru-RU"/>
        </w:rPr>
      </w:pPr>
    </w:p>
    <w:p w14:paraId="4E783327" w14:textId="006A0C22" w:rsidR="005874D7" w:rsidRPr="00D5310A" w:rsidRDefault="005874D7" w:rsidP="005874D7">
      <w:pPr>
        <w:pBdr>
          <w:top w:val="nil"/>
          <w:left w:val="nil"/>
          <w:bottom w:val="nil"/>
          <w:right w:val="nil"/>
          <w:between w:val="nil"/>
        </w:pBdr>
        <w:spacing w:after="0" w:line="240" w:lineRule="auto"/>
        <w:jc w:val="center"/>
        <w:rPr>
          <w:color w:val="000000"/>
          <w:lang w:val="ru-RU"/>
        </w:rPr>
      </w:pPr>
      <w:r w:rsidRPr="00D5310A">
        <w:rPr>
          <w:color w:val="000000"/>
          <w:lang w:val="ru-RU"/>
        </w:rPr>
        <w:t xml:space="preserve">Рисунок </w:t>
      </w:r>
      <w:r w:rsidR="008F3382" w:rsidRPr="00D5310A">
        <w:rPr>
          <w:color w:val="000000"/>
          <w:lang w:val="ru-RU"/>
        </w:rPr>
        <w:t>12 – Влияние сроков выжеребки на рост жеребчиков</w:t>
      </w:r>
    </w:p>
    <w:p w14:paraId="55B455B0" w14:textId="77777777" w:rsidR="005874D7" w:rsidRPr="00D5310A" w:rsidRDefault="005874D7" w:rsidP="005874D7">
      <w:pPr>
        <w:pBdr>
          <w:top w:val="nil"/>
          <w:left w:val="nil"/>
          <w:bottom w:val="nil"/>
          <w:right w:val="nil"/>
          <w:between w:val="nil"/>
        </w:pBdr>
        <w:spacing w:after="0" w:line="240" w:lineRule="auto"/>
        <w:jc w:val="center"/>
        <w:rPr>
          <w:color w:val="000000"/>
          <w:lang w:val="ru-RU"/>
        </w:rPr>
      </w:pPr>
    </w:p>
    <w:p w14:paraId="37AA0B07" w14:textId="3EDA49CF"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В последующие возрастные периоды наблюдалась такая же картина. К 30-месячному возрасту разница в живой массе жеребчиков и кобылок апрельской и майской выжеребки практически не наблюдалось, однако между июньскими жеребятами она сохранилась. Средняя живая масса апрельских жеребчиков была - 430,2 кг, майских - 438,9 кг, а июньских только </w:t>
      </w:r>
      <w:r w:rsidR="006603C3" w:rsidRPr="00D5310A">
        <w:rPr>
          <w:color w:val="000000"/>
        </w:rPr>
        <w:t>- 390</w:t>
      </w:r>
      <w:r w:rsidRPr="00D5310A">
        <w:rPr>
          <w:color w:val="000000"/>
        </w:rPr>
        <w:t>,1 кг, или на 40,1 кг (10,3%) и 48,8 кг (12,5%) меньше.</w:t>
      </w:r>
    </w:p>
    <w:p w14:paraId="1175E2C3"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Не менее важным является и тот факт, что выживаемость апрельских и майских жеребят значительно выше, чем июньских и июльских. Так, от 6 месяцев до 30 месяцев среди жеребчиков апрельского приплода сохранилось 12 жеребчиков, или 66, 7%. среди жеребчиков, рождённых в мае - 22 головы (78,6%); по группе июньских - 6 голов (85,7%), а по группе июльских и августовских жеребят до 30 месячного возраста ни один жеребчик не дошёл, то есть сохранность была равна нулю. Такая же закономерность наблюдается и по группе кобылок. Причём подавляющая часть жеребят пала в середине и в конце лета из-за частого заболевания мытом. </w:t>
      </w:r>
    </w:p>
    <w:p w14:paraId="728916CC" w14:textId="446C9B24"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Поскольку </w:t>
      </w:r>
      <w:proofErr w:type="spellStart"/>
      <w:r w:rsidRPr="00D5310A">
        <w:rPr>
          <w:color w:val="000000"/>
        </w:rPr>
        <w:t>кушумские</w:t>
      </w:r>
      <w:proofErr w:type="spellEnd"/>
      <w:r w:rsidRPr="00D5310A">
        <w:rPr>
          <w:color w:val="000000"/>
        </w:rPr>
        <w:t xml:space="preserve"> лошади ТОО </w:t>
      </w:r>
      <w:r w:rsidR="00CA060E" w:rsidRPr="00D5310A">
        <w:rPr>
          <w:color w:val="000000"/>
        </w:rPr>
        <w:t>«Байсерке Агро»</w:t>
      </w:r>
      <w:r w:rsidRPr="00D5310A">
        <w:rPr>
          <w:color w:val="000000"/>
        </w:rPr>
        <w:t xml:space="preserve"> в течение всего года находятся на пастбище, то состояние их упитанности, рост и развитие молодняка, выживаемость и продуктивность зависит, помимо генетических, от целого ряда </w:t>
      </w:r>
      <w:proofErr w:type="spellStart"/>
      <w:r w:rsidRPr="00D5310A">
        <w:rPr>
          <w:color w:val="000000"/>
        </w:rPr>
        <w:t>паратипических</w:t>
      </w:r>
      <w:proofErr w:type="spellEnd"/>
      <w:r w:rsidRPr="00D5310A">
        <w:rPr>
          <w:color w:val="000000"/>
        </w:rPr>
        <w:t xml:space="preserve"> факторов: урожайности и питательности пастбищных трав, степени доступности кормов, температуры воздуха, наличие кровососущих насекомых и мух, обеспеченности водой и так далее.</w:t>
      </w:r>
    </w:p>
    <w:p w14:paraId="103C86A6"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В нашем опыте все лошади содержались в одном табуне (рис.11), поэтому внешние условия среды, казалось бы, действовали на них в одинаковой степени. </w:t>
      </w:r>
      <w:r w:rsidRPr="00D5310A">
        <w:rPr>
          <w:color w:val="000000"/>
        </w:rPr>
        <w:lastRenderedPageBreak/>
        <w:t xml:space="preserve">Что касается наследственных факторов, то с небольшими допущениями их можно принять тоже за идентичные. Все кобылы и жеребцы были кушумской породы, равными по качеству. Однако в силу разных сроков рождения жеребят в первые полгода жизни влияние </w:t>
      </w:r>
      <w:proofErr w:type="spellStart"/>
      <w:r w:rsidRPr="00D5310A">
        <w:rPr>
          <w:color w:val="000000"/>
        </w:rPr>
        <w:t>паратипических</w:t>
      </w:r>
      <w:proofErr w:type="spellEnd"/>
      <w:r w:rsidRPr="00D5310A">
        <w:rPr>
          <w:color w:val="000000"/>
        </w:rPr>
        <w:t xml:space="preserve"> факторов не были одинаковыми.</w:t>
      </w:r>
    </w:p>
    <w:p w14:paraId="76274F87" w14:textId="77777777" w:rsidR="00F01424" w:rsidRPr="00D5310A" w:rsidRDefault="00F01424">
      <w:pPr>
        <w:pBdr>
          <w:top w:val="nil"/>
          <w:left w:val="nil"/>
          <w:bottom w:val="nil"/>
          <w:right w:val="nil"/>
          <w:between w:val="nil"/>
        </w:pBdr>
        <w:spacing w:after="0" w:line="240" w:lineRule="auto"/>
        <w:ind w:firstLine="709"/>
        <w:jc w:val="both"/>
        <w:rPr>
          <w:color w:val="000000"/>
        </w:rPr>
      </w:pPr>
    </w:p>
    <w:p w14:paraId="5D22F6EF" w14:textId="77777777" w:rsidR="00F01424" w:rsidRPr="00D5310A" w:rsidRDefault="00860C9D">
      <w:pPr>
        <w:pBdr>
          <w:top w:val="nil"/>
          <w:left w:val="nil"/>
          <w:bottom w:val="nil"/>
          <w:right w:val="nil"/>
          <w:between w:val="nil"/>
        </w:pBdr>
        <w:spacing w:after="0" w:line="240" w:lineRule="auto"/>
        <w:jc w:val="center"/>
        <w:rPr>
          <w:color w:val="000000"/>
        </w:rPr>
      </w:pPr>
      <w:r w:rsidRPr="00D5310A">
        <w:rPr>
          <w:noProof/>
          <w:color w:val="000000"/>
          <w:lang w:val="ru-RU"/>
        </w:rPr>
        <w:drawing>
          <wp:inline distT="0" distB="0" distL="0" distR="0" wp14:anchorId="5E7FA80E" wp14:editId="625F02DE">
            <wp:extent cx="5670358" cy="4252616"/>
            <wp:effectExtent l="0" t="0" r="0" b="0"/>
            <wp:docPr id="13"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0"/>
                    <a:srcRect/>
                    <a:stretch>
                      <a:fillRect/>
                    </a:stretch>
                  </pic:blipFill>
                  <pic:spPr>
                    <a:xfrm>
                      <a:off x="0" y="0"/>
                      <a:ext cx="5670358" cy="4252616"/>
                    </a:xfrm>
                    <a:prstGeom prst="rect">
                      <a:avLst/>
                    </a:prstGeom>
                    <a:ln/>
                  </pic:spPr>
                </pic:pic>
              </a:graphicData>
            </a:graphic>
          </wp:inline>
        </w:drawing>
      </w:r>
    </w:p>
    <w:p w14:paraId="55B39AB3"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216829A2" w14:textId="27A3E5CC" w:rsidR="00F01424" w:rsidRPr="00D5310A" w:rsidRDefault="00860C9D" w:rsidP="00FA5B1B">
      <w:pPr>
        <w:pBdr>
          <w:top w:val="nil"/>
          <w:left w:val="nil"/>
          <w:bottom w:val="nil"/>
          <w:right w:val="nil"/>
          <w:between w:val="nil"/>
        </w:pBdr>
        <w:spacing w:after="0" w:line="240" w:lineRule="auto"/>
        <w:jc w:val="center"/>
        <w:rPr>
          <w:color w:val="000000"/>
        </w:rPr>
      </w:pPr>
      <w:r w:rsidRPr="00D5310A">
        <w:rPr>
          <w:color w:val="000000"/>
        </w:rPr>
        <w:t>Рисунок 1</w:t>
      </w:r>
      <w:r w:rsidR="008F3382" w:rsidRPr="00D5310A">
        <w:rPr>
          <w:color w:val="000000"/>
          <w:lang w:val="ru-RU"/>
        </w:rPr>
        <w:t>3</w:t>
      </w:r>
      <w:r w:rsidRPr="00D5310A">
        <w:rPr>
          <w:color w:val="000000"/>
        </w:rPr>
        <w:t xml:space="preserve"> – Табун </w:t>
      </w:r>
      <w:proofErr w:type="spellStart"/>
      <w:r w:rsidRPr="00D5310A">
        <w:rPr>
          <w:color w:val="000000"/>
        </w:rPr>
        <w:t>кушумских</w:t>
      </w:r>
      <w:proofErr w:type="spellEnd"/>
      <w:r w:rsidRPr="00D5310A">
        <w:rPr>
          <w:color w:val="000000"/>
        </w:rPr>
        <w:t xml:space="preserve"> лошадей, кобылы с жеребятами</w:t>
      </w:r>
    </w:p>
    <w:p w14:paraId="3411FA87" w14:textId="77777777" w:rsidR="00F01424" w:rsidRPr="00D5310A" w:rsidRDefault="00F01424">
      <w:pPr>
        <w:pBdr>
          <w:top w:val="nil"/>
          <w:left w:val="nil"/>
          <w:bottom w:val="nil"/>
          <w:right w:val="nil"/>
          <w:between w:val="nil"/>
        </w:pBdr>
        <w:spacing w:after="0" w:line="240" w:lineRule="auto"/>
        <w:jc w:val="both"/>
        <w:rPr>
          <w:color w:val="000000"/>
        </w:rPr>
      </w:pPr>
    </w:p>
    <w:p w14:paraId="0756F300" w14:textId="77777777" w:rsidR="005874D7" w:rsidRPr="00D5310A" w:rsidRDefault="005874D7" w:rsidP="005874D7">
      <w:pPr>
        <w:pBdr>
          <w:top w:val="nil"/>
          <w:left w:val="nil"/>
          <w:bottom w:val="nil"/>
          <w:right w:val="nil"/>
          <w:between w:val="nil"/>
        </w:pBdr>
        <w:spacing w:after="0" w:line="240" w:lineRule="auto"/>
        <w:ind w:firstLine="709"/>
        <w:jc w:val="both"/>
        <w:rPr>
          <w:color w:val="000000"/>
        </w:rPr>
      </w:pPr>
      <w:r w:rsidRPr="00D5310A">
        <w:rPr>
          <w:color w:val="000000"/>
        </w:rPr>
        <w:t xml:space="preserve">Жеребята, родившиеся в апреле, попали в наиболее благоприятные условия. Они в первый месяц не испытывали отрицательных действий высоких температур. Не было ещё кровососущих насекомых и мух, доставляющих животным много беспокойства во время пастьбы. </w:t>
      </w:r>
    </w:p>
    <w:p w14:paraId="30C4DC3E" w14:textId="7AB831AF" w:rsidR="00F01424" w:rsidRPr="00D5310A" w:rsidRDefault="00F6654D" w:rsidP="005874D7">
      <w:pPr>
        <w:pBdr>
          <w:top w:val="nil"/>
          <w:left w:val="nil"/>
          <w:bottom w:val="nil"/>
          <w:right w:val="nil"/>
          <w:between w:val="nil"/>
        </w:pBdr>
        <w:spacing w:after="0" w:line="240" w:lineRule="auto"/>
        <w:ind w:firstLine="709"/>
        <w:jc w:val="both"/>
        <w:rPr>
          <w:color w:val="000000"/>
        </w:rPr>
      </w:pPr>
      <w:r w:rsidRPr="00D5310A">
        <w:rPr>
          <w:color w:val="000000"/>
        </w:rPr>
        <w:t xml:space="preserve">Наконец, в </w:t>
      </w:r>
      <w:r w:rsidR="00860C9D" w:rsidRPr="00D5310A">
        <w:rPr>
          <w:color w:val="000000"/>
        </w:rPr>
        <w:t xml:space="preserve">апреле-мая в ТОО </w:t>
      </w:r>
      <w:r w:rsidR="00CA060E" w:rsidRPr="00D5310A">
        <w:rPr>
          <w:color w:val="000000"/>
        </w:rPr>
        <w:t>«Байсерке Агро»</w:t>
      </w:r>
      <w:r w:rsidR="00860C9D" w:rsidRPr="00D5310A">
        <w:rPr>
          <w:color w:val="000000"/>
        </w:rPr>
        <w:t xml:space="preserve"> идёт буйная вегетация пастбищной растительности, лошади резко увеличивают живую массу. Особенно благоприятно в этот период сказывается на молочности маток. С 25 дня жизни жеребёнок к дополнению к молоку матери начинает поедать пастбищную растительность, которая в мае отличается наибольшей мягкостью, сочностью и высокой питательностью, поэтому жеребята развившиеся в апреле имеют все преимущества перед поздно родившимися ровесниками.</w:t>
      </w:r>
    </w:p>
    <w:p w14:paraId="0B421024"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В нашем хозяйстве максимальная урожайность и питательность трав наблюдается в начале июня, затем идёт резкое снижение как урожайности, так и питательности в период высыхания трав. Жеребята, родившиеся в июне, июле и </w:t>
      </w:r>
      <w:r w:rsidRPr="00D5310A">
        <w:rPr>
          <w:color w:val="000000"/>
        </w:rPr>
        <w:lastRenderedPageBreak/>
        <w:t xml:space="preserve">августе, практически до следующей весны лишены возможности потреблять питательную и сочную растительность, так как уже в середине июня подавляющая часть пастбищ выгорает. Кроме того, высокая температура воздуха и массовый лёт кровососущих насекомых препятствует дневной пастьбе лошадей и табуны обычно с 10:00 до 18:00 </w:t>
      </w:r>
      <w:proofErr w:type="spellStart"/>
      <w:r w:rsidRPr="00D5310A">
        <w:rPr>
          <w:color w:val="000000"/>
        </w:rPr>
        <w:t>тырлуют</w:t>
      </w:r>
      <w:proofErr w:type="spellEnd"/>
      <w:r w:rsidRPr="00D5310A">
        <w:rPr>
          <w:color w:val="000000"/>
        </w:rPr>
        <w:t>.</w:t>
      </w:r>
    </w:p>
    <w:p w14:paraId="0071F1D9"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Наконец, снижение питательности трав, сокращение времени пастьбы отрицательно сказывается на молочности кобыл. В результате жеребята поздних сроков рождения (июнь, июль, август) не только лишены в наиболее интенсивный период роста и развития питательной пастбищной растительности, но и недополучают материнское молоко. Все это вызывает резкое недоразвитие молодняка, которое не компенсируется и в последующие возрастные периоды.</w:t>
      </w:r>
    </w:p>
    <w:p w14:paraId="2E57D139"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Отрицательные последствия поздней выжеребки </w:t>
      </w:r>
      <w:proofErr w:type="gramStart"/>
      <w:r w:rsidRPr="00D5310A">
        <w:rPr>
          <w:color w:val="000000"/>
        </w:rPr>
        <w:t>в табуном</w:t>
      </w:r>
      <w:proofErr w:type="gramEnd"/>
      <w:r w:rsidRPr="00D5310A">
        <w:rPr>
          <w:color w:val="000000"/>
        </w:rPr>
        <w:t xml:space="preserve"> коневодстве заключается не только в худшем развитии молодняка и большом его отходе. Не меньше урон приносит </w:t>
      </w:r>
      <w:proofErr w:type="spellStart"/>
      <w:r w:rsidRPr="00D5310A">
        <w:rPr>
          <w:color w:val="000000"/>
        </w:rPr>
        <w:t>прохолостение</w:t>
      </w:r>
      <w:proofErr w:type="spellEnd"/>
      <w:r w:rsidRPr="00D5310A">
        <w:rPr>
          <w:color w:val="000000"/>
        </w:rPr>
        <w:t xml:space="preserve"> части кобыл, родивших жеребят в июле-августе.</w:t>
      </w:r>
    </w:p>
    <w:p w14:paraId="7A0244CE"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Почти во всех коневодческих хозяйствах Казахстана практикуются совместное содержание лошадей всех половозрастных групп, что приводит к жерёбости двухлетних кобылок. В связи с этим мы изучали влияние ранней жерёбости кобылок на их рост и развитие, а также на их продуктивность потомства. В 2021 году в хозяйстве 10 голов кобылок 2018 года рождения ожеребились в 3-х летнем возрасте. При бонитировке в октябре месяце у них определяли основные промеры и живую массу, а также определяли живую массу жеребят, полученных от этих кобыл (табл. 10).</w:t>
      </w:r>
    </w:p>
    <w:p w14:paraId="44169B05" w14:textId="350A978A"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Как видно из данных таблицы 10, кобылки, ожеребившиеся в 3 года, намного уступали взрослым кобылам по промерам и живой массе. Так, их средняя живая масса была всего лишь 423,6 кг, а у взрослых кобыл-482,5 кг, или на 58,9 кг (13,9%) больше. Взрослые кобылы превосходили 3-х леток по высоте в холке на 3,4 см, косой длине туловища на 6,3 см, обхвату груди на 9,0 см и обхвату пясти на 1,3 см.</w:t>
      </w:r>
    </w:p>
    <w:p w14:paraId="72644B4B" w14:textId="77777777" w:rsidR="00074102" w:rsidRPr="00D5310A" w:rsidRDefault="00074102">
      <w:pPr>
        <w:pBdr>
          <w:top w:val="nil"/>
          <w:left w:val="nil"/>
          <w:bottom w:val="nil"/>
          <w:right w:val="nil"/>
          <w:between w:val="nil"/>
        </w:pBdr>
        <w:spacing w:after="0" w:line="240" w:lineRule="auto"/>
        <w:ind w:firstLine="709"/>
        <w:jc w:val="both"/>
        <w:rPr>
          <w:color w:val="000000"/>
        </w:rPr>
      </w:pPr>
    </w:p>
    <w:p w14:paraId="3245DA92" w14:textId="2E076291" w:rsidR="00F01424" w:rsidRPr="00D5310A" w:rsidRDefault="00860C9D">
      <w:pPr>
        <w:pBdr>
          <w:top w:val="nil"/>
          <w:left w:val="nil"/>
          <w:bottom w:val="nil"/>
          <w:right w:val="nil"/>
          <w:between w:val="nil"/>
        </w:pBdr>
        <w:spacing w:after="0" w:line="240" w:lineRule="auto"/>
        <w:jc w:val="both"/>
        <w:rPr>
          <w:color w:val="000000"/>
        </w:rPr>
      </w:pPr>
      <w:r w:rsidRPr="00D5310A">
        <w:rPr>
          <w:color w:val="000000"/>
        </w:rPr>
        <w:t>Таблица 10 – Средние промеры (см) и живая масса взрослых кобыл и ожеребившихся в 3 года</w:t>
      </w:r>
    </w:p>
    <w:p w14:paraId="6C5D139D" w14:textId="77777777" w:rsidR="00990A98" w:rsidRPr="00D5310A" w:rsidRDefault="00990A98">
      <w:pPr>
        <w:pBdr>
          <w:top w:val="nil"/>
          <w:left w:val="nil"/>
          <w:bottom w:val="nil"/>
          <w:right w:val="nil"/>
          <w:between w:val="nil"/>
        </w:pBdr>
        <w:spacing w:after="0" w:line="240" w:lineRule="auto"/>
        <w:jc w:val="both"/>
        <w:rPr>
          <w:color w:val="000000"/>
        </w:rPr>
      </w:pPr>
    </w:p>
    <w:tbl>
      <w:tblPr>
        <w:tblStyle w:val="af2"/>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4"/>
        <w:gridCol w:w="3402"/>
        <w:gridCol w:w="2619"/>
      </w:tblGrid>
      <w:tr w:rsidR="00F01424" w:rsidRPr="00D5310A" w14:paraId="16E4AE7C" w14:textId="77777777" w:rsidTr="004C6331">
        <w:tc>
          <w:tcPr>
            <w:tcW w:w="3364" w:type="dxa"/>
            <w:vAlign w:val="center"/>
          </w:tcPr>
          <w:p w14:paraId="3CDEDF04" w14:textId="77777777" w:rsidR="00F01424" w:rsidRPr="00D5310A" w:rsidRDefault="00860C9D" w:rsidP="004C6331">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Показатели</w:t>
            </w:r>
          </w:p>
        </w:tc>
        <w:tc>
          <w:tcPr>
            <w:tcW w:w="3402" w:type="dxa"/>
            <w:vAlign w:val="center"/>
          </w:tcPr>
          <w:p w14:paraId="4D1E7D56" w14:textId="77777777" w:rsidR="00F01424" w:rsidRPr="00D5310A" w:rsidRDefault="00860C9D" w:rsidP="004C6331">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Кобылки, ожеребившиеся в 3 года (n=10)</w:t>
            </w:r>
          </w:p>
        </w:tc>
        <w:tc>
          <w:tcPr>
            <w:tcW w:w="2619" w:type="dxa"/>
            <w:vAlign w:val="center"/>
          </w:tcPr>
          <w:p w14:paraId="25BB20C3" w14:textId="77777777" w:rsidR="00F01424" w:rsidRPr="00D5310A" w:rsidRDefault="00860C9D" w:rsidP="004C6331">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Взрослые кобылы (n=160)</w:t>
            </w:r>
          </w:p>
        </w:tc>
      </w:tr>
      <w:tr w:rsidR="00F01424" w:rsidRPr="00D5310A" w14:paraId="5E7F1416" w14:textId="77777777" w:rsidTr="004C6331">
        <w:tc>
          <w:tcPr>
            <w:tcW w:w="3364" w:type="dxa"/>
            <w:vAlign w:val="center"/>
          </w:tcPr>
          <w:p w14:paraId="5E069620" w14:textId="77777777" w:rsidR="00F01424" w:rsidRPr="00D5310A" w:rsidRDefault="00860C9D" w:rsidP="004C6331">
            <w:pPr>
              <w:pBdr>
                <w:top w:val="nil"/>
                <w:left w:val="nil"/>
                <w:bottom w:val="nil"/>
                <w:right w:val="nil"/>
                <w:between w:val="nil"/>
              </w:pBdr>
              <w:jc w:val="both"/>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Высота в холке, см</w:t>
            </w:r>
          </w:p>
        </w:tc>
        <w:tc>
          <w:tcPr>
            <w:tcW w:w="3402" w:type="dxa"/>
            <w:vAlign w:val="center"/>
          </w:tcPr>
          <w:p w14:paraId="3DBA239D" w14:textId="77777777" w:rsidR="00F01424" w:rsidRPr="00D5310A" w:rsidRDefault="00860C9D" w:rsidP="004C6331">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149,8±0,49</w:t>
            </w:r>
          </w:p>
        </w:tc>
        <w:tc>
          <w:tcPr>
            <w:tcW w:w="2619" w:type="dxa"/>
            <w:vAlign w:val="center"/>
          </w:tcPr>
          <w:p w14:paraId="28F51DA5" w14:textId="77777777" w:rsidR="00F01424" w:rsidRPr="00D5310A" w:rsidRDefault="00860C9D" w:rsidP="004C6331">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153,2±0,51</w:t>
            </w:r>
          </w:p>
        </w:tc>
      </w:tr>
      <w:tr w:rsidR="006603C3" w:rsidRPr="00D5310A" w14:paraId="19B8303B" w14:textId="77777777" w:rsidTr="004C6331">
        <w:tc>
          <w:tcPr>
            <w:tcW w:w="3364" w:type="dxa"/>
            <w:tcBorders>
              <w:top w:val="single" w:sz="4" w:space="0" w:color="auto"/>
            </w:tcBorders>
            <w:vAlign w:val="center"/>
          </w:tcPr>
          <w:p w14:paraId="633354AC" w14:textId="77777777" w:rsidR="006603C3" w:rsidRPr="00D5310A" w:rsidRDefault="006603C3" w:rsidP="004C6331">
            <w:pPr>
              <w:pBdr>
                <w:top w:val="nil"/>
                <w:left w:val="nil"/>
                <w:bottom w:val="nil"/>
                <w:right w:val="nil"/>
                <w:between w:val="nil"/>
              </w:pBdr>
              <w:jc w:val="both"/>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Косая длина туловища, см</w:t>
            </w:r>
          </w:p>
        </w:tc>
        <w:tc>
          <w:tcPr>
            <w:tcW w:w="3402" w:type="dxa"/>
            <w:tcBorders>
              <w:top w:val="single" w:sz="4" w:space="0" w:color="auto"/>
            </w:tcBorders>
            <w:vAlign w:val="center"/>
          </w:tcPr>
          <w:p w14:paraId="43443EEC" w14:textId="77777777" w:rsidR="006603C3" w:rsidRPr="00D5310A" w:rsidRDefault="006603C3" w:rsidP="004C6331">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151,7±0,56</w:t>
            </w:r>
          </w:p>
        </w:tc>
        <w:tc>
          <w:tcPr>
            <w:tcW w:w="2619" w:type="dxa"/>
            <w:tcBorders>
              <w:top w:val="single" w:sz="4" w:space="0" w:color="auto"/>
            </w:tcBorders>
            <w:vAlign w:val="center"/>
          </w:tcPr>
          <w:p w14:paraId="2C2EC7EA" w14:textId="77777777" w:rsidR="006603C3" w:rsidRPr="00D5310A" w:rsidRDefault="006603C3" w:rsidP="004C6331">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158,0±0,63</w:t>
            </w:r>
          </w:p>
        </w:tc>
      </w:tr>
      <w:tr w:rsidR="006603C3" w:rsidRPr="00D5310A" w14:paraId="4BE37B2F" w14:textId="77777777" w:rsidTr="004C6331">
        <w:tc>
          <w:tcPr>
            <w:tcW w:w="3364" w:type="dxa"/>
            <w:vAlign w:val="center"/>
          </w:tcPr>
          <w:p w14:paraId="4A1F0134" w14:textId="77777777" w:rsidR="006603C3" w:rsidRPr="00D5310A" w:rsidRDefault="006603C3" w:rsidP="004C6331">
            <w:pPr>
              <w:pBdr>
                <w:top w:val="nil"/>
                <w:left w:val="nil"/>
                <w:bottom w:val="nil"/>
                <w:right w:val="nil"/>
                <w:between w:val="nil"/>
              </w:pBdr>
              <w:jc w:val="both"/>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Обхвата груди, см</w:t>
            </w:r>
          </w:p>
        </w:tc>
        <w:tc>
          <w:tcPr>
            <w:tcW w:w="3402" w:type="dxa"/>
            <w:vAlign w:val="center"/>
          </w:tcPr>
          <w:p w14:paraId="227E0375" w14:textId="77777777" w:rsidR="006603C3" w:rsidRPr="00D5310A" w:rsidRDefault="006603C3" w:rsidP="004C6331">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176,4±0,68</w:t>
            </w:r>
          </w:p>
        </w:tc>
        <w:tc>
          <w:tcPr>
            <w:tcW w:w="2619" w:type="dxa"/>
            <w:vAlign w:val="center"/>
          </w:tcPr>
          <w:p w14:paraId="575751A1" w14:textId="77777777" w:rsidR="006603C3" w:rsidRPr="00D5310A" w:rsidRDefault="006603C3" w:rsidP="004C6331">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185,4±0,71</w:t>
            </w:r>
          </w:p>
        </w:tc>
      </w:tr>
      <w:tr w:rsidR="006603C3" w:rsidRPr="00D5310A" w14:paraId="649326CD" w14:textId="77777777" w:rsidTr="004C6331">
        <w:tc>
          <w:tcPr>
            <w:tcW w:w="3364" w:type="dxa"/>
            <w:vAlign w:val="center"/>
          </w:tcPr>
          <w:p w14:paraId="70F990EA" w14:textId="77777777" w:rsidR="006603C3" w:rsidRPr="00D5310A" w:rsidRDefault="006603C3" w:rsidP="004C6331">
            <w:pPr>
              <w:pBdr>
                <w:top w:val="nil"/>
                <w:left w:val="nil"/>
                <w:bottom w:val="nil"/>
                <w:right w:val="nil"/>
                <w:between w:val="nil"/>
              </w:pBdr>
              <w:jc w:val="both"/>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Обхват пясти, см</w:t>
            </w:r>
          </w:p>
        </w:tc>
        <w:tc>
          <w:tcPr>
            <w:tcW w:w="3402" w:type="dxa"/>
            <w:vAlign w:val="center"/>
          </w:tcPr>
          <w:p w14:paraId="31394EDB" w14:textId="77777777" w:rsidR="006603C3" w:rsidRPr="00D5310A" w:rsidRDefault="006603C3" w:rsidP="004C6331">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18,0±0,11</w:t>
            </w:r>
          </w:p>
        </w:tc>
        <w:tc>
          <w:tcPr>
            <w:tcW w:w="2619" w:type="dxa"/>
            <w:vAlign w:val="center"/>
          </w:tcPr>
          <w:p w14:paraId="7E92E61F" w14:textId="77777777" w:rsidR="006603C3" w:rsidRPr="00D5310A" w:rsidRDefault="006603C3" w:rsidP="004C6331">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19,3±0,09</w:t>
            </w:r>
          </w:p>
        </w:tc>
      </w:tr>
      <w:tr w:rsidR="006603C3" w:rsidRPr="00D5310A" w14:paraId="6F0666A2" w14:textId="77777777" w:rsidTr="004C6331">
        <w:tc>
          <w:tcPr>
            <w:tcW w:w="3364" w:type="dxa"/>
            <w:vAlign w:val="center"/>
          </w:tcPr>
          <w:p w14:paraId="7C4463E8" w14:textId="77777777" w:rsidR="006603C3" w:rsidRPr="00D5310A" w:rsidRDefault="006603C3" w:rsidP="004C6331">
            <w:pPr>
              <w:pBdr>
                <w:top w:val="nil"/>
                <w:left w:val="nil"/>
                <w:bottom w:val="nil"/>
                <w:right w:val="nil"/>
                <w:between w:val="nil"/>
              </w:pBdr>
              <w:jc w:val="both"/>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Живая масса, кг</w:t>
            </w:r>
          </w:p>
        </w:tc>
        <w:tc>
          <w:tcPr>
            <w:tcW w:w="3402" w:type="dxa"/>
            <w:vAlign w:val="center"/>
          </w:tcPr>
          <w:p w14:paraId="66B9A886" w14:textId="77777777" w:rsidR="006603C3" w:rsidRPr="00D5310A" w:rsidRDefault="006603C3" w:rsidP="004C6331">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423,6±3,37</w:t>
            </w:r>
          </w:p>
        </w:tc>
        <w:tc>
          <w:tcPr>
            <w:tcW w:w="2619" w:type="dxa"/>
            <w:vAlign w:val="center"/>
          </w:tcPr>
          <w:p w14:paraId="7B831696" w14:textId="77777777" w:rsidR="006603C3" w:rsidRPr="00D5310A" w:rsidRDefault="006603C3" w:rsidP="004C6331">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482,5±3,69</w:t>
            </w:r>
          </w:p>
        </w:tc>
      </w:tr>
    </w:tbl>
    <w:p w14:paraId="05172000" w14:textId="77777777" w:rsidR="006603C3" w:rsidRPr="00D5310A" w:rsidRDefault="006603C3">
      <w:pPr>
        <w:pBdr>
          <w:top w:val="nil"/>
          <w:left w:val="nil"/>
          <w:bottom w:val="nil"/>
          <w:right w:val="nil"/>
          <w:between w:val="nil"/>
        </w:pBdr>
        <w:spacing w:after="0" w:line="240" w:lineRule="auto"/>
        <w:jc w:val="both"/>
        <w:rPr>
          <w:color w:val="000000"/>
        </w:rPr>
      </w:pPr>
    </w:p>
    <w:p w14:paraId="5BEFD838"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Совершенно очевидно, что ранняя жерёбость отрицательно сказалось на росте и развитии трёхлетних кобылок и в дальнейшем во взрослом состоянии они отставали по развитию от своих сверстниц.</w:t>
      </w:r>
    </w:p>
    <w:p w14:paraId="1B46C41F" w14:textId="77777777" w:rsidR="00F01424" w:rsidRPr="00D5310A" w:rsidRDefault="00860C9D">
      <w:pPr>
        <w:spacing w:after="0" w:line="240" w:lineRule="auto"/>
        <w:ind w:firstLine="709"/>
        <w:jc w:val="both"/>
      </w:pPr>
      <w:r w:rsidRPr="00D5310A">
        <w:lastRenderedPageBreak/>
        <w:t>В результате самое ценное поголовье ремонтных кобылок не достигает должного уровня развития и полностью теряет свою племенную ценность. Кроме этого, жеребят они рождают в августе, в сентябре, а иногда и в ноябре. До 25% кобылок, родивших жеребят в 3 года, не принимают его и в результате приплод погибает. Значительная часть жеребят от таких кобылок гибнет, а выжившие попадают самые неблагоприятные условия, входят в первую зимовку слабыми и также погибают.</w:t>
      </w:r>
    </w:p>
    <w:p w14:paraId="04DEA2B2" w14:textId="77777777" w:rsidR="00F01424" w:rsidRPr="00D5310A" w:rsidRDefault="00860C9D">
      <w:pPr>
        <w:spacing w:after="0" w:line="240" w:lineRule="auto"/>
        <w:ind w:firstLine="709"/>
        <w:jc w:val="both"/>
      </w:pPr>
      <w:r w:rsidRPr="00D5310A">
        <w:t>Таким образом, преждевременная случка кобыл не только резко снижает продуктивность самих маток, но и даёт приплод самого низкого качества.</w:t>
      </w:r>
    </w:p>
    <w:p w14:paraId="6C143A70" w14:textId="77777777" w:rsidR="00F01424" w:rsidRPr="00D5310A" w:rsidRDefault="00860C9D">
      <w:pPr>
        <w:spacing w:after="0" w:line="240" w:lineRule="auto"/>
        <w:ind w:firstLine="709"/>
        <w:jc w:val="both"/>
      </w:pPr>
      <w:r w:rsidRPr="00D5310A">
        <w:t>Приведённые материалы показывают, что сроки рождения жеребят оказывают прямое влияние на их рост, развитие, выживаемость и последующую мясную продуктивность, а, следовательно, на рентабельность табунного коневодства.</w:t>
      </w:r>
    </w:p>
    <w:p w14:paraId="5F12C83B" w14:textId="77777777" w:rsidR="00F01424" w:rsidRPr="00D5310A" w:rsidRDefault="00860C9D">
      <w:pPr>
        <w:spacing w:after="0" w:line="240" w:lineRule="auto"/>
        <w:ind w:firstLine="709"/>
        <w:jc w:val="both"/>
      </w:pPr>
      <w:r w:rsidRPr="00D5310A">
        <w:t xml:space="preserve">Недоразвитие кобыл поздних сроков рождения отрицательно сказывается и на приплоде. Решающее значение в проявлении такого сложного биологического явления, напоминающего длительные модификационные изменения, играют факторы не генетического, а </w:t>
      </w:r>
      <w:proofErr w:type="spellStart"/>
      <w:r w:rsidRPr="00D5310A">
        <w:t>паратипического</w:t>
      </w:r>
      <w:proofErr w:type="spellEnd"/>
      <w:r w:rsidRPr="00D5310A">
        <w:t xml:space="preserve"> порядка и прежде всего, неблагоприятные фенологические факторы, действующие на жеребёнка как непосредственно, так и через организм матери. Пагубно отражается на продуктивность и ранняя жеребость кобыл (до 3 летнего возраста).</w:t>
      </w:r>
    </w:p>
    <w:p w14:paraId="6E986ED9" w14:textId="63AEE13E" w:rsidR="00F01424" w:rsidRPr="00D5310A" w:rsidRDefault="00860C9D">
      <w:pPr>
        <w:spacing w:after="0" w:line="240" w:lineRule="auto"/>
        <w:ind w:firstLine="709"/>
        <w:jc w:val="both"/>
      </w:pPr>
      <w:r w:rsidRPr="00D5310A">
        <w:t xml:space="preserve">Поэтому, в ТОО </w:t>
      </w:r>
      <w:r w:rsidR="00CA060E" w:rsidRPr="00D5310A">
        <w:t>«Байсерке Агро»</w:t>
      </w:r>
      <w:r w:rsidRPr="00D5310A">
        <w:t xml:space="preserve"> случку кобыл проводят в конце апреля и начале мая, с таким расчётом, чтобы </w:t>
      </w:r>
      <w:proofErr w:type="spellStart"/>
      <w:r w:rsidRPr="00D5310A">
        <w:t>выжеребка</w:t>
      </w:r>
      <w:proofErr w:type="spellEnd"/>
      <w:r w:rsidRPr="00D5310A">
        <w:t xml:space="preserve"> совпала на конец марта и апрель месяц на наиболее благоприятный в кормовом и погодном отношении период. При этом добивались, чтобы жеребёнок в первый год жизни более длительный период потреблял питательный пастбищный корм и встретил зиму достаточно окрепшим. </w:t>
      </w:r>
    </w:p>
    <w:p w14:paraId="68E17EDB" w14:textId="7F086EFE" w:rsidR="00F01424" w:rsidRPr="00D5310A" w:rsidRDefault="00860C9D">
      <w:pPr>
        <w:spacing w:after="0" w:line="240" w:lineRule="auto"/>
        <w:ind w:firstLine="709"/>
        <w:jc w:val="both"/>
        <w:rPr>
          <w:b/>
          <w:bCs/>
        </w:rPr>
      </w:pPr>
      <w:r w:rsidRPr="00D5310A">
        <w:t xml:space="preserve">Приведённые материалы объясняют резкое различие в качестве </w:t>
      </w:r>
      <w:proofErr w:type="spellStart"/>
      <w:r w:rsidRPr="00D5310A">
        <w:t>кушумских</w:t>
      </w:r>
      <w:proofErr w:type="spellEnd"/>
      <w:r w:rsidRPr="00D5310A">
        <w:t xml:space="preserve"> лошадей, выращиваемых в к/х «им. </w:t>
      </w:r>
      <w:proofErr w:type="spellStart"/>
      <w:r w:rsidRPr="00D5310A">
        <w:t>Сергазиева</w:t>
      </w:r>
      <w:proofErr w:type="spellEnd"/>
      <w:r w:rsidRPr="00D5310A">
        <w:t xml:space="preserve">», ТОО </w:t>
      </w:r>
      <w:proofErr w:type="spellStart"/>
      <w:r w:rsidRPr="00D5310A">
        <w:t>Кушум</w:t>
      </w:r>
      <w:proofErr w:type="spellEnd"/>
      <w:r w:rsidRPr="00D5310A">
        <w:t>, к/х «Сабит», к/х «</w:t>
      </w:r>
      <w:proofErr w:type="spellStart"/>
      <w:r w:rsidRPr="00D5310A">
        <w:t>Алем</w:t>
      </w:r>
      <w:proofErr w:type="spellEnd"/>
      <w:r w:rsidRPr="00D5310A">
        <w:t>» западно-казахстанской области, к/х «</w:t>
      </w:r>
      <w:proofErr w:type="spellStart"/>
      <w:r w:rsidRPr="00D5310A">
        <w:t>Кулуншак</w:t>
      </w:r>
      <w:proofErr w:type="spellEnd"/>
      <w:r w:rsidRPr="00D5310A">
        <w:t xml:space="preserve">» Атырауской области и ТОО </w:t>
      </w:r>
      <w:r w:rsidR="00CA060E" w:rsidRPr="00D5310A">
        <w:t>«Байсерке Агро»</w:t>
      </w:r>
      <w:r w:rsidRPr="00D5310A">
        <w:t xml:space="preserve"> Алматинской области, где 2-х летние лошади содержатся в общем табуне. Даже в одной ставке лошадей имеются плюс-варианты, выдающиеся по своему развитию животные и минус-варианты, представляющие собой явный зоотехнический брак. Такое явление указывает на невысокое качество </w:t>
      </w:r>
      <w:proofErr w:type="spellStart"/>
      <w:r w:rsidRPr="00D5310A">
        <w:t>кушумских</w:t>
      </w:r>
      <w:proofErr w:type="spellEnd"/>
      <w:r w:rsidRPr="00D5310A">
        <w:t xml:space="preserve"> лошадей в прошлом десятилетии.</w:t>
      </w:r>
    </w:p>
    <w:p w14:paraId="2DCC737F" w14:textId="77777777" w:rsidR="00F01424" w:rsidRPr="00D5310A" w:rsidRDefault="00860C9D">
      <w:pPr>
        <w:numPr>
          <w:ilvl w:val="2"/>
          <w:numId w:val="7"/>
        </w:numPr>
        <w:pBdr>
          <w:top w:val="nil"/>
          <w:left w:val="nil"/>
          <w:bottom w:val="nil"/>
          <w:right w:val="nil"/>
          <w:between w:val="nil"/>
        </w:pBdr>
        <w:spacing w:after="0" w:line="240" w:lineRule="auto"/>
        <w:ind w:left="0" w:firstLine="709"/>
        <w:jc w:val="both"/>
        <w:rPr>
          <w:color w:val="000000"/>
        </w:rPr>
      </w:pPr>
      <w:r w:rsidRPr="00D5310A">
        <w:rPr>
          <w:color w:val="000000"/>
        </w:rPr>
        <w:t>Рост и развитие жеребят кушумской породы</w:t>
      </w:r>
    </w:p>
    <w:p w14:paraId="1777A41C"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Ключевым элементом селекционно-племенной программы по разведению и улучшению кушумской породы лошадей выступает создание контрольной шкалы онтогенетического развития молодняка. В рамках этой задачи мы детально изучили динамику роста и формирования организма жеребят кушумской породы, где ведущими оценочными параметрами послужили сезонные и возрастные вариации живой массы, а также линейные размеры тела.</w:t>
      </w:r>
    </w:p>
    <w:p w14:paraId="63DF78E5"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Изменение живой массы и величины среднесуточных приростов ещё не отражают особенности формирования животного, а только изучение экстерьера </w:t>
      </w:r>
      <w:r w:rsidRPr="00D5310A">
        <w:rPr>
          <w:color w:val="000000"/>
        </w:rPr>
        <w:lastRenderedPageBreak/>
        <w:t>даёт возможность объективно судить об изменениях типа телосложения под влиянием различных факторов, позволяет сравнивать рост и развитие молодняка.</w:t>
      </w:r>
    </w:p>
    <w:p w14:paraId="0F2DE846" w14:textId="0CA96500" w:rsidR="00F01424" w:rsidRPr="00D5310A" w:rsidRDefault="00860C9D" w:rsidP="004C6331">
      <w:pPr>
        <w:spacing w:after="0" w:line="240" w:lineRule="auto"/>
        <w:ind w:firstLine="709"/>
        <w:jc w:val="both"/>
      </w:pPr>
      <w:r w:rsidRPr="00D5310A">
        <w:t xml:space="preserve">Характер роста отдельных статей жеребят кушумской породы ТОО </w:t>
      </w:r>
      <w:r w:rsidR="00CA060E" w:rsidRPr="00D5310A">
        <w:t>«Байсерке Агро»</w:t>
      </w:r>
      <w:r w:rsidRPr="00D5310A">
        <w:t xml:space="preserve"> приведены в таблице 11.</w:t>
      </w:r>
    </w:p>
    <w:p w14:paraId="59946214" w14:textId="77777777" w:rsidR="00074102" w:rsidRPr="00D5310A" w:rsidRDefault="00074102">
      <w:pPr>
        <w:spacing w:after="0" w:line="240" w:lineRule="auto"/>
        <w:ind w:firstLine="709"/>
      </w:pPr>
    </w:p>
    <w:p w14:paraId="6F347B4D" w14:textId="1859F3C1" w:rsidR="00F01424" w:rsidRPr="00D5310A" w:rsidRDefault="00860C9D" w:rsidP="004C6331">
      <w:pPr>
        <w:spacing w:after="0" w:line="240" w:lineRule="auto"/>
        <w:jc w:val="both"/>
      </w:pPr>
      <w:r w:rsidRPr="00D5310A">
        <w:t>Таблица 11 – Возрастная динамика промеров и живой массы молодняка кушумской породы</w:t>
      </w:r>
    </w:p>
    <w:p w14:paraId="4DE8FFFD" w14:textId="77777777" w:rsidR="006603C3" w:rsidRPr="00D5310A" w:rsidRDefault="006603C3">
      <w:pPr>
        <w:spacing w:after="0" w:line="240" w:lineRule="auto"/>
      </w:pPr>
    </w:p>
    <w:tbl>
      <w:tblPr>
        <w:tblStyle w:val="af3"/>
        <w:tblW w:w="97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4"/>
        <w:gridCol w:w="494"/>
        <w:gridCol w:w="1263"/>
        <w:gridCol w:w="1263"/>
        <w:gridCol w:w="1263"/>
        <w:gridCol w:w="1148"/>
        <w:gridCol w:w="1301"/>
        <w:gridCol w:w="1827"/>
      </w:tblGrid>
      <w:tr w:rsidR="00F01424" w:rsidRPr="00D5310A" w14:paraId="4A93EA74" w14:textId="77777777">
        <w:tc>
          <w:tcPr>
            <w:tcW w:w="1184" w:type="dxa"/>
            <w:vMerge w:val="restart"/>
            <w:vAlign w:val="center"/>
          </w:tcPr>
          <w:p w14:paraId="4B6B29D0"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 xml:space="preserve">Возраст, </w:t>
            </w:r>
            <w:proofErr w:type="spellStart"/>
            <w:r w:rsidRPr="00D5310A">
              <w:rPr>
                <w:rFonts w:ascii="Times New Roman" w:eastAsia="Times New Roman" w:hAnsi="Times New Roman" w:cs="Times New Roman"/>
                <w:sz w:val="23"/>
                <w:szCs w:val="23"/>
              </w:rPr>
              <w:t>мес</w:t>
            </w:r>
            <w:proofErr w:type="spellEnd"/>
          </w:p>
        </w:tc>
        <w:tc>
          <w:tcPr>
            <w:tcW w:w="494" w:type="dxa"/>
            <w:vMerge w:val="restart"/>
            <w:vAlign w:val="center"/>
          </w:tcPr>
          <w:p w14:paraId="692FFFAE"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n</w:t>
            </w:r>
          </w:p>
        </w:tc>
        <w:tc>
          <w:tcPr>
            <w:tcW w:w="4937" w:type="dxa"/>
            <w:gridSpan w:val="4"/>
            <w:vAlign w:val="center"/>
          </w:tcPr>
          <w:p w14:paraId="71709E5C"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Промеры</w:t>
            </w:r>
          </w:p>
        </w:tc>
        <w:tc>
          <w:tcPr>
            <w:tcW w:w="1301" w:type="dxa"/>
            <w:vMerge w:val="restart"/>
            <w:vAlign w:val="center"/>
          </w:tcPr>
          <w:p w14:paraId="08781BB2"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Живая масса, кг</w:t>
            </w:r>
          </w:p>
        </w:tc>
        <w:tc>
          <w:tcPr>
            <w:tcW w:w="1827" w:type="dxa"/>
            <w:vMerge w:val="restart"/>
            <w:vAlign w:val="center"/>
          </w:tcPr>
          <w:p w14:paraId="02CB4147"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среднесуточный прирост, г</w:t>
            </w:r>
          </w:p>
        </w:tc>
      </w:tr>
      <w:tr w:rsidR="00F01424" w:rsidRPr="00D5310A" w14:paraId="148773B9" w14:textId="77777777">
        <w:tc>
          <w:tcPr>
            <w:tcW w:w="1184" w:type="dxa"/>
            <w:vMerge/>
            <w:vAlign w:val="center"/>
          </w:tcPr>
          <w:p w14:paraId="27963DAF"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3"/>
                <w:szCs w:val="23"/>
              </w:rPr>
            </w:pPr>
          </w:p>
        </w:tc>
        <w:tc>
          <w:tcPr>
            <w:tcW w:w="494" w:type="dxa"/>
            <w:vMerge/>
            <w:vAlign w:val="center"/>
          </w:tcPr>
          <w:p w14:paraId="49C92F60"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3"/>
                <w:szCs w:val="23"/>
              </w:rPr>
            </w:pPr>
          </w:p>
        </w:tc>
        <w:tc>
          <w:tcPr>
            <w:tcW w:w="1263" w:type="dxa"/>
            <w:vMerge w:val="restart"/>
            <w:vAlign w:val="center"/>
          </w:tcPr>
          <w:p w14:paraId="462B56AF"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высота в холке</w:t>
            </w:r>
          </w:p>
        </w:tc>
        <w:tc>
          <w:tcPr>
            <w:tcW w:w="1263" w:type="dxa"/>
            <w:vMerge w:val="restart"/>
            <w:vAlign w:val="center"/>
          </w:tcPr>
          <w:p w14:paraId="07A94521"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косая длина туловища</w:t>
            </w:r>
          </w:p>
        </w:tc>
        <w:tc>
          <w:tcPr>
            <w:tcW w:w="2411" w:type="dxa"/>
            <w:gridSpan w:val="2"/>
            <w:vAlign w:val="center"/>
          </w:tcPr>
          <w:p w14:paraId="03CDB665"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обхват</w:t>
            </w:r>
          </w:p>
        </w:tc>
        <w:tc>
          <w:tcPr>
            <w:tcW w:w="1301" w:type="dxa"/>
            <w:vMerge/>
            <w:vAlign w:val="center"/>
          </w:tcPr>
          <w:p w14:paraId="05DAE509"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3"/>
                <w:szCs w:val="23"/>
              </w:rPr>
            </w:pPr>
          </w:p>
        </w:tc>
        <w:tc>
          <w:tcPr>
            <w:tcW w:w="1827" w:type="dxa"/>
            <w:vMerge/>
            <w:vAlign w:val="center"/>
          </w:tcPr>
          <w:p w14:paraId="3991416B"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3"/>
                <w:szCs w:val="23"/>
              </w:rPr>
            </w:pPr>
          </w:p>
        </w:tc>
      </w:tr>
      <w:tr w:rsidR="00F01424" w:rsidRPr="00D5310A" w14:paraId="0A0DF48E" w14:textId="77777777">
        <w:tc>
          <w:tcPr>
            <w:tcW w:w="1184" w:type="dxa"/>
            <w:vMerge/>
            <w:vAlign w:val="center"/>
          </w:tcPr>
          <w:p w14:paraId="2B6F4F7C"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3"/>
                <w:szCs w:val="23"/>
              </w:rPr>
            </w:pPr>
          </w:p>
        </w:tc>
        <w:tc>
          <w:tcPr>
            <w:tcW w:w="494" w:type="dxa"/>
            <w:vMerge/>
            <w:vAlign w:val="center"/>
          </w:tcPr>
          <w:p w14:paraId="68490244"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3"/>
                <w:szCs w:val="23"/>
              </w:rPr>
            </w:pPr>
          </w:p>
        </w:tc>
        <w:tc>
          <w:tcPr>
            <w:tcW w:w="1263" w:type="dxa"/>
            <w:vMerge/>
            <w:vAlign w:val="center"/>
          </w:tcPr>
          <w:p w14:paraId="53E8C9B6"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3"/>
                <w:szCs w:val="23"/>
              </w:rPr>
            </w:pPr>
          </w:p>
        </w:tc>
        <w:tc>
          <w:tcPr>
            <w:tcW w:w="1263" w:type="dxa"/>
            <w:vMerge/>
            <w:vAlign w:val="center"/>
          </w:tcPr>
          <w:p w14:paraId="248F313F"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3"/>
                <w:szCs w:val="23"/>
              </w:rPr>
            </w:pPr>
          </w:p>
        </w:tc>
        <w:tc>
          <w:tcPr>
            <w:tcW w:w="1263" w:type="dxa"/>
            <w:vAlign w:val="center"/>
          </w:tcPr>
          <w:p w14:paraId="24610778"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груди</w:t>
            </w:r>
          </w:p>
        </w:tc>
        <w:tc>
          <w:tcPr>
            <w:tcW w:w="1148" w:type="dxa"/>
            <w:vAlign w:val="center"/>
          </w:tcPr>
          <w:p w14:paraId="3968484E"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пясти</w:t>
            </w:r>
          </w:p>
        </w:tc>
        <w:tc>
          <w:tcPr>
            <w:tcW w:w="1301" w:type="dxa"/>
            <w:vMerge/>
            <w:vAlign w:val="center"/>
          </w:tcPr>
          <w:p w14:paraId="70AABDA3"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3"/>
                <w:szCs w:val="23"/>
              </w:rPr>
            </w:pPr>
          </w:p>
        </w:tc>
        <w:tc>
          <w:tcPr>
            <w:tcW w:w="1827" w:type="dxa"/>
            <w:vMerge/>
            <w:vAlign w:val="center"/>
          </w:tcPr>
          <w:p w14:paraId="613A063B"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3"/>
                <w:szCs w:val="23"/>
              </w:rPr>
            </w:pPr>
          </w:p>
        </w:tc>
      </w:tr>
      <w:tr w:rsidR="00F01424" w:rsidRPr="00D5310A" w14:paraId="41E701C9" w14:textId="77777777">
        <w:tc>
          <w:tcPr>
            <w:tcW w:w="9743" w:type="dxa"/>
            <w:gridSpan w:val="8"/>
            <w:vAlign w:val="center"/>
          </w:tcPr>
          <w:p w14:paraId="546BAD5F" w14:textId="77777777" w:rsidR="00F01424" w:rsidRPr="00D5310A" w:rsidRDefault="00860C9D">
            <w:pPr>
              <w:jc w:val="center"/>
              <w:rPr>
                <w:sz w:val="23"/>
                <w:szCs w:val="23"/>
              </w:rPr>
            </w:pPr>
            <w:r w:rsidRPr="00D5310A">
              <w:rPr>
                <w:sz w:val="23"/>
                <w:szCs w:val="23"/>
              </w:rPr>
              <w:t>Жеребчики</w:t>
            </w:r>
          </w:p>
        </w:tc>
      </w:tr>
      <w:tr w:rsidR="00F01424" w:rsidRPr="00D5310A" w14:paraId="45932092" w14:textId="77777777">
        <w:tc>
          <w:tcPr>
            <w:tcW w:w="1184" w:type="dxa"/>
            <w:vAlign w:val="center"/>
          </w:tcPr>
          <w:p w14:paraId="563C418D"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 дня</w:t>
            </w:r>
          </w:p>
        </w:tc>
        <w:tc>
          <w:tcPr>
            <w:tcW w:w="494" w:type="dxa"/>
            <w:vAlign w:val="center"/>
          </w:tcPr>
          <w:p w14:paraId="60ABADA4"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30</w:t>
            </w:r>
          </w:p>
        </w:tc>
        <w:tc>
          <w:tcPr>
            <w:tcW w:w="1263" w:type="dxa"/>
            <w:vAlign w:val="center"/>
          </w:tcPr>
          <w:p w14:paraId="35314A3D"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98,7±0,53</w:t>
            </w:r>
          </w:p>
        </w:tc>
        <w:tc>
          <w:tcPr>
            <w:tcW w:w="1263" w:type="dxa"/>
            <w:vAlign w:val="center"/>
          </w:tcPr>
          <w:p w14:paraId="3EF9E1F3"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80,8±0,47</w:t>
            </w:r>
          </w:p>
        </w:tc>
        <w:tc>
          <w:tcPr>
            <w:tcW w:w="1263" w:type="dxa"/>
            <w:vAlign w:val="center"/>
          </w:tcPr>
          <w:p w14:paraId="135DEE50"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97,3±0,67</w:t>
            </w:r>
          </w:p>
        </w:tc>
        <w:tc>
          <w:tcPr>
            <w:tcW w:w="1148" w:type="dxa"/>
            <w:vAlign w:val="center"/>
          </w:tcPr>
          <w:p w14:paraId="158C2E09"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11,5±0,17</w:t>
            </w:r>
          </w:p>
        </w:tc>
        <w:tc>
          <w:tcPr>
            <w:tcW w:w="1301" w:type="dxa"/>
            <w:vAlign w:val="center"/>
          </w:tcPr>
          <w:p w14:paraId="3DCEC0DF"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51,3±1,87</w:t>
            </w:r>
          </w:p>
        </w:tc>
        <w:tc>
          <w:tcPr>
            <w:tcW w:w="1827" w:type="dxa"/>
            <w:vAlign w:val="center"/>
          </w:tcPr>
          <w:p w14:paraId="3FCA0E4B"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w:t>
            </w:r>
          </w:p>
        </w:tc>
      </w:tr>
      <w:tr w:rsidR="00F01424" w:rsidRPr="00D5310A" w14:paraId="4BD00506" w14:textId="77777777">
        <w:tc>
          <w:tcPr>
            <w:tcW w:w="1184" w:type="dxa"/>
            <w:vAlign w:val="center"/>
          </w:tcPr>
          <w:p w14:paraId="38556C43"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w:t>
            </w:r>
          </w:p>
        </w:tc>
        <w:tc>
          <w:tcPr>
            <w:tcW w:w="494" w:type="dxa"/>
            <w:vAlign w:val="center"/>
          </w:tcPr>
          <w:p w14:paraId="40271D68"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29</w:t>
            </w:r>
          </w:p>
        </w:tc>
        <w:tc>
          <w:tcPr>
            <w:tcW w:w="1263" w:type="dxa"/>
            <w:vAlign w:val="center"/>
          </w:tcPr>
          <w:p w14:paraId="379FFB2B"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107,5±0,62</w:t>
            </w:r>
          </w:p>
        </w:tc>
        <w:tc>
          <w:tcPr>
            <w:tcW w:w="1263" w:type="dxa"/>
            <w:vAlign w:val="center"/>
          </w:tcPr>
          <w:p w14:paraId="0F73790A"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91,6±0,59</w:t>
            </w:r>
          </w:p>
        </w:tc>
        <w:tc>
          <w:tcPr>
            <w:tcW w:w="1263" w:type="dxa"/>
            <w:vAlign w:val="center"/>
          </w:tcPr>
          <w:p w14:paraId="5BF734FF"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107,5±0,64</w:t>
            </w:r>
          </w:p>
        </w:tc>
        <w:tc>
          <w:tcPr>
            <w:tcW w:w="1148" w:type="dxa"/>
            <w:vAlign w:val="center"/>
          </w:tcPr>
          <w:p w14:paraId="35B8F59A"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13,0±0,21</w:t>
            </w:r>
          </w:p>
        </w:tc>
        <w:tc>
          <w:tcPr>
            <w:tcW w:w="1301" w:type="dxa"/>
            <w:vAlign w:val="center"/>
          </w:tcPr>
          <w:p w14:paraId="13B2DC0E"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97,6±2,09</w:t>
            </w:r>
          </w:p>
        </w:tc>
        <w:tc>
          <w:tcPr>
            <w:tcW w:w="1827" w:type="dxa"/>
            <w:vAlign w:val="center"/>
          </w:tcPr>
          <w:p w14:paraId="4FB0C706"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1715</w:t>
            </w:r>
          </w:p>
        </w:tc>
      </w:tr>
      <w:tr w:rsidR="00F01424" w:rsidRPr="00D5310A" w14:paraId="1CF6C485" w14:textId="77777777">
        <w:tc>
          <w:tcPr>
            <w:tcW w:w="1184" w:type="dxa"/>
            <w:vAlign w:val="center"/>
          </w:tcPr>
          <w:p w14:paraId="065D9AD7"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w:t>
            </w:r>
          </w:p>
        </w:tc>
        <w:tc>
          <w:tcPr>
            <w:tcW w:w="494" w:type="dxa"/>
            <w:vAlign w:val="center"/>
          </w:tcPr>
          <w:p w14:paraId="5009CD8C"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29</w:t>
            </w:r>
          </w:p>
        </w:tc>
        <w:tc>
          <w:tcPr>
            <w:tcW w:w="1263" w:type="dxa"/>
            <w:vAlign w:val="center"/>
          </w:tcPr>
          <w:p w14:paraId="231F4A7B"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119,2±0,61</w:t>
            </w:r>
          </w:p>
        </w:tc>
        <w:tc>
          <w:tcPr>
            <w:tcW w:w="1263" w:type="dxa"/>
            <w:vAlign w:val="center"/>
          </w:tcPr>
          <w:p w14:paraId="02790344"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97,4±0,64</w:t>
            </w:r>
          </w:p>
        </w:tc>
        <w:tc>
          <w:tcPr>
            <w:tcW w:w="1263" w:type="dxa"/>
            <w:vAlign w:val="center"/>
          </w:tcPr>
          <w:p w14:paraId="777EEC1D"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116,7±0,60</w:t>
            </w:r>
          </w:p>
        </w:tc>
        <w:tc>
          <w:tcPr>
            <w:tcW w:w="1148" w:type="dxa"/>
            <w:vAlign w:val="center"/>
          </w:tcPr>
          <w:p w14:paraId="5B351F61"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13,5±0,18</w:t>
            </w:r>
          </w:p>
        </w:tc>
        <w:tc>
          <w:tcPr>
            <w:tcW w:w="1301" w:type="dxa"/>
            <w:vAlign w:val="center"/>
          </w:tcPr>
          <w:p w14:paraId="2001ACF9"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143,3±2,17</w:t>
            </w:r>
          </w:p>
        </w:tc>
        <w:tc>
          <w:tcPr>
            <w:tcW w:w="1827" w:type="dxa"/>
            <w:vAlign w:val="center"/>
          </w:tcPr>
          <w:p w14:paraId="7B559309"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749</w:t>
            </w:r>
          </w:p>
        </w:tc>
      </w:tr>
      <w:tr w:rsidR="00F01424" w:rsidRPr="00D5310A" w14:paraId="56F57222" w14:textId="77777777">
        <w:tc>
          <w:tcPr>
            <w:tcW w:w="1184" w:type="dxa"/>
            <w:vAlign w:val="center"/>
          </w:tcPr>
          <w:p w14:paraId="41DDECB8"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6</w:t>
            </w:r>
          </w:p>
        </w:tc>
        <w:tc>
          <w:tcPr>
            <w:tcW w:w="494" w:type="dxa"/>
            <w:vAlign w:val="center"/>
          </w:tcPr>
          <w:p w14:paraId="79CF36D7"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27</w:t>
            </w:r>
          </w:p>
        </w:tc>
        <w:tc>
          <w:tcPr>
            <w:tcW w:w="1263" w:type="dxa"/>
            <w:vAlign w:val="center"/>
          </w:tcPr>
          <w:p w14:paraId="1D77DACE"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124,6±0,67</w:t>
            </w:r>
          </w:p>
        </w:tc>
        <w:tc>
          <w:tcPr>
            <w:tcW w:w="1263" w:type="dxa"/>
            <w:vAlign w:val="center"/>
          </w:tcPr>
          <w:p w14:paraId="1A11DEB0"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105,7±0,71</w:t>
            </w:r>
          </w:p>
        </w:tc>
        <w:tc>
          <w:tcPr>
            <w:tcW w:w="1263" w:type="dxa"/>
            <w:vAlign w:val="center"/>
          </w:tcPr>
          <w:p w14:paraId="3A98D536"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125,8±0,74</w:t>
            </w:r>
          </w:p>
        </w:tc>
        <w:tc>
          <w:tcPr>
            <w:tcW w:w="1148" w:type="dxa"/>
            <w:vAlign w:val="center"/>
          </w:tcPr>
          <w:p w14:paraId="14385934"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14,0±0,16</w:t>
            </w:r>
          </w:p>
        </w:tc>
        <w:tc>
          <w:tcPr>
            <w:tcW w:w="1301" w:type="dxa"/>
            <w:vAlign w:val="center"/>
          </w:tcPr>
          <w:p w14:paraId="50C2D889"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200,7±2,31</w:t>
            </w:r>
          </w:p>
        </w:tc>
        <w:tc>
          <w:tcPr>
            <w:tcW w:w="1827" w:type="dxa"/>
            <w:vAlign w:val="center"/>
          </w:tcPr>
          <w:p w14:paraId="5DF9E5E5"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638</w:t>
            </w:r>
          </w:p>
        </w:tc>
      </w:tr>
      <w:tr w:rsidR="00F01424" w:rsidRPr="00D5310A" w14:paraId="6731A4FA" w14:textId="77777777">
        <w:tc>
          <w:tcPr>
            <w:tcW w:w="1184" w:type="dxa"/>
            <w:vAlign w:val="center"/>
          </w:tcPr>
          <w:p w14:paraId="21286A6E"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12</w:t>
            </w:r>
          </w:p>
        </w:tc>
        <w:tc>
          <w:tcPr>
            <w:tcW w:w="494" w:type="dxa"/>
            <w:vAlign w:val="center"/>
          </w:tcPr>
          <w:p w14:paraId="2687BCE7"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25</w:t>
            </w:r>
          </w:p>
        </w:tc>
        <w:tc>
          <w:tcPr>
            <w:tcW w:w="1263" w:type="dxa"/>
            <w:vAlign w:val="center"/>
          </w:tcPr>
          <w:p w14:paraId="4066B393"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128,1±0,59</w:t>
            </w:r>
          </w:p>
        </w:tc>
        <w:tc>
          <w:tcPr>
            <w:tcW w:w="1263" w:type="dxa"/>
            <w:vAlign w:val="center"/>
          </w:tcPr>
          <w:p w14:paraId="3F03D715"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125,4±0,67</w:t>
            </w:r>
          </w:p>
        </w:tc>
        <w:tc>
          <w:tcPr>
            <w:tcW w:w="1263" w:type="dxa"/>
            <w:vAlign w:val="center"/>
          </w:tcPr>
          <w:p w14:paraId="115F21D0"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146,1±0,71</w:t>
            </w:r>
          </w:p>
        </w:tc>
        <w:tc>
          <w:tcPr>
            <w:tcW w:w="1148" w:type="dxa"/>
            <w:vAlign w:val="center"/>
          </w:tcPr>
          <w:p w14:paraId="09A0F298"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15,5±0,11</w:t>
            </w:r>
          </w:p>
        </w:tc>
        <w:tc>
          <w:tcPr>
            <w:tcW w:w="1301" w:type="dxa"/>
            <w:vAlign w:val="center"/>
          </w:tcPr>
          <w:p w14:paraId="7E877660"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237,6±2,36</w:t>
            </w:r>
          </w:p>
        </w:tc>
        <w:tc>
          <w:tcPr>
            <w:tcW w:w="1827" w:type="dxa"/>
            <w:vAlign w:val="center"/>
          </w:tcPr>
          <w:p w14:paraId="2DD533D1"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205</w:t>
            </w:r>
          </w:p>
        </w:tc>
      </w:tr>
      <w:tr w:rsidR="00F01424" w:rsidRPr="00D5310A" w14:paraId="767309F6" w14:textId="77777777">
        <w:tc>
          <w:tcPr>
            <w:tcW w:w="1184" w:type="dxa"/>
            <w:vAlign w:val="center"/>
          </w:tcPr>
          <w:p w14:paraId="7692F2AB"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18</w:t>
            </w:r>
          </w:p>
        </w:tc>
        <w:tc>
          <w:tcPr>
            <w:tcW w:w="494" w:type="dxa"/>
            <w:vAlign w:val="center"/>
          </w:tcPr>
          <w:p w14:paraId="7E7480E1"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25</w:t>
            </w:r>
          </w:p>
        </w:tc>
        <w:tc>
          <w:tcPr>
            <w:tcW w:w="1263" w:type="dxa"/>
            <w:vAlign w:val="center"/>
          </w:tcPr>
          <w:p w14:paraId="56813431"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146,5±0,61</w:t>
            </w:r>
          </w:p>
        </w:tc>
        <w:tc>
          <w:tcPr>
            <w:tcW w:w="1263" w:type="dxa"/>
            <w:vAlign w:val="center"/>
          </w:tcPr>
          <w:p w14:paraId="35BC30C4"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144,3±0,65</w:t>
            </w:r>
          </w:p>
        </w:tc>
        <w:tc>
          <w:tcPr>
            <w:tcW w:w="1263" w:type="dxa"/>
            <w:vAlign w:val="center"/>
          </w:tcPr>
          <w:p w14:paraId="0FA79770"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163,5±0,69</w:t>
            </w:r>
          </w:p>
        </w:tc>
        <w:tc>
          <w:tcPr>
            <w:tcW w:w="1148" w:type="dxa"/>
            <w:vAlign w:val="center"/>
          </w:tcPr>
          <w:p w14:paraId="2B695B10"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16,0±0,13</w:t>
            </w:r>
          </w:p>
        </w:tc>
        <w:tc>
          <w:tcPr>
            <w:tcW w:w="1301" w:type="dxa"/>
            <w:vAlign w:val="center"/>
          </w:tcPr>
          <w:p w14:paraId="03D73135"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361,5±2,87</w:t>
            </w:r>
          </w:p>
        </w:tc>
        <w:tc>
          <w:tcPr>
            <w:tcW w:w="1827" w:type="dxa"/>
            <w:vAlign w:val="center"/>
          </w:tcPr>
          <w:p w14:paraId="7187812A"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688</w:t>
            </w:r>
          </w:p>
        </w:tc>
      </w:tr>
      <w:tr w:rsidR="00F01424" w:rsidRPr="00D5310A" w14:paraId="76D5279D" w14:textId="77777777">
        <w:tc>
          <w:tcPr>
            <w:tcW w:w="1184" w:type="dxa"/>
            <w:vAlign w:val="center"/>
          </w:tcPr>
          <w:p w14:paraId="36521D2D"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24</w:t>
            </w:r>
          </w:p>
        </w:tc>
        <w:tc>
          <w:tcPr>
            <w:tcW w:w="494" w:type="dxa"/>
            <w:vAlign w:val="center"/>
          </w:tcPr>
          <w:p w14:paraId="0736161A"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22</w:t>
            </w:r>
          </w:p>
        </w:tc>
        <w:tc>
          <w:tcPr>
            <w:tcW w:w="1263" w:type="dxa"/>
            <w:vAlign w:val="center"/>
          </w:tcPr>
          <w:p w14:paraId="40FA9340"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148,2±0,67</w:t>
            </w:r>
          </w:p>
        </w:tc>
        <w:tc>
          <w:tcPr>
            <w:tcW w:w="1263" w:type="dxa"/>
            <w:vAlign w:val="center"/>
          </w:tcPr>
          <w:p w14:paraId="67EFD3BE"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145,7±0,62</w:t>
            </w:r>
          </w:p>
        </w:tc>
        <w:tc>
          <w:tcPr>
            <w:tcW w:w="1263" w:type="dxa"/>
            <w:vAlign w:val="center"/>
          </w:tcPr>
          <w:p w14:paraId="769B0386"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168,2±0,66</w:t>
            </w:r>
          </w:p>
        </w:tc>
        <w:tc>
          <w:tcPr>
            <w:tcW w:w="1148" w:type="dxa"/>
            <w:vAlign w:val="center"/>
          </w:tcPr>
          <w:p w14:paraId="33E33446"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17,0±0,10</w:t>
            </w:r>
          </w:p>
        </w:tc>
        <w:tc>
          <w:tcPr>
            <w:tcW w:w="1301" w:type="dxa"/>
            <w:vAlign w:val="center"/>
          </w:tcPr>
          <w:p w14:paraId="2E59405E"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382,2±3,01</w:t>
            </w:r>
          </w:p>
        </w:tc>
        <w:tc>
          <w:tcPr>
            <w:tcW w:w="1827" w:type="dxa"/>
            <w:vAlign w:val="center"/>
          </w:tcPr>
          <w:p w14:paraId="31070EF2"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115</w:t>
            </w:r>
          </w:p>
        </w:tc>
      </w:tr>
      <w:tr w:rsidR="00F01424" w:rsidRPr="00D5310A" w14:paraId="1CE6CCE6" w14:textId="77777777">
        <w:tc>
          <w:tcPr>
            <w:tcW w:w="1184" w:type="dxa"/>
            <w:vAlign w:val="center"/>
          </w:tcPr>
          <w:p w14:paraId="6A5D99BC"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30</w:t>
            </w:r>
          </w:p>
        </w:tc>
        <w:tc>
          <w:tcPr>
            <w:tcW w:w="494" w:type="dxa"/>
            <w:vAlign w:val="center"/>
          </w:tcPr>
          <w:p w14:paraId="23DFAA20"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20</w:t>
            </w:r>
          </w:p>
        </w:tc>
        <w:tc>
          <w:tcPr>
            <w:tcW w:w="1263" w:type="dxa"/>
            <w:vAlign w:val="center"/>
          </w:tcPr>
          <w:p w14:paraId="568E4585"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151,6±0,58</w:t>
            </w:r>
          </w:p>
        </w:tc>
        <w:tc>
          <w:tcPr>
            <w:tcW w:w="1263" w:type="dxa"/>
            <w:vAlign w:val="center"/>
          </w:tcPr>
          <w:p w14:paraId="2B0DEC7D"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149,2±0,66</w:t>
            </w:r>
          </w:p>
        </w:tc>
        <w:tc>
          <w:tcPr>
            <w:tcW w:w="1263" w:type="dxa"/>
            <w:vAlign w:val="center"/>
          </w:tcPr>
          <w:p w14:paraId="503643D6"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174,3±0,72</w:t>
            </w:r>
          </w:p>
        </w:tc>
        <w:tc>
          <w:tcPr>
            <w:tcW w:w="1148" w:type="dxa"/>
            <w:vAlign w:val="center"/>
          </w:tcPr>
          <w:p w14:paraId="4CD54D12"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18,5±0,08</w:t>
            </w:r>
          </w:p>
        </w:tc>
        <w:tc>
          <w:tcPr>
            <w:tcW w:w="1301" w:type="dxa"/>
            <w:vAlign w:val="center"/>
          </w:tcPr>
          <w:p w14:paraId="2DFA8DB2"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439,4±3,22</w:t>
            </w:r>
          </w:p>
        </w:tc>
        <w:tc>
          <w:tcPr>
            <w:tcW w:w="1827" w:type="dxa"/>
            <w:vAlign w:val="center"/>
          </w:tcPr>
          <w:p w14:paraId="001ABD8F"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318</w:t>
            </w:r>
          </w:p>
        </w:tc>
      </w:tr>
      <w:tr w:rsidR="00F01424" w:rsidRPr="00D5310A" w14:paraId="49E2AA3C" w14:textId="77777777">
        <w:tc>
          <w:tcPr>
            <w:tcW w:w="9743" w:type="dxa"/>
            <w:gridSpan w:val="8"/>
            <w:vAlign w:val="center"/>
          </w:tcPr>
          <w:p w14:paraId="5D4F6500"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Кобылки</w:t>
            </w:r>
          </w:p>
        </w:tc>
      </w:tr>
      <w:tr w:rsidR="00F01424" w:rsidRPr="00D5310A" w14:paraId="6C6872DA" w14:textId="77777777">
        <w:tc>
          <w:tcPr>
            <w:tcW w:w="1184" w:type="dxa"/>
            <w:vAlign w:val="center"/>
          </w:tcPr>
          <w:p w14:paraId="17A99598"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 дня</w:t>
            </w:r>
          </w:p>
        </w:tc>
        <w:tc>
          <w:tcPr>
            <w:tcW w:w="494" w:type="dxa"/>
            <w:vAlign w:val="center"/>
          </w:tcPr>
          <w:p w14:paraId="5FDC9ADE"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30</w:t>
            </w:r>
          </w:p>
        </w:tc>
        <w:tc>
          <w:tcPr>
            <w:tcW w:w="1263" w:type="dxa"/>
            <w:vAlign w:val="center"/>
          </w:tcPr>
          <w:p w14:paraId="2D2E2EC3"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97,2±0,48</w:t>
            </w:r>
          </w:p>
        </w:tc>
        <w:tc>
          <w:tcPr>
            <w:tcW w:w="1263" w:type="dxa"/>
            <w:vAlign w:val="center"/>
          </w:tcPr>
          <w:p w14:paraId="5FC4A8D5"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80,1±0,53</w:t>
            </w:r>
          </w:p>
        </w:tc>
        <w:tc>
          <w:tcPr>
            <w:tcW w:w="1263" w:type="dxa"/>
            <w:vAlign w:val="center"/>
          </w:tcPr>
          <w:p w14:paraId="168DE3D9"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96,4±0,57</w:t>
            </w:r>
          </w:p>
        </w:tc>
        <w:tc>
          <w:tcPr>
            <w:tcW w:w="1148" w:type="dxa"/>
            <w:vAlign w:val="center"/>
          </w:tcPr>
          <w:p w14:paraId="5C6AC7F5"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10,5±0,11</w:t>
            </w:r>
          </w:p>
        </w:tc>
        <w:tc>
          <w:tcPr>
            <w:tcW w:w="1301" w:type="dxa"/>
            <w:vAlign w:val="center"/>
          </w:tcPr>
          <w:p w14:paraId="0785F0D4"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49,7±1,62</w:t>
            </w:r>
          </w:p>
        </w:tc>
        <w:tc>
          <w:tcPr>
            <w:tcW w:w="1827" w:type="dxa"/>
            <w:vAlign w:val="center"/>
          </w:tcPr>
          <w:p w14:paraId="38749AEE"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w:t>
            </w:r>
          </w:p>
        </w:tc>
      </w:tr>
      <w:tr w:rsidR="00F01424" w:rsidRPr="00D5310A" w14:paraId="2102D290" w14:textId="77777777">
        <w:tc>
          <w:tcPr>
            <w:tcW w:w="1184" w:type="dxa"/>
            <w:vAlign w:val="center"/>
          </w:tcPr>
          <w:p w14:paraId="7E0AFF97"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w:t>
            </w:r>
          </w:p>
        </w:tc>
        <w:tc>
          <w:tcPr>
            <w:tcW w:w="494" w:type="dxa"/>
            <w:vAlign w:val="center"/>
          </w:tcPr>
          <w:p w14:paraId="06FC415D"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30</w:t>
            </w:r>
          </w:p>
        </w:tc>
        <w:tc>
          <w:tcPr>
            <w:tcW w:w="1263" w:type="dxa"/>
            <w:vAlign w:val="center"/>
          </w:tcPr>
          <w:p w14:paraId="166449DB"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106,7±0,51</w:t>
            </w:r>
          </w:p>
        </w:tc>
        <w:tc>
          <w:tcPr>
            <w:tcW w:w="1263" w:type="dxa"/>
            <w:vAlign w:val="center"/>
          </w:tcPr>
          <w:p w14:paraId="20720B76"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90,8±0,45</w:t>
            </w:r>
          </w:p>
        </w:tc>
        <w:tc>
          <w:tcPr>
            <w:tcW w:w="1263" w:type="dxa"/>
            <w:vAlign w:val="center"/>
          </w:tcPr>
          <w:p w14:paraId="522E6A7C"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106,2±0,52</w:t>
            </w:r>
          </w:p>
        </w:tc>
        <w:tc>
          <w:tcPr>
            <w:tcW w:w="1148" w:type="dxa"/>
            <w:vAlign w:val="center"/>
          </w:tcPr>
          <w:p w14:paraId="59B7EEDD"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12,5±0,12</w:t>
            </w:r>
          </w:p>
        </w:tc>
        <w:tc>
          <w:tcPr>
            <w:tcW w:w="1301" w:type="dxa"/>
            <w:vAlign w:val="center"/>
          </w:tcPr>
          <w:p w14:paraId="005369A2"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93,5±2,01</w:t>
            </w:r>
          </w:p>
        </w:tc>
        <w:tc>
          <w:tcPr>
            <w:tcW w:w="1827" w:type="dxa"/>
            <w:vAlign w:val="center"/>
          </w:tcPr>
          <w:p w14:paraId="1B081B0F"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1622</w:t>
            </w:r>
          </w:p>
        </w:tc>
      </w:tr>
      <w:tr w:rsidR="00F01424" w:rsidRPr="00D5310A" w14:paraId="59D2681F" w14:textId="77777777">
        <w:tc>
          <w:tcPr>
            <w:tcW w:w="1184" w:type="dxa"/>
            <w:vAlign w:val="center"/>
          </w:tcPr>
          <w:p w14:paraId="0454A473"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w:t>
            </w:r>
          </w:p>
        </w:tc>
        <w:tc>
          <w:tcPr>
            <w:tcW w:w="494" w:type="dxa"/>
            <w:vAlign w:val="center"/>
          </w:tcPr>
          <w:p w14:paraId="3E3583DA"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28</w:t>
            </w:r>
          </w:p>
        </w:tc>
        <w:tc>
          <w:tcPr>
            <w:tcW w:w="1263" w:type="dxa"/>
            <w:vAlign w:val="center"/>
          </w:tcPr>
          <w:p w14:paraId="26102541"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118,1±0,57</w:t>
            </w:r>
          </w:p>
        </w:tc>
        <w:tc>
          <w:tcPr>
            <w:tcW w:w="1263" w:type="dxa"/>
            <w:vAlign w:val="center"/>
          </w:tcPr>
          <w:p w14:paraId="5471E709"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96,6±0,51</w:t>
            </w:r>
          </w:p>
        </w:tc>
        <w:tc>
          <w:tcPr>
            <w:tcW w:w="1263" w:type="dxa"/>
            <w:vAlign w:val="center"/>
          </w:tcPr>
          <w:p w14:paraId="30B9157E"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114,1±0,50</w:t>
            </w:r>
          </w:p>
        </w:tc>
        <w:tc>
          <w:tcPr>
            <w:tcW w:w="1148" w:type="dxa"/>
            <w:vAlign w:val="center"/>
          </w:tcPr>
          <w:p w14:paraId="477A58B7"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13,0±0,10</w:t>
            </w:r>
          </w:p>
        </w:tc>
        <w:tc>
          <w:tcPr>
            <w:tcW w:w="1301" w:type="dxa"/>
            <w:vAlign w:val="center"/>
          </w:tcPr>
          <w:p w14:paraId="3BAA4B6F"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139,8±2,28</w:t>
            </w:r>
          </w:p>
        </w:tc>
        <w:tc>
          <w:tcPr>
            <w:tcW w:w="1827" w:type="dxa"/>
            <w:vAlign w:val="center"/>
          </w:tcPr>
          <w:p w14:paraId="0F1CAAD5"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772</w:t>
            </w:r>
          </w:p>
        </w:tc>
      </w:tr>
      <w:tr w:rsidR="00F01424" w:rsidRPr="00D5310A" w14:paraId="0695597E" w14:textId="77777777">
        <w:tc>
          <w:tcPr>
            <w:tcW w:w="1184" w:type="dxa"/>
            <w:vAlign w:val="center"/>
          </w:tcPr>
          <w:p w14:paraId="77F156AF"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6</w:t>
            </w:r>
          </w:p>
        </w:tc>
        <w:tc>
          <w:tcPr>
            <w:tcW w:w="494" w:type="dxa"/>
            <w:vAlign w:val="center"/>
          </w:tcPr>
          <w:p w14:paraId="00976739"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28</w:t>
            </w:r>
          </w:p>
        </w:tc>
        <w:tc>
          <w:tcPr>
            <w:tcW w:w="1263" w:type="dxa"/>
            <w:vAlign w:val="center"/>
          </w:tcPr>
          <w:p w14:paraId="4B5F9BB2"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123,2±0,62</w:t>
            </w:r>
          </w:p>
        </w:tc>
        <w:tc>
          <w:tcPr>
            <w:tcW w:w="1263" w:type="dxa"/>
            <w:vAlign w:val="center"/>
          </w:tcPr>
          <w:p w14:paraId="2DE4D907"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104,5±0,58</w:t>
            </w:r>
          </w:p>
        </w:tc>
        <w:tc>
          <w:tcPr>
            <w:tcW w:w="1263" w:type="dxa"/>
            <w:vAlign w:val="center"/>
          </w:tcPr>
          <w:p w14:paraId="3F66ACEC"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124,7±0,47</w:t>
            </w:r>
          </w:p>
        </w:tc>
        <w:tc>
          <w:tcPr>
            <w:tcW w:w="1148" w:type="dxa"/>
            <w:vAlign w:val="center"/>
          </w:tcPr>
          <w:p w14:paraId="6104A93B"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13,5±0,12</w:t>
            </w:r>
          </w:p>
        </w:tc>
        <w:tc>
          <w:tcPr>
            <w:tcW w:w="1301" w:type="dxa"/>
            <w:vAlign w:val="center"/>
          </w:tcPr>
          <w:p w14:paraId="0ADD31ED"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196,5±2,42</w:t>
            </w:r>
          </w:p>
        </w:tc>
        <w:tc>
          <w:tcPr>
            <w:tcW w:w="1827" w:type="dxa"/>
            <w:vAlign w:val="center"/>
          </w:tcPr>
          <w:p w14:paraId="62D0FD61"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315</w:t>
            </w:r>
          </w:p>
        </w:tc>
      </w:tr>
      <w:tr w:rsidR="00F01424" w:rsidRPr="00D5310A" w14:paraId="30950EBF" w14:textId="77777777">
        <w:tc>
          <w:tcPr>
            <w:tcW w:w="1184" w:type="dxa"/>
            <w:vAlign w:val="center"/>
          </w:tcPr>
          <w:p w14:paraId="2A96F5CA"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12</w:t>
            </w:r>
          </w:p>
        </w:tc>
        <w:tc>
          <w:tcPr>
            <w:tcW w:w="494" w:type="dxa"/>
            <w:vAlign w:val="center"/>
          </w:tcPr>
          <w:p w14:paraId="7C601701"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27</w:t>
            </w:r>
          </w:p>
        </w:tc>
        <w:tc>
          <w:tcPr>
            <w:tcW w:w="1263" w:type="dxa"/>
            <w:vAlign w:val="center"/>
          </w:tcPr>
          <w:p w14:paraId="0D5F6C4A"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126,9±0,53</w:t>
            </w:r>
          </w:p>
        </w:tc>
        <w:tc>
          <w:tcPr>
            <w:tcW w:w="1263" w:type="dxa"/>
            <w:vAlign w:val="center"/>
          </w:tcPr>
          <w:p w14:paraId="20CA0E27"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122,8±0,61</w:t>
            </w:r>
          </w:p>
        </w:tc>
        <w:tc>
          <w:tcPr>
            <w:tcW w:w="1263" w:type="dxa"/>
            <w:vAlign w:val="center"/>
          </w:tcPr>
          <w:p w14:paraId="028DBBA6"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144,6±0,49</w:t>
            </w:r>
          </w:p>
        </w:tc>
        <w:tc>
          <w:tcPr>
            <w:tcW w:w="1148" w:type="dxa"/>
            <w:vAlign w:val="center"/>
          </w:tcPr>
          <w:p w14:paraId="12647BBE"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14,0±0,09</w:t>
            </w:r>
          </w:p>
        </w:tc>
        <w:tc>
          <w:tcPr>
            <w:tcW w:w="1301" w:type="dxa"/>
            <w:vAlign w:val="center"/>
          </w:tcPr>
          <w:p w14:paraId="33EBD07D"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227,3±2,33</w:t>
            </w:r>
          </w:p>
        </w:tc>
        <w:tc>
          <w:tcPr>
            <w:tcW w:w="1827" w:type="dxa"/>
            <w:vAlign w:val="center"/>
          </w:tcPr>
          <w:p w14:paraId="78AA192F"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171</w:t>
            </w:r>
          </w:p>
        </w:tc>
      </w:tr>
      <w:tr w:rsidR="00F01424" w:rsidRPr="00D5310A" w14:paraId="2ADA3DE6" w14:textId="77777777">
        <w:tc>
          <w:tcPr>
            <w:tcW w:w="1184" w:type="dxa"/>
            <w:vAlign w:val="center"/>
          </w:tcPr>
          <w:p w14:paraId="616373CD"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18</w:t>
            </w:r>
          </w:p>
        </w:tc>
        <w:tc>
          <w:tcPr>
            <w:tcW w:w="494" w:type="dxa"/>
            <w:vAlign w:val="center"/>
          </w:tcPr>
          <w:p w14:paraId="3F5E6513"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27</w:t>
            </w:r>
          </w:p>
        </w:tc>
        <w:tc>
          <w:tcPr>
            <w:tcW w:w="1263" w:type="dxa"/>
            <w:vAlign w:val="center"/>
          </w:tcPr>
          <w:p w14:paraId="23586F6F"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144,5±0,59</w:t>
            </w:r>
          </w:p>
        </w:tc>
        <w:tc>
          <w:tcPr>
            <w:tcW w:w="1263" w:type="dxa"/>
            <w:vAlign w:val="center"/>
          </w:tcPr>
          <w:p w14:paraId="12B7AD86"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143,1±0,59</w:t>
            </w:r>
          </w:p>
        </w:tc>
        <w:tc>
          <w:tcPr>
            <w:tcW w:w="1263" w:type="dxa"/>
            <w:vAlign w:val="center"/>
          </w:tcPr>
          <w:p w14:paraId="2B88AA00"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161,7±0,51</w:t>
            </w:r>
          </w:p>
        </w:tc>
        <w:tc>
          <w:tcPr>
            <w:tcW w:w="1148" w:type="dxa"/>
            <w:vAlign w:val="center"/>
          </w:tcPr>
          <w:p w14:paraId="34EE7DF2"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15,5±0,19</w:t>
            </w:r>
          </w:p>
        </w:tc>
        <w:tc>
          <w:tcPr>
            <w:tcW w:w="1301" w:type="dxa"/>
            <w:vAlign w:val="center"/>
          </w:tcPr>
          <w:p w14:paraId="3C626C61"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334,6±2,62</w:t>
            </w:r>
          </w:p>
        </w:tc>
        <w:tc>
          <w:tcPr>
            <w:tcW w:w="1827" w:type="dxa"/>
            <w:vAlign w:val="center"/>
          </w:tcPr>
          <w:p w14:paraId="26E4994F"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596</w:t>
            </w:r>
          </w:p>
        </w:tc>
      </w:tr>
      <w:tr w:rsidR="00F01424" w:rsidRPr="00D5310A" w14:paraId="48D6C091" w14:textId="77777777">
        <w:tc>
          <w:tcPr>
            <w:tcW w:w="1184" w:type="dxa"/>
            <w:vAlign w:val="center"/>
          </w:tcPr>
          <w:p w14:paraId="11855E00"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24</w:t>
            </w:r>
          </w:p>
        </w:tc>
        <w:tc>
          <w:tcPr>
            <w:tcW w:w="494" w:type="dxa"/>
            <w:vAlign w:val="center"/>
          </w:tcPr>
          <w:p w14:paraId="4473D761"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25</w:t>
            </w:r>
          </w:p>
        </w:tc>
        <w:tc>
          <w:tcPr>
            <w:tcW w:w="1263" w:type="dxa"/>
            <w:vAlign w:val="center"/>
          </w:tcPr>
          <w:p w14:paraId="2B1A729D"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145,6±0,61</w:t>
            </w:r>
          </w:p>
        </w:tc>
        <w:tc>
          <w:tcPr>
            <w:tcW w:w="1263" w:type="dxa"/>
            <w:vAlign w:val="center"/>
          </w:tcPr>
          <w:p w14:paraId="30ABCABA"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144,4±0,62</w:t>
            </w:r>
          </w:p>
        </w:tc>
        <w:tc>
          <w:tcPr>
            <w:tcW w:w="1263" w:type="dxa"/>
            <w:vAlign w:val="center"/>
          </w:tcPr>
          <w:p w14:paraId="498D054E"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167,6±0,54</w:t>
            </w:r>
          </w:p>
        </w:tc>
        <w:tc>
          <w:tcPr>
            <w:tcW w:w="1148" w:type="dxa"/>
            <w:vAlign w:val="center"/>
          </w:tcPr>
          <w:p w14:paraId="421162F8"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16,5±0,10</w:t>
            </w:r>
          </w:p>
        </w:tc>
        <w:tc>
          <w:tcPr>
            <w:tcW w:w="1301" w:type="dxa"/>
            <w:vAlign w:val="center"/>
          </w:tcPr>
          <w:p w14:paraId="300E9192"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356,2±3,01</w:t>
            </w:r>
          </w:p>
        </w:tc>
        <w:tc>
          <w:tcPr>
            <w:tcW w:w="1827" w:type="dxa"/>
            <w:vAlign w:val="center"/>
          </w:tcPr>
          <w:p w14:paraId="39F360D6"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120</w:t>
            </w:r>
          </w:p>
        </w:tc>
      </w:tr>
      <w:tr w:rsidR="00F01424" w:rsidRPr="00D5310A" w14:paraId="503BF997" w14:textId="77777777">
        <w:tc>
          <w:tcPr>
            <w:tcW w:w="1184" w:type="dxa"/>
            <w:vAlign w:val="center"/>
          </w:tcPr>
          <w:p w14:paraId="71A657CF"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30</w:t>
            </w:r>
          </w:p>
        </w:tc>
        <w:tc>
          <w:tcPr>
            <w:tcW w:w="494" w:type="dxa"/>
            <w:vAlign w:val="center"/>
          </w:tcPr>
          <w:p w14:paraId="158397F0"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23</w:t>
            </w:r>
          </w:p>
        </w:tc>
        <w:tc>
          <w:tcPr>
            <w:tcW w:w="1263" w:type="dxa"/>
            <w:vAlign w:val="center"/>
          </w:tcPr>
          <w:p w14:paraId="74688FDA"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148,2±0,58</w:t>
            </w:r>
          </w:p>
        </w:tc>
        <w:tc>
          <w:tcPr>
            <w:tcW w:w="1263" w:type="dxa"/>
            <w:vAlign w:val="center"/>
          </w:tcPr>
          <w:p w14:paraId="6A638AD7"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147,2±0,64</w:t>
            </w:r>
          </w:p>
        </w:tc>
        <w:tc>
          <w:tcPr>
            <w:tcW w:w="1263" w:type="dxa"/>
            <w:vAlign w:val="center"/>
          </w:tcPr>
          <w:p w14:paraId="07D242A2"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171,3±0,50</w:t>
            </w:r>
          </w:p>
        </w:tc>
        <w:tc>
          <w:tcPr>
            <w:tcW w:w="1148" w:type="dxa"/>
            <w:vAlign w:val="center"/>
          </w:tcPr>
          <w:p w14:paraId="2853033D"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17,5±0,09</w:t>
            </w:r>
          </w:p>
        </w:tc>
        <w:tc>
          <w:tcPr>
            <w:tcW w:w="1301" w:type="dxa"/>
            <w:vAlign w:val="center"/>
          </w:tcPr>
          <w:p w14:paraId="13B01274"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405,4±3,17</w:t>
            </w:r>
          </w:p>
        </w:tc>
        <w:tc>
          <w:tcPr>
            <w:tcW w:w="1827" w:type="dxa"/>
            <w:vAlign w:val="center"/>
          </w:tcPr>
          <w:p w14:paraId="64C0B711" w14:textId="77777777" w:rsidR="00F01424" w:rsidRPr="00D5310A" w:rsidRDefault="00860C9D">
            <w:pPr>
              <w:jc w:val="center"/>
              <w:rPr>
                <w:rFonts w:ascii="Times New Roman" w:eastAsia="Times New Roman" w:hAnsi="Times New Roman" w:cs="Times New Roman"/>
                <w:sz w:val="23"/>
                <w:szCs w:val="23"/>
              </w:rPr>
            </w:pPr>
            <w:r w:rsidRPr="00D5310A">
              <w:rPr>
                <w:rFonts w:ascii="Times New Roman" w:eastAsia="Times New Roman" w:hAnsi="Times New Roman" w:cs="Times New Roman"/>
                <w:sz w:val="23"/>
                <w:szCs w:val="23"/>
              </w:rPr>
              <w:t>273</w:t>
            </w:r>
          </w:p>
        </w:tc>
      </w:tr>
    </w:tbl>
    <w:p w14:paraId="27E2FDB5" w14:textId="77777777" w:rsidR="00F01424" w:rsidRPr="00D5310A" w:rsidRDefault="00F01424">
      <w:pPr>
        <w:spacing w:after="0" w:line="240" w:lineRule="auto"/>
        <w:ind w:firstLine="709"/>
        <w:jc w:val="both"/>
      </w:pPr>
    </w:p>
    <w:p w14:paraId="4A2BD927" w14:textId="77777777" w:rsidR="00F01424" w:rsidRPr="00D5310A" w:rsidRDefault="00860C9D">
      <w:pPr>
        <w:spacing w:after="0" w:line="240" w:lineRule="auto"/>
        <w:ind w:firstLine="709"/>
        <w:jc w:val="both"/>
      </w:pPr>
      <w:r w:rsidRPr="00D5310A">
        <w:t>Для опытов отбирались жеребчики и кобылки, которые под исследованием находились 2,5 года, с 3-х дневного возраста по 30-месячный возраст (с мая 2020 года по октябрь 2022 года).</w:t>
      </w:r>
    </w:p>
    <w:p w14:paraId="0F368330" w14:textId="36726DA8" w:rsidR="00F01424" w:rsidRPr="00D5310A" w:rsidRDefault="00860C9D">
      <w:pPr>
        <w:spacing w:after="0" w:line="240" w:lineRule="auto"/>
        <w:ind w:firstLine="709"/>
        <w:jc w:val="both"/>
      </w:pPr>
      <w:r w:rsidRPr="00D5310A">
        <w:t xml:space="preserve">Как видно из данных таблицы 11, наибольший прирост живой массы у жеребят обеих групп наблюдался от трёхдневного возраста до 1 месяца и составил 46,3 кг у жеребчиков и 43,8 кг у кобылок. Среднесуточный прирост составил за 27 дней 1715 и 1622 г соответственно. Высокий прирост живой массы жеребят до одного месячного возраста указывает на </w:t>
      </w:r>
      <w:proofErr w:type="spellStart"/>
      <w:r w:rsidRPr="00D5310A">
        <w:t>высокомолочность</w:t>
      </w:r>
      <w:proofErr w:type="spellEnd"/>
      <w:r w:rsidRPr="00D5310A">
        <w:t xml:space="preserve"> кобыл кушумской породы, жеребята в это время питаются только материнским молоком, следовательно высокими оказались среднесуточные приросты. С месячного до 6 месячного возраста прирост живой массы составляет у жеребчиков 103,1 кг, у кобылок 103,0 кг, среднесуточный прирост при этом за 150 дней составил практически одинаковое число 687 г. С 6 до 12 месячного возраста среднесуточные приросты у жеребят снижаются и за 180 дней у жеребчиков составили 205 г, у кобылок 171 г, что объясняется сложностью первой самостоятельной зимовки жеребят. С 12 до 18 месячного возраста в </w:t>
      </w:r>
      <w:r w:rsidRPr="00D5310A">
        <w:lastRenderedPageBreak/>
        <w:t>весенне-летний период прирост живой массы увеличивался и составил у жеребчиков 123,9 кг, у кобылок 107,3 кг, среднесуточный прирост соответственно составил 688 и 596 г. В зимний период с 18-ти до 24-х месячного возраста прирост живой массы снижался (20,7-21,6 кг), а с 24-х до 30 месяцев за весенне-летний-осенний период прирост живой массы несколько увеличивался (57,2-49,2 кг), среднесуточный прирост при этом составлял 318 и 273 г.</w:t>
      </w:r>
    </w:p>
    <w:p w14:paraId="5EE592C2" w14:textId="77777777" w:rsidR="005874D7" w:rsidRPr="00D5310A" w:rsidRDefault="005874D7">
      <w:pPr>
        <w:spacing w:after="0" w:line="240" w:lineRule="auto"/>
        <w:ind w:firstLine="709"/>
        <w:jc w:val="both"/>
      </w:pPr>
    </w:p>
    <w:p w14:paraId="120876DC" w14:textId="283BF651" w:rsidR="005874D7" w:rsidRPr="00D5310A" w:rsidRDefault="005874D7" w:rsidP="004C6331">
      <w:pPr>
        <w:spacing w:after="0" w:line="240" w:lineRule="auto"/>
        <w:jc w:val="center"/>
        <w:rPr>
          <w:sz w:val="24"/>
          <w:szCs w:val="24"/>
        </w:rPr>
      </w:pPr>
      <w:r w:rsidRPr="00D5310A">
        <w:rPr>
          <w:noProof/>
          <w:sz w:val="24"/>
          <w:szCs w:val="24"/>
          <w:lang w:val="ru-RU"/>
        </w:rPr>
        <w:drawing>
          <wp:inline distT="0" distB="0" distL="0" distR="0" wp14:anchorId="1155374F" wp14:editId="11C04A2A">
            <wp:extent cx="5942863" cy="3357350"/>
            <wp:effectExtent l="0" t="0" r="127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21">
                      <a:extLst>
                        <a:ext uri="{28A0092B-C50C-407E-A947-70E740481C1C}">
                          <a14:useLocalDpi xmlns:a14="http://schemas.microsoft.com/office/drawing/2010/main" val="0"/>
                        </a:ext>
                      </a:extLst>
                    </a:blip>
                    <a:stretch>
                      <a:fillRect/>
                    </a:stretch>
                  </pic:blipFill>
                  <pic:spPr>
                    <a:xfrm>
                      <a:off x="0" y="0"/>
                      <a:ext cx="5965752" cy="3370281"/>
                    </a:xfrm>
                    <a:prstGeom prst="rect">
                      <a:avLst/>
                    </a:prstGeom>
                  </pic:spPr>
                </pic:pic>
              </a:graphicData>
            </a:graphic>
          </wp:inline>
        </w:drawing>
      </w:r>
    </w:p>
    <w:p w14:paraId="349C2D6D" w14:textId="77777777" w:rsidR="00FA5B1B" w:rsidRPr="00D5310A" w:rsidRDefault="00FA5B1B" w:rsidP="005874D7">
      <w:pPr>
        <w:spacing w:after="0" w:line="240" w:lineRule="auto"/>
        <w:jc w:val="center"/>
        <w:rPr>
          <w:lang w:val="ru-RU"/>
        </w:rPr>
      </w:pPr>
    </w:p>
    <w:p w14:paraId="1F65531A" w14:textId="09FC7188" w:rsidR="005874D7" w:rsidRPr="00D5310A" w:rsidRDefault="005874D7" w:rsidP="005874D7">
      <w:pPr>
        <w:spacing w:after="0" w:line="240" w:lineRule="auto"/>
        <w:jc w:val="center"/>
        <w:rPr>
          <w:lang w:val="ru-RU"/>
        </w:rPr>
      </w:pPr>
      <w:r w:rsidRPr="00D5310A">
        <w:rPr>
          <w:lang w:val="ru-RU"/>
        </w:rPr>
        <w:t xml:space="preserve">Рисунок </w:t>
      </w:r>
      <w:r w:rsidR="008F3382" w:rsidRPr="00D5310A">
        <w:rPr>
          <w:lang w:val="ru-RU"/>
        </w:rPr>
        <w:t>14 – Динамика роста и интенсивность среднесуточных приростов</w:t>
      </w:r>
    </w:p>
    <w:p w14:paraId="2F4CB3AA" w14:textId="77777777" w:rsidR="008F3382" w:rsidRPr="00D5310A" w:rsidRDefault="008F3382" w:rsidP="005874D7">
      <w:pPr>
        <w:spacing w:after="0" w:line="240" w:lineRule="auto"/>
        <w:jc w:val="center"/>
        <w:rPr>
          <w:lang w:val="ru-RU"/>
        </w:rPr>
      </w:pPr>
    </w:p>
    <w:p w14:paraId="39538FFF" w14:textId="77777777" w:rsidR="00F01424" w:rsidRPr="00D5310A" w:rsidRDefault="00860C9D" w:rsidP="004C6331">
      <w:pPr>
        <w:spacing w:after="0" w:line="240" w:lineRule="auto"/>
        <w:ind w:firstLine="709"/>
        <w:jc w:val="both"/>
      </w:pPr>
      <w:r w:rsidRPr="00D5310A">
        <w:t>По живой массе молодняка не всегда можно определить в каком направлении идёт развитие организма животного. Ответ на этот вопрос даёт изучение изменений экстерьерных особенностей в процессе развития. В постнатальный период более высокая энергия роста жеребят отмечена в осевой и слабее в периферической частях тела. Если с 3-х дневного до 30 месячного возраста промеры высоты в холке возросли у жеребчиков на 52,9 см и у кобылок 51,0 см, обхват пясти на 7,0 см, то промеры косой длины туловища увеличились на 68,4 и 67,1 см, обхват груди на 77,00 и 74,9 см соответственно.</w:t>
      </w:r>
    </w:p>
    <w:p w14:paraId="55C7EF05" w14:textId="77777777" w:rsidR="00F01424" w:rsidRPr="00D5310A" w:rsidRDefault="00860C9D" w:rsidP="004C6331">
      <w:pPr>
        <w:spacing w:after="0" w:line="240" w:lineRule="auto"/>
        <w:ind w:firstLine="709"/>
        <w:jc w:val="both"/>
      </w:pPr>
      <w:r w:rsidRPr="00D5310A">
        <w:t xml:space="preserve">Наиболее интенсивный рост всех статей тела у жеребят происходит в первые шесть месяцев жизни. Так, от 3-х дневного возраста до 6-ти месячного возраста высота в холке у жеребят возросла на 79,2%, косая длина на 76,4%, обхват груди на 77,3%, обхват пясти на 82,1% и живая масса на 25,6%. </w:t>
      </w:r>
    </w:p>
    <w:p w14:paraId="7229744C" w14:textId="77777777" w:rsidR="00F01424" w:rsidRPr="00D5310A" w:rsidRDefault="00860C9D" w:rsidP="004C6331">
      <w:pPr>
        <w:spacing w:after="0" w:line="240" w:lineRule="auto"/>
        <w:ind w:firstLine="709"/>
        <w:jc w:val="both"/>
      </w:pPr>
      <w:r w:rsidRPr="00D5310A">
        <w:t>Промеры не дают полного представления о типе телосложения лошади. Поэтому для полной характеристики общего развития животных нами вычислены индексы телосложения жеребят (табл.12).</w:t>
      </w:r>
    </w:p>
    <w:p w14:paraId="3B5F6D83" w14:textId="7EB174AF" w:rsidR="00F01424" w:rsidRPr="00D5310A" w:rsidRDefault="00860C9D">
      <w:pPr>
        <w:spacing w:after="0" w:line="240" w:lineRule="auto"/>
        <w:ind w:firstLine="709"/>
        <w:jc w:val="both"/>
      </w:pPr>
      <w:r w:rsidRPr="00D5310A">
        <w:t>Как видно из данных таблицы 12, увеличение индекса формата с возрастом происходило незначительно за счёт более интенсивного роста высоты в холке нежели косой длины туловища.</w:t>
      </w:r>
    </w:p>
    <w:p w14:paraId="56F915A0" w14:textId="5062E949" w:rsidR="00F01424" w:rsidRPr="00D5310A" w:rsidRDefault="00860C9D" w:rsidP="004C6331">
      <w:pPr>
        <w:spacing w:after="0" w:line="240" w:lineRule="auto"/>
        <w:jc w:val="both"/>
      </w:pPr>
      <w:r w:rsidRPr="00D5310A">
        <w:lastRenderedPageBreak/>
        <w:t>Таблица 12 – Возрастные изменения индексов телосложения жеребят кушумской породы</w:t>
      </w:r>
    </w:p>
    <w:p w14:paraId="7D9C8323" w14:textId="77777777" w:rsidR="006603C3" w:rsidRPr="00D5310A" w:rsidRDefault="006603C3">
      <w:pPr>
        <w:spacing w:after="0" w:line="240" w:lineRule="auto"/>
      </w:pPr>
    </w:p>
    <w:tbl>
      <w:tblPr>
        <w:tblStyle w:val="af4"/>
        <w:tblW w:w="9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1"/>
        <w:gridCol w:w="717"/>
        <w:gridCol w:w="1691"/>
        <w:gridCol w:w="1376"/>
        <w:gridCol w:w="1742"/>
        <w:gridCol w:w="1743"/>
        <w:gridCol w:w="20"/>
      </w:tblGrid>
      <w:tr w:rsidR="00F01424" w:rsidRPr="00D5310A" w14:paraId="57B3B468" w14:textId="77777777" w:rsidTr="004C6331">
        <w:trPr>
          <w:gridAfter w:val="1"/>
          <w:wAfter w:w="20" w:type="dxa"/>
        </w:trPr>
        <w:tc>
          <w:tcPr>
            <w:tcW w:w="2511" w:type="dxa"/>
            <w:vMerge w:val="restart"/>
          </w:tcPr>
          <w:p w14:paraId="2CBF8F9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 xml:space="preserve">Возраст, </w:t>
            </w:r>
            <w:proofErr w:type="spellStart"/>
            <w:r w:rsidRPr="00D5310A">
              <w:rPr>
                <w:rFonts w:ascii="Times New Roman" w:eastAsia="Times New Roman" w:hAnsi="Times New Roman" w:cs="Times New Roman"/>
                <w:sz w:val="28"/>
                <w:szCs w:val="28"/>
              </w:rPr>
              <w:t>мес</w:t>
            </w:r>
            <w:proofErr w:type="spellEnd"/>
          </w:p>
        </w:tc>
        <w:tc>
          <w:tcPr>
            <w:tcW w:w="717" w:type="dxa"/>
            <w:vMerge w:val="restart"/>
          </w:tcPr>
          <w:p w14:paraId="4BF36B7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n</w:t>
            </w:r>
          </w:p>
        </w:tc>
        <w:tc>
          <w:tcPr>
            <w:tcW w:w="6552" w:type="dxa"/>
            <w:gridSpan w:val="4"/>
          </w:tcPr>
          <w:p w14:paraId="546F94F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Индексы телосложения, %</w:t>
            </w:r>
          </w:p>
        </w:tc>
      </w:tr>
      <w:tr w:rsidR="00F01424" w:rsidRPr="00D5310A" w14:paraId="3B226FBF" w14:textId="77777777" w:rsidTr="004C6331">
        <w:trPr>
          <w:gridAfter w:val="1"/>
          <w:wAfter w:w="20" w:type="dxa"/>
        </w:trPr>
        <w:tc>
          <w:tcPr>
            <w:tcW w:w="2511" w:type="dxa"/>
            <w:vMerge/>
          </w:tcPr>
          <w:p w14:paraId="241CD558"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17" w:type="dxa"/>
            <w:vMerge/>
          </w:tcPr>
          <w:p w14:paraId="01316977"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691" w:type="dxa"/>
          </w:tcPr>
          <w:p w14:paraId="5FA79B3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формата</w:t>
            </w:r>
          </w:p>
        </w:tc>
        <w:tc>
          <w:tcPr>
            <w:tcW w:w="1376" w:type="dxa"/>
          </w:tcPr>
          <w:p w14:paraId="3BF9CA5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обхвата</w:t>
            </w:r>
          </w:p>
        </w:tc>
        <w:tc>
          <w:tcPr>
            <w:tcW w:w="1742" w:type="dxa"/>
          </w:tcPr>
          <w:p w14:paraId="78D5717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костистости</w:t>
            </w:r>
          </w:p>
        </w:tc>
        <w:tc>
          <w:tcPr>
            <w:tcW w:w="1743" w:type="dxa"/>
          </w:tcPr>
          <w:p w14:paraId="2F6E724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массивности</w:t>
            </w:r>
          </w:p>
        </w:tc>
      </w:tr>
      <w:tr w:rsidR="00F01424" w:rsidRPr="00D5310A" w14:paraId="70080644" w14:textId="77777777" w:rsidTr="004C6331">
        <w:tc>
          <w:tcPr>
            <w:tcW w:w="9800" w:type="dxa"/>
            <w:gridSpan w:val="7"/>
          </w:tcPr>
          <w:p w14:paraId="4FB1B8B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Жеребчики</w:t>
            </w:r>
          </w:p>
        </w:tc>
      </w:tr>
      <w:tr w:rsidR="00F01424" w:rsidRPr="00D5310A" w14:paraId="07553E18" w14:textId="77777777" w:rsidTr="004C6331">
        <w:trPr>
          <w:gridAfter w:val="1"/>
          <w:wAfter w:w="20" w:type="dxa"/>
        </w:trPr>
        <w:tc>
          <w:tcPr>
            <w:tcW w:w="2511" w:type="dxa"/>
          </w:tcPr>
          <w:p w14:paraId="7EE54AF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 дня</w:t>
            </w:r>
          </w:p>
        </w:tc>
        <w:tc>
          <w:tcPr>
            <w:tcW w:w="717" w:type="dxa"/>
          </w:tcPr>
          <w:p w14:paraId="3D7A1E6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w:t>
            </w:r>
          </w:p>
        </w:tc>
        <w:tc>
          <w:tcPr>
            <w:tcW w:w="1691" w:type="dxa"/>
          </w:tcPr>
          <w:p w14:paraId="10EE321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81,7</w:t>
            </w:r>
          </w:p>
        </w:tc>
        <w:tc>
          <w:tcPr>
            <w:tcW w:w="1376" w:type="dxa"/>
          </w:tcPr>
          <w:p w14:paraId="1D0349F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98,6</w:t>
            </w:r>
          </w:p>
        </w:tc>
        <w:tc>
          <w:tcPr>
            <w:tcW w:w="1742" w:type="dxa"/>
          </w:tcPr>
          <w:p w14:paraId="2239140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11,6</w:t>
            </w:r>
          </w:p>
        </w:tc>
        <w:tc>
          <w:tcPr>
            <w:tcW w:w="1743" w:type="dxa"/>
          </w:tcPr>
          <w:p w14:paraId="02C2D44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53,4</w:t>
            </w:r>
          </w:p>
        </w:tc>
      </w:tr>
      <w:tr w:rsidR="00F01424" w:rsidRPr="00D5310A" w14:paraId="6AFDE59F" w14:textId="77777777" w:rsidTr="004C6331">
        <w:trPr>
          <w:gridAfter w:val="1"/>
          <w:wAfter w:w="20" w:type="dxa"/>
        </w:trPr>
        <w:tc>
          <w:tcPr>
            <w:tcW w:w="2511" w:type="dxa"/>
          </w:tcPr>
          <w:p w14:paraId="6C3BE3F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w:t>
            </w:r>
          </w:p>
        </w:tc>
        <w:tc>
          <w:tcPr>
            <w:tcW w:w="717" w:type="dxa"/>
          </w:tcPr>
          <w:p w14:paraId="50A4F22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29</w:t>
            </w:r>
          </w:p>
        </w:tc>
        <w:tc>
          <w:tcPr>
            <w:tcW w:w="1691" w:type="dxa"/>
          </w:tcPr>
          <w:p w14:paraId="62EBA4A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85,2</w:t>
            </w:r>
          </w:p>
        </w:tc>
        <w:tc>
          <w:tcPr>
            <w:tcW w:w="1376" w:type="dxa"/>
          </w:tcPr>
          <w:p w14:paraId="051881A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100,0</w:t>
            </w:r>
          </w:p>
        </w:tc>
        <w:tc>
          <w:tcPr>
            <w:tcW w:w="1742" w:type="dxa"/>
          </w:tcPr>
          <w:p w14:paraId="18317A4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12,1</w:t>
            </w:r>
          </w:p>
        </w:tc>
        <w:tc>
          <w:tcPr>
            <w:tcW w:w="1743" w:type="dxa"/>
          </w:tcPr>
          <w:p w14:paraId="3D2C63D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78,7</w:t>
            </w:r>
          </w:p>
        </w:tc>
      </w:tr>
      <w:tr w:rsidR="00F01424" w:rsidRPr="00D5310A" w14:paraId="2258D80C" w14:textId="77777777" w:rsidTr="004C6331">
        <w:trPr>
          <w:gridAfter w:val="1"/>
          <w:wAfter w:w="20" w:type="dxa"/>
        </w:trPr>
        <w:tc>
          <w:tcPr>
            <w:tcW w:w="2511" w:type="dxa"/>
          </w:tcPr>
          <w:p w14:paraId="295EF46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w:t>
            </w:r>
          </w:p>
        </w:tc>
        <w:tc>
          <w:tcPr>
            <w:tcW w:w="717" w:type="dxa"/>
          </w:tcPr>
          <w:p w14:paraId="3AD3062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29</w:t>
            </w:r>
          </w:p>
        </w:tc>
        <w:tc>
          <w:tcPr>
            <w:tcW w:w="1691" w:type="dxa"/>
          </w:tcPr>
          <w:p w14:paraId="4C9F23B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81,7</w:t>
            </w:r>
          </w:p>
        </w:tc>
        <w:tc>
          <w:tcPr>
            <w:tcW w:w="1376" w:type="dxa"/>
          </w:tcPr>
          <w:p w14:paraId="1029E36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97,9</w:t>
            </w:r>
          </w:p>
        </w:tc>
        <w:tc>
          <w:tcPr>
            <w:tcW w:w="1742" w:type="dxa"/>
          </w:tcPr>
          <w:p w14:paraId="3205713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11,3</w:t>
            </w:r>
          </w:p>
        </w:tc>
        <w:tc>
          <w:tcPr>
            <w:tcW w:w="1743" w:type="dxa"/>
          </w:tcPr>
          <w:p w14:paraId="15D4DE1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84,8</w:t>
            </w:r>
          </w:p>
        </w:tc>
      </w:tr>
      <w:tr w:rsidR="00F01424" w:rsidRPr="00D5310A" w14:paraId="412A6EFF" w14:textId="77777777" w:rsidTr="004C6331">
        <w:trPr>
          <w:gridAfter w:val="1"/>
          <w:wAfter w:w="20" w:type="dxa"/>
        </w:trPr>
        <w:tc>
          <w:tcPr>
            <w:tcW w:w="2511" w:type="dxa"/>
          </w:tcPr>
          <w:p w14:paraId="456506F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w:t>
            </w:r>
          </w:p>
        </w:tc>
        <w:tc>
          <w:tcPr>
            <w:tcW w:w="717" w:type="dxa"/>
          </w:tcPr>
          <w:p w14:paraId="4FC9444A"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27</w:t>
            </w:r>
          </w:p>
        </w:tc>
        <w:tc>
          <w:tcPr>
            <w:tcW w:w="1691" w:type="dxa"/>
          </w:tcPr>
          <w:p w14:paraId="774DAFC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84,8</w:t>
            </w:r>
          </w:p>
        </w:tc>
        <w:tc>
          <w:tcPr>
            <w:tcW w:w="1376" w:type="dxa"/>
          </w:tcPr>
          <w:p w14:paraId="7A5E8BB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101,0</w:t>
            </w:r>
          </w:p>
        </w:tc>
        <w:tc>
          <w:tcPr>
            <w:tcW w:w="1742" w:type="dxa"/>
          </w:tcPr>
          <w:p w14:paraId="1823AF1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11,2</w:t>
            </w:r>
          </w:p>
        </w:tc>
        <w:tc>
          <w:tcPr>
            <w:tcW w:w="1743" w:type="dxa"/>
          </w:tcPr>
          <w:p w14:paraId="2C01190A"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104,0</w:t>
            </w:r>
          </w:p>
        </w:tc>
      </w:tr>
      <w:tr w:rsidR="00F01424" w:rsidRPr="00D5310A" w14:paraId="75732EA9" w14:textId="77777777" w:rsidTr="004C6331">
        <w:trPr>
          <w:gridAfter w:val="1"/>
          <w:wAfter w:w="20" w:type="dxa"/>
        </w:trPr>
        <w:tc>
          <w:tcPr>
            <w:tcW w:w="2511" w:type="dxa"/>
          </w:tcPr>
          <w:p w14:paraId="13F108BA"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w:t>
            </w:r>
          </w:p>
        </w:tc>
        <w:tc>
          <w:tcPr>
            <w:tcW w:w="717" w:type="dxa"/>
          </w:tcPr>
          <w:p w14:paraId="20E8841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25</w:t>
            </w:r>
          </w:p>
        </w:tc>
        <w:tc>
          <w:tcPr>
            <w:tcW w:w="1691" w:type="dxa"/>
          </w:tcPr>
          <w:p w14:paraId="13211D6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97,9</w:t>
            </w:r>
          </w:p>
        </w:tc>
        <w:tc>
          <w:tcPr>
            <w:tcW w:w="1376" w:type="dxa"/>
          </w:tcPr>
          <w:p w14:paraId="7871121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114,1</w:t>
            </w:r>
          </w:p>
        </w:tc>
        <w:tc>
          <w:tcPr>
            <w:tcW w:w="1742" w:type="dxa"/>
          </w:tcPr>
          <w:p w14:paraId="24CEEB5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12,1</w:t>
            </w:r>
          </w:p>
        </w:tc>
        <w:tc>
          <w:tcPr>
            <w:tcW w:w="1743" w:type="dxa"/>
          </w:tcPr>
          <w:p w14:paraId="3128633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113,1</w:t>
            </w:r>
          </w:p>
        </w:tc>
      </w:tr>
      <w:tr w:rsidR="00F01424" w:rsidRPr="00D5310A" w14:paraId="6E5F89DB" w14:textId="77777777" w:rsidTr="004C6331">
        <w:trPr>
          <w:gridAfter w:val="1"/>
          <w:wAfter w:w="20" w:type="dxa"/>
        </w:trPr>
        <w:tc>
          <w:tcPr>
            <w:tcW w:w="2511" w:type="dxa"/>
          </w:tcPr>
          <w:p w14:paraId="5ED208F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w:t>
            </w:r>
          </w:p>
        </w:tc>
        <w:tc>
          <w:tcPr>
            <w:tcW w:w="717" w:type="dxa"/>
          </w:tcPr>
          <w:p w14:paraId="3AB0055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25</w:t>
            </w:r>
          </w:p>
        </w:tc>
        <w:tc>
          <w:tcPr>
            <w:tcW w:w="1691" w:type="dxa"/>
          </w:tcPr>
          <w:p w14:paraId="0DCA9BC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98,5</w:t>
            </w:r>
          </w:p>
        </w:tc>
        <w:tc>
          <w:tcPr>
            <w:tcW w:w="1376" w:type="dxa"/>
          </w:tcPr>
          <w:p w14:paraId="30C5DBD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111,6</w:t>
            </w:r>
          </w:p>
        </w:tc>
        <w:tc>
          <w:tcPr>
            <w:tcW w:w="1742" w:type="dxa"/>
          </w:tcPr>
          <w:p w14:paraId="319048D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10,9</w:t>
            </w:r>
          </w:p>
        </w:tc>
        <w:tc>
          <w:tcPr>
            <w:tcW w:w="1743" w:type="dxa"/>
          </w:tcPr>
          <w:p w14:paraId="0747F3C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115,1</w:t>
            </w:r>
          </w:p>
        </w:tc>
      </w:tr>
      <w:tr w:rsidR="00F01424" w:rsidRPr="00D5310A" w14:paraId="5A34D324" w14:textId="77777777" w:rsidTr="004C6331">
        <w:trPr>
          <w:gridAfter w:val="1"/>
          <w:wAfter w:w="20" w:type="dxa"/>
        </w:trPr>
        <w:tc>
          <w:tcPr>
            <w:tcW w:w="2511" w:type="dxa"/>
          </w:tcPr>
          <w:p w14:paraId="623886B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24</w:t>
            </w:r>
          </w:p>
        </w:tc>
        <w:tc>
          <w:tcPr>
            <w:tcW w:w="717" w:type="dxa"/>
          </w:tcPr>
          <w:p w14:paraId="2D95644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22</w:t>
            </w:r>
          </w:p>
        </w:tc>
        <w:tc>
          <w:tcPr>
            <w:tcW w:w="1691" w:type="dxa"/>
          </w:tcPr>
          <w:p w14:paraId="57343E3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98,3</w:t>
            </w:r>
          </w:p>
        </w:tc>
        <w:tc>
          <w:tcPr>
            <w:tcW w:w="1376" w:type="dxa"/>
          </w:tcPr>
          <w:p w14:paraId="0A44E3E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113,5</w:t>
            </w:r>
          </w:p>
        </w:tc>
        <w:tc>
          <w:tcPr>
            <w:tcW w:w="1742" w:type="dxa"/>
          </w:tcPr>
          <w:p w14:paraId="0FE8202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11,5</w:t>
            </w:r>
          </w:p>
        </w:tc>
        <w:tc>
          <w:tcPr>
            <w:tcW w:w="1743" w:type="dxa"/>
          </w:tcPr>
          <w:p w14:paraId="5725A4E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117,6</w:t>
            </w:r>
          </w:p>
        </w:tc>
      </w:tr>
      <w:tr w:rsidR="00F01424" w:rsidRPr="00D5310A" w14:paraId="7CC676B2" w14:textId="77777777" w:rsidTr="004C6331">
        <w:trPr>
          <w:gridAfter w:val="1"/>
          <w:wAfter w:w="20" w:type="dxa"/>
        </w:trPr>
        <w:tc>
          <w:tcPr>
            <w:tcW w:w="2511" w:type="dxa"/>
          </w:tcPr>
          <w:p w14:paraId="3794EB0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w:t>
            </w:r>
          </w:p>
        </w:tc>
        <w:tc>
          <w:tcPr>
            <w:tcW w:w="717" w:type="dxa"/>
          </w:tcPr>
          <w:p w14:paraId="6708B13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w:t>
            </w:r>
          </w:p>
        </w:tc>
        <w:tc>
          <w:tcPr>
            <w:tcW w:w="1691" w:type="dxa"/>
          </w:tcPr>
          <w:p w14:paraId="5384B1F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98,4</w:t>
            </w:r>
          </w:p>
        </w:tc>
        <w:tc>
          <w:tcPr>
            <w:tcW w:w="1376" w:type="dxa"/>
          </w:tcPr>
          <w:p w14:paraId="24AB9EF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115,0</w:t>
            </w:r>
          </w:p>
        </w:tc>
        <w:tc>
          <w:tcPr>
            <w:tcW w:w="1742" w:type="dxa"/>
          </w:tcPr>
          <w:p w14:paraId="66FEC5A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12,2</w:t>
            </w:r>
          </w:p>
        </w:tc>
        <w:tc>
          <w:tcPr>
            <w:tcW w:w="1743" w:type="dxa"/>
          </w:tcPr>
          <w:p w14:paraId="56F1293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126,3</w:t>
            </w:r>
          </w:p>
        </w:tc>
      </w:tr>
      <w:tr w:rsidR="00F01424" w:rsidRPr="00D5310A" w14:paraId="610DAF78" w14:textId="77777777" w:rsidTr="004C6331">
        <w:tc>
          <w:tcPr>
            <w:tcW w:w="9800" w:type="dxa"/>
            <w:gridSpan w:val="7"/>
          </w:tcPr>
          <w:p w14:paraId="64C47D7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Кобылки</w:t>
            </w:r>
          </w:p>
        </w:tc>
      </w:tr>
      <w:tr w:rsidR="00F01424" w:rsidRPr="00D5310A" w14:paraId="3151261F" w14:textId="77777777" w:rsidTr="004C6331">
        <w:trPr>
          <w:gridAfter w:val="1"/>
          <w:wAfter w:w="20" w:type="dxa"/>
        </w:trPr>
        <w:tc>
          <w:tcPr>
            <w:tcW w:w="2511" w:type="dxa"/>
          </w:tcPr>
          <w:p w14:paraId="651170B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 дня</w:t>
            </w:r>
          </w:p>
        </w:tc>
        <w:tc>
          <w:tcPr>
            <w:tcW w:w="717" w:type="dxa"/>
          </w:tcPr>
          <w:p w14:paraId="691F4DA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w:t>
            </w:r>
          </w:p>
        </w:tc>
        <w:tc>
          <w:tcPr>
            <w:tcW w:w="1691" w:type="dxa"/>
          </w:tcPr>
          <w:p w14:paraId="70F268E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82,4</w:t>
            </w:r>
          </w:p>
        </w:tc>
        <w:tc>
          <w:tcPr>
            <w:tcW w:w="1376" w:type="dxa"/>
          </w:tcPr>
          <w:p w14:paraId="1EAEC44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99,2</w:t>
            </w:r>
          </w:p>
        </w:tc>
        <w:tc>
          <w:tcPr>
            <w:tcW w:w="1742" w:type="dxa"/>
          </w:tcPr>
          <w:p w14:paraId="31AC9C5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10,8</w:t>
            </w:r>
          </w:p>
        </w:tc>
        <w:tc>
          <w:tcPr>
            <w:tcW w:w="1743" w:type="dxa"/>
          </w:tcPr>
          <w:p w14:paraId="45F70A4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54,0</w:t>
            </w:r>
          </w:p>
        </w:tc>
      </w:tr>
      <w:tr w:rsidR="00F01424" w:rsidRPr="00D5310A" w14:paraId="1E8869C3" w14:textId="77777777" w:rsidTr="004C6331">
        <w:trPr>
          <w:gridAfter w:val="1"/>
          <w:wAfter w:w="20" w:type="dxa"/>
        </w:trPr>
        <w:tc>
          <w:tcPr>
            <w:tcW w:w="2511" w:type="dxa"/>
          </w:tcPr>
          <w:p w14:paraId="11304A2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w:t>
            </w:r>
          </w:p>
        </w:tc>
        <w:tc>
          <w:tcPr>
            <w:tcW w:w="717" w:type="dxa"/>
          </w:tcPr>
          <w:p w14:paraId="049A952A"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w:t>
            </w:r>
          </w:p>
        </w:tc>
        <w:tc>
          <w:tcPr>
            <w:tcW w:w="1691" w:type="dxa"/>
          </w:tcPr>
          <w:p w14:paraId="3959268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85,1</w:t>
            </w:r>
          </w:p>
        </w:tc>
        <w:tc>
          <w:tcPr>
            <w:tcW w:w="1376" w:type="dxa"/>
          </w:tcPr>
          <w:p w14:paraId="2C28D53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99,5</w:t>
            </w:r>
          </w:p>
        </w:tc>
        <w:tc>
          <w:tcPr>
            <w:tcW w:w="1742" w:type="dxa"/>
          </w:tcPr>
          <w:p w14:paraId="3587E78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11,7</w:t>
            </w:r>
          </w:p>
        </w:tc>
        <w:tc>
          <w:tcPr>
            <w:tcW w:w="1743" w:type="dxa"/>
          </w:tcPr>
          <w:p w14:paraId="39CA3CB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77,3</w:t>
            </w:r>
          </w:p>
        </w:tc>
      </w:tr>
      <w:tr w:rsidR="00F01424" w:rsidRPr="00D5310A" w14:paraId="50364565" w14:textId="77777777" w:rsidTr="004C6331">
        <w:trPr>
          <w:gridAfter w:val="1"/>
          <w:wAfter w:w="20" w:type="dxa"/>
        </w:trPr>
        <w:tc>
          <w:tcPr>
            <w:tcW w:w="2511" w:type="dxa"/>
          </w:tcPr>
          <w:p w14:paraId="724E2E8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w:t>
            </w:r>
          </w:p>
        </w:tc>
        <w:tc>
          <w:tcPr>
            <w:tcW w:w="717" w:type="dxa"/>
          </w:tcPr>
          <w:p w14:paraId="3C5C2FA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28</w:t>
            </w:r>
          </w:p>
        </w:tc>
        <w:tc>
          <w:tcPr>
            <w:tcW w:w="1691" w:type="dxa"/>
          </w:tcPr>
          <w:p w14:paraId="379D43D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81,8</w:t>
            </w:r>
          </w:p>
        </w:tc>
        <w:tc>
          <w:tcPr>
            <w:tcW w:w="1376" w:type="dxa"/>
          </w:tcPr>
          <w:p w14:paraId="2740094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105,1</w:t>
            </w:r>
          </w:p>
        </w:tc>
        <w:tc>
          <w:tcPr>
            <w:tcW w:w="1742" w:type="dxa"/>
          </w:tcPr>
          <w:p w14:paraId="5EB022B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11,0</w:t>
            </w:r>
          </w:p>
        </w:tc>
        <w:tc>
          <w:tcPr>
            <w:tcW w:w="1743" w:type="dxa"/>
          </w:tcPr>
          <w:p w14:paraId="2631668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84,7</w:t>
            </w:r>
          </w:p>
        </w:tc>
      </w:tr>
      <w:tr w:rsidR="00F01424" w:rsidRPr="00D5310A" w14:paraId="5C390F40" w14:textId="77777777" w:rsidTr="004C6331">
        <w:trPr>
          <w:gridAfter w:val="1"/>
          <w:wAfter w:w="20" w:type="dxa"/>
        </w:trPr>
        <w:tc>
          <w:tcPr>
            <w:tcW w:w="2511" w:type="dxa"/>
          </w:tcPr>
          <w:p w14:paraId="4D11080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w:t>
            </w:r>
          </w:p>
        </w:tc>
        <w:tc>
          <w:tcPr>
            <w:tcW w:w="717" w:type="dxa"/>
          </w:tcPr>
          <w:p w14:paraId="216F158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28</w:t>
            </w:r>
          </w:p>
        </w:tc>
        <w:tc>
          <w:tcPr>
            <w:tcW w:w="1691" w:type="dxa"/>
          </w:tcPr>
          <w:p w14:paraId="3D9962A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84,2</w:t>
            </w:r>
          </w:p>
        </w:tc>
        <w:tc>
          <w:tcPr>
            <w:tcW w:w="1376" w:type="dxa"/>
          </w:tcPr>
          <w:p w14:paraId="4069E07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117,5</w:t>
            </w:r>
          </w:p>
        </w:tc>
        <w:tc>
          <w:tcPr>
            <w:tcW w:w="1742" w:type="dxa"/>
          </w:tcPr>
          <w:p w14:paraId="38D4A8C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11,0</w:t>
            </w:r>
          </w:p>
        </w:tc>
        <w:tc>
          <w:tcPr>
            <w:tcW w:w="1743" w:type="dxa"/>
          </w:tcPr>
          <w:p w14:paraId="515C47B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105,1</w:t>
            </w:r>
          </w:p>
        </w:tc>
      </w:tr>
      <w:tr w:rsidR="00F01424" w:rsidRPr="00D5310A" w14:paraId="6FD71809" w14:textId="77777777" w:rsidTr="004C6331">
        <w:trPr>
          <w:gridAfter w:val="1"/>
          <w:wAfter w:w="20" w:type="dxa"/>
        </w:trPr>
        <w:tc>
          <w:tcPr>
            <w:tcW w:w="2511" w:type="dxa"/>
          </w:tcPr>
          <w:p w14:paraId="140AF22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w:t>
            </w:r>
          </w:p>
        </w:tc>
        <w:tc>
          <w:tcPr>
            <w:tcW w:w="717" w:type="dxa"/>
          </w:tcPr>
          <w:p w14:paraId="02F97FB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27</w:t>
            </w:r>
          </w:p>
        </w:tc>
        <w:tc>
          <w:tcPr>
            <w:tcW w:w="1691" w:type="dxa"/>
          </w:tcPr>
          <w:p w14:paraId="38A5616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96,8</w:t>
            </w:r>
          </w:p>
        </w:tc>
        <w:tc>
          <w:tcPr>
            <w:tcW w:w="1376" w:type="dxa"/>
          </w:tcPr>
          <w:p w14:paraId="3B958E2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114,7</w:t>
            </w:r>
          </w:p>
        </w:tc>
        <w:tc>
          <w:tcPr>
            <w:tcW w:w="1742" w:type="dxa"/>
          </w:tcPr>
          <w:p w14:paraId="737C06D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11,0</w:t>
            </w:r>
          </w:p>
        </w:tc>
        <w:tc>
          <w:tcPr>
            <w:tcW w:w="1743" w:type="dxa"/>
          </w:tcPr>
          <w:p w14:paraId="781F9D0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111,4</w:t>
            </w:r>
          </w:p>
        </w:tc>
      </w:tr>
      <w:tr w:rsidR="00F01424" w:rsidRPr="00D5310A" w14:paraId="2205BC82" w14:textId="77777777" w:rsidTr="004C6331">
        <w:trPr>
          <w:gridAfter w:val="1"/>
          <w:wAfter w:w="20" w:type="dxa"/>
        </w:trPr>
        <w:tc>
          <w:tcPr>
            <w:tcW w:w="2511" w:type="dxa"/>
          </w:tcPr>
          <w:p w14:paraId="29C2080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w:t>
            </w:r>
          </w:p>
        </w:tc>
        <w:tc>
          <w:tcPr>
            <w:tcW w:w="717" w:type="dxa"/>
          </w:tcPr>
          <w:p w14:paraId="13BAF10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27</w:t>
            </w:r>
          </w:p>
        </w:tc>
        <w:tc>
          <w:tcPr>
            <w:tcW w:w="1691" w:type="dxa"/>
          </w:tcPr>
          <w:p w14:paraId="05BC5B8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99,0</w:t>
            </w:r>
          </w:p>
        </w:tc>
        <w:tc>
          <w:tcPr>
            <w:tcW w:w="1376" w:type="dxa"/>
          </w:tcPr>
          <w:p w14:paraId="26100B4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111,9</w:t>
            </w:r>
          </w:p>
        </w:tc>
        <w:tc>
          <w:tcPr>
            <w:tcW w:w="1742" w:type="dxa"/>
          </w:tcPr>
          <w:p w14:paraId="508E913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10,7</w:t>
            </w:r>
          </w:p>
        </w:tc>
        <w:tc>
          <w:tcPr>
            <w:tcW w:w="1743" w:type="dxa"/>
          </w:tcPr>
          <w:p w14:paraId="0864E72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110,8</w:t>
            </w:r>
          </w:p>
        </w:tc>
      </w:tr>
      <w:tr w:rsidR="00F01424" w:rsidRPr="00D5310A" w14:paraId="7103CEB8" w14:textId="77777777" w:rsidTr="004C6331">
        <w:trPr>
          <w:gridAfter w:val="1"/>
          <w:wAfter w:w="20" w:type="dxa"/>
        </w:trPr>
        <w:tc>
          <w:tcPr>
            <w:tcW w:w="2511" w:type="dxa"/>
          </w:tcPr>
          <w:p w14:paraId="511D972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24</w:t>
            </w:r>
          </w:p>
        </w:tc>
        <w:tc>
          <w:tcPr>
            <w:tcW w:w="717" w:type="dxa"/>
          </w:tcPr>
          <w:p w14:paraId="773D6BEA"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25</w:t>
            </w:r>
          </w:p>
        </w:tc>
        <w:tc>
          <w:tcPr>
            <w:tcW w:w="1691" w:type="dxa"/>
          </w:tcPr>
          <w:p w14:paraId="0A61F6A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99,2</w:t>
            </w:r>
          </w:p>
        </w:tc>
        <w:tc>
          <w:tcPr>
            <w:tcW w:w="1376" w:type="dxa"/>
          </w:tcPr>
          <w:p w14:paraId="6B404E3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115,1</w:t>
            </w:r>
          </w:p>
        </w:tc>
        <w:tc>
          <w:tcPr>
            <w:tcW w:w="1742" w:type="dxa"/>
          </w:tcPr>
          <w:p w14:paraId="1D0677B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11,3</w:t>
            </w:r>
          </w:p>
        </w:tc>
        <w:tc>
          <w:tcPr>
            <w:tcW w:w="1743" w:type="dxa"/>
          </w:tcPr>
          <w:p w14:paraId="1C2C77F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115,3</w:t>
            </w:r>
          </w:p>
        </w:tc>
      </w:tr>
      <w:tr w:rsidR="00F01424" w:rsidRPr="00D5310A" w14:paraId="51079A5A" w14:textId="77777777" w:rsidTr="004C6331">
        <w:trPr>
          <w:gridAfter w:val="1"/>
          <w:wAfter w:w="20" w:type="dxa"/>
        </w:trPr>
        <w:tc>
          <w:tcPr>
            <w:tcW w:w="2511" w:type="dxa"/>
          </w:tcPr>
          <w:p w14:paraId="3A1E505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w:t>
            </w:r>
          </w:p>
        </w:tc>
        <w:tc>
          <w:tcPr>
            <w:tcW w:w="717" w:type="dxa"/>
          </w:tcPr>
          <w:p w14:paraId="37FC2DC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23</w:t>
            </w:r>
          </w:p>
        </w:tc>
        <w:tc>
          <w:tcPr>
            <w:tcW w:w="1691" w:type="dxa"/>
          </w:tcPr>
          <w:p w14:paraId="6075433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99,3</w:t>
            </w:r>
          </w:p>
        </w:tc>
        <w:tc>
          <w:tcPr>
            <w:tcW w:w="1376" w:type="dxa"/>
          </w:tcPr>
          <w:p w14:paraId="0DA1AFD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115,6</w:t>
            </w:r>
          </w:p>
        </w:tc>
        <w:tc>
          <w:tcPr>
            <w:tcW w:w="1742" w:type="dxa"/>
          </w:tcPr>
          <w:p w14:paraId="0EE295E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11,8</w:t>
            </w:r>
          </w:p>
        </w:tc>
        <w:tc>
          <w:tcPr>
            <w:tcW w:w="1743" w:type="dxa"/>
          </w:tcPr>
          <w:p w14:paraId="259E9D5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124,7</w:t>
            </w:r>
          </w:p>
        </w:tc>
      </w:tr>
    </w:tbl>
    <w:p w14:paraId="2BB956EC" w14:textId="77777777" w:rsidR="00F01424" w:rsidRPr="00D5310A" w:rsidRDefault="00F01424">
      <w:pPr>
        <w:spacing w:after="0" w:line="240" w:lineRule="auto"/>
        <w:jc w:val="both"/>
      </w:pPr>
    </w:p>
    <w:p w14:paraId="0048689D" w14:textId="77777777" w:rsidR="00F01424" w:rsidRPr="00D5310A" w:rsidRDefault="00860C9D">
      <w:pPr>
        <w:spacing w:after="0" w:line="240" w:lineRule="auto"/>
        <w:ind w:firstLine="709"/>
        <w:jc w:val="both"/>
      </w:pPr>
      <w:r w:rsidRPr="00D5310A">
        <w:t xml:space="preserve">Следует отметить, что жеребята кушумской породы при рождении бывают </w:t>
      </w:r>
      <w:proofErr w:type="spellStart"/>
      <w:r w:rsidRPr="00D5310A">
        <w:t>высоконогими</w:t>
      </w:r>
      <w:proofErr w:type="spellEnd"/>
      <w:r w:rsidRPr="00D5310A">
        <w:t xml:space="preserve"> и в дальнейшем во взрослом состоянии преимущество в косой длине над высотой в холке бывает незначительной всего лишь в 2-3 см. Высокий индекс массивности у жеребят связан с опережающим повышением живой массы над ростом молодняка в высоту и длину. Незначительное увеличение индекса костистости происходило за счёт роста пястных костей в толщину. </w:t>
      </w:r>
    </w:p>
    <w:p w14:paraId="74E21072" w14:textId="023555DC" w:rsidR="00F01424" w:rsidRPr="00D5310A" w:rsidRDefault="00860C9D">
      <w:pPr>
        <w:spacing w:after="0" w:line="240" w:lineRule="auto"/>
        <w:ind w:firstLine="709"/>
        <w:jc w:val="both"/>
      </w:pPr>
      <w:r w:rsidRPr="00D5310A">
        <w:t xml:space="preserve">Анализ роста и развития молодняка </w:t>
      </w:r>
      <w:proofErr w:type="spellStart"/>
      <w:r w:rsidRPr="00D5310A">
        <w:t>кушумских</w:t>
      </w:r>
      <w:proofErr w:type="spellEnd"/>
      <w:r w:rsidRPr="00D5310A">
        <w:t xml:space="preserve"> лошадей с 3-х дневного до 30-месячного возраста дал возможность установить закономерности роста и развития жеребят. Приведённые материалы дали возможность выявить в каком направлении идёт развитие жеребят.</w:t>
      </w:r>
    </w:p>
    <w:p w14:paraId="532B9996" w14:textId="77777777" w:rsidR="004C6331" w:rsidRPr="00D5310A" w:rsidRDefault="004C6331">
      <w:pPr>
        <w:spacing w:after="0" w:line="240" w:lineRule="auto"/>
        <w:ind w:firstLine="709"/>
        <w:jc w:val="both"/>
        <w:rPr>
          <w:b/>
          <w:bCs/>
        </w:rPr>
      </w:pPr>
    </w:p>
    <w:p w14:paraId="1F9DD536" w14:textId="77777777" w:rsidR="00F01424" w:rsidRPr="00D5310A" w:rsidRDefault="00860C9D">
      <w:pPr>
        <w:numPr>
          <w:ilvl w:val="1"/>
          <w:numId w:val="7"/>
        </w:numPr>
        <w:pBdr>
          <w:top w:val="nil"/>
          <w:left w:val="nil"/>
          <w:bottom w:val="nil"/>
          <w:right w:val="nil"/>
          <w:between w:val="nil"/>
        </w:pBdr>
        <w:spacing w:after="0" w:line="240" w:lineRule="auto"/>
        <w:ind w:left="0" w:firstLine="709"/>
        <w:jc w:val="both"/>
        <w:rPr>
          <w:b/>
          <w:bCs/>
          <w:color w:val="000000"/>
        </w:rPr>
      </w:pPr>
      <w:r w:rsidRPr="00D5310A">
        <w:rPr>
          <w:b/>
          <w:bCs/>
          <w:color w:val="000000"/>
        </w:rPr>
        <w:t xml:space="preserve"> Кормление и содержание в табунном коневодстве</w:t>
      </w:r>
    </w:p>
    <w:p w14:paraId="05093AC8" w14:textId="0A43DA45" w:rsidR="00F01424" w:rsidRPr="00D5310A" w:rsidRDefault="00860C9D">
      <w:pPr>
        <w:numPr>
          <w:ilvl w:val="2"/>
          <w:numId w:val="7"/>
        </w:numPr>
        <w:pBdr>
          <w:top w:val="nil"/>
          <w:left w:val="nil"/>
          <w:bottom w:val="nil"/>
          <w:right w:val="nil"/>
          <w:between w:val="nil"/>
        </w:pBdr>
        <w:spacing w:after="0" w:line="240" w:lineRule="auto"/>
        <w:ind w:left="0" w:firstLine="709"/>
        <w:jc w:val="both"/>
        <w:rPr>
          <w:color w:val="000000"/>
        </w:rPr>
      </w:pPr>
      <w:r w:rsidRPr="00D5310A">
        <w:rPr>
          <w:color w:val="000000"/>
        </w:rPr>
        <w:t xml:space="preserve">Пастбищное содержание </w:t>
      </w:r>
      <w:proofErr w:type="spellStart"/>
      <w:r w:rsidRPr="00D5310A">
        <w:rPr>
          <w:color w:val="000000"/>
        </w:rPr>
        <w:t>кушумских</w:t>
      </w:r>
      <w:proofErr w:type="spellEnd"/>
      <w:r w:rsidRPr="00D5310A">
        <w:rPr>
          <w:color w:val="000000"/>
        </w:rPr>
        <w:t xml:space="preserve"> лошадей в ТОО </w:t>
      </w:r>
      <w:r w:rsidR="00CA060E" w:rsidRPr="00D5310A">
        <w:rPr>
          <w:color w:val="000000"/>
        </w:rPr>
        <w:t>«Байсерке Агро»</w:t>
      </w:r>
    </w:p>
    <w:p w14:paraId="4E20CD0B" w14:textId="77777777" w:rsidR="00F01424" w:rsidRPr="00D5310A" w:rsidRDefault="00860C9D">
      <w:pPr>
        <w:spacing w:after="0" w:line="240" w:lineRule="auto"/>
        <w:ind w:firstLine="709"/>
        <w:jc w:val="both"/>
      </w:pPr>
      <w:r w:rsidRPr="00D5310A">
        <w:t>Табунное коневодство в целом направлено на использование огромных территорий естественных пастбищ, составляющих основу кормового баланса для лошадей.</w:t>
      </w:r>
    </w:p>
    <w:p w14:paraId="5B66F649" w14:textId="2E0031F8" w:rsidR="00F01424" w:rsidRPr="00D5310A" w:rsidRDefault="00860C9D">
      <w:pPr>
        <w:spacing w:after="0" w:line="240" w:lineRule="auto"/>
        <w:ind w:firstLine="709"/>
        <w:jc w:val="both"/>
      </w:pPr>
      <w:r w:rsidRPr="00D5310A">
        <w:t xml:space="preserve">Лошади хозяйства ТОО </w:t>
      </w:r>
      <w:r w:rsidR="00CA060E" w:rsidRPr="00D5310A">
        <w:t>«Байсерке Агро»</w:t>
      </w:r>
      <w:r w:rsidRPr="00D5310A">
        <w:t xml:space="preserve"> в основном находятся при круглогодовом пастбищном содержании. Урожайность пастбищ хозяйства </w:t>
      </w:r>
      <w:r w:rsidRPr="00D5310A">
        <w:lastRenderedPageBreak/>
        <w:t>сильно колеблется по годам. Растительность горных пастбищ быстро проходит все фазы вегетации. При рациональном использовании пастбищ травостой использовался на 55-65%.</w:t>
      </w:r>
    </w:p>
    <w:p w14:paraId="18033FD0" w14:textId="77777777" w:rsidR="00F01424" w:rsidRPr="00D5310A" w:rsidRDefault="00860C9D">
      <w:pPr>
        <w:spacing w:after="0" w:line="240" w:lineRule="auto"/>
        <w:ind w:firstLine="709"/>
        <w:jc w:val="both"/>
      </w:pPr>
      <w:r w:rsidRPr="00D5310A">
        <w:t>Наблюдения, проведённые нами, показали, что травостой горных и предгорных зимних пастбищ при тебенёвке лошадьми использовались не полностью. В горной и предгорной местности ранней весной развивается эфемеровая растительность. Весною лошадей пасли на предгорных пастбищах. Летом табуны перегонялись в пояса средних гор. Осенью использовали отаву весенних пастбищ. Зимой чаще лошадей пасли на тех же пастбищах, на которых лошади содержались в осенний период.</w:t>
      </w:r>
    </w:p>
    <w:p w14:paraId="4FB3DA9D" w14:textId="77777777" w:rsidR="00F01424" w:rsidRPr="00D5310A" w:rsidRDefault="00860C9D">
      <w:pPr>
        <w:spacing w:after="0" w:line="240" w:lineRule="auto"/>
        <w:ind w:firstLine="709"/>
        <w:jc w:val="both"/>
      </w:pPr>
      <w:r w:rsidRPr="00D5310A">
        <w:t xml:space="preserve">Состав травы пастбищ изменялась в течение года в связи с различными фазами развития преобладающих растений в травостое. В горной эфемеровой растительности - мятлике луковичном и осоках содержится большое количество протеина на ранних фазах развития, которое снижается после фазы цветения, а также много </w:t>
      </w:r>
      <w:proofErr w:type="spellStart"/>
      <w:r w:rsidRPr="00D5310A">
        <w:t>безазотистых</w:t>
      </w:r>
      <w:proofErr w:type="spellEnd"/>
      <w:r w:rsidRPr="00D5310A">
        <w:t xml:space="preserve"> экстрактивных веществ.</w:t>
      </w:r>
    </w:p>
    <w:p w14:paraId="41D6A0E3" w14:textId="77777777" w:rsidR="00F01424" w:rsidRPr="00D5310A" w:rsidRDefault="00860C9D">
      <w:pPr>
        <w:spacing w:after="0" w:line="240" w:lineRule="auto"/>
        <w:ind w:firstLine="709"/>
        <w:jc w:val="both"/>
      </w:pPr>
      <w:r w:rsidRPr="00D5310A">
        <w:t>В траве весенних эфемеровых пастбищ лошади переваривали 58% протеина, 48% клетчатки и 70% без азотистых экстрактивных веществ. В траве летнего злаково-осокового пастбища коэффициент переваримости протеина составляет 46%, жира 22%, клетчатки 34 и без азотистых экстрактивных веществ 60%.</w:t>
      </w:r>
    </w:p>
    <w:p w14:paraId="61E6F4DC" w14:textId="77777777" w:rsidR="00F01424" w:rsidRPr="00D5310A" w:rsidRDefault="00860C9D">
      <w:pPr>
        <w:spacing w:after="0" w:line="240" w:lineRule="auto"/>
        <w:ind w:firstLine="709"/>
        <w:jc w:val="both"/>
      </w:pPr>
      <w:r w:rsidRPr="00D5310A">
        <w:t>В предгорной лугово-степной зоне переваримость в траве весной протеина 76%, жира 43%, клетчатки 53% и без азотистых экстрактивных веществ 69%.</w:t>
      </w:r>
    </w:p>
    <w:p w14:paraId="744C984D" w14:textId="77777777" w:rsidR="00F01424" w:rsidRPr="00D5310A" w:rsidRDefault="00860C9D">
      <w:pPr>
        <w:spacing w:after="0" w:line="240" w:lineRule="auto"/>
        <w:ind w:firstLine="709"/>
        <w:jc w:val="both"/>
      </w:pPr>
      <w:r w:rsidRPr="00D5310A">
        <w:t xml:space="preserve">В хозяйстве в течение 10 дней в летний период проведён опыт по </w:t>
      </w:r>
      <w:proofErr w:type="spellStart"/>
      <w:r w:rsidRPr="00D5310A">
        <w:t>поедаемости</w:t>
      </w:r>
      <w:proofErr w:type="spellEnd"/>
      <w:r w:rsidRPr="00D5310A">
        <w:t xml:space="preserve"> зелёной травы взрослыми кобылами. Для этого отобраны 5 голов кобыл с живой массой 505 кг и им скармливались свежескошенные луговые травы. За 10 дней кобылы в среднем поедали 38 кг травы в сутки, что составляло 16 кг сухого вещества. Из этого следует, что в условиях круглосуточного выпаса на пастбище взрослая лошадь кушумской породы поедает 15-16 кг сухого вещества корма. </w:t>
      </w:r>
      <w:proofErr w:type="spellStart"/>
      <w:r w:rsidRPr="00D5310A">
        <w:t>Поедаемость</w:t>
      </w:r>
      <w:proofErr w:type="spellEnd"/>
      <w:r w:rsidRPr="00D5310A">
        <w:t xml:space="preserve"> пастбищной травы составила 3,2 кг сухого вещества на 100 кг живой массы лошади.</w:t>
      </w:r>
    </w:p>
    <w:p w14:paraId="397BAFE5" w14:textId="35C304CE" w:rsidR="00F01424" w:rsidRPr="00D5310A" w:rsidRDefault="00860C9D">
      <w:pPr>
        <w:spacing w:after="0" w:line="240" w:lineRule="auto"/>
        <w:ind w:firstLine="709"/>
        <w:jc w:val="both"/>
      </w:pPr>
      <w:r w:rsidRPr="00D5310A">
        <w:t xml:space="preserve">Основой кормления молодняка в ТОО </w:t>
      </w:r>
      <w:r w:rsidR="00CA060E" w:rsidRPr="00D5310A">
        <w:t>«Байсерке Агро»</w:t>
      </w:r>
      <w:r w:rsidRPr="00D5310A">
        <w:t xml:space="preserve"> остаётся подножный корм. Важным условием выращивания молодняка является срок отъёма жеребят от матерей. В нашем хозяйстве практикуется отъём жеребят в годичном возрасте. Жеребёнок в первую зиму своей жизни проводит под матерью, на тебенёвке. Жеребёнок учится у матери добывать корм из-под снега. При тех случаях, когда жеребёнок не может разбить слежавшийся наст снега, к нему приходит на помощь мать, она показывает, как разбивать слежавшийся снег. И наконец, </w:t>
      </w:r>
      <w:proofErr w:type="spellStart"/>
      <w:r w:rsidRPr="00D5310A">
        <w:t>кушумские</w:t>
      </w:r>
      <w:proofErr w:type="spellEnd"/>
      <w:r w:rsidRPr="00D5310A">
        <w:t xml:space="preserve"> кобылы высокомолочны и можно часто наблюдать как 10-11-месячный жеребёнок сосёт мать. Даже не редки случаи, когда кобыла выпаивает и новорождённого, и годовалого своего жеребёнка.</w:t>
      </w:r>
    </w:p>
    <w:p w14:paraId="5917A9A6" w14:textId="77777777" w:rsidR="00F01424" w:rsidRPr="00D5310A" w:rsidRDefault="00860C9D">
      <w:pPr>
        <w:spacing w:after="0" w:line="240" w:lineRule="auto"/>
        <w:ind w:firstLine="709"/>
        <w:jc w:val="both"/>
      </w:pPr>
      <w:r w:rsidRPr="00D5310A">
        <w:t>В годичном возрасте жеребчики отбиваются от матерей и содержатся группами с 2-3 старыми кобылами на пастбище, которые как бы «приглядывают» за ними. Кобылки же находятся в общем табуне.</w:t>
      </w:r>
    </w:p>
    <w:p w14:paraId="7BD42DC0" w14:textId="77777777" w:rsidR="00F01424" w:rsidRPr="00D5310A" w:rsidRDefault="00860C9D">
      <w:pPr>
        <w:spacing w:after="0" w:line="240" w:lineRule="auto"/>
        <w:ind w:firstLine="709"/>
        <w:jc w:val="both"/>
      </w:pPr>
      <w:r w:rsidRPr="00D5310A">
        <w:lastRenderedPageBreak/>
        <w:t>Жеребцы-производители хозяйства (n=10) из табуна не отбиваются и находятся со своими косяками. Лишь за 2 месяца до случки жеребцы подкармливаются 3 кг дроблённого ячменя, 5 кг кормовой морковью.</w:t>
      </w:r>
    </w:p>
    <w:p w14:paraId="15EC26E6" w14:textId="66876FD9" w:rsidR="00F01424" w:rsidRPr="00D5310A" w:rsidRDefault="00860C9D">
      <w:pPr>
        <w:spacing w:after="0" w:line="240" w:lineRule="auto"/>
        <w:ind w:firstLine="709"/>
        <w:jc w:val="both"/>
      </w:pPr>
      <w:r w:rsidRPr="00D5310A">
        <w:t>Хозяйство ежегодно заготавливают для лошадей страховые запасы грубых кормов на случаи метели и буранов из расчёта 6 ц сена на одну голову лошади (рис.1</w:t>
      </w:r>
      <w:r w:rsidR="00C559DB" w:rsidRPr="00D5310A">
        <w:rPr>
          <w:lang w:val="ru-RU"/>
        </w:rPr>
        <w:t>5</w:t>
      </w:r>
      <w:r w:rsidRPr="00D5310A">
        <w:t>).</w:t>
      </w:r>
    </w:p>
    <w:p w14:paraId="74DAD0CD" w14:textId="77777777" w:rsidR="00FA5B1B" w:rsidRPr="00D5310A" w:rsidRDefault="00FA5B1B" w:rsidP="004C6331">
      <w:pPr>
        <w:spacing w:after="0" w:line="240" w:lineRule="auto"/>
        <w:ind w:firstLine="709"/>
        <w:jc w:val="both"/>
      </w:pPr>
    </w:p>
    <w:p w14:paraId="1F9CFAAE" w14:textId="77777777" w:rsidR="00F01424" w:rsidRPr="00D5310A" w:rsidRDefault="00860C9D" w:rsidP="004C6331">
      <w:pPr>
        <w:spacing w:after="0" w:line="240" w:lineRule="auto"/>
        <w:jc w:val="center"/>
      </w:pPr>
      <w:r w:rsidRPr="00D5310A">
        <w:rPr>
          <w:noProof/>
          <w:lang w:val="ru-RU"/>
        </w:rPr>
        <w:drawing>
          <wp:inline distT="0" distB="0" distL="0" distR="0" wp14:anchorId="71FDDA0F" wp14:editId="32A3625E">
            <wp:extent cx="5541751" cy="2920437"/>
            <wp:effectExtent l="0" t="0" r="0" b="0"/>
            <wp:docPr id="1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2"/>
                    <a:srcRect/>
                    <a:stretch>
                      <a:fillRect/>
                    </a:stretch>
                  </pic:blipFill>
                  <pic:spPr>
                    <a:xfrm>
                      <a:off x="0" y="0"/>
                      <a:ext cx="5541751" cy="2920437"/>
                    </a:xfrm>
                    <a:prstGeom prst="rect">
                      <a:avLst/>
                    </a:prstGeom>
                    <a:ln/>
                  </pic:spPr>
                </pic:pic>
              </a:graphicData>
            </a:graphic>
          </wp:inline>
        </w:drawing>
      </w:r>
    </w:p>
    <w:p w14:paraId="68D3F774" w14:textId="77777777" w:rsidR="00FA5B1B" w:rsidRPr="00D5310A" w:rsidRDefault="00FA5B1B" w:rsidP="004C6331">
      <w:pPr>
        <w:spacing w:after="0" w:line="240" w:lineRule="auto"/>
        <w:jc w:val="center"/>
      </w:pPr>
    </w:p>
    <w:p w14:paraId="6449B6BB" w14:textId="26C8FE8D" w:rsidR="00F01424" w:rsidRPr="00D5310A" w:rsidRDefault="00860C9D" w:rsidP="004C6331">
      <w:pPr>
        <w:spacing w:after="0" w:line="240" w:lineRule="auto"/>
        <w:jc w:val="center"/>
      </w:pPr>
      <w:r w:rsidRPr="00D5310A">
        <w:t>Рисунок 1</w:t>
      </w:r>
      <w:r w:rsidR="008F3382" w:rsidRPr="00D5310A">
        <w:rPr>
          <w:lang w:val="ru-RU"/>
        </w:rPr>
        <w:t>5</w:t>
      </w:r>
      <w:r w:rsidRPr="00D5310A">
        <w:t xml:space="preserve"> – Страховые запасы грубых кормов ТОО </w:t>
      </w:r>
      <w:r w:rsidR="00CA060E" w:rsidRPr="00D5310A">
        <w:t>«Байсерке Агро»</w:t>
      </w:r>
    </w:p>
    <w:p w14:paraId="07DA1FCC" w14:textId="77777777" w:rsidR="00FA5B1B" w:rsidRPr="00D5310A" w:rsidRDefault="00FA5B1B" w:rsidP="004C6331">
      <w:pPr>
        <w:spacing w:after="0" w:line="240" w:lineRule="auto"/>
        <w:jc w:val="center"/>
      </w:pPr>
    </w:p>
    <w:p w14:paraId="7AF415BF" w14:textId="38703BA9" w:rsidR="00F01424" w:rsidRPr="00D5310A" w:rsidRDefault="00860C9D">
      <w:pPr>
        <w:spacing w:after="0" w:line="240" w:lineRule="auto"/>
        <w:ind w:firstLine="709"/>
        <w:jc w:val="both"/>
      </w:pPr>
      <w:r w:rsidRPr="00D5310A">
        <w:t xml:space="preserve">Для повышения упитанности лошадей в хозяйстве ТОО </w:t>
      </w:r>
      <w:r w:rsidR="00CA060E" w:rsidRPr="00D5310A">
        <w:t>«Байсерке Агро»</w:t>
      </w:r>
      <w:r w:rsidRPr="00D5310A">
        <w:t xml:space="preserve"> практикуется нагул животных. При пастбищно-</w:t>
      </w:r>
      <w:proofErr w:type="spellStart"/>
      <w:r w:rsidRPr="00D5310A">
        <w:t>тебеновочном</w:t>
      </w:r>
      <w:proofErr w:type="spellEnd"/>
      <w:r w:rsidRPr="00D5310A">
        <w:t xml:space="preserve"> содержании живая масса, упитанность лошадей подвержены определенным изменениям, что связано с количеством и качеством кормов, затратами энергии организма на теплообмен, продолжительностью борьбы в течение суток и ещё целым рядом факторов. В табунном коневодстве масса тела лошадей демонстрирует выраженную сезонную изменчивость в течение весны, лета и осени. Динамика изменений закономерна </w:t>
      </w:r>
      <w:r w:rsidR="00C16355" w:rsidRPr="00D5310A">
        <w:t>-</w:t>
      </w:r>
      <w:r w:rsidRPr="00D5310A">
        <w:t xml:space="preserve"> максимальный набор массы весной, период консолидации с лёгким спадом летом и активизация прироста осенний период. Таким образом, видны два довольно чётко разграниченных сезонами года периоды нагула лошадей - весенний и осенний.</w:t>
      </w:r>
    </w:p>
    <w:p w14:paraId="00F33D39" w14:textId="77777777" w:rsidR="00F01424" w:rsidRPr="00D5310A" w:rsidRDefault="00860C9D">
      <w:pPr>
        <w:spacing w:after="0" w:line="240" w:lineRule="auto"/>
        <w:ind w:firstLine="709"/>
        <w:jc w:val="both"/>
      </w:pPr>
      <w:r w:rsidRPr="00D5310A">
        <w:t>При весеннем нагуле наиболее интенсивно идёт прибавка живой массы в апреле-мае-июне. Именно в этот период пастбищная растительность достигает своей наивысшей питательности и урожайности. Кроме того, хороший водопой, отсутствие массового лёта кровососущих насекомых и высоких температур воздуха позволяют лошадям поедать корм 15-20 часов в сутки.</w:t>
      </w:r>
    </w:p>
    <w:p w14:paraId="0E805880" w14:textId="77777777" w:rsidR="00F01424" w:rsidRPr="00D5310A" w:rsidRDefault="00860C9D">
      <w:pPr>
        <w:spacing w:after="0" w:line="240" w:lineRule="auto"/>
        <w:ind w:firstLine="709"/>
        <w:jc w:val="both"/>
      </w:pPr>
      <w:r w:rsidRPr="00D5310A">
        <w:t>Нами был проведён весенний нагул на двух группах жеребчиков кушумской породы, результаты которых приведены в таблице 13.</w:t>
      </w:r>
    </w:p>
    <w:p w14:paraId="536F5CAD" w14:textId="77777777" w:rsidR="004650E5" w:rsidRPr="00D5310A" w:rsidRDefault="004650E5" w:rsidP="00FA5B1B">
      <w:pPr>
        <w:spacing w:after="0" w:line="240" w:lineRule="auto"/>
        <w:jc w:val="both"/>
      </w:pPr>
    </w:p>
    <w:p w14:paraId="6CCFE118" w14:textId="2C2A2FF6" w:rsidR="00F01424" w:rsidRPr="00D5310A" w:rsidRDefault="00860C9D" w:rsidP="00FA5B1B">
      <w:pPr>
        <w:spacing w:after="0" w:line="240" w:lineRule="auto"/>
        <w:jc w:val="both"/>
      </w:pPr>
      <w:r w:rsidRPr="00D5310A">
        <w:lastRenderedPageBreak/>
        <w:t>Таблица 13 – Изменение живой массы и среднесуточных приростов жеребчиков в период весеннего нагула</w:t>
      </w:r>
      <w:r w:rsidR="004C6331" w:rsidRPr="00D5310A">
        <w:rPr>
          <w:lang w:val="kk-KZ"/>
        </w:rPr>
        <w:t>,</w:t>
      </w:r>
      <w:r w:rsidRPr="00D5310A">
        <w:t xml:space="preserve"> (n по 10)</w:t>
      </w:r>
    </w:p>
    <w:p w14:paraId="0E201B66" w14:textId="77777777" w:rsidR="006603C3" w:rsidRPr="00D5310A" w:rsidRDefault="006603C3" w:rsidP="00FA5B1B">
      <w:pPr>
        <w:spacing w:after="0" w:line="240" w:lineRule="auto"/>
        <w:jc w:val="both"/>
      </w:pPr>
    </w:p>
    <w:tbl>
      <w:tblPr>
        <w:tblStyle w:val="af5"/>
        <w:tblW w:w="98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9"/>
        <w:gridCol w:w="1112"/>
        <w:gridCol w:w="824"/>
        <w:gridCol w:w="824"/>
        <w:gridCol w:w="824"/>
        <w:gridCol w:w="824"/>
        <w:gridCol w:w="824"/>
        <w:gridCol w:w="824"/>
        <w:gridCol w:w="824"/>
        <w:gridCol w:w="824"/>
      </w:tblGrid>
      <w:tr w:rsidR="00F01424" w:rsidRPr="00D5310A" w14:paraId="18575BB0" w14:textId="77777777">
        <w:tc>
          <w:tcPr>
            <w:tcW w:w="2150" w:type="dxa"/>
            <w:vMerge w:val="restart"/>
            <w:vAlign w:val="center"/>
          </w:tcPr>
          <w:p w14:paraId="7DFB3CB4"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Половозрастные группы</w:t>
            </w:r>
          </w:p>
        </w:tc>
        <w:tc>
          <w:tcPr>
            <w:tcW w:w="1112" w:type="dxa"/>
            <w:vMerge w:val="restart"/>
            <w:vAlign w:val="center"/>
          </w:tcPr>
          <w:p w14:paraId="2A54CC0A" w14:textId="77777777" w:rsidR="00F01424" w:rsidRPr="00D5310A" w:rsidRDefault="00860C9D">
            <w:pPr>
              <w:jc w:val="center"/>
              <w:rPr>
                <w:rFonts w:ascii="Times New Roman" w:eastAsia="Times New Roman" w:hAnsi="Times New Roman" w:cs="Times New Roman"/>
                <w:sz w:val="27"/>
                <w:szCs w:val="27"/>
              </w:rPr>
            </w:pPr>
            <w:proofErr w:type="spellStart"/>
            <w:r w:rsidRPr="00D5310A">
              <w:rPr>
                <w:rFonts w:ascii="Times New Roman" w:eastAsia="Times New Roman" w:hAnsi="Times New Roman" w:cs="Times New Roman"/>
                <w:sz w:val="27"/>
                <w:szCs w:val="27"/>
              </w:rPr>
              <w:t>Ед.изм</w:t>
            </w:r>
            <w:proofErr w:type="spellEnd"/>
            <w:r w:rsidRPr="00D5310A">
              <w:rPr>
                <w:rFonts w:ascii="Times New Roman" w:eastAsia="Times New Roman" w:hAnsi="Times New Roman" w:cs="Times New Roman"/>
                <w:sz w:val="27"/>
                <w:szCs w:val="27"/>
              </w:rPr>
              <w:t>.</w:t>
            </w:r>
          </w:p>
        </w:tc>
        <w:tc>
          <w:tcPr>
            <w:tcW w:w="6592" w:type="dxa"/>
            <w:gridSpan w:val="8"/>
            <w:vAlign w:val="center"/>
          </w:tcPr>
          <w:p w14:paraId="12245ED9"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Дата взвешивания (2021 г.)</w:t>
            </w:r>
          </w:p>
        </w:tc>
      </w:tr>
      <w:tr w:rsidR="00F01424" w:rsidRPr="00D5310A" w14:paraId="64DC6388" w14:textId="77777777">
        <w:tc>
          <w:tcPr>
            <w:tcW w:w="2150" w:type="dxa"/>
            <w:vMerge/>
            <w:vAlign w:val="center"/>
          </w:tcPr>
          <w:p w14:paraId="6A6532E5"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7"/>
                <w:szCs w:val="27"/>
              </w:rPr>
            </w:pPr>
          </w:p>
        </w:tc>
        <w:tc>
          <w:tcPr>
            <w:tcW w:w="1112" w:type="dxa"/>
            <w:vMerge/>
            <w:vAlign w:val="center"/>
          </w:tcPr>
          <w:p w14:paraId="475E71BA"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7"/>
                <w:szCs w:val="27"/>
              </w:rPr>
            </w:pPr>
          </w:p>
        </w:tc>
        <w:tc>
          <w:tcPr>
            <w:tcW w:w="824" w:type="dxa"/>
            <w:vAlign w:val="center"/>
          </w:tcPr>
          <w:p w14:paraId="0D3DD40D"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15.04</w:t>
            </w:r>
          </w:p>
        </w:tc>
        <w:tc>
          <w:tcPr>
            <w:tcW w:w="824" w:type="dxa"/>
            <w:vAlign w:val="center"/>
          </w:tcPr>
          <w:p w14:paraId="17FCA448"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25.04</w:t>
            </w:r>
          </w:p>
        </w:tc>
        <w:tc>
          <w:tcPr>
            <w:tcW w:w="824" w:type="dxa"/>
            <w:vAlign w:val="center"/>
          </w:tcPr>
          <w:p w14:paraId="5237226A"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5.05</w:t>
            </w:r>
          </w:p>
        </w:tc>
        <w:tc>
          <w:tcPr>
            <w:tcW w:w="824" w:type="dxa"/>
            <w:vAlign w:val="center"/>
          </w:tcPr>
          <w:p w14:paraId="2830288E"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15.05</w:t>
            </w:r>
          </w:p>
        </w:tc>
        <w:tc>
          <w:tcPr>
            <w:tcW w:w="824" w:type="dxa"/>
            <w:vAlign w:val="center"/>
          </w:tcPr>
          <w:p w14:paraId="5A90A694"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25.05</w:t>
            </w:r>
          </w:p>
        </w:tc>
        <w:tc>
          <w:tcPr>
            <w:tcW w:w="824" w:type="dxa"/>
            <w:vAlign w:val="center"/>
          </w:tcPr>
          <w:p w14:paraId="7A53512E"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4.06</w:t>
            </w:r>
          </w:p>
        </w:tc>
        <w:tc>
          <w:tcPr>
            <w:tcW w:w="824" w:type="dxa"/>
            <w:vAlign w:val="center"/>
          </w:tcPr>
          <w:p w14:paraId="695E549C"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13.06</w:t>
            </w:r>
          </w:p>
        </w:tc>
        <w:tc>
          <w:tcPr>
            <w:tcW w:w="824" w:type="dxa"/>
            <w:vAlign w:val="center"/>
          </w:tcPr>
          <w:p w14:paraId="62E0CB19"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23.06</w:t>
            </w:r>
          </w:p>
        </w:tc>
      </w:tr>
      <w:tr w:rsidR="00F01424" w:rsidRPr="00D5310A" w14:paraId="02C3C8F3" w14:textId="77777777">
        <w:tc>
          <w:tcPr>
            <w:tcW w:w="2150" w:type="dxa"/>
            <w:vMerge w:val="restart"/>
            <w:vAlign w:val="center"/>
          </w:tcPr>
          <w:p w14:paraId="75E3565C" w14:textId="77777777" w:rsidR="00F01424" w:rsidRPr="00D5310A" w:rsidRDefault="00860C9D" w:rsidP="004C6331">
            <w:pPr>
              <w:jc w:val="both"/>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 xml:space="preserve">Жеребчики 12 </w:t>
            </w:r>
            <w:proofErr w:type="spellStart"/>
            <w:r w:rsidRPr="00D5310A">
              <w:rPr>
                <w:rFonts w:ascii="Times New Roman" w:eastAsia="Times New Roman" w:hAnsi="Times New Roman" w:cs="Times New Roman"/>
                <w:sz w:val="27"/>
                <w:szCs w:val="27"/>
              </w:rPr>
              <w:t>мес.возраста</w:t>
            </w:r>
            <w:proofErr w:type="spellEnd"/>
          </w:p>
        </w:tc>
        <w:tc>
          <w:tcPr>
            <w:tcW w:w="1112" w:type="dxa"/>
            <w:vAlign w:val="center"/>
          </w:tcPr>
          <w:p w14:paraId="2D74EE3A"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кг</w:t>
            </w:r>
          </w:p>
        </w:tc>
        <w:tc>
          <w:tcPr>
            <w:tcW w:w="824" w:type="dxa"/>
            <w:vAlign w:val="center"/>
          </w:tcPr>
          <w:p w14:paraId="79E3E2A3"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310,0</w:t>
            </w:r>
          </w:p>
        </w:tc>
        <w:tc>
          <w:tcPr>
            <w:tcW w:w="824" w:type="dxa"/>
            <w:vAlign w:val="center"/>
          </w:tcPr>
          <w:p w14:paraId="367A7091"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319,5</w:t>
            </w:r>
          </w:p>
        </w:tc>
        <w:tc>
          <w:tcPr>
            <w:tcW w:w="824" w:type="dxa"/>
            <w:vAlign w:val="center"/>
          </w:tcPr>
          <w:p w14:paraId="123D2D24"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327,7</w:t>
            </w:r>
          </w:p>
        </w:tc>
        <w:tc>
          <w:tcPr>
            <w:tcW w:w="824" w:type="dxa"/>
            <w:vAlign w:val="center"/>
          </w:tcPr>
          <w:p w14:paraId="4FF975F9"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335,0</w:t>
            </w:r>
          </w:p>
        </w:tc>
        <w:tc>
          <w:tcPr>
            <w:tcW w:w="824" w:type="dxa"/>
            <w:vAlign w:val="center"/>
          </w:tcPr>
          <w:p w14:paraId="302FBEA1"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341,2</w:t>
            </w:r>
          </w:p>
        </w:tc>
        <w:tc>
          <w:tcPr>
            <w:tcW w:w="824" w:type="dxa"/>
            <w:vAlign w:val="center"/>
          </w:tcPr>
          <w:p w14:paraId="32B0F2EB"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345,3</w:t>
            </w:r>
          </w:p>
        </w:tc>
        <w:tc>
          <w:tcPr>
            <w:tcW w:w="824" w:type="dxa"/>
            <w:vAlign w:val="center"/>
          </w:tcPr>
          <w:p w14:paraId="4963DF56"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347,6</w:t>
            </w:r>
          </w:p>
        </w:tc>
        <w:tc>
          <w:tcPr>
            <w:tcW w:w="824" w:type="dxa"/>
            <w:vAlign w:val="center"/>
          </w:tcPr>
          <w:p w14:paraId="177BC867"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348,5</w:t>
            </w:r>
          </w:p>
        </w:tc>
      </w:tr>
      <w:tr w:rsidR="00F01424" w:rsidRPr="00D5310A" w14:paraId="4B4B8701" w14:textId="77777777">
        <w:tc>
          <w:tcPr>
            <w:tcW w:w="2150" w:type="dxa"/>
            <w:vMerge/>
            <w:vAlign w:val="center"/>
          </w:tcPr>
          <w:p w14:paraId="2C00C83A" w14:textId="77777777" w:rsidR="00F01424" w:rsidRPr="00D5310A" w:rsidRDefault="00F01424" w:rsidP="004C6331">
            <w:pPr>
              <w:widowControl w:val="0"/>
              <w:pBdr>
                <w:top w:val="nil"/>
                <w:left w:val="nil"/>
                <w:bottom w:val="nil"/>
                <w:right w:val="nil"/>
                <w:between w:val="nil"/>
              </w:pBdr>
              <w:spacing w:line="276" w:lineRule="auto"/>
              <w:jc w:val="both"/>
              <w:rPr>
                <w:rFonts w:ascii="Times New Roman" w:eastAsia="Times New Roman" w:hAnsi="Times New Roman" w:cs="Times New Roman"/>
                <w:sz w:val="27"/>
                <w:szCs w:val="27"/>
              </w:rPr>
            </w:pPr>
          </w:p>
        </w:tc>
        <w:tc>
          <w:tcPr>
            <w:tcW w:w="1112" w:type="dxa"/>
            <w:vAlign w:val="center"/>
          </w:tcPr>
          <w:p w14:paraId="350E2A85"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г</w:t>
            </w:r>
          </w:p>
        </w:tc>
        <w:tc>
          <w:tcPr>
            <w:tcW w:w="824" w:type="dxa"/>
            <w:vAlign w:val="center"/>
          </w:tcPr>
          <w:p w14:paraId="7B820BCD"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w:t>
            </w:r>
          </w:p>
        </w:tc>
        <w:tc>
          <w:tcPr>
            <w:tcW w:w="824" w:type="dxa"/>
            <w:vAlign w:val="center"/>
          </w:tcPr>
          <w:p w14:paraId="470BAF5C"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950</w:t>
            </w:r>
          </w:p>
        </w:tc>
        <w:tc>
          <w:tcPr>
            <w:tcW w:w="824" w:type="dxa"/>
            <w:vAlign w:val="center"/>
          </w:tcPr>
          <w:p w14:paraId="265327E0"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820</w:t>
            </w:r>
          </w:p>
        </w:tc>
        <w:tc>
          <w:tcPr>
            <w:tcW w:w="824" w:type="dxa"/>
            <w:vAlign w:val="center"/>
          </w:tcPr>
          <w:p w14:paraId="5F2D92D7"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730</w:t>
            </w:r>
          </w:p>
        </w:tc>
        <w:tc>
          <w:tcPr>
            <w:tcW w:w="824" w:type="dxa"/>
            <w:vAlign w:val="center"/>
          </w:tcPr>
          <w:p w14:paraId="72673378"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620</w:t>
            </w:r>
          </w:p>
        </w:tc>
        <w:tc>
          <w:tcPr>
            <w:tcW w:w="824" w:type="dxa"/>
            <w:vAlign w:val="center"/>
          </w:tcPr>
          <w:p w14:paraId="7C2E7BF9"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410</w:t>
            </w:r>
          </w:p>
        </w:tc>
        <w:tc>
          <w:tcPr>
            <w:tcW w:w="824" w:type="dxa"/>
            <w:vAlign w:val="center"/>
          </w:tcPr>
          <w:p w14:paraId="1E57098D"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230</w:t>
            </w:r>
          </w:p>
        </w:tc>
        <w:tc>
          <w:tcPr>
            <w:tcW w:w="824" w:type="dxa"/>
            <w:vAlign w:val="center"/>
          </w:tcPr>
          <w:p w14:paraId="0C163713"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90</w:t>
            </w:r>
          </w:p>
        </w:tc>
      </w:tr>
      <w:tr w:rsidR="00F01424" w:rsidRPr="00D5310A" w14:paraId="06295DB6" w14:textId="77777777">
        <w:tc>
          <w:tcPr>
            <w:tcW w:w="2150" w:type="dxa"/>
            <w:vMerge w:val="restart"/>
            <w:vAlign w:val="center"/>
          </w:tcPr>
          <w:p w14:paraId="2B87068F" w14:textId="77777777" w:rsidR="00F01424" w:rsidRPr="00D5310A" w:rsidRDefault="00860C9D" w:rsidP="004C6331">
            <w:pPr>
              <w:jc w:val="both"/>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 xml:space="preserve">Жеребчики 24 </w:t>
            </w:r>
            <w:proofErr w:type="spellStart"/>
            <w:r w:rsidRPr="00D5310A">
              <w:rPr>
                <w:rFonts w:ascii="Times New Roman" w:eastAsia="Times New Roman" w:hAnsi="Times New Roman" w:cs="Times New Roman"/>
                <w:sz w:val="27"/>
                <w:szCs w:val="27"/>
              </w:rPr>
              <w:t>мес.возраста</w:t>
            </w:r>
            <w:proofErr w:type="spellEnd"/>
          </w:p>
        </w:tc>
        <w:tc>
          <w:tcPr>
            <w:tcW w:w="1112" w:type="dxa"/>
            <w:vAlign w:val="center"/>
          </w:tcPr>
          <w:p w14:paraId="76136394"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кг</w:t>
            </w:r>
          </w:p>
        </w:tc>
        <w:tc>
          <w:tcPr>
            <w:tcW w:w="824" w:type="dxa"/>
            <w:vAlign w:val="center"/>
          </w:tcPr>
          <w:p w14:paraId="60E0177B"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400,6</w:t>
            </w:r>
          </w:p>
        </w:tc>
        <w:tc>
          <w:tcPr>
            <w:tcW w:w="824" w:type="dxa"/>
            <w:vAlign w:val="center"/>
          </w:tcPr>
          <w:p w14:paraId="0FF1A71F"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408,7</w:t>
            </w:r>
          </w:p>
        </w:tc>
        <w:tc>
          <w:tcPr>
            <w:tcW w:w="824" w:type="dxa"/>
            <w:vAlign w:val="center"/>
          </w:tcPr>
          <w:p w14:paraId="44A51725"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415,1</w:t>
            </w:r>
          </w:p>
        </w:tc>
        <w:tc>
          <w:tcPr>
            <w:tcW w:w="824" w:type="dxa"/>
            <w:vAlign w:val="center"/>
          </w:tcPr>
          <w:p w14:paraId="0C75B9D7"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419,6</w:t>
            </w:r>
          </w:p>
        </w:tc>
        <w:tc>
          <w:tcPr>
            <w:tcW w:w="824" w:type="dxa"/>
            <w:vAlign w:val="center"/>
          </w:tcPr>
          <w:p w14:paraId="1B6726F4"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422,7</w:t>
            </w:r>
          </w:p>
        </w:tc>
        <w:tc>
          <w:tcPr>
            <w:tcW w:w="824" w:type="dxa"/>
            <w:vAlign w:val="center"/>
          </w:tcPr>
          <w:p w14:paraId="5F4E1ACE"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424,2</w:t>
            </w:r>
          </w:p>
        </w:tc>
        <w:tc>
          <w:tcPr>
            <w:tcW w:w="824" w:type="dxa"/>
            <w:vAlign w:val="center"/>
          </w:tcPr>
          <w:p w14:paraId="52674B91"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425,1</w:t>
            </w:r>
          </w:p>
        </w:tc>
        <w:tc>
          <w:tcPr>
            <w:tcW w:w="824" w:type="dxa"/>
            <w:vAlign w:val="center"/>
          </w:tcPr>
          <w:p w14:paraId="5FCAE7BE"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425,6</w:t>
            </w:r>
          </w:p>
        </w:tc>
      </w:tr>
      <w:tr w:rsidR="00F01424" w:rsidRPr="00D5310A" w14:paraId="1A1694C4" w14:textId="77777777">
        <w:tc>
          <w:tcPr>
            <w:tcW w:w="2150" w:type="dxa"/>
            <w:vMerge/>
            <w:vAlign w:val="center"/>
          </w:tcPr>
          <w:p w14:paraId="7BFCC1FD"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7"/>
                <w:szCs w:val="27"/>
              </w:rPr>
            </w:pPr>
          </w:p>
        </w:tc>
        <w:tc>
          <w:tcPr>
            <w:tcW w:w="1112" w:type="dxa"/>
            <w:vAlign w:val="center"/>
          </w:tcPr>
          <w:p w14:paraId="2AAB13ED"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г</w:t>
            </w:r>
          </w:p>
        </w:tc>
        <w:tc>
          <w:tcPr>
            <w:tcW w:w="824" w:type="dxa"/>
            <w:vAlign w:val="center"/>
          </w:tcPr>
          <w:p w14:paraId="00283F3F"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w:t>
            </w:r>
          </w:p>
        </w:tc>
        <w:tc>
          <w:tcPr>
            <w:tcW w:w="824" w:type="dxa"/>
            <w:vAlign w:val="center"/>
          </w:tcPr>
          <w:p w14:paraId="230F06B1"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810</w:t>
            </w:r>
          </w:p>
        </w:tc>
        <w:tc>
          <w:tcPr>
            <w:tcW w:w="824" w:type="dxa"/>
            <w:vAlign w:val="center"/>
          </w:tcPr>
          <w:p w14:paraId="12806DA0"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640</w:t>
            </w:r>
          </w:p>
        </w:tc>
        <w:tc>
          <w:tcPr>
            <w:tcW w:w="824" w:type="dxa"/>
            <w:vAlign w:val="center"/>
          </w:tcPr>
          <w:p w14:paraId="63FA5343"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450</w:t>
            </w:r>
          </w:p>
        </w:tc>
        <w:tc>
          <w:tcPr>
            <w:tcW w:w="824" w:type="dxa"/>
            <w:vAlign w:val="center"/>
          </w:tcPr>
          <w:p w14:paraId="15591DC4"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310</w:t>
            </w:r>
          </w:p>
        </w:tc>
        <w:tc>
          <w:tcPr>
            <w:tcW w:w="824" w:type="dxa"/>
            <w:vAlign w:val="center"/>
          </w:tcPr>
          <w:p w14:paraId="16D79550"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150</w:t>
            </w:r>
          </w:p>
        </w:tc>
        <w:tc>
          <w:tcPr>
            <w:tcW w:w="824" w:type="dxa"/>
            <w:vAlign w:val="center"/>
          </w:tcPr>
          <w:p w14:paraId="6787DEE0"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90</w:t>
            </w:r>
          </w:p>
        </w:tc>
        <w:tc>
          <w:tcPr>
            <w:tcW w:w="824" w:type="dxa"/>
            <w:vAlign w:val="center"/>
          </w:tcPr>
          <w:p w14:paraId="627E15C8" w14:textId="77777777" w:rsidR="00F01424" w:rsidRPr="00D5310A" w:rsidRDefault="00860C9D">
            <w:pPr>
              <w:jc w:val="center"/>
              <w:rPr>
                <w:rFonts w:ascii="Times New Roman" w:eastAsia="Times New Roman" w:hAnsi="Times New Roman" w:cs="Times New Roman"/>
                <w:sz w:val="27"/>
                <w:szCs w:val="27"/>
              </w:rPr>
            </w:pPr>
            <w:r w:rsidRPr="00D5310A">
              <w:rPr>
                <w:rFonts w:ascii="Times New Roman" w:eastAsia="Times New Roman" w:hAnsi="Times New Roman" w:cs="Times New Roman"/>
                <w:sz w:val="27"/>
                <w:szCs w:val="27"/>
              </w:rPr>
              <w:t>50</w:t>
            </w:r>
          </w:p>
        </w:tc>
      </w:tr>
    </w:tbl>
    <w:p w14:paraId="6F55E763" w14:textId="77777777" w:rsidR="00F01424" w:rsidRPr="00D5310A" w:rsidRDefault="00F01424">
      <w:pPr>
        <w:spacing w:after="0" w:line="240" w:lineRule="auto"/>
        <w:jc w:val="both"/>
      </w:pPr>
    </w:p>
    <w:p w14:paraId="4D9AA60B" w14:textId="680CBDC7" w:rsidR="00F01424" w:rsidRPr="00D5310A" w:rsidRDefault="00860C9D">
      <w:pPr>
        <w:spacing w:after="0" w:line="240" w:lineRule="auto"/>
        <w:ind w:firstLine="709"/>
        <w:jc w:val="both"/>
      </w:pPr>
      <w:r w:rsidRPr="00D5310A">
        <w:t xml:space="preserve">Как видно из данных таблицы 13, жеребчики, вышедшие из зимовки с </w:t>
      </w:r>
      <w:proofErr w:type="spellStart"/>
      <w:r w:rsidRPr="00D5310A">
        <w:t>нижесредней</w:t>
      </w:r>
      <w:proofErr w:type="spellEnd"/>
      <w:r w:rsidRPr="00D5310A">
        <w:t xml:space="preserve"> упитанностью первые 10 дней, дали высокие среднесуточные приросты 950 и 810 граммов. Последующие 10 дней они составили 820 и 640 </w:t>
      </w:r>
      <w:r w:rsidR="003E60B4" w:rsidRPr="00D5310A">
        <w:t>г,</w:t>
      </w:r>
      <w:r w:rsidRPr="00D5310A">
        <w:t xml:space="preserve"> затем на 30 день нагула среднесуточные приросты постепенно снизились до 730 и 450 г. В конце нагула среднесуточные приросты уже равнялись всего лишь 90-50 граммов. В первые 30 дней нагула молодняка высокие приросты объясняются быстрым ростом мышечной ткани, затем начиная с 40 дня нагула рост мышечной ткани замедляется и происходит уже рост жировой ткани. В среднем за 64 дня нагула прирост живой массы жеребчиков составил 38,5 и 25,0 кг, а среднесуточный прирост соответственно 601 и 391 г.</w:t>
      </w:r>
    </w:p>
    <w:p w14:paraId="40E0CF2F" w14:textId="77777777" w:rsidR="00F01424" w:rsidRPr="00D5310A" w:rsidRDefault="00860C9D">
      <w:pPr>
        <w:spacing w:after="0" w:line="240" w:lineRule="auto"/>
        <w:ind w:firstLine="709"/>
        <w:jc w:val="both"/>
      </w:pPr>
      <w:r w:rsidRPr="00D5310A">
        <w:t>Стабилизация и снижение живой массы лошадей в летний период обусловлены комплексом факторов, среди которых доминируют падение питательной ценности и продуктивности трав на выгорающих пастбищах, экстремально высокие дневные температуры и интенсивный лёт гнуса, ограничивающий дневное потребление корма.</w:t>
      </w:r>
    </w:p>
    <w:p w14:paraId="0B791A17" w14:textId="77777777" w:rsidR="00F01424" w:rsidRPr="00D5310A" w:rsidRDefault="00860C9D">
      <w:pPr>
        <w:spacing w:after="0" w:line="240" w:lineRule="auto"/>
        <w:ind w:firstLine="709"/>
        <w:jc w:val="both"/>
      </w:pPr>
      <w:r w:rsidRPr="00D5310A">
        <w:t>Осенний период характеризуется восстановлением: после осадков активизируется вторичный рост пастбищной травы с повышением её кормовой ценности, снижается тепловой стресс, исчезают кровососущие насекомые, что в совокупности увеличивает продолжительность пастьбы. Всё это объясняет прирост живой массы животных в осенний период.</w:t>
      </w:r>
    </w:p>
    <w:p w14:paraId="3FEA99EE" w14:textId="21E84F5D" w:rsidR="00F01424" w:rsidRPr="00D5310A" w:rsidRDefault="00860C9D" w:rsidP="004C6331">
      <w:pPr>
        <w:spacing w:after="0" w:line="240" w:lineRule="auto"/>
        <w:ind w:firstLine="709"/>
        <w:jc w:val="both"/>
      </w:pPr>
      <w:r w:rsidRPr="00D5310A">
        <w:t>Показатели изменения живой массы жеребчиков в период осеннего нагула приведены в таблице 14.</w:t>
      </w:r>
    </w:p>
    <w:p w14:paraId="683967F1" w14:textId="77777777" w:rsidR="004650E5" w:rsidRPr="00D5310A" w:rsidRDefault="004650E5">
      <w:pPr>
        <w:spacing w:after="0" w:line="240" w:lineRule="auto"/>
        <w:ind w:firstLine="709"/>
      </w:pPr>
    </w:p>
    <w:p w14:paraId="2620146E" w14:textId="349EEBF9" w:rsidR="00F01424" w:rsidRPr="00D5310A" w:rsidRDefault="00860C9D" w:rsidP="004C6331">
      <w:pPr>
        <w:spacing w:after="0" w:line="240" w:lineRule="auto"/>
        <w:jc w:val="both"/>
      </w:pPr>
      <w:r w:rsidRPr="00D5310A">
        <w:t>Таблица 14 – Живая масса и среднесуточные приросты жеребчиков в период осеннего нагула</w:t>
      </w:r>
      <w:r w:rsidR="004C6331" w:rsidRPr="00D5310A">
        <w:rPr>
          <w:lang w:val="kk-KZ"/>
        </w:rPr>
        <w:t>,</w:t>
      </w:r>
      <w:r w:rsidRPr="00D5310A">
        <w:t xml:space="preserve"> (n=10)</w:t>
      </w:r>
    </w:p>
    <w:p w14:paraId="09C709E1" w14:textId="77777777" w:rsidR="006603C3" w:rsidRPr="00D5310A" w:rsidRDefault="006603C3">
      <w:pPr>
        <w:spacing w:after="0" w:line="240" w:lineRule="auto"/>
      </w:pPr>
    </w:p>
    <w:tbl>
      <w:tblPr>
        <w:tblStyle w:val="af6"/>
        <w:tblW w:w="96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2"/>
        <w:gridCol w:w="1108"/>
        <w:gridCol w:w="846"/>
        <w:gridCol w:w="846"/>
        <w:gridCol w:w="846"/>
        <w:gridCol w:w="846"/>
        <w:gridCol w:w="846"/>
        <w:gridCol w:w="846"/>
        <w:gridCol w:w="846"/>
      </w:tblGrid>
      <w:tr w:rsidR="00F01424" w:rsidRPr="00D5310A" w14:paraId="04004295" w14:textId="77777777">
        <w:trPr>
          <w:trHeight w:val="283"/>
        </w:trPr>
        <w:tc>
          <w:tcPr>
            <w:tcW w:w="2572" w:type="dxa"/>
            <w:vMerge w:val="restart"/>
            <w:vAlign w:val="center"/>
          </w:tcPr>
          <w:p w14:paraId="37BC990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Половозрастные группы</w:t>
            </w:r>
          </w:p>
        </w:tc>
        <w:tc>
          <w:tcPr>
            <w:tcW w:w="1108" w:type="dxa"/>
            <w:vMerge w:val="restart"/>
            <w:vAlign w:val="center"/>
          </w:tcPr>
          <w:p w14:paraId="59486070" w14:textId="77777777" w:rsidR="00F01424" w:rsidRPr="00D5310A" w:rsidRDefault="00860C9D">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Ед.изм</w:t>
            </w:r>
            <w:proofErr w:type="spellEnd"/>
            <w:r w:rsidRPr="00D5310A">
              <w:rPr>
                <w:rFonts w:ascii="Times New Roman" w:eastAsia="Times New Roman" w:hAnsi="Times New Roman" w:cs="Times New Roman"/>
                <w:sz w:val="28"/>
                <w:szCs w:val="28"/>
              </w:rPr>
              <w:t>.</w:t>
            </w:r>
          </w:p>
        </w:tc>
        <w:tc>
          <w:tcPr>
            <w:tcW w:w="5922" w:type="dxa"/>
            <w:gridSpan w:val="7"/>
            <w:vAlign w:val="center"/>
          </w:tcPr>
          <w:p w14:paraId="48A884E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Дата взвешивания (2021 г.)</w:t>
            </w:r>
          </w:p>
        </w:tc>
      </w:tr>
      <w:tr w:rsidR="00F01424" w:rsidRPr="00D5310A" w14:paraId="2ADA9797" w14:textId="77777777">
        <w:trPr>
          <w:trHeight w:val="283"/>
        </w:trPr>
        <w:tc>
          <w:tcPr>
            <w:tcW w:w="2572" w:type="dxa"/>
            <w:vMerge/>
            <w:vAlign w:val="center"/>
          </w:tcPr>
          <w:p w14:paraId="1906F060"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08" w:type="dxa"/>
            <w:vMerge/>
            <w:vAlign w:val="center"/>
          </w:tcPr>
          <w:p w14:paraId="3A4046BA"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846" w:type="dxa"/>
            <w:vAlign w:val="center"/>
          </w:tcPr>
          <w:p w14:paraId="4EE61BB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2.10</w:t>
            </w:r>
          </w:p>
        </w:tc>
        <w:tc>
          <w:tcPr>
            <w:tcW w:w="846" w:type="dxa"/>
            <w:vAlign w:val="center"/>
          </w:tcPr>
          <w:p w14:paraId="6CC24CF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12.10</w:t>
            </w:r>
          </w:p>
        </w:tc>
        <w:tc>
          <w:tcPr>
            <w:tcW w:w="846" w:type="dxa"/>
            <w:vAlign w:val="center"/>
          </w:tcPr>
          <w:p w14:paraId="75107C5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22.10</w:t>
            </w:r>
          </w:p>
        </w:tc>
        <w:tc>
          <w:tcPr>
            <w:tcW w:w="846" w:type="dxa"/>
            <w:vAlign w:val="center"/>
          </w:tcPr>
          <w:p w14:paraId="1480291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1.11</w:t>
            </w:r>
          </w:p>
        </w:tc>
        <w:tc>
          <w:tcPr>
            <w:tcW w:w="846" w:type="dxa"/>
            <w:vAlign w:val="center"/>
          </w:tcPr>
          <w:p w14:paraId="13B55CC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11.11</w:t>
            </w:r>
          </w:p>
        </w:tc>
        <w:tc>
          <w:tcPr>
            <w:tcW w:w="846" w:type="dxa"/>
            <w:vAlign w:val="center"/>
          </w:tcPr>
          <w:p w14:paraId="2FB6119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21.11</w:t>
            </w:r>
          </w:p>
        </w:tc>
        <w:tc>
          <w:tcPr>
            <w:tcW w:w="846" w:type="dxa"/>
            <w:vAlign w:val="center"/>
          </w:tcPr>
          <w:p w14:paraId="76CCD37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1.12</w:t>
            </w:r>
          </w:p>
        </w:tc>
      </w:tr>
      <w:tr w:rsidR="00F01424" w:rsidRPr="00D5310A" w14:paraId="0E8F2C87" w14:textId="77777777">
        <w:trPr>
          <w:trHeight w:val="283"/>
        </w:trPr>
        <w:tc>
          <w:tcPr>
            <w:tcW w:w="2572" w:type="dxa"/>
            <w:vMerge w:val="restart"/>
            <w:vAlign w:val="center"/>
          </w:tcPr>
          <w:p w14:paraId="1EF6376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 xml:space="preserve">Жеребчики 18 </w:t>
            </w:r>
            <w:proofErr w:type="spellStart"/>
            <w:r w:rsidRPr="00D5310A">
              <w:rPr>
                <w:rFonts w:ascii="Times New Roman" w:eastAsia="Times New Roman" w:hAnsi="Times New Roman" w:cs="Times New Roman"/>
                <w:sz w:val="28"/>
                <w:szCs w:val="28"/>
              </w:rPr>
              <w:t>мес.возраста</w:t>
            </w:r>
            <w:proofErr w:type="spellEnd"/>
          </w:p>
        </w:tc>
        <w:tc>
          <w:tcPr>
            <w:tcW w:w="1108" w:type="dxa"/>
            <w:vAlign w:val="center"/>
          </w:tcPr>
          <w:p w14:paraId="66B9139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кг</w:t>
            </w:r>
          </w:p>
        </w:tc>
        <w:tc>
          <w:tcPr>
            <w:tcW w:w="846" w:type="dxa"/>
            <w:vAlign w:val="center"/>
          </w:tcPr>
          <w:p w14:paraId="653123C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349,4</w:t>
            </w:r>
          </w:p>
        </w:tc>
        <w:tc>
          <w:tcPr>
            <w:tcW w:w="846" w:type="dxa"/>
            <w:vAlign w:val="center"/>
          </w:tcPr>
          <w:p w14:paraId="2937662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357,9</w:t>
            </w:r>
          </w:p>
        </w:tc>
        <w:tc>
          <w:tcPr>
            <w:tcW w:w="846" w:type="dxa"/>
            <w:vAlign w:val="center"/>
          </w:tcPr>
          <w:p w14:paraId="4D5701F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365,5</w:t>
            </w:r>
          </w:p>
        </w:tc>
        <w:tc>
          <w:tcPr>
            <w:tcW w:w="846" w:type="dxa"/>
            <w:vAlign w:val="center"/>
          </w:tcPr>
          <w:p w14:paraId="1DF26C9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371,6</w:t>
            </w:r>
          </w:p>
        </w:tc>
        <w:tc>
          <w:tcPr>
            <w:tcW w:w="846" w:type="dxa"/>
            <w:vAlign w:val="center"/>
          </w:tcPr>
          <w:p w14:paraId="783CC83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376,7</w:t>
            </w:r>
          </w:p>
        </w:tc>
        <w:tc>
          <w:tcPr>
            <w:tcW w:w="846" w:type="dxa"/>
            <w:vAlign w:val="center"/>
          </w:tcPr>
          <w:p w14:paraId="4EDA3E1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378,7</w:t>
            </w:r>
          </w:p>
        </w:tc>
        <w:tc>
          <w:tcPr>
            <w:tcW w:w="846" w:type="dxa"/>
            <w:vAlign w:val="center"/>
          </w:tcPr>
          <w:p w14:paraId="258C330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379,5</w:t>
            </w:r>
          </w:p>
        </w:tc>
      </w:tr>
      <w:tr w:rsidR="00F01424" w:rsidRPr="00D5310A" w14:paraId="1DDED428" w14:textId="77777777">
        <w:trPr>
          <w:trHeight w:val="292"/>
        </w:trPr>
        <w:tc>
          <w:tcPr>
            <w:tcW w:w="2572" w:type="dxa"/>
            <w:vMerge/>
            <w:vAlign w:val="center"/>
          </w:tcPr>
          <w:p w14:paraId="25ABF05D"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08" w:type="dxa"/>
            <w:vAlign w:val="center"/>
          </w:tcPr>
          <w:p w14:paraId="5030F7E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г</w:t>
            </w:r>
          </w:p>
        </w:tc>
        <w:tc>
          <w:tcPr>
            <w:tcW w:w="846" w:type="dxa"/>
            <w:vAlign w:val="center"/>
          </w:tcPr>
          <w:p w14:paraId="01A323C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w:t>
            </w:r>
          </w:p>
        </w:tc>
        <w:tc>
          <w:tcPr>
            <w:tcW w:w="846" w:type="dxa"/>
            <w:vAlign w:val="center"/>
          </w:tcPr>
          <w:p w14:paraId="6AA0280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850</w:t>
            </w:r>
          </w:p>
        </w:tc>
        <w:tc>
          <w:tcPr>
            <w:tcW w:w="846" w:type="dxa"/>
            <w:vAlign w:val="center"/>
          </w:tcPr>
          <w:p w14:paraId="1D2BE71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760</w:t>
            </w:r>
          </w:p>
        </w:tc>
        <w:tc>
          <w:tcPr>
            <w:tcW w:w="846" w:type="dxa"/>
            <w:vAlign w:val="center"/>
          </w:tcPr>
          <w:p w14:paraId="384C2C4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610</w:t>
            </w:r>
          </w:p>
        </w:tc>
        <w:tc>
          <w:tcPr>
            <w:tcW w:w="846" w:type="dxa"/>
            <w:vAlign w:val="center"/>
          </w:tcPr>
          <w:p w14:paraId="5D4C577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510</w:t>
            </w:r>
          </w:p>
        </w:tc>
        <w:tc>
          <w:tcPr>
            <w:tcW w:w="846" w:type="dxa"/>
            <w:vAlign w:val="center"/>
          </w:tcPr>
          <w:p w14:paraId="54C56E9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205</w:t>
            </w:r>
          </w:p>
        </w:tc>
        <w:tc>
          <w:tcPr>
            <w:tcW w:w="846" w:type="dxa"/>
            <w:vAlign w:val="center"/>
          </w:tcPr>
          <w:p w14:paraId="35306D5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80</w:t>
            </w:r>
          </w:p>
        </w:tc>
      </w:tr>
      <w:tr w:rsidR="00F01424" w:rsidRPr="00D5310A" w14:paraId="7E04EAB4" w14:textId="77777777">
        <w:trPr>
          <w:trHeight w:val="283"/>
        </w:trPr>
        <w:tc>
          <w:tcPr>
            <w:tcW w:w="2572" w:type="dxa"/>
            <w:vMerge w:val="restart"/>
            <w:vAlign w:val="center"/>
          </w:tcPr>
          <w:p w14:paraId="087DD58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 xml:space="preserve">Жеребчики 30 </w:t>
            </w:r>
            <w:proofErr w:type="spellStart"/>
            <w:r w:rsidRPr="00D5310A">
              <w:rPr>
                <w:rFonts w:ascii="Times New Roman" w:eastAsia="Times New Roman" w:hAnsi="Times New Roman" w:cs="Times New Roman"/>
                <w:sz w:val="28"/>
                <w:szCs w:val="28"/>
              </w:rPr>
              <w:t>мес.возраста</w:t>
            </w:r>
            <w:proofErr w:type="spellEnd"/>
          </w:p>
        </w:tc>
        <w:tc>
          <w:tcPr>
            <w:tcW w:w="1108" w:type="dxa"/>
            <w:vAlign w:val="center"/>
          </w:tcPr>
          <w:p w14:paraId="5E7665F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кг</w:t>
            </w:r>
          </w:p>
        </w:tc>
        <w:tc>
          <w:tcPr>
            <w:tcW w:w="846" w:type="dxa"/>
            <w:vAlign w:val="center"/>
          </w:tcPr>
          <w:p w14:paraId="7F32126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428,7</w:t>
            </w:r>
          </w:p>
        </w:tc>
        <w:tc>
          <w:tcPr>
            <w:tcW w:w="846" w:type="dxa"/>
            <w:vAlign w:val="center"/>
          </w:tcPr>
          <w:p w14:paraId="3EF93F0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436,4</w:t>
            </w:r>
          </w:p>
        </w:tc>
        <w:tc>
          <w:tcPr>
            <w:tcW w:w="846" w:type="dxa"/>
            <w:vAlign w:val="center"/>
          </w:tcPr>
          <w:p w14:paraId="7AF2E2C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443,2</w:t>
            </w:r>
          </w:p>
        </w:tc>
        <w:tc>
          <w:tcPr>
            <w:tcW w:w="846" w:type="dxa"/>
            <w:vAlign w:val="center"/>
          </w:tcPr>
          <w:p w14:paraId="52F1D45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447,7</w:t>
            </w:r>
          </w:p>
        </w:tc>
        <w:tc>
          <w:tcPr>
            <w:tcW w:w="846" w:type="dxa"/>
            <w:vAlign w:val="center"/>
          </w:tcPr>
          <w:p w14:paraId="226BD95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450,4</w:t>
            </w:r>
          </w:p>
        </w:tc>
        <w:tc>
          <w:tcPr>
            <w:tcW w:w="846" w:type="dxa"/>
            <w:vAlign w:val="center"/>
          </w:tcPr>
          <w:p w14:paraId="1E7E6A6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452,2</w:t>
            </w:r>
          </w:p>
        </w:tc>
        <w:tc>
          <w:tcPr>
            <w:tcW w:w="846" w:type="dxa"/>
            <w:vAlign w:val="center"/>
          </w:tcPr>
          <w:p w14:paraId="72C4ABE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452,9</w:t>
            </w:r>
          </w:p>
        </w:tc>
      </w:tr>
      <w:tr w:rsidR="00F01424" w:rsidRPr="00D5310A" w14:paraId="39389581" w14:textId="77777777">
        <w:trPr>
          <w:trHeight w:val="292"/>
        </w:trPr>
        <w:tc>
          <w:tcPr>
            <w:tcW w:w="2572" w:type="dxa"/>
            <w:vMerge/>
            <w:vAlign w:val="center"/>
          </w:tcPr>
          <w:p w14:paraId="1DACF766"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08" w:type="dxa"/>
            <w:vAlign w:val="center"/>
          </w:tcPr>
          <w:p w14:paraId="0F9BCF3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г</w:t>
            </w:r>
          </w:p>
        </w:tc>
        <w:tc>
          <w:tcPr>
            <w:tcW w:w="846" w:type="dxa"/>
            <w:vAlign w:val="center"/>
          </w:tcPr>
          <w:p w14:paraId="6769053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w:t>
            </w:r>
          </w:p>
        </w:tc>
        <w:tc>
          <w:tcPr>
            <w:tcW w:w="846" w:type="dxa"/>
            <w:vAlign w:val="center"/>
          </w:tcPr>
          <w:p w14:paraId="42F9C41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770</w:t>
            </w:r>
          </w:p>
        </w:tc>
        <w:tc>
          <w:tcPr>
            <w:tcW w:w="846" w:type="dxa"/>
            <w:vAlign w:val="center"/>
          </w:tcPr>
          <w:p w14:paraId="02E5115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660</w:t>
            </w:r>
          </w:p>
        </w:tc>
        <w:tc>
          <w:tcPr>
            <w:tcW w:w="846" w:type="dxa"/>
            <w:vAlign w:val="center"/>
          </w:tcPr>
          <w:p w14:paraId="28D6B55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480</w:t>
            </w:r>
          </w:p>
        </w:tc>
        <w:tc>
          <w:tcPr>
            <w:tcW w:w="846" w:type="dxa"/>
            <w:vAlign w:val="center"/>
          </w:tcPr>
          <w:p w14:paraId="4FF7545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260</w:t>
            </w:r>
          </w:p>
        </w:tc>
        <w:tc>
          <w:tcPr>
            <w:tcW w:w="846" w:type="dxa"/>
            <w:vAlign w:val="center"/>
          </w:tcPr>
          <w:p w14:paraId="5E6BBC5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180</w:t>
            </w:r>
          </w:p>
        </w:tc>
        <w:tc>
          <w:tcPr>
            <w:tcW w:w="846" w:type="dxa"/>
            <w:vAlign w:val="center"/>
          </w:tcPr>
          <w:p w14:paraId="66251F8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70</w:t>
            </w:r>
          </w:p>
        </w:tc>
      </w:tr>
    </w:tbl>
    <w:p w14:paraId="4ACC4690" w14:textId="77777777" w:rsidR="00F01424" w:rsidRPr="00D5310A" w:rsidRDefault="00F01424">
      <w:pPr>
        <w:spacing w:after="0" w:line="240" w:lineRule="auto"/>
        <w:ind w:firstLine="709"/>
        <w:jc w:val="both"/>
      </w:pPr>
    </w:p>
    <w:p w14:paraId="19BBCDD8" w14:textId="650700D6" w:rsidR="00F01424" w:rsidRPr="00D5310A" w:rsidRDefault="00860C9D">
      <w:pPr>
        <w:spacing w:after="0" w:line="240" w:lineRule="auto"/>
        <w:ind w:firstLine="709"/>
        <w:jc w:val="both"/>
      </w:pPr>
      <w:r w:rsidRPr="00D5310A">
        <w:lastRenderedPageBreak/>
        <w:t xml:space="preserve">Как видно из данных таблицы 14, наиболее интенсивно нагул проходил между 2 октябрем и 1 ноябрем, когда лошади давали более высокие среднесуточные приросты 850-610 г и 770-480 г. Затем начиная с 40 дня нагула приросты живой массы начали снижаться, это связано с тем, что лошади в этот период уже достигли высшей упитанности. За 61 день нагула прирост живой массы жеребчиков составил 30,1 и 24,2 кг, среднесуточный прирост составил соответственно 493 и 397 г. </w:t>
      </w:r>
    </w:p>
    <w:p w14:paraId="54D48E8A" w14:textId="7F1EF084" w:rsidR="00F01424" w:rsidRPr="00D5310A" w:rsidRDefault="00860C9D">
      <w:pPr>
        <w:spacing w:after="0" w:line="240" w:lineRule="auto"/>
        <w:ind w:firstLine="709"/>
        <w:jc w:val="both"/>
        <w:rPr>
          <w:b/>
          <w:bCs/>
        </w:rPr>
      </w:pPr>
      <w:r w:rsidRPr="00D5310A">
        <w:t xml:space="preserve">Приросты живой массы в осенний период уступали весенним по среднесуточным показателям. Причина заключается в большей кондиции животных к началу осеннего нагула и </w:t>
      </w:r>
      <w:proofErr w:type="gramStart"/>
      <w:r w:rsidRPr="00D5310A">
        <w:t>не столь высокой питательности</w:t>
      </w:r>
      <w:proofErr w:type="gramEnd"/>
      <w:r w:rsidRPr="00D5310A">
        <w:t xml:space="preserve"> и урожайности пастбищных трав, как весной. В целом как весенний, так и осенний нагулы лошадей необходимы, их следует практиковать во всех коневодческих хозяйствах.</w:t>
      </w:r>
    </w:p>
    <w:p w14:paraId="796D3160" w14:textId="77777777" w:rsidR="00F01424" w:rsidRPr="00D5310A" w:rsidRDefault="00860C9D">
      <w:pPr>
        <w:numPr>
          <w:ilvl w:val="2"/>
          <w:numId w:val="7"/>
        </w:numPr>
        <w:pBdr>
          <w:top w:val="nil"/>
          <w:left w:val="nil"/>
          <w:bottom w:val="nil"/>
          <w:right w:val="nil"/>
          <w:between w:val="nil"/>
        </w:pBdr>
        <w:spacing w:after="0" w:line="240" w:lineRule="auto"/>
        <w:ind w:left="0" w:firstLine="709"/>
        <w:jc w:val="both"/>
        <w:rPr>
          <w:color w:val="000000"/>
        </w:rPr>
      </w:pPr>
      <w:r w:rsidRPr="00D5310A">
        <w:rPr>
          <w:color w:val="000000"/>
        </w:rPr>
        <w:t>Нормы кормления молодняка лошадей при откорме</w:t>
      </w:r>
    </w:p>
    <w:p w14:paraId="6D0C29A2" w14:textId="32D95B4E" w:rsidR="00F01424" w:rsidRPr="00D5310A" w:rsidRDefault="00860C9D">
      <w:pPr>
        <w:spacing w:after="0" w:line="240" w:lineRule="auto"/>
        <w:ind w:firstLine="709"/>
        <w:jc w:val="both"/>
      </w:pPr>
      <w:r w:rsidRPr="00D5310A">
        <w:t>Путём постановки опытов по откорму молодняка лошадей нами установлено, в каком количестве в питательных веществах нуждается организм лошади. На основании этих данных выработаны нормы кормления для молодняка при откорме [139</w:t>
      </w:r>
      <w:r w:rsidR="00BF54D7" w:rsidRPr="00D5310A">
        <w:rPr>
          <w:lang w:val="ru-RU"/>
        </w:rPr>
        <w:t>, с. 31</w:t>
      </w:r>
      <w:r w:rsidRPr="00D5310A">
        <w:t>] (табл.15).</w:t>
      </w:r>
    </w:p>
    <w:p w14:paraId="3337A7C2" w14:textId="77777777" w:rsidR="004650E5" w:rsidRPr="00D5310A" w:rsidRDefault="004650E5">
      <w:pPr>
        <w:spacing w:after="0" w:line="240" w:lineRule="auto"/>
        <w:ind w:firstLine="709"/>
        <w:jc w:val="both"/>
      </w:pPr>
    </w:p>
    <w:p w14:paraId="06A60C23" w14:textId="3354DB73" w:rsidR="00F01424" w:rsidRPr="00D5310A" w:rsidRDefault="00860C9D" w:rsidP="004650E5">
      <w:pPr>
        <w:spacing w:after="0" w:line="240" w:lineRule="auto"/>
        <w:jc w:val="both"/>
      </w:pPr>
      <w:r w:rsidRPr="00D5310A">
        <w:t>Таблица 15 – Нормы кормления для жеребчиков при откорме</w:t>
      </w:r>
    </w:p>
    <w:p w14:paraId="5973A0FB" w14:textId="77777777" w:rsidR="006603C3" w:rsidRPr="00D5310A" w:rsidRDefault="006603C3" w:rsidP="004650E5">
      <w:pPr>
        <w:spacing w:after="0" w:line="240" w:lineRule="auto"/>
        <w:jc w:val="both"/>
      </w:pPr>
    </w:p>
    <w:tbl>
      <w:tblPr>
        <w:tblStyle w:val="af7"/>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1500"/>
        <w:gridCol w:w="1410"/>
        <w:gridCol w:w="1873"/>
        <w:gridCol w:w="955"/>
        <w:gridCol w:w="953"/>
        <w:gridCol w:w="1424"/>
      </w:tblGrid>
      <w:tr w:rsidR="00F01424" w:rsidRPr="00D5310A" w14:paraId="3E1DD523" w14:textId="77777777">
        <w:tc>
          <w:tcPr>
            <w:tcW w:w="1739" w:type="dxa"/>
            <w:vMerge w:val="restart"/>
            <w:vAlign w:val="center"/>
          </w:tcPr>
          <w:p w14:paraId="2B2C5DE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Возраст, месяцев</w:t>
            </w:r>
          </w:p>
        </w:tc>
        <w:tc>
          <w:tcPr>
            <w:tcW w:w="1500" w:type="dxa"/>
            <w:vMerge w:val="restart"/>
            <w:vAlign w:val="center"/>
          </w:tcPr>
          <w:p w14:paraId="601C245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Живая масса, кг</w:t>
            </w:r>
          </w:p>
        </w:tc>
        <w:tc>
          <w:tcPr>
            <w:tcW w:w="6615" w:type="dxa"/>
            <w:gridSpan w:val="5"/>
            <w:vAlign w:val="center"/>
          </w:tcPr>
          <w:p w14:paraId="32A9FB6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Требуется в сутки:</w:t>
            </w:r>
          </w:p>
        </w:tc>
      </w:tr>
      <w:tr w:rsidR="00F01424" w:rsidRPr="00D5310A" w14:paraId="539FE80F" w14:textId="77777777">
        <w:tc>
          <w:tcPr>
            <w:tcW w:w="1739" w:type="dxa"/>
            <w:vMerge/>
            <w:vAlign w:val="center"/>
          </w:tcPr>
          <w:p w14:paraId="19868732"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500" w:type="dxa"/>
            <w:vMerge/>
            <w:vAlign w:val="center"/>
          </w:tcPr>
          <w:p w14:paraId="58FD36B8"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410" w:type="dxa"/>
            <w:vAlign w:val="center"/>
          </w:tcPr>
          <w:p w14:paraId="05291B7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кормовых единиц</w:t>
            </w:r>
          </w:p>
        </w:tc>
        <w:tc>
          <w:tcPr>
            <w:tcW w:w="1873" w:type="dxa"/>
            <w:vAlign w:val="center"/>
          </w:tcPr>
          <w:p w14:paraId="150F9048" w14:textId="77777777" w:rsidR="00F01424" w:rsidRPr="00D5310A" w:rsidRDefault="00860C9D">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переваримого</w:t>
            </w:r>
            <w:proofErr w:type="spellEnd"/>
            <w:r w:rsidRPr="00D5310A">
              <w:rPr>
                <w:rFonts w:ascii="Times New Roman" w:eastAsia="Times New Roman" w:hAnsi="Times New Roman" w:cs="Times New Roman"/>
                <w:sz w:val="28"/>
                <w:szCs w:val="28"/>
              </w:rPr>
              <w:t xml:space="preserve"> протеина, г</w:t>
            </w:r>
          </w:p>
        </w:tc>
        <w:tc>
          <w:tcPr>
            <w:tcW w:w="955" w:type="dxa"/>
            <w:vAlign w:val="center"/>
          </w:tcPr>
          <w:p w14:paraId="111ECACA" w14:textId="77777777" w:rsidR="00F01424" w:rsidRPr="00D5310A" w:rsidRDefault="00860C9D">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Ca,г</w:t>
            </w:r>
            <w:proofErr w:type="spellEnd"/>
          </w:p>
        </w:tc>
        <w:tc>
          <w:tcPr>
            <w:tcW w:w="953" w:type="dxa"/>
            <w:vAlign w:val="center"/>
          </w:tcPr>
          <w:p w14:paraId="6556567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P, г</w:t>
            </w:r>
          </w:p>
        </w:tc>
        <w:tc>
          <w:tcPr>
            <w:tcW w:w="1424" w:type="dxa"/>
            <w:vAlign w:val="center"/>
          </w:tcPr>
          <w:p w14:paraId="3C3EE33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Каротина, мг</w:t>
            </w:r>
          </w:p>
        </w:tc>
      </w:tr>
      <w:tr w:rsidR="00F01424" w:rsidRPr="00D5310A" w14:paraId="19B8B715" w14:textId="77777777">
        <w:tc>
          <w:tcPr>
            <w:tcW w:w="1739" w:type="dxa"/>
            <w:vAlign w:val="center"/>
          </w:tcPr>
          <w:p w14:paraId="389665E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w:t>
            </w:r>
          </w:p>
        </w:tc>
        <w:tc>
          <w:tcPr>
            <w:tcW w:w="1500" w:type="dxa"/>
            <w:vAlign w:val="center"/>
          </w:tcPr>
          <w:p w14:paraId="7CD15D8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350</w:t>
            </w:r>
          </w:p>
        </w:tc>
        <w:tc>
          <w:tcPr>
            <w:tcW w:w="1410" w:type="dxa"/>
            <w:vAlign w:val="center"/>
          </w:tcPr>
          <w:p w14:paraId="06FE373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8,85</w:t>
            </w:r>
          </w:p>
        </w:tc>
        <w:tc>
          <w:tcPr>
            <w:tcW w:w="1873" w:type="dxa"/>
            <w:vAlign w:val="center"/>
          </w:tcPr>
          <w:p w14:paraId="61985EB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885</w:t>
            </w:r>
          </w:p>
        </w:tc>
        <w:tc>
          <w:tcPr>
            <w:tcW w:w="955" w:type="dxa"/>
            <w:vAlign w:val="center"/>
          </w:tcPr>
          <w:p w14:paraId="2D758AD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62,0</w:t>
            </w:r>
          </w:p>
        </w:tc>
        <w:tc>
          <w:tcPr>
            <w:tcW w:w="953" w:type="dxa"/>
            <w:vAlign w:val="center"/>
          </w:tcPr>
          <w:p w14:paraId="115CFC9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35,4</w:t>
            </w:r>
          </w:p>
        </w:tc>
        <w:tc>
          <w:tcPr>
            <w:tcW w:w="1424" w:type="dxa"/>
            <w:vAlign w:val="center"/>
          </w:tcPr>
          <w:p w14:paraId="3753824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177</w:t>
            </w:r>
          </w:p>
        </w:tc>
      </w:tr>
      <w:tr w:rsidR="00F01424" w:rsidRPr="00D5310A" w14:paraId="6998658A" w14:textId="77777777">
        <w:tc>
          <w:tcPr>
            <w:tcW w:w="1739" w:type="dxa"/>
            <w:vAlign w:val="center"/>
          </w:tcPr>
          <w:p w14:paraId="5E544E5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w:t>
            </w:r>
          </w:p>
        </w:tc>
        <w:tc>
          <w:tcPr>
            <w:tcW w:w="1500" w:type="dxa"/>
            <w:vAlign w:val="center"/>
          </w:tcPr>
          <w:p w14:paraId="634E0B7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430</w:t>
            </w:r>
          </w:p>
        </w:tc>
        <w:tc>
          <w:tcPr>
            <w:tcW w:w="1410" w:type="dxa"/>
            <w:vAlign w:val="center"/>
          </w:tcPr>
          <w:p w14:paraId="4419AB7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11,50</w:t>
            </w:r>
          </w:p>
        </w:tc>
        <w:tc>
          <w:tcPr>
            <w:tcW w:w="1873" w:type="dxa"/>
            <w:vAlign w:val="center"/>
          </w:tcPr>
          <w:p w14:paraId="27D4D88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1150</w:t>
            </w:r>
          </w:p>
        </w:tc>
        <w:tc>
          <w:tcPr>
            <w:tcW w:w="955" w:type="dxa"/>
            <w:vAlign w:val="center"/>
          </w:tcPr>
          <w:p w14:paraId="2B830E5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80,5</w:t>
            </w:r>
          </w:p>
        </w:tc>
        <w:tc>
          <w:tcPr>
            <w:tcW w:w="953" w:type="dxa"/>
            <w:vAlign w:val="center"/>
          </w:tcPr>
          <w:p w14:paraId="5DC9863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46,0</w:t>
            </w:r>
          </w:p>
        </w:tc>
        <w:tc>
          <w:tcPr>
            <w:tcW w:w="1424" w:type="dxa"/>
            <w:vAlign w:val="center"/>
          </w:tcPr>
          <w:p w14:paraId="172E62F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230</w:t>
            </w:r>
          </w:p>
        </w:tc>
      </w:tr>
    </w:tbl>
    <w:p w14:paraId="1436FFB1" w14:textId="77777777" w:rsidR="004650E5" w:rsidRPr="00D5310A" w:rsidRDefault="004650E5" w:rsidP="004650E5">
      <w:pPr>
        <w:spacing w:after="0" w:line="240" w:lineRule="auto"/>
        <w:jc w:val="both"/>
      </w:pPr>
    </w:p>
    <w:p w14:paraId="167C52FA" w14:textId="792B7BBD" w:rsidR="00F01424" w:rsidRPr="00D5310A" w:rsidRDefault="00860C9D" w:rsidP="004650E5">
      <w:pPr>
        <w:spacing w:after="0" w:line="240" w:lineRule="auto"/>
        <w:jc w:val="both"/>
      </w:pPr>
      <w:r w:rsidRPr="00D5310A">
        <w:t>Расчет потребности:</w:t>
      </w:r>
    </w:p>
    <w:p w14:paraId="3A87ED41" w14:textId="77777777" w:rsidR="00F01424" w:rsidRPr="00D5310A" w:rsidRDefault="00860C9D" w:rsidP="004650E5">
      <w:pPr>
        <w:spacing w:after="0" w:line="240" w:lineRule="auto"/>
        <w:jc w:val="both"/>
      </w:pPr>
      <w:proofErr w:type="spellStart"/>
      <w:r w:rsidRPr="00D5310A">
        <w:t>Переваримого</w:t>
      </w:r>
      <w:proofErr w:type="spellEnd"/>
      <w:r w:rsidRPr="00D5310A">
        <w:t xml:space="preserve"> протеина</w:t>
      </w:r>
      <w:r w:rsidRPr="00D5310A">
        <w:tab/>
        <w:t>100×8,85=885 г</w:t>
      </w:r>
    </w:p>
    <w:p w14:paraId="0BA5A571" w14:textId="77777777" w:rsidR="00F01424" w:rsidRPr="00D5310A" w:rsidRDefault="00860C9D" w:rsidP="004650E5">
      <w:pPr>
        <w:spacing w:after="0" w:line="240" w:lineRule="auto"/>
        <w:jc w:val="both"/>
      </w:pPr>
      <w:r w:rsidRPr="00D5310A">
        <w:t>Кальция (</w:t>
      </w:r>
      <w:proofErr w:type="spellStart"/>
      <w:r w:rsidRPr="00D5310A">
        <w:t>Ca</w:t>
      </w:r>
      <w:proofErr w:type="spellEnd"/>
      <w:r w:rsidRPr="00D5310A">
        <w:t>)</w:t>
      </w:r>
      <w:r w:rsidRPr="00D5310A">
        <w:tab/>
      </w:r>
      <w:r w:rsidRPr="00D5310A">
        <w:tab/>
      </w:r>
      <w:r w:rsidRPr="00D5310A">
        <w:tab/>
        <w:t>7×8.85=61 г</w:t>
      </w:r>
    </w:p>
    <w:p w14:paraId="6CC896D2" w14:textId="77777777" w:rsidR="00F01424" w:rsidRPr="00D5310A" w:rsidRDefault="00860C9D" w:rsidP="004650E5">
      <w:pPr>
        <w:spacing w:after="0" w:line="240" w:lineRule="auto"/>
        <w:jc w:val="both"/>
      </w:pPr>
      <w:r w:rsidRPr="00D5310A">
        <w:t xml:space="preserve">Фосфора (P) </w:t>
      </w:r>
      <w:r w:rsidRPr="00D5310A">
        <w:tab/>
      </w:r>
      <w:r w:rsidRPr="00D5310A">
        <w:tab/>
      </w:r>
      <w:r w:rsidRPr="00D5310A">
        <w:tab/>
        <w:t>4×8,85=35 г</w:t>
      </w:r>
    </w:p>
    <w:p w14:paraId="664EEE06" w14:textId="77777777" w:rsidR="00F01424" w:rsidRPr="00D5310A" w:rsidRDefault="00860C9D" w:rsidP="004650E5">
      <w:pPr>
        <w:spacing w:after="0" w:line="240" w:lineRule="auto"/>
        <w:jc w:val="both"/>
      </w:pPr>
      <w:r w:rsidRPr="00D5310A">
        <w:t xml:space="preserve">Каротина </w:t>
      </w:r>
      <w:r w:rsidRPr="00D5310A">
        <w:tab/>
      </w:r>
      <w:r w:rsidRPr="00D5310A">
        <w:tab/>
      </w:r>
      <w:r w:rsidRPr="00D5310A">
        <w:tab/>
      </w:r>
      <w:r w:rsidRPr="00D5310A">
        <w:tab/>
        <w:t>20×8,85=177 мг</w:t>
      </w:r>
    </w:p>
    <w:p w14:paraId="7D0E4035" w14:textId="77777777" w:rsidR="00F01424" w:rsidRPr="00D5310A" w:rsidRDefault="00860C9D">
      <w:pPr>
        <w:spacing w:after="0" w:line="240" w:lineRule="auto"/>
        <w:ind w:firstLine="709"/>
        <w:jc w:val="both"/>
      </w:pPr>
      <w:r w:rsidRPr="00D5310A">
        <w:t xml:space="preserve">Откорм жеребчиков проводили на кормах, имеющихся в хозяйстве, рационы составлялись в зависимости от живой массы жеребчиков. Качество кормов было удовлетворительное (табл.16). </w:t>
      </w:r>
    </w:p>
    <w:p w14:paraId="26C21DE7" w14:textId="504E4264" w:rsidR="00F01424" w:rsidRPr="00D5310A" w:rsidRDefault="00860C9D">
      <w:pPr>
        <w:spacing w:after="0" w:line="240" w:lineRule="auto"/>
        <w:ind w:firstLine="709"/>
        <w:jc w:val="both"/>
      </w:pPr>
      <w:r w:rsidRPr="00D5310A">
        <w:t>Как видно из данных таблицы 16, наиболее ценным по химическому составу были сено бобовое из люцерны, а также концентрированные корма в сравнение с сеном луговым, в котором больше содержится клетчатки (23,3%) и несколько больше жира (2,8%), а по содержанию протеина превосходство имеет люцерновое сено (15,6%).</w:t>
      </w:r>
    </w:p>
    <w:p w14:paraId="6555CBD2" w14:textId="2E63154E" w:rsidR="00C559DB" w:rsidRPr="00D5310A" w:rsidRDefault="00C559DB">
      <w:pPr>
        <w:spacing w:after="0" w:line="240" w:lineRule="auto"/>
        <w:ind w:firstLine="709"/>
        <w:jc w:val="both"/>
      </w:pPr>
    </w:p>
    <w:p w14:paraId="2A351E5D" w14:textId="055C0789" w:rsidR="00CF6BE8" w:rsidRPr="00D5310A" w:rsidRDefault="00CF6BE8">
      <w:pPr>
        <w:spacing w:after="0" w:line="240" w:lineRule="auto"/>
        <w:ind w:firstLine="709"/>
        <w:jc w:val="both"/>
      </w:pPr>
    </w:p>
    <w:p w14:paraId="3699D78E" w14:textId="77777777" w:rsidR="00CF6BE8" w:rsidRPr="00D5310A" w:rsidRDefault="00CF6BE8">
      <w:pPr>
        <w:spacing w:after="0" w:line="240" w:lineRule="auto"/>
        <w:ind w:firstLine="709"/>
        <w:jc w:val="both"/>
      </w:pPr>
    </w:p>
    <w:p w14:paraId="0001E915" w14:textId="43F3A958" w:rsidR="00F01424" w:rsidRPr="00D5310A" w:rsidRDefault="00860C9D">
      <w:pPr>
        <w:spacing w:after="0" w:line="240" w:lineRule="auto"/>
        <w:jc w:val="both"/>
      </w:pPr>
      <w:r w:rsidRPr="00D5310A">
        <w:lastRenderedPageBreak/>
        <w:t>Таблица 16 – Химический состав кормов, использованных под опытными жеребчиками (в 100 г корма в %)</w:t>
      </w:r>
    </w:p>
    <w:p w14:paraId="75B46331" w14:textId="77777777" w:rsidR="006603C3" w:rsidRPr="00D5310A" w:rsidRDefault="006603C3">
      <w:pPr>
        <w:spacing w:after="0" w:line="240" w:lineRule="auto"/>
        <w:jc w:val="both"/>
      </w:pPr>
    </w:p>
    <w:tbl>
      <w:tblPr>
        <w:tblStyle w:val="af8"/>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5"/>
        <w:gridCol w:w="1914"/>
        <w:gridCol w:w="1914"/>
        <w:gridCol w:w="1914"/>
        <w:gridCol w:w="1915"/>
      </w:tblGrid>
      <w:tr w:rsidR="00F01424" w:rsidRPr="00D5310A" w14:paraId="3DF57FF8" w14:textId="77777777" w:rsidTr="00CF6BE8">
        <w:tc>
          <w:tcPr>
            <w:tcW w:w="1965" w:type="dxa"/>
            <w:vAlign w:val="center"/>
          </w:tcPr>
          <w:p w14:paraId="64578D0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Наименование</w:t>
            </w:r>
          </w:p>
        </w:tc>
        <w:tc>
          <w:tcPr>
            <w:tcW w:w="1914" w:type="dxa"/>
            <w:vAlign w:val="center"/>
          </w:tcPr>
          <w:p w14:paraId="0DC9A9C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Сено луговое</w:t>
            </w:r>
          </w:p>
        </w:tc>
        <w:tc>
          <w:tcPr>
            <w:tcW w:w="1914" w:type="dxa"/>
            <w:vAlign w:val="center"/>
          </w:tcPr>
          <w:p w14:paraId="0C81DD2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Сено люцерновое</w:t>
            </w:r>
          </w:p>
        </w:tc>
        <w:tc>
          <w:tcPr>
            <w:tcW w:w="1914" w:type="dxa"/>
            <w:vAlign w:val="center"/>
          </w:tcPr>
          <w:p w14:paraId="6D0EEA8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Ячмень</w:t>
            </w:r>
          </w:p>
        </w:tc>
        <w:tc>
          <w:tcPr>
            <w:tcW w:w="1915" w:type="dxa"/>
            <w:vAlign w:val="center"/>
          </w:tcPr>
          <w:p w14:paraId="70490FF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Отруби пшеничные</w:t>
            </w:r>
          </w:p>
        </w:tc>
      </w:tr>
      <w:tr w:rsidR="00F01424" w:rsidRPr="00D5310A" w14:paraId="54EE1B66" w14:textId="77777777" w:rsidTr="00CF6BE8">
        <w:tc>
          <w:tcPr>
            <w:tcW w:w="1965" w:type="dxa"/>
            <w:vAlign w:val="center"/>
          </w:tcPr>
          <w:p w14:paraId="0E3B2AD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Сухое вещество</w:t>
            </w:r>
          </w:p>
        </w:tc>
        <w:tc>
          <w:tcPr>
            <w:tcW w:w="1914" w:type="dxa"/>
            <w:vAlign w:val="center"/>
          </w:tcPr>
          <w:p w14:paraId="0EE6E9C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82,7</w:t>
            </w:r>
          </w:p>
        </w:tc>
        <w:tc>
          <w:tcPr>
            <w:tcW w:w="1914" w:type="dxa"/>
            <w:vAlign w:val="center"/>
          </w:tcPr>
          <w:p w14:paraId="4BA313D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84,4</w:t>
            </w:r>
          </w:p>
        </w:tc>
        <w:tc>
          <w:tcPr>
            <w:tcW w:w="1914" w:type="dxa"/>
            <w:vAlign w:val="center"/>
          </w:tcPr>
          <w:p w14:paraId="4A3D00D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85,5</w:t>
            </w:r>
          </w:p>
        </w:tc>
        <w:tc>
          <w:tcPr>
            <w:tcW w:w="1915" w:type="dxa"/>
            <w:vAlign w:val="center"/>
          </w:tcPr>
          <w:p w14:paraId="2155000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87,0</w:t>
            </w:r>
          </w:p>
        </w:tc>
      </w:tr>
      <w:tr w:rsidR="00C559DB" w:rsidRPr="00D5310A" w14:paraId="69C8A561" w14:textId="77777777" w:rsidTr="00CF6BE8">
        <w:tc>
          <w:tcPr>
            <w:tcW w:w="1965" w:type="dxa"/>
            <w:vAlign w:val="center"/>
          </w:tcPr>
          <w:p w14:paraId="5CFA5822"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Органическое вещество</w:t>
            </w:r>
          </w:p>
        </w:tc>
        <w:tc>
          <w:tcPr>
            <w:tcW w:w="1914" w:type="dxa"/>
            <w:vAlign w:val="center"/>
          </w:tcPr>
          <w:p w14:paraId="0B13E985"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78,1</w:t>
            </w:r>
          </w:p>
        </w:tc>
        <w:tc>
          <w:tcPr>
            <w:tcW w:w="1914" w:type="dxa"/>
            <w:vAlign w:val="center"/>
          </w:tcPr>
          <w:p w14:paraId="15F24CA4"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77,3</w:t>
            </w:r>
          </w:p>
        </w:tc>
        <w:tc>
          <w:tcPr>
            <w:tcW w:w="1914" w:type="dxa"/>
            <w:vAlign w:val="center"/>
          </w:tcPr>
          <w:p w14:paraId="0B72E156"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82,1</w:t>
            </w:r>
          </w:p>
        </w:tc>
        <w:tc>
          <w:tcPr>
            <w:tcW w:w="1915" w:type="dxa"/>
            <w:vAlign w:val="center"/>
          </w:tcPr>
          <w:p w14:paraId="513B44BB"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81,5</w:t>
            </w:r>
          </w:p>
        </w:tc>
      </w:tr>
      <w:tr w:rsidR="00C559DB" w:rsidRPr="00D5310A" w14:paraId="0264BAE2" w14:textId="77777777" w:rsidTr="00CF6BE8">
        <w:tc>
          <w:tcPr>
            <w:tcW w:w="1965" w:type="dxa"/>
            <w:vAlign w:val="center"/>
          </w:tcPr>
          <w:p w14:paraId="517D6636"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Протеин</w:t>
            </w:r>
          </w:p>
        </w:tc>
        <w:tc>
          <w:tcPr>
            <w:tcW w:w="1914" w:type="dxa"/>
            <w:vAlign w:val="center"/>
          </w:tcPr>
          <w:p w14:paraId="52C6F5A4"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7,3</w:t>
            </w:r>
          </w:p>
        </w:tc>
        <w:tc>
          <w:tcPr>
            <w:tcW w:w="1914" w:type="dxa"/>
            <w:vAlign w:val="center"/>
          </w:tcPr>
          <w:p w14:paraId="35CA6E1E"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15,6</w:t>
            </w:r>
          </w:p>
        </w:tc>
        <w:tc>
          <w:tcPr>
            <w:tcW w:w="1914" w:type="dxa"/>
            <w:vAlign w:val="center"/>
          </w:tcPr>
          <w:p w14:paraId="31EF5110"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13,2</w:t>
            </w:r>
          </w:p>
        </w:tc>
        <w:tc>
          <w:tcPr>
            <w:tcW w:w="1915" w:type="dxa"/>
            <w:vAlign w:val="center"/>
          </w:tcPr>
          <w:p w14:paraId="45059653"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15,9</w:t>
            </w:r>
          </w:p>
        </w:tc>
      </w:tr>
      <w:tr w:rsidR="00C559DB" w:rsidRPr="00D5310A" w14:paraId="6DC0138B" w14:textId="77777777" w:rsidTr="00CF6BE8">
        <w:tc>
          <w:tcPr>
            <w:tcW w:w="1965" w:type="dxa"/>
            <w:vAlign w:val="center"/>
          </w:tcPr>
          <w:p w14:paraId="6D622393"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Жир</w:t>
            </w:r>
          </w:p>
        </w:tc>
        <w:tc>
          <w:tcPr>
            <w:tcW w:w="1914" w:type="dxa"/>
            <w:vAlign w:val="center"/>
          </w:tcPr>
          <w:p w14:paraId="68FBB670"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2,8</w:t>
            </w:r>
          </w:p>
        </w:tc>
        <w:tc>
          <w:tcPr>
            <w:tcW w:w="1914" w:type="dxa"/>
            <w:vAlign w:val="center"/>
          </w:tcPr>
          <w:p w14:paraId="1B92D728"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2,1</w:t>
            </w:r>
          </w:p>
        </w:tc>
        <w:tc>
          <w:tcPr>
            <w:tcW w:w="1914" w:type="dxa"/>
            <w:vAlign w:val="center"/>
          </w:tcPr>
          <w:p w14:paraId="6B54E5A8"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w:t>
            </w:r>
          </w:p>
        </w:tc>
        <w:tc>
          <w:tcPr>
            <w:tcW w:w="1915" w:type="dxa"/>
            <w:vAlign w:val="center"/>
          </w:tcPr>
          <w:p w14:paraId="32FB4CDA"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4,2</w:t>
            </w:r>
          </w:p>
        </w:tc>
      </w:tr>
      <w:tr w:rsidR="00C559DB" w:rsidRPr="00D5310A" w14:paraId="5A117543" w14:textId="77777777" w:rsidTr="00CF6BE8">
        <w:tc>
          <w:tcPr>
            <w:tcW w:w="1965" w:type="dxa"/>
            <w:vAlign w:val="center"/>
          </w:tcPr>
          <w:p w14:paraId="7CBABF37"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Клетчатка</w:t>
            </w:r>
          </w:p>
        </w:tc>
        <w:tc>
          <w:tcPr>
            <w:tcW w:w="1914" w:type="dxa"/>
            <w:vAlign w:val="center"/>
          </w:tcPr>
          <w:p w14:paraId="2346ADC6"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23,3</w:t>
            </w:r>
          </w:p>
        </w:tc>
        <w:tc>
          <w:tcPr>
            <w:tcW w:w="1914" w:type="dxa"/>
            <w:vAlign w:val="center"/>
          </w:tcPr>
          <w:p w14:paraId="69854418"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21,7</w:t>
            </w:r>
          </w:p>
        </w:tc>
        <w:tc>
          <w:tcPr>
            <w:tcW w:w="1914" w:type="dxa"/>
            <w:vAlign w:val="center"/>
          </w:tcPr>
          <w:p w14:paraId="38922B47"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4,9</w:t>
            </w:r>
          </w:p>
        </w:tc>
        <w:tc>
          <w:tcPr>
            <w:tcW w:w="1915" w:type="dxa"/>
            <w:vAlign w:val="center"/>
          </w:tcPr>
          <w:p w14:paraId="5A932579"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10,3</w:t>
            </w:r>
          </w:p>
        </w:tc>
      </w:tr>
      <w:tr w:rsidR="00C559DB" w:rsidRPr="00D5310A" w14:paraId="10A9DA08" w14:textId="77777777" w:rsidTr="00CF6BE8">
        <w:tc>
          <w:tcPr>
            <w:tcW w:w="1965" w:type="dxa"/>
            <w:vAlign w:val="center"/>
          </w:tcPr>
          <w:p w14:paraId="6ACC712A"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БЭВ</w:t>
            </w:r>
          </w:p>
        </w:tc>
        <w:tc>
          <w:tcPr>
            <w:tcW w:w="1914" w:type="dxa"/>
            <w:vAlign w:val="center"/>
          </w:tcPr>
          <w:p w14:paraId="401E52B1"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44,7</w:t>
            </w:r>
          </w:p>
        </w:tc>
        <w:tc>
          <w:tcPr>
            <w:tcW w:w="1914" w:type="dxa"/>
            <w:vAlign w:val="center"/>
          </w:tcPr>
          <w:p w14:paraId="665722A5"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37,9</w:t>
            </w:r>
          </w:p>
        </w:tc>
        <w:tc>
          <w:tcPr>
            <w:tcW w:w="1914" w:type="dxa"/>
            <w:vAlign w:val="center"/>
          </w:tcPr>
          <w:p w14:paraId="37D905AF"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62,3</w:t>
            </w:r>
          </w:p>
        </w:tc>
        <w:tc>
          <w:tcPr>
            <w:tcW w:w="1915" w:type="dxa"/>
            <w:vAlign w:val="center"/>
          </w:tcPr>
          <w:p w14:paraId="1BBBDA13"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51,1</w:t>
            </w:r>
          </w:p>
        </w:tc>
      </w:tr>
      <w:tr w:rsidR="00C559DB" w:rsidRPr="00D5310A" w14:paraId="546368B6" w14:textId="77777777" w:rsidTr="00CF6BE8">
        <w:tc>
          <w:tcPr>
            <w:tcW w:w="1965" w:type="dxa"/>
            <w:vAlign w:val="center"/>
          </w:tcPr>
          <w:p w14:paraId="5F1E1130"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Зола</w:t>
            </w:r>
          </w:p>
        </w:tc>
        <w:tc>
          <w:tcPr>
            <w:tcW w:w="1914" w:type="dxa"/>
            <w:vAlign w:val="center"/>
          </w:tcPr>
          <w:p w14:paraId="1F8645B1"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4,6</w:t>
            </w:r>
          </w:p>
        </w:tc>
        <w:tc>
          <w:tcPr>
            <w:tcW w:w="1914" w:type="dxa"/>
            <w:vAlign w:val="center"/>
          </w:tcPr>
          <w:p w14:paraId="7D2C5650"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7,1</w:t>
            </w:r>
          </w:p>
        </w:tc>
        <w:tc>
          <w:tcPr>
            <w:tcW w:w="1914" w:type="dxa"/>
            <w:vAlign w:val="center"/>
          </w:tcPr>
          <w:p w14:paraId="28F8320D"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3,4</w:t>
            </w:r>
          </w:p>
        </w:tc>
        <w:tc>
          <w:tcPr>
            <w:tcW w:w="1915" w:type="dxa"/>
            <w:vAlign w:val="center"/>
          </w:tcPr>
          <w:p w14:paraId="54A4E148"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5,5</w:t>
            </w:r>
          </w:p>
        </w:tc>
      </w:tr>
    </w:tbl>
    <w:p w14:paraId="2820F736" w14:textId="13B897A1" w:rsidR="00C559DB" w:rsidRPr="00D5310A" w:rsidRDefault="00C559DB">
      <w:pPr>
        <w:spacing w:after="0" w:line="240" w:lineRule="auto"/>
        <w:jc w:val="both"/>
      </w:pPr>
    </w:p>
    <w:p w14:paraId="5C614E26" w14:textId="78A4EDBC" w:rsidR="00F01424" w:rsidRPr="00D5310A" w:rsidRDefault="00860C9D">
      <w:pPr>
        <w:spacing w:after="0" w:line="240" w:lineRule="auto"/>
        <w:ind w:firstLine="709"/>
        <w:jc w:val="both"/>
      </w:pPr>
      <w:r w:rsidRPr="00D5310A">
        <w:t>Структура и питательность рационов при откорме молодняка кушумской породы приведены в таблице 17.</w:t>
      </w:r>
    </w:p>
    <w:p w14:paraId="6A4130E4" w14:textId="77777777" w:rsidR="006603C3" w:rsidRPr="00D5310A" w:rsidRDefault="006603C3">
      <w:pPr>
        <w:spacing w:after="0" w:line="240" w:lineRule="auto"/>
        <w:ind w:firstLine="709"/>
        <w:jc w:val="both"/>
      </w:pPr>
    </w:p>
    <w:p w14:paraId="1BFFFE0B" w14:textId="61FD94BC" w:rsidR="00F01424" w:rsidRPr="00D5310A" w:rsidRDefault="00860C9D">
      <w:pPr>
        <w:spacing w:after="0" w:line="240" w:lineRule="auto"/>
        <w:jc w:val="both"/>
      </w:pPr>
      <w:r w:rsidRPr="00D5310A">
        <w:t xml:space="preserve">Таблица 17 – </w:t>
      </w:r>
      <w:r w:rsidR="00CA060E" w:rsidRPr="00D5310A">
        <w:t xml:space="preserve">Структура </w:t>
      </w:r>
      <w:r w:rsidRPr="00D5310A">
        <w:t>и питательность заданных рационов</w:t>
      </w:r>
    </w:p>
    <w:p w14:paraId="583FDE71" w14:textId="77777777" w:rsidR="006603C3" w:rsidRPr="00D5310A" w:rsidRDefault="006603C3">
      <w:pPr>
        <w:spacing w:after="0" w:line="240" w:lineRule="auto"/>
        <w:jc w:val="both"/>
      </w:pPr>
    </w:p>
    <w:tbl>
      <w:tblPr>
        <w:tblStyle w:val="af9"/>
        <w:tblW w:w="9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2"/>
        <w:gridCol w:w="1135"/>
        <w:gridCol w:w="1560"/>
        <w:gridCol w:w="1986"/>
        <w:gridCol w:w="712"/>
        <w:gridCol w:w="850"/>
        <w:gridCol w:w="1425"/>
      </w:tblGrid>
      <w:tr w:rsidR="00F01424" w:rsidRPr="00D5310A" w14:paraId="3F43C241" w14:textId="77777777" w:rsidTr="00CF6BE8">
        <w:tc>
          <w:tcPr>
            <w:tcW w:w="1951" w:type="dxa"/>
            <w:vMerge w:val="restart"/>
            <w:vAlign w:val="center"/>
          </w:tcPr>
          <w:p w14:paraId="46C1B79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Корма</w:t>
            </w:r>
          </w:p>
        </w:tc>
        <w:tc>
          <w:tcPr>
            <w:tcW w:w="1134" w:type="dxa"/>
            <w:vMerge w:val="restart"/>
            <w:vAlign w:val="center"/>
          </w:tcPr>
          <w:p w14:paraId="10AD4CF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кол-во, кг</w:t>
            </w:r>
          </w:p>
        </w:tc>
        <w:tc>
          <w:tcPr>
            <w:tcW w:w="6530" w:type="dxa"/>
            <w:gridSpan w:val="5"/>
            <w:vAlign w:val="center"/>
          </w:tcPr>
          <w:p w14:paraId="636F48A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 рационе содержится:</w:t>
            </w:r>
          </w:p>
        </w:tc>
      </w:tr>
      <w:tr w:rsidR="00F01424" w:rsidRPr="00D5310A" w14:paraId="5A071D4B" w14:textId="77777777" w:rsidTr="00CF6BE8">
        <w:tc>
          <w:tcPr>
            <w:tcW w:w="1951" w:type="dxa"/>
            <w:vMerge/>
            <w:vAlign w:val="center"/>
          </w:tcPr>
          <w:p w14:paraId="2580144D"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34" w:type="dxa"/>
            <w:vMerge/>
            <w:vAlign w:val="center"/>
          </w:tcPr>
          <w:p w14:paraId="3D979BE6"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559" w:type="dxa"/>
            <w:vAlign w:val="center"/>
          </w:tcPr>
          <w:p w14:paraId="7C449CC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Кормовых единиц</w:t>
            </w:r>
          </w:p>
        </w:tc>
        <w:tc>
          <w:tcPr>
            <w:tcW w:w="1985" w:type="dxa"/>
            <w:vAlign w:val="center"/>
          </w:tcPr>
          <w:p w14:paraId="6F401A91" w14:textId="77777777" w:rsidR="00F01424" w:rsidRPr="00D5310A" w:rsidRDefault="00860C9D">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переваримого</w:t>
            </w:r>
            <w:proofErr w:type="spellEnd"/>
            <w:r w:rsidRPr="00D5310A">
              <w:rPr>
                <w:rFonts w:ascii="Times New Roman" w:eastAsia="Times New Roman" w:hAnsi="Times New Roman" w:cs="Times New Roman"/>
                <w:sz w:val="28"/>
                <w:szCs w:val="28"/>
              </w:rPr>
              <w:t xml:space="preserve"> протеина, г</w:t>
            </w:r>
          </w:p>
        </w:tc>
        <w:tc>
          <w:tcPr>
            <w:tcW w:w="712" w:type="dxa"/>
            <w:vAlign w:val="center"/>
          </w:tcPr>
          <w:p w14:paraId="09483294" w14:textId="77777777" w:rsidR="00F01424" w:rsidRPr="00D5310A" w:rsidRDefault="00860C9D">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Ca,г</w:t>
            </w:r>
            <w:proofErr w:type="spellEnd"/>
          </w:p>
        </w:tc>
        <w:tc>
          <w:tcPr>
            <w:tcW w:w="850" w:type="dxa"/>
            <w:vAlign w:val="center"/>
          </w:tcPr>
          <w:p w14:paraId="31C8FBA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P, г</w:t>
            </w:r>
          </w:p>
        </w:tc>
        <w:tc>
          <w:tcPr>
            <w:tcW w:w="1424" w:type="dxa"/>
            <w:vAlign w:val="center"/>
          </w:tcPr>
          <w:p w14:paraId="066B361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Каротина, мг</w:t>
            </w:r>
          </w:p>
        </w:tc>
      </w:tr>
      <w:tr w:rsidR="00F01424" w:rsidRPr="00D5310A" w14:paraId="1D0D7191" w14:textId="77777777" w:rsidTr="00CF6BE8">
        <w:tc>
          <w:tcPr>
            <w:tcW w:w="9615" w:type="dxa"/>
            <w:gridSpan w:val="7"/>
            <w:vAlign w:val="center"/>
          </w:tcPr>
          <w:p w14:paraId="5DFBB9A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Жеребчики 18 месяцев</w:t>
            </w:r>
          </w:p>
        </w:tc>
      </w:tr>
      <w:tr w:rsidR="00F01424" w:rsidRPr="00D5310A" w14:paraId="70D1A12F" w14:textId="77777777" w:rsidTr="00CF6BE8">
        <w:tc>
          <w:tcPr>
            <w:tcW w:w="1951" w:type="dxa"/>
            <w:vAlign w:val="center"/>
          </w:tcPr>
          <w:p w14:paraId="27CA88D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Сено луговое</w:t>
            </w:r>
          </w:p>
        </w:tc>
        <w:tc>
          <w:tcPr>
            <w:tcW w:w="1134" w:type="dxa"/>
            <w:vAlign w:val="center"/>
          </w:tcPr>
          <w:p w14:paraId="1FF1612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w:t>
            </w:r>
          </w:p>
        </w:tc>
        <w:tc>
          <w:tcPr>
            <w:tcW w:w="1559" w:type="dxa"/>
            <w:vAlign w:val="center"/>
          </w:tcPr>
          <w:p w14:paraId="0A29BB7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2,70</w:t>
            </w:r>
          </w:p>
        </w:tc>
        <w:tc>
          <w:tcPr>
            <w:tcW w:w="1985" w:type="dxa"/>
            <w:vAlign w:val="center"/>
          </w:tcPr>
          <w:p w14:paraId="7E0A707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204</w:t>
            </w:r>
          </w:p>
        </w:tc>
        <w:tc>
          <w:tcPr>
            <w:tcW w:w="712" w:type="dxa"/>
            <w:vAlign w:val="center"/>
          </w:tcPr>
          <w:p w14:paraId="71897F1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40,2</w:t>
            </w:r>
          </w:p>
        </w:tc>
        <w:tc>
          <w:tcPr>
            <w:tcW w:w="850" w:type="dxa"/>
            <w:vAlign w:val="center"/>
          </w:tcPr>
          <w:p w14:paraId="42DC702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8,4</w:t>
            </w:r>
          </w:p>
        </w:tc>
        <w:tc>
          <w:tcPr>
            <w:tcW w:w="1424" w:type="dxa"/>
            <w:vAlign w:val="center"/>
          </w:tcPr>
          <w:p w14:paraId="1DC6DB2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84,0</w:t>
            </w:r>
          </w:p>
        </w:tc>
      </w:tr>
      <w:tr w:rsidR="00F01424" w:rsidRPr="00D5310A" w14:paraId="212BB846" w14:textId="77777777" w:rsidTr="00CF6BE8">
        <w:tc>
          <w:tcPr>
            <w:tcW w:w="1951" w:type="dxa"/>
            <w:vAlign w:val="center"/>
          </w:tcPr>
          <w:p w14:paraId="35216F4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Сено люцерновое</w:t>
            </w:r>
          </w:p>
        </w:tc>
        <w:tc>
          <w:tcPr>
            <w:tcW w:w="1134" w:type="dxa"/>
            <w:vAlign w:val="center"/>
          </w:tcPr>
          <w:p w14:paraId="5EB5C8B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w:t>
            </w:r>
          </w:p>
        </w:tc>
        <w:tc>
          <w:tcPr>
            <w:tcW w:w="1559" w:type="dxa"/>
            <w:vAlign w:val="center"/>
          </w:tcPr>
          <w:p w14:paraId="7EE2B00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2,02</w:t>
            </w:r>
          </w:p>
        </w:tc>
        <w:tc>
          <w:tcPr>
            <w:tcW w:w="1985" w:type="dxa"/>
            <w:vAlign w:val="center"/>
          </w:tcPr>
          <w:p w14:paraId="5987232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316</w:t>
            </w:r>
          </w:p>
        </w:tc>
        <w:tc>
          <w:tcPr>
            <w:tcW w:w="712" w:type="dxa"/>
            <w:vAlign w:val="center"/>
          </w:tcPr>
          <w:p w14:paraId="305C74B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37,2</w:t>
            </w:r>
          </w:p>
        </w:tc>
        <w:tc>
          <w:tcPr>
            <w:tcW w:w="850" w:type="dxa"/>
            <w:vAlign w:val="center"/>
          </w:tcPr>
          <w:p w14:paraId="65F5AF3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8,0</w:t>
            </w:r>
          </w:p>
        </w:tc>
        <w:tc>
          <w:tcPr>
            <w:tcW w:w="1424" w:type="dxa"/>
            <w:vAlign w:val="center"/>
          </w:tcPr>
          <w:p w14:paraId="1D50006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120,0</w:t>
            </w:r>
          </w:p>
        </w:tc>
      </w:tr>
      <w:tr w:rsidR="00F01424" w:rsidRPr="00D5310A" w14:paraId="7F1A6B80" w14:textId="77777777" w:rsidTr="00CF6BE8">
        <w:tc>
          <w:tcPr>
            <w:tcW w:w="1951" w:type="dxa"/>
            <w:vAlign w:val="center"/>
          </w:tcPr>
          <w:p w14:paraId="254914E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Ячмень</w:t>
            </w:r>
          </w:p>
        </w:tc>
        <w:tc>
          <w:tcPr>
            <w:tcW w:w="1134" w:type="dxa"/>
            <w:vAlign w:val="center"/>
          </w:tcPr>
          <w:p w14:paraId="7FB3694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w:t>
            </w:r>
          </w:p>
        </w:tc>
        <w:tc>
          <w:tcPr>
            <w:tcW w:w="1559" w:type="dxa"/>
            <w:vAlign w:val="center"/>
          </w:tcPr>
          <w:p w14:paraId="20DA018A"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2,44</w:t>
            </w:r>
          </w:p>
        </w:tc>
        <w:tc>
          <w:tcPr>
            <w:tcW w:w="1985" w:type="dxa"/>
            <w:vAlign w:val="center"/>
          </w:tcPr>
          <w:p w14:paraId="6679C8A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140</w:t>
            </w:r>
          </w:p>
        </w:tc>
        <w:tc>
          <w:tcPr>
            <w:tcW w:w="712" w:type="dxa"/>
            <w:vAlign w:val="center"/>
          </w:tcPr>
          <w:p w14:paraId="6913670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w:t>
            </w:r>
          </w:p>
        </w:tc>
        <w:tc>
          <w:tcPr>
            <w:tcW w:w="850" w:type="dxa"/>
            <w:vAlign w:val="center"/>
          </w:tcPr>
          <w:p w14:paraId="2863CEB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7,2</w:t>
            </w:r>
          </w:p>
        </w:tc>
        <w:tc>
          <w:tcPr>
            <w:tcW w:w="1424" w:type="dxa"/>
            <w:vAlign w:val="center"/>
          </w:tcPr>
          <w:p w14:paraId="17FDCFD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0,8</w:t>
            </w:r>
          </w:p>
        </w:tc>
      </w:tr>
      <w:tr w:rsidR="00F01424" w:rsidRPr="00D5310A" w14:paraId="7CDCCF9D" w14:textId="77777777" w:rsidTr="00CF6BE8">
        <w:tc>
          <w:tcPr>
            <w:tcW w:w="1951" w:type="dxa"/>
            <w:vAlign w:val="center"/>
          </w:tcPr>
          <w:p w14:paraId="339B00E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Отруби пшеничные</w:t>
            </w:r>
          </w:p>
        </w:tc>
        <w:tc>
          <w:tcPr>
            <w:tcW w:w="1134" w:type="dxa"/>
            <w:vAlign w:val="center"/>
          </w:tcPr>
          <w:p w14:paraId="5C7DFA2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w:t>
            </w:r>
          </w:p>
        </w:tc>
        <w:tc>
          <w:tcPr>
            <w:tcW w:w="1559" w:type="dxa"/>
            <w:vAlign w:val="center"/>
          </w:tcPr>
          <w:p w14:paraId="67F377E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1,58</w:t>
            </w:r>
          </w:p>
        </w:tc>
        <w:tc>
          <w:tcPr>
            <w:tcW w:w="1985" w:type="dxa"/>
            <w:vAlign w:val="center"/>
          </w:tcPr>
          <w:p w14:paraId="024B8D7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260</w:t>
            </w:r>
          </w:p>
        </w:tc>
        <w:tc>
          <w:tcPr>
            <w:tcW w:w="712" w:type="dxa"/>
            <w:vAlign w:val="center"/>
          </w:tcPr>
          <w:p w14:paraId="277E0E8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2,6</w:t>
            </w:r>
          </w:p>
        </w:tc>
        <w:tc>
          <w:tcPr>
            <w:tcW w:w="850" w:type="dxa"/>
            <w:vAlign w:val="center"/>
          </w:tcPr>
          <w:p w14:paraId="2A0123A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20,2</w:t>
            </w:r>
          </w:p>
        </w:tc>
        <w:tc>
          <w:tcPr>
            <w:tcW w:w="1424" w:type="dxa"/>
            <w:vAlign w:val="center"/>
          </w:tcPr>
          <w:p w14:paraId="08C15B6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w:t>
            </w:r>
          </w:p>
        </w:tc>
      </w:tr>
      <w:tr w:rsidR="006603C3" w:rsidRPr="00D5310A" w14:paraId="54D3214F" w14:textId="77777777" w:rsidTr="00CF6BE8">
        <w:tc>
          <w:tcPr>
            <w:tcW w:w="1951" w:type="dxa"/>
            <w:tcBorders>
              <w:top w:val="single" w:sz="4" w:space="0" w:color="auto"/>
            </w:tcBorders>
            <w:vAlign w:val="center"/>
          </w:tcPr>
          <w:p w14:paraId="4022AEC0"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Итого</w:t>
            </w:r>
          </w:p>
        </w:tc>
        <w:tc>
          <w:tcPr>
            <w:tcW w:w="1134" w:type="dxa"/>
            <w:tcBorders>
              <w:top w:val="single" w:sz="4" w:space="0" w:color="auto"/>
            </w:tcBorders>
            <w:vAlign w:val="center"/>
          </w:tcPr>
          <w:p w14:paraId="0D96C7BB"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w:t>
            </w:r>
          </w:p>
        </w:tc>
        <w:tc>
          <w:tcPr>
            <w:tcW w:w="1559" w:type="dxa"/>
            <w:tcBorders>
              <w:top w:val="single" w:sz="4" w:space="0" w:color="auto"/>
            </w:tcBorders>
            <w:vAlign w:val="center"/>
          </w:tcPr>
          <w:p w14:paraId="6C790B73"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8,74</w:t>
            </w:r>
          </w:p>
        </w:tc>
        <w:tc>
          <w:tcPr>
            <w:tcW w:w="1985" w:type="dxa"/>
            <w:tcBorders>
              <w:top w:val="single" w:sz="4" w:space="0" w:color="auto"/>
            </w:tcBorders>
            <w:vAlign w:val="center"/>
          </w:tcPr>
          <w:p w14:paraId="7AB935A8"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920</w:t>
            </w:r>
          </w:p>
        </w:tc>
        <w:tc>
          <w:tcPr>
            <w:tcW w:w="712" w:type="dxa"/>
            <w:tcBorders>
              <w:top w:val="single" w:sz="4" w:space="0" w:color="auto"/>
            </w:tcBorders>
            <w:vAlign w:val="center"/>
          </w:tcPr>
          <w:p w14:paraId="2E4C6A0A"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81,4</w:t>
            </w:r>
          </w:p>
        </w:tc>
        <w:tc>
          <w:tcPr>
            <w:tcW w:w="850" w:type="dxa"/>
            <w:tcBorders>
              <w:top w:val="single" w:sz="4" w:space="0" w:color="auto"/>
            </w:tcBorders>
            <w:vAlign w:val="center"/>
          </w:tcPr>
          <w:p w14:paraId="448CCCC9"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43,8</w:t>
            </w:r>
          </w:p>
        </w:tc>
        <w:tc>
          <w:tcPr>
            <w:tcW w:w="1424" w:type="dxa"/>
            <w:tcBorders>
              <w:top w:val="single" w:sz="4" w:space="0" w:color="auto"/>
            </w:tcBorders>
            <w:vAlign w:val="center"/>
          </w:tcPr>
          <w:p w14:paraId="68991BF9"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204,8</w:t>
            </w:r>
          </w:p>
        </w:tc>
      </w:tr>
      <w:tr w:rsidR="006603C3" w:rsidRPr="00D5310A" w14:paraId="341C4729" w14:textId="77777777" w:rsidTr="00CF6BE8">
        <w:tc>
          <w:tcPr>
            <w:tcW w:w="9615" w:type="dxa"/>
            <w:gridSpan w:val="7"/>
            <w:vAlign w:val="center"/>
          </w:tcPr>
          <w:p w14:paraId="42B1A539"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Жеребчики 30 месяцев</w:t>
            </w:r>
          </w:p>
        </w:tc>
      </w:tr>
      <w:tr w:rsidR="006603C3" w:rsidRPr="00D5310A" w14:paraId="080A584B" w14:textId="77777777" w:rsidTr="00CF6BE8">
        <w:tc>
          <w:tcPr>
            <w:tcW w:w="1951" w:type="dxa"/>
            <w:vAlign w:val="center"/>
          </w:tcPr>
          <w:p w14:paraId="3BE2C65D"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Сено луговое</w:t>
            </w:r>
          </w:p>
        </w:tc>
        <w:tc>
          <w:tcPr>
            <w:tcW w:w="1134" w:type="dxa"/>
            <w:vAlign w:val="center"/>
          </w:tcPr>
          <w:p w14:paraId="05E0A8CB"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w:t>
            </w:r>
          </w:p>
        </w:tc>
        <w:tc>
          <w:tcPr>
            <w:tcW w:w="1559" w:type="dxa"/>
            <w:vAlign w:val="center"/>
          </w:tcPr>
          <w:p w14:paraId="16B82068"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3,15</w:t>
            </w:r>
          </w:p>
        </w:tc>
        <w:tc>
          <w:tcPr>
            <w:tcW w:w="1985" w:type="dxa"/>
            <w:vAlign w:val="center"/>
          </w:tcPr>
          <w:p w14:paraId="30BFF326"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238</w:t>
            </w:r>
          </w:p>
        </w:tc>
        <w:tc>
          <w:tcPr>
            <w:tcW w:w="712" w:type="dxa"/>
            <w:vAlign w:val="center"/>
          </w:tcPr>
          <w:p w14:paraId="4EDFC994"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46,9</w:t>
            </w:r>
          </w:p>
        </w:tc>
        <w:tc>
          <w:tcPr>
            <w:tcW w:w="850" w:type="dxa"/>
            <w:vAlign w:val="center"/>
          </w:tcPr>
          <w:p w14:paraId="7A450542"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9,8</w:t>
            </w:r>
          </w:p>
        </w:tc>
        <w:tc>
          <w:tcPr>
            <w:tcW w:w="1424" w:type="dxa"/>
            <w:vAlign w:val="center"/>
          </w:tcPr>
          <w:p w14:paraId="44E7B4A8"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98</w:t>
            </w:r>
          </w:p>
        </w:tc>
      </w:tr>
      <w:tr w:rsidR="006603C3" w:rsidRPr="00D5310A" w14:paraId="5898D503" w14:textId="77777777" w:rsidTr="00CF6BE8">
        <w:tc>
          <w:tcPr>
            <w:tcW w:w="1951" w:type="dxa"/>
            <w:vAlign w:val="center"/>
          </w:tcPr>
          <w:p w14:paraId="0FE9DEC2"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Сено люцерновое</w:t>
            </w:r>
          </w:p>
        </w:tc>
        <w:tc>
          <w:tcPr>
            <w:tcW w:w="1134" w:type="dxa"/>
            <w:vAlign w:val="center"/>
          </w:tcPr>
          <w:p w14:paraId="1A138415"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w:t>
            </w:r>
          </w:p>
        </w:tc>
        <w:tc>
          <w:tcPr>
            <w:tcW w:w="1559" w:type="dxa"/>
            <w:vAlign w:val="center"/>
          </w:tcPr>
          <w:p w14:paraId="79BED7AB"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2,60</w:t>
            </w:r>
          </w:p>
        </w:tc>
        <w:tc>
          <w:tcPr>
            <w:tcW w:w="1985" w:type="dxa"/>
            <w:vAlign w:val="center"/>
          </w:tcPr>
          <w:p w14:paraId="2964A43F"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395</w:t>
            </w:r>
          </w:p>
        </w:tc>
        <w:tc>
          <w:tcPr>
            <w:tcW w:w="712" w:type="dxa"/>
            <w:vAlign w:val="center"/>
          </w:tcPr>
          <w:p w14:paraId="14FDD8BC"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46,5</w:t>
            </w:r>
          </w:p>
        </w:tc>
        <w:tc>
          <w:tcPr>
            <w:tcW w:w="850" w:type="dxa"/>
            <w:vAlign w:val="center"/>
          </w:tcPr>
          <w:p w14:paraId="69706196"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10,0</w:t>
            </w:r>
          </w:p>
        </w:tc>
        <w:tc>
          <w:tcPr>
            <w:tcW w:w="1424" w:type="dxa"/>
            <w:vAlign w:val="center"/>
          </w:tcPr>
          <w:p w14:paraId="175CA7AA"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150</w:t>
            </w:r>
          </w:p>
        </w:tc>
      </w:tr>
      <w:tr w:rsidR="006603C3" w:rsidRPr="00D5310A" w14:paraId="0D43EF13" w14:textId="77777777" w:rsidTr="00CF6BE8">
        <w:tc>
          <w:tcPr>
            <w:tcW w:w="1951" w:type="dxa"/>
            <w:vAlign w:val="center"/>
          </w:tcPr>
          <w:p w14:paraId="7A30AD07"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Ячмень</w:t>
            </w:r>
          </w:p>
        </w:tc>
        <w:tc>
          <w:tcPr>
            <w:tcW w:w="1134" w:type="dxa"/>
            <w:vAlign w:val="center"/>
          </w:tcPr>
          <w:p w14:paraId="386AD6AF"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w:t>
            </w:r>
          </w:p>
        </w:tc>
        <w:tc>
          <w:tcPr>
            <w:tcW w:w="1559" w:type="dxa"/>
            <w:vAlign w:val="center"/>
          </w:tcPr>
          <w:p w14:paraId="75BADC33"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3,66</w:t>
            </w:r>
          </w:p>
        </w:tc>
        <w:tc>
          <w:tcPr>
            <w:tcW w:w="1985" w:type="dxa"/>
            <w:vAlign w:val="center"/>
          </w:tcPr>
          <w:p w14:paraId="1C9E8E8F"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210</w:t>
            </w:r>
          </w:p>
        </w:tc>
        <w:tc>
          <w:tcPr>
            <w:tcW w:w="712" w:type="dxa"/>
            <w:vAlign w:val="center"/>
          </w:tcPr>
          <w:p w14:paraId="09CFCB82"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2,1</w:t>
            </w:r>
          </w:p>
        </w:tc>
        <w:tc>
          <w:tcPr>
            <w:tcW w:w="850" w:type="dxa"/>
            <w:vAlign w:val="center"/>
          </w:tcPr>
          <w:p w14:paraId="03BEFF9D"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10,8</w:t>
            </w:r>
          </w:p>
        </w:tc>
        <w:tc>
          <w:tcPr>
            <w:tcW w:w="1424" w:type="dxa"/>
            <w:vAlign w:val="center"/>
          </w:tcPr>
          <w:p w14:paraId="5160E527"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w:t>
            </w:r>
          </w:p>
        </w:tc>
      </w:tr>
      <w:tr w:rsidR="006603C3" w:rsidRPr="00D5310A" w14:paraId="7DFED0A0" w14:textId="77777777" w:rsidTr="00CF6BE8">
        <w:tc>
          <w:tcPr>
            <w:tcW w:w="1951" w:type="dxa"/>
            <w:vAlign w:val="center"/>
          </w:tcPr>
          <w:p w14:paraId="02376095" w14:textId="77777777" w:rsidR="006603C3" w:rsidRPr="00D5310A" w:rsidRDefault="006603C3" w:rsidP="00B822F4">
            <w:pPr>
              <w:jc w:val="center"/>
            </w:pPr>
            <w:r w:rsidRPr="00D5310A">
              <w:rPr>
                <w:rFonts w:ascii="Times New Roman" w:eastAsia="Times New Roman" w:hAnsi="Times New Roman" w:cs="Times New Roman"/>
                <w:sz w:val="28"/>
                <w:szCs w:val="28"/>
              </w:rPr>
              <w:t>Отруби пшеничные</w:t>
            </w:r>
          </w:p>
        </w:tc>
        <w:tc>
          <w:tcPr>
            <w:tcW w:w="1134" w:type="dxa"/>
            <w:vAlign w:val="center"/>
          </w:tcPr>
          <w:p w14:paraId="2180DBD8" w14:textId="77777777" w:rsidR="006603C3" w:rsidRPr="00D5310A" w:rsidRDefault="006603C3" w:rsidP="00B822F4">
            <w:pPr>
              <w:jc w:val="center"/>
            </w:pPr>
            <w:r w:rsidRPr="00D5310A">
              <w:rPr>
                <w:rFonts w:ascii="Times New Roman" w:eastAsia="Times New Roman" w:hAnsi="Times New Roman" w:cs="Times New Roman"/>
                <w:sz w:val="28"/>
                <w:szCs w:val="28"/>
              </w:rPr>
              <w:t>3</w:t>
            </w:r>
          </w:p>
        </w:tc>
        <w:tc>
          <w:tcPr>
            <w:tcW w:w="1559" w:type="dxa"/>
            <w:vAlign w:val="center"/>
          </w:tcPr>
          <w:p w14:paraId="677EAB49" w14:textId="77777777" w:rsidR="006603C3" w:rsidRPr="00D5310A" w:rsidRDefault="006603C3" w:rsidP="00B822F4">
            <w:pPr>
              <w:jc w:val="center"/>
            </w:pPr>
            <w:r w:rsidRPr="00D5310A">
              <w:rPr>
                <w:rFonts w:ascii="Times New Roman" w:eastAsia="Times New Roman" w:hAnsi="Times New Roman" w:cs="Times New Roman"/>
                <w:sz w:val="28"/>
                <w:szCs w:val="28"/>
              </w:rPr>
              <w:t>2,37</w:t>
            </w:r>
          </w:p>
        </w:tc>
        <w:tc>
          <w:tcPr>
            <w:tcW w:w="1985" w:type="dxa"/>
            <w:vAlign w:val="center"/>
          </w:tcPr>
          <w:p w14:paraId="017DFABF" w14:textId="77777777" w:rsidR="006603C3" w:rsidRPr="00D5310A" w:rsidRDefault="006603C3" w:rsidP="00B822F4">
            <w:pPr>
              <w:jc w:val="center"/>
            </w:pPr>
            <w:r w:rsidRPr="00D5310A">
              <w:rPr>
                <w:rFonts w:ascii="Times New Roman" w:eastAsia="Times New Roman" w:hAnsi="Times New Roman" w:cs="Times New Roman"/>
                <w:sz w:val="28"/>
                <w:szCs w:val="28"/>
              </w:rPr>
              <w:t>390</w:t>
            </w:r>
          </w:p>
        </w:tc>
        <w:tc>
          <w:tcPr>
            <w:tcW w:w="712" w:type="dxa"/>
            <w:vAlign w:val="center"/>
          </w:tcPr>
          <w:p w14:paraId="59092217" w14:textId="77777777" w:rsidR="006603C3" w:rsidRPr="00D5310A" w:rsidRDefault="006603C3" w:rsidP="00B822F4">
            <w:pPr>
              <w:jc w:val="center"/>
            </w:pPr>
            <w:r w:rsidRPr="00D5310A">
              <w:rPr>
                <w:rFonts w:ascii="Times New Roman" w:eastAsia="Times New Roman" w:hAnsi="Times New Roman" w:cs="Times New Roman"/>
                <w:sz w:val="28"/>
                <w:szCs w:val="28"/>
              </w:rPr>
              <w:t>3,9</w:t>
            </w:r>
          </w:p>
        </w:tc>
        <w:tc>
          <w:tcPr>
            <w:tcW w:w="850" w:type="dxa"/>
            <w:vAlign w:val="center"/>
          </w:tcPr>
          <w:p w14:paraId="4E6DA8BE" w14:textId="77777777" w:rsidR="006603C3" w:rsidRPr="00D5310A" w:rsidRDefault="006603C3" w:rsidP="00B822F4">
            <w:pPr>
              <w:jc w:val="center"/>
            </w:pPr>
            <w:r w:rsidRPr="00D5310A">
              <w:rPr>
                <w:rFonts w:ascii="Times New Roman" w:eastAsia="Times New Roman" w:hAnsi="Times New Roman" w:cs="Times New Roman"/>
                <w:sz w:val="28"/>
                <w:szCs w:val="28"/>
              </w:rPr>
              <w:t>30,3</w:t>
            </w:r>
          </w:p>
        </w:tc>
        <w:tc>
          <w:tcPr>
            <w:tcW w:w="1424" w:type="dxa"/>
            <w:vAlign w:val="center"/>
          </w:tcPr>
          <w:p w14:paraId="5FEF64E7" w14:textId="77777777" w:rsidR="006603C3" w:rsidRPr="00D5310A" w:rsidRDefault="006603C3" w:rsidP="00B822F4">
            <w:pPr>
              <w:jc w:val="center"/>
            </w:pPr>
            <w:r w:rsidRPr="00D5310A">
              <w:rPr>
                <w:rFonts w:ascii="Times New Roman" w:eastAsia="Times New Roman" w:hAnsi="Times New Roman" w:cs="Times New Roman"/>
                <w:sz w:val="28"/>
                <w:szCs w:val="28"/>
              </w:rPr>
              <w:t>-</w:t>
            </w:r>
          </w:p>
        </w:tc>
      </w:tr>
      <w:tr w:rsidR="006603C3" w:rsidRPr="00D5310A" w14:paraId="2651B273" w14:textId="77777777" w:rsidTr="00CF6BE8">
        <w:tc>
          <w:tcPr>
            <w:tcW w:w="1951" w:type="dxa"/>
            <w:vAlign w:val="center"/>
          </w:tcPr>
          <w:p w14:paraId="33967ABE"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Итого</w:t>
            </w:r>
          </w:p>
        </w:tc>
        <w:tc>
          <w:tcPr>
            <w:tcW w:w="1134" w:type="dxa"/>
            <w:vAlign w:val="center"/>
          </w:tcPr>
          <w:p w14:paraId="2EEFA52A"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w:t>
            </w:r>
          </w:p>
        </w:tc>
        <w:tc>
          <w:tcPr>
            <w:tcW w:w="1559" w:type="dxa"/>
            <w:vAlign w:val="center"/>
          </w:tcPr>
          <w:p w14:paraId="3AA00371"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11,78</w:t>
            </w:r>
          </w:p>
        </w:tc>
        <w:tc>
          <w:tcPr>
            <w:tcW w:w="1985" w:type="dxa"/>
            <w:vAlign w:val="center"/>
          </w:tcPr>
          <w:p w14:paraId="27B0CEF5"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1233</w:t>
            </w:r>
          </w:p>
        </w:tc>
        <w:tc>
          <w:tcPr>
            <w:tcW w:w="712" w:type="dxa"/>
            <w:vAlign w:val="center"/>
          </w:tcPr>
          <w:p w14:paraId="45005CBA"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99,4</w:t>
            </w:r>
          </w:p>
        </w:tc>
        <w:tc>
          <w:tcPr>
            <w:tcW w:w="850" w:type="dxa"/>
            <w:vAlign w:val="center"/>
          </w:tcPr>
          <w:p w14:paraId="39F22F9A"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60,9</w:t>
            </w:r>
          </w:p>
        </w:tc>
        <w:tc>
          <w:tcPr>
            <w:tcW w:w="1424" w:type="dxa"/>
            <w:vAlign w:val="center"/>
          </w:tcPr>
          <w:p w14:paraId="1B18ED3B"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249,2</w:t>
            </w:r>
          </w:p>
        </w:tc>
      </w:tr>
    </w:tbl>
    <w:p w14:paraId="2374A4F2" w14:textId="77777777" w:rsidR="006603C3" w:rsidRPr="00D5310A" w:rsidRDefault="006603C3">
      <w:pPr>
        <w:spacing w:after="0" w:line="240" w:lineRule="auto"/>
        <w:jc w:val="both"/>
      </w:pPr>
    </w:p>
    <w:p w14:paraId="3E077CBF" w14:textId="77777777" w:rsidR="00F01424" w:rsidRPr="00D5310A" w:rsidRDefault="00860C9D">
      <w:pPr>
        <w:spacing w:after="0" w:line="240" w:lineRule="auto"/>
        <w:ind w:firstLine="709"/>
        <w:jc w:val="both"/>
      </w:pPr>
      <w:r w:rsidRPr="00D5310A">
        <w:t xml:space="preserve">Из приведённых материалов видно, что питательность заданных рационов удовлетворяет по потребностям молодняка при откорме. У 18 месячных жеребчиков наблюдался небольшой излишек против нормы в </w:t>
      </w:r>
      <w:proofErr w:type="spellStart"/>
      <w:r w:rsidRPr="00D5310A">
        <w:t>переваримом</w:t>
      </w:r>
      <w:proofErr w:type="spellEnd"/>
      <w:r w:rsidRPr="00D5310A">
        <w:t xml:space="preserve"> </w:t>
      </w:r>
      <w:r w:rsidRPr="00D5310A">
        <w:lastRenderedPageBreak/>
        <w:t xml:space="preserve">протеине. Содержание кормовых единиц, каротина и минеральных веществ соответствует нормам, за исключением фосфора и </w:t>
      </w:r>
      <w:proofErr w:type="gramStart"/>
      <w:r w:rsidRPr="00D5310A">
        <w:t>каротина</w:t>
      </w:r>
      <w:proofErr w:type="gramEnd"/>
      <w:r w:rsidRPr="00D5310A">
        <w:t xml:space="preserve"> имеющего небольшие колебания, которые не имеют особого значения при откорме.</w:t>
      </w:r>
    </w:p>
    <w:p w14:paraId="40498C45" w14:textId="77777777" w:rsidR="00F01424" w:rsidRPr="00D5310A" w:rsidRDefault="00860C9D">
      <w:pPr>
        <w:spacing w:after="0" w:line="240" w:lineRule="auto"/>
        <w:ind w:firstLine="709"/>
        <w:jc w:val="both"/>
      </w:pPr>
      <w:r w:rsidRPr="00D5310A">
        <w:t xml:space="preserve">У 30 месячных жеребчиков рацион по питательности полностью соответствует потребностям 2,5 летнего молодняка при откорме, а по </w:t>
      </w:r>
      <w:proofErr w:type="spellStart"/>
      <w:r w:rsidRPr="00D5310A">
        <w:t>переваримому</w:t>
      </w:r>
      <w:proofErr w:type="spellEnd"/>
      <w:r w:rsidRPr="00D5310A">
        <w:t xml:space="preserve"> протеину даже наблюдается некоторый излишек в сравнении с нормами (83 г).</w:t>
      </w:r>
    </w:p>
    <w:p w14:paraId="60970795" w14:textId="77777777" w:rsidR="00F01424" w:rsidRPr="00D5310A" w:rsidRDefault="00860C9D">
      <w:pPr>
        <w:spacing w:after="0" w:line="240" w:lineRule="auto"/>
        <w:ind w:firstLine="709"/>
        <w:jc w:val="both"/>
      </w:pPr>
      <w:r w:rsidRPr="00D5310A">
        <w:t>Большое значение при откорме имел порядок и правильная организация рабочего дня обслуживающего персонала. Вследствие небольшой вместимости желудка лошади грубые корма задавались три раза в течение суток, а концентрированные корма два раза. Поили лошадей также три раза перед каждой дачей грубых кормов.</w:t>
      </w:r>
    </w:p>
    <w:p w14:paraId="1D0ADB23" w14:textId="31E0BCAD" w:rsidR="00F01424" w:rsidRPr="00D5310A" w:rsidRDefault="00860C9D">
      <w:pPr>
        <w:spacing w:after="0" w:line="240" w:lineRule="auto"/>
        <w:ind w:firstLine="709"/>
        <w:jc w:val="both"/>
        <w:rPr>
          <w:lang w:val="kk-KZ"/>
        </w:rPr>
      </w:pPr>
      <w:r w:rsidRPr="00D5310A">
        <w:t>Учёт съеденного корма и их остатков проводился нами путем систематического взвешивания один раз в декаду. Питательная ценность рационов определялась на основании исследований химического состава кормов (табл.18)</w:t>
      </w:r>
      <w:r w:rsidR="00CF6BE8" w:rsidRPr="00D5310A">
        <w:rPr>
          <w:lang w:val="kk-KZ"/>
        </w:rPr>
        <w:t>.</w:t>
      </w:r>
    </w:p>
    <w:p w14:paraId="5A531E3A" w14:textId="77777777" w:rsidR="00FA5B1B" w:rsidRPr="00D5310A" w:rsidRDefault="00FA5B1B">
      <w:pPr>
        <w:spacing w:after="0" w:line="240" w:lineRule="auto"/>
        <w:ind w:firstLine="709"/>
        <w:jc w:val="both"/>
      </w:pPr>
    </w:p>
    <w:p w14:paraId="448598CB" w14:textId="41BB89DC" w:rsidR="00F01424" w:rsidRPr="00D5310A" w:rsidRDefault="00860C9D">
      <w:pPr>
        <w:spacing w:after="0" w:line="240" w:lineRule="auto"/>
        <w:jc w:val="both"/>
      </w:pPr>
      <w:r w:rsidRPr="00D5310A">
        <w:t>Таблица 18 – Фактически съеденный рацион</w:t>
      </w:r>
    </w:p>
    <w:p w14:paraId="52A4A140" w14:textId="77777777" w:rsidR="00FA5B1B" w:rsidRPr="00D5310A" w:rsidRDefault="00FA5B1B">
      <w:pPr>
        <w:spacing w:after="0" w:line="240" w:lineRule="auto"/>
        <w:jc w:val="both"/>
      </w:pPr>
    </w:p>
    <w:tbl>
      <w:tblPr>
        <w:tblStyle w:val="afa"/>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0"/>
        <w:gridCol w:w="1118"/>
        <w:gridCol w:w="1556"/>
        <w:gridCol w:w="1981"/>
        <w:gridCol w:w="712"/>
        <w:gridCol w:w="844"/>
        <w:gridCol w:w="1425"/>
      </w:tblGrid>
      <w:tr w:rsidR="00F01424" w:rsidRPr="00D5310A" w14:paraId="46D67FEF" w14:textId="77777777" w:rsidTr="00CF6BE8">
        <w:tc>
          <w:tcPr>
            <w:tcW w:w="1939" w:type="dxa"/>
            <w:vMerge w:val="restart"/>
            <w:vAlign w:val="center"/>
          </w:tcPr>
          <w:p w14:paraId="54437DB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Корма</w:t>
            </w:r>
          </w:p>
        </w:tc>
        <w:tc>
          <w:tcPr>
            <w:tcW w:w="1117" w:type="dxa"/>
            <w:vMerge w:val="restart"/>
            <w:vAlign w:val="center"/>
          </w:tcPr>
          <w:p w14:paraId="3C3B74E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кол-во, кг</w:t>
            </w:r>
          </w:p>
        </w:tc>
        <w:tc>
          <w:tcPr>
            <w:tcW w:w="6515" w:type="dxa"/>
            <w:gridSpan w:val="5"/>
            <w:vAlign w:val="center"/>
          </w:tcPr>
          <w:p w14:paraId="5000B96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 рационе содержится:</w:t>
            </w:r>
          </w:p>
        </w:tc>
      </w:tr>
      <w:tr w:rsidR="00F01424" w:rsidRPr="00D5310A" w14:paraId="3FEF7021" w14:textId="77777777" w:rsidTr="00CF6BE8">
        <w:tc>
          <w:tcPr>
            <w:tcW w:w="1939" w:type="dxa"/>
            <w:vMerge/>
            <w:vAlign w:val="center"/>
          </w:tcPr>
          <w:p w14:paraId="2DF6DEE6"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117" w:type="dxa"/>
            <w:vMerge/>
            <w:vAlign w:val="center"/>
          </w:tcPr>
          <w:p w14:paraId="72D1E6AF"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555" w:type="dxa"/>
            <w:vAlign w:val="center"/>
          </w:tcPr>
          <w:p w14:paraId="798BAC3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Кормовых единиц</w:t>
            </w:r>
          </w:p>
        </w:tc>
        <w:tc>
          <w:tcPr>
            <w:tcW w:w="1980" w:type="dxa"/>
            <w:vAlign w:val="center"/>
          </w:tcPr>
          <w:p w14:paraId="7E5A1EA1" w14:textId="77777777" w:rsidR="00F01424" w:rsidRPr="00D5310A" w:rsidRDefault="00860C9D">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переваримого</w:t>
            </w:r>
            <w:proofErr w:type="spellEnd"/>
            <w:r w:rsidRPr="00D5310A">
              <w:rPr>
                <w:rFonts w:ascii="Times New Roman" w:eastAsia="Times New Roman" w:hAnsi="Times New Roman" w:cs="Times New Roman"/>
                <w:sz w:val="28"/>
                <w:szCs w:val="28"/>
              </w:rPr>
              <w:t xml:space="preserve"> протеина, г</w:t>
            </w:r>
          </w:p>
        </w:tc>
        <w:tc>
          <w:tcPr>
            <w:tcW w:w="712" w:type="dxa"/>
            <w:vAlign w:val="center"/>
          </w:tcPr>
          <w:p w14:paraId="6255FB4D" w14:textId="77777777" w:rsidR="00F01424" w:rsidRPr="00D5310A" w:rsidRDefault="00860C9D">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Ca,г</w:t>
            </w:r>
            <w:proofErr w:type="spellEnd"/>
          </w:p>
        </w:tc>
        <w:tc>
          <w:tcPr>
            <w:tcW w:w="844" w:type="dxa"/>
            <w:vAlign w:val="center"/>
          </w:tcPr>
          <w:p w14:paraId="179699B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P, г</w:t>
            </w:r>
          </w:p>
        </w:tc>
        <w:tc>
          <w:tcPr>
            <w:tcW w:w="1424" w:type="dxa"/>
            <w:vAlign w:val="center"/>
          </w:tcPr>
          <w:p w14:paraId="07937B5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Каротина, мг</w:t>
            </w:r>
          </w:p>
        </w:tc>
      </w:tr>
      <w:tr w:rsidR="00F01424" w:rsidRPr="00D5310A" w14:paraId="1B214076" w14:textId="77777777" w:rsidTr="00CF6BE8">
        <w:tc>
          <w:tcPr>
            <w:tcW w:w="9571" w:type="dxa"/>
            <w:gridSpan w:val="7"/>
            <w:vAlign w:val="center"/>
          </w:tcPr>
          <w:p w14:paraId="5FAD6C5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Жеребчики 18 месяцев</w:t>
            </w:r>
          </w:p>
        </w:tc>
      </w:tr>
      <w:tr w:rsidR="00F01424" w:rsidRPr="00D5310A" w14:paraId="5107A4FC" w14:textId="77777777" w:rsidTr="00CF6BE8">
        <w:tc>
          <w:tcPr>
            <w:tcW w:w="1939" w:type="dxa"/>
            <w:vAlign w:val="center"/>
          </w:tcPr>
          <w:p w14:paraId="65B2AAF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Сено луговое</w:t>
            </w:r>
          </w:p>
        </w:tc>
        <w:tc>
          <w:tcPr>
            <w:tcW w:w="1117" w:type="dxa"/>
            <w:vAlign w:val="center"/>
          </w:tcPr>
          <w:p w14:paraId="12556CC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4,5</w:t>
            </w:r>
          </w:p>
        </w:tc>
        <w:tc>
          <w:tcPr>
            <w:tcW w:w="1555" w:type="dxa"/>
            <w:vAlign w:val="center"/>
          </w:tcPr>
          <w:p w14:paraId="723A8D6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2,03</w:t>
            </w:r>
          </w:p>
        </w:tc>
        <w:tc>
          <w:tcPr>
            <w:tcW w:w="1980" w:type="dxa"/>
            <w:vAlign w:val="center"/>
          </w:tcPr>
          <w:p w14:paraId="4B4F2EA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153</w:t>
            </w:r>
          </w:p>
        </w:tc>
        <w:tc>
          <w:tcPr>
            <w:tcW w:w="712" w:type="dxa"/>
            <w:vAlign w:val="center"/>
          </w:tcPr>
          <w:p w14:paraId="37BD000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30,1</w:t>
            </w:r>
          </w:p>
        </w:tc>
        <w:tc>
          <w:tcPr>
            <w:tcW w:w="844" w:type="dxa"/>
            <w:vAlign w:val="center"/>
          </w:tcPr>
          <w:p w14:paraId="68B7CE9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6,3</w:t>
            </w:r>
          </w:p>
        </w:tc>
        <w:tc>
          <w:tcPr>
            <w:tcW w:w="1424" w:type="dxa"/>
            <w:vAlign w:val="center"/>
          </w:tcPr>
          <w:p w14:paraId="6E7D1E7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63,0</w:t>
            </w:r>
          </w:p>
        </w:tc>
      </w:tr>
      <w:tr w:rsidR="00F01424" w:rsidRPr="00D5310A" w14:paraId="4F2304E1" w14:textId="77777777" w:rsidTr="00CF6BE8">
        <w:tc>
          <w:tcPr>
            <w:tcW w:w="1939" w:type="dxa"/>
            <w:vAlign w:val="center"/>
          </w:tcPr>
          <w:p w14:paraId="2D512FE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Сено люцерновое</w:t>
            </w:r>
          </w:p>
        </w:tc>
        <w:tc>
          <w:tcPr>
            <w:tcW w:w="1117" w:type="dxa"/>
            <w:vAlign w:val="center"/>
          </w:tcPr>
          <w:p w14:paraId="1EA6F73A"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3,5</w:t>
            </w:r>
          </w:p>
        </w:tc>
        <w:tc>
          <w:tcPr>
            <w:tcW w:w="1555" w:type="dxa"/>
            <w:vAlign w:val="center"/>
          </w:tcPr>
          <w:p w14:paraId="066724C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1,79</w:t>
            </w:r>
          </w:p>
        </w:tc>
        <w:tc>
          <w:tcPr>
            <w:tcW w:w="1980" w:type="dxa"/>
            <w:vAlign w:val="center"/>
          </w:tcPr>
          <w:p w14:paraId="3DFB467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277</w:t>
            </w:r>
          </w:p>
        </w:tc>
        <w:tc>
          <w:tcPr>
            <w:tcW w:w="712" w:type="dxa"/>
            <w:vAlign w:val="center"/>
          </w:tcPr>
          <w:p w14:paraId="6BCBA22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32,6</w:t>
            </w:r>
          </w:p>
        </w:tc>
        <w:tc>
          <w:tcPr>
            <w:tcW w:w="844" w:type="dxa"/>
            <w:vAlign w:val="center"/>
          </w:tcPr>
          <w:p w14:paraId="7E18278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7,0</w:t>
            </w:r>
          </w:p>
        </w:tc>
        <w:tc>
          <w:tcPr>
            <w:tcW w:w="1424" w:type="dxa"/>
            <w:vAlign w:val="center"/>
          </w:tcPr>
          <w:p w14:paraId="7FB147F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105,0</w:t>
            </w:r>
          </w:p>
        </w:tc>
      </w:tr>
      <w:tr w:rsidR="00F01424" w:rsidRPr="00D5310A" w14:paraId="43F58C18" w14:textId="77777777" w:rsidTr="00CF6BE8">
        <w:tc>
          <w:tcPr>
            <w:tcW w:w="1939" w:type="dxa"/>
            <w:vAlign w:val="center"/>
          </w:tcPr>
          <w:p w14:paraId="0D7F1B7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ячмень</w:t>
            </w:r>
          </w:p>
        </w:tc>
        <w:tc>
          <w:tcPr>
            <w:tcW w:w="1117" w:type="dxa"/>
            <w:vAlign w:val="center"/>
          </w:tcPr>
          <w:p w14:paraId="604D2AA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w:t>
            </w:r>
          </w:p>
        </w:tc>
        <w:tc>
          <w:tcPr>
            <w:tcW w:w="1555" w:type="dxa"/>
            <w:vAlign w:val="center"/>
          </w:tcPr>
          <w:p w14:paraId="0B6AFA2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2,44</w:t>
            </w:r>
          </w:p>
        </w:tc>
        <w:tc>
          <w:tcPr>
            <w:tcW w:w="1980" w:type="dxa"/>
            <w:vAlign w:val="center"/>
          </w:tcPr>
          <w:p w14:paraId="220B72B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140</w:t>
            </w:r>
          </w:p>
        </w:tc>
        <w:tc>
          <w:tcPr>
            <w:tcW w:w="712" w:type="dxa"/>
            <w:vAlign w:val="center"/>
          </w:tcPr>
          <w:p w14:paraId="2C3C104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w:t>
            </w:r>
          </w:p>
        </w:tc>
        <w:tc>
          <w:tcPr>
            <w:tcW w:w="844" w:type="dxa"/>
            <w:vAlign w:val="center"/>
          </w:tcPr>
          <w:p w14:paraId="17491FB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7,2</w:t>
            </w:r>
          </w:p>
        </w:tc>
        <w:tc>
          <w:tcPr>
            <w:tcW w:w="1424" w:type="dxa"/>
            <w:vAlign w:val="center"/>
          </w:tcPr>
          <w:p w14:paraId="6B5200C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0,8</w:t>
            </w:r>
          </w:p>
        </w:tc>
      </w:tr>
      <w:tr w:rsidR="006603C3" w:rsidRPr="00D5310A" w14:paraId="2E5805CC" w14:textId="77777777" w:rsidTr="00CF6BE8">
        <w:tc>
          <w:tcPr>
            <w:tcW w:w="1939" w:type="dxa"/>
            <w:tcBorders>
              <w:top w:val="single" w:sz="4" w:space="0" w:color="auto"/>
            </w:tcBorders>
            <w:vAlign w:val="center"/>
          </w:tcPr>
          <w:p w14:paraId="14EC6F7C"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отруби пшеничные</w:t>
            </w:r>
          </w:p>
        </w:tc>
        <w:tc>
          <w:tcPr>
            <w:tcW w:w="1117" w:type="dxa"/>
            <w:tcBorders>
              <w:top w:val="single" w:sz="4" w:space="0" w:color="auto"/>
            </w:tcBorders>
            <w:vAlign w:val="center"/>
          </w:tcPr>
          <w:p w14:paraId="4D7D9288"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w:t>
            </w:r>
          </w:p>
        </w:tc>
        <w:tc>
          <w:tcPr>
            <w:tcW w:w="1555" w:type="dxa"/>
            <w:tcBorders>
              <w:top w:val="single" w:sz="4" w:space="0" w:color="auto"/>
            </w:tcBorders>
            <w:vAlign w:val="center"/>
          </w:tcPr>
          <w:p w14:paraId="656B44DE"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1,58</w:t>
            </w:r>
          </w:p>
        </w:tc>
        <w:tc>
          <w:tcPr>
            <w:tcW w:w="1980" w:type="dxa"/>
            <w:tcBorders>
              <w:top w:val="single" w:sz="4" w:space="0" w:color="auto"/>
            </w:tcBorders>
            <w:vAlign w:val="center"/>
          </w:tcPr>
          <w:p w14:paraId="5F3DF434"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260</w:t>
            </w:r>
          </w:p>
        </w:tc>
        <w:tc>
          <w:tcPr>
            <w:tcW w:w="712" w:type="dxa"/>
            <w:tcBorders>
              <w:top w:val="single" w:sz="4" w:space="0" w:color="auto"/>
            </w:tcBorders>
            <w:vAlign w:val="center"/>
          </w:tcPr>
          <w:p w14:paraId="66CE5CE2"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2,6</w:t>
            </w:r>
          </w:p>
        </w:tc>
        <w:tc>
          <w:tcPr>
            <w:tcW w:w="844" w:type="dxa"/>
            <w:tcBorders>
              <w:top w:val="single" w:sz="4" w:space="0" w:color="auto"/>
            </w:tcBorders>
            <w:vAlign w:val="center"/>
          </w:tcPr>
          <w:p w14:paraId="15CE3CD2"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20,2</w:t>
            </w:r>
          </w:p>
        </w:tc>
        <w:tc>
          <w:tcPr>
            <w:tcW w:w="1424" w:type="dxa"/>
            <w:tcBorders>
              <w:top w:val="single" w:sz="4" w:space="0" w:color="auto"/>
            </w:tcBorders>
            <w:vAlign w:val="center"/>
          </w:tcPr>
          <w:p w14:paraId="23FFFB4A"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w:t>
            </w:r>
          </w:p>
        </w:tc>
      </w:tr>
      <w:tr w:rsidR="006603C3" w:rsidRPr="00D5310A" w14:paraId="1667676B" w14:textId="77777777" w:rsidTr="00CF6BE8">
        <w:tc>
          <w:tcPr>
            <w:tcW w:w="1939" w:type="dxa"/>
            <w:vAlign w:val="center"/>
          </w:tcPr>
          <w:p w14:paraId="01E33AA1"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итого</w:t>
            </w:r>
          </w:p>
        </w:tc>
        <w:tc>
          <w:tcPr>
            <w:tcW w:w="1117" w:type="dxa"/>
            <w:vAlign w:val="center"/>
          </w:tcPr>
          <w:p w14:paraId="054CEBF6"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w:t>
            </w:r>
          </w:p>
        </w:tc>
        <w:tc>
          <w:tcPr>
            <w:tcW w:w="1555" w:type="dxa"/>
            <w:vAlign w:val="center"/>
          </w:tcPr>
          <w:p w14:paraId="7304FC0E"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7,84</w:t>
            </w:r>
          </w:p>
        </w:tc>
        <w:tc>
          <w:tcPr>
            <w:tcW w:w="1980" w:type="dxa"/>
            <w:vAlign w:val="center"/>
          </w:tcPr>
          <w:p w14:paraId="2146A50E"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830</w:t>
            </w:r>
          </w:p>
        </w:tc>
        <w:tc>
          <w:tcPr>
            <w:tcW w:w="712" w:type="dxa"/>
            <w:vAlign w:val="center"/>
          </w:tcPr>
          <w:p w14:paraId="2E36DE15"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66,7</w:t>
            </w:r>
          </w:p>
        </w:tc>
        <w:tc>
          <w:tcPr>
            <w:tcW w:w="844" w:type="dxa"/>
            <w:vAlign w:val="center"/>
          </w:tcPr>
          <w:p w14:paraId="09F296DC"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40,7</w:t>
            </w:r>
          </w:p>
        </w:tc>
        <w:tc>
          <w:tcPr>
            <w:tcW w:w="1424" w:type="dxa"/>
            <w:vAlign w:val="center"/>
          </w:tcPr>
          <w:p w14:paraId="3A92377C"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168,8</w:t>
            </w:r>
          </w:p>
        </w:tc>
      </w:tr>
      <w:tr w:rsidR="006603C3" w:rsidRPr="00D5310A" w14:paraId="7E7CA0B5" w14:textId="77777777" w:rsidTr="00CF6BE8">
        <w:tc>
          <w:tcPr>
            <w:tcW w:w="9571" w:type="dxa"/>
            <w:gridSpan w:val="7"/>
            <w:vAlign w:val="center"/>
          </w:tcPr>
          <w:p w14:paraId="17F71F68"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Жеребчики 30 месяцев</w:t>
            </w:r>
          </w:p>
        </w:tc>
      </w:tr>
      <w:tr w:rsidR="006603C3" w:rsidRPr="00D5310A" w14:paraId="47CE790B" w14:textId="77777777" w:rsidTr="00CF6BE8">
        <w:tc>
          <w:tcPr>
            <w:tcW w:w="1939" w:type="dxa"/>
            <w:vAlign w:val="center"/>
          </w:tcPr>
          <w:p w14:paraId="0E2E4E59"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Сено луговое</w:t>
            </w:r>
          </w:p>
        </w:tc>
        <w:tc>
          <w:tcPr>
            <w:tcW w:w="1117" w:type="dxa"/>
            <w:vAlign w:val="center"/>
          </w:tcPr>
          <w:p w14:paraId="218052EC"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5,5</w:t>
            </w:r>
          </w:p>
        </w:tc>
        <w:tc>
          <w:tcPr>
            <w:tcW w:w="1555" w:type="dxa"/>
            <w:vAlign w:val="center"/>
          </w:tcPr>
          <w:p w14:paraId="52F9F01D"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2,48</w:t>
            </w:r>
          </w:p>
        </w:tc>
        <w:tc>
          <w:tcPr>
            <w:tcW w:w="1980" w:type="dxa"/>
            <w:vAlign w:val="center"/>
          </w:tcPr>
          <w:p w14:paraId="597D7435"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187</w:t>
            </w:r>
          </w:p>
        </w:tc>
        <w:tc>
          <w:tcPr>
            <w:tcW w:w="712" w:type="dxa"/>
            <w:vAlign w:val="center"/>
          </w:tcPr>
          <w:p w14:paraId="3CDFEFC5"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36,9</w:t>
            </w:r>
          </w:p>
        </w:tc>
        <w:tc>
          <w:tcPr>
            <w:tcW w:w="844" w:type="dxa"/>
            <w:vAlign w:val="center"/>
          </w:tcPr>
          <w:p w14:paraId="75FE1C39"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7,7</w:t>
            </w:r>
          </w:p>
        </w:tc>
        <w:tc>
          <w:tcPr>
            <w:tcW w:w="1424" w:type="dxa"/>
            <w:vAlign w:val="center"/>
          </w:tcPr>
          <w:p w14:paraId="308DB7BC"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77,0</w:t>
            </w:r>
          </w:p>
        </w:tc>
      </w:tr>
      <w:tr w:rsidR="006603C3" w:rsidRPr="00D5310A" w14:paraId="2ED99146" w14:textId="77777777" w:rsidTr="00CF6BE8">
        <w:tc>
          <w:tcPr>
            <w:tcW w:w="1939" w:type="dxa"/>
            <w:vAlign w:val="center"/>
          </w:tcPr>
          <w:p w14:paraId="57067B5A"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Сено люцерновое</w:t>
            </w:r>
          </w:p>
        </w:tc>
        <w:tc>
          <w:tcPr>
            <w:tcW w:w="1117" w:type="dxa"/>
            <w:vAlign w:val="center"/>
          </w:tcPr>
          <w:p w14:paraId="2EB71C2A"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4,0</w:t>
            </w:r>
          </w:p>
        </w:tc>
        <w:tc>
          <w:tcPr>
            <w:tcW w:w="1555" w:type="dxa"/>
            <w:vAlign w:val="center"/>
          </w:tcPr>
          <w:p w14:paraId="41C04363"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2,04</w:t>
            </w:r>
          </w:p>
        </w:tc>
        <w:tc>
          <w:tcPr>
            <w:tcW w:w="1980" w:type="dxa"/>
            <w:vAlign w:val="center"/>
          </w:tcPr>
          <w:p w14:paraId="07E5F56D"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316</w:t>
            </w:r>
          </w:p>
        </w:tc>
        <w:tc>
          <w:tcPr>
            <w:tcW w:w="712" w:type="dxa"/>
            <w:vAlign w:val="center"/>
          </w:tcPr>
          <w:p w14:paraId="1C04FC84"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37,2</w:t>
            </w:r>
          </w:p>
        </w:tc>
        <w:tc>
          <w:tcPr>
            <w:tcW w:w="844" w:type="dxa"/>
            <w:vAlign w:val="center"/>
          </w:tcPr>
          <w:p w14:paraId="065803FC"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8,0</w:t>
            </w:r>
          </w:p>
        </w:tc>
        <w:tc>
          <w:tcPr>
            <w:tcW w:w="1424" w:type="dxa"/>
            <w:vAlign w:val="center"/>
          </w:tcPr>
          <w:p w14:paraId="799D9E94"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120,0</w:t>
            </w:r>
          </w:p>
        </w:tc>
      </w:tr>
      <w:tr w:rsidR="006603C3" w:rsidRPr="00D5310A" w14:paraId="685ECCC6" w14:textId="77777777" w:rsidTr="00CF6BE8">
        <w:tc>
          <w:tcPr>
            <w:tcW w:w="1939" w:type="dxa"/>
            <w:vAlign w:val="center"/>
          </w:tcPr>
          <w:p w14:paraId="6BA6E77E"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ячмень</w:t>
            </w:r>
          </w:p>
        </w:tc>
        <w:tc>
          <w:tcPr>
            <w:tcW w:w="1117" w:type="dxa"/>
            <w:vAlign w:val="center"/>
          </w:tcPr>
          <w:p w14:paraId="7D0BCE65"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w:t>
            </w:r>
          </w:p>
        </w:tc>
        <w:tc>
          <w:tcPr>
            <w:tcW w:w="1555" w:type="dxa"/>
            <w:vAlign w:val="center"/>
          </w:tcPr>
          <w:p w14:paraId="48FA022F"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3,66</w:t>
            </w:r>
          </w:p>
        </w:tc>
        <w:tc>
          <w:tcPr>
            <w:tcW w:w="1980" w:type="dxa"/>
            <w:vAlign w:val="center"/>
          </w:tcPr>
          <w:p w14:paraId="3A32AAE7"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210</w:t>
            </w:r>
          </w:p>
        </w:tc>
        <w:tc>
          <w:tcPr>
            <w:tcW w:w="712" w:type="dxa"/>
            <w:vAlign w:val="center"/>
          </w:tcPr>
          <w:p w14:paraId="44D333FD"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2,1</w:t>
            </w:r>
          </w:p>
        </w:tc>
        <w:tc>
          <w:tcPr>
            <w:tcW w:w="844" w:type="dxa"/>
            <w:vAlign w:val="center"/>
          </w:tcPr>
          <w:p w14:paraId="757E431B"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10,8</w:t>
            </w:r>
          </w:p>
        </w:tc>
        <w:tc>
          <w:tcPr>
            <w:tcW w:w="1424" w:type="dxa"/>
            <w:vAlign w:val="center"/>
          </w:tcPr>
          <w:p w14:paraId="07E1469E"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w:t>
            </w:r>
          </w:p>
        </w:tc>
      </w:tr>
      <w:tr w:rsidR="006603C3" w:rsidRPr="00D5310A" w14:paraId="71EEBCF5" w14:textId="77777777" w:rsidTr="00CF6BE8">
        <w:tc>
          <w:tcPr>
            <w:tcW w:w="1939" w:type="dxa"/>
            <w:vAlign w:val="center"/>
          </w:tcPr>
          <w:p w14:paraId="17E2BCAC" w14:textId="77777777" w:rsidR="006603C3" w:rsidRPr="00D5310A" w:rsidRDefault="006603C3" w:rsidP="00B822F4">
            <w:pPr>
              <w:jc w:val="center"/>
              <w:rPr>
                <w:rFonts w:ascii="Times New Roman" w:hAnsi="Times New Roman" w:cs="Times New Roman"/>
                <w:sz w:val="28"/>
                <w:szCs w:val="28"/>
              </w:rPr>
            </w:pPr>
            <w:r w:rsidRPr="00D5310A">
              <w:rPr>
                <w:rFonts w:ascii="Times New Roman" w:eastAsia="Times New Roman" w:hAnsi="Times New Roman" w:cs="Times New Roman"/>
                <w:sz w:val="28"/>
                <w:szCs w:val="28"/>
              </w:rPr>
              <w:t>отруби пшеничные</w:t>
            </w:r>
          </w:p>
        </w:tc>
        <w:tc>
          <w:tcPr>
            <w:tcW w:w="1117" w:type="dxa"/>
            <w:vAlign w:val="center"/>
          </w:tcPr>
          <w:p w14:paraId="706CC5CF" w14:textId="77777777" w:rsidR="006603C3" w:rsidRPr="00D5310A" w:rsidRDefault="006603C3" w:rsidP="00B822F4">
            <w:pPr>
              <w:jc w:val="center"/>
              <w:rPr>
                <w:rFonts w:ascii="Times New Roman" w:hAnsi="Times New Roman" w:cs="Times New Roman"/>
                <w:sz w:val="28"/>
                <w:szCs w:val="28"/>
              </w:rPr>
            </w:pPr>
            <w:r w:rsidRPr="00D5310A">
              <w:rPr>
                <w:rFonts w:ascii="Times New Roman" w:eastAsia="Times New Roman" w:hAnsi="Times New Roman" w:cs="Times New Roman"/>
                <w:sz w:val="28"/>
                <w:szCs w:val="28"/>
              </w:rPr>
              <w:t>3,0</w:t>
            </w:r>
          </w:p>
        </w:tc>
        <w:tc>
          <w:tcPr>
            <w:tcW w:w="1555" w:type="dxa"/>
            <w:vAlign w:val="center"/>
          </w:tcPr>
          <w:p w14:paraId="17ED804D" w14:textId="77777777" w:rsidR="006603C3" w:rsidRPr="00D5310A" w:rsidRDefault="006603C3" w:rsidP="00B822F4">
            <w:pPr>
              <w:jc w:val="center"/>
              <w:rPr>
                <w:rFonts w:ascii="Times New Roman" w:hAnsi="Times New Roman" w:cs="Times New Roman"/>
                <w:sz w:val="28"/>
                <w:szCs w:val="28"/>
              </w:rPr>
            </w:pPr>
            <w:r w:rsidRPr="00D5310A">
              <w:rPr>
                <w:rFonts w:ascii="Times New Roman" w:eastAsia="Times New Roman" w:hAnsi="Times New Roman" w:cs="Times New Roman"/>
                <w:sz w:val="28"/>
                <w:szCs w:val="28"/>
              </w:rPr>
              <w:t>2,37</w:t>
            </w:r>
          </w:p>
        </w:tc>
        <w:tc>
          <w:tcPr>
            <w:tcW w:w="1980" w:type="dxa"/>
            <w:vAlign w:val="center"/>
          </w:tcPr>
          <w:p w14:paraId="0D5FC53F" w14:textId="77777777" w:rsidR="006603C3" w:rsidRPr="00D5310A" w:rsidRDefault="006603C3" w:rsidP="00B822F4">
            <w:pPr>
              <w:jc w:val="center"/>
              <w:rPr>
                <w:rFonts w:ascii="Times New Roman" w:hAnsi="Times New Roman" w:cs="Times New Roman"/>
                <w:sz w:val="28"/>
                <w:szCs w:val="28"/>
              </w:rPr>
            </w:pPr>
            <w:r w:rsidRPr="00D5310A">
              <w:rPr>
                <w:rFonts w:ascii="Times New Roman" w:eastAsia="Times New Roman" w:hAnsi="Times New Roman" w:cs="Times New Roman"/>
                <w:sz w:val="28"/>
                <w:szCs w:val="28"/>
              </w:rPr>
              <w:t>390</w:t>
            </w:r>
          </w:p>
        </w:tc>
        <w:tc>
          <w:tcPr>
            <w:tcW w:w="712" w:type="dxa"/>
            <w:vAlign w:val="center"/>
          </w:tcPr>
          <w:p w14:paraId="2E1EA900" w14:textId="77777777" w:rsidR="006603C3" w:rsidRPr="00D5310A" w:rsidRDefault="006603C3" w:rsidP="00B822F4">
            <w:pPr>
              <w:jc w:val="center"/>
              <w:rPr>
                <w:rFonts w:ascii="Times New Roman" w:hAnsi="Times New Roman" w:cs="Times New Roman"/>
                <w:sz w:val="28"/>
                <w:szCs w:val="28"/>
              </w:rPr>
            </w:pPr>
            <w:r w:rsidRPr="00D5310A">
              <w:rPr>
                <w:rFonts w:ascii="Times New Roman" w:eastAsia="Times New Roman" w:hAnsi="Times New Roman" w:cs="Times New Roman"/>
                <w:sz w:val="28"/>
                <w:szCs w:val="28"/>
              </w:rPr>
              <w:t>3,9</w:t>
            </w:r>
          </w:p>
        </w:tc>
        <w:tc>
          <w:tcPr>
            <w:tcW w:w="844" w:type="dxa"/>
            <w:vAlign w:val="center"/>
          </w:tcPr>
          <w:p w14:paraId="694637CB" w14:textId="77777777" w:rsidR="006603C3" w:rsidRPr="00D5310A" w:rsidRDefault="006603C3" w:rsidP="00B822F4">
            <w:pPr>
              <w:jc w:val="center"/>
              <w:rPr>
                <w:rFonts w:ascii="Times New Roman" w:hAnsi="Times New Roman" w:cs="Times New Roman"/>
                <w:sz w:val="28"/>
                <w:szCs w:val="28"/>
              </w:rPr>
            </w:pPr>
            <w:r w:rsidRPr="00D5310A">
              <w:rPr>
                <w:rFonts w:ascii="Times New Roman" w:eastAsia="Times New Roman" w:hAnsi="Times New Roman" w:cs="Times New Roman"/>
                <w:sz w:val="28"/>
                <w:szCs w:val="28"/>
              </w:rPr>
              <w:t>30,3</w:t>
            </w:r>
          </w:p>
        </w:tc>
        <w:tc>
          <w:tcPr>
            <w:tcW w:w="1424" w:type="dxa"/>
            <w:vAlign w:val="center"/>
          </w:tcPr>
          <w:p w14:paraId="45D75BEF" w14:textId="77777777" w:rsidR="006603C3" w:rsidRPr="00D5310A" w:rsidRDefault="006603C3" w:rsidP="00B822F4">
            <w:pPr>
              <w:jc w:val="center"/>
              <w:rPr>
                <w:rFonts w:ascii="Times New Roman" w:hAnsi="Times New Roman" w:cs="Times New Roman"/>
                <w:sz w:val="28"/>
                <w:szCs w:val="28"/>
              </w:rPr>
            </w:pPr>
            <w:r w:rsidRPr="00D5310A">
              <w:rPr>
                <w:rFonts w:ascii="Times New Roman" w:eastAsia="Times New Roman" w:hAnsi="Times New Roman" w:cs="Times New Roman"/>
                <w:sz w:val="28"/>
                <w:szCs w:val="28"/>
              </w:rPr>
              <w:t>-</w:t>
            </w:r>
          </w:p>
        </w:tc>
      </w:tr>
      <w:tr w:rsidR="006603C3" w:rsidRPr="00D5310A" w14:paraId="12763AA9" w14:textId="77777777" w:rsidTr="00CF6BE8">
        <w:tc>
          <w:tcPr>
            <w:tcW w:w="1939" w:type="dxa"/>
            <w:vAlign w:val="center"/>
          </w:tcPr>
          <w:p w14:paraId="6ED3FABD"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итого</w:t>
            </w:r>
          </w:p>
        </w:tc>
        <w:tc>
          <w:tcPr>
            <w:tcW w:w="1117" w:type="dxa"/>
            <w:vAlign w:val="center"/>
          </w:tcPr>
          <w:p w14:paraId="554708B0"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w:t>
            </w:r>
          </w:p>
        </w:tc>
        <w:tc>
          <w:tcPr>
            <w:tcW w:w="1555" w:type="dxa"/>
            <w:vAlign w:val="center"/>
          </w:tcPr>
          <w:p w14:paraId="212534A9"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10,55</w:t>
            </w:r>
          </w:p>
        </w:tc>
        <w:tc>
          <w:tcPr>
            <w:tcW w:w="1980" w:type="dxa"/>
            <w:vAlign w:val="center"/>
          </w:tcPr>
          <w:p w14:paraId="2B620060"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1103</w:t>
            </w:r>
          </w:p>
        </w:tc>
        <w:tc>
          <w:tcPr>
            <w:tcW w:w="712" w:type="dxa"/>
            <w:vAlign w:val="center"/>
          </w:tcPr>
          <w:p w14:paraId="69B53991"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80,1</w:t>
            </w:r>
          </w:p>
        </w:tc>
        <w:tc>
          <w:tcPr>
            <w:tcW w:w="844" w:type="dxa"/>
            <w:vAlign w:val="center"/>
          </w:tcPr>
          <w:p w14:paraId="686E4F95"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56,8</w:t>
            </w:r>
          </w:p>
        </w:tc>
        <w:tc>
          <w:tcPr>
            <w:tcW w:w="1424" w:type="dxa"/>
            <w:vAlign w:val="center"/>
          </w:tcPr>
          <w:p w14:paraId="6AEFF426"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198,2</w:t>
            </w:r>
          </w:p>
        </w:tc>
      </w:tr>
    </w:tbl>
    <w:p w14:paraId="7B0C9A60" w14:textId="2D8B566D" w:rsidR="006603C3" w:rsidRPr="00D5310A" w:rsidRDefault="006603C3">
      <w:pPr>
        <w:spacing w:after="0" w:line="240" w:lineRule="auto"/>
        <w:jc w:val="both"/>
      </w:pPr>
    </w:p>
    <w:p w14:paraId="6BFCBCE6" w14:textId="77777777" w:rsidR="00F01424" w:rsidRPr="00D5310A" w:rsidRDefault="00860C9D">
      <w:pPr>
        <w:spacing w:after="0" w:line="240" w:lineRule="auto"/>
        <w:ind w:firstLine="709"/>
        <w:jc w:val="both"/>
        <w:rPr>
          <w:b/>
          <w:bCs/>
        </w:rPr>
      </w:pPr>
      <w:r w:rsidRPr="00D5310A">
        <w:t xml:space="preserve">Как видно из данных таблицы 18, питательность фактически съеденного рациона 18 месячными жеребчиками равнялась 7,84 кормовых единиц, 830 г </w:t>
      </w:r>
      <w:proofErr w:type="spellStart"/>
      <w:r w:rsidRPr="00D5310A">
        <w:t>переваримого</w:t>
      </w:r>
      <w:proofErr w:type="spellEnd"/>
      <w:r w:rsidRPr="00D5310A">
        <w:t xml:space="preserve"> протеина. У 30 месячных жеребчиков питательность рациона составила соответственно 10,55 кормовых единиц и 1103 г </w:t>
      </w:r>
      <w:proofErr w:type="spellStart"/>
      <w:r w:rsidRPr="00D5310A">
        <w:t>переваримого</w:t>
      </w:r>
      <w:proofErr w:type="spellEnd"/>
      <w:r w:rsidRPr="00D5310A">
        <w:t xml:space="preserve"> протеина.</w:t>
      </w:r>
    </w:p>
    <w:p w14:paraId="59E7A7CF" w14:textId="77777777" w:rsidR="00F01424" w:rsidRPr="00D5310A" w:rsidRDefault="00860C9D">
      <w:pPr>
        <w:numPr>
          <w:ilvl w:val="2"/>
          <w:numId w:val="7"/>
        </w:numPr>
        <w:pBdr>
          <w:top w:val="nil"/>
          <w:left w:val="nil"/>
          <w:bottom w:val="nil"/>
          <w:right w:val="nil"/>
          <w:between w:val="nil"/>
        </w:pBdr>
        <w:spacing w:after="0" w:line="240" w:lineRule="auto"/>
        <w:ind w:left="0" w:firstLine="709"/>
        <w:jc w:val="both"/>
        <w:rPr>
          <w:color w:val="000000"/>
        </w:rPr>
      </w:pPr>
      <w:r w:rsidRPr="00D5310A">
        <w:rPr>
          <w:color w:val="000000"/>
        </w:rPr>
        <w:lastRenderedPageBreak/>
        <w:t>Переваримость питательных веществ рационов при откорме молодняка</w:t>
      </w:r>
    </w:p>
    <w:p w14:paraId="271D8B8A" w14:textId="77777777" w:rsidR="00F01424" w:rsidRPr="00D5310A" w:rsidRDefault="00860C9D">
      <w:pPr>
        <w:spacing w:after="0" w:line="240" w:lineRule="auto"/>
        <w:ind w:firstLine="709"/>
        <w:jc w:val="both"/>
      </w:pPr>
      <w:r w:rsidRPr="00D5310A">
        <w:t xml:space="preserve">Изучение переваримости питательных веществ кормов и рационов имеет большое значение в кормлении лошадей. Данные о переваримости необходимы при оценке питательности кормов. </w:t>
      </w:r>
    </w:p>
    <w:p w14:paraId="337EF0B8" w14:textId="2531DC5C" w:rsidR="00F01424" w:rsidRPr="00D5310A" w:rsidRDefault="00860C9D">
      <w:pPr>
        <w:spacing w:after="0" w:line="240" w:lineRule="auto"/>
        <w:ind w:firstLine="709"/>
        <w:jc w:val="both"/>
      </w:pPr>
      <w:r w:rsidRPr="00D5310A">
        <w:t>На основании изучения химического состава кормов (табл.16) нами определена переваримость питательных веществ рациона, которая определена по разности между питательными веществами, полученными жеребчиками с кормом и выделенными с калом. Исходя из данных опыта, нами расчётным путём были вычислены и определены коэффициенты переваримости питательных веществ рационов, задаваемых при откорме (табл.19).</w:t>
      </w:r>
    </w:p>
    <w:p w14:paraId="04DF6E99" w14:textId="77777777" w:rsidR="006603C3" w:rsidRPr="00D5310A" w:rsidRDefault="006603C3">
      <w:pPr>
        <w:spacing w:after="0" w:line="240" w:lineRule="auto"/>
        <w:ind w:firstLine="709"/>
        <w:jc w:val="both"/>
      </w:pPr>
    </w:p>
    <w:p w14:paraId="27E5968A" w14:textId="0AA28767" w:rsidR="00F01424" w:rsidRPr="00D5310A" w:rsidRDefault="00860C9D">
      <w:pPr>
        <w:spacing w:after="0" w:line="240" w:lineRule="auto"/>
        <w:jc w:val="both"/>
      </w:pPr>
      <w:r w:rsidRPr="00D5310A">
        <w:t>Таблица 19 – Переваримость питательных веществ рационов</w:t>
      </w:r>
    </w:p>
    <w:p w14:paraId="18312727" w14:textId="77777777" w:rsidR="006603C3" w:rsidRPr="00D5310A" w:rsidRDefault="006603C3">
      <w:pPr>
        <w:spacing w:after="0" w:line="240" w:lineRule="auto"/>
        <w:jc w:val="both"/>
      </w:pPr>
    </w:p>
    <w:tbl>
      <w:tblPr>
        <w:tblStyle w:val="afb"/>
        <w:tblW w:w="98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6"/>
        <w:gridCol w:w="1333"/>
        <w:gridCol w:w="1888"/>
        <w:gridCol w:w="1260"/>
        <w:gridCol w:w="923"/>
        <w:gridCol w:w="1438"/>
        <w:gridCol w:w="931"/>
      </w:tblGrid>
      <w:tr w:rsidR="00F01424" w:rsidRPr="00D5310A" w14:paraId="1DBB5B10" w14:textId="77777777" w:rsidTr="00285D68">
        <w:tc>
          <w:tcPr>
            <w:tcW w:w="2086" w:type="dxa"/>
            <w:vAlign w:val="center"/>
          </w:tcPr>
          <w:p w14:paraId="2DCD01DA"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Показатели</w:t>
            </w:r>
          </w:p>
        </w:tc>
        <w:tc>
          <w:tcPr>
            <w:tcW w:w="1333" w:type="dxa"/>
            <w:vAlign w:val="center"/>
          </w:tcPr>
          <w:p w14:paraId="2CCCDA3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Сухое вещество</w:t>
            </w:r>
          </w:p>
        </w:tc>
        <w:tc>
          <w:tcPr>
            <w:tcW w:w="1888" w:type="dxa"/>
            <w:vAlign w:val="center"/>
          </w:tcPr>
          <w:p w14:paraId="49DD526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Органическое вещество</w:t>
            </w:r>
          </w:p>
        </w:tc>
        <w:tc>
          <w:tcPr>
            <w:tcW w:w="1260" w:type="dxa"/>
            <w:vAlign w:val="center"/>
          </w:tcPr>
          <w:p w14:paraId="4AAEA65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Протеин</w:t>
            </w:r>
          </w:p>
        </w:tc>
        <w:tc>
          <w:tcPr>
            <w:tcW w:w="923" w:type="dxa"/>
            <w:vAlign w:val="center"/>
          </w:tcPr>
          <w:p w14:paraId="292F18B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Жир</w:t>
            </w:r>
          </w:p>
        </w:tc>
        <w:tc>
          <w:tcPr>
            <w:tcW w:w="1438" w:type="dxa"/>
            <w:vAlign w:val="center"/>
          </w:tcPr>
          <w:p w14:paraId="0ED2F8A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Клетчатка</w:t>
            </w:r>
          </w:p>
        </w:tc>
        <w:tc>
          <w:tcPr>
            <w:tcW w:w="931" w:type="dxa"/>
            <w:vAlign w:val="center"/>
          </w:tcPr>
          <w:p w14:paraId="4E9AA51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БЭВ</w:t>
            </w:r>
          </w:p>
        </w:tc>
      </w:tr>
      <w:tr w:rsidR="00F01424" w:rsidRPr="00D5310A" w14:paraId="4000291C" w14:textId="77777777" w:rsidTr="00285D68">
        <w:tc>
          <w:tcPr>
            <w:tcW w:w="9859" w:type="dxa"/>
            <w:gridSpan w:val="7"/>
            <w:vAlign w:val="center"/>
          </w:tcPr>
          <w:p w14:paraId="37A13F2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Жеребчики 18 месяцев</w:t>
            </w:r>
          </w:p>
        </w:tc>
      </w:tr>
      <w:tr w:rsidR="00F01424" w:rsidRPr="00D5310A" w14:paraId="2D478DCF" w14:textId="77777777" w:rsidTr="00285D68">
        <w:tc>
          <w:tcPr>
            <w:tcW w:w="2086" w:type="dxa"/>
            <w:vAlign w:val="center"/>
          </w:tcPr>
          <w:p w14:paraId="6135F9A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Принято с кормом, г</w:t>
            </w:r>
          </w:p>
        </w:tc>
        <w:tc>
          <w:tcPr>
            <w:tcW w:w="1333" w:type="dxa"/>
            <w:vAlign w:val="center"/>
          </w:tcPr>
          <w:p w14:paraId="6EB662E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10126</w:t>
            </w:r>
          </w:p>
        </w:tc>
        <w:tc>
          <w:tcPr>
            <w:tcW w:w="1888" w:type="dxa"/>
            <w:vAlign w:val="center"/>
          </w:tcPr>
          <w:p w14:paraId="65FC90A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9493</w:t>
            </w:r>
          </w:p>
        </w:tc>
        <w:tc>
          <w:tcPr>
            <w:tcW w:w="1260" w:type="dxa"/>
            <w:vAlign w:val="center"/>
          </w:tcPr>
          <w:p w14:paraId="25464FF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1455</w:t>
            </w:r>
          </w:p>
        </w:tc>
        <w:tc>
          <w:tcPr>
            <w:tcW w:w="923" w:type="dxa"/>
            <w:vAlign w:val="center"/>
          </w:tcPr>
          <w:p w14:paraId="1577069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318</w:t>
            </w:r>
          </w:p>
        </w:tc>
        <w:tc>
          <w:tcPr>
            <w:tcW w:w="1438" w:type="dxa"/>
            <w:vAlign w:val="center"/>
          </w:tcPr>
          <w:p w14:paraId="1244570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2113</w:t>
            </w:r>
          </w:p>
        </w:tc>
        <w:tc>
          <w:tcPr>
            <w:tcW w:w="931" w:type="dxa"/>
            <w:vAlign w:val="center"/>
          </w:tcPr>
          <w:p w14:paraId="62CB534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5607</w:t>
            </w:r>
          </w:p>
        </w:tc>
      </w:tr>
      <w:tr w:rsidR="00F01424" w:rsidRPr="00D5310A" w14:paraId="05FC7927" w14:textId="77777777" w:rsidTr="00285D68">
        <w:tc>
          <w:tcPr>
            <w:tcW w:w="2086" w:type="dxa"/>
            <w:vAlign w:val="center"/>
          </w:tcPr>
          <w:p w14:paraId="2D181A1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Выделено с калом, г</w:t>
            </w:r>
          </w:p>
        </w:tc>
        <w:tc>
          <w:tcPr>
            <w:tcW w:w="1333" w:type="dxa"/>
            <w:vAlign w:val="center"/>
          </w:tcPr>
          <w:p w14:paraId="10ACA5D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4324</w:t>
            </w:r>
          </w:p>
        </w:tc>
        <w:tc>
          <w:tcPr>
            <w:tcW w:w="1888" w:type="dxa"/>
            <w:vAlign w:val="center"/>
          </w:tcPr>
          <w:p w14:paraId="4A61F9C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3598</w:t>
            </w:r>
          </w:p>
        </w:tc>
        <w:tc>
          <w:tcPr>
            <w:tcW w:w="1260" w:type="dxa"/>
            <w:vAlign w:val="center"/>
          </w:tcPr>
          <w:p w14:paraId="2BB7F94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477</w:t>
            </w:r>
          </w:p>
        </w:tc>
        <w:tc>
          <w:tcPr>
            <w:tcW w:w="923" w:type="dxa"/>
            <w:vAlign w:val="center"/>
          </w:tcPr>
          <w:p w14:paraId="4BE2ABD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186</w:t>
            </w:r>
          </w:p>
        </w:tc>
        <w:tc>
          <w:tcPr>
            <w:tcW w:w="1438" w:type="dxa"/>
            <w:vAlign w:val="center"/>
          </w:tcPr>
          <w:p w14:paraId="51E69CB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1259</w:t>
            </w:r>
          </w:p>
        </w:tc>
        <w:tc>
          <w:tcPr>
            <w:tcW w:w="931" w:type="dxa"/>
            <w:vAlign w:val="center"/>
          </w:tcPr>
          <w:p w14:paraId="1717C56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1514</w:t>
            </w:r>
          </w:p>
        </w:tc>
      </w:tr>
      <w:tr w:rsidR="00F01424" w:rsidRPr="00D5310A" w14:paraId="12DE5DF3" w14:textId="77777777" w:rsidTr="00285D68">
        <w:tc>
          <w:tcPr>
            <w:tcW w:w="2086" w:type="dxa"/>
            <w:vAlign w:val="center"/>
          </w:tcPr>
          <w:p w14:paraId="41C08F4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Переварилось, г</w:t>
            </w:r>
          </w:p>
        </w:tc>
        <w:tc>
          <w:tcPr>
            <w:tcW w:w="1333" w:type="dxa"/>
            <w:vAlign w:val="center"/>
          </w:tcPr>
          <w:p w14:paraId="1344926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5802</w:t>
            </w:r>
          </w:p>
        </w:tc>
        <w:tc>
          <w:tcPr>
            <w:tcW w:w="1888" w:type="dxa"/>
            <w:vAlign w:val="center"/>
          </w:tcPr>
          <w:p w14:paraId="48B1081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5895</w:t>
            </w:r>
          </w:p>
        </w:tc>
        <w:tc>
          <w:tcPr>
            <w:tcW w:w="1260" w:type="dxa"/>
            <w:vAlign w:val="center"/>
          </w:tcPr>
          <w:p w14:paraId="4A90BE5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978</w:t>
            </w:r>
          </w:p>
        </w:tc>
        <w:tc>
          <w:tcPr>
            <w:tcW w:w="923" w:type="dxa"/>
            <w:vAlign w:val="center"/>
          </w:tcPr>
          <w:p w14:paraId="2DE3C55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132</w:t>
            </w:r>
          </w:p>
        </w:tc>
        <w:tc>
          <w:tcPr>
            <w:tcW w:w="1438" w:type="dxa"/>
            <w:vAlign w:val="center"/>
          </w:tcPr>
          <w:p w14:paraId="1617308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854</w:t>
            </w:r>
          </w:p>
        </w:tc>
        <w:tc>
          <w:tcPr>
            <w:tcW w:w="931" w:type="dxa"/>
            <w:vAlign w:val="center"/>
          </w:tcPr>
          <w:p w14:paraId="12AD067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4093</w:t>
            </w:r>
          </w:p>
        </w:tc>
      </w:tr>
      <w:tr w:rsidR="006603C3" w:rsidRPr="00D5310A" w14:paraId="02199275" w14:textId="77777777" w:rsidTr="00285D68">
        <w:tc>
          <w:tcPr>
            <w:tcW w:w="2086" w:type="dxa"/>
            <w:tcBorders>
              <w:top w:val="single" w:sz="4" w:space="0" w:color="auto"/>
            </w:tcBorders>
            <w:vAlign w:val="center"/>
          </w:tcPr>
          <w:p w14:paraId="05A2EC55"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коэффициент переваримости, %</w:t>
            </w:r>
          </w:p>
        </w:tc>
        <w:tc>
          <w:tcPr>
            <w:tcW w:w="1333" w:type="dxa"/>
            <w:tcBorders>
              <w:top w:val="single" w:sz="4" w:space="0" w:color="auto"/>
            </w:tcBorders>
            <w:vAlign w:val="center"/>
          </w:tcPr>
          <w:p w14:paraId="56511A12"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57,3</w:t>
            </w:r>
          </w:p>
        </w:tc>
        <w:tc>
          <w:tcPr>
            <w:tcW w:w="1888" w:type="dxa"/>
            <w:tcBorders>
              <w:top w:val="single" w:sz="4" w:space="0" w:color="auto"/>
            </w:tcBorders>
            <w:vAlign w:val="center"/>
          </w:tcPr>
          <w:p w14:paraId="0062104A"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62,1</w:t>
            </w:r>
          </w:p>
        </w:tc>
        <w:tc>
          <w:tcPr>
            <w:tcW w:w="1260" w:type="dxa"/>
            <w:tcBorders>
              <w:top w:val="single" w:sz="4" w:space="0" w:color="auto"/>
            </w:tcBorders>
            <w:vAlign w:val="center"/>
          </w:tcPr>
          <w:p w14:paraId="4D17A200"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67,2</w:t>
            </w:r>
          </w:p>
        </w:tc>
        <w:tc>
          <w:tcPr>
            <w:tcW w:w="923" w:type="dxa"/>
            <w:tcBorders>
              <w:top w:val="single" w:sz="4" w:space="0" w:color="auto"/>
            </w:tcBorders>
            <w:vAlign w:val="center"/>
          </w:tcPr>
          <w:p w14:paraId="1EAEBFE8"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41,5</w:t>
            </w:r>
          </w:p>
        </w:tc>
        <w:tc>
          <w:tcPr>
            <w:tcW w:w="1438" w:type="dxa"/>
            <w:tcBorders>
              <w:top w:val="single" w:sz="4" w:space="0" w:color="auto"/>
            </w:tcBorders>
            <w:vAlign w:val="center"/>
          </w:tcPr>
          <w:p w14:paraId="3104EA58"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40,4</w:t>
            </w:r>
          </w:p>
        </w:tc>
        <w:tc>
          <w:tcPr>
            <w:tcW w:w="931" w:type="dxa"/>
            <w:tcBorders>
              <w:top w:val="single" w:sz="4" w:space="0" w:color="auto"/>
            </w:tcBorders>
            <w:vAlign w:val="center"/>
          </w:tcPr>
          <w:p w14:paraId="249EFB40"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73,0</w:t>
            </w:r>
          </w:p>
        </w:tc>
      </w:tr>
      <w:tr w:rsidR="006603C3" w:rsidRPr="00D5310A" w14:paraId="653DF1D5" w14:textId="77777777" w:rsidTr="00285D68">
        <w:tc>
          <w:tcPr>
            <w:tcW w:w="9859" w:type="dxa"/>
            <w:gridSpan w:val="7"/>
            <w:vAlign w:val="center"/>
          </w:tcPr>
          <w:p w14:paraId="2A143B91"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Жеребчики 30 месяцев</w:t>
            </w:r>
          </w:p>
        </w:tc>
      </w:tr>
      <w:tr w:rsidR="006603C3" w:rsidRPr="00D5310A" w14:paraId="300EE18C" w14:textId="77777777" w:rsidTr="00285D68">
        <w:tc>
          <w:tcPr>
            <w:tcW w:w="2086" w:type="dxa"/>
            <w:vAlign w:val="center"/>
          </w:tcPr>
          <w:p w14:paraId="14736627"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Принято с кормом, г</w:t>
            </w:r>
          </w:p>
        </w:tc>
        <w:tc>
          <w:tcPr>
            <w:tcW w:w="1333" w:type="dxa"/>
            <w:vAlign w:val="center"/>
          </w:tcPr>
          <w:p w14:paraId="2A229D9E"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13499</w:t>
            </w:r>
          </w:p>
        </w:tc>
        <w:tc>
          <w:tcPr>
            <w:tcW w:w="1888" w:type="dxa"/>
            <w:vAlign w:val="center"/>
          </w:tcPr>
          <w:p w14:paraId="0D0579C3"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12295</w:t>
            </w:r>
          </w:p>
        </w:tc>
        <w:tc>
          <w:tcPr>
            <w:tcW w:w="1260" w:type="dxa"/>
            <w:vAlign w:val="center"/>
          </w:tcPr>
          <w:p w14:paraId="261CECA2"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1899</w:t>
            </w:r>
          </w:p>
        </w:tc>
        <w:tc>
          <w:tcPr>
            <w:tcW w:w="923" w:type="dxa"/>
            <w:vAlign w:val="center"/>
          </w:tcPr>
          <w:p w14:paraId="3EAEBE92"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415</w:t>
            </w:r>
          </w:p>
        </w:tc>
        <w:tc>
          <w:tcPr>
            <w:tcW w:w="1438" w:type="dxa"/>
            <w:vAlign w:val="center"/>
          </w:tcPr>
          <w:p w14:paraId="50D1B7F6"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2606</w:t>
            </w:r>
          </w:p>
        </w:tc>
        <w:tc>
          <w:tcPr>
            <w:tcW w:w="931" w:type="dxa"/>
            <w:vAlign w:val="center"/>
          </w:tcPr>
          <w:p w14:paraId="188B38CD"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7377</w:t>
            </w:r>
          </w:p>
        </w:tc>
      </w:tr>
      <w:tr w:rsidR="006603C3" w:rsidRPr="00D5310A" w14:paraId="407A9A64" w14:textId="77777777" w:rsidTr="00285D68">
        <w:tc>
          <w:tcPr>
            <w:tcW w:w="2086" w:type="dxa"/>
            <w:vAlign w:val="center"/>
          </w:tcPr>
          <w:p w14:paraId="45EF7FDE"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Выделено с калом, г</w:t>
            </w:r>
          </w:p>
        </w:tc>
        <w:tc>
          <w:tcPr>
            <w:tcW w:w="1333" w:type="dxa"/>
            <w:vAlign w:val="center"/>
          </w:tcPr>
          <w:p w14:paraId="1009307B"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5305</w:t>
            </w:r>
          </w:p>
        </w:tc>
        <w:tc>
          <w:tcPr>
            <w:tcW w:w="1888" w:type="dxa"/>
            <w:vAlign w:val="center"/>
          </w:tcPr>
          <w:p w14:paraId="4B95A770"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4389</w:t>
            </w:r>
          </w:p>
        </w:tc>
        <w:tc>
          <w:tcPr>
            <w:tcW w:w="1260" w:type="dxa"/>
            <w:vAlign w:val="center"/>
          </w:tcPr>
          <w:p w14:paraId="47455BD6"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583</w:t>
            </w:r>
          </w:p>
        </w:tc>
        <w:tc>
          <w:tcPr>
            <w:tcW w:w="923" w:type="dxa"/>
            <w:vAlign w:val="center"/>
          </w:tcPr>
          <w:p w14:paraId="4AE10D03"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241</w:t>
            </w:r>
          </w:p>
        </w:tc>
        <w:tc>
          <w:tcPr>
            <w:tcW w:w="1438" w:type="dxa"/>
            <w:vAlign w:val="center"/>
          </w:tcPr>
          <w:p w14:paraId="36BD17FD"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1530</w:t>
            </w:r>
          </w:p>
        </w:tc>
        <w:tc>
          <w:tcPr>
            <w:tcW w:w="931" w:type="dxa"/>
            <w:vAlign w:val="center"/>
          </w:tcPr>
          <w:p w14:paraId="0F4E0DF8"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1748</w:t>
            </w:r>
          </w:p>
        </w:tc>
      </w:tr>
      <w:tr w:rsidR="006603C3" w:rsidRPr="00D5310A" w14:paraId="5210CE14" w14:textId="77777777" w:rsidTr="00285D68">
        <w:tc>
          <w:tcPr>
            <w:tcW w:w="2086" w:type="dxa"/>
            <w:vAlign w:val="center"/>
          </w:tcPr>
          <w:p w14:paraId="3A81CA1E" w14:textId="77777777" w:rsidR="006603C3" w:rsidRPr="00D5310A" w:rsidRDefault="006603C3" w:rsidP="00B822F4">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Переварилось,г</w:t>
            </w:r>
            <w:proofErr w:type="spellEnd"/>
          </w:p>
        </w:tc>
        <w:tc>
          <w:tcPr>
            <w:tcW w:w="1333" w:type="dxa"/>
            <w:vAlign w:val="center"/>
          </w:tcPr>
          <w:p w14:paraId="2033A7EF"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8194</w:t>
            </w:r>
          </w:p>
        </w:tc>
        <w:tc>
          <w:tcPr>
            <w:tcW w:w="1888" w:type="dxa"/>
            <w:vAlign w:val="center"/>
          </w:tcPr>
          <w:p w14:paraId="78BE36CA"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7906</w:t>
            </w:r>
          </w:p>
        </w:tc>
        <w:tc>
          <w:tcPr>
            <w:tcW w:w="1260" w:type="dxa"/>
            <w:vAlign w:val="center"/>
          </w:tcPr>
          <w:p w14:paraId="3448E1B7"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1316</w:t>
            </w:r>
          </w:p>
        </w:tc>
        <w:tc>
          <w:tcPr>
            <w:tcW w:w="923" w:type="dxa"/>
            <w:vAlign w:val="center"/>
          </w:tcPr>
          <w:p w14:paraId="6B07E68B"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174</w:t>
            </w:r>
          </w:p>
        </w:tc>
        <w:tc>
          <w:tcPr>
            <w:tcW w:w="1438" w:type="dxa"/>
            <w:vAlign w:val="center"/>
          </w:tcPr>
          <w:p w14:paraId="29246420"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1076</w:t>
            </w:r>
          </w:p>
        </w:tc>
        <w:tc>
          <w:tcPr>
            <w:tcW w:w="931" w:type="dxa"/>
            <w:vAlign w:val="center"/>
          </w:tcPr>
          <w:p w14:paraId="7421DC64" w14:textId="77777777" w:rsidR="006603C3" w:rsidRPr="00D5310A" w:rsidRDefault="006603C3"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5629</w:t>
            </w:r>
          </w:p>
        </w:tc>
      </w:tr>
      <w:tr w:rsidR="006603C3" w:rsidRPr="00D5310A" w14:paraId="1C2E3D3F" w14:textId="77777777" w:rsidTr="00285D68">
        <w:tc>
          <w:tcPr>
            <w:tcW w:w="2086" w:type="dxa"/>
            <w:vAlign w:val="center"/>
          </w:tcPr>
          <w:p w14:paraId="69BEC8E1" w14:textId="77777777" w:rsidR="006603C3" w:rsidRPr="00D5310A" w:rsidRDefault="006603C3" w:rsidP="00B822F4">
            <w:pPr>
              <w:jc w:val="center"/>
            </w:pPr>
            <w:r w:rsidRPr="00D5310A">
              <w:rPr>
                <w:rFonts w:ascii="Times New Roman" w:eastAsia="Times New Roman" w:hAnsi="Times New Roman" w:cs="Times New Roman"/>
                <w:sz w:val="28"/>
                <w:szCs w:val="28"/>
              </w:rPr>
              <w:t>Коэффициент переваримости, %</w:t>
            </w:r>
          </w:p>
        </w:tc>
        <w:tc>
          <w:tcPr>
            <w:tcW w:w="1333" w:type="dxa"/>
            <w:vAlign w:val="center"/>
          </w:tcPr>
          <w:p w14:paraId="572D43FE" w14:textId="77777777" w:rsidR="006603C3" w:rsidRPr="00D5310A" w:rsidRDefault="006603C3" w:rsidP="00B822F4">
            <w:pPr>
              <w:jc w:val="center"/>
            </w:pPr>
            <w:r w:rsidRPr="00D5310A">
              <w:rPr>
                <w:rFonts w:ascii="Times New Roman" w:eastAsia="Times New Roman" w:hAnsi="Times New Roman" w:cs="Times New Roman"/>
                <w:sz w:val="28"/>
                <w:szCs w:val="28"/>
              </w:rPr>
              <w:t>60,7</w:t>
            </w:r>
          </w:p>
        </w:tc>
        <w:tc>
          <w:tcPr>
            <w:tcW w:w="1888" w:type="dxa"/>
            <w:vAlign w:val="center"/>
          </w:tcPr>
          <w:p w14:paraId="7E964275" w14:textId="77777777" w:rsidR="006603C3" w:rsidRPr="00D5310A" w:rsidRDefault="006603C3" w:rsidP="00B822F4">
            <w:pPr>
              <w:jc w:val="center"/>
            </w:pPr>
            <w:r w:rsidRPr="00D5310A">
              <w:rPr>
                <w:rFonts w:ascii="Times New Roman" w:eastAsia="Times New Roman" w:hAnsi="Times New Roman" w:cs="Times New Roman"/>
                <w:sz w:val="28"/>
                <w:szCs w:val="28"/>
              </w:rPr>
              <w:t>64,3</w:t>
            </w:r>
          </w:p>
        </w:tc>
        <w:tc>
          <w:tcPr>
            <w:tcW w:w="1260" w:type="dxa"/>
            <w:vAlign w:val="center"/>
          </w:tcPr>
          <w:p w14:paraId="658084E1" w14:textId="77777777" w:rsidR="006603C3" w:rsidRPr="00D5310A" w:rsidRDefault="006603C3" w:rsidP="00B822F4">
            <w:pPr>
              <w:jc w:val="center"/>
            </w:pPr>
            <w:r w:rsidRPr="00D5310A">
              <w:rPr>
                <w:rFonts w:ascii="Times New Roman" w:eastAsia="Times New Roman" w:hAnsi="Times New Roman" w:cs="Times New Roman"/>
                <w:sz w:val="28"/>
                <w:szCs w:val="28"/>
              </w:rPr>
              <w:t>69,3</w:t>
            </w:r>
          </w:p>
        </w:tc>
        <w:tc>
          <w:tcPr>
            <w:tcW w:w="923" w:type="dxa"/>
            <w:vAlign w:val="center"/>
          </w:tcPr>
          <w:p w14:paraId="0E7687AE" w14:textId="77777777" w:rsidR="006603C3" w:rsidRPr="00D5310A" w:rsidRDefault="006603C3" w:rsidP="00B822F4">
            <w:pPr>
              <w:jc w:val="center"/>
            </w:pPr>
            <w:r w:rsidRPr="00D5310A">
              <w:rPr>
                <w:rFonts w:ascii="Times New Roman" w:eastAsia="Times New Roman" w:hAnsi="Times New Roman" w:cs="Times New Roman"/>
                <w:sz w:val="28"/>
                <w:szCs w:val="28"/>
              </w:rPr>
              <w:t>41,9</w:t>
            </w:r>
          </w:p>
        </w:tc>
        <w:tc>
          <w:tcPr>
            <w:tcW w:w="1438" w:type="dxa"/>
            <w:vAlign w:val="center"/>
          </w:tcPr>
          <w:p w14:paraId="743FCCD0" w14:textId="77777777" w:rsidR="006603C3" w:rsidRPr="00D5310A" w:rsidRDefault="006603C3" w:rsidP="00B822F4">
            <w:pPr>
              <w:jc w:val="center"/>
            </w:pPr>
            <w:r w:rsidRPr="00D5310A">
              <w:rPr>
                <w:rFonts w:ascii="Times New Roman" w:eastAsia="Times New Roman" w:hAnsi="Times New Roman" w:cs="Times New Roman"/>
                <w:sz w:val="28"/>
                <w:szCs w:val="28"/>
              </w:rPr>
              <w:t>41,3</w:t>
            </w:r>
          </w:p>
        </w:tc>
        <w:tc>
          <w:tcPr>
            <w:tcW w:w="931" w:type="dxa"/>
            <w:vAlign w:val="center"/>
          </w:tcPr>
          <w:p w14:paraId="4EA14704" w14:textId="77777777" w:rsidR="006603C3" w:rsidRPr="00D5310A" w:rsidRDefault="006603C3" w:rsidP="00B822F4">
            <w:pPr>
              <w:jc w:val="center"/>
            </w:pPr>
            <w:r w:rsidRPr="00D5310A">
              <w:rPr>
                <w:rFonts w:ascii="Times New Roman" w:eastAsia="Times New Roman" w:hAnsi="Times New Roman" w:cs="Times New Roman"/>
                <w:sz w:val="28"/>
                <w:szCs w:val="28"/>
              </w:rPr>
              <w:t>76,3</w:t>
            </w:r>
          </w:p>
        </w:tc>
      </w:tr>
    </w:tbl>
    <w:p w14:paraId="0742BF65" w14:textId="26B536C5" w:rsidR="006603C3" w:rsidRPr="00D5310A" w:rsidRDefault="006603C3">
      <w:pPr>
        <w:spacing w:after="0" w:line="240" w:lineRule="auto"/>
        <w:jc w:val="both"/>
      </w:pPr>
    </w:p>
    <w:p w14:paraId="3E295779" w14:textId="77777777" w:rsidR="00F01424" w:rsidRPr="00D5310A" w:rsidRDefault="00860C9D">
      <w:pPr>
        <w:spacing w:after="0" w:line="240" w:lineRule="auto"/>
        <w:ind w:firstLine="709"/>
        <w:jc w:val="both"/>
      </w:pPr>
      <w:r w:rsidRPr="00D5310A">
        <w:t>Анализируя переваримость питательных веществ 30 месячными жеребчиками, следует отметить более высокую переваримость ими питательных веществ в сравнении с 18 месячными жеребчиками.</w:t>
      </w:r>
    </w:p>
    <w:p w14:paraId="530D95D2" w14:textId="77777777" w:rsidR="00F01424" w:rsidRPr="00D5310A" w:rsidRDefault="00860C9D">
      <w:pPr>
        <w:spacing w:after="0" w:line="240" w:lineRule="auto"/>
        <w:ind w:firstLine="709"/>
        <w:jc w:val="both"/>
      </w:pPr>
      <w:r w:rsidRPr="00D5310A">
        <w:t xml:space="preserve">Самая низкая переваримость питательных веществ в обеих группах молодняка отмечена по переваримости жира и клетчатки. Более высокий коэффициент переваримости по обеим группам был по переваримости сухого, органического вещества (57,3-60,7% и 62,1-64,3%), протеину (67,2 и 69,3%) и БЭВ (73,0-76,3%). Самый низкий показатель наблюдался по переваримости </w:t>
      </w:r>
      <w:r w:rsidRPr="00D5310A">
        <w:lastRenderedPageBreak/>
        <w:t>клетчатки (40,4-41,3%). Это скорее всего связано с тем, что у молодняка лошадей желудочно-кишечный тракт ещё полностью не сформировался, а также лошади по сравнению с другими видами сельскохозяйственных животных имеют небольшой однокамерный желудок и грубые корма у них в основном перерабатываются в ободочной и толстой кишке. Всё это сказывается на переваримости клетчатки корма.</w:t>
      </w:r>
    </w:p>
    <w:p w14:paraId="4B398376" w14:textId="51A29A03" w:rsidR="00F01424" w:rsidRPr="00D5310A" w:rsidRDefault="00860C9D">
      <w:pPr>
        <w:spacing w:after="0" w:line="240" w:lineRule="auto"/>
        <w:ind w:firstLine="709"/>
        <w:jc w:val="both"/>
      </w:pPr>
      <w:r w:rsidRPr="00D5310A">
        <w:t xml:space="preserve">Эти данные по изучению переваримости питательных веществ согласуются с данными других учёных. Так, в опытах </w:t>
      </w:r>
      <w:proofErr w:type="spellStart"/>
      <w:r w:rsidRPr="00D5310A">
        <w:t>Чалюк</w:t>
      </w:r>
      <w:proofErr w:type="spellEnd"/>
      <w:r w:rsidRPr="00D5310A">
        <w:t xml:space="preserve"> Е.А. [9</w:t>
      </w:r>
      <w:r w:rsidR="00BF54D7" w:rsidRPr="00D5310A">
        <w:rPr>
          <w:lang w:val="ru-RU"/>
        </w:rPr>
        <w:t>, с. 16</w:t>
      </w:r>
      <w:r w:rsidRPr="00D5310A">
        <w:t xml:space="preserve">] коэффициент переваримости протеина у семимесячных жеребят составил 73 7-77%. И у молодняка 14 месячного возраста 72,7-75,2%. </w:t>
      </w:r>
      <w:proofErr w:type="spellStart"/>
      <w:r w:rsidRPr="00D5310A">
        <w:t>Жумагулов</w:t>
      </w:r>
      <w:proofErr w:type="spellEnd"/>
      <w:r w:rsidRPr="00D5310A">
        <w:t xml:space="preserve"> А.Е. [48</w:t>
      </w:r>
      <w:r w:rsidR="00BF54D7" w:rsidRPr="00D5310A">
        <w:rPr>
          <w:lang w:val="ru-RU"/>
        </w:rPr>
        <w:t>, с. 13</w:t>
      </w:r>
      <w:r w:rsidRPr="00D5310A">
        <w:t>] изучая коэффициенты переваримости питательных веществ у казахских жеребчиков при откорме на гранулированных кормах также отмечает невысокую переваримость клетчатки в рационах (47,0%).</w:t>
      </w:r>
    </w:p>
    <w:p w14:paraId="78752E77" w14:textId="77777777" w:rsidR="00F01424" w:rsidRPr="00D5310A" w:rsidRDefault="00860C9D">
      <w:pPr>
        <w:spacing w:after="0" w:line="240" w:lineRule="auto"/>
        <w:ind w:firstLine="709"/>
        <w:jc w:val="both"/>
      </w:pPr>
      <w:r w:rsidRPr="00D5310A">
        <w:t>Живая масса является очень важным суммарным показателем роста животного. Она не только характеризует общее развитие лошади и является прямым показателем их мясной продуктивности.</w:t>
      </w:r>
    </w:p>
    <w:p w14:paraId="42847AF3" w14:textId="510AD09B" w:rsidR="00F01424" w:rsidRPr="00D5310A" w:rsidRDefault="00860C9D">
      <w:pPr>
        <w:spacing w:after="0" w:line="240" w:lineRule="auto"/>
        <w:ind w:firstLine="709"/>
        <w:jc w:val="both"/>
      </w:pPr>
      <w:r w:rsidRPr="00D5310A">
        <w:t>Данные характеризующие живую массу молодняка лошадей кушумской породы при откорме приведены в таблице 20.</w:t>
      </w:r>
    </w:p>
    <w:p w14:paraId="377776E9" w14:textId="77777777" w:rsidR="006603C3" w:rsidRPr="00D5310A" w:rsidRDefault="006603C3">
      <w:pPr>
        <w:spacing w:after="0" w:line="240" w:lineRule="auto"/>
        <w:ind w:firstLine="709"/>
        <w:jc w:val="both"/>
      </w:pPr>
    </w:p>
    <w:p w14:paraId="6F6D8F85" w14:textId="7D19A122" w:rsidR="00F01424" w:rsidRPr="00D5310A" w:rsidRDefault="00860C9D">
      <w:pPr>
        <w:spacing w:after="0" w:line="240" w:lineRule="auto"/>
        <w:jc w:val="both"/>
      </w:pPr>
      <w:r w:rsidRPr="00D5310A">
        <w:t>Таблица 20 – Живая масса и прирост молодняка лошадей при откорме (n по 15)</w:t>
      </w:r>
    </w:p>
    <w:p w14:paraId="5B47830C" w14:textId="77777777" w:rsidR="006603C3" w:rsidRPr="00D5310A" w:rsidRDefault="006603C3">
      <w:pPr>
        <w:spacing w:after="0" w:line="240" w:lineRule="auto"/>
        <w:jc w:val="both"/>
      </w:pPr>
    </w:p>
    <w:tbl>
      <w:tblPr>
        <w:tblStyle w:val="afc"/>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0"/>
        <w:gridCol w:w="3030"/>
        <w:gridCol w:w="3031"/>
      </w:tblGrid>
      <w:tr w:rsidR="00F01424" w:rsidRPr="00D5310A" w14:paraId="211CC816" w14:textId="77777777">
        <w:tc>
          <w:tcPr>
            <w:tcW w:w="3510" w:type="dxa"/>
            <w:vMerge w:val="restart"/>
            <w:vAlign w:val="center"/>
          </w:tcPr>
          <w:p w14:paraId="5927D9F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Показатели</w:t>
            </w:r>
          </w:p>
        </w:tc>
        <w:tc>
          <w:tcPr>
            <w:tcW w:w="6061" w:type="dxa"/>
            <w:gridSpan w:val="2"/>
            <w:vAlign w:val="center"/>
          </w:tcPr>
          <w:p w14:paraId="68E12A3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Возраст молодняка, месяцев</w:t>
            </w:r>
          </w:p>
        </w:tc>
      </w:tr>
      <w:tr w:rsidR="00F01424" w:rsidRPr="00D5310A" w14:paraId="6FA9D472" w14:textId="77777777">
        <w:tc>
          <w:tcPr>
            <w:tcW w:w="3510" w:type="dxa"/>
            <w:vMerge/>
            <w:vAlign w:val="center"/>
          </w:tcPr>
          <w:p w14:paraId="6834BA7F"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3030" w:type="dxa"/>
            <w:vAlign w:val="center"/>
          </w:tcPr>
          <w:p w14:paraId="49E3976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w:t>
            </w:r>
          </w:p>
        </w:tc>
        <w:tc>
          <w:tcPr>
            <w:tcW w:w="3031" w:type="dxa"/>
            <w:vAlign w:val="center"/>
          </w:tcPr>
          <w:p w14:paraId="3B34B25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w:t>
            </w:r>
          </w:p>
        </w:tc>
      </w:tr>
      <w:tr w:rsidR="00F01424" w:rsidRPr="00D5310A" w14:paraId="01C3EE9D" w14:textId="77777777">
        <w:tc>
          <w:tcPr>
            <w:tcW w:w="3510" w:type="dxa"/>
            <w:vAlign w:val="center"/>
          </w:tcPr>
          <w:p w14:paraId="6147FF6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Продолжительность откорма, дней</w:t>
            </w:r>
          </w:p>
        </w:tc>
        <w:tc>
          <w:tcPr>
            <w:tcW w:w="3030" w:type="dxa"/>
            <w:vAlign w:val="center"/>
          </w:tcPr>
          <w:p w14:paraId="221D816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55</w:t>
            </w:r>
          </w:p>
        </w:tc>
        <w:tc>
          <w:tcPr>
            <w:tcW w:w="3031" w:type="dxa"/>
            <w:vAlign w:val="center"/>
          </w:tcPr>
          <w:p w14:paraId="60FA6A1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55</w:t>
            </w:r>
          </w:p>
        </w:tc>
      </w:tr>
      <w:tr w:rsidR="00F01424" w:rsidRPr="00D5310A" w14:paraId="72211264" w14:textId="77777777">
        <w:tc>
          <w:tcPr>
            <w:tcW w:w="9571" w:type="dxa"/>
            <w:gridSpan w:val="3"/>
            <w:vAlign w:val="center"/>
          </w:tcPr>
          <w:p w14:paraId="54A5A7B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Живая масса, кг:</w:t>
            </w:r>
          </w:p>
        </w:tc>
      </w:tr>
      <w:tr w:rsidR="00F01424" w:rsidRPr="00D5310A" w14:paraId="707B763D" w14:textId="77777777">
        <w:tc>
          <w:tcPr>
            <w:tcW w:w="3510" w:type="dxa"/>
            <w:vAlign w:val="center"/>
          </w:tcPr>
          <w:p w14:paraId="79CB8C8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 начале откорма</w:t>
            </w:r>
          </w:p>
        </w:tc>
        <w:tc>
          <w:tcPr>
            <w:tcW w:w="3030" w:type="dxa"/>
            <w:vAlign w:val="center"/>
          </w:tcPr>
          <w:p w14:paraId="10DAD6C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318,90±3,6</w:t>
            </w:r>
          </w:p>
        </w:tc>
        <w:tc>
          <w:tcPr>
            <w:tcW w:w="3031" w:type="dxa"/>
            <w:vAlign w:val="center"/>
          </w:tcPr>
          <w:p w14:paraId="366F8CD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402,30±4,1</w:t>
            </w:r>
          </w:p>
        </w:tc>
      </w:tr>
      <w:tr w:rsidR="00F01424" w:rsidRPr="00D5310A" w14:paraId="58CDA55C" w14:textId="77777777">
        <w:tc>
          <w:tcPr>
            <w:tcW w:w="3510" w:type="dxa"/>
            <w:vAlign w:val="center"/>
          </w:tcPr>
          <w:p w14:paraId="4B73E35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 конце откорма</w:t>
            </w:r>
          </w:p>
        </w:tc>
        <w:tc>
          <w:tcPr>
            <w:tcW w:w="3030" w:type="dxa"/>
            <w:vAlign w:val="center"/>
          </w:tcPr>
          <w:p w14:paraId="37E5711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360,7±2,5</w:t>
            </w:r>
          </w:p>
        </w:tc>
        <w:tc>
          <w:tcPr>
            <w:tcW w:w="3031" w:type="dxa"/>
            <w:vAlign w:val="center"/>
          </w:tcPr>
          <w:p w14:paraId="782FB20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318,90±3,4</w:t>
            </w:r>
          </w:p>
        </w:tc>
      </w:tr>
      <w:tr w:rsidR="00F01424" w:rsidRPr="00D5310A" w14:paraId="12F7F514" w14:textId="77777777">
        <w:tc>
          <w:tcPr>
            <w:tcW w:w="9571" w:type="dxa"/>
            <w:gridSpan w:val="3"/>
            <w:vAlign w:val="center"/>
          </w:tcPr>
          <w:p w14:paraId="644DAD2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Прирост живой массы:</w:t>
            </w:r>
          </w:p>
        </w:tc>
      </w:tr>
      <w:tr w:rsidR="00F01424" w:rsidRPr="00D5310A" w14:paraId="5F382FF8" w14:textId="77777777">
        <w:tc>
          <w:tcPr>
            <w:tcW w:w="3510" w:type="dxa"/>
            <w:vAlign w:val="center"/>
          </w:tcPr>
          <w:p w14:paraId="4D81C02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валовый, кг</w:t>
            </w:r>
          </w:p>
        </w:tc>
        <w:tc>
          <w:tcPr>
            <w:tcW w:w="3030" w:type="dxa"/>
            <w:vAlign w:val="center"/>
          </w:tcPr>
          <w:p w14:paraId="05B67C3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41,80±1,7</w:t>
            </w:r>
          </w:p>
        </w:tc>
        <w:tc>
          <w:tcPr>
            <w:tcW w:w="3031" w:type="dxa"/>
            <w:vAlign w:val="center"/>
          </w:tcPr>
          <w:p w14:paraId="44C89CE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36,15±2,2</w:t>
            </w:r>
          </w:p>
        </w:tc>
      </w:tr>
      <w:tr w:rsidR="00F01424" w:rsidRPr="00D5310A" w14:paraId="3535AF3A" w14:textId="77777777">
        <w:tc>
          <w:tcPr>
            <w:tcW w:w="3510" w:type="dxa"/>
            <w:vAlign w:val="center"/>
          </w:tcPr>
          <w:p w14:paraId="0995261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среднесуточный, г</w:t>
            </w:r>
          </w:p>
        </w:tc>
        <w:tc>
          <w:tcPr>
            <w:tcW w:w="3030" w:type="dxa"/>
            <w:vAlign w:val="center"/>
          </w:tcPr>
          <w:p w14:paraId="39E2465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764±42,3</w:t>
            </w:r>
          </w:p>
        </w:tc>
        <w:tc>
          <w:tcPr>
            <w:tcW w:w="3031" w:type="dxa"/>
            <w:vAlign w:val="center"/>
          </w:tcPr>
          <w:p w14:paraId="38B28F7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636±42,7</w:t>
            </w:r>
          </w:p>
        </w:tc>
      </w:tr>
    </w:tbl>
    <w:p w14:paraId="0C76C7CC" w14:textId="77777777" w:rsidR="00F554E5" w:rsidRPr="00D5310A" w:rsidRDefault="00F554E5">
      <w:pPr>
        <w:spacing w:after="0" w:line="240" w:lineRule="auto"/>
        <w:ind w:firstLine="709"/>
        <w:jc w:val="both"/>
      </w:pPr>
    </w:p>
    <w:p w14:paraId="6790215B" w14:textId="4E590513" w:rsidR="00F01424" w:rsidRPr="00D5310A" w:rsidRDefault="00860C9D">
      <w:pPr>
        <w:spacing w:after="0" w:line="240" w:lineRule="auto"/>
        <w:ind w:firstLine="709"/>
        <w:jc w:val="both"/>
      </w:pPr>
      <w:r w:rsidRPr="00D5310A">
        <w:t xml:space="preserve">Из данных таблицы 20 видно, что молодняк лошадей разного возраста при одинаковых условиях откорма, но различных рационах по питательности проявили различную скорость роста в период откорма. Так, в конце откорма живая масса 30 месячных была выше на 77,75 кг в сравнении с 18 месячными, однако по приросту живой массы и среднесуточному приросту преимущество было у 18 месячных жеребчиков (15,6 и 20,1%). Динамика живой массы в течение откорма соответствовало величине </w:t>
      </w:r>
      <w:r w:rsidR="00F554E5" w:rsidRPr="00D5310A">
        <w:t>среднесуточных приростов (рис.1</w:t>
      </w:r>
      <w:r w:rsidR="00F554E5" w:rsidRPr="00D5310A">
        <w:rPr>
          <w:lang w:val="kk-KZ"/>
        </w:rPr>
        <w:t>6</w:t>
      </w:r>
      <w:r w:rsidRPr="00D5310A">
        <w:t>,</w:t>
      </w:r>
      <w:r w:rsidR="00F554E5" w:rsidRPr="00D5310A">
        <w:rPr>
          <w:lang w:val="kk-KZ"/>
        </w:rPr>
        <w:t xml:space="preserve"> </w:t>
      </w:r>
      <w:r w:rsidRPr="00D5310A">
        <w:t>1</w:t>
      </w:r>
      <w:r w:rsidR="00F554E5" w:rsidRPr="00D5310A">
        <w:rPr>
          <w:lang w:val="kk-KZ"/>
        </w:rPr>
        <w:t>7</w:t>
      </w:r>
      <w:r w:rsidRPr="00D5310A">
        <w:t>).</w:t>
      </w:r>
    </w:p>
    <w:p w14:paraId="1F5C7F5F" w14:textId="77777777" w:rsidR="00F01424" w:rsidRPr="00D5310A" w:rsidRDefault="00F01424">
      <w:pPr>
        <w:spacing w:after="0" w:line="240" w:lineRule="auto"/>
        <w:ind w:firstLine="709"/>
        <w:jc w:val="both"/>
      </w:pPr>
    </w:p>
    <w:p w14:paraId="3A8F14C9" w14:textId="146E6500" w:rsidR="00F01424" w:rsidRPr="00D5310A" w:rsidRDefault="00A75CEE">
      <w:pPr>
        <w:jc w:val="center"/>
      </w:pPr>
      <w:r w:rsidRPr="00D5310A">
        <w:rPr>
          <w:noProof/>
          <w:lang w:val="ru-RU"/>
        </w:rPr>
        <w:lastRenderedPageBreak/>
        <w:drawing>
          <wp:inline distT="0" distB="0" distL="0" distR="0" wp14:anchorId="6A255CE8" wp14:editId="366A1B0E">
            <wp:extent cx="5486400" cy="3200400"/>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0C470F" w14:textId="77777777" w:rsidR="00FA5B1B" w:rsidRPr="00D5310A" w:rsidRDefault="00FA5B1B" w:rsidP="00FA5B1B">
      <w:pPr>
        <w:spacing w:after="0" w:line="240" w:lineRule="auto"/>
        <w:jc w:val="center"/>
        <w:rPr>
          <w:sz w:val="27"/>
          <w:szCs w:val="27"/>
        </w:rPr>
      </w:pPr>
    </w:p>
    <w:p w14:paraId="1E1D427B" w14:textId="150F0961" w:rsidR="00F01424" w:rsidRPr="00D5310A" w:rsidRDefault="00860C9D" w:rsidP="00FA5B1B">
      <w:pPr>
        <w:spacing w:after="0" w:line="240" w:lineRule="auto"/>
        <w:jc w:val="center"/>
        <w:rPr>
          <w:sz w:val="27"/>
          <w:szCs w:val="27"/>
        </w:rPr>
      </w:pPr>
      <w:r w:rsidRPr="00D5310A">
        <w:rPr>
          <w:sz w:val="27"/>
          <w:szCs w:val="27"/>
        </w:rPr>
        <w:t>Рисунок 1</w:t>
      </w:r>
      <w:r w:rsidR="008F3382" w:rsidRPr="00D5310A">
        <w:rPr>
          <w:sz w:val="27"/>
          <w:szCs w:val="27"/>
          <w:lang w:val="ru-RU"/>
        </w:rPr>
        <w:t>6</w:t>
      </w:r>
      <w:r w:rsidRPr="00D5310A">
        <w:rPr>
          <w:sz w:val="27"/>
          <w:szCs w:val="27"/>
        </w:rPr>
        <w:t xml:space="preserve"> – Динамика живой массы молодняка кушумской породы при откорме</w:t>
      </w:r>
    </w:p>
    <w:p w14:paraId="7CE79CAF" w14:textId="25046B34" w:rsidR="00FA5B1B" w:rsidRPr="00D5310A" w:rsidRDefault="00FA5B1B" w:rsidP="00FA5B1B">
      <w:pPr>
        <w:spacing w:after="0" w:line="240" w:lineRule="auto"/>
        <w:jc w:val="center"/>
        <w:rPr>
          <w:sz w:val="27"/>
          <w:szCs w:val="27"/>
        </w:rPr>
      </w:pPr>
    </w:p>
    <w:p w14:paraId="35916CE1" w14:textId="77777777" w:rsidR="00F554E5" w:rsidRPr="00D5310A" w:rsidRDefault="00F554E5" w:rsidP="00FA5B1B">
      <w:pPr>
        <w:spacing w:after="0" w:line="240" w:lineRule="auto"/>
        <w:jc w:val="center"/>
        <w:rPr>
          <w:sz w:val="27"/>
          <w:szCs w:val="27"/>
        </w:rPr>
      </w:pPr>
    </w:p>
    <w:p w14:paraId="638C2BE4" w14:textId="64DFB4D8" w:rsidR="00F01424" w:rsidRPr="00D5310A" w:rsidRDefault="00A75CEE">
      <w:pPr>
        <w:jc w:val="center"/>
      </w:pPr>
      <w:r w:rsidRPr="00D5310A">
        <w:rPr>
          <w:noProof/>
          <w:lang w:val="ru-RU"/>
        </w:rPr>
        <w:drawing>
          <wp:inline distT="0" distB="0" distL="0" distR="0" wp14:anchorId="7529B0AF" wp14:editId="5B6C3131">
            <wp:extent cx="5486400" cy="3200400"/>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2564975" w14:textId="77777777" w:rsidR="00FA5B1B" w:rsidRPr="00D5310A" w:rsidRDefault="00FA5B1B" w:rsidP="00FA5B1B">
      <w:pPr>
        <w:spacing w:after="0" w:line="240" w:lineRule="auto"/>
        <w:jc w:val="center"/>
        <w:rPr>
          <w:sz w:val="27"/>
          <w:szCs w:val="27"/>
        </w:rPr>
      </w:pPr>
    </w:p>
    <w:p w14:paraId="137CC769" w14:textId="534CFC9F" w:rsidR="00F01424" w:rsidRPr="00D5310A" w:rsidRDefault="00860C9D" w:rsidP="00FA5B1B">
      <w:pPr>
        <w:spacing w:after="0" w:line="240" w:lineRule="auto"/>
        <w:jc w:val="center"/>
        <w:rPr>
          <w:sz w:val="27"/>
          <w:szCs w:val="27"/>
        </w:rPr>
      </w:pPr>
      <w:r w:rsidRPr="00D5310A">
        <w:rPr>
          <w:sz w:val="27"/>
          <w:szCs w:val="27"/>
        </w:rPr>
        <w:t>Рисунок 1</w:t>
      </w:r>
      <w:r w:rsidR="008F3382" w:rsidRPr="00D5310A">
        <w:rPr>
          <w:sz w:val="27"/>
          <w:szCs w:val="27"/>
          <w:lang w:val="ru-RU"/>
        </w:rPr>
        <w:t>7</w:t>
      </w:r>
      <w:r w:rsidRPr="00D5310A">
        <w:rPr>
          <w:sz w:val="27"/>
          <w:szCs w:val="27"/>
        </w:rPr>
        <w:t xml:space="preserve"> – Изменение среднесуточных приростов по периодам откорма</w:t>
      </w:r>
    </w:p>
    <w:p w14:paraId="4B8447E9" w14:textId="77777777" w:rsidR="00FA5B1B" w:rsidRPr="00D5310A" w:rsidRDefault="00FA5B1B" w:rsidP="00FA5B1B">
      <w:pPr>
        <w:spacing w:after="0" w:line="240" w:lineRule="auto"/>
        <w:jc w:val="center"/>
        <w:rPr>
          <w:sz w:val="27"/>
          <w:szCs w:val="27"/>
        </w:rPr>
      </w:pPr>
    </w:p>
    <w:p w14:paraId="34FACB1B" w14:textId="127E9CE6" w:rsidR="00F01424" w:rsidRPr="00D5310A" w:rsidRDefault="00860C9D">
      <w:pPr>
        <w:spacing w:after="0" w:line="240" w:lineRule="auto"/>
        <w:ind w:firstLine="709"/>
        <w:jc w:val="both"/>
        <w:rPr>
          <w:b/>
          <w:bCs/>
        </w:rPr>
      </w:pPr>
      <w:r w:rsidRPr="00D5310A">
        <w:t>Из данных рисунков 1</w:t>
      </w:r>
      <w:r w:rsidR="00F554E5" w:rsidRPr="00D5310A">
        <w:rPr>
          <w:lang w:val="kk-KZ"/>
        </w:rPr>
        <w:t>6</w:t>
      </w:r>
      <w:r w:rsidRPr="00D5310A">
        <w:t xml:space="preserve"> и 1</w:t>
      </w:r>
      <w:r w:rsidR="00F554E5" w:rsidRPr="00D5310A">
        <w:rPr>
          <w:lang w:val="kk-KZ"/>
        </w:rPr>
        <w:t>7</w:t>
      </w:r>
      <w:r w:rsidRPr="00D5310A">
        <w:t xml:space="preserve"> видно, что у молодняка обеих групп наблюдается резкий подъём приростов в первые 30 дней откорма. Затем наблюдается медленное снижение среднесуточных приростов, а в конце откорма приросты снижаются до 102 г в сутки. Это явление объясняется тем, что в первый </w:t>
      </w:r>
      <w:r w:rsidRPr="00D5310A">
        <w:lastRenderedPageBreak/>
        <w:t>период откорма жеребчики максимально использовали питательные вещества корма на образование мышечной ткани и это сопровождается высокими приростами. Затем при сохранении обильного кормления, увеличивается синтез жировой ткани, требующий притока большого количества питательных веществ, но масса прироста при этом уменьшается в сравнении с начальным периодом откорма.</w:t>
      </w:r>
    </w:p>
    <w:p w14:paraId="144E9AFC" w14:textId="77777777" w:rsidR="00F01424" w:rsidRPr="00D5310A" w:rsidRDefault="00860C9D">
      <w:pPr>
        <w:numPr>
          <w:ilvl w:val="2"/>
          <w:numId w:val="7"/>
        </w:numPr>
        <w:pBdr>
          <w:top w:val="nil"/>
          <w:left w:val="nil"/>
          <w:bottom w:val="nil"/>
          <w:right w:val="nil"/>
          <w:between w:val="nil"/>
        </w:pBdr>
        <w:spacing w:after="0" w:line="240" w:lineRule="auto"/>
        <w:ind w:left="0" w:firstLine="709"/>
        <w:jc w:val="both"/>
        <w:rPr>
          <w:color w:val="000000"/>
        </w:rPr>
      </w:pPr>
      <w:r w:rsidRPr="00D5310A">
        <w:rPr>
          <w:color w:val="000000"/>
        </w:rPr>
        <w:t>Убойные качества, морфологический и химический состав конских туш после нагула и откорма</w:t>
      </w:r>
    </w:p>
    <w:p w14:paraId="269C76A9" w14:textId="78DCBF92" w:rsidR="00F01424" w:rsidRPr="00D5310A" w:rsidRDefault="00860C9D">
      <w:pPr>
        <w:spacing w:after="0" w:line="240" w:lineRule="auto"/>
        <w:ind w:firstLine="709"/>
        <w:jc w:val="both"/>
      </w:pPr>
      <w:r w:rsidRPr="00D5310A">
        <w:t>Комплексная оценка мясной продуктивности лошадей традиционно базируется на анализе живой массы, морфометрических параметров и производных индексов телосложения. Однако данные показатели, являясь экстерьерными характеристиками, не обеспечивают исчерпывающей оценки качества мясного сырья и объективного потенциала продуктивности животного. В этой связи для объективной оценки продуктивности животных использовали показатели убойной массы и убойного выхода</w:t>
      </w:r>
      <w:r w:rsidR="003E60B4" w:rsidRPr="00D5310A">
        <w:rPr>
          <w:lang w:val="ru-RU"/>
        </w:rPr>
        <w:t xml:space="preserve"> (</w:t>
      </w:r>
      <w:r w:rsidR="003E60B4" w:rsidRPr="00D5310A">
        <w:rPr>
          <w:color w:val="000000"/>
          <w:lang w:val="kk-KZ"/>
        </w:rPr>
        <w:t>Приложение Д</w:t>
      </w:r>
      <w:r w:rsidR="003E60B4" w:rsidRPr="00D5310A">
        <w:rPr>
          <w:lang w:val="ru-RU"/>
        </w:rPr>
        <w:t>)</w:t>
      </w:r>
      <w:r w:rsidRPr="00D5310A">
        <w:t>.</w:t>
      </w:r>
    </w:p>
    <w:p w14:paraId="5B810550" w14:textId="265FE790" w:rsidR="00F01424" w:rsidRPr="00D5310A" w:rsidRDefault="00860C9D">
      <w:pPr>
        <w:spacing w:after="0" w:line="240" w:lineRule="auto"/>
        <w:ind w:firstLine="708"/>
        <w:jc w:val="both"/>
      </w:pPr>
      <w:r w:rsidRPr="00D5310A">
        <w:t xml:space="preserve">По окончанию опытов по нагулу и откорму молодняка </w:t>
      </w:r>
      <w:proofErr w:type="spellStart"/>
      <w:r w:rsidRPr="00D5310A">
        <w:t>кушумских</w:t>
      </w:r>
      <w:proofErr w:type="spellEnd"/>
      <w:r w:rsidRPr="00D5310A">
        <w:t xml:space="preserve"> лошадей нами проводились убои на убойном пункте хозяйства ТОО </w:t>
      </w:r>
      <w:r w:rsidR="00CA060E" w:rsidRPr="00D5310A">
        <w:t>«Байсерке Агро»</w:t>
      </w:r>
      <w:r w:rsidRPr="00D5310A">
        <w:t xml:space="preserve"> (табл. 21).</w:t>
      </w:r>
    </w:p>
    <w:p w14:paraId="48433E54" w14:textId="617B3A33" w:rsidR="00C559DB" w:rsidRPr="00D5310A" w:rsidRDefault="00C559DB">
      <w:pPr>
        <w:spacing w:after="0" w:line="240" w:lineRule="auto"/>
        <w:ind w:firstLine="708"/>
        <w:jc w:val="both"/>
      </w:pPr>
    </w:p>
    <w:p w14:paraId="7FB5B8AF" w14:textId="36C55F7F" w:rsidR="00F01424" w:rsidRPr="00D5310A" w:rsidRDefault="00860C9D">
      <w:pPr>
        <w:spacing w:after="0" w:line="240" w:lineRule="auto"/>
        <w:jc w:val="both"/>
      </w:pPr>
      <w:r w:rsidRPr="00D5310A">
        <w:t>Таблица 21</w:t>
      </w:r>
      <w:r w:rsidR="00F554E5" w:rsidRPr="00D5310A">
        <w:rPr>
          <w:lang w:val="kk-KZ"/>
        </w:rPr>
        <w:t xml:space="preserve"> </w:t>
      </w:r>
      <w:r w:rsidR="00F554E5" w:rsidRPr="00D5310A">
        <w:t>–</w:t>
      </w:r>
      <w:r w:rsidRPr="00D5310A">
        <w:t xml:space="preserve"> Результаты контрольного убоя подопытных жеребчиков</w:t>
      </w:r>
      <w:r w:rsidR="00F554E5" w:rsidRPr="00D5310A">
        <w:rPr>
          <w:lang w:val="kk-KZ"/>
        </w:rPr>
        <w:t>,</w:t>
      </w:r>
      <w:r w:rsidRPr="00D5310A">
        <w:t xml:space="preserve"> (n по 3)</w:t>
      </w:r>
    </w:p>
    <w:p w14:paraId="019B79E9" w14:textId="77777777" w:rsidR="00FA5B1B" w:rsidRPr="00D5310A" w:rsidRDefault="00FA5B1B">
      <w:pPr>
        <w:spacing w:after="0" w:line="240" w:lineRule="auto"/>
        <w:jc w:val="both"/>
      </w:pPr>
    </w:p>
    <w:tbl>
      <w:tblPr>
        <w:tblStyle w:val="afd"/>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0"/>
        <w:gridCol w:w="1595"/>
        <w:gridCol w:w="1595"/>
        <w:gridCol w:w="1595"/>
        <w:gridCol w:w="1596"/>
      </w:tblGrid>
      <w:tr w:rsidR="00F01424" w:rsidRPr="00D5310A" w14:paraId="3BDC79AC" w14:textId="77777777">
        <w:tc>
          <w:tcPr>
            <w:tcW w:w="3190" w:type="dxa"/>
            <w:vAlign w:val="center"/>
          </w:tcPr>
          <w:p w14:paraId="797AFD9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Показатели</w:t>
            </w:r>
          </w:p>
        </w:tc>
        <w:tc>
          <w:tcPr>
            <w:tcW w:w="3190" w:type="dxa"/>
            <w:gridSpan w:val="2"/>
            <w:vAlign w:val="center"/>
          </w:tcPr>
          <w:p w14:paraId="7E6093E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После осеннего нагула</w:t>
            </w:r>
          </w:p>
        </w:tc>
        <w:tc>
          <w:tcPr>
            <w:tcW w:w="3191" w:type="dxa"/>
            <w:gridSpan w:val="2"/>
            <w:vAlign w:val="center"/>
          </w:tcPr>
          <w:p w14:paraId="5A16E85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После откорма</w:t>
            </w:r>
          </w:p>
        </w:tc>
      </w:tr>
      <w:tr w:rsidR="00F01424" w:rsidRPr="00D5310A" w14:paraId="427987C8" w14:textId="77777777">
        <w:tc>
          <w:tcPr>
            <w:tcW w:w="3190" w:type="dxa"/>
            <w:vAlign w:val="center"/>
          </w:tcPr>
          <w:p w14:paraId="14347F1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Возраст в месяцах</w:t>
            </w:r>
          </w:p>
        </w:tc>
        <w:tc>
          <w:tcPr>
            <w:tcW w:w="1595" w:type="dxa"/>
            <w:vAlign w:val="center"/>
          </w:tcPr>
          <w:p w14:paraId="3CFBA93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w:t>
            </w:r>
          </w:p>
        </w:tc>
        <w:tc>
          <w:tcPr>
            <w:tcW w:w="1595" w:type="dxa"/>
            <w:vAlign w:val="center"/>
          </w:tcPr>
          <w:p w14:paraId="1D983884"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w:t>
            </w:r>
          </w:p>
        </w:tc>
        <w:tc>
          <w:tcPr>
            <w:tcW w:w="1595" w:type="dxa"/>
            <w:vAlign w:val="center"/>
          </w:tcPr>
          <w:p w14:paraId="73BCF1F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w:t>
            </w:r>
          </w:p>
        </w:tc>
        <w:tc>
          <w:tcPr>
            <w:tcW w:w="1596" w:type="dxa"/>
            <w:vAlign w:val="center"/>
          </w:tcPr>
          <w:p w14:paraId="329CBFD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w:t>
            </w:r>
          </w:p>
        </w:tc>
      </w:tr>
      <w:tr w:rsidR="00C559DB" w:rsidRPr="00D5310A" w14:paraId="6E6E48D2" w14:textId="77777777" w:rsidTr="00B822F4">
        <w:tc>
          <w:tcPr>
            <w:tcW w:w="3190" w:type="dxa"/>
            <w:vAlign w:val="center"/>
          </w:tcPr>
          <w:p w14:paraId="0B076E95" w14:textId="77777777" w:rsidR="00C559DB" w:rsidRPr="00D5310A" w:rsidRDefault="00C559DB" w:rsidP="00B822F4">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предубойная</w:t>
            </w:r>
            <w:proofErr w:type="spellEnd"/>
            <w:r w:rsidRPr="00D5310A">
              <w:rPr>
                <w:rFonts w:ascii="Times New Roman" w:eastAsia="Times New Roman" w:hAnsi="Times New Roman" w:cs="Times New Roman"/>
                <w:sz w:val="28"/>
                <w:szCs w:val="28"/>
              </w:rPr>
              <w:t xml:space="preserve"> живая масса, кг</w:t>
            </w:r>
          </w:p>
        </w:tc>
        <w:tc>
          <w:tcPr>
            <w:tcW w:w="1595" w:type="dxa"/>
            <w:vAlign w:val="center"/>
          </w:tcPr>
          <w:p w14:paraId="3729F01E"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374,6</w:t>
            </w:r>
          </w:p>
        </w:tc>
        <w:tc>
          <w:tcPr>
            <w:tcW w:w="1595" w:type="dxa"/>
            <w:vAlign w:val="center"/>
          </w:tcPr>
          <w:p w14:paraId="5EED8C42"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448,2</w:t>
            </w:r>
          </w:p>
        </w:tc>
        <w:tc>
          <w:tcPr>
            <w:tcW w:w="1595" w:type="dxa"/>
            <w:vAlign w:val="center"/>
          </w:tcPr>
          <w:p w14:paraId="5A2AA641"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362,8</w:t>
            </w:r>
          </w:p>
        </w:tc>
        <w:tc>
          <w:tcPr>
            <w:tcW w:w="1596" w:type="dxa"/>
            <w:vAlign w:val="center"/>
          </w:tcPr>
          <w:p w14:paraId="3138E321"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437,6</w:t>
            </w:r>
          </w:p>
        </w:tc>
      </w:tr>
      <w:tr w:rsidR="00C559DB" w:rsidRPr="00D5310A" w14:paraId="36C58A0B" w14:textId="77777777" w:rsidTr="00B822F4">
        <w:tc>
          <w:tcPr>
            <w:tcW w:w="3190" w:type="dxa"/>
            <w:vAlign w:val="center"/>
          </w:tcPr>
          <w:p w14:paraId="17EC8658"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масса туши, кг</w:t>
            </w:r>
          </w:p>
        </w:tc>
        <w:tc>
          <w:tcPr>
            <w:tcW w:w="1595" w:type="dxa"/>
            <w:vAlign w:val="center"/>
          </w:tcPr>
          <w:p w14:paraId="67EAA0BA"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199,7</w:t>
            </w:r>
          </w:p>
        </w:tc>
        <w:tc>
          <w:tcPr>
            <w:tcW w:w="1595" w:type="dxa"/>
            <w:vAlign w:val="center"/>
          </w:tcPr>
          <w:p w14:paraId="2F24F9B4"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231,3</w:t>
            </w:r>
          </w:p>
        </w:tc>
        <w:tc>
          <w:tcPr>
            <w:tcW w:w="1595" w:type="dxa"/>
            <w:vAlign w:val="center"/>
          </w:tcPr>
          <w:p w14:paraId="388C4B14"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195,6</w:t>
            </w:r>
          </w:p>
        </w:tc>
        <w:tc>
          <w:tcPr>
            <w:tcW w:w="1596" w:type="dxa"/>
            <w:vAlign w:val="center"/>
          </w:tcPr>
          <w:p w14:paraId="79290C30"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227,1</w:t>
            </w:r>
          </w:p>
        </w:tc>
      </w:tr>
      <w:tr w:rsidR="00C559DB" w:rsidRPr="00D5310A" w14:paraId="02E958D5" w14:textId="77777777" w:rsidTr="00B822F4">
        <w:tc>
          <w:tcPr>
            <w:tcW w:w="3190" w:type="dxa"/>
            <w:vAlign w:val="center"/>
          </w:tcPr>
          <w:p w14:paraId="534DA488"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убойный выход, %</w:t>
            </w:r>
          </w:p>
        </w:tc>
        <w:tc>
          <w:tcPr>
            <w:tcW w:w="1595" w:type="dxa"/>
            <w:vAlign w:val="center"/>
          </w:tcPr>
          <w:p w14:paraId="64ADDBC2"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53,3</w:t>
            </w:r>
          </w:p>
        </w:tc>
        <w:tc>
          <w:tcPr>
            <w:tcW w:w="1595" w:type="dxa"/>
            <w:vAlign w:val="center"/>
          </w:tcPr>
          <w:p w14:paraId="7CD47FF5"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51,6</w:t>
            </w:r>
          </w:p>
        </w:tc>
        <w:tc>
          <w:tcPr>
            <w:tcW w:w="1595" w:type="dxa"/>
            <w:vAlign w:val="center"/>
          </w:tcPr>
          <w:p w14:paraId="7F3DDC13"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53,8</w:t>
            </w:r>
          </w:p>
        </w:tc>
        <w:tc>
          <w:tcPr>
            <w:tcW w:w="1596" w:type="dxa"/>
            <w:vAlign w:val="center"/>
          </w:tcPr>
          <w:p w14:paraId="0330D1B2" w14:textId="77777777" w:rsidR="00C559DB" w:rsidRPr="00D5310A" w:rsidRDefault="00C559DB"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51,9</w:t>
            </w:r>
          </w:p>
        </w:tc>
      </w:tr>
    </w:tbl>
    <w:p w14:paraId="1ED0FF81" w14:textId="52E6B29B" w:rsidR="00C559DB" w:rsidRPr="00D5310A" w:rsidRDefault="00C559DB">
      <w:pPr>
        <w:spacing w:after="0" w:line="240" w:lineRule="auto"/>
        <w:jc w:val="both"/>
      </w:pPr>
    </w:p>
    <w:p w14:paraId="0FF91F81" w14:textId="77777777" w:rsidR="00F01424" w:rsidRPr="00D5310A" w:rsidRDefault="00860C9D">
      <w:pPr>
        <w:spacing w:after="0" w:line="240" w:lineRule="auto"/>
        <w:ind w:firstLine="709"/>
        <w:jc w:val="both"/>
      </w:pPr>
      <w:r w:rsidRPr="00D5310A">
        <w:t>Из данных таблицы 21 видно, что туши жеребчиков после нагула и откорма были оценены первой категорией упитанности (рис.15). Однако по массе туши 18 и 30 месячные жеребчики, находившиеся на откорме, уступали молодняку, содержавшемуся на нагуле на 2,3 и 1,8%.</w:t>
      </w:r>
    </w:p>
    <w:p w14:paraId="633A40D9" w14:textId="77777777" w:rsidR="00F01424" w:rsidRPr="00D5310A" w:rsidRDefault="00860C9D">
      <w:pPr>
        <w:spacing w:after="0" w:line="240" w:lineRule="auto"/>
        <w:ind w:firstLine="709"/>
        <w:jc w:val="both"/>
      </w:pPr>
      <w:r w:rsidRPr="00D5310A">
        <w:t>Показатель убойного выхода у молодняка лошадей, находившихся на нагуле на незначительную величину ниже, чем у жеребчиков, находившихся на откорме (0,5 и 0,3%).</w:t>
      </w:r>
    </w:p>
    <w:p w14:paraId="4CD6AC62" w14:textId="77777777" w:rsidR="00F01424" w:rsidRPr="00D5310A" w:rsidRDefault="00860C9D">
      <w:pPr>
        <w:spacing w:after="0" w:line="240" w:lineRule="auto"/>
        <w:ind w:firstLine="709"/>
        <w:jc w:val="both"/>
      </w:pPr>
      <w:r w:rsidRPr="00D5310A">
        <w:t>Таким образом, проведение нагула и откорма жеребчиков способствовало получению качественных туш с высокой массой от 195 до 230 кг.</w:t>
      </w:r>
    </w:p>
    <w:p w14:paraId="62A0067D"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Как известно, из конины изготавливают различные пищевые продукты. Отдельные национальные изделия, изготовленные из конины, пользуются среди местного населения большим спросом. Такие блюда, как жал, казы, </w:t>
      </w:r>
      <w:proofErr w:type="spellStart"/>
      <w:r w:rsidRPr="00D5310A">
        <w:rPr>
          <w:color w:val="000000"/>
        </w:rPr>
        <w:t>жая</w:t>
      </w:r>
      <w:proofErr w:type="spellEnd"/>
      <w:r w:rsidRPr="00D5310A">
        <w:rPr>
          <w:color w:val="000000"/>
        </w:rPr>
        <w:t xml:space="preserve">, </w:t>
      </w:r>
      <w:proofErr w:type="spellStart"/>
      <w:r w:rsidRPr="00D5310A">
        <w:rPr>
          <w:color w:val="000000"/>
        </w:rPr>
        <w:t>чужук</w:t>
      </w:r>
      <w:proofErr w:type="spellEnd"/>
      <w:r w:rsidRPr="00D5310A">
        <w:rPr>
          <w:color w:val="000000"/>
        </w:rPr>
        <w:t xml:space="preserve">, сур </w:t>
      </w:r>
      <w:proofErr w:type="spellStart"/>
      <w:r w:rsidRPr="00D5310A">
        <w:rPr>
          <w:color w:val="000000"/>
        </w:rPr>
        <w:t>ет</w:t>
      </w:r>
      <w:proofErr w:type="spellEnd"/>
      <w:r w:rsidRPr="00D5310A">
        <w:rPr>
          <w:color w:val="000000"/>
        </w:rPr>
        <w:t xml:space="preserve"> (рис.16,17) считается по праву деликатесными. Они отличаются высокой питательностью и хорошими вкусовыми качествами.</w:t>
      </w:r>
    </w:p>
    <w:p w14:paraId="3025CFEA" w14:textId="77777777" w:rsidR="00F01424" w:rsidRPr="00D5310A" w:rsidRDefault="00860C9D">
      <w:pPr>
        <w:spacing w:after="0" w:line="240" w:lineRule="auto"/>
        <w:ind w:firstLine="709"/>
        <w:jc w:val="both"/>
      </w:pPr>
      <w:r w:rsidRPr="00D5310A">
        <w:lastRenderedPageBreak/>
        <w:t>Необходимо отметить, что в Казахстане имеется повышенный спрос на жирную конину, так как вышеперечисленные национальные деликатесные изделия невозможно приготовить из мяса ниже средней упитанности.</w:t>
      </w:r>
    </w:p>
    <w:p w14:paraId="133E2C18" w14:textId="77777777" w:rsidR="001E6588" w:rsidRDefault="001E6588" w:rsidP="001E6588">
      <w:pPr>
        <w:spacing w:after="0" w:line="240" w:lineRule="auto"/>
        <w:ind w:firstLine="709"/>
        <w:jc w:val="both"/>
      </w:pPr>
      <w:r>
        <w:t>Жировая ткань играет ключевую роль в формировании качества мясного сырья, являясь высокоэнергетическим компонентом и важным фактором, определяющим органолептические показатели, а также всю технологическую специфику морфологии туши.</w:t>
      </w:r>
    </w:p>
    <w:p w14:paraId="532E445F" w14:textId="77777777" w:rsidR="001E6588" w:rsidRDefault="001E6588" w:rsidP="001E6588">
      <w:pPr>
        <w:spacing w:after="0" w:line="240" w:lineRule="auto"/>
        <w:ind w:firstLine="709"/>
        <w:jc w:val="both"/>
      </w:pPr>
      <w:r>
        <w:t>Конский жир обладает низкой температурой плавления, благодаря чему он легко пропитывает мышечные волокна, делая мясо более нежным и придавая ему уникальный аромат. В частности, конский жир активно используется в технологиях созревания и специфической обработки мяса. По сравнению с другими видами (например, бараниной или говядиной), конина содержит значительное количество полиненасыщенных жирных кислот (линолевой и линоленовой), которые определяют ее высокую диетическую ценность и легкость усвоения организмом.</w:t>
      </w:r>
    </w:p>
    <w:p w14:paraId="3101DE6F" w14:textId="77777777" w:rsidR="001E6588" w:rsidRDefault="001E6588" w:rsidP="001E6588">
      <w:pPr>
        <w:spacing w:after="0" w:line="240" w:lineRule="auto"/>
        <w:ind w:firstLine="709"/>
        <w:jc w:val="both"/>
      </w:pPr>
      <w:r>
        <w:t>При низкой упитанности сырья наблюдается ухудшение текстурных свойств мяса: оно становится жестким, сухим и, как следствие, неконкурентоспособным на рынке. Из этого следует, что использование совершенных методов нагула и откорма критически важно для получения животных с хорошей упитанностью и оптимальными параметрами жироотложения.</w:t>
      </w:r>
    </w:p>
    <w:p w14:paraId="35A60A11" w14:textId="2FBF0DB6" w:rsidR="00F01424" w:rsidRPr="001E6588" w:rsidRDefault="001E6588" w:rsidP="001E6588">
      <w:pPr>
        <w:spacing w:after="0" w:line="240" w:lineRule="auto"/>
        <w:ind w:firstLine="709"/>
        <w:jc w:val="both"/>
        <w:rPr>
          <w:lang w:val="ru-RU"/>
        </w:rPr>
      </w:pPr>
      <w:r>
        <w:t>С учетом региональных предпочтений, селекционно-племенная и зоотехническая работа должны быть направлены на достижение оптимальных кондиций убоя, что является фундаментом для производства высококачественной мясной продукции.</w:t>
      </w:r>
    </w:p>
    <w:p w14:paraId="06D66C0D" w14:textId="77777777" w:rsidR="006603C3" w:rsidRPr="00D5310A" w:rsidRDefault="006603C3">
      <w:pPr>
        <w:spacing w:after="0" w:line="240" w:lineRule="auto"/>
        <w:ind w:firstLine="709"/>
        <w:jc w:val="both"/>
      </w:pPr>
    </w:p>
    <w:p w14:paraId="3DDD01A5" w14:textId="685275CD" w:rsidR="00F01424" w:rsidRPr="00D5310A" w:rsidRDefault="0083306A" w:rsidP="00FA5B1B">
      <w:pPr>
        <w:spacing w:after="0" w:line="240" w:lineRule="auto"/>
        <w:jc w:val="center"/>
      </w:pPr>
      <w:r w:rsidRPr="00D5310A">
        <w:rPr>
          <w:noProof/>
          <w:lang w:val="ru-RU"/>
        </w:rPr>
        <w:lastRenderedPageBreak/>
        <w:drawing>
          <wp:inline distT="0" distB="0" distL="0" distR="0" wp14:anchorId="59F79807" wp14:editId="20FA719A">
            <wp:extent cx="3423181" cy="5759450"/>
            <wp:effectExtent l="0" t="0" r="635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47326" cy="5800073"/>
                    </a:xfrm>
                    <a:prstGeom prst="rect">
                      <a:avLst/>
                    </a:prstGeom>
                    <a:noFill/>
                    <a:ln>
                      <a:noFill/>
                    </a:ln>
                  </pic:spPr>
                </pic:pic>
              </a:graphicData>
            </a:graphic>
          </wp:inline>
        </w:drawing>
      </w:r>
    </w:p>
    <w:p w14:paraId="4F4250AF"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1CC9C5A0" w14:textId="77777777" w:rsidR="00F554E5" w:rsidRPr="00D5310A" w:rsidRDefault="00860C9D" w:rsidP="00FA5B1B">
      <w:pPr>
        <w:pBdr>
          <w:top w:val="nil"/>
          <w:left w:val="nil"/>
          <w:bottom w:val="nil"/>
          <w:right w:val="nil"/>
          <w:between w:val="nil"/>
        </w:pBdr>
        <w:spacing w:after="0" w:line="240" w:lineRule="auto"/>
        <w:jc w:val="center"/>
        <w:rPr>
          <w:color w:val="000000"/>
        </w:rPr>
      </w:pPr>
      <w:r w:rsidRPr="00D5310A">
        <w:rPr>
          <w:color w:val="000000"/>
        </w:rPr>
        <w:t>Рисунок 1</w:t>
      </w:r>
      <w:r w:rsidR="008F3382" w:rsidRPr="00D5310A">
        <w:rPr>
          <w:color w:val="000000"/>
          <w:lang w:val="ru-RU"/>
        </w:rPr>
        <w:t>8</w:t>
      </w:r>
      <w:r w:rsidRPr="00D5310A">
        <w:rPr>
          <w:color w:val="000000"/>
        </w:rPr>
        <w:t xml:space="preserve"> – Туша 30 месячного жеребчика после осеннего нагула,</w:t>
      </w:r>
    </w:p>
    <w:p w14:paraId="6294FE1E" w14:textId="74CCE622" w:rsidR="00F01424" w:rsidRPr="00D5310A" w:rsidRDefault="00860C9D" w:rsidP="00FA5B1B">
      <w:pPr>
        <w:pBdr>
          <w:top w:val="nil"/>
          <w:left w:val="nil"/>
          <w:bottom w:val="nil"/>
          <w:right w:val="nil"/>
          <w:between w:val="nil"/>
        </w:pBdr>
        <w:spacing w:after="0" w:line="240" w:lineRule="auto"/>
        <w:jc w:val="center"/>
        <w:rPr>
          <w:color w:val="000000"/>
        </w:rPr>
      </w:pPr>
      <w:r w:rsidRPr="00D5310A">
        <w:rPr>
          <w:color w:val="000000"/>
        </w:rPr>
        <w:t>масса туши 230 кг</w:t>
      </w:r>
    </w:p>
    <w:p w14:paraId="26697DDC"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08E5A350" w14:textId="092A88F2" w:rsidR="00F01424" w:rsidRPr="00D5310A" w:rsidRDefault="00860C9D">
      <w:pPr>
        <w:spacing w:after="0" w:line="240" w:lineRule="auto"/>
        <w:ind w:firstLine="709"/>
        <w:jc w:val="both"/>
      </w:pPr>
      <w:r w:rsidRPr="00D5310A">
        <w:t xml:space="preserve">Поэтому производство жирной конины стимулируются и закупочными ценами Казахстана. Согласна </w:t>
      </w:r>
      <w:r w:rsidR="00EF3340" w:rsidRPr="00D5310A">
        <w:t>ГОСТ 32225-2013</w:t>
      </w:r>
      <w:r w:rsidRPr="00D5310A">
        <w:t xml:space="preserve"> к конине первой категории упитанности относится туша, у которой казы должны быть в виде сплошного жирового отложения и иметь на разрезе около белой линии толщину не менее 1,5 см (рис.18).</w:t>
      </w:r>
    </w:p>
    <w:p w14:paraId="3F19F399" w14:textId="77777777" w:rsidR="00F01424" w:rsidRPr="00D5310A" w:rsidRDefault="00860C9D">
      <w:pPr>
        <w:spacing w:after="0" w:line="240" w:lineRule="auto"/>
        <w:rPr>
          <w:sz w:val="24"/>
          <w:szCs w:val="24"/>
        </w:rPr>
      </w:pPr>
      <w:r w:rsidRPr="00D5310A">
        <w:rPr>
          <w:noProof/>
          <w:sz w:val="24"/>
          <w:szCs w:val="24"/>
          <w:lang w:val="ru-RU"/>
        </w:rPr>
        <w:lastRenderedPageBreak/>
        <w:drawing>
          <wp:inline distT="0" distB="0" distL="0" distR="0" wp14:anchorId="31CE4D26" wp14:editId="6CB8935E">
            <wp:extent cx="5708650" cy="8420100"/>
            <wp:effectExtent l="0" t="0" r="6350" b="0"/>
            <wp:docPr id="19"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6"/>
                    <a:srcRect/>
                    <a:stretch>
                      <a:fillRect/>
                    </a:stretch>
                  </pic:blipFill>
                  <pic:spPr>
                    <a:xfrm>
                      <a:off x="0" y="0"/>
                      <a:ext cx="5713473" cy="8427214"/>
                    </a:xfrm>
                    <a:prstGeom prst="rect">
                      <a:avLst/>
                    </a:prstGeom>
                    <a:ln/>
                  </pic:spPr>
                </pic:pic>
              </a:graphicData>
            </a:graphic>
          </wp:inline>
        </w:drawing>
      </w:r>
    </w:p>
    <w:p w14:paraId="21A55E2F" w14:textId="77777777" w:rsidR="00FA5B1B" w:rsidRPr="00D5310A" w:rsidRDefault="00FA5B1B" w:rsidP="00FA5B1B">
      <w:pPr>
        <w:spacing w:after="0" w:line="240" w:lineRule="auto"/>
        <w:jc w:val="center"/>
      </w:pPr>
    </w:p>
    <w:p w14:paraId="61A319CF" w14:textId="1CF5ED82" w:rsidR="00F01424" w:rsidRPr="00D5310A" w:rsidRDefault="00860C9D" w:rsidP="00FA5B1B">
      <w:pPr>
        <w:spacing w:after="0" w:line="240" w:lineRule="auto"/>
        <w:jc w:val="center"/>
      </w:pPr>
      <w:r w:rsidRPr="00D5310A">
        <w:t>Рисунок 1</w:t>
      </w:r>
      <w:r w:rsidR="008F3382" w:rsidRPr="00D5310A">
        <w:rPr>
          <w:lang w:val="ru-RU"/>
        </w:rPr>
        <w:t>9</w:t>
      </w:r>
      <w:r w:rsidRPr="00D5310A">
        <w:t>– Деликатесные изделия жал</w:t>
      </w:r>
    </w:p>
    <w:p w14:paraId="49220340" w14:textId="77777777" w:rsidR="00F01424" w:rsidRPr="00D5310A" w:rsidRDefault="00860C9D">
      <w:pPr>
        <w:spacing w:after="0" w:line="240" w:lineRule="auto"/>
        <w:jc w:val="center"/>
        <w:rPr>
          <w:sz w:val="24"/>
          <w:szCs w:val="24"/>
        </w:rPr>
      </w:pPr>
      <w:r w:rsidRPr="00D5310A">
        <w:rPr>
          <w:noProof/>
          <w:sz w:val="24"/>
          <w:szCs w:val="24"/>
          <w:lang w:val="ru-RU"/>
        </w:rPr>
        <w:lastRenderedPageBreak/>
        <w:drawing>
          <wp:inline distT="0" distB="0" distL="0" distR="0" wp14:anchorId="0F7132F1" wp14:editId="66BA91F9">
            <wp:extent cx="6043613" cy="8662987"/>
            <wp:effectExtent l="0" t="0" r="0" b="5080"/>
            <wp:docPr id="20"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7"/>
                    <a:srcRect/>
                    <a:stretch>
                      <a:fillRect/>
                    </a:stretch>
                  </pic:blipFill>
                  <pic:spPr>
                    <a:xfrm>
                      <a:off x="0" y="0"/>
                      <a:ext cx="6045647" cy="8665903"/>
                    </a:xfrm>
                    <a:prstGeom prst="rect">
                      <a:avLst/>
                    </a:prstGeom>
                    <a:ln/>
                  </pic:spPr>
                </pic:pic>
              </a:graphicData>
            </a:graphic>
          </wp:inline>
        </w:drawing>
      </w:r>
    </w:p>
    <w:p w14:paraId="2C0E772A" w14:textId="77777777" w:rsidR="00FA5B1B" w:rsidRPr="00D5310A" w:rsidRDefault="00FA5B1B" w:rsidP="00FA5B1B">
      <w:pPr>
        <w:spacing w:after="0" w:line="240" w:lineRule="auto"/>
        <w:jc w:val="center"/>
      </w:pPr>
    </w:p>
    <w:p w14:paraId="38E37B0D" w14:textId="2C35EE94" w:rsidR="00F01424" w:rsidRPr="00D5310A" w:rsidRDefault="00860C9D" w:rsidP="00FA5B1B">
      <w:pPr>
        <w:spacing w:after="0" w:line="240" w:lineRule="auto"/>
        <w:jc w:val="center"/>
      </w:pPr>
      <w:r w:rsidRPr="00D5310A">
        <w:t xml:space="preserve">Рисунок </w:t>
      </w:r>
      <w:r w:rsidR="008F3382" w:rsidRPr="00D5310A">
        <w:rPr>
          <w:lang w:val="ru-RU"/>
        </w:rPr>
        <w:t>20</w:t>
      </w:r>
      <w:r w:rsidRPr="00D5310A">
        <w:t xml:space="preserve"> – Деликатесное готовое изделие казы</w:t>
      </w:r>
    </w:p>
    <w:p w14:paraId="09F48289" w14:textId="77777777" w:rsidR="00F01424" w:rsidRPr="00D5310A" w:rsidRDefault="00860C9D">
      <w:pPr>
        <w:spacing w:after="0" w:line="240" w:lineRule="auto"/>
        <w:jc w:val="center"/>
        <w:rPr>
          <w:sz w:val="24"/>
          <w:szCs w:val="24"/>
        </w:rPr>
      </w:pPr>
      <w:r w:rsidRPr="00D5310A">
        <w:rPr>
          <w:noProof/>
          <w:sz w:val="24"/>
          <w:szCs w:val="24"/>
          <w:lang w:val="ru-RU"/>
        </w:rPr>
        <w:lastRenderedPageBreak/>
        <w:drawing>
          <wp:inline distT="0" distB="0" distL="0" distR="0" wp14:anchorId="3D406EB2" wp14:editId="52932B2F">
            <wp:extent cx="5947410" cy="8648700"/>
            <wp:effectExtent l="0" t="0" r="0" b="0"/>
            <wp:docPr id="21"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8"/>
                    <a:srcRect/>
                    <a:stretch>
                      <a:fillRect/>
                    </a:stretch>
                  </pic:blipFill>
                  <pic:spPr>
                    <a:xfrm>
                      <a:off x="0" y="0"/>
                      <a:ext cx="5948464" cy="8650233"/>
                    </a:xfrm>
                    <a:prstGeom prst="rect">
                      <a:avLst/>
                    </a:prstGeom>
                    <a:ln/>
                  </pic:spPr>
                </pic:pic>
              </a:graphicData>
            </a:graphic>
          </wp:inline>
        </w:drawing>
      </w:r>
    </w:p>
    <w:p w14:paraId="3CDBC75E" w14:textId="77777777" w:rsidR="00FA5B1B" w:rsidRPr="00D5310A" w:rsidRDefault="00FA5B1B" w:rsidP="00FA5B1B">
      <w:pPr>
        <w:spacing w:after="0" w:line="240" w:lineRule="auto"/>
        <w:jc w:val="center"/>
      </w:pPr>
    </w:p>
    <w:p w14:paraId="044068F6" w14:textId="2B7183D8" w:rsidR="00F01424" w:rsidRPr="00D5310A" w:rsidRDefault="00860C9D" w:rsidP="00FA5B1B">
      <w:pPr>
        <w:spacing w:after="0" w:line="240" w:lineRule="auto"/>
        <w:jc w:val="center"/>
      </w:pPr>
      <w:r w:rsidRPr="00D5310A">
        <w:t xml:space="preserve">Рисунок </w:t>
      </w:r>
      <w:r w:rsidR="008F3382" w:rsidRPr="00D5310A">
        <w:rPr>
          <w:lang w:val="ru-RU"/>
        </w:rPr>
        <w:t>2</w:t>
      </w:r>
      <w:r w:rsidRPr="00D5310A">
        <w:t>1 – Толщина жирового слоя казы 2,5 см</w:t>
      </w:r>
    </w:p>
    <w:p w14:paraId="360758C5" w14:textId="079D7177" w:rsidR="00F01424" w:rsidRPr="00D5310A" w:rsidRDefault="00860C9D">
      <w:pPr>
        <w:spacing w:after="0" w:line="240" w:lineRule="auto"/>
        <w:ind w:firstLine="709"/>
        <w:jc w:val="both"/>
      </w:pPr>
      <w:r w:rsidRPr="00D5310A">
        <w:lastRenderedPageBreak/>
        <w:t>Для изготовления национальных изделий требуется особая разработка и разделка конских туш (схема разрубки приведена на рисунке 19).</w:t>
      </w:r>
    </w:p>
    <w:p w14:paraId="3E1693FC" w14:textId="77777777" w:rsidR="00F554E5" w:rsidRPr="00D5310A" w:rsidRDefault="00F554E5">
      <w:pPr>
        <w:spacing w:after="0" w:line="240" w:lineRule="auto"/>
        <w:ind w:firstLine="709"/>
        <w:jc w:val="both"/>
      </w:pPr>
    </w:p>
    <w:p w14:paraId="52E54845" w14:textId="77777777" w:rsidR="00F01424" w:rsidRPr="00D5310A" w:rsidRDefault="00860C9D">
      <w:pPr>
        <w:pBdr>
          <w:top w:val="nil"/>
          <w:left w:val="nil"/>
          <w:bottom w:val="nil"/>
          <w:right w:val="nil"/>
          <w:between w:val="nil"/>
        </w:pBdr>
        <w:spacing w:after="0" w:line="240" w:lineRule="auto"/>
        <w:jc w:val="center"/>
        <w:rPr>
          <w:color w:val="000000"/>
        </w:rPr>
      </w:pPr>
      <w:r w:rsidRPr="00D5310A">
        <w:rPr>
          <w:noProof/>
          <w:color w:val="000000"/>
          <w:lang w:val="ru-RU"/>
        </w:rPr>
        <w:drawing>
          <wp:inline distT="0" distB="0" distL="0" distR="0" wp14:anchorId="0F158A98" wp14:editId="6BF2AFFA">
            <wp:extent cx="5992008" cy="4524233"/>
            <wp:effectExtent l="0" t="0" r="8890" b="0"/>
            <wp:docPr id="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rotWithShape="1">
                    <a:blip r:embed="rId29"/>
                    <a:srcRect t="11463" b="3314"/>
                    <a:stretch/>
                  </pic:blipFill>
                  <pic:spPr bwMode="auto">
                    <a:xfrm>
                      <a:off x="0" y="0"/>
                      <a:ext cx="6004505" cy="4533669"/>
                    </a:xfrm>
                    <a:prstGeom prst="rect">
                      <a:avLst/>
                    </a:prstGeom>
                    <a:ln>
                      <a:noFill/>
                    </a:ln>
                    <a:extLst>
                      <a:ext uri="{53640926-AAD7-44D8-BBD7-CCE9431645EC}">
                        <a14:shadowObscured xmlns:a14="http://schemas.microsoft.com/office/drawing/2010/main"/>
                      </a:ext>
                    </a:extLst>
                  </pic:spPr>
                </pic:pic>
              </a:graphicData>
            </a:graphic>
          </wp:inline>
        </w:drawing>
      </w:r>
    </w:p>
    <w:p w14:paraId="24A677E0" w14:textId="77777777" w:rsidR="00FA5B1B" w:rsidRPr="00D5310A" w:rsidRDefault="00FA5B1B">
      <w:pPr>
        <w:pBdr>
          <w:top w:val="nil"/>
          <w:left w:val="nil"/>
          <w:bottom w:val="nil"/>
          <w:right w:val="nil"/>
          <w:between w:val="nil"/>
        </w:pBdr>
        <w:spacing w:after="0" w:line="240" w:lineRule="auto"/>
        <w:jc w:val="center"/>
        <w:rPr>
          <w:color w:val="000000"/>
        </w:rPr>
      </w:pPr>
    </w:p>
    <w:p w14:paraId="41125C94" w14:textId="41CB05B3" w:rsidR="00F01424" w:rsidRPr="00D5310A" w:rsidRDefault="00860C9D">
      <w:pPr>
        <w:pBdr>
          <w:top w:val="nil"/>
          <w:left w:val="nil"/>
          <w:bottom w:val="nil"/>
          <w:right w:val="nil"/>
          <w:between w:val="nil"/>
        </w:pBdr>
        <w:spacing w:after="0" w:line="240" w:lineRule="auto"/>
        <w:jc w:val="center"/>
        <w:rPr>
          <w:color w:val="000000"/>
        </w:rPr>
      </w:pPr>
      <w:r w:rsidRPr="00D5310A">
        <w:rPr>
          <w:color w:val="000000"/>
        </w:rPr>
        <w:t xml:space="preserve">Рисунок </w:t>
      </w:r>
      <w:r w:rsidR="008F3382" w:rsidRPr="00D5310A">
        <w:rPr>
          <w:color w:val="000000"/>
          <w:lang w:val="ru-RU"/>
        </w:rPr>
        <w:t>22</w:t>
      </w:r>
      <w:r w:rsidRPr="00D5310A">
        <w:rPr>
          <w:color w:val="000000"/>
        </w:rPr>
        <w:t xml:space="preserve"> – Схема разрубки конской туши</w:t>
      </w:r>
    </w:p>
    <w:p w14:paraId="06D564D1" w14:textId="77777777" w:rsidR="00F554E5" w:rsidRPr="00D5310A" w:rsidRDefault="00F554E5">
      <w:pPr>
        <w:pBdr>
          <w:top w:val="nil"/>
          <w:left w:val="nil"/>
          <w:bottom w:val="nil"/>
          <w:right w:val="nil"/>
          <w:between w:val="nil"/>
        </w:pBdr>
        <w:spacing w:after="0" w:line="240" w:lineRule="auto"/>
        <w:jc w:val="both"/>
        <w:rPr>
          <w:color w:val="000000"/>
        </w:rPr>
      </w:pPr>
    </w:p>
    <w:p w14:paraId="7876679D" w14:textId="5148429D" w:rsidR="00F01424" w:rsidRPr="00D5310A" w:rsidRDefault="00860C9D" w:rsidP="00F554E5">
      <w:pPr>
        <w:pBdr>
          <w:top w:val="nil"/>
          <w:left w:val="nil"/>
          <w:bottom w:val="nil"/>
          <w:right w:val="nil"/>
          <w:between w:val="nil"/>
        </w:pBdr>
        <w:spacing w:after="0" w:line="240" w:lineRule="auto"/>
        <w:ind w:firstLine="709"/>
        <w:jc w:val="both"/>
        <w:rPr>
          <w:color w:val="000000"/>
        </w:rPr>
      </w:pPr>
      <w:r w:rsidRPr="00D5310A">
        <w:rPr>
          <w:color w:val="000000"/>
        </w:rPr>
        <w:t>1 – казы; 2 – жал; 3</w:t>
      </w:r>
      <w:r w:rsidR="00F554E5" w:rsidRPr="00D5310A">
        <w:rPr>
          <w:color w:val="000000"/>
          <w:lang w:val="kk-KZ"/>
        </w:rPr>
        <w:t xml:space="preserve"> </w:t>
      </w:r>
      <w:r w:rsidR="00F554E5" w:rsidRPr="00D5310A">
        <w:rPr>
          <w:color w:val="000000"/>
        </w:rPr>
        <w:t>–</w:t>
      </w:r>
      <w:r w:rsidRPr="00D5310A">
        <w:rPr>
          <w:color w:val="000000"/>
        </w:rPr>
        <w:t xml:space="preserve"> спинная часть; 4 – задняя часть; 5 – </w:t>
      </w:r>
      <w:proofErr w:type="spellStart"/>
      <w:r w:rsidRPr="00D5310A">
        <w:rPr>
          <w:color w:val="000000"/>
        </w:rPr>
        <w:t>плечелопаточная</w:t>
      </w:r>
      <w:proofErr w:type="spellEnd"/>
      <w:r w:rsidRPr="00D5310A">
        <w:rPr>
          <w:color w:val="000000"/>
        </w:rPr>
        <w:t xml:space="preserve"> часть; 6 – подбедерок; 7 – зарез; 8 – рулька; 9 </w:t>
      </w:r>
      <w:r w:rsidR="00F554E5" w:rsidRPr="00D5310A">
        <w:rPr>
          <w:color w:val="000000"/>
        </w:rPr>
        <w:t>–</w:t>
      </w:r>
      <w:r w:rsidRPr="00D5310A">
        <w:rPr>
          <w:color w:val="000000"/>
        </w:rPr>
        <w:t xml:space="preserve"> голяшка</w:t>
      </w:r>
    </w:p>
    <w:p w14:paraId="7171E7AB" w14:textId="77777777" w:rsidR="00F01424" w:rsidRPr="00D5310A" w:rsidRDefault="00F01424">
      <w:pPr>
        <w:spacing w:after="0" w:line="240" w:lineRule="auto"/>
        <w:ind w:firstLine="709"/>
        <w:jc w:val="both"/>
      </w:pPr>
    </w:p>
    <w:p w14:paraId="39D19238" w14:textId="77777777" w:rsidR="00F01424" w:rsidRPr="00D5310A" w:rsidRDefault="00860C9D">
      <w:pPr>
        <w:spacing w:after="0" w:line="240" w:lineRule="auto"/>
        <w:ind w:firstLine="709"/>
        <w:jc w:val="both"/>
      </w:pPr>
      <w:r w:rsidRPr="00D5310A">
        <w:t>В настоящее время возрастающий спрос на высококачественную конину со стороны населения вызывает необходимость получения туш с большим выходом мяса, равномерным распределением жира между мускулами и внутри мышц, с толстым слоем подбрюшного жира для изготовления казы, относительно малой удельной массой костей и сухожилий в туше. Поэтому изучение морфологического состава является важным качественным показателем оценки туш.</w:t>
      </w:r>
    </w:p>
    <w:p w14:paraId="37E33500" w14:textId="291F76F5" w:rsidR="00F01424" w:rsidRPr="00D5310A" w:rsidRDefault="00860C9D">
      <w:pPr>
        <w:spacing w:after="0" w:line="240" w:lineRule="auto"/>
        <w:ind w:firstLine="709"/>
        <w:jc w:val="both"/>
      </w:pPr>
      <w:r w:rsidRPr="00D5310A">
        <w:t>Изменение массы различных частей туши приведены в таблице 22.</w:t>
      </w:r>
    </w:p>
    <w:p w14:paraId="37235D63" w14:textId="2D61AD63" w:rsidR="00C559DB" w:rsidRPr="00D5310A" w:rsidRDefault="00C559DB">
      <w:pPr>
        <w:spacing w:after="0" w:line="240" w:lineRule="auto"/>
        <w:ind w:firstLine="709"/>
        <w:jc w:val="both"/>
      </w:pPr>
    </w:p>
    <w:p w14:paraId="1745752D" w14:textId="24D756A9" w:rsidR="00F554E5" w:rsidRPr="00D5310A" w:rsidRDefault="00F554E5">
      <w:pPr>
        <w:spacing w:after="0" w:line="240" w:lineRule="auto"/>
        <w:ind w:firstLine="709"/>
        <w:jc w:val="both"/>
      </w:pPr>
    </w:p>
    <w:p w14:paraId="742449BD" w14:textId="001646E5" w:rsidR="00F554E5" w:rsidRPr="00D5310A" w:rsidRDefault="00F554E5">
      <w:pPr>
        <w:spacing w:after="0" w:line="240" w:lineRule="auto"/>
        <w:ind w:firstLine="709"/>
        <w:jc w:val="both"/>
      </w:pPr>
    </w:p>
    <w:p w14:paraId="71AA7C1B" w14:textId="64B5CE85" w:rsidR="00F554E5" w:rsidRPr="00D5310A" w:rsidRDefault="00F554E5">
      <w:pPr>
        <w:spacing w:after="0" w:line="240" w:lineRule="auto"/>
        <w:ind w:firstLine="709"/>
        <w:jc w:val="both"/>
      </w:pPr>
    </w:p>
    <w:p w14:paraId="2DC0B190" w14:textId="77777777" w:rsidR="00F554E5" w:rsidRPr="00D5310A" w:rsidRDefault="00F554E5">
      <w:pPr>
        <w:spacing w:after="0" w:line="240" w:lineRule="auto"/>
        <w:ind w:firstLine="709"/>
        <w:jc w:val="both"/>
      </w:pPr>
    </w:p>
    <w:p w14:paraId="227525DB" w14:textId="215189AB" w:rsidR="00F01424" w:rsidRPr="00D5310A" w:rsidRDefault="00860C9D">
      <w:pPr>
        <w:spacing w:after="0" w:line="240" w:lineRule="auto"/>
        <w:jc w:val="both"/>
      </w:pPr>
      <w:r w:rsidRPr="00D5310A">
        <w:lastRenderedPageBreak/>
        <w:t>Таблица 22 – Соотношение массы различных частей туши при разделке</w:t>
      </w:r>
    </w:p>
    <w:p w14:paraId="501B2EED" w14:textId="77777777" w:rsidR="00FA5B1B" w:rsidRPr="00D5310A" w:rsidRDefault="00FA5B1B">
      <w:pPr>
        <w:spacing w:after="0" w:line="240" w:lineRule="auto"/>
        <w:jc w:val="both"/>
      </w:pPr>
    </w:p>
    <w:tbl>
      <w:tblPr>
        <w:tblStyle w:val="afe"/>
        <w:tblW w:w="97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3"/>
        <w:gridCol w:w="847"/>
        <w:gridCol w:w="799"/>
        <w:gridCol w:w="846"/>
        <w:gridCol w:w="798"/>
        <w:gridCol w:w="846"/>
        <w:gridCol w:w="798"/>
        <w:gridCol w:w="846"/>
        <w:gridCol w:w="798"/>
      </w:tblGrid>
      <w:tr w:rsidR="00F01424" w:rsidRPr="00D5310A" w14:paraId="1C777B79" w14:textId="77777777" w:rsidTr="00F554E5">
        <w:tc>
          <w:tcPr>
            <w:tcW w:w="3190" w:type="dxa"/>
            <w:vMerge w:val="restart"/>
            <w:vAlign w:val="center"/>
          </w:tcPr>
          <w:p w14:paraId="033A08C5" w14:textId="77777777" w:rsidR="00F01424" w:rsidRPr="00D5310A" w:rsidRDefault="00860C9D" w:rsidP="006603C3">
            <w:pPr>
              <w:pBdr>
                <w:top w:val="nil"/>
                <w:left w:val="nil"/>
                <w:bottom w:val="nil"/>
                <w:right w:val="nil"/>
                <w:between w:val="nil"/>
              </w:pBdr>
              <w:tabs>
                <w:tab w:val="left" w:pos="2068"/>
              </w:tabs>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Части туши</w:t>
            </w:r>
          </w:p>
        </w:tc>
        <w:tc>
          <w:tcPr>
            <w:tcW w:w="3288" w:type="dxa"/>
            <w:gridSpan w:val="4"/>
            <w:vAlign w:val="center"/>
          </w:tcPr>
          <w:p w14:paraId="646F289C"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При нагуле</w:t>
            </w:r>
          </w:p>
        </w:tc>
        <w:tc>
          <w:tcPr>
            <w:tcW w:w="3288" w:type="dxa"/>
            <w:gridSpan w:val="4"/>
            <w:vAlign w:val="center"/>
          </w:tcPr>
          <w:p w14:paraId="1775C79C"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При откорме</w:t>
            </w:r>
          </w:p>
        </w:tc>
      </w:tr>
      <w:tr w:rsidR="00F01424" w:rsidRPr="00D5310A" w14:paraId="642BED57" w14:textId="77777777" w:rsidTr="00F554E5">
        <w:tc>
          <w:tcPr>
            <w:tcW w:w="3190" w:type="dxa"/>
            <w:vMerge/>
            <w:vAlign w:val="center"/>
          </w:tcPr>
          <w:p w14:paraId="2EC89598" w14:textId="77777777" w:rsidR="00F01424" w:rsidRPr="00D5310A" w:rsidRDefault="00F01424" w:rsidP="006603C3">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644" w:type="dxa"/>
            <w:gridSpan w:val="2"/>
            <w:vAlign w:val="center"/>
          </w:tcPr>
          <w:p w14:paraId="601FAA61"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 мес.</w:t>
            </w:r>
          </w:p>
        </w:tc>
        <w:tc>
          <w:tcPr>
            <w:tcW w:w="1644" w:type="dxa"/>
            <w:gridSpan w:val="2"/>
            <w:vAlign w:val="center"/>
          </w:tcPr>
          <w:p w14:paraId="39D833FD"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30 мес.</w:t>
            </w:r>
          </w:p>
        </w:tc>
        <w:tc>
          <w:tcPr>
            <w:tcW w:w="1644" w:type="dxa"/>
            <w:gridSpan w:val="2"/>
            <w:vAlign w:val="center"/>
          </w:tcPr>
          <w:p w14:paraId="364F4834"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 мес.</w:t>
            </w:r>
          </w:p>
        </w:tc>
        <w:tc>
          <w:tcPr>
            <w:tcW w:w="1644" w:type="dxa"/>
            <w:gridSpan w:val="2"/>
            <w:vAlign w:val="center"/>
          </w:tcPr>
          <w:p w14:paraId="1A91BDD2"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30 мес.</w:t>
            </w:r>
          </w:p>
        </w:tc>
      </w:tr>
      <w:tr w:rsidR="00F01424" w:rsidRPr="00D5310A" w14:paraId="29505F56" w14:textId="77777777" w:rsidTr="00F554E5">
        <w:tc>
          <w:tcPr>
            <w:tcW w:w="3190" w:type="dxa"/>
            <w:vMerge/>
            <w:vAlign w:val="center"/>
          </w:tcPr>
          <w:p w14:paraId="043D0A76" w14:textId="77777777" w:rsidR="00F01424" w:rsidRPr="00D5310A" w:rsidRDefault="00F01424" w:rsidP="006603C3">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846" w:type="dxa"/>
            <w:vAlign w:val="center"/>
          </w:tcPr>
          <w:p w14:paraId="34C6FAE7"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кг</w:t>
            </w:r>
          </w:p>
        </w:tc>
        <w:tc>
          <w:tcPr>
            <w:tcW w:w="798" w:type="dxa"/>
            <w:vAlign w:val="center"/>
          </w:tcPr>
          <w:p w14:paraId="509445EF"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846" w:type="dxa"/>
            <w:vAlign w:val="center"/>
          </w:tcPr>
          <w:p w14:paraId="634BCFBE"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кг</w:t>
            </w:r>
          </w:p>
        </w:tc>
        <w:tc>
          <w:tcPr>
            <w:tcW w:w="798" w:type="dxa"/>
            <w:vAlign w:val="center"/>
          </w:tcPr>
          <w:p w14:paraId="6E6D97C5"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846" w:type="dxa"/>
            <w:vAlign w:val="center"/>
          </w:tcPr>
          <w:p w14:paraId="7D64420B"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кг</w:t>
            </w:r>
          </w:p>
        </w:tc>
        <w:tc>
          <w:tcPr>
            <w:tcW w:w="798" w:type="dxa"/>
            <w:vAlign w:val="center"/>
          </w:tcPr>
          <w:p w14:paraId="0A46AC57"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846" w:type="dxa"/>
            <w:vAlign w:val="center"/>
          </w:tcPr>
          <w:p w14:paraId="544E4153"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кг</w:t>
            </w:r>
          </w:p>
        </w:tc>
        <w:tc>
          <w:tcPr>
            <w:tcW w:w="798" w:type="dxa"/>
            <w:vAlign w:val="center"/>
          </w:tcPr>
          <w:p w14:paraId="592CDE13"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r>
      <w:tr w:rsidR="00C559DB" w:rsidRPr="00D5310A" w14:paraId="0CBF9CA6" w14:textId="77777777" w:rsidTr="00F554E5">
        <w:tc>
          <w:tcPr>
            <w:tcW w:w="3190" w:type="dxa"/>
            <w:tcBorders>
              <w:top w:val="single" w:sz="4" w:space="0" w:color="auto"/>
            </w:tcBorders>
            <w:vAlign w:val="center"/>
          </w:tcPr>
          <w:p w14:paraId="13A485C5" w14:textId="77777777" w:rsidR="00C559DB" w:rsidRPr="00D5310A" w:rsidRDefault="00C559DB" w:rsidP="006603C3">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Зарез</w:t>
            </w:r>
          </w:p>
        </w:tc>
        <w:tc>
          <w:tcPr>
            <w:tcW w:w="846" w:type="dxa"/>
            <w:tcBorders>
              <w:top w:val="single" w:sz="4" w:space="0" w:color="auto"/>
            </w:tcBorders>
            <w:vAlign w:val="center"/>
          </w:tcPr>
          <w:p w14:paraId="29AC822D"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2,7</w:t>
            </w:r>
          </w:p>
        </w:tc>
        <w:tc>
          <w:tcPr>
            <w:tcW w:w="798" w:type="dxa"/>
            <w:tcBorders>
              <w:top w:val="single" w:sz="4" w:space="0" w:color="auto"/>
            </w:tcBorders>
            <w:vAlign w:val="center"/>
          </w:tcPr>
          <w:p w14:paraId="5A0AC73F"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1,3</w:t>
            </w:r>
          </w:p>
        </w:tc>
        <w:tc>
          <w:tcPr>
            <w:tcW w:w="846" w:type="dxa"/>
            <w:tcBorders>
              <w:top w:val="single" w:sz="4" w:space="0" w:color="auto"/>
            </w:tcBorders>
            <w:vAlign w:val="center"/>
          </w:tcPr>
          <w:p w14:paraId="6A8A9FFD"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3,4</w:t>
            </w:r>
          </w:p>
        </w:tc>
        <w:tc>
          <w:tcPr>
            <w:tcW w:w="798" w:type="dxa"/>
            <w:tcBorders>
              <w:top w:val="single" w:sz="4" w:space="0" w:color="auto"/>
            </w:tcBorders>
            <w:vAlign w:val="center"/>
          </w:tcPr>
          <w:p w14:paraId="6328A086"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w:t>
            </w:r>
          </w:p>
        </w:tc>
        <w:tc>
          <w:tcPr>
            <w:tcW w:w="846" w:type="dxa"/>
            <w:tcBorders>
              <w:top w:val="single" w:sz="4" w:space="0" w:color="auto"/>
            </w:tcBorders>
            <w:vAlign w:val="center"/>
          </w:tcPr>
          <w:p w14:paraId="28A318EF"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2,5</w:t>
            </w:r>
          </w:p>
        </w:tc>
        <w:tc>
          <w:tcPr>
            <w:tcW w:w="798" w:type="dxa"/>
            <w:tcBorders>
              <w:top w:val="single" w:sz="4" w:space="0" w:color="auto"/>
            </w:tcBorders>
            <w:vAlign w:val="center"/>
          </w:tcPr>
          <w:p w14:paraId="14006404"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1,3</w:t>
            </w:r>
          </w:p>
        </w:tc>
        <w:tc>
          <w:tcPr>
            <w:tcW w:w="846" w:type="dxa"/>
            <w:tcBorders>
              <w:top w:val="single" w:sz="4" w:space="0" w:color="auto"/>
            </w:tcBorders>
            <w:vAlign w:val="center"/>
          </w:tcPr>
          <w:p w14:paraId="6E09A319"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3,5</w:t>
            </w:r>
          </w:p>
        </w:tc>
        <w:tc>
          <w:tcPr>
            <w:tcW w:w="798" w:type="dxa"/>
            <w:tcBorders>
              <w:top w:val="single" w:sz="4" w:space="0" w:color="auto"/>
            </w:tcBorders>
            <w:vAlign w:val="center"/>
          </w:tcPr>
          <w:p w14:paraId="02C2F863"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w:t>
            </w:r>
          </w:p>
        </w:tc>
      </w:tr>
      <w:tr w:rsidR="00C559DB" w:rsidRPr="00D5310A" w14:paraId="11367B6F" w14:textId="77777777" w:rsidTr="00F554E5">
        <w:tc>
          <w:tcPr>
            <w:tcW w:w="3190" w:type="dxa"/>
            <w:vAlign w:val="center"/>
          </w:tcPr>
          <w:p w14:paraId="2DE94601" w14:textId="77777777" w:rsidR="00C559DB" w:rsidRPr="00D5310A" w:rsidRDefault="00C559DB" w:rsidP="006603C3">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Жал</w:t>
            </w:r>
          </w:p>
        </w:tc>
        <w:tc>
          <w:tcPr>
            <w:tcW w:w="846" w:type="dxa"/>
            <w:vAlign w:val="center"/>
          </w:tcPr>
          <w:p w14:paraId="692F5996"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2,0</w:t>
            </w:r>
          </w:p>
        </w:tc>
        <w:tc>
          <w:tcPr>
            <w:tcW w:w="798" w:type="dxa"/>
            <w:vAlign w:val="center"/>
          </w:tcPr>
          <w:p w14:paraId="588CBA27"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w:t>
            </w:r>
          </w:p>
        </w:tc>
        <w:tc>
          <w:tcPr>
            <w:tcW w:w="846" w:type="dxa"/>
            <w:vAlign w:val="center"/>
          </w:tcPr>
          <w:p w14:paraId="29CE467B"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3,8</w:t>
            </w:r>
          </w:p>
        </w:tc>
        <w:tc>
          <w:tcPr>
            <w:tcW w:w="798" w:type="dxa"/>
            <w:vAlign w:val="center"/>
          </w:tcPr>
          <w:p w14:paraId="6972AE21"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w:t>
            </w:r>
          </w:p>
        </w:tc>
        <w:tc>
          <w:tcPr>
            <w:tcW w:w="846" w:type="dxa"/>
            <w:vAlign w:val="center"/>
          </w:tcPr>
          <w:p w14:paraId="6F8F12D5"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w:t>
            </w:r>
          </w:p>
        </w:tc>
        <w:tc>
          <w:tcPr>
            <w:tcW w:w="798" w:type="dxa"/>
            <w:vAlign w:val="center"/>
          </w:tcPr>
          <w:p w14:paraId="5ED27654"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0,8</w:t>
            </w:r>
          </w:p>
        </w:tc>
        <w:tc>
          <w:tcPr>
            <w:tcW w:w="846" w:type="dxa"/>
            <w:vAlign w:val="center"/>
          </w:tcPr>
          <w:p w14:paraId="4B126595"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3,6</w:t>
            </w:r>
          </w:p>
        </w:tc>
        <w:tc>
          <w:tcPr>
            <w:tcW w:w="798" w:type="dxa"/>
            <w:vAlign w:val="center"/>
          </w:tcPr>
          <w:p w14:paraId="1BCFE2A4"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w:t>
            </w:r>
          </w:p>
        </w:tc>
      </w:tr>
      <w:tr w:rsidR="00C559DB" w:rsidRPr="00D5310A" w14:paraId="5E0B72AA" w14:textId="77777777" w:rsidTr="00F554E5">
        <w:tc>
          <w:tcPr>
            <w:tcW w:w="3190" w:type="dxa"/>
            <w:vAlign w:val="center"/>
          </w:tcPr>
          <w:p w14:paraId="7229FA3B" w14:textId="77777777" w:rsidR="00C559DB" w:rsidRPr="00D5310A" w:rsidRDefault="00C559DB" w:rsidP="006603C3">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Плечелопаточная</w:t>
            </w:r>
            <w:proofErr w:type="spellEnd"/>
          </w:p>
        </w:tc>
        <w:tc>
          <w:tcPr>
            <w:tcW w:w="846" w:type="dxa"/>
            <w:vAlign w:val="center"/>
          </w:tcPr>
          <w:p w14:paraId="4F71B061"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62,7</w:t>
            </w:r>
          </w:p>
        </w:tc>
        <w:tc>
          <w:tcPr>
            <w:tcW w:w="798" w:type="dxa"/>
            <w:vAlign w:val="center"/>
          </w:tcPr>
          <w:p w14:paraId="57885852"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31,4</w:t>
            </w:r>
          </w:p>
        </w:tc>
        <w:tc>
          <w:tcPr>
            <w:tcW w:w="846" w:type="dxa"/>
            <w:vAlign w:val="center"/>
          </w:tcPr>
          <w:p w14:paraId="24B12EE3"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69,3</w:t>
            </w:r>
          </w:p>
        </w:tc>
        <w:tc>
          <w:tcPr>
            <w:tcW w:w="798" w:type="dxa"/>
            <w:vAlign w:val="center"/>
          </w:tcPr>
          <w:p w14:paraId="3C607FED"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30,0</w:t>
            </w:r>
          </w:p>
        </w:tc>
        <w:tc>
          <w:tcPr>
            <w:tcW w:w="846" w:type="dxa"/>
            <w:vAlign w:val="center"/>
          </w:tcPr>
          <w:p w14:paraId="5D18692F"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62,1</w:t>
            </w:r>
          </w:p>
        </w:tc>
        <w:tc>
          <w:tcPr>
            <w:tcW w:w="798" w:type="dxa"/>
            <w:vAlign w:val="center"/>
          </w:tcPr>
          <w:p w14:paraId="0C8811DC"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31,8</w:t>
            </w:r>
          </w:p>
        </w:tc>
        <w:tc>
          <w:tcPr>
            <w:tcW w:w="846" w:type="dxa"/>
            <w:vAlign w:val="center"/>
          </w:tcPr>
          <w:p w14:paraId="5B21D9F8"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68,5</w:t>
            </w:r>
          </w:p>
        </w:tc>
        <w:tc>
          <w:tcPr>
            <w:tcW w:w="798" w:type="dxa"/>
            <w:vAlign w:val="center"/>
          </w:tcPr>
          <w:p w14:paraId="3CB3F003"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30,2</w:t>
            </w:r>
          </w:p>
        </w:tc>
      </w:tr>
      <w:tr w:rsidR="00C559DB" w:rsidRPr="00D5310A" w14:paraId="19BBD70D" w14:textId="77777777" w:rsidTr="00F554E5">
        <w:tc>
          <w:tcPr>
            <w:tcW w:w="3190" w:type="dxa"/>
            <w:vAlign w:val="center"/>
          </w:tcPr>
          <w:p w14:paraId="783AB9D9" w14:textId="77777777" w:rsidR="00C559DB" w:rsidRPr="00D5310A" w:rsidRDefault="00C559DB" w:rsidP="006603C3">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Рулька</w:t>
            </w:r>
          </w:p>
        </w:tc>
        <w:tc>
          <w:tcPr>
            <w:tcW w:w="846" w:type="dxa"/>
            <w:vAlign w:val="center"/>
          </w:tcPr>
          <w:p w14:paraId="7FF8AEB7"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3,1</w:t>
            </w:r>
          </w:p>
        </w:tc>
        <w:tc>
          <w:tcPr>
            <w:tcW w:w="798" w:type="dxa"/>
            <w:vAlign w:val="center"/>
          </w:tcPr>
          <w:p w14:paraId="0253B079"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w:t>
            </w:r>
          </w:p>
        </w:tc>
        <w:tc>
          <w:tcPr>
            <w:tcW w:w="846" w:type="dxa"/>
            <w:vAlign w:val="center"/>
          </w:tcPr>
          <w:p w14:paraId="5FA5CD86"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3,2</w:t>
            </w:r>
          </w:p>
        </w:tc>
        <w:tc>
          <w:tcPr>
            <w:tcW w:w="798" w:type="dxa"/>
            <w:vAlign w:val="center"/>
          </w:tcPr>
          <w:p w14:paraId="76CA7707"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w:t>
            </w:r>
          </w:p>
        </w:tc>
        <w:tc>
          <w:tcPr>
            <w:tcW w:w="846" w:type="dxa"/>
            <w:vAlign w:val="center"/>
          </w:tcPr>
          <w:p w14:paraId="50454738"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3,0</w:t>
            </w:r>
          </w:p>
        </w:tc>
        <w:tc>
          <w:tcPr>
            <w:tcW w:w="798" w:type="dxa"/>
            <w:vAlign w:val="center"/>
          </w:tcPr>
          <w:p w14:paraId="0CCA1CF8"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w:t>
            </w:r>
          </w:p>
        </w:tc>
        <w:tc>
          <w:tcPr>
            <w:tcW w:w="846" w:type="dxa"/>
            <w:vAlign w:val="center"/>
          </w:tcPr>
          <w:p w14:paraId="40C5FF9B"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3,5</w:t>
            </w:r>
          </w:p>
        </w:tc>
        <w:tc>
          <w:tcPr>
            <w:tcW w:w="798" w:type="dxa"/>
            <w:vAlign w:val="center"/>
          </w:tcPr>
          <w:p w14:paraId="06EBA8EA"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w:t>
            </w:r>
          </w:p>
        </w:tc>
      </w:tr>
      <w:tr w:rsidR="00C559DB" w:rsidRPr="00D5310A" w14:paraId="594483F7" w14:textId="77777777" w:rsidTr="00F554E5">
        <w:tc>
          <w:tcPr>
            <w:tcW w:w="3190" w:type="dxa"/>
            <w:vAlign w:val="center"/>
          </w:tcPr>
          <w:p w14:paraId="5635D07C" w14:textId="77777777" w:rsidR="00C559DB" w:rsidRPr="00D5310A" w:rsidRDefault="00C559DB" w:rsidP="006603C3">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Спинная</w:t>
            </w:r>
          </w:p>
        </w:tc>
        <w:tc>
          <w:tcPr>
            <w:tcW w:w="846" w:type="dxa"/>
            <w:vAlign w:val="center"/>
          </w:tcPr>
          <w:p w14:paraId="698BF8D1"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11,8</w:t>
            </w:r>
          </w:p>
        </w:tc>
        <w:tc>
          <w:tcPr>
            <w:tcW w:w="798" w:type="dxa"/>
            <w:vAlign w:val="center"/>
          </w:tcPr>
          <w:p w14:paraId="39D5469D"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5,9</w:t>
            </w:r>
          </w:p>
        </w:tc>
        <w:tc>
          <w:tcPr>
            <w:tcW w:w="846" w:type="dxa"/>
            <w:vAlign w:val="center"/>
          </w:tcPr>
          <w:p w14:paraId="4602C2F6"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13,6</w:t>
            </w:r>
          </w:p>
        </w:tc>
        <w:tc>
          <w:tcPr>
            <w:tcW w:w="798" w:type="dxa"/>
            <w:vAlign w:val="center"/>
          </w:tcPr>
          <w:p w14:paraId="72FE2D9B"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5,9</w:t>
            </w:r>
          </w:p>
        </w:tc>
        <w:tc>
          <w:tcPr>
            <w:tcW w:w="846" w:type="dxa"/>
            <w:vAlign w:val="center"/>
          </w:tcPr>
          <w:p w14:paraId="1C289623"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10,5</w:t>
            </w:r>
          </w:p>
        </w:tc>
        <w:tc>
          <w:tcPr>
            <w:tcW w:w="798" w:type="dxa"/>
            <w:vAlign w:val="center"/>
          </w:tcPr>
          <w:p w14:paraId="5C1475E2"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5,4</w:t>
            </w:r>
          </w:p>
        </w:tc>
        <w:tc>
          <w:tcPr>
            <w:tcW w:w="846" w:type="dxa"/>
            <w:vAlign w:val="center"/>
          </w:tcPr>
          <w:p w14:paraId="17FB4FA6"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12,2</w:t>
            </w:r>
          </w:p>
        </w:tc>
        <w:tc>
          <w:tcPr>
            <w:tcW w:w="798" w:type="dxa"/>
            <w:vAlign w:val="center"/>
          </w:tcPr>
          <w:p w14:paraId="1F2B400A"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5,4</w:t>
            </w:r>
          </w:p>
        </w:tc>
      </w:tr>
      <w:tr w:rsidR="00C559DB" w:rsidRPr="00D5310A" w14:paraId="4A5C2712" w14:textId="77777777" w:rsidTr="00F554E5">
        <w:tc>
          <w:tcPr>
            <w:tcW w:w="3190" w:type="dxa"/>
            <w:vAlign w:val="center"/>
          </w:tcPr>
          <w:p w14:paraId="34878DBF" w14:textId="77777777" w:rsidR="00C559DB" w:rsidRPr="00D5310A" w:rsidRDefault="00C559DB" w:rsidP="006603C3">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Казы</w:t>
            </w:r>
          </w:p>
        </w:tc>
        <w:tc>
          <w:tcPr>
            <w:tcW w:w="846" w:type="dxa"/>
            <w:vAlign w:val="center"/>
          </w:tcPr>
          <w:p w14:paraId="4F55AB42"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28,0</w:t>
            </w:r>
          </w:p>
        </w:tc>
        <w:tc>
          <w:tcPr>
            <w:tcW w:w="798" w:type="dxa"/>
            <w:vAlign w:val="center"/>
          </w:tcPr>
          <w:p w14:paraId="2497D8C5"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14,0</w:t>
            </w:r>
          </w:p>
        </w:tc>
        <w:tc>
          <w:tcPr>
            <w:tcW w:w="846" w:type="dxa"/>
            <w:vAlign w:val="center"/>
          </w:tcPr>
          <w:p w14:paraId="7063D694"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39,0</w:t>
            </w:r>
          </w:p>
        </w:tc>
        <w:tc>
          <w:tcPr>
            <w:tcW w:w="798" w:type="dxa"/>
            <w:vAlign w:val="center"/>
          </w:tcPr>
          <w:p w14:paraId="412BE3E0"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16,9</w:t>
            </w:r>
          </w:p>
        </w:tc>
        <w:tc>
          <w:tcPr>
            <w:tcW w:w="846" w:type="dxa"/>
            <w:vAlign w:val="center"/>
          </w:tcPr>
          <w:p w14:paraId="4BD1E8CF"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27,6</w:t>
            </w:r>
          </w:p>
        </w:tc>
        <w:tc>
          <w:tcPr>
            <w:tcW w:w="798" w:type="dxa"/>
            <w:vAlign w:val="center"/>
          </w:tcPr>
          <w:p w14:paraId="4EDD1E45"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14,1</w:t>
            </w:r>
          </w:p>
        </w:tc>
        <w:tc>
          <w:tcPr>
            <w:tcW w:w="846" w:type="dxa"/>
            <w:vAlign w:val="center"/>
          </w:tcPr>
          <w:p w14:paraId="13DF2B70"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38,7</w:t>
            </w:r>
          </w:p>
        </w:tc>
        <w:tc>
          <w:tcPr>
            <w:tcW w:w="798" w:type="dxa"/>
            <w:vAlign w:val="center"/>
          </w:tcPr>
          <w:p w14:paraId="73923084"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17,1</w:t>
            </w:r>
          </w:p>
        </w:tc>
      </w:tr>
      <w:tr w:rsidR="00C559DB" w:rsidRPr="00D5310A" w14:paraId="0FA4D265" w14:textId="77777777" w:rsidTr="00F554E5">
        <w:tc>
          <w:tcPr>
            <w:tcW w:w="3190" w:type="dxa"/>
            <w:vAlign w:val="center"/>
          </w:tcPr>
          <w:p w14:paraId="4C53C5C4" w14:textId="77777777" w:rsidR="00C559DB" w:rsidRPr="00D5310A" w:rsidRDefault="00C559DB" w:rsidP="006603C3">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Задняя</w:t>
            </w:r>
          </w:p>
        </w:tc>
        <w:tc>
          <w:tcPr>
            <w:tcW w:w="846" w:type="dxa"/>
            <w:vAlign w:val="center"/>
          </w:tcPr>
          <w:p w14:paraId="44D6BD14"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81,4</w:t>
            </w:r>
          </w:p>
        </w:tc>
        <w:tc>
          <w:tcPr>
            <w:tcW w:w="798" w:type="dxa"/>
            <w:vAlign w:val="center"/>
          </w:tcPr>
          <w:p w14:paraId="7D20900A"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40,8</w:t>
            </w:r>
          </w:p>
        </w:tc>
        <w:tc>
          <w:tcPr>
            <w:tcW w:w="846" w:type="dxa"/>
            <w:vAlign w:val="center"/>
          </w:tcPr>
          <w:p w14:paraId="6542BF6D"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89,6</w:t>
            </w:r>
          </w:p>
        </w:tc>
        <w:tc>
          <w:tcPr>
            <w:tcW w:w="798" w:type="dxa"/>
            <w:vAlign w:val="center"/>
          </w:tcPr>
          <w:p w14:paraId="4CB692BC"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38,7</w:t>
            </w:r>
          </w:p>
        </w:tc>
        <w:tc>
          <w:tcPr>
            <w:tcW w:w="846" w:type="dxa"/>
            <w:vAlign w:val="center"/>
          </w:tcPr>
          <w:p w14:paraId="132823D8"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80,6</w:t>
            </w:r>
          </w:p>
        </w:tc>
        <w:tc>
          <w:tcPr>
            <w:tcW w:w="798" w:type="dxa"/>
            <w:vAlign w:val="center"/>
          </w:tcPr>
          <w:p w14:paraId="05F3DE61"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41,3</w:t>
            </w:r>
          </w:p>
        </w:tc>
        <w:tc>
          <w:tcPr>
            <w:tcW w:w="846" w:type="dxa"/>
            <w:vAlign w:val="center"/>
          </w:tcPr>
          <w:p w14:paraId="77A6D898"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88,9</w:t>
            </w:r>
          </w:p>
        </w:tc>
        <w:tc>
          <w:tcPr>
            <w:tcW w:w="798" w:type="dxa"/>
            <w:vAlign w:val="center"/>
          </w:tcPr>
          <w:p w14:paraId="56D0499C"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39,1</w:t>
            </w:r>
          </w:p>
        </w:tc>
      </w:tr>
      <w:tr w:rsidR="00C559DB" w:rsidRPr="00D5310A" w14:paraId="1A52CE1E" w14:textId="77777777" w:rsidTr="00F554E5">
        <w:tc>
          <w:tcPr>
            <w:tcW w:w="3190" w:type="dxa"/>
            <w:vAlign w:val="center"/>
          </w:tcPr>
          <w:p w14:paraId="412835AC" w14:textId="77777777" w:rsidR="00C559DB" w:rsidRPr="00D5310A" w:rsidRDefault="00C559DB" w:rsidP="006603C3">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Подбедерок</w:t>
            </w:r>
          </w:p>
        </w:tc>
        <w:tc>
          <w:tcPr>
            <w:tcW w:w="846" w:type="dxa"/>
            <w:vAlign w:val="center"/>
          </w:tcPr>
          <w:p w14:paraId="3E9FDE2D"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4,5</w:t>
            </w:r>
          </w:p>
        </w:tc>
        <w:tc>
          <w:tcPr>
            <w:tcW w:w="798" w:type="dxa"/>
            <w:vAlign w:val="center"/>
          </w:tcPr>
          <w:p w14:paraId="161B4442"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2,2</w:t>
            </w:r>
          </w:p>
        </w:tc>
        <w:tc>
          <w:tcPr>
            <w:tcW w:w="846" w:type="dxa"/>
            <w:vAlign w:val="center"/>
          </w:tcPr>
          <w:p w14:paraId="2F165EA3"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5,0</w:t>
            </w:r>
          </w:p>
        </w:tc>
        <w:tc>
          <w:tcPr>
            <w:tcW w:w="798" w:type="dxa"/>
            <w:vAlign w:val="center"/>
          </w:tcPr>
          <w:p w14:paraId="083951B5"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2,1</w:t>
            </w:r>
          </w:p>
        </w:tc>
        <w:tc>
          <w:tcPr>
            <w:tcW w:w="846" w:type="dxa"/>
            <w:vAlign w:val="center"/>
          </w:tcPr>
          <w:p w14:paraId="1A0052F7"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4,2</w:t>
            </w:r>
          </w:p>
        </w:tc>
        <w:tc>
          <w:tcPr>
            <w:tcW w:w="798" w:type="dxa"/>
            <w:vAlign w:val="center"/>
          </w:tcPr>
          <w:p w14:paraId="197B88C7"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2,2</w:t>
            </w:r>
          </w:p>
        </w:tc>
        <w:tc>
          <w:tcPr>
            <w:tcW w:w="846" w:type="dxa"/>
            <w:vAlign w:val="center"/>
          </w:tcPr>
          <w:p w14:paraId="333AF2DD"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4,3</w:t>
            </w:r>
          </w:p>
        </w:tc>
        <w:tc>
          <w:tcPr>
            <w:tcW w:w="798" w:type="dxa"/>
            <w:vAlign w:val="center"/>
          </w:tcPr>
          <w:p w14:paraId="7783E771"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1,9</w:t>
            </w:r>
          </w:p>
        </w:tc>
      </w:tr>
      <w:tr w:rsidR="00C559DB" w:rsidRPr="00D5310A" w14:paraId="2BD4BC22" w14:textId="77777777" w:rsidTr="00F554E5">
        <w:tc>
          <w:tcPr>
            <w:tcW w:w="3190" w:type="dxa"/>
            <w:vAlign w:val="center"/>
          </w:tcPr>
          <w:p w14:paraId="75BA164F" w14:textId="77777777" w:rsidR="00C559DB" w:rsidRPr="00D5310A" w:rsidRDefault="00C559DB" w:rsidP="006603C3">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Голяшка</w:t>
            </w:r>
          </w:p>
        </w:tc>
        <w:tc>
          <w:tcPr>
            <w:tcW w:w="846" w:type="dxa"/>
            <w:vAlign w:val="center"/>
          </w:tcPr>
          <w:p w14:paraId="7EF6C47D"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3,5</w:t>
            </w:r>
          </w:p>
        </w:tc>
        <w:tc>
          <w:tcPr>
            <w:tcW w:w="798" w:type="dxa"/>
            <w:vAlign w:val="center"/>
          </w:tcPr>
          <w:p w14:paraId="5BDCEFE9"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w:t>
            </w:r>
          </w:p>
        </w:tc>
        <w:tc>
          <w:tcPr>
            <w:tcW w:w="846" w:type="dxa"/>
            <w:vAlign w:val="center"/>
          </w:tcPr>
          <w:p w14:paraId="45ECAB44"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4,4</w:t>
            </w:r>
          </w:p>
        </w:tc>
        <w:tc>
          <w:tcPr>
            <w:tcW w:w="798" w:type="dxa"/>
            <w:vAlign w:val="center"/>
          </w:tcPr>
          <w:p w14:paraId="23731F94"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1,9</w:t>
            </w:r>
          </w:p>
        </w:tc>
        <w:tc>
          <w:tcPr>
            <w:tcW w:w="846" w:type="dxa"/>
            <w:vAlign w:val="center"/>
          </w:tcPr>
          <w:p w14:paraId="128F3C5F"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3,2</w:t>
            </w:r>
          </w:p>
        </w:tc>
        <w:tc>
          <w:tcPr>
            <w:tcW w:w="798" w:type="dxa"/>
            <w:vAlign w:val="center"/>
          </w:tcPr>
          <w:p w14:paraId="1C0BC68E"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w:t>
            </w:r>
          </w:p>
        </w:tc>
        <w:tc>
          <w:tcPr>
            <w:tcW w:w="846" w:type="dxa"/>
            <w:vAlign w:val="center"/>
          </w:tcPr>
          <w:p w14:paraId="0ACCF85A"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3,9</w:t>
            </w:r>
          </w:p>
        </w:tc>
        <w:tc>
          <w:tcPr>
            <w:tcW w:w="798" w:type="dxa"/>
            <w:vAlign w:val="center"/>
          </w:tcPr>
          <w:p w14:paraId="74604219"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1,7</w:t>
            </w:r>
          </w:p>
        </w:tc>
      </w:tr>
      <w:tr w:rsidR="00C559DB" w:rsidRPr="00D5310A" w14:paraId="7B631D4C" w14:textId="77777777" w:rsidTr="00F554E5">
        <w:tc>
          <w:tcPr>
            <w:tcW w:w="3190" w:type="dxa"/>
            <w:vAlign w:val="center"/>
          </w:tcPr>
          <w:p w14:paraId="1B42325B" w14:textId="77777777" w:rsidR="00C559DB" w:rsidRPr="00D5310A" w:rsidRDefault="00C559DB" w:rsidP="006603C3">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Вся туша</w:t>
            </w:r>
          </w:p>
        </w:tc>
        <w:tc>
          <w:tcPr>
            <w:tcW w:w="846" w:type="dxa"/>
            <w:vAlign w:val="center"/>
          </w:tcPr>
          <w:p w14:paraId="559283E8"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199,7</w:t>
            </w:r>
          </w:p>
        </w:tc>
        <w:tc>
          <w:tcPr>
            <w:tcW w:w="798" w:type="dxa"/>
            <w:vAlign w:val="center"/>
          </w:tcPr>
          <w:p w14:paraId="70DB339E"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100</w:t>
            </w:r>
          </w:p>
        </w:tc>
        <w:tc>
          <w:tcPr>
            <w:tcW w:w="846" w:type="dxa"/>
            <w:vAlign w:val="center"/>
          </w:tcPr>
          <w:p w14:paraId="24583A86"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231,3</w:t>
            </w:r>
          </w:p>
        </w:tc>
        <w:tc>
          <w:tcPr>
            <w:tcW w:w="798" w:type="dxa"/>
            <w:vAlign w:val="center"/>
          </w:tcPr>
          <w:p w14:paraId="67C9DF8C"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100</w:t>
            </w:r>
          </w:p>
        </w:tc>
        <w:tc>
          <w:tcPr>
            <w:tcW w:w="846" w:type="dxa"/>
            <w:vAlign w:val="center"/>
          </w:tcPr>
          <w:p w14:paraId="4691F8E4"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195,2</w:t>
            </w:r>
          </w:p>
        </w:tc>
        <w:tc>
          <w:tcPr>
            <w:tcW w:w="798" w:type="dxa"/>
            <w:vAlign w:val="center"/>
          </w:tcPr>
          <w:p w14:paraId="69062668"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100</w:t>
            </w:r>
          </w:p>
        </w:tc>
        <w:tc>
          <w:tcPr>
            <w:tcW w:w="846" w:type="dxa"/>
            <w:vAlign w:val="center"/>
          </w:tcPr>
          <w:p w14:paraId="2BFC4CFB"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227,1</w:t>
            </w:r>
          </w:p>
        </w:tc>
        <w:tc>
          <w:tcPr>
            <w:tcW w:w="798" w:type="dxa"/>
            <w:vAlign w:val="center"/>
          </w:tcPr>
          <w:p w14:paraId="092213ED" w14:textId="77777777" w:rsidR="00C559DB" w:rsidRPr="00D5310A" w:rsidRDefault="00C559DB"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100</w:t>
            </w:r>
          </w:p>
        </w:tc>
      </w:tr>
    </w:tbl>
    <w:p w14:paraId="58360DB3" w14:textId="2CB876F4" w:rsidR="00C559DB" w:rsidRPr="00D5310A" w:rsidRDefault="00C559DB">
      <w:pPr>
        <w:pBdr>
          <w:top w:val="nil"/>
          <w:left w:val="nil"/>
          <w:bottom w:val="nil"/>
          <w:right w:val="nil"/>
          <w:between w:val="nil"/>
        </w:pBdr>
        <w:spacing w:after="0" w:line="240" w:lineRule="auto"/>
        <w:jc w:val="both"/>
        <w:rPr>
          <w:color w:val="000000"/>
        </w:rPr>
      </w:pPr>
    </w:p>
    <w:p w14:paraId="174CB139"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Из данных таблицы 22 видно, что абсолютная масса всех отрубов была больше у 30 месячных жеребчиков в сравнении с 18 месячными. При сравнивании массы туш и отрубов у жеребчиков, содержащихся на нагуле и откорме существенных различий не наблюдалось. Во всех тушах основная масса приходилось на заднюю части от 38,7 до 41,3%, затем на </w:t>
      </w:r>
      <w:proofErr w:type="spellStart"/>
      <w:r w:rsidRPr="00D5310A">
        <w:rPr>
          <w:color w:val="000000"/>
        </w:rPr>
        <w:t>плечелопаточную</w:t>
      </w:r>
      <w:proofErr w:type="spellEnd"/>
      <w:r w:rsidRPr="00D5310A">
        <w:rPr>
          <w:color w:val="000000"/>
        </w:rPr>
        <w:t xml:space="preserve"> части от 30,0 до 31,8%, а на отруб казы приходилось от 14,0 до 17,1% (рис.20).</w:t>
      </w:r>
    </w:p>
    <w:p w14:paraId="74379991" w14:textId="3DE410B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При изучении морфологического состава в каждом отрубе и в целом по туше определялось соотношение </w:t>
      </w:r>
      <w:proofErr w:type="spellStart"/>
      <w:r w:rsidRPr="00D5310A">
        <w:rPr>
          <w:color w:val="000000"/>
        </w:rPr>
        <w:t>жилованного</w:t>
      </w:r>
      <w:proofErr w:type="spellEnd"/>
      <w:r w:rsidRPr="00D5310A">
        <w:rPr>
          <w:color w:val="000000"/>
        </w:rPr>
        <w:t xml:space="preserve"> мяса и костей, результаты которых приведены в таблице 23.</w:t>
      </w:r>
    </w:p>
    <w:p w14:paraId="7162156B" w14:textId="77777777" w:rsidR="00FA5B1B" w:rsidRPr="00D5310A" w:rsidRDefault="00FA5B1B">
      <w:pPr>
        <w:pBdr>
          <w:top w:val="nil"/>
          <w:left w:val="nil"/>
          <w:bottom w:val="nil"/>
          <w:right w:val="nil"/>
          <w:between w:val="nil"/>
        </w:pBdr>
        <w:spacing w:after="0" w:line="240" w:lineRule="auto"/>
        <w:ind w:firstLine="709"/>
        <w:jc w:val="both"/>
        <w:rPr>
          <w:color w:val="000000"/>
        </w:rPr>
      </w:pPr>
    </w:p>
    <w:p w14:paraId="140B42EB" w14:textId="5ADC9B03" w:rsidR="00F01424" w:rsidRPr="00D5310A" w:rsidRDefault="00860C9D">
      <w:pPr>
        <w:pBdr>
          <w:top w:val="nil"/>
          <w:left w:val="nil"/>
          <w:bottom w:val="nil"/>
          <w:right w:val="nil"/>
          <w:between w:val="nil"/>
        </w:pBdr>
        <w:spacing w:after="0" w:line="240" w:lineRule="auto"/>
        <w:jc w:val="both"/>
        <w:rPr>
          <w:color w:val="000000"/>
        </w:rPr>
      </w:pPr>
      <w:r w:rsidRPr="00D5310A">
        <w:rPr>
          <w:color w:val="000000"/>
        </w:rPr>
        <w:t>Таблица 23 – Морфологический состав конских туш</w:t>
      </w:r>
    </w:p>
    <w:p w14:paraId="5C33A6B8" w14:textId="77777777" w:rsidR="00FA5B1B" w:rsidRPr="00D5310A" w:rsidRDefault="00FA5B1B">
      <w:pPr>
        <w:pBdr>
          <w:top w:val="nil"/>
          <w:left w:val="nil"/>
          <w:bottom w:val="nil"/>
          <w:right w:val="nil"/>
          <w:between w:val="nil"/>
        </w:pBdr>
        <w:spacing w:after="0" w:line="240" w:lineRule="auto"/>
        <w:jc w:val="both"/>
        <w:rPr>
          <w:color w:val="000000"/>
        </w:rPr>
      </w:pPr>
    </w:p>
    <w:tbl>
      <w:tblPr>
        <w:tblStyle w:val="aff"/>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189"/>
        <w:gridCol w:w="2147"/>
        <w:gridCol w:w="846"/>
        <w:gridCol w:w="706"/>
        <w:gridCol w:w="706"/>
        <w:gridCol w:w="706"/>
      </w:tblGrid>
      <w:tr w:rsidR="00F01424" w:rsidRPr="00D5310A" w14:paraId="46929C3B" w14:textId="77777777">
        <w:tc>
          <w:tcPr>
            <w:tcW w:w="2271" w:type="dxa"/>
            <w:vMerge w:val="restart"/>
            <w:vAlign w:val="center"/>
          </w:tcPr>
          <w:p w14:paraId="0F12F2F0"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Способы содержания</w:t>
            </w:r>
          </w:p>
        </w:tc>
        <w:tc>
          <w:tcPr>
            <w:tcW w:w="2189" w:type="dxa"/>
            <w:vMerge w:val="restart"/>
            <w:vAlign w:val="center"/>
          </w:tcPr>
          <w:p w14:paraId="64FE9230"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Возраст, месяцев</w:t>
            </w:r>
          </w:p>
        </w:tc>
        <w:tc>
          <w:tcPr>
            <w:tcW w:w="2147" w:type="dxa"/>
            <w:vMerge w:val="restart"/>
            <w:vAlign w:val="center"/>
          </w:tcPr>
          <w:p w14:paraId="153B33B3"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Масса туши, кг</w:t>
            </w:r>
          </w:p>
        </w:tc>
        <w:tc>
          <w:tcPr>
            <w:tcW w:w="2964" w:type="dxa"/>
            <w:gridSpan w:val="4"/>
            <w:vAlign w:val="center"/>
          </w:tcPr>
          <w:p w14:paraId="1B3B21F6"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Состав туши</w:t>
            </w:r>
          </w:p>
        </w:tc>
      </w:tr>
      <w:tr w:rsidR="00F01424" w:rsidRPr="00D5310A" w14:paraId="63646E25" w14:textId="77777777">
        <w:tc>
          <w:tcPr>
            <w:tcW w:w="2271" w:type="dxa"/>
            <w:vMerge/>
            <w:vAlign w:val="center"/>
          </w:tcPr>
          <w:p w14:paraId="01805050" w14:textId="77777777" w:rsidR="00F01424" w:rsidRPr="00D5310A" w:rsidRDefault="00F01424" w:rsidP="006603C3">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2189" w:type="dxa"/>
            <w:vMerge/>
            <w:vAlign w:val="center"/>
          </w:tcPr>
          <w:p w14:paraId="3295CE7A" w14:textId="77777777" w:rsidR="00F01424" w:rsidRPr="00D5310A" w:rsidRDefault="00F01424" w:rsidP="006603C3">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2147" w:type="dxa"/>
            <w:vMerge/>
            <w:vAlign w:val="center"/>
          </w:tcPr>
          <w:p w14:paraId="381EE7C1" w14:textId="77777777" w:rsidR="00F01424" w:rsidRPr="00D5310A" w:rsidRDefault="00F01424" w:rsidP="006603C3">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52" w:type="dxa"/>
            <w:gridSpan w:val="2"/>
            <w:vAlign w:val="center"/>
          </w:tcPr>
          <w:p w14:paraId="14AD9665"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мякоти</w:t>
            </w:r>
          </w:p>
        </w:tc>
        <w:tc>
          <w:tcPr>
            <w:tcW w:w="1412" w:type="dxa"/>
            <w:gridSpan w:val="2"/>
            <w:vAlign w:val="center"/>
          </w:tcPr>
          <w:p w14:paraId="626F5032"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кости</w:t>
            </w:r>
          </w:p>
        </w:tc>
      </w:tr>
      <w:tr w:rsidR="00F01424" w:rsidRPr="00D5310A" w14:paraId="4A4D4F36" w14:textId="77777777">
        <w:tc>
          <w:tcPr>
            <w:tcW w:w="2271" w:type="dxa"/>
            <w:vMerge/>
            <w:vAlign w:val="center"/>
          </w:tcPr>
          <w:p w14:paraId="1EE2756F" w14:textId="77777777" w:rsidR="00F01424" w:rsidRPr="00D5310A" w:rsidRDefault="00F01424" w:rsidP="006603C3">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2189" w:type="dxa"/>
            <w:vMerge/>
            <w:vAlign w:val="center"/>
          </w:tcPr>
          <w:p w14:paraId="70BFDDB1" w14:textId="77777777" w:rsidR="00F01424" w:rsidRPr="00D5310A" w:rsidRDefault="00F01424" w:rsidP="006603C3">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2147" w:type="dxa"/>
            <w:vMerge/>
            <w:vAlign w:val="center"/>
          </w:tcPr>
          <w:p w14:paraId="0BA8BC40" w14:textId="77777777" w:rsidR="00F01424" w:rsidRPr="00D5310A" w:rsidRDefault="00F01424" w:rsidP="006603C3">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846" w:type="dxa"/>
            <w:vAlign w:val="center"/>
          </w:tcPr>
          <w:p w14:paraId="634A9AEB"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кг</w:t>
            </w:r>
          </w:p>
        </w:tc>
        <w:tc>
          <w:tcPr>
            <w:tcW w:w="706" w:type="dxa"/>
            <w:vAlign w:val="center"/>
          </w:tcPr>
          <w:p w14:paraId="40262800"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706" w:type="dxa"/>
            <w:vAlign w:val="center"/>
          </w:tcPr>
          <w:p w14:paraId="12D960CB"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кг</w:t>
            </w:r>
          </w:p>
        </w:tc>
        <w:tc>
          <w:tcPr>
            <w:tcW w:w="706" w:type="dxa"/>
            <w:vAlign w:val="center"/>
          </w:tcPr>
          <w:p w14:paraId="38630897"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r>
      <w:tr w:rsidR="00F01424" w:rsidRPr="00D5310A" w14:paraId="1384A2F0" w14:textId="77777777">
        <w:tc>
          <w:tcPr>
            <w:tcW w:w="2271" w:type="dxa"/>
            <w:vMerge w:val="restart"/>
            <w:vAlign w:val="center"/>
          </w:tcPr>
          <w:p w14:paraId="12E4B9F7"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Нагул</w:t>
            </w:r>
          </w:p>
        </w:tc>
        <w:tc>
          <w:tcPr>
            <w:tcW w:w="2189" w:type="dxa"/>
            <w:vAlign w:val="center"/>
          </w:tcPr>
          <w:p w14:paraId="6BBEE90F"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w:t>
            </w:r>
          </w:p>
        </w:tc>
        <w:tc>
          <w:tcPr>
            <w:tcW w:w="2147" w:type="dxa"/>
            <w:vAlign w:val="center"/>
          </w:tcPr>
          <w:p w14:paraId="15FFC45C"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199,7</w:t>
            </w:r>
          </w:p>
        </w:tc>
        <w:tc>
          <w:tcPr>
            <w:tcW w:w="846" w:type="dxa"/>
            <w:vAlign w:val="center"/>
          </w:tcPr>
          <w:p w14:paraId="101CC415"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164,8</w:t>
            </w:r>
          </w:p>
        </w:tc>
        <w:tc>
          <w:tcPr>
            <w:tcW w:w="706" w:type="dxa"/>
            <w:vAlign w:val="center"/>
          </w:tcPr>
          <w:p w14:paraId="3A9B181F"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82,5</w:t>
            </w:r>
          </w:p>
        </w:tc>
        <w:tc>
          <w:tcPr>
            <w:tcW w:w="706" w:type="dxa"/>
            <w:vAlign w:val="center"/>
          </w:tcPr>
          <w:p w14:paraId="6AF92378"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34,9</w:t>
            </w:r>
          </w:p>
        </w:tc>
        <w:tc>
          <w:tcPr>
            <w:tcW w:w="706" w:type="dxa"/>
            <w:vAlign w:val="center"/>
          </w:tcPr>
          <w:p w14:paraId="72D293FF"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17,5</w:t>
            </w:r>
          </w:p>
        </w:tc>
      </w:tr>
      <w:tr w:rsidR="00F01424" w:rsidRPr="00D5310A" w14:paraId="34647194" w14:textId="77777777">
        <w:tc>
          <w:tcPr>
            <w:tcW w:w="2271" w:type="dxa"/>
            <w:vMerge/>
            <w:vAlign w:val="center"/>
          </w:tcPr>
          <w:p w14:paraId="626B8A0E" w14:textId="77777777" w:rsidR="00F01424" w:rsidRPr="00D5310A" w:rsidRDefault="00F01424" w:rsidP="006603C3">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2189" w:type="dxa"/>
            <w:vAlign w:val="center"/>
          </w:tcPr>
          <w:p w14:paraId="529C361E"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30</w:t>
            </w:r>
          </w:p>
        </w:tc>
        <w:tc>
          <w:tcPr>
            <w:tcW w:w="2147" w:type="dxa"/>
            <w:vAlign w:val="center"/>
          </w:tcPr>
          <w:p w14:paraId="4DD5007A"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231,3</w:t>
            </w:r>
          </w:p>
        </w:tc>
        <w:tc>
          <w:tcPr>
            <w:tcW w:w="846" w:type="dxa"/>
            <w:vAlign w:val="center"/>
          </w:tcPr>
          <w:p w14:paraId="7F803184"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185,5</w:t>
            </w:r>
          </w:p>
        </w:tc>
        <w:tc>
          <w:tcPr>
            <w:tcW w:w="706" w:type="dxa"/>
            <w:vAlign w:val="center"/>
          </w:tcPr>
          <w:p w14:paraId="73F8960D"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80,2</w:t>
            </w:r>
          </w:p>
        </w:tc>
        <w:tc>
          <w:tcPr>
            <w:tcW w:w="706" w:type="dxa"/>
            <w:vAlign w:val="center"/>
          </w:tcPr>
          <w:p w14:paraId="22A16FBA"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45,8</w:t>
            </w:r>
          </w:p>
        </w:tc>
        <w:tc>
          <w:tcPr>
            <w:tcW w:w="706" w:type="dxa"/>
            <w:vAlign w:val="center"/>
          </w:tcPr>
          <w:p w14:paraId="264807EA"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19,8</w:t>
            </w:r>
          </w:p>
        </w:tc>
      </w:tr>
      <w:tr w:rsidR="00F01424" w:rsidRPr="00D5310A" w14:paraId="7769CF6B" w14:textId="77777777">
        <w:tc>
          <w:tcPr>
            <w:tcW w:w="2271" w:type="dxa"/>
            <w:vMerge w:val="restart"/>
            <w:vAlign w:val="center"/>
          </w:tcPr>
          <w:p w14:paraId="0C65FEE1"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Откорм</w:t>
            </w:r>
          </w:p>
        </w:tc>
        <w:tc>
          <w:tcPr>
            <w:tcW w:w="2189" w:type="dxa"/>
            <w:vAlign w:val="center"/>
          </w:tcPr>
          <w:p w14:paraId="3FEFB57C"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w:t>
            </w:r>
          </w:p>
        </w:tc>
        <w:tc>
          <w:tcPr>
            <w:tcW w:w="2147" w:type="dxa"/>
            <w:vAlign w:val="center"/>
          </w:tcPr>
          <w:p w14:paraId="6A123547"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195,2</w:t>
            </w:r>
          </w:p>
        </w:tc>
        <w:tc>
          <w:tcPr>
            <w:tcW w:w="846" w:type="dxa"/>
            <w:vAlign w:val="center"/>
          </w:tcPr>
          <w:p w14:paraId="5792DFD3"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161,6</w:t>
            </w:r>
          </w:p>
        </w:tc>
        <w:tc>
          <w:tcPr>
            <w:tcW w:w="706" w:type="dxa"/>
            <w:vAlign w:val="center"/>
          </w:tcPr>
          <w:p w14:paraId="38A1853C"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82,8</w:t>
            </w:r>
          </w:p>
        </w:tc>
        <w:tc>
          <w:tcPr>
            <w:tcW w:w="706" w:type="dxa"/>
            <w:vAlign w:val="center"/>
          </w:tcPr>
          <w:p w14:paraId="278111A2"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33,6</w:t>
            </w:r>
          </w:p>
        </w:tc>
        <w:tc>
          <w:tcPr>
            <w:tcW w:w="706" w:type="dxa"/>
            <w:vAlign w:val="center"/>
          </w:tcPr>
          <w:p w14:paraId="1D8E4E98"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17,2</w:t>
            </w:r>
          </w:p>
        </w:tc>
      </w:tr>
      <w:tr w:rsidR="00F01424" w:rsidRPr="00D5310A" w14:paraId="4BC5023D" w14:textId="77777777">
        <w:tc>
          <w:tcPr>
            <w:tcW w:w="2271" w:type="dxa"/>
            <w:vMerge/>
            <w:vAlign w:val="center"/>
          </w:tcPr>
          <w:p w14:paraId="31473089" w14:textId="77777777" w:rsidR="00F01424" w:rsidRPr="00D5310A" w:rsidRDefault="00F01424" w:rsidP="006603C3">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2189" w:type="dxa"/>
            <w:vAlign w:val="center"/>
          </w:tcPr>
          <w:p w14:paraId="131DCA92"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30</w:t>
            </w:r>
          </w:p>
        </w:tc>
        <w:tc>
          <w:tcPr>
            <w:tcW w:w="2147" w:type="dxa"/>
            <w:vAlign w:val="center"/>
          </w:tcPr>
          <w:p w14:paraId="78F0EB7F"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227,1</w:t>
            </w:r>
          </w:p>
        </w:tc>
        <w:tc>
          <w:tcPr>
            <w:tcW w:w="846" w:type="dxa"/>
            <w:vAlign w:val="center"/>
          </w:tcPr>
          <w:p w14:paraId="4D876AA3"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181,5</w:t>
            </w:r>
          </w:p>
        </w:tc>
        <w:tc>
          <w:tcPr>
            <w:tcW w:w="706" w:type="dxa"/>
            <w:vAlign w:val="center"/>
          </w:tcPr>
          <w:p w14:paraId="5F12C0A9"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79,9</w:t>
            </w:r>
          </w:p>
        </w:tc>
        <w:tc>
          <w:tcPr>
            <w:tcW w:w="706" w:type="dxa"/>
            <w:vAlign w:val="center"/>
          </w:tcPr>
          <w:p w14:paraId="6D75FE3D"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45,6</w:t>
            </w:r>
          </w:p>
        </w:tc>
        <w:tc>
          <w:tcPr>
            <w:tcW w:w="706" w:type="dxa"/>
            <w:vAlign w:val="center"/>
          </w:tcPr>
          <w:p w14:paraId="62A76B1C" w14:textId="77777777" w:rsidR="00F01424" w:rsidRPr="00D5310A" w:rsidRDefault="00860C9D" w:rsidP="006603C3">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20,1</w:t>
            </w:r>
          </w:p>
        </w:tc>
      </w:tr>
    </w:tbl>
    <w:p w14:paraId="5FF3BBAB" w14:textId="77777777" w:rsidR="00F01424" w:rsidRPr="00D5310A" w:rsidRDefault="00F01424">
      <w:pPr>
        <w:pBdr>
          <w:top w:val="nil"/>
          <w:left w:val="nil"/>
          <w:bottom w:val="nil"/>
          <w:right w:val="nil"/>
          <w:between w:val="nil"/>
        </w:pBdr>
        <w:spacing w:after="0" w:line="240" w:lineRule="auto"/>
        <w:ind w:firstLine="709"/>
        <w:jc w:val="both"/>
        <w:rPr>
          <w:color w:val="000000"/>
        </w:rPr>
      </w:pPr>
    </w:p>
    <w:p w14:paraId="24738356"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Из данных таблицы 23 видно, что у 18 месячных жеребчиков выход мякоти выше на 2,3 и 2,9% в сравнение с 30 месячными жеребчиками и при этом на 1 кг костей приходилось 4,7 и 4,8 кг мякоти. У 30 месячных жеребчиков масса туши была выше чем у 18 месячных, однако они имели большее содержание костей в туше 19,8 и 20,1%. По количеству мякоти 30 месячные жеребчики имеют превосходство на 20,7 и 19,9 кг, однако по содержанию мякоти на 1 кг костей у 30 месячных жеребчиков было 4,1 и 4,0 кг мякоти. Разность выхода мякоти </w:t>
      </w:r>
      <w:r w:rsidRPr="00D5310A">
        <w:rPr>
          <w:color w:val="000000"/>
        </w:rPr>
        <w:lastRenderedPageBreak/>
        <w:t>между жеребчиками, содержавшимися на нагуле и откорме была незначительной и равнялась 3,2 кг (2,0%) и 4,0 кг (2,2%).</w:t>
      </w:r>
    </w:p>
    <w:p w14:paraId="7E824983" w14:textId="2D9E10E1"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Морфологический состав отдельных отрубов туши демонстрирует существенную гетерогенность в соотношении мышечной, жировой и костной тканей. Данная дифференциация детерминирована анатомо-топографическими особенностями и характером функциональной нагрузки, выполняемой соответствующими отделами опорно-двигательного аппарата (рис. 2</w:t>
      </w:r>
      <w:r w:rsidR="00F554E5" w:rsidRPr="00D5310A">
        <w:rPr>
          <w:color w:val="000000"/>
          <w:lang w:val="kk-KZ"/>
        </w:rPr>
        <w:t>3</w:t>
      </w:r>
      <w:r w:rsidRPr="00D5310A">
        <w:rPr>
          <w:color w:val="000000"/>
        </w:rPr>
        <w:t>).</w:t>
      </w:r>
    </w:p>
    <w:p w14:paraId="7E11DAC5" w14:textId="77777777" w:rsidR="00394288" w:rsidRPr="00D5310A" w:rsidRDefault="00394288">
      <w:pPr>
        <w:pBdr>
          <w:top w:val="nil"/>
          <w:left w:val="nil"/>
          <w:bottom w:val="nil"/>
          <w:right w:val="nil"/>
          <w:between w:val="nil"/>
        </w:pBdr>
        <w:spacing w:after="0" w:line="240" w:lineRule="auto"/>
        <w:ind w:firstLine="709"/>
        <w:jc w:val="both"/>
        <w:rPr>
          <w:color w:val="000000"/>
        </w:rPr>
      </w:pPr>
    </w:p>
    <w:p w14:paraId="674B2D89" w14:textId="77777777" w:rsidR="00F01424" w:rsidRPr="00D5310A" w:rsidRDefault="00860C9D">
      <w:pPr>
        <w:pBdr>
          <w:top w:val="nil"/>
          <w:left w:val="nil"/>
          <w:bottom w:val="nil"/>
          <w:right w:val="nil"/>
          <w:between w:val="nil"/>
        </w:pBdr>
        <w:spacing w:after="0" w:line="240" w:lineRule="auto"/>
        <w:jc w:val="center"/>
        <w:rPr>
          <w:color w:val="000000"/>
        </w:rPr>
      </w:pPr>
      <w:r w:rsidRPr="00D5310A">
        <w:rPr>
          <w:noProof/>
          <w:color w:val="000000"/>
          <w:lang w:val="ru-RU"/>
        </w:rPr>
        <w:drawing>
          <wp:inline distT="0" distB="0" distL="0" distR="0" wp14:anchorId="6FC42C67" wp14:editId="53E86061">
            <wp:extent cx="5946870" cy="4459991"/>
            <wp:effectExtent l="0" t="0" r="0" b="0"/>
            <wp:docPr id="23"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30"/>
                    <a:srcRect/>
                    <a:stretch>
                      <a:fillRect/>
                    </a:stretch>
                  </pic:blipFill>
                  <pic:spPr>
                    <a:xfrm>
                      <a:off x="0" y="0"/>
                      <a:ext cx="5946870" cy="4459991"/>
                    </a:xfrm>
                    <a:prstGeom prst="rect">
                      <a:avLst/>
                    </a:prstGeom>
                    <a:ln/>
                  </pic:spPr>
                </pic:pic>
              </a:graphicData>
            </a:graphic>
          </wp:inline>
        </w:drawing>
      </w:r>
    </w:p>
    <w:p w14:paraId="01E3989B"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4A1EBFDA" w14:textId="77BD30DA" w:rsidR="00F01424" w:rsidRPr="00D5310A" w:rsidRDefault="00860C9D" w:rsidP="00FA5B1B">
      <w:pPr>
        <w:pBdr>
          <w:top w:val="nil"/>
          <w:left w:val="nil"/>
          <w:bottom w:val="nil"/>
          <w:right w:val="nil"/>
          <w:between w:val="nil"/>
        </w:pBdr>
        <w:spacing w:after="0" w:line="240" w:lineRule="auto"/>
        <w:jc w:val="center"/>
        <w:rPr>
          <w:color w:val="000000"/>
        </w:rPr>
      </w:pPr>
      <w:r w:rsidRPr="00D5310A">
        <w:rPr>
          <w:color w:val="000000"/>
        </w:rPr>
        <w:t>Рисунок 2</w:t>
      </w:r>
      <w:r w:rsidR="008F3382" w:rsidRPr="00D5310A">
        <w:rPr>
          <w:color w:val="000000"/>
          <w:lang w:val="ru-RU"/>
        </w:rPr>
        <w:t>3</w:t>
      </w:r>
      <w:r w:rsidRPr="00D5310A">
        <w:rPr>
          <w:color w:val="000000"/>
        </w:rPr>
        <w:t xml:space="preserve"> </w:t>
      </w:r>
      <w:r w:rsidR="00F554E5" w:rsidRPr="00D5310A">
        <w:rPr>
          <w:color w:val="000000"/>
        </w:rPr>
        <w:t>–</w:t>
      </w:r>
      <w:r w:rsidRPr="00D5310A">
        <w:rPr>
          <w:color w:val="000000"/>
        </w:rPr>
        <w:t xml:space="preserve"> </w:t>
      </w:r>
      <w:r w:rsidR="00F8184E" w:rsidRPr="00D5310A">
        <w:rPr>
          <w:color w:val="000000"/>
        </w:rPr>
        <w:t xml:space="preserve">Различные </w:t>
      </w:r>
      <w:r w:rsidRPr="00D5310A">
        <w:rPr>
          <w:color w:val="000000"/>
        </w:rPr>
        <w:t>части конской туши (отруба)</w:t>
      </w:r>
    </w:p>
    <w:p w14:paraId="0AC074CA" w14:textId="77777777" w:rsidR="006603C3" w:rsidRPr="00D5310A" w:rsidRDefault="006603C3" w:rsidP="00FA5B1B">
      <w:pPr>
        <w:pBdr>
          <w:top w:val="nil"/>
          <w:left w:val="nil"/>
          <w:bottom w:val="nil"/>
          <w:right w:val="nil"/>
          <w:between w:val="nil"/>
        </w:pBdr>
        <w:spacing w:after="0" w:line="240" w:lineRule="auto"/>
        <w:jc w:val="center"/>
        <w:rPr>
          <w:color w:val="000000"/>
        </w:rPr>
      </w:pPr>
    </w:p>
    <w:p w14:paraId="18B2FB4B" w14:textId="5BFD3D12"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С позиции </w:t>
      </w:r>
      <w:proofErr w:type="spellStart"/>
      <w:r w:rsidRPr="00D5310A">
        <w:rPr>
          <w:color w:val="000000"/>
        </w:rPr>
        <w:t>нутриентной</w:t>
      </w:r>
      <w:proofErr w:type="spellEnd"/>
      <w:r w:rsidRPr="00D5310A">
        <w:rPr>
          <w:color w:val="000000"/>
        </w:rPr>
        <w:t xml:space="preserve"> ценности наиболее значимыми являются части туши с максимальным индексом </w:t>
      </w:r>
      <w:proofErr w:type="spellStart"/>
      <w:r w:rsidRPr="00D5310A">
        <w:rPr>
          <w:color w:val="000000"/>
        </w:rPr>
        <w:t>мясности</w:t>
      </w:r>
      <w:proofErr w:type="spellEnd"/>
      <w:r w:rsidRPr="00D5310A">
        <w:rPr>
          <w:color w:val="000000"/>
        </w:rPr>
        <w:t xml:space="preserve"> – высокой концентрацией мышечного и жирового компонентов при минимальном удельном весе костных структур (рис. 2</w:t>
      </w:r>
      <w:r w:rsidR="00A761AD" w:rsidRPr="00D5310A">
        <w:rPr>
          <w:color w:val="000000"/>
          <w:lang w:val="ru-RU"/>
        </w:rPr>
        <w:t>4</w:t>
      </w:r>
      <w:r w:rsidRPr="00D5310A">
        <w:rPr>
          <w:color w:val="000000"/>
        </w:rPr>
        <w:t>).</w:t>
      </w:r>
    </w:p>
    <w:p w14:paraId="255F31B5"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О сортовом соотношении мяса конских туш можно судить по данным таблицы 24.</w:t>
      </w:r>
    </w:p>
    <w:p w14:paraId="5002AED7"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Из данных таблицы 24 видно, что выход мякоти в различных сортах туш у подопытного молодняка не одинаков. Наибольший выход мякоти во всех группах жеребчиков наблюдается в I сорте от 36,5 до 48,7%, а затем во II сорте от 30,9 до 38,9% и наименьшее количество в III сорте от 2,7 до 3,0%.</w:t>
      </w:r>
    </w:p>
    <w:p w14:paraId="11FA4FE4" w14:textId="77777777" w:rsidR="00F01424" w:rsidRPr="00D5310A" w:rsidRDefault="00860C9D" w:rsidP="0076184D">
      <w:pPr>
        <w:pBdr>
          <w:top w:val="nil"/>
          <w:left w:val="nil"/>
          <w:bottom w:val="nil"/>
          <w:right w:val="nil"/>
          <w:between w:val="nil"/>
        </w:pBdr>
        <w:spacing w:after="0" w:line="240" w:lineRule="auto"/>
        <w:ind w:firstLine="709"/>
        <w:jc w:val="both"/>
        <w:rPr>
          <w:color w:val="000000"/>
        </w:rPr>
      </w:pPr>
      <w:r w:rsidRPr="00D5310A">
        <w:rPr>
          <w:color w:val="000000"/>
        </w:rPr>
        <w:lastRenderedPageBreak/>
        <w:t>На основании исследований, проведённых по изучению морфологического состава и соотношению мякоти конских туш по сортам, можно сделать вывод о том, что с улучшением уровня питательности путём проведения нагула и откорма лошадей, увеличивается выход мякотной части туши и улучшается сортовое соотношение в пользу более лучших сортов.</w:t>
      </w:r>
    </w:p>
    <w:p w14:paraId="4AD792E1" w14:textId="77777777" w:rsidR="00F01424" w:rsidRPr="00D5310A" w:rsidRDefault="00F01424">
      <w:pPr>
        <w:pBdr>
          <w:top w:val="nil"/>
          <w:left w:val="nil"/>
          <w:bottom w:val="nil"/>
          <w:right w:val="nil"/>
          <w:between w:val="nil"/>
        </w:pBdr>
        <w:spacing w:after="0" w:line="240" w:lineRule="auto"/>
        <w:jc w:val="both"/>
        <w:rPr>
          <w:color w:val="000000"/>
        </w:rPr>
      </w:pPr>
    </w:p>
    <w:p w14:paraId="4B2A8C4B" w14:textId="77777777" w:rsidR="00F01424" w:rsidRPr="00D5310A" w:rsidRDefault="00860C9D">
      <w:pPr>
        <w:pBdr>
          <w:top w:val="nil"/>
          <w:left w:val="nil"/>
          <w:bottom w:val="nil"/>
          <w:right w:val="nil"/>
          <w:between w:val="nil"/>
        </w:pBdr>
        <w:spacing w:after="0" w:line="240" w:lineRule="auto"/>
        <w:jc w:val="center"/>
        <w:rPr>
          <w:color w:val="000000"/>
        </w:rPr>
      </w:pPr>
      <w:r w:rsidRPr="00D5310A">
        <w:rPr>
          <w:noProof/>
          <w:color w:val="000000"/>
          <w:lang w:val="ru-RU"/>
        </w:rPr>
        <w:drawing>
          <wp:inline distT="0" distB="0" distL="0" distR="0" wp14:anchorId="14C657E9" wp14:editId="0E1631E4">
            <wp:extent cx="5464176" cy="7251064"/>
            <wp:effectExtent l="0" t="0" r="3175" b="7620"/>
            <wp:docPr id="1"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31"/>
                    <a:srcRect/>
                    <a:stretch>
                      <a:fillRect/>
                    </a:stretch>
                  </pic:blipFill>
                  <pic:spPr>
                    <a:xfrm>
                      <a:off x="0" y="0"/>
                      <a:ext cx="5470684" cy="7259700"/>
                    </a:xfrm>
                    <a:prstGeom prst="rect">
                      <a:avLst/>
                    </a:prstGeom>
                    <a:ln/>
                  </pic:spPr>
                </pic:pic>
              </a:graphicData>
            </a:graphic>
          </wp:inline>
        </w:drawing>
      </w:r>
    </w:p>
    <w:p w14:paraId="2A9BAA38"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3A54E8D2" w14:textId="4744847E" w:rsidR="00F01424" w:rsidRPr="00D5310A" w:rsidRDefault="00860C9D" w:rsidP="00FA5B1B">
      <w:pPr>
        <w:pBdr>
          <w:top w:val="nil"/>
          <w:left w:val="nil"/>
          <w:bottom w:val="nil"/>
          <w:right w:val="nil"/>
          <w:between w:val="nil"/>
        </w:pBdr>
        <w:spacing w:after="0" w:line="240" w:lineRule="auto"/>
        <w:jc w:val="center"/>
        <w:rPr>
          <w:color w:val="000000"/>
        </w:rPr>
      </w:pPr>
      <w:r w:rsidRPr="00D5310A">
        <w:rPr>
          <w:color w:val="000000"/>
        </w:rPr>
        <w:t>Рисунок 2</w:t>
      </w:r>
      <w:r w:rsidR="008F3382" w:rsidRPr="00D5310A">
        <w:rPr>
          <w:color w:val="000000"/>
          <w:lang w:val="ru-RU"/>
        </w:rPr>
        <w:t>4</w:t>
      </w:r>
      <w:r w:rsidRPr="00D5310A">
        <w:rPr>
          <w:color w:val="000000"/>
        </w:rPr>
        <w:t xml:space="preserve"> – Отруб </w:t>
      </w:r>
      <w:proofErr w:type="spellStart"/>
      <w:r w:rsidRPr="00D5310A">
        <w:rPr>
          <w:color w:val="000000"/>
        </w:rPr>
        <w:t>жая</w:t>
      </w:r>
      <w:proofErr w:type="spellEnd"/>
      <w:r w:rsidRPr="00D5310A">
        <w:rPr>
          <w:color w:val="000000"/>
        </w:rPr>
        <w:t>, покрытая сплошным слоем жира (поливом). Относится к I сорту</w:t>
      </w:r>
    </w:p>
    <w:p w14:paraId="21B9FC21" w14:textId="1E296F74" w:rsidR="006603C3" w:rsidRPr="00D5310A" w:rsidRDefault="006603C3">
      <w:pPr>
        <w:sectPr w:rsidR="006603C3" w:rsidRPr="00D5310A">
          <w:footerReference w:type="default" r:id="rId32"/>
          <w:pgSz w:w="11906" w:h="16838"/>
          <w:pgMar w:top="1134" w:right="567" w:bottom="1134" w:left="1701" w:header="709" w:footer="709" w:gutter="0"/>
          <w:pgNumType w:start="1"/>
          <w:cols w:space="720"/>
          <w:titlePg/>
        </w:sectPr>
      </w:pPr>
    </w:p>
    <w:p w14:paraId="770A3F3F" w14:textId="2944CFB7" w:rsidR="00F01424" w:rsidRPr="00D5310A" w:rsidRDefault="00860C9D" w:rsidP="00FA5B1B">
      <w:pPr>
        <w:pBdr>
          <w:top w:val="nil"/>
          <w:left w:val="nil"/>
          <w:bottom w:val="nil"/>
          <w:right w:val="nil"/>
          <w:between w:val="nil"/>
        </w:pBdr>
        <w:spacing w:after="0" w:line="240" w:lineRule="auto"/>
        <w:jc w:val="both"/>
        <w:rPr>
          <w:color w:val="000000"/>
        </w:rPr>
      </w:pPr>
      <w:r w:rsidRPr="00D5310A">
        <w:rPr>
          <w:color w:val="000000"/>
        </w:rPr>
        <w:lastRenderedPageBreak/>
        <w:t>Таблица 24 – Соотношение тканей в туше по сортам</w:t>
      </w:r>
    </w:p>
    <w:p w14:paraId="4FE1686C" w14:textId="77777777" w:rsidR="00FA5B1B" w:rsidRPr="00D5310A" w:rsidRDefault="00FA5B1B" w:rsidP="00FA5B1B">
      <w:pPr>
        <w:pBdr>
          <w:top w:val="nil"/>
          <w:left w:val="nil"/>
          <w:bottom w:val="nil"/>
          <w:right w:val="nil"/>
          <w:between w:val="nil"/>
        </w:pBdr>
        <w:spacing w:after="0" w:line="240" w:lineRule="auto"/>
        <w:jc w:val="both"/>
        <w:rPr>
          <w:color w:val="000000"/>
        </w:rPr>
      </w:pPr>
    </w:p>
    <w:tbl>
      <w:tblPr>
        <w:tblStyle w:val="aff0"/>
        <w:tblW w:w="14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0"/>
        <w:gridCol w:w="1530"/>
        <w:gridCol w:w="1366"/>
        <w:gridCol w:w="1008"/>
        <w:gridCol w:w="759"/>
        <w:gridCol w:w="674"/>
        <w:gridCol w:w="675"/>
        <w:gridCol w:w="841"/>
        <w:gridCol w:w="843"/>
        <w:gridCol w:w="841"/>
        <w:gridCol w:w="842"/>
        <w:gridCol w:w="841"/>
        <w:gridCol w:w="846"/>
        <w:gridCol w:w="678"/>
        <w:gridCol w:w="777"/>
      </w:tblGrid>
      <w:tr w:rsidR="00F01424" w:rsidRPr="00D5310A" w14:paraId="1F015807" w14:textId="77777777">
        <w:trPr>
          <w:trHeight w:val="378"/>
        </w:trPr>
        <w:tc>
          <w:tcPr>
            <w:tcW w:w="2051" w:type="dxa"/>
            <w:vMerge w:val="restart"/>
            <w:vAlign w:val="center"/>
          </w:tcPr>
          <w:p w14:paraId="5F295C1B"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Способы содержания</w:t>
            </w:r>
          </w:p>
        </w:tc>
        <w:tc>
          <w:tcPr>
            <w:tcW w:w="1530" w:type="dxa"/>
            <w:vMerge w:val="restart"/>
            <w:vAlign w:val="center"/>
          </w:tcPr>
          <w:p w14:paraId="50BF5A5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Возраст, месяцев</w:t>
            </w:r>
          </w:p>
        </w:tc>
        <w:tc>
          <w:tcPr>
            <w:tcW w:w="1366" w:type="dxa"/>
            <w:vMerge w:val="restart"/>
            <w:vAlign w:val="center"/>
          </w:tcPr>
          <w:p w14:paraId="57F98FF9"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Ткани</w:t>
            </w:r>
          </w:p>
        </w:tc>
        <w:tc>
          <w:tcPr>
            <w:tcW w:w="1767" w:type="dxa"/>
            <w:gridSpan w:val="2"/>
            <w:vMerge w:val="restart"/>
            <w:vAlign w:val="center"/>
          </w:tcPr>
          <w:p w14:paraId="1C15318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Всего в туше</w:t>
            </w:r>
          </w:p>
        </w:tc>
        <w:tc>
          <w:tcPr>
            <w:tcW w:w="7858" w:type="dxa"/>
            <w:gridSpan w:val="10"/>
            <w:vAlign w:val="center"/>
          </w:tcPr>
          <w:p w14:paraId="7419DB5C"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По сортам:</w:t>
            </w:r>
          </w:p>
        </w:tc>
      </w:tr>
      <w:tr w:rsidR="00F01424" w:rsidRPr="00D5310A" w14:paraId="472A5FB4" w14:textId="77777777">
        <w:trPr>
          <w:trHeight w:val="378"/>
        </w:trPr>
        <w:tc>
          <w:tcPr>
            <w:tcW w:w="2051" w:type="dxa"/>
            <w:vMerge/>
            <w:vAlign w:val="center"/>
          </w:tcPr>
          <w:p w14:paraId="119AC4E9"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530" w:type="dxa"/>
            <w:vMerge/>
            <w:vAlign w:val="center"/>
          </w:tcPr>
          <w:p w14:paraId="7980D33E"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366" w:type="dxa"/>
            <w:vMerge/>
            <w:vAlign w:val="center"/>
          </w:tcPr>
          <w:p w14:paraId="5E34DEFE"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767" w:type="dxa"/>
            <w:gridSpan w:val="2"/>
            <w:vMerge/>
            <w:vAlign w:val="center"/>
          </w:tcPr>
          <w:p w14:paraId="2D5B9EA6"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3033" w:type="dxa"/>
            <w:gridSpan w:val="4"/>
            <w:vAlign w:val="center"/>
          </w:tcPr>
          <w:p w14:paraId="2EE2211F"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Вне сорта</w:t>
            </w:r>
          </w:p>
        </w:tc>
        <w:tc>
          <w:tcPr>
            <w:tcW w:w="1683" w:type="dxa"/>
            <w:gridSpan w:val="2"/>
            <w:vMerge w:val="restart"/>
            <w:vAlign w:val="center"/>
          </w:tcPr>
          <w:p w14:paraId="341D5B6F"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 сорт</w:t>
            </w:r>
          </w:p>
        </w:tc>
        <w:tc>
          <w:tcPr>
            <w:tcW w:w="1687" w:type="dxa"/>
            <w:gridSpan w:val="2"/>
            <w:vMerge w:val="restart"/>
            <w:vAlign w:val="center"/>
          </w:tcPr>
          <w:p w14:paraId="65497B80"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II сорт</w:t>
            </w:r>
          </w:p>
        </w:tc>
        <w:tc>
          <w:tcPr>
            <w:tcW w:w="1455" w:type="dxa"/>
            <w:gridSpan w:val="2"/>
            <w:vMerge w:val="restart"/>
            <w:vAlign w:val="center"/>
          </w:tcPr>
          <w:p w14:paraId="4F13D6F5"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III сорт</w:t>
            </w:r>
          </w:p>
        </w:tc>
      </w:tr>
      <w:tr w:rsidR="00F01424" w:rsidRPr="00D5310A" w14:paraId="6235E3CF" w14:textId="77777777">
        <w:trPr>
          <w:trHeight w:val="392"/>
        </w:trPr>
        <w:tc>
          <w:tcPr>
            <w:tcW w:w="2051" w:type="dxa"/>
            <w:vMerge/>
            <w:vAlign w:val="center"/>
          </w:tcPr>
          <w:p w14:paraId="3FA6490B"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530" w:type="dxa"/>
            <w:vMerge/>
            <w:vAlign w:val="center"/>
          </w:tcPr>
          <w:p w14:paraId="694CFDDD"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366" w:type="dxa"/>
            <w:vMerge/>
            <w:vAlign w:val="center"/>
          </w:tcPr>
          <w:p w14:paraId="49B40371"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767" w:type="dxa"/>
            <w:gridSpan w:val="2"/>
            <w:vMerge/>
            <w:vAlign w:val="center"/>
          </w:tcPr>
          <w:p w14:paraId="19F4DF11"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349" w:type="dxa"/>
            <w:gridSpan w:val="2"/>
            <w:vAlign w:val="center"/>
          </w:tcPr>
          <w:p w14:paraId="621E60EC"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Жал</w:t>
            </w:r>
          </w:p>
        </w:tc>
        <w:tc>
          <w:tcPr>
            <w:tcW w:w="1684" w:type="dxa"/>
            <w:gridSpan w:val="2"/>
            <w:vAlign w:val="center"/>
          </w:tcPr>
          <w:p w14:paraId="42791E18"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Казы</w:t>
            </w:r>
          </w:p>
        </w:tc>
        <w:tc>
          <w:tcPr>
            <w:tcW w:w="1683" w:type="dxa"/>
            <w:gridSpan w:val="2"/>
            <w:vMerge/>
            <w:vAlign w:val="center"/>
          </w:tcPr>
          <w:p w14:paraId="3B8448D3"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687" w:type="dxa"/>
            <w:gridSpan w:val="2"/>
            <w:vMerge/>
            <w:vAlign w:val="center"/>
          </w:tcPr>
          <w:p w14:paraId="5CEA92C7"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455" w:type="dxa"/>
            <w:gridSpan w:val="2"/>
            <w:vMerge/>
            <w:vAlign w:val="center"/>
          </w:tcPr>
          <w:p w14:paraId="2E0DCB1D"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r>
      <w:tr w:rsidR="00F01424" w:rsidRPr="00D5310A" w14:paraId="5757E5A7" w14:textId="77777777">
        <w:trPr>
          <w:trHeight w:val="392"/>
        </w:trPr>
        <w:tc>
          <w:tcPr>
            <w:tcW w:w="2051" w:type="dxa"/>
            <w:vMerge/>
            <w:vAlign w:val="center"/>
          </w:tcPr>
          <w:p w14:paraId="487178F4"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530" w:type="dxa"/>
            <w:vMerge/>
            <w:vAlign w:val="center"/>
          </w:tcPr>
          <w:p w14:paraId="443A130A"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366" w:type="dxa"/>
            <w:vMerge/>
            <w:vAlign w:val="center"/>
          </w:tcPr>
          <w:p w14:paraId="02F93DC7"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008" w:type="dxa"/>
            <w:vAlign w:val="center"/>
          </w:tcPr>
          <w:p w14:paraId="2EC3B849"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кг</w:t>
            </w:r>
          </w:p>
        </w:tc>
        <w:tc>
          <w:tcPr>
            <w:tcW w:w="759" w:type="dxa"/>
            <w:vAlign w:val="center"/>
          </w:tcPr>
          <w:p w14:paraId="25819CD1"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674" w:type="dxa"/>
            <w:vAlign w:val="center"/>
          </w:tcPr>
          <w:p w14:paraId="7869D5A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кг</w:t>
            </w:r>
          </w:p>
        </w:tc>
        <w:tc>
          <w:tcPr>
            <w:tcW w:w="675" w:type="dxa"/>
            <w:vAlign w:val="center"/>
          </w:tcPr>
          <w:p w14:paraId="0F36CF80"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841" w:type="dxa"/>
            <w:vAlign w:val="center"/>
          </w:tcPr>
          <w:p w14:paraId="44C314F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кг</w:t>
            </w:r>
          </w:p>
        </w:tc>
        <w:tc>
          <w:tcPr>
            <w:tcW w:w="843" w:type="dxa"/>
            <w:vAlign w:val="center"/>
          </w:tcPr>
          <w:p w14:paraId="0B088C7F"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841" w:type="dxa"/>
            <w:vAlign w:val="center"/>
          </w:tcPr>
          <w:p w14:paraId="62029729"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кг</w:t>
            </w:r>
          </w:p>
        </w:tc>
        <w:tc>
          <w:tcPr>
            <w:tcW w:w="842" w:type="dxa"/>
            <w:vAlign w:val="center"/>
          </w:tcPr>
          <w:p w14:paraId="186DF47C"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841" w:type="dxa"/>
            <w:vAlign w:val="center"/>
          </w:tcPr>
          <w:p w14:paraId="4D4904CD"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кг</w:t>
            </w:r>
          </w:p>
        </w:tc>
        <w:tc>
          <w:tcPr>
            <w:tcW w:w="846" w:type="dxa"/>
            <w:vAlign w:val="center"/>
          </w:tcPr>
          <w:p w14:paraId="0549F874"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678" w:type="dxa"/>
            <w:vAlign w:val="center"/>
          </w:tcPr>
          <w:p w14:paraId="01CD34A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кг</w:t>
            </w:r>
          </w:p>
        </w:tc>
        <w:tc>
          <w:tcPr>
            <w:tcW w:w="777" w:type="dxa"/>
            <w:vAlign w:val="center"/>
          </w:tcPr>
          <w:p w14:paraId="386A0BE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r>
      <w:tr w:rsidR="00F01424" w:rsidRPr="00D5310A" w14:paraId="00273FAF" w14:textId="77777777">
        <w:trPr>
          <w:trHeight w:val="364"/>
        </w:trPr>
        <w:tc>
          <w:tcPr>
            <w:tcW w:w="2051" w:type="dxa"/>
            <w:vMerge w:val="restart"/>
            <w:vAlign w:val="center"/>
          </w:tcPr>
          <w:p w14:paraId="621219BF" w14:textId="77777777" w:rsidR="00F01424" w:rsidRPr="00D5310A" w:rsidRDefault="00860C9D">
            <w:pPr>
              <w:pBdr>
                <w:top w:val="nil"/>
                <w:left w:val="nil"/>
                <w:bottom w:val="nil"/>
                <w:right w:val="nil"/>
                <w:between w:val="nil"/>
              </w:pBdr>
              <w:spacing w:after="200" w:line="276" w:lineRule="auto"/>
              <w:ind w:left="113" w:right="113"/>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НАГУЛ</w:t>
            </w:r>
          </w:p>
        </w:tc>
        <w:tc>
          <w:tcPr>
            <w:tcW w:w="1530" w:type="dxa"/>
            <w:vMerge w:val="restart"/>
            <w:vAlign w:val="center"/>
          </w:tcPr>
          <w:p w14:paraId="6B72ABAC"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w:t>
            </w:r>
          </w:p>
        </w:tc>
        <w:tc>
          <w:tcPr>
            <w:tcW w:w="1366" w:type="dxa"/>
            <w:vAlign w:val="center"/>
          </w:tcPr>
          <w:p w14:paraId="2930C5EB"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мякоть</w:t>
            </w:r>
          </w:p>
        </w:tc>
        <w:tc>
          <w:tcPr>
            <w:tcW w:w="1008" w:type="dxa"/>
            <w:vAlign w:val="center"/>
          </w:tcPr>
          <w:p w14:paraId="4F259985"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164,8</w:t>
            </w:r>
          </w:p>
        </w:tc>
        <w:tc>
          <w:tcPr>
            <w:tcW w:w="759" w:type="dxa"/>
            <w:vAlign w:val="center"/>
          </w:tcPr>
          <w:p w14:paraId="707F524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100</w:t>
            </w:r>
          </w:p>
        </w:tc>
        <w:tc>
          <w:tcPr>
            <w:tcW w:w="674" w:type="dxa"/>
            <w:vAlign w:val="center"/>
          </w:tcPr>
          <w:p w14:paraId="5F84CBF4"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2,0</w:t>
            </w:r>
          </w:p>
        </w:tc>
        <w:tc>
          <w:tcPr>
            <w:tcW w:w="675" w:type="dxa"/>
            <w:vAlign w:val="center"/>
          </w:tcPr>
          <w:p w14:paraId="04913F36"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w:t>
            </w:r>
          </w:p>
        </w:tc>
        <w:tc>
          <w:tcPr>
            <w:tcW w:w="841" w:type="dxa"/>
            <w:vAlign w:val="center"/>
          </w:tcPr>
          <w:p w14:paraId="5332BFD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25,4</w:t>
            </w:r>
          </w:p>
        </w:tc>
        <w:tc>
          <w:tcPr>
            <w:tcW w:w="843" w:type="dxa"/>
            <w:vAlign w:val="center"/>
          </w:tcPr>
          <w:p w14:paraId="5CF6E1BD"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15,4</w:t>
            </w:r>
          </w:p>
        </w:tc>
        <w:tc>
          <w:tcPr>
            <w:tcW w:w="841" w:type="dxa"/>
            <w:vAlign w:val="center"/>
          </w:tcPr>
          <w:p w14:paraId="063EFDCF"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79,1</w:t>
            </w:r>
          </w:p>
        </w:tc>
        <w:tc>
          <w:tcPr>
            <w:tcW w:w="842" w:type="dxa"/>
            <w:vAlign w:val="center"/>
          </w:tcPr>
          <w:p w14:paraId="399BA220"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48,0</w:t>
            </w:r>
          </w:p>
        </w:tc>
        <w:tc>
          <w:tcPr>
            <w:tcW w:w="841" w:type="dxa"/>
            <w:vAlign w:val="center"/>
          </w:tcPr>
          <w:p w14:paraId="22A77ABF"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53,8</w:t>
            </w:r>
          </w:p>
        </w:tc>
        <w:tc>
          <w:tcPr>
            <w:tcW w:w="846" w:type="dxa"/>
            <w:vAlign w:val="center"/>
          </w:tcPr>
          <w:p w14:paraId="0E1CB20E"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32,6</w:t>
            </w:r>
          </w:p>
        </w:tc>
        <w:tc>
          <w:tcPr>
            <w:tcW w:w="678" w:type="dxa"/>
            <w:vAlign w:val="center"/>
          </w:tcPr>
          <w:p w14:paraId="7DE76D31"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4,5</w:t>
            </w:r>
          </w:p>
        </w:tc>
        <w:tc>
          <w:tcPr>
            <w:tcW w:w="777" w:type="dxa"/>
            <w:vAlign w:val="center"/>
          </w:tcPr>
          <w:p w14:paraId="3254F42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2,7</w:t>
            </w:r>
          </w:p>
        </w:tc>
      </w:tr>
      <w:tr w:rsidR="00F01424" w:rsidRPr="00D5310A" w14:paraId="51F90DE8" w14:textId="77777777">
        <w:trPr>
          <w:trHeight w:val="392"/>
        </w:trPr>
        <w:tc>
          <w:tcPr>
            <w:tcW w:w="2051" w:type="dxa"/>
            <w:vMerge/>
            <w:vAlign w:val="center"/>
          </w:tcPr>
          <w:p w14:paraId="7CC2C2EF"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530" w:type="dxa"/>
            <w:vMerge/>
            <w:vAlign w:val="center"/>
          </w:tcPr>
          <w:p w14:paraId="56BD4B07"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366" w:type="dxa"/>
            <w:vAlign w:val="center"/>
          </w:tcPr>
          <w:p w14:paraId="36F42BAD"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кости</w:t>
            </w:r>
          </w:p>
        </w:tc>
        <w:tc>
          <w:tcPr>
            <w:tcW w:w="1008" w:type="dxa"/>
            <w:vAlign w:val="center"/>
          </w:tcPr>
          <w:p w14:paraId="503C6769"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34,9</w:t>
            </w:r>
          </w:p>
        </w:tc>
        <w:tc>
          <w:tcPr>
            <w:tcW w:w="759" w:type="dxa"/>
            <w:vAlign w:val="center"/>
          </w:tcPr>
          <w:p w14:paraId="3857FFA3"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100</w:t>
            </w:r>
          </w:p>
        </w:tc>
        <w:tc>
          <w:tcPr>
            <w:tcW w:w="674" w:type="dxa"/>
            <w:vAlign w:val="center"/>
          </w:tcPr>
          <w:p w14:paraId="22F6D78C"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675" w:type="dxa"/>
            <w:vAlign w:val="center"/>
          </w:tcPr>
          <w:p w14:paraId="72B7ECB3"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841" w:type="dxa"/>
            <w:vAlign w:val="center"/>
          </w:tcPr>
          <w:p w14:paraId="15007CE0"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2,6</w:t>
            </w:r>
          </w:p>
        </w:tc>
        <w:tc>
          <w:tcPr>
            <w:tcW w:w="843" w:type="dxa"/>
            <w:vAlign w:val="center"/>
          </w:tcPr>
          <w:p w14:paraId="4EC35BF1"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7,5</w:t>
            </w:r>
          </w:p>
        </w:tc>
        <w:tc>
          <w:tcPr>
            <w:tcW w:w="841" w:type="dxa"/>
            <w:vAlign w:val="center"/>
          </w:tcPr>
          <w:p w14:paraId="37AAF9B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14,1</w:t>
            </w:r>
          </w:p>
        </w:tc>
        <w:tc>
          <w:tcPr>
            <w:tcW w:w="842" w:type="dxa"/>
            <w:vAlign w:val="center"/>
          </w:tcPr>
          <w:p w14:paraId="353B31DB"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36,5</w:t>
            </w:r>
          </w:p>
        </w:tc>
        <w:tc>
          <w:tcPr>
            <w:tcW w:w="841" w:type="dxa"/>
            <w:vAlign w:val="center"/>
          </w:tcPr>
          <w:p w14:paraId="3AF47DDE"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13,4</w:t>
            </w:r>
          </w:p>
        </w:tc>
        <w:tc>
          <w:tcPr>
            <w:tcW w:w="846" w:type="dxa"/>
            <w:vAlign w:val="center"/>
          </w:tcPr>
          <w:p w14:paraId="508D8949"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34,5</w:t>
            </w:r>
          </w:p>
        </w:tc>
        <w:tc>
          <w:tcPr>
            <w:tcW w:w="678" w:type="dxa"/>
            <w:vAlign w:val="center"/>
          </w:tcPr>
          <w:p w14:paraId="60D894F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4,8</w:t>
            </w:r>
          </w:p>
        </w:tc>
        <w:tc>
          <w:tcPr>
            <w:tcW w:w="777" w:type="dxa"/>
            <w:vAlign w:val="center"/>
          </w:tcPr>
          <w:p w14:paraId="6FD82464"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10,1</w:t>
            </w:r>
          </w:p>
        </w:tc>
      </w:tr>
      <w:tr w:rsidR="00F01424" w:rsidRPr="00D5310A" w14:paraId="7C973332" w14:textId="77777777">
        <w:trPr>
          <w:trHeight w:val="392"/>
        </w:trPr>
        <w:tc>
          <w:tcPr>
            <w:tcW w:w="2051" w:type="dxa"/>
            <w:vMerge/>
            <w:vAlign w:val="center"/>
          </w:tcPr>
          <w:p w14:paraId="5A97679A"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530" w:type="dxa"/>
            <w:vMerge w:val="restart"/>
            <w:vAlign w:val="center"/>
          </w:tcPr>
          <w:p w14:paraId="7D6E757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30</w:t>
            </w:r>
          </w:p>
        </w:tc>
        <w:tc>
          <w:tcPr>
            <w:tcW w:w="1366" w:type="dxa"/>
            <w:vAlign w:val="center"/>
          </w:tcPr>
          <w:p w14:paraId="119DD72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мякоть</w:t>
            </w:r>
          </w:p>
        </w:tc>
        <w:tc>
          <w:tcPr>
            <w:tcW w:w="1008" w:type="dxa"/>
            <w:vAlign w:val="center"/>
          </w:tcPr>
          <w:p w14:paraId="6F5413E3"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185,5</w:t>
            </w:r>
          </w:p>
        </w:tc>
        <w:tc>
          <w:tcPr>
            <w:tcW w:w="759" w:type="dxa"/>
            <w:vAlign w:val="center"/>
          </w:tcPr>
          <w:p w14:paraId="078BDD0F"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100</w:t>
            </w:r>
          </w:p>
        </w:tc>
        <w:tc>
          <w:tcPr>
            <w:tcW w:w="674" w:type="dxa"/>
            <w:vAlign w:val="center"/>
          </w:tcPr>
          <w:p w14:paraId="1BAC4A04"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3,8</w:t>
            </w:r>
          </w:p>
        </w:tc>
        <w:tc>
          <w:tcPr>
            <w:tcW w:w="675" w:type="dxa"/>
            <w:vAlign w:val="center"/>
          </w:tcPr>
          <w:p w14:paraId="3BA02C75"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2,0</w:t>
            </w:r>
          </w:p>
        </w:tc>
        <w:tc>
          <w:tcPr>
            <w:tcW w:w="841" w:type="dxa"/>
            <w:vAlign w:val="center"/>
          </w:tcPr>
          <w:p w14:paraId="0AD6566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34,5</w:t>
            </w:r>
          </w:p>
        </w:tc>
        <w:tc>
          <w:tcPr>
            <w:tcW w:w="843" w:type="dxa"/>
            <w:vAlign w:val="center"/>
          </w:tcPr>
          <w:p w14:paraId="5BBD7559"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18,6</w:t>
            </w:r>
          </w:p>
        </w:tc>
        <w:tc>
          <w:tcPr>
            <w:tcW w:w="841" w:type="dxa"/>
            <w:vAlign w:val="center"/>
          </w:tcPr>
          <w:p w14:paraId="0E4BBF90"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83,9</w:t>
            </w:r>
          </w:p>
        </w:tc>
        <w:tc>
          <w:tcPr>
            <w:tcW w:w="842" w:type="dxa"/>
            <w:vAlign w:val="center"/>
          </w:tcPr>
          <w:p w14:paraId="0B009DD4"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45,2</w:t>
            </w:r>
          </w:p>
        </w:tc>
        <w:tc>
          <w:tcPr>
            <w:tcW w:w="841" w:type="dxa"/>
            <w:vAlign w:val="center"/>
          </w:tcPr>
          <w:p w14:paraId="31B38F6E"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57,7</w:t>
            </w:r>
          </w:p>
        </w:tc>
        <w:tc>
          <w:tcPr>
            <w:tcW w:w="846" w:type="dxa"/>
            <w:vAlign w:val="center"/>
          </w:tcPr>
          <w:p w14:paraId="50923864"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31,1</w:t>
            </w:r>
          </w:p>
        </w:tc>
        <w:tc>
          <w:tcPr>
            <w:tcW w:w="678" w:type="dxa"/>
            <w:vAlign w:val="center"/>
          </w:tcPr>
          <w:p w14:paraId="148A2E78"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5,6</w:t>
            </w:r>
          </w:p>
        </w:tc>
        <w:tc>
          <w:tcPr>
            <w:tcW w:w="777" w:type="dxa"/>
            <w:vAlign w:val="center"/>
          </w:tcPr>
          <w:p w14:paraId="142578C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3,0</w:t>
            </w:r>
          </w:p>
        </w:tc>
      </w:tr>
      <w:tr w:rsidR="00F01424" w:rsidRPr="00D5310A" w14:paraId="20965966" w14:textId="77777777">
        <w:trPr>
          <w:trHeight w:val="378"/>
        </w:trPr>
        <w:tc>
          <w:tcPr>
            <w:tcW w:w="2051" w:type="dxa"/>
            <w:vMerge/>
            <w:vAlign w:val="center"/>
          </w:tcPr>
          <w:p w14:paraId="4F93FB40"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530" w:type="dxa"/>
            <w:vMerge/>
            <w:vAlign w:val="center"/>
          </w:tcPr>
          <w:p w14:paraId="7B1AAA47"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366" w:type="dxa"/>
            <w:vAlign w:val="center"/>
          </w:tcPr>
          <w:p w14:paraId="49035270"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кости</w:t>
            </w:r>
          </w:p>
        </w:tc>
        <w:tc>
          <w:tcPr>
            <w:tcW w:w="1008" w:type="dxa"/>
            <w:vAlign w:val="center"/>
          </w:tcPr>
          <w:p w14:paraId="1F7E7B3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45,8</w:t>
            </w:r>
          </w:p>
        </w:tc>
        <w:tc>
          <w:tcPr>
            <w:tcW w:w="759" w:type="dxa"/>
            <w:vAlign w:val="center"/>
          </w:tcPr>
          <w:p w14:paraId="5249AF5E"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100</w:t>
            </w:r>
          </w:p>
        </w:tc>
        <w:tc>
          <w:tcPr>
            <w:tcW w:w="674" w:type="dxa"/>
            <w:vAlign w:val="center"/>
          </w:tcPr>
          <w:p w14:paraId="6FD98070"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675" w:type="dxa"/>
            <w:vAlign w:val="center"/>
          </w:tcPr>
          <w:p w14:paraId="062139FC"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841" w:type="dxa"/>
            <w:vAlign w:val="center"/>
          </w:tcPr>
          <w:p w14:paraId="43BA1E3C"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4,5</w:t>
            </w:r>
          </w:p>
        </w:tc>
        <w:tc>
          <w:tcPr>
            <w:tcW w:w="843" w:type="dxa"/>
            <w:vAlign w:val="center"/>
          </w:tcPr>
          <w:p w14:paraId="5626CBA5"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9,8</w:t>
            </w:r>
          </w:p>
        </w:tc>
        <w:tc>
          <w:tcPr>
            <w:tcW w:w="841" w:type="dxa"/>
            <w:vAlign w:val="center"/>
          </w:tcPr>
          <w:p w14:paraId="295F6FB4"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19,3</w:t>
            </w:r>
          </w:p>
        </w:tc>
        <w:tc>
          <w:tcPr>
            <w:tcW w:w="842" w:type="dxa"/>
            <w:vAlign w:val="center"/>
          </w:tcPr>
          <w:p w14:paraId="4D4D2268"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42,9</w:t>
            </w:r>
          </w:p>
        </w:tc>
        <w:tc>
          <w:tcPr>
            <w:tcW w:w="841" w:type="dxa"/>
            <w:vAlign w:val="center"/>
          </w:tcPr>
          <w:p w14:paraId="232DDDB4"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16,6</w:t>
            </w:r>
          </w:p>
        </w:tc>
        <w:tc>
          <w:tcPr>
            <w:tcW w:w="846" w:type="dxa"/>
            <w:vAlign w:val="center"/>
          </w:tcPr>
          <w:p w14:paraId="319F07C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38,4</w:t>
            </w:r>
          </w:p>
        </w:tc>
        <w:tc>
          <w:tcPr>
            <w:tcW w:w="678" w:type="dxa"/>
            <w:vAlign w:val="center"/>
          </w:tcPr>
          <w:p w14:paraId="3CFA1869"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5,4</w:t>
            </w:r>
          </w:p>
        </w:tc>
        <w:tc>
          <w:tcPr>
            <w:tcW w:w="777" w:type="dxa"/>
            <w:vAlign w:val="center"/>
          </w:tcPr>
          <w:p w14:paraId="61875A0C"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12,5</w:t>
            </w:r>
          </w:p>
        </w:tc>
      </w:tr>
      <w:tr w:rsidR="00F01424" w:rsidRPr="00D5310A" w14:paraId="612A02D9" w14:textId="77777777">
        <w:trPr>
          <w:trHeight w:val="378"/>
        </w:trPr>
        <w:tc>
          <w:tcPr>
            <w:tcW w:w="2051" w:type="dxa"/>
            <w:vMerge w:val="restart"/>
            <w:vAlign w:val="center"/>
          </w:tcPr>
          <w:p w14:paraId="42F06C21" w14:textId="77777777" w:rsidR="00F01424" w:rsidRPr="00D5310A" w:rsidRDefault="00860C9D">
            <w:pPr>
              <w:pBdr>
                <w:top w:val="nil"/>
                <w:left w:val="nil"/>
                <w:bottom w:val="nil"/>
                <w:right w:val="nil"/>
                <w:between w:val="nil"/>
              </w:pBdr>
              <w:spacing w:after="200" w:line="276" w:lineRule="auto"/>
              <w:ind w:left="113" w:right="113"/>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ОТКОРМ</w:t>
            </w:r>
          </w:p>
        </w:tc>
        <w:tc>
          <w:tcPr>
            <w:tcW w:w="1530" w:type="dxa"/>
            <w:vMerge w:val="restart"/>
            <w:vAlign w:val="center"/>
          </w:tcPr>
          <w:p w14:paraId="1C71122B"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w:t>
            </w:r>
          </w:p>
        </w:tc>
        <w:tc>
          <w:tcPr>
            <w:tcW w:w="1366" w:type="dxa"/>
            <w:vAlign w:val="center"/>
          </w:tcPr>
          <w:p w14:paraId="38D2CFD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мякоть</w:t>
            </w:r>
          </w:p>
        </w:tc>
        <w:tc>
          <w:tcPr>
            <w:tcW w:w="1008" w:type="dxa"/>
            <w:vAlign w:val="center"/>
          </w:tcPr>
          <w:p w14:paraId="0A7C4B3E"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161,6</w:t>
            </w:r>
          </w:p>
        </w:tc>
        <w:tc>
          <w:tcPr>
            <w:tcW w:w="759" w:type="dxa"/>
            <w:vAlign w:val="center"/>
          </w:tcPr>
          <w:p w14:paraId="5D5F3EB9"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100</w:t>
            </w:r>
          </w:p>
        </w:tc>
        <w:tc>
          <w:tcPr>
            <w:tcW w:w="674" w:type="dxa"/>
            <w:vAlign w:val="center"/>
          </w:tcPr>
          <w:p w14:paraId="29F617B3"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w:t>
            </w:r>
          </w:p>
        </w:tc>
        <w:tc>
          <w:tcPr>
            <w:tcW w:w="675" w:type="dxa"/>
            <w:vAlign w:val="center"/>
          </w:tcPr>
          <w:p w14:paraId="60F7F55B"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0,9</w:t>
            </w:r>
          </w:p>
        </w:tc>
        <w:tc>
          <w:tcPr>
            <w:tcW w:w="841" w:type="dxa"/>
            <w:vAlign w:val="center"/>
          </w:tcPr>
          <w:p w14:paraId="238CA144"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25,0</w:t>
            </w:r>
          </w:p>
        </w:tc>
        <w:tc>
          <w:tcPr>
            <w:tcW w:w="843" w:type="dxa"/>
            <w:vAlign w:val="center"/>
          </w:tcPr>
          <w:p w14:paraId="6513752F"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15,5</w:t>
            </w:r>
          </w:p>
        </w:tc>
        <w:tc>
          <w:tcPr>
            <w:tcW w:w="841" w:type="dxa"/>
            <w:vAlign w:val="center"/>
          </w:tcPr>
          <w:p w14:paraId="368370DB"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78,7</w:t>
            </w:r>
          </w:p>
        </w:tc>
        <w:tc>
          <w:tcPr>
            <w:tcW w:w="842" w:type="dxa"/>
            <w:vAlign w:val="center"/>
          </w:tcPr>
          <w:p w14:paraId="6B8D40CC"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48,7</w:t>
            </w:r>
          </w:p>
        </w:tc>
        <w:tc>
          <w:tcPr>
            <w:tcW w:w="841" w:type="dxa"/>
            <w:vAlign w:val="center"/>
          </w:tcPr>
          <w:p w14:paraId="24FBB7A4"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51,7</w:t>
            </w:r>
          </w:p>
        </w:tc>
        <w:tc>
          <w:tcPr>
            <w:tcW w:w="846" w:type="dxa"/>
            <w:vAlign w:val="center"/>
          </w:tcPr>
          <w:p w14:paraId="67C0C6D9"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32,0</w:t>
            </w:r>
          </w:p>
        </w:tc>
        <w:tc>
          <w:tcPr>
            <w:tcW w:w="678" w:type="dxa"/>
            <w:vAlign w:val="center"/>
          </w:tcPr>
          <w:p w14:paraId="69995C7B"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4,7</w:t>
            </w:r>
          </w:p>
        </w:tc>
        <w:tc>
          <w:tcPr>
            <w:tcW w:w="777" w:type="dxa"/>
            <w:vAlign w:val="center"/>
          </w:tcPr>
          <w:p w14:paraId="3B7DB8DE"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2,9</w:t>
            </w:r>
          </w:p>
        </w:tc>
      </w:tr>
      <w:tr w:rsidR="00F01424" w:rsidRPr="00D5310A" w14:paraId="62A40288" w14:textId="77777777">
        <w:trPr>
          <w:trHeight w:val="392"/>
        </w:trPr>
        <w:tc>
          <w:tcPr>
            <w:tcW w:w="2051" w:type="dxa"/>
            <w:vMerge/>
            <w:vAlign w:val="center"/>
          </w:tcPr>
          <w:p w14:paraId="23BC35BF"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530" w:type="dxa"/>
            <w:vMerge/>
            <w:vAlign w:val="center"/>
          </w:tcPr>
          <w:p w14:paraId="06669DFB"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366" w:type="dxa"/>
            <w:vAlign w:val="center"/>
          </w:tcPr>
          <w:p w14:paraId="29C76580"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кости</w:t>
            </w:r>
          </w:p>
        </w:tc>
        <w:tc>
          <w:tcPr>
            <w:tcW w:w="1008" w:type="dxa"/>
            <w:vAlign w:val="center"/>
          </w:tcPr>
          <w:p w14:paraId="618DA5A2"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33,6</w:t>
            </w:r>
          </w:p>
        </w:tc>
        <w:tc>
          <w:tcPr>
            <w:tcW w:w="759" w:type="dxa"/>
            <w:vAlign w:val="center"/>
          </w:tcPr>
          <w:p w14:paraId="1218124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100</w:t>
            </w:r>
          </w:p>
        </w:tc>
        <w:tc>
          <w:tcPr>
            <w:tcW w:w="674" w:type="dxa"/>
            <w:vAlign w:val="center"/>
          </w:tcPr>
          <w:p w14:paraId="408283F0"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675" w:type="dxa"/>
            <w:vAlign w:val="center"/>
          </w:tcPr>
          <w:p w14:paraId="6A0C6CF8"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841" w:type="dxa"/>
            <w:vAlign w:val="center"/>
          </w:tcPr>
          <w:p w14:paraId="79BD5DAD"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2,6</w:t>
            </w:r>
          </w:p>
        </w:tc>
        <w:tc>
          <w:tcPr>
            <w:tcW w:w="843" w:type="dxa"/>
            <w:vAlign w:val="center"/>
          </w:tcPr>
          <w:p w14:paraId="70BFB22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7,9</w:t>
            </w:r>
          </w:p>
        </w:tc>
        <w:tc>
          <w:tcPr>
            <w:tcW w:w="841" w:type="dxa"/>
            <w:vAlign w:val="center"/>
          </w:tcPr>
          <w:p w14:paraId="05226933"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12,4</w:t>
            </w:r>
          </w:p>
        </w:tc>
        <w:tc>
          <w:tcPr>
            <w:tcW w:w="842" w:type="dxa"/>
            <w:vAlign w:val="center"/>
          </w:tcPr>
          <w:p w14:paraId="142A73B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36,9</w:t>
            </w:r>
          </w:p>
        </w:tc>
        <w:tc>
          <w:tcPr>
            <w:tcW w:w="841" w:type="dxa"/>
            <w:vAlign w:val="center"/>
          </w:tcPr>
          <w:p w14:paraId="3BA5F112"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14,6</w:t>
            </w:r>
          </w:p>
        </w:tc>
        <w:tc>
          <w:tcPr>
            <w:tcW w:w="846" w:type="dxa"/>
            <w:vAlign w:val="center"/>
          </w:tcPr>
          <w:p w14:paraId="681E253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34,7</w:t>
            </w:r>
          </w:p>
        </w:tc>
        <w:tc>
          <w:tcPr>
            <w:tcW w:w="678" w:type="dxa"/>
            <w:vAlign w:val="center"/>
          </w:tcPr>
          <w:p w14:paraId="67869B79"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4,0</w:t>
            </w:r>
          </w:p>
        </w:tc>
        <w:tc>
          <w:tcPr>
            <w:tcW w:w="777" w:type="dxa"/>
            <w:vAlign w:val="center"/>
          </w:tcPr>
          <w:p w14:paraId="320771C3"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10,2</w:t>
            </w:r>
          </w:p>
        </w:tc>
      </w:tr>
      <w:tr w:rsidR="00F01424" w:rsidRPr="00D5310A" w14:paraId="2F11D257" w14:textId="77777777">
        <w:trPr>
          <w:trHeight w:val="378"/>
        </w:trPr>
        <w:tc>
          <w:tcPr>
            <w:tcW w:w="2051" w:type="dxa"/>
            <w:vMerge/>
            <w:vAlign w:val="center"/>
          </w:tcPr>
          <w:p w14:paraId="4901FA31"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530" w:type="dxa"/>
            <w:vMerge w:val="restart"/>
            <w:vAlign w:val="center"/>
          </w:tcPr>
          <w:p w14:paraId="6BE7FB05"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30</w:t>
            </w:r>
          </w:p>
        </w:tc>
        <w:tc>
          <w:tcPr>
            <w:tcW w:w="1366" w:type="dxa"/>
            <w:vAlign w:val="center"/>
          </w:tcPr>
          <w:p w14:paraId="3D95EB1F"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мякоть</w:t>
            </w:r>
          </w:p>
        </w:tc>
        <w:tc>
          <w:tcPr>
            <w:tcW w:w="1008" w:type="dxa"/>
            <w:vAlign w:val="center"/>
          </w:tcPr>
          <w:p w14:paraId="3B69EB4A"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181,5</w:t>
            </w:r>
          </w:p>
        </w:tc>
        <w:tc>
          <w:tcPr>
            <w:tcW w:w="759" w:type="dxa"/>
            <w:vAlign w:val="center"/>
          </w:tcPr>
          <w:p w14:paraId="6974465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100</w:t>
            </w:r>
          </w:p>
        </w:tc>
        <w:tc>
          <w:tcPr>
            <w:tcW w:w="674" w:type="dxa"/>
            <w:vAlign w:val="center"/>
          </w:tcPr>
          <w:p w14:paraId="2CBBEE0C"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3,6</w:t>
            </w:r>
          </w:p>
        </w:tc>
        <w:tc>
          <w:tcPr>
            <w:tcW w:w="675" w:type="dxa"/>
            <w:vAlign w:val="center"/>
          </w:tcPr>
          <w:p w14:paraId="40A805CC"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2,0</w:t>
            </w:r>
          </w:p>
        </w:tc>
        <w:tc>
          <w:tcPr>
            <w:tcW w:w="841" w:type="dxa"/>
            <w:vAlign w:val="center"/>
          </w:tcPr>
          <w:p w14:paraId="08F328DF"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34,1</w:t>
            </w:r>
          </w:p>
        </w:tc>
        <w:tc>
          <w:tcPr>
            <w:tcW w:w="843" w:type="dxa"/>
            <w:vAlign w:val="center"/>
          </w:tcPr>
          <w:p w14:paraId="7373AA9B"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18,8</w:t>
            </w:r>
          </w:p>
        </w:tc>
        <w:tc>
          <w:tcPr>
            <w:tcW w:w="841" w:type="dxa"/>
            <w:vAlign w:val="center"/>
          </w:tcPr>
          <w:p w14:paraId="3764F3F8"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82,4</w:t>
            </w:r>
          </w:p>
        </w:tc>
        <w:tc>
          <w:tcPr>
            <w:tcW w:w="842" w:type="dxa"/>
            <w:vAlign w:val="center"/>
          </w:tcPr>
          <w:p w14:paraId="36F04E15"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45,4</w:t>
            </w:r>
          </w:p>
        </w:tc>
        <w:tc>
          <w:tcPr>
            <w:tcW w:w="841" w:type="dxa"/>
            <w:vAlign w:val="center"/>
          </w:tcPr>
          <w:p w14:paraId="3BF03F11"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56,1</w:t>
            </w:r>
          </w:p>
        </w:tc>
        <w:tc>
          <w:tcPr>
            <w:tcW w:w="846" w:type="dxa"/>
            <w:vAlign w:val="center"/>
          </w:tcPr>
          <w:p w14:paraId="0AB034F0"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30,9</w:t>
            </w:r>
          </w:p>
        </w:tc>
        <w:tc>
          <w:tcPr>
            <w:tcW w:w="678" w:type="dxa"/>
            <w:vAlign w:val="center"/>
          </w:tcPr>
          <w:p w14:paraId="24EB92C9"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5,3</w:t>
            </w:r>
          </w:p>
        </w:tc>
        <w:tc>
          <w:tcPr>
            <w:tcW w:w="777" w:type="dxa"/>
            <w:vAlign w:val="center"/>
          </w:tcPr>
          <w:p w14:paraId="7C6AFA50"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2,9</w:t>
            </w:r>
          </w:p>
        </w:tc>
      </w:tr>
      <w:tr w:rsidR="00F01424" w:rsidRPr="00D5310A" w14:paraId="4C6FDDE6" w14:textId="77777777">
        <w:trPr>
          <w:trHeight w:val="392"/>
        </w:trPr>
        <w:tc>
          <w:tcPr>
            <w:tcW w:w="2051" w:type="dxa"/>
            <w:vMerge/>
            <w:vAlign w:val="center"/>
          </w:tcPr>
          <w:p w14:paraId="59BF1012"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530" w:type="dxa"/>
            <w:vMerge/>
            <w:vAlign w:val="center"/>
          </w:tcPr>
          <w:p w14:paraId="11D872C9"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366" w:type="dxa"/>
            <w:vAlign w:val="center"/>
          </w:tcPr>
          <w:p w14:paraId="37B8403E"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кости</w:t>
            </w:r>
          </w:p>
        </w:tc>
        <w:tc>
          <w:tcPr>
            <w:tcW w:w="1008" w:type="dxa"/>
            <w:vAlign w:val="center"/>
          </w:tcPr>
          <w:p w14:paraId="32855F58"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45,6</w:t>
            </w:r>
          </w:p>
        </w:tc>
        <w:tc>
          <w:tcPr>
            <w:tcW w:w="759" w:type="dxa"/>
            <w:vAlign w:val="center"/>
          </w:tcPr>
          <w:p w14:paraId="41A77E1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100</w:t>
            </w:r>
          </w:p>
        </w:tc>
        <w:tc>
          <w:tcPr>
            <w:tcW w:w="674" w:type="dxa"/>
            <w:vAlign w:val="center"/>
          </w:tcPr>
          <w:p w14:paraId="519E4C38"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675" w:type="dxa"/>
            <w:vAlign w:val="center"/>
          </w:tcPr>
          <w:p w14:paraId="40DEDBD5"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w:t>
            </w:r>
          </w:p>
        </w:tc>
        <w:tc>
          <w:tcPr>
            <w:tcW w:w="841" w:type="dxa"/>
            <w:vAlign w:val="center"/>
          </w:tcPr>
          <w:p w14:paraId="40A44BE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4,6</w:t>
            </w:r>
          </w:p>
        </w:tc>
        <w:tc>
          <w:tcPr>
            <w:tcW w:w="843" w:type="dxa"/>
            <w:vAlign w:val="center"/>
          </w:tcPr>
          <w:p w14:paraId="7A00A85E"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10,1</w:t>
            </w:r>
          </w:p>
        </w:tc>
        <w:tc>
          <w:tcPr>
            <w:tcW w:w="841" w:type="dxa"/>
            <w:vAlign w:val="center"/>
          </w:tcPr>
          <w:p w14:paraId="06481AFC"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18,7</w:t>
            </w:r>
          </w:p>
        </w:tc>
        <w:tc>
          <w:tcPr>
            <w:tcW w:w="842" w:type="dxa"/>
            <w:vAlign w:val="center"/>
          </w:tcPr>
          <w:p w14:paraId="173FDA57"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43,1</w:t>
            </w:r>
          </w:p>
        </w:tc>
        <w:tc>
          <w:tcPr>
            <w:tcW w:w="841" w:type="dxa"/>
            <w:vAlign w:val="center"/>
          </w:tcPr>
          <w:p w14:paraId="07A7F634"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16,7</w:t>
            </w:r>
          </w:p>
        </w:tc>
        <w:tc>
          <w:tcPr>
            <w:tcW w:w="846" w:type="dxa"/>
            <w:vAlign w:val="center"/>
          </w:tcPr>
          <w:p w14:paraId="519CDE04"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38,9</w:t>
            </w:r>
          </w:p>
        </w:tc>
        <w:tc>
          <w:tcPr>
            <w:tcW w:w="678" w:type="dxa"/>
            <w:vAlign w:val="center"/>
          </w:tcPr>
          <w:p w14:paraId="09FE10FB"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5,6</w:t>
            </w:r>
          </w:p>
        </w:tc>
        <w:tc>
          <w:tcPr>
            <w:tcW w:w="777" w:type="dxa"/>
            <w:vAlign w:val="center"/>
          </w:tcPr>
          <w:p w14:paraId="72DE1245" w14:textId="77777777" w:rsidR="00F01424" w:rsidRPr="00D5310A" w:rsidRDefault="00860C9D">
            <w:pPr>
              <w:pBdr>
                <w:top w:val="nil"/>
                <w:left w:val="nil"/>
                <w:bottom w:val="nil"/>
                <w:right w:val="nil"/>
                <w:between w:val="nil"/>
              </w:pBdr>
              <w:spacing w:after="200" w:line="276" w:lineRule="auto"/>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12,8</w:t>
            </w:r>
          </w:p>
        </w:tc>
      </w:tr>
    </w:tbl>
    <w:p w14:paraId="7AA08BB4" w14:textId="77777777" w:rsidR="00F01424" w:rsidRPr="00D5310A" w:rsidRDefault="00F01424">
      <w:pPr>
        <w:pBdr>
          <w:top w:val="nil"/>
          <w:left w:val="nil"/>
          <w:bottom w:val="nil"/>
          <w:right w:val="nil"/>
          <w:between w:val="nil"/>
        </w:pBdr>
        <w:spacing w:after="0" w:line="240" w:lineRule="auto"/>
        <w:jc w:val="both"/>
        <w:rPr>
          <w:color w:val="000000"/>
        </w:rPr>
      </w:pPr>
    </w:p>
    <w:p w14:paraId="7C1C7FB5" w14:textId="77777777" w:rsidR="00F01424" w:rsidRPr="00D5310A" w:rsidRDefault="00F01424">
      <w:pPr>
        <w:rPr>
          <w:b/>
          <w:bCs/>
        </w:rPr>
      </w:pPr>
    </w:p>
    <w:p w14:paraId="6C5C44C1" w14:textId="77777777" w:rsidR="00F01424" w:rsidRPr="00D5310A" w:rsidRDefault="00F01424">
      <w:pPr>
        <w:rPr>
          <w:b/>
          <w:bCs/>
        </w:rPr>
      </w:pPr>
    </w:p>
    <w:p w14:paraId="71A9C103" w14:textId="77777777" w:rsidR="00F01424" w:rsidRPr="00D5310A" w:rsidRDefault="00F01424">
      <w:pPr>
        <w:rPr>
          <w:b/>
          <w:bCs/>
        </w:rPr>
        <w:sectPr w:rsidR="00F01424" w:rsidRPr="00D5310A">
          <w:pgSz w:w="16838" w:h="11906" w:orient="landscape"/>
          <w:pgMar w:top="1701" w:right="1134" w:bottom="567" w:left="1134" w:header="709" w:footer="709" w:gutter="0"/>
          <w:cols w:space="720"/>
        </w:sectPr>
      </w:pPr>
    </w:p>
    <w:p w14:paraId="185E76AB" w14:textId="77777777" w:rsidR="00F01424" w:rsidRPr="00D5310A" w:rsidRDefault="00860C9D">
      <w:pPr>
        <w:numPr>
          <w:ilvl w:val="2"/>
          <w:numId w:val="7"/>
        </w:numPr>
        <w:pBdr>
          <w:top w:val="nil"/>
          <w:left w:val="nil"/>
          <w:bottom w:val="nil"/>
          <w:right w:val="nil"/>
          <w:between w:val="nil"/>
        </w:pBdr>
        <w:spacing w:after="0" w:line="240" w:lineRule="auto"/>
        <w:ind w:left="0" w:firstLine="709"/>
        <w:jc w:val="both"/>
        <w:rPr>
          <w:color w:val="000000"/>
        </w:rPr>
      </w:pPr>
      <w:r w:rsidRPr="00D5310A">
        <w:rPr>
          <w:color w:val="000000"/>
        </w:rPr>
        <w:lastRenderedPageBreak/>
        <w:t>Химический состав конского мяса и их калорийность</w:t>
      </w:r>
    </w:p>
    <w:p w14:paraId="7AFB4B38"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Химический состав мяса является одним из важных показателей, дающих представление о питательной ценности мяса, он остаётся постоянным в процессе индивидуального развития животных, находясь в тесной связи с уровнем кормления и содержания, возрастом и упитанностью.</w:t>
      </w:r>
    </w:p>
    <w:p w14:paraId="1581A007" w14:textId="0D0B8AFB"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Химический анализ мясо молодняка разных возрастов после нагула и откорма показал различие пищевой ценности мяса по сортам (табл.25).</w:t>
      </w:r>
    </w:p>
    <w:p w14:paraId="0EDF8672" w14:textId="77777777" w:rsidR="00982236" w:rsidRPr="00D5310A" w:rsidRDefault="00982236">
      <w:pPr>
        <w:pBdr>
          <w:top w:val="nil"/>
          <w:left w:val="nil"/>
          <w:bottom w:val="nil"/>
          <w:right w:val="nil"/>
          <w:between w:val="nil"/>
        </w:pBdr>
        <w:spacing w:after="0" w:line="240" w:lineRule="auto"/>
        <w:ind w:firstLine="709"/>
        <w:jc w:val="both"/>
        <w:rPr>
          <w:color w:val="000000"/>
        </w:rPr>
      </w:pPr>
    </w:p>
    <w:p w14:paraId="28E4E99C" w14:textId="156FDDA0" w:rsidR="00F01424" w:rsidRPr="00D5310A" w:rsidRDefault="00860C9D">
      <w:pPr>
        <w:pBdr>
          <w:top w:val="nil"/>
          <w:left w:val="nil"/>
          <w:bottom w:val="nil"/>
          <w:right w:val="nil"/>
          <w:between w:val="nil"/>
        </w:pBdr>
        <w:spacing w:after="0" w:line="240" w:lineRule="auto"/>
        <w:jc w:val="both"/>
        <w:rPr>
          <w:color w:val="000000"/>
        </w:rPr>
      </w:pPr>
      <w:r w:rsidRPr="00D5310A">
        <w:rPr>
          <w:color w:val="000000"/>
        </w:rPr>
        <w:t>Таблица 25 – Химический состав и калорийность 1 кг мяса по сортам</w:t>
      </w:r>
    </w:p>
    <w:p w14:paraId="7F9611F2" w14:textId="77777777" w:rsidR="00FA5B1B" w:rsidRPr="00D5310A" w:rsidRDefault="00FA5B1B">
      <w:pPr>
        <w:pBdr>
          <w:top w:val="nil"/>
          <w:left w:val="nil"/>
          <w:bottom w:val="nil"/>
          <w:right w:val="nil"/>
          <w:between w:val="nil"/>
        </w:pBdr>
        <w:spacing w:after="0" w:line="240" w:lineRule="auto"/>
        <w:jc w:val="both"/>
        <w:rPr>
          <w:color w:val="000000"/>
        </w:rPr>
      </w:pPr>
    </w:p>
    <w:tbl>
      <w:tblPr>
        <w:tblStyle w:val="aff1"/>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4"/>
        <w:gridCol w:w="1529"/>
        <w:gridCol w:w="1392"/>
        <w:gridCol w:w="852"/>
        <w:gridCol w:w="706"/>
        <w:gridCol w:w="899"/>
        <w:gridCol w:w="731"/>
        <w:gridCol w:w="1981"/>
      </w:tblGrid>
      <w:tr w:rsidR="00F01424" w:rsidRPr="00D5310A" w14:paraId="0C765CB6" w14:textId="77777777">
        <w:tc>
          <w:tcPr>
            <w:tcW w:w="1764" w:type="dxa"/>
            <w:vMerge w:val="restart"/>
            <w:vAlign w:val="center"/>
          </w:tcPr>
          <w:p w14:paraId="70E2E0EF"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Способы содержания</w:t>
            </w:r>
          </w:p>
        </w:tc>
        <w:tc>
          <w:tcPr>
            <w:tcW w:w="1529" w:type="dxa"/>
            <w:vMerge w:val="restart"/>
            <w:vAlign w:val="center"/>
          </w:tcPr>
          <w:p w14:paraId="4ADC13CE"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Возраст, месяцев</w:t>
            </w:r>
          </w:p>
        </w:tc>
        <w:tc>
          <w:tcPr>
            <w:tcW w:w="1392" w:type="dxa"/>
            <w:vMerge w:val="restart"/>
            <w:vAlign w:val="center"/>
          </w:tcPr>
          <w:p w14:paraId="77F09DB9"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Сорта мяса</w:t>
            </w:r>
          </w:p>
        </w:tc>
        <w:tc>
          <w:tcPr>
            <w:tcW w:w="3188" w:type="dxa"/>
            <w:gridSpan w:val="4"/>
            <w:vAlign w:val="center"/>
          </w:tcPr>
          <w:p w14:paraId="64DFC4E1"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Содержится в %</w:t>
            </w:r>
          </w:p>
        </w:tc>
        <w:tc>
          <w:tcPr>
            <w:tcW w:w="1981" w:type="dxa"/>
            <w:vMerge w:val="restart"/>
            <w:vAlign w:val="center"/>
          </w:tcPr>
          <w:p w14:paraId="7790E38C"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Калорийность, ккал</w:t>
            </w:r>
          </w:p>
        </w:tc>
      </w:tr>
      <w:tr w:rsidR="00F01424" w:rsidRPr="00D5310A" w14:paraId="3BF18260" w14:textId="77777777">
        <w:tc>
          <w:tcPr>
            <w:tcW w:w="1764" w:type="dxa"/>
            <w:vMerge/>
            <w:vAlign w:val="center"/>
          </w:tcPr>
          <w:p w14:paraId="33CF667E"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369BC857"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Merge/>
            <w:vAlign w:val="center"/>
          </w:tcPr>
          <w:p w14:paraId="11617FE9"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852" w:type="dxa"/>
            <w:vAlign w:val="center"/>
          </w:tcPr>
          <w:p w14:paraId="6474BA00"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влага</w:t>
            </w:r>
          </w:p>
        </w:tc>
        <w:tc>
          <w:tcPr>
            <w:tcW w:w="706" w:type="dxa"/>
            <w:vAlign w:val="center"/>
          </w:tcPr>
          <w:p w14:paraId="6D108038"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жир</w:t>
            </w:r>
          </w:p>
        </w:tc>
        <w:tc>
          <w:tcPr>
            <w:tcW w:w="899" w:type="dxa"/>
            <w:vAlign w:val="center"/>
          </w:tcPr>
          <w:p w14:paraId="2D13C59A"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белок</w:t>
            </w:r>
          </w:p>
        </w:tc>
        <w:tc>
          <w:tcPr>
            <w:tcW w:w="731" w:type="dxa"/>
            <w:vAlign w:val="center"/>
          </w:tcPr>
          <w:p w14:paraId="6A907617"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зола</w:t>
            </w:r>
          </w:p>
        </w:tc>
        <w:tc>
          <w:tcPr>
            <w:tcW w:w="1981" w:type="dxa"/>
            <w:vMerge/>
            <w:vAlign w:val="center"/>
          </w:tcPr>
          <w:p w14:paraId="430F45B1"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r>
      <w:tr w:rsidR="00F01424" w:rsidRPr="00D5310A" w14:paraId="4135A899" w14:textId="77777777">
        <w:tc>
          <w:tcPr>
            <w:tcW w:w="1764" w:type="dxa"/>
            <w:vMerge w:val="restart"/>
            <w:vAlign w:val="center"/>
          </w:tcPr>
          <w:p w14:paraId="3B236601"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НАГУЛ</w:t>
            </w:r>
          </w:p>
        </w:tc>
        <w:tc>
          <w:tcPr>
            <w:tcW w:w="1529" w:type="dxa"/>
            <w:vMerge w:val="restart"/>
            <w:vAlign w:val="center"/>
          </w:tcPr>
          <w:p w14:paraId="580D18FE"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w:t>
            </w:r>
          </w:p>
        </w:tc>
        <w:tc>
          <w:tcPr>
            <w:tcW w:w="1392" w:type="dxa"/>
            <w:vAlign w:val="center"/>
          </w:tcPr>
          <w:p w14:paraId="09849FF1"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Вне сорта</w:t>
            </w:r>
          </w:p>
        </w:tc>
        <w:tc>
          <w:tcPr>
            <w:tcW w:w="852" w:type="dxa"/>
            <w:vAlign w:val="center"/>
          </w:tcPr>
          <w:p w14:paraId="3FF8A7F5"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58,5</w:t>
            </w:r>
          </w:p>
        </w:tc>
        <w:tc>
          <w:tcPr>
            <w:tcW w:w="706" w:type="dxa"/>
            <w:vAlign w:val="center"/>
          </w:tcPr>
          <w:p w14:paraId="41503FD0"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16,6</w:t>
            </w:r>
          </w:p>
        </w:tc>
        <w:tc>
          <w:tcPr>
            <w:tcW w:w="899" w:type="dxa"/>
            <w:vAlign w:val="center"/>
          </w:tcPr>
          <w:p w14:paraId="3EACF849"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24,0</w:t>
            </w:r>
          </w:p>
        </w:tc>
        <w:tc>
          <w:tcPr>
            <w:tcW w:w="731" w:type="dxa"/>
            <w:vAlign w:val="center"/>
          </w:tcPr>
          <w:p w14:paraId="0CBDEDAD"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0,9</w:t>
            </w:r>
          </w:p>
        </w:tc>
        <w:tc>
          <w:tcPr>
            <w:tcW w:w="1981" w:type="dxa"/>
            <w:vAlign w:val="center"/>
          </w:tcPr>
          <w:p w14:paraId="6D53C190"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2551</w:t>
            </w:r>
          </w:p>
        </w:tc>
      </w:tr>
      <w:tr w:rsidR="00F01424" w:rsidRPr="00D5310A" w14:paraId="2BA29877" w14:textId="77777777">
        <w:tc>
          <w:tcPr>
            <w:tcW w:w="1764" w:type="dxa"/>
            <w:vMerge/>
            <w:vAlign w:val="center"/>
          </w:tcPr>
          <w:p w14:paraId="4291D604"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6FCC2886"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063B8B0E"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w:t>
            </w:r>
          </w:p>
        </w:tc>
        <w:tc>
          <w:tcPr>
            <w:tcW w:w="852" w:type="dxa"/>
            <w:vAlign w:val="center"/>
          </w:tcPr>
          <w:p w14:paraId="35523AA1"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69,8</w:t>
            </w:r>
          </w:p>
        </w:tc>
        <w:tc>
          <w:tcPr>
            <w:tcW w:w="706" w:type="dxa"/>
            <w:vAlign w:val="center"/>
          </w:tcPr>
          <w:p w14:paraId="2EA00237"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7,4</w:t>
            </w:r>
          </w:p>
        </w:tc>
        <w:tc>
          <w:tcPr>
            <w:tcW w:w="899" w:type="dxa"/>
            <w:vAlign w:val="center"/>
          </w:tcPr>
          <w:p w14:paraId="4B81B5A5"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21,8</w:t>
            </w:r>
          </w:p>
        </w:tc>
        <w:tc>
          <w:tcPr>
            <w:tcW w:w="731" w:type="dxa"/>
            <w:vAlign w:val="center"/>
          </w:tcPr>
          <w:p w14:paraId="4A226796"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w:t>
            </w:r>
          </w:p>
        </w:tc>
        <w:tc>
          <w:tcPr>
            <w:tcW w:w="1981" w:type="dxa"/>
            <w:vAlign w:val="center"/>
          </w:tcPr>
          <w:p w14:paraId="24ECCDDF"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1585</w:t>
            </w:r>
          </w:p>
        </w:tc>
      </w:tr>
      <w:tr w:rsidR="00F01424" w:rsidRPr="00D5310A" w14:paraId="4DBCE6E4" w14:textId="77777777">
        <w:tc>
          <w:tcPr>
            <w:tcW w:w="1764" w:type="dxa"/>
            <w:vMerge/>
            <w:vAlign w:val="center"/>
          </w:tcPr>
          <w:p w14:paraId="17BFC667"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332B2799"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199AEBAE"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II</w:t>
            </w:r>
          </w:p>
        </w:tc>
        <w:tc>
          <w:tcPr>
            <w:tcW w:w="852" w:type="dxa"/>
            <w:vAlign w:val="center"/>
          </w:tcPr>
          <w:p w14:paraId="6750368B"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73,5</w:t>
            </w:r>
          </w:p>
        </w:tc>
        <w:tc>
          <w:tcPr>
            <w:tcW w:w="706" w:type="dxa"/>
            <w:vAlign w:val="center"/>
          </w:tcPr>
          <w:p w14:paraId="0B496584"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4,4</w:t>
            </w:r>
          </w:p>
        </w:tc>
        <w:tc>
          <w:tcPr>
            <w:tcW w:w="899" w:type="dxa"/>
            <w:vAlign w:val="center"/>
          </w:tcPr>
          <w:p w14:paraId="19C82577"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20,9</w:t>
            </w:r>
          </w:p>
        </w:tc>
        <w:tc>
          <w:tcPr>
            <w:tcW w:w="731" w:type="dxa"/>
            <w:vAlign w:val="center"/>
          </w:tcPr>
          <w:p w14:paraId="2E51F5A9"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w:t>
            </w:r>
          </w:p>
        </w:tc>
        <w:tc>
          <w:tcPr>
            <w:tcW w:w="1981" w:type="dxa"/>
            <w:vAlign w:val="center"/>
          </w:tcPr>
          <w:p w14:paraId="194A2D69"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1268</w:t>
            </w:r>
          </w:p>
        </w:tc>
      </w:tr>
      <w:tr w:rsidR="00F01424" w:rsidRPr="00D5310A" w14:paraId="3CA4CC45" w14:textId="77777777">
        <w:tc>
          <w:tcPr>
            <w:tcW w:w="1764" w:type="dxa"/>
            <w:vMerge/>
            <w:vAlign w:val="center"/>
          </w:tcPr>
          <w:p w14:paraId="62F2992F"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0FEB908B"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5B14F09F"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III</w:t>
            </w:r>
          </w:p>
        </w:tc>
        <w:tc>
          <w:tcPr>
            <w:tcW w:w="852" w:type="dxa"/>
            <w:vAlign w:val="center"/>
          </w:tcPr>
          <w:p w14:paraId="4D5FF295"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76,8</w:t>
            </w:r>
          </w:p>
        </w:tc>
        <w:tc>
          <w:tcPr>
            <w:tcW w:w="706" w:type="dxa"/>
            <w:vAlign w:val="center"/>
          </w:tcPr>
          <w:p w14:paraId="74EA0A67"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2,6</w:t>
            </w:r>
          </w:p>
        </w:tc>
        <w:tc>
          <w:tcPr>
            <w:tcW w:w="899" w:type="dxa"/>
            <w:vAlign w:val="center"/>
          </w:tcPr>
          <w:p w14:paraId="519E0E2C"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19,4</w:t>
            </w:r>
          </w:p>
        </w:tc>
        <w:tc>
          <w:tcPr>
            <w:tcW w:w="731" w:type="dxa"/>
            <w:vAlign w:val="center"/>
          </w:tcPr>
          <w:p w14:paraId="37929875"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w:t>
            </w:r>
          </w:p>
        </w:tc>
        <w:tc>
          <w:tcPr>
            <w:tcW w:w="1981" w:type="dxa"/>
            <w:vAlign w:val="center"/>
          </w:tcPr>
          <w:p w14:paraId="0DEF9E9E"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711</w:t>
            </w:r>
          </w:p>
        </w:tc>
      </w:tr>
      <w:tr w:rsidR="00F01424" w:rsidRPr="00D5310A" w14:paraId="38605C2C" w14:textId="77777777">
        <w:tc>
          <w:tcPr>
            <w:tcW w:w="1764" w:type="dxa"/>
            <w:vMerge/>
            <w:vAlign w:val="center"/>
          </w:tcPr>
          <w:p w14:paraId="193D47BD"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5EF5DAE0"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18DAAC94"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 среднем</w:t>
            </w:r>
          </w:p>
        </w:tc>
        <w:tc>
          <w:tcPr>
            <w:tcW w:w="852" w:type="dxa"/>
            <w:vAlign w:val="center"/>
          </w:tcPr>
          <w:p w14:paraId="181B5E25"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69,3</w:t>
            </w:r>
          </w:p>
        </w:tc>
        <w:tc>
          <w:tcPr>
            <w:tcW w:w="706" w:type="dxa"/>
            <w:vAlign w:val="center"/>
          </w:tcPr>
          <w:p w14:paraId="6CF763A4"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7,9</w:t>
            </w:r>
          </w:p>
        </w:tc>
        <w:tc>
          <w:tcPr>
            <w:tcW w:w="899" w:type="dxa"/>
            <w:vAlign w:val="center"/>
          </w:tcPr>
          <w:p w14:paraId="69B67F3D"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21,5</w:t>
            </w:r>
          </w:p>
        </w:tc>
        <w:tc>
          <w:tcPr>
            <w:tcW w:w="731" w:type="dxa"/>
            <w:vAlign w:val="center"/>
          </w:tcPr>
          <w:p w14:paraId="193C4052"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1,3</w:t>
            </w:r>
          </w:p>
        </w:tc>
        <w:tc>
          <w:tcPr>
            <w:tcW w:w="1981" w:type="dxa"/>
            <w:vAlign w:val="center"/>
          </w:tcPr>
          <w:p w14:paraId="377C589D"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1618</w:t>
            </w:r>
          </w:p>
        </w:tc>
      </w:tr>
      <w:tr w:rsidR="00F01424" w:rsidRPr="00D5310A" w14:paraId="6D55DF0B" w14:textId="77777777">
        <w:tc>
          <w:tcPr>
            <w:tcW w:w="1764" w:type="dxa"/>
            <w:vMerge/>
            <w:vAlign w:val="center"/>
          </w:tcPr>
          <w:p w14:paraId="63BCD55B"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restart"/>
            <w:vAlign w:val="center"/>
          </w:tcPr>
          <w:p w14:paraId="5E51E7F0"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30</w:t>
            </w:r>
          </w:p>
        </w:tc>
        <w:tc>
          <w:tcPr>
            <w:tcW w:w="1392" w:type="dxa"/>
            <w:vAlign w:val="center"/>
          </w:tcPr>
          <w:p w14:paraId="073BC0E7"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Вне сорта</w:t>
            </w:r>
          </w:p>
        </w:tc>
        <w:tc>
          <w:tcPr>
            <w:tcW w:w="852" w:type="dxa"/>
            <w:vAlign w:val="center"/>
          </w:tcPr>
          <w:p w14:paraId="1A6401D0"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55,8</w:t>
            </w:r>
          </w:p>
        </w:tc>
        <w:tc>
          <w:tcPr>
            <w:tcW w:w="706" w:type="dxa"/>
            <w:vAlign w:val="center"/>
          </w:tcPr>
          <w:p w14:paraId="09A63C44"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25,5</w:t>
            </w:r>
          </w:p>
        </w:tc>
        <w:tc>
          <w:tcPr>
            <w:tcW w:w="899" w:type="dxa"/>
            <w:vAlign w:val="center"/>
          </w:tcPr>
          <w:p w14:paraId="4962BCEB"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18,2</w:t>
            </w:r>
          </w:p>
        </w:tc>
        <w:tc>
          <w:tcPr>
            <w:tcW w:w="731" w:type="dxa"/>
            <w:vAlign w:val="center"/>
          </w:tcPr>
          <w:p w14:paraId="6BF65065"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0,5</w:t>
            </w:r>
          </w:p>
        </w:tc>
        <w:tc>
          <w:tcPr>
            <w:tcW w:w="1981" w:type="dxa"/>
            <w:vAlign w:val="center"/>
          </w:tcPr>
          <w:p w14:paraId="63772867"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3129</w:t>
            </w:r>
          </w:p>
        </w:tc>
      </w:tr>
      <w:tr w:rsidR="00F01424" w:rsidRPr="00D5310A" w14:paraId="0955DABF" w14:textId="77777777">
        <w:tc>
          <w:tcPr>
            <w:tcW w:w="1764" w:type="dxa"/>
            <w:vMerge/>
            <w:vAlign w:val="center"/>
          </w:tcPr>
          <w:p w14:paraId="125A8ADB"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368DAFBA"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749B46F0"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w:t>
            </w:r>
          </w:p>
        </w:tc>
        <w:tc>
          <w:tcPr>
            <w:tcW w:w="852" w:type="dxa"/>
            <w:vAlign w:val="center"/>
          </w:tcPr>
          <w:p w14:paraId="03FD5343"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67,1</w:t>
            </w:r>
          </w:p>
        </w:tc>
        <w:tc>
          <w:tcPr>
            <w:tcW w:w="706" w:type="dxa"/>
            <w:vAlign w:val="center"/>
          </w:tcPr>
          <w:p w14:paraId="286FDE60"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11,2</w:t>
            </w:r>
          </w:p>
        </w:tc>
        <w:tc>
          <w:tcPr>
            <w:tcW w:w="899" w:type="dxa"/>
            <w:vAlign w:val="center"/>
          </w:tcPr>
          <w:p w14:paraId="66B2C2B8"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20,7</w:t>
            </w:r>
          </w:p>
        </w:tc>
        <w:tc>
          <w:tcPr>
            <w:tcW w:w="731" w:type="dxa"/>
            <w:vAlign w:val="center"/>
          </w:tcPr>
          <w:p w14:paraId="72E4EF5F"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w:t>
            </w:r>
          </w:p>
        </w:tc>
        <w:tc>
          <w:tcPr>
            <w:tcW w:w="1981" w:type="dxa"/>
            <w:vAlign w:val="center"/>
          </w:tcPr>
          <w:p w14:paraId="53C00A3E"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1892</w:t>
            </w:r>
          </w:p>
        </w:tc>
      </w:tr>
      <w:tr w:rsidR="00F01424" w:rsidRPr="00D5310A" w14:paraId="4BA849CE" w14:textId="77777777">
        <w:tc>
          <w:tcPr>
            <w:tcW w:w="1764" w:type="dxa"/>
            <w:vMerge/>
            <w:vAlign w:val="center"/>
          </w:tcPr>
          <w:p w14:paraId="3DB58C48"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78D37727"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638EFA91"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II</w:t>
            </w:r>
          </w:p>
        </w:tc>
        <w:tc>
          <w:tcPr>
            <w:tcW w:w="852" w:type="dxa"/>
            <w:vAlign w:val="center"/>
          </w:tcPr>
          <w:p w14:paraId="7F2F7FFD"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71,5</w:t>
            </w:r>
          </w:p>
        </w:tc>
        <w:tc>
          <w:tcPr>
            <w:tcW w:w="706" w:type="dxa"/>
            <w:vAlign w:val="center"/>
          </w:tcPr>
          <w:p w14:paraId="5C4DFBA7"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6,3</w:t>
            </w:r>
          </w:p>
        </w:tc>
        <w:tc>
          <w:tcPr>
            <w:tcW w:w="899" w:type="dxa"/>
            <w:vAlign w:val="center"/>
          </w:tcPr>
          <w:p w14:paraId="36BC217E"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21,1</w:t>
            </w:r>
          </w:p>
        </w:tc>
        <w:tc>
          <w:tcPr>
            <w:tcW w:w="731" w:type="dxa"/>
            <w:vAlign w:val="center"/>
          </w:tcPr>
          <w:p w14:paraId="6A5DA0DC"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1,1</w:t>
            </w:r>
          </w:p>
        </w:tc>
        <w:tc>
          <w:tcPr>
            <w:tcW w:w="1981" w:type="dxa"/>
            <w:vAlign w:val="center"/>
          </w:tcPr>
          <w:p w14:paraId="24F0F9B5"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1447</w:t>
            </w:r>
          </w:p>
        </w:tc>
      </w:tr>
      <w:tr w:rsidR="00F01424" w:rsidRPr="00D5310A" w14:paraId="66BAF36C" w14:textId="77777777">
        <w:tc>
          <w:tcPr>
            <w:tcW w:w="1764" w:type="dxa"/>
            <w:vMerge/>
            <w:vAlign w:val="center"/>
          </w:tcPr>
          <w:p w14:paraId="12242E65"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111481E8"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5AC85102"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III</w:t>
            </w:r>
          </w:p>
        </w:tc>
        <w:tc>
          <w:tcPr>
            <w:tcW w:w="852" w:type="dxa"/>
            <w:vAlign w:val="center"/>
          </w:tcPr>
          <w:p w14:paraId="51D8AE9D"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74,2</w:t>
            </w:r>
          </w:p>
        </w:tc>
        <w:tc>
          <w:tcPr>
            <w:tcW w:w="706" w:type="dxa"/>
            <w:vAlign w:val="center"/>
          </w:tcPr>
          <w:p w14:paraId="00AFA4AA"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3,1</w:t>
            </w:r>
          </w:p>
        </w:tc>
        <w:tc>
          <w:tcPr>
            <w:tcW w:w="899" w:type="dxa"/>
            <w:vAlign w:val="center"/>
          </w:tcPr>
          <w:p w14:paraId="6D4CC940"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21,5</w:t>
            </w:r>
          </w:p>
        </w:tc>
        <w:tc>
          <w:tcPr>
            <w:tcW w:w="731" w:type="dxa"/>
            <w:vAlign w:val="center"/>
          </w:tcPr>
          <w:p w14:paraId="35D17EA2"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w:t>
            </w:r>
          </w:p>
        </w:tc>
        <w:tc>
          <w:tcPr>
            <w:tcW w:w="1981" w:type="dxa"/>
            <w:vAlign w:val="center"/>
          </w:tcPr>
          <w:p w14:paraId="40F3DEE6"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1210</w:t>
            </w:r>
          </w:p>
        </w:tc>
      </w:tr>
      <w:tr w:rsidR="00F01424" w:rsidRPr="00D5310A" w14:paraId="1B2F1400" w14:textId="77777777">
        <w:tc>
          <w:tcPr>
            <w:tcW w:w="1764" w:type="dxa"/>
            <w:vMerge/>
            <w:vAlign w:val="center"/>
          </w:tcPr>
          <w:p w14:paraId="2D195638"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400D6FF8"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5E8D5DD3"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 среднем</w:t>
            </w:r>
          </w:p>
        </w:tc>
        <w:tc>
          <w:tcPr>
            <w:tcW w:w="852" w:type="dxa"/>
            <w:vAlign w:val="center"/>
          </w:tcPr>
          <w:p w14:paraId="70555498"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66,4</w:t>
            </w:r>
          </w:p>
        </w:tc>
        <w:tc>
          <w:tcPr>
            <w:tcW w:w="706" w:type="dxa"/>
            <w:vAlign w:val="center"/>
          </w:tcPr>
          <w:p w14:paraId="149B4F78"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12,4</w:t>
            </w:r>
          </w:p>
        </w:tc>
        <w:tc>
          <w:tcPr>
            <w:tcW w:w="899" w:type="dxa"/>
            <w:vAlign w:val="center"/>
          </w:tcPr>
          <w:p w14:paraId="25447900"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20,4</w:t>
            </w:r>
          </w:p>
        </w:tc>
        <w:tc>
          <w:tcPr>
            <w:tcW w:w="731" w:type="dxa"/>
            <w:vAlign w:val="center"/>
          </w:tcPr>
          <w:p w14:paraId="4EE2B6A3"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0,8</w:t>
            </w:r>
          </w:p>
        </w:tc>
        <w:tc>
          <w:tcPr>
            <w:tcW w:w="1981" w:type="dxa"/>
            <w:vAlign w:val="center"/>
          </w:tcPr>
          <w:p w14:paraId="6A85698C"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1989</w:t>
            </w:r>
          </w:p>
        </w:tc>
      </w:tr>
      <w:tr w:rsidR="00F01424" w:rsidRPr="00D5310A" w14:paraId="5E9EE3F3" w14:textId="77777777">
        <w:tc>
          <w:tcPr>
            <w:tcW w:w="1764" w:type="dxa"/>
            <w:vMerge w:val="restart"/>
            <w:vAlign w:val="center"/>
          </w:tcPr>
          <w:p w14:paraId="781F0C4D"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ОТКОРМ</w:t>
            </w:r>
          </w:p>
        </w:tc>
        <w:tc>
          <w:tcPr>
            <w:tcW w:w="1529" w:type="dxa"/>
            <w:vMerge w:val="restart"/>
            <w:vAlign w:val="center"/>
          </w:tcPr>
          <w:p w14:paraId="5A27F10A"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w:t>
            </w:r>
          </w:p>
        </w:tc>
        <w:tc>
          <w:tcPr>
            <w:tcW w:w="1392" w:type="dxa"/>
            <w:vAlign w:val="center"/>
          </w:tcPr>
          <w:p w14:paraId="4956EB44"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Вне сорта</w:t>
            </w:r>
          </w:p>
        </w:tc>
        <w:tc>
          <w:tcPr>
            <w:tcW w:w="852" w:type="dxa"/>
            <w:vAlign w:val="center"/>
          </w:tcPr>
          <w:p w14:paraId="268C795B"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59,6</w:t>
            </w:r>
          </w:p>
        </w:tc>
        <w:tc>
          <w:tcPr>
            <w:tcW w:w="706" w:type="dxa"/>
            <w:vAlign w:val="center"/>
          </w:tcPr>
          <w:p w14:paraId="76184FE1"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16,1</w:t>
            </w:r>
          </w:p>
        </w:tc>
        <w:tc>
          <w:tcPr>
            <w:tcW w:w="899" w:type="dxa"/>
            <w:vAlign w:val="center"/>
          </w:tcPr>
          <w:p w14:paraId="1DBD50F1"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23,3</w:t>
            </w:r>
          </w:p>
        </w:tc>
        <w:tc>
          <w:tcPr>
            <w:tcW w:w="731" w:type="dxa"/>
            <w:vAlign w:val="center"/>
          </w:tcPr>
          <w:p w14:paraId="02D6FE1A"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w:t>
            </w:r>
          </w:p>
        </w:tc>
        <w:tc>
          <w:tcPr>
            <w:tcW w:w="1981" w:type="dxa"/>
            <w:vAlign w:val="center"/>
          </w:tcPr>
          <w:p w14:paraId="0CDEE90A"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2468</w:t>
            </w:r>
          </w:p>
        </w:tc>
      </w:tr>
      <w:tr w:rsidR="00F01424" w:rsidRPr="00D5310A" w14:paraId="729D979B" w14:textId="77777777">
        <w:tc>
          <w:tcPr>
            <w:tcW w:w="1764" w:type="dxa"/>
            <w:vMerge/>
            <w:vAlign w:val="center"/>
          </w:tcPr>
          <w:p w14:paraId="109BBE68"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41E45DDE"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70F1EF6D"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w:t>
            </w:r>
          </w:p>
        </w:tc>
        <w:tc>
          <w:tcPr>
            <w:tcW w:w="852" w:type="dxa"/>
            <w:vAlign w:val="center"/>
          </w:tcPr>
          <w:p w14:paraId="0C7B2A60"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70,7</w:t>
            </w:r>
          </w:p>
        </w:tc>
        <w:tc>
          <w:tcPr>
            <w:tcW w:w="706" w:type="dxa"/>
            <w:vAlign w:val="center"/>
          </w:tcPr>
          <w:p w14:paraId="6C156F6D"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7,0</w:t>
            </w:r>
          </w:p>
        </w:tc>
        <w:tc>
          <w:tcPr>
            <w:tcW w:w="899" w:type="dxa"/>
            <w:vAlign w:val="center"/>
          </w:tcPr>
          <w:p w14:paraId="0D609E8A"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21,2</w:t>
            </w:r>
          </w:p>
        </w:tc>
        <w:tc>
          <w:tcPr>
            <w:tcW w:w="731" w:type="dxa"/>
            <w:vAlign w:val="center"/>
          </w:tcPr>
          <w:p w14:paraId="4EAEC403"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1,1</w:t>
            </w:r>
          </w:p>
        </w:tc>
        <w:tc>
          <w:tcPr>
            <w:tcW w:w="1981" w:type="dxa"/>
            <w:vAlign w:val="center"/>
          </w:tcPr>
          <w:p w14:paraId="21A2838E"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1520</w:t>
            </w:r>
          </w:p>
        </w:tc>
      </w:tr>
      <w:tr w:rsidR="00F01424" w:rsidRPr="00D5310A" w14:paraId="6247AB8F" w14:textId="77777777">
        <w:tc>
          <w:tcPr>
            <w:tcW w:w="1764" w:type="dxa"/>
            <w:vMerge/>
            <w:vAlign w:val="center"/>
          </w:tcPr>
          <w:p w14:paraId="22CDF7EB"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52ACA758"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449CC4EB"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II</w:t>
            </w:r>
          </w:p>
        </w:tc>
        <w:tc>
          <w:tcPr>
            <w:tcW w:w="852" w:type="dxa"/>
            <w:vAlign w:val="center"/>
          </w:tcPr>
          <w:p w14:paraId="4D3B3F11"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74,9</w:t>
            </w:r>
          </w:p>
        </w:tc>
        <w:tc>
          <w:tcPr>
            <w:tcW w:w="706" w:type="dxa"/>
            <w:vAlign w:val="center"/>
          </w:tcPr>
          <w:p w14:paraId="74EF44E4"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3,9</w:t>
            </w:r>
          </w:p>
        </w:tc>
        <w:tc>
          <w:tcPr>
            <w:tcW w:w="899" w:type="dxa"/>
            <w:vAlign w:val="center"/>
          </w:tcPr>
          <w:p w14:paraId="1A32D73E"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20,0</w:t>
            </w:r>
          </w:p>
        </w:tc>
        <w:tc>
          <w:tcPr>
            <w:tcW w:w="731" w:type="dxa"/>
            <w:vAlign w:val="center"/>
          </w:tcPr>
          <w:p w14:paraId="2B78151B"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w:t>
            </w:r>
          </w:p>
        </w:tc>
        <w:tc>
          <w:tcPr>
            <w:tcW w:w="1981" w:type="dxa"/>
            <w:vAlign w:val="center"/>
          </w:tcPr>
          <w:p w14:paraId="38CE6D66"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1194</w:t>
            </w:r>
          </w:p>
        </w:tc>
      </w:tr>
      <w:tr w:rsidR="00F01424" w:rsidRPr="00D5310A" w14:paraId="3380FC36" w14:textId="77777777">
        <w:tc>
          <w:tcPr>
            <w:tcW w:w="1764" w:type="dxa"/>
            <w:vMerge/>
            <w:vAlign w:val="center"/>
          </w:tcPr>
          <w:p w14:paraId="728D6E0E"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36C3F883"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172182F3"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III</w:t>
            </w:r>
          </w:p>
        </w:tc>
        <w:tc>
          <w:tcPr>
            <w:tcW w:w="852" w:type="dxa"/>
            <w:vAlign w:val="center"/>
          </w:tcPr>
          <w:p w14:paraId="7BA95115"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77,6</w:t>
            </w:r>
          </w:p>
        </w:tc>
        <w:tc>
          <w:tcPr>
            <w:tcW w:w="706" w:type="dxa"/>
            <w:vAlign w:val="center"/>
          </w:tcPr>
          <w:p w14:paraId="2998844C"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2,3</w:t>
            </w:r>
          </w:p>
        </w:tc>
        <w:tc>
          <w:tcPr>
            <w:tcW w:w="899" w:type="dxa"/>
            <w:vAlign w:val="center"/>
          </w:tcPr>
          <w:p w14:paraId="5B182037"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18,9</w:t>
            </w:r>
          </w:p>
        </w:tc>
        <w:tc>
          <w:tcPr>
            <w:tcW w:w="731" w:type="dxa"/>
            <w:vAlign w:val="center"/>
          </w:tcPr>
          <w:p w14:paraId="4798B832"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w:t>
            </w:r>
          </w:p>
        </w:tc>
        <w:tc>
          <w:tcPr>
            <w:tcW w:w="1981" w:type="dxa"/>
            <w:vAlign w:val="center"/>
          </w:tcPr>
          <w:p w14:paraId="48DF2450"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983</w:t>
            </w:r>
          </w:p>
        </w:tc>
      </w:tr>
      <w:tr w:rsidR="00F01424" w:rsidRPr="00D5310A" w14:paraId="7F9AB03A" w14:textId="77777777">
        <w:tc>
          <w:tcPr>
            <w:tcW w:w="1764" w:type="dxa"/>
            <w:vMerge/>
            <w:vAlign w:val="center"/>
          </w:tcPr>
          <w:p w14:paraId="765873B6"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3A5C13FD"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7977A8F3"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 среднем</w:t>
            </w:r>
          </w:p>
        </w:tc>
        <w:tc>
          <w:tcPr>
            <w:tcW w:w="852" w:type="dxa"/>
            <w:vAlign w:val="center"/>
          </w:tcPr>
          <w:p w14:paraId="7E995C86"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70,4</w:t>
            </w:r>
          </w:p>
        </w:tc>
        <w:tc>
          <w:tcPr>
            <w:tcW w:w="706" w:type="dxa"/>
            <w:vAlign w:val="center"/>
          </w:tcPr>
          <w:p w14:paraId="5C7F7065"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7,4</w:t>
            </w:r>
          </w:p>
        </w:tc>
        <w:tc>
          <w:tcPr>
            <w:tcW w:w="899" w:type="dxa"/>
            <w:vAlign w:val="center"/>
          </w:tcPr>
          <w:p w14:paraId="2007CC4D"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21,1</w:t>
            </w:r>
          </w:p>
        </w:tc>
        <w:tc>
          <w:tcPr>
            <w:tcW w:w="731" w:type="dxa"/>
            <w:vAlign w:val="center"/>
          </w:tcPr>
          <w:p w14:paraId="6635783E"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1,1</w:t>
            </w:r>
          </w:p>
        </w:tc>
        <w:tc>
          <w:tcPr>
            <w:tcW w:w="1981" w:type="dxa"/>
            <w:vAlign w:val="center"/>
          </w:tcPr>
          <w:p w14:paraId="2C52CD4C"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1556</w:t>
            </w:r>
          </w:p>
        </w:tc>
      </w:tr>
      <w:tr w:rsidR="00F01424" w:rsidRPr="00D5310A" w14:paraId="470FD472" w14:textId="77777777">
        <w:tc>
          <w:tcPr>
            <w:tcW w:w="1764" w:type="dxa"/>
            <w:vMerge/>
            <w:vAlign w:val="center"/>
          </w:tcPr>
          <w:p w14:paraId="6C67962E"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restart"/>
            <w:vAlign w:val="center"/>
          </w:tcPr>
          <w:p w14:paraId="5CF95F51"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30</w:t>
            </w:r>
          </w:p>
        </w:tc>
        <w:tc>
          <w:tcPr>
            <w:tcW w:w="1392" w:type="dxa"/>
            <w:vAlign w:val="center"/>
          </w:tcPr>
          <w:p w14:paraId="65CA82F6"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Вне сорта</w:t>
            </w:r>
          </w:p>
        </w:tc>
        <w:tc>
          <w:tcPr>
            <w:tcW w:w="852" w:type="dxa"/>
            <w:vAlign w:val="center"/>
          </w:tcPr>
          <w:p w14:paraId="250EFDB9"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56,1</w:t>
            </w:r>
          </w:p>
        </w:tc>
        <w:tc>
          <w:tcPr>
            <w:tcW w:w="706" w:type="dxa"/>
            <w:vAlign w:val="center"/>
          </w:tcPr>
          <w:p w14:paraId="4B285A54"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26,0</w:t>
            </w:r>
          </w:p>
        </w:tc>
        <w:tc>
          <w:tcPr>
            <w:tcW w:w="899" w:type="dxa"/>
            <w:vAlign w:val="center"/>
          </w:tcPr>
          <w:p w14:paraId="661E243A"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17,3</w:t>
            </w:r>
          </w:p>
        </w:tc>
        <w:tc>
          <w:tcPr>
            <w:tcW w:w="731" w:type="dxa"/>
            <w:vAlign w:val="center"/>
          </w:tcPr>
          <w:p w14:paraId="2D60AB80"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0,6</w:t>
            </w:r>
          </w:p>
        </w:tc>
        <w:tc>
          <w:tcPr>
            <w:tcW w:w="1981" w:type="dxa"/>
            <w:vAlign w:val="center"/>
          </w:tcPr>
          <w:p w14:paraId="70A00C96"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3124</w:t>
            </w:r>
          </w:p>
        </w:tc>
      </w:tr>
      <w:tr w:rsidR="00F01424" w:rsidRPr="00D5310A" w14:paraId="77E34BCB" w14:textId="77777777">
        <w:tc>
          <w:tcPr>
            <w:tcW w:w="1764" w:type="dxa"/>
            <w:vMerge/>
            <w:vAlign w:val="center"/>
          </w:tcPr>
          <w:p w14:paraId="4556004A"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0F55FFC9"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714280E2"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w:t>
            </w:r>
          </w:p>
        </w:tc>
        <w:tc>
          <w:tcPr>
            <w:tcW w:w="852" w:type="dxa"/>
            <w:vAlign w:val="center"/>
          </w:tcPr>
          <w:p w14:paraId="1F574727"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67,4</w:t>
            </w:r>
          </w:p>
        </w:tc>
        <w:tc>
          <w:tcPr>
            <w:tcW w:w="706" w:type="dxa"/>
            <w:vAlign w:val="center"/>
          </w:tcPr>
          <w:p w14:paraId="7251701E"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11,1</w:t>
            </w:r>
          </w:p>
        </w:tc>
        <w:tc>
          <w:tcPr>
            <w:tcW w:w="899" w:type="dxa"/>
            <w:vAlign w:val="center"/>
          </w:tcPr>
          <w:p w14:paraId="39471DA5"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20,5</w:t>
            </w:r>
          </w:p>
        </w:tc>
        <w:tc>
          <w:tcPr>
            <w:tcW w:w="731" w:type="dxa"/>
            <w:vAlign w:val="center"/>
          </w:tcPr>
          <w:p w14:paraId="78490866"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w:t>
            </w:r>
          </w:p>
        </w:tc>
        <w:tc>
          <w:tcPr>
            <w:tcW w:w="1981" w:type="dxa"/>
            <w:vAlign w:val="center"/>
          </w:tcPr>
          <w:p w14:paraId="24D41982"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1879</w:t>
            </w:r>
          </w:p>
        </w:tc>
      </w:tr>
      <w:tr w:rsidR="00F01424" w:rsidRPr="00D5310A" w14:paraId="22DEE0C2" w14:textId="77777777">
        <w:tc>
          <w:tcPr>
            <w:tcW w:w="1764" w:type="dxa"/>
            <w:vMerge/>
            <w:vAlign w:val="center"/>
          </w:tcPr>
          <w:p w14:paraId="65DF9418"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4D41458B"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5C15C3C1"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II</w:t>
            </w:r>
          </w:p>
        </w:tc>
        <w:tc>
          <w:tcPr>
            <w:tcW w:w="852" w:type="dxa"/>
            <w:vAlign w:val="center"/>
          </w:tcPr>
          <w:p w14:paraId="4A03B049"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71,7</w:t>
            </w:r>
          </w:p>
        </w:tc>
        <w:tc>
          <w:tcPr>
            <w:tcW w:w="706" w:type="dxa"/>
            <w:vAlign w:val="center"/>
          </w:tcPr>
          <w:p w14:paraId="0A8EACF3"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6,2</w:t>
            </w:r>
          </w:p>
        </w:tc>
        <w:tc>
          <w:tcPr>
            <w:tcW w:w="899" w:type="dxa"/>
            <w:vAlign w:val="center"/>
          </w:tcPr>
          <w:p w14:paraId="1E8DA43F"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21,1</w:t>
            </w:r>
          </w:p>
        </w:tc>
        <w:tc>
          <w:tcPr>
            <w:tcW w:w="731" w:type="dxa"/>
            <w:vAlign w:val="center"/>
          </w:tcPr>
          <w:p w14:paraId="3AE2C0AE"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w:t>
            </w:r>
          </w:p>
        </w:tc>
        <w:tc>
          <w:tcPr>
            <w:tcW w:w="1981" w:type="dxa"/>
            <w:vAlign w:val="center"/>
          </w:tcPr>
          <w:p w14:paraId="2806AB1B"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1443</w:t>
            </w:r>
          </w:p>
        </w:tc>
      </w:tr>
      <w:tr w:rsidR="00F01424" w:rsidRPr="00D5310A" w14:paraId="2D249203" w14:textId="77777777">
        <w:tc>
          <w:tcPr>
            <w:tcW w:w="1764" w:type="dxa"/>
            <w:vMerge/>
            <w:vAlign w:val="center"/>
          </w:tcPr>
          <w:p w14:paraId="5B6143EC"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3D779F95"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3131F1B8"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III</w:t>
            </w:r>
          </w:p>
        </w:tc>
        <w:tc>
          <w:tcPr>
            <w:tcW w:w="852" w:type="dxa"/>
            <w:vAlign w:val="center"/>
          </w:tcPr>
          <w:p w14:paraId="6412EA78"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74,1</w:t>
            </w:r>
          </w:p>
        </w:tc>
        <w:tc>
          <w:tcPr>
            <w:tcW w:w="706" w:type="dxa"/>
            <w:vAlign w:val="center"/>
          </w:tcPr>
          <w:p w14:paraId="44B9FA80"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2,9</w:t>
            </w:r>
          </w:p>
        </w:tc>
        <w:tc>
          <w:tcPr>
            <w:tcW w:w="899" w:type="dxa"/>
            <w:vAlign w:val="center"/>
          </w:tcPr>
          <w:p w14:paraId="2DCBD279"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22,0</w:t>
            </w:r>
          </w:p>
        </w:tc>
        <w:tc>
          <w:tcPr>
            <w:tcW w:w="731" w:type="dxa"/>
            <w:vAlign w:val="center"/>
          </w:tcPr>
          <w:p w14:paraId="7F563ADA"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w:t>
            </w:r>
          </w:p>
        </w:tc>
        <w:tc>
          <w:tcPr>
            <w:tcW w:w="1981" w:type="dxa"/>
            <w:vAlign w:val="center"/>
          </w:tcPr>
          <w:p w14:paraId="2A1CC7AA"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1279</w:t>
            </w:r>
          </w:p>
        </w:tc>
      </w:tr>
      <w:tr w:rsidR="00F01424" w:rsidRPr="00D5310A" w14:paraId="3E542DAB" w14:textId="77777777">
        <w:tc>
          <w:tcPr>
            <w:tcW w:w="1764" w:type="dxa"/>
            <w:vMerge/>
            <w:vAlign w:val="center"/>
          </w:tcPr>
          <w:p w14:paraId="6F023AFA"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529" w:type="dxa"/>
            <w:vMerge/>
            <w:vAlign w:val="center"/>
          </w:tcPr>
          <w:p w14:paraId="439D8A5F" w14:textId="77777777" w:rsidR="00F01424" w:rsidRPr="00D5310A" w:rsidRDefault="00F01424" w:rsidP="00982236">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392" w:type="dxa"/>
            <w:vAlign w:val="center"/>
          </w:tcPr>
          <w:p w14:paraId="0DD23A9A"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 среднем</w:t>
            </w:r>
          </w:p>
        </w:tc>
        <w:tc>
          <w:tcPr>
            <w:tcW w:w="852" w:type="dxa"/>
            <w:vAlign w:val="center"/>
          </w:tcPr>
          <w:p w14:paraId="551EE27D"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66,5</w:t>
            </w:r>
          </w:p>
        </w:tc>
        <w:tc>
          <w:tcPr>
            <w:tcW w:w="706" w:type="dxa"/>
            <w:vAlign w:val="center"/>
          </w:tcPr>
          <w:p w14:paraId="1CE3A643"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12,5</w:t>
            </w:r>
          </w:p>
        </w:tc>
        <w:tc>
          <w:tcPr>
            <w:tcW w:w="899" w:type="dxa"/>
            <w:vAlign w:val="center"/>
          </w:tcPr>
          <w:p w14:paraId="646E0B70"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20,1</w:t>
            </w:r>
          </w:p>
        </w:tc>
        <w:tc>
          <w:tcPr>
            <w:tcW w:w="731" w:type="dxa"/>
            <w:vAlign w:val="center"/>
          </w:tcPr>
          <w:p w14:paraId="6CB9C33E"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0,9</w:t>
            </w:r>
          </w:p>
        </w:tc>
        <w:tc>
          <w:tcPr>
            <w:tcW w:w="1981" w:type="dxa"/>
            <w:vAlign w:val="center"/>
          </w:tcPr>
          <w:p w14:paraId="2D840F85" w14:textId="77777777" w:rsidR="00F01424" w:rsidRPr="00D5310A" w:rsidRDefault="00860C9D" w:rsidP="00982236">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1942</w:t>
            </w:r>
          </w:p>
        </w:tc>
      </w:tr>
    </w:tbl>
    <w:p w14:paraId="3E68D67B" w14:textId="77777777" w:rsidR="00F01424" w:rsidRPr="00D5310A" w:rsidRDefault="00F01424">
      <w:pPr>
        <w:pBdr>
          <w:top w:val="nil"/>
          <w:left w:val="nil"/>
          <w:bottom w:val="nil"/>
          <w:right w:val="nil"/>
          <w:between w:val="nil"/>
        </w:pBdr>
        <w:spacing w:after="0" w:line="240" w:lineRule="auto"/>
        <w:jc w:val="both"/>
        <w:rPr>
          <w:color w:val="000000"/>
        </w:rPr>
      </w:pPr>
    </w:p>
    <w:p w14:paraId="56F912F6" w14:textId="77777777" w:rsidR="00F01424" w:rsidRPr="00D5310A" w:rsidRDefault="00860C9D">
      <w:pPr>
        <w:spacing w:after="0" w:line="240" w:lineRule="auto"/>
        <w:ind w:firstLine="709"/>
        <w:jc w:val="both"/>
      </w:pPr>
      <w:r w:rsidRPr="00D5310A">
        <w:lastRenderedPageBreak/>
        <w:t>Из данных таблицы 25 видно, что мясо молодняка 18 месячного возраста содержит больше влаги и меньше жира по сравнению с мясом жеребчиков 30 месячного возраста.</w:t>
      </w:r>
    </w:p>
    <w:p w14:paraId="2C593EE3" w14:textId="77777777" w:rsidR="00F01424" w:rsidRPr="00D5310A" w:rsidRDefault="00860C9D">
      <w:pPr>
        <w:spacing w:after="0" w:line="240" w:lineRule="auto"/>
        <w:ind w:firstLine="709"/>
        <w:jc w:val="both"/>
      </w:pPr>
      <w:r w:rsidRPr="00D5310A">
        <w:t>Наибольший процент жира у 18 месячных жеребчиков содержалось в отрубе вне сорта от 16,1 до 16,6%, а у 30 месячных от 25,5 до 26,0%.</w:t>
      </w:r>
    </w:p>
    <w:p w14:paraId="76CE43EF" w14:textId="77777777" w:rsidR="00F01424" w:rsidRPr="00D5310A" w:rsidRDefault="00860C9D">
      <w:pPr>
        <w:spacing w:after="0" w:line="240" w:lineRule="auto"/>
        <w:ind w:firstLine="709"/>
        <w:jc w:val="both"/>
      </w:pPr>
      <w:r w:rsidRPr="00D5310A">
        <w:t>Между жеребчиками находившихся на нагуле и откорме больших различий в химическом составе мяса не наблюдалось.</w:t>
      </w:r>
    </w:p>
    <w:p w14:paraId="62110DE0" w14:textId="77777777" w:rsidR="00F01424" w:rsidRPr="00D5310A" w:rsidRDefault="00860C9D">
      <w:pPr>
        <w:spacing w:after="0" w:line="240" w:lineRule="auto"/>
        <w:ind w:firstLine="709"/>
        <w:jc w:val="both"/>
      </w:pPr>
      <w:r w:rsidRPr="00D5310A">
        <w:t>Во всех группах жеребчиков наименьшее содержание жира наблюдалось во II и сортах мяса, что и сказывается на калорийности мяса. Более калорийным мяса было в отрубе вне сорта от 2468 до 3124 килокалорий в 1 кг мякоти, затем в мясе I сорта от 1520 до 1892 килокалорий. В среднем 1 кг мяса 18 месячных жеребчиков равнялось 1618-1556 килокалорий, а 30 месячных жеребчиков соответственно 1989 и 1942 килокалорий.</w:t>
      </w:r>
    </w:p>
    <w:p w14:paraId="434E3380" w14:textId="43D200A3" w:rsidR="00F01424" w:rsidRPr="00D5310A" w:rsidRDefault="00860C9D">
      <w:pPr>
        <w:spacing w:after="0" w:line="240" w:lineRule="auto"/>
        <w:ind w:firstLine="709"/>
        <w:jc w:val="both"/>
      </w:pPr>
      <w:r w:rsidRPr="00D5310A">
        <w:t>Таким образом, нагул и откорм лошадей дал возможность получить от них мясо более жирное и, следовательно, более ценное с точки зрения потребителя.</w:t>
      </w:r>
    </w:p>
    <w:p w14:paraId="6A6F5391" w14:textId="77777777" w:rsidR="0076184D" w:rsidRPr="00D5310A" w:rsidRDefault="0076184D">
      <w:pPr>
        <w:spacing w:after="0" w:line="240" w:lineRule="auto"/>
        <w:ind w:firstLine="709"/>
        <w:jc w:val="both"/>
        <w:rPr>
          <w:b/>
          <w:bCs/>
        </w:rPr>
      </w:pPr>
    </w:p>
    <w:p w14:paraId="2A1A8946" w14:textId="77777777" w:rsidR="00F01424" w:rsidRPr="00D5310A" w:rsidRDefault="00860C9D">
      <w:pPr>
        <w:numPr>
          <w:ilvl w:val="1"/>
          <w:numId w:val="7"/>
        </w:numPr>
        <w:pBdr>
          <w:top w:val="nil"/>
          <w:left w:val="nil"/>
          <w:bottom w:val="nil"/>
          <w:right w:val="nil"/>
          <w:between w:val="nil"/>
        </w:pBdr>
        <w:spacing w:after="0" w:line="240" w:lineRule="auto"/>
        <w:ind w:left="0" w:firstLine="709"/>
        <w:jc w:val="both"/>
        <w:rPr>
          <w:b/>
          <w:bCs/>
          <w:color w:val="000000"/>
        </w:rPr>
      </w:pPr>
      <w:r w:rsidRPr="00D5310A">
        <w:rPr>
          <w:b/>
          <w:bCs/>
          <w:color w:val="000000"/>
        </w:rPr>
        <w:t xml:space="preserve"> Молочная продуктивность </w:t>
      </w:r>
      <w:proofErr w:type="spellStart"/>
      <w:r w:rsidRPr="00D5310A">
        <w:rPr>
          <w:b/>
          <w:bCs/>
          <w:color w:val="000000"/>
        </w:rPr>
        <w:t>кушумских</w:t>
      </w:r>
      <w:proofErr w:type="spellEnd"/>
      <w:r w:rsidRPr="00D5310A">
        <w:rPr>
          <w:b/>
          <w:bCs/>
          <w:color w:val="000000"/>
        </w:rPr>
        <w:t xml:space="preserve"> кобыл разных возрастов</w:t>
      </w:r>
    </w:p>
    <w:p w14:paraId="5710F8C0" w14:textId="77777777" w:rsidR="00F01424" w:rsidRPr="00D5310A" w:rsidRDefault="00860C9D">
      <w:pPr>
        <w:numPr>
          <w:ilvl w:val="2"/>
          <w:numId w:val="7"/>
        </w:numPr>
        <w:pBdr>
          <w:top w:val="nil"/>
          <w:left w:val="nil"/>
          <w:bottom w:val="nil"/>
          <w:right w:val="nil"/>
          <w:between w:val="nil"/>
        </w:pBdr>
        <w:spacing w:after="0" w:line="240" w:lineRule="auto"/>
        <w:ind w:left="0" w:firstLine="709"/>
        <w:jc w:val="both"/>
        <w:rPr>
          <w:color w:val="000000"/>
        </w:rPr>
      </w:pPr>
      <w:r w:rsidRPr="00D5310A">
        <w:rPr>
          <w:color w:val="000000"/>
        </w:rPr>
        <w:t>Зоотехническая характеристика дойных кобыл</w:t>
      </w:r>
    </w:p>
    <w:p w14:paraId="4123D20A" w14:textId="69E73B7D" w:rsidR="00F01424" w:rsidRPr="00D5310A" w:rsidRDefault="00860C9D">
      <w:pPr>
        <w:spacing w:after="0" w:line="240" w:lineRule="auto"/>
        <w:ind w:firstLine="709"/>
        <w:jc w:val="both"/>
      </w:pPr>
      <w:r w:rsidRPr="00D5310A">
        <w:t xml:space="preserve">Молочную продуктивность кобыл оценивают по валовому удою, получаемый суммированием надоя товарного (выдоенного) молока и количества молока, высосанного жеребёнком. Валовая продуктивность </w:t>
      </w:r>
      <w:r w:rsidR="00B50831" w:rsidRPr="00D5310A">
        <w:t>— это</w:t>
      </w:r>
      <w:r w:rsidRPr="00D5310A">
        <w:t xml:space="preserve"> показатель физиологической возможности животного, зависящая от генотипа, товарная же продуктивность зависит не только от генотипа, но и фенотипа, как технология, режим и кратность доения.</w:t>
      </w:r>
    </w:p>
    <w:p w14:paraId="163D9FE1" w14:textId="24FE8C71" w:rsidR="00F01424" w:rsidRPr="00D5310A" w:rsidRDefault="00860C9D">
      <w:pPr>
        <w:spacing w:after="0" w:line="240" w:lineRule="auto"/>
        <w:ind w:firstLine="709"/>
        <w:jc w:val="both"/>
      </w:pPr>
      <w:r w:rsidRPr="00D5310A">
        <w:t xml:space="preserve">В ТОО </w:t>
      </w:r>
      <w:r w:rsidR="00CA060E" w:rsidRPr="00D5310A">
        <w:t>«Байсерке Агро»</w:t>
      </w:r>
      <w:r w:rsidRPr="00D5310A">
        <w:t xml:space="preserve"> кобылы жеребятся в середине марта и начале апреля. Доение кобыл начинали в начале мая, то есть через месяц после выжеребки. Молочную продуктивность кобыл различных возрастов определяли ежемесячно на протяжении 3,5 месяцев лактации в 2021 году.</w:t>
      </w:r>
    </w:p>
    <w:p w14:paraId="552B30D6" w14:textId="7E62E87B" w:rsidR="00F01424" w:rsidRPr="00D5310A" w:rsidRDefault="00860C9D">
      <w:pPr>
        <w:spacing w:after="0" w:line="240" w:lineRule="auto"/>
        <w:ind w:firstLine="709"/>
        <w:jc w:val="both"/>
      </w:pPr>
      <w:r w:rsidRPr="00D5310A">
        <w:t>Для полной зоотехнической характеристики развития и типа телосложения кобылы разных возрастов были измерены и взвешены</w:t>
      </w:r>
      <w:r w:rsidR="007565AE" w:rsidRPr="00D5310A">
        <w:rPr>
          <w:lang w:val="ru-RU"/>
        </w:rPr>
        <w:t xml:space="preserve"> (Приложение В)</w:t>
      </w:r>
      <w:r w:rsidRPr="00D5310A">
        <w:t>. Данные промеров и живой массы кобыл приведены в таблице 26.</w:t>
      </w:r>
    </w:p>
    <w:p w14:paraId="74FD611F" w14:textId="46206A3A" w:rsidR="00F01424" w:rsidRPr="00D5310A" w:rsidRDefault="00860C9D">
      <w:pPr>
        <w:spacing w:after="0" w:line="240" w:lineRule="auto"/>
        <w:ind w:firstLine="709"/>
        <w:jc w:val="both"/>
      </w:pPr>
      <w:r w:rsidRPr="00D5310A">
        <w:t>Из данных таблицы 26 видно, что подопытные кобылы были типичными представителями своей породы. По промерам и живой массе наиболее высокая изменчивость (</w:t>
      </w:r>
      <w:proofErr w:type="spellStart"/>
      <w:r w:rsidRPr="00D5310A">
        <w:t>C</w:t>
      </w:r>
      <w:r w:rsidRPr="00D5310A">
        <w:rPr>
          <w:vertAlign w:val="subscript"/>
        </w:rPr>
        <w:t>v</w:t>
      </w:r>
      <w:proofErr w:type="spellEnd"/>
      <w:r w:rsidRPr="00D5310A">
        <w:t>) наблюдалась у 10 летних кобыл. Так, коэффициент изменчивости у них по высоте в холке равнялась 1,03%, косой длине туловища – 1,37 и обхвату груди – 1,04%, а по обхвату пясти и живой массе   более высокая изменчивость, которая достигает соответственно 2,20-2,62%.</w:t>
      </w:r>
    </w:p>
    <w:p w14:paraId="0BEA4683" w14:textId="3CD187F6" w:rsidR="00801FBC" w:rsidRPr="00D5310A" w:rsidRDefault="00801FBC">
      <w:pPr>
        <w:spacing w:after="0" w:line="240" w:lineRule="auto"/>
        <w:ind w:firstLine="709"/>
        <w:jc w:val="both"/>
      </w:pPr>
    </w:p>
    <w:p w14:paraId="4D59B192" w14:textId="04FE19A4" w:rsidR="00B20D1C" w:rsidRPr="00D5310A" w:rsidRDefault="00B20D1C">
      <w:pPr>
        <w:spacing w:after="0" w:line="240" w:lineRule="auto"/>
        <w:ind w:firstLine="709"/>
        <w:jc w:val="both"/>
      </w:pPr>
    </w:p>
    <w:p w14:paraId="232A55C3" w14:textId="2A28E19F" w:rsidR="00B20D1C" w:rsidRPr="00D5310A" w:rsidRDefault="00B20D1C">
      <w:pPr>
        <w:spacing w:after="0" w:line="240" w:lineRule="auto"/>
        <w:ind w:firstLine="709"/>
        <w:jc w:val="both"/>
      </w:pPr>
    </w:p>
    <w:p w14:paraId="7D646B0C" w14:textId="106BA6D8" w:rsidR="00B20D1C" w:rsidRPr="00D5310A" w:rsidRDefault="00B20D1C">
      <w:pPr>
        <w:spacing w:after="0" w:line="240" w:lineRule="auto"/>
        <w:ind w:firstLine="709"/>
        <w:jc w:val="both"/>
      </w:pPr>
    </w:p>
    <w:p w14:paraId="0CEC6D23" w14:textId="652381D3" w:rsidR="00B20D1C" w:rsidRPr="00D5310A" w:rsidRDefault="00B20D1C">
      <w:pPr>
        <w:spacing w:after="0" w:line="240" w:lineRule="auto"/>
        <w:ind w:firstLine="709"/>
        <w:jc w:val="both"/>
      </w:pPr>
    </w:p>
    <w:p w14:paraId="1E3858A4" w14:textId="72AD4F03" w:rsidR="00B20D1C" w:rsidRPr="00D5310A" w:rsidRDefault="00B20D1C">
      <w:pPr>
        <w:spacing w:after="0" w:line="240" w:lineRule="auto"/>
        <w:ind w:firstLine="709"/>
        <w:jc w:val="both"/>
      </w:pPr>
    </w:p>
    <w:p w14:paraId="7DBD1235" w14:textId="77777777" w:rsidR="00B20D1C" w:rsidRPr="00D5310A" w:rsidRDefault="00B20D1C">
      <w:pPr>
        <w:spacing w:after="0" w:line="240" w:lineRule="auto"/>
        <w:ind w:firstLine="709"/>
        <w:jc w:val="both"/>
      </w:pPr>
    </w:p>
    <w:p w14:paraId="3783EB3B" w14:textId="343844C9" w:rsidR="00F01424" w:rsidRPr="00D5310A" w:rsidRDefault="00860C9D">
      <w:pPr>
        <w:spacing w:after="0" w:line="240" w:lineRule="auto"/>
        <w:jc w:val="both"/>
      </w:pPr>
      <w:r w:rsidRPr="00D5310A">
        <w:lastRenderedPageBreak/>
        <w:t>Таблица 26 – Промеры и живая масса дойных кобыл кушумской породы разных возрастов</w:t>
      </w:r>
    </w:p>
    <w:p w14:paraId="72EDD7F4" w14:textId="77777777" w:rsidR="00FA5B1B" w:rsidRPr="00D5310A" w:rsidRDefault="00FA5B1B">
      <w:pPr>
        <w:spacing w:after="0" w:line="240" w:lineRule="auto"/>
        <w:jc w:val="both"/>
      </w:pPr>
    </w:p>
    <w:tbl>
      <w:tblPr>
        <w:tblStyle w:val="aff2"/>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0"/>
        <w:gridCol w:w="1490"/>
        <w:gridCol w:w="1490"/>
        <w:gridCol w:w="1490"/>
        <w:gridCol w:w="1350"/>
        <w:gridCol w:w="1964"/>
      </w:tblGrid>
      <w:tr w:rsidR="00F01424" w:rsidRPr="00D5310A" w14:paraId="3D008119" w14:textId="77777777">
        <w:tc>
          <w:tcPr>
            <w:tcW w:w="2070" w:type="dxa"/>
            <w:vMerge w:val="restart"/>
            <w:vAlign w:val="center"/>
          </w:tcPr>
          <w:p w14:paraId="5AE411C5"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Показатели</w:t>
            </w:r>
          </w:p>
        </w:tc>
        <w:tc>
          <w:tcPr>
            <w:tcW w:w="5820" w:type="dxa"/>
            <w:gridSpan w:val="4"/>
            <w:vAlign w:val="center"/>
          </w:tcPr>
          <w:p w14:paraId="7A8A9C83"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Промеры, см</w:t>
            </w:r>
          </w:p>
        </w:tc>
        <w:tc>
          <w:tcPr>
            <w:tcW w:w="1964" w:type="dxa"/>
            <w:vMerge w:val="restart"/>
            <w:vAlign w:val="center"/>
          </w:tcPr>
          <w:p w14:paraId="32A347A6"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Живая масса, кг</w:t>
            </w:r>
          </w:p>
        </w:tc>
      </w:tr>
      <w:tr w:rsidR="00F01424" w:rsidRPr="00D5310A" w14:paraId="3EE69085" w14:textId="77777777">
        <w:tc>
          <w:tcPr>
            <w:tcW w:w="2070" w:type="dxa"/>
            <w:vMerge/>
            <w:vAlign w:val="center"/>
          </w:tcPr>
          <w:p w14:paraId="57657519" w14:textId="77777777" w:rsidR="00F01424" w:rsidRPr="00D5310A" w:rsidRDefault="00F01424" w:rsidP="00B20D1C">
            <w:pPr>
              <w:widowControl w:val="0"/>
              <w:pBdr>
                <w:top w:val="nil"/>
                <w:left w:val="nil"/>
                <w:bottom w:val="nil"/>
                <w:right w:val="nil"/>
                <w:between w:val="nil"/>
              </w:pBdr>
              <w:rPr>
                <w:rFonts w:ascii="Times New Roman" w:eastAsia="Times New Roman" w:hAnsi="Times New Roman" w:cs="Times New Roman"/>
                <w:sz w:val="28"/>
                <w:szCs w:val="28"/>
              </w:rPr>
            </w:pPr>
          </w:p>
        </w:tc>
        <w:tc>
          <w:tcPr>
            <w:tcW w:w="1490" w:type="dxa"/>
            <w:vMerge w:val="restart"/>
            <w:vAlign w:val="center"/>
          </w:tcPr>
          <w:p w14:paraId="6A4A11D4"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Высота в холке</w:t>
            </w:r>
          </w:p>
        </w:tc>
        <w:tc>
          <w:tcPr>
            <w:tcW w:w="1490" w:type="dxa"/>
            <w:vMerge w:val="restart"/>
            <w:vAlign w:val="center"/>
          </w:tcPr>
          <w:p w14:paraId="369AD260"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Косая длина туловища</w:t>
            </w:r>
          </w:p>
        </w:tc>
        <w:tc>
          <w:tcPr>
            <w:tcW w:w="2840" w:type="dxa"/>
            <w:gridSpan w:val="2"/>
            <w:vAlign w:val="center"/>
          </w:tcPr>
          <w:p w14:paraId="6C8576FA"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Обхват</w:t>
            </w:r>
          </w:p>
        </w:tc>
        <w:tc>
          <w:tcPr>
            <w:tcW w:w="1964" w:type="dxa"/>
            <w:vMerge/>
            <w:vAlign w:val="center"/>
          </w:tcPr>
          <w:p w14:paraId="5732474F" w14:textId="77777777" w:rsidR="00F01424" w:rsidRPr="00D5310A" w:rsidRDefault="00F01424" w:rsidP="00B20D1C">
            <w:pPr>
              <w:widowControl w:val="0"/>
              <w:pBdr>
                <w:top w:val="nil"/>
                <w:left w:val="nil"/>
                <w:bottom w:val="nil"/>
                <w:right w:val="nil"/>
                <w:between w:val="nil"/>
              </w:pBdr>
              <w:rPr>
                <w:rFonts w:ascii="Times New Roman" w:eastAsia="Times New Roman" w:hAnsi="Times New Roman" w:cs="Times New Roman"/>
                <w:sz w:val="28"/>
                <w:szCs w:val="28"/>
              </w:rPr>
            </w:pPr>
          </w:p>
        </w:tc>
      </w:tr>
      <w:tr w:rsidR="00F01424" w:rsidRPr="00D5310A" w14:paraId="1B1D0833" w14:textId="77777777">
        <w:tc>
          <w:tcPr>
            <w:tcW w:w="2070" w:type="dxa"/>
            <w:vMerge/>
            <w:vAlign w:val="center"/>
          </w:tcPr>
          <w:p w14:paraId="2E430A98" w14:textId="77777777" w:rsidR="00F01424" w:rsidRPr="00D5310A" w:rsidRDefault="00F01424" w:rsidP="00B20D1C">
            <w:pPr>
              <w:widowControl w:val="0"/>
              <w:pBdr>
                <w:top w:val="nil"/>
                <w:left w:val="nil"/>
                <w:bottom w:val="nil"/>
                <w:right w:val="nil"/>
                <w:between w:val="nil"/>
              </w:pBdr>
              <w:rPr>
                <w:rFonts w:ascii="Times New Roman" w:eastAsia="Times New Roman" w:hAnsi="Times New Roman" w:cs="Times New Roman"/>
                <w:sz w:val="28"/>
                <w:szCs w:val="28"/>
              </w:rPr>
            </w:pPr>
          </w:p>
        </w:tc>
        <w:tc>
          <w:tcPr>
            <w:tcW w:w="1490" w:type="dxa"/>
            <w:vMerge/>
            <w:vAlign w:val="center"/>
          </w:tcPr>
          <w:p w14:paraId="5CFA3F9C" w14:textId="77777777" w:rsidR="00F01424" w:rsidRPr="00D5310A" w:rsidRDefault="00F01424" w:rsidP="00B20D1C">
            <w:pPr>
              <w:widowControl w:val="0"/>
              <w:pBdr>
                <w:top w:val="nil"/>
                <w:left w:val="nil"/>
                <w:bottom w:val="nil"/>
                <w:right w:val="nil"/>
                <w:between w:val="nil"/>
              </w:pBdr>
              <w:rPr>
                <w:rFonts w:ascii="Times New Roman" w:eastAsia="Times New Roman" w:hAnsi="Times New Roman" w:cs="Times New Roman"/>
                <w:sz w:val="28"/>
                <w:szCs w:val="28"/>
              </w:rPr>
            </w:pPr>
          </w:p>
        </w:tc>
        <w:tc>
          <w:tcPr>
            <w:tcW w:w="1490" w:type="dxa"/>
            <w:vMerge/>
            <w:vAlign w:val="center"/>
          </w:tcPr>
          <w:p w14:paraId="07672E13" w14:textId="77777777" w:rsidR="00F01424" w:rsidRPr="00D5310A" w:rsidRDefault="00F01424" w:rsidP="00B20D1C">
            <w:pPr>
              <w:widowControl w:val="0"/>
              <w:pBdr>
                <w:top w:val="nil"/>
                <w:left w:val="nil"/>
                <w:bottom w:val="nil"/>
                <w:right w:val="nil"/>
                <w:between w:val="nil"/>
              </w:pBdr>
              <w:rPr>
                <w:rFonts w:ascii="Times New Roman" w:eastAsia="Times New Roman" w:hAnsi="Times New Roman" w:cs="Times New Roman"/>
                <w:sz w:val="28"/>
                <w:szCs w:val="28"/>
              </w:rPr>
            </w:pPr>
          </w:p>
        </w:tc>
        <w:tc>
          <w:tcPr>
            <w:tcW w:w="1490" w:type="dxa"/>
            <w:vAlign w:val="center"/>
          </w:tcPr>
          <w:p w14:paraId="1C5F3FAF"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Груди</w:t>
            </w:r>
          </w:p>
        </w:tc>
        <w:tc>
          <w:tcPr>
            <w:tcW w:w="1350" w:type="dxa"/>
            <w:vAlign w:val="center"/>
          </w:tcPr>
          <w:p w14:paraId="0D1AD992"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Пясти</w:t>
            </w:r>
          </w:p>
        </w:tc>
        <w:tc>
          <w:tcPr>
            <w:tcW w:w="1964" w:type="dxa"/>
            <w:vMerge/>
            <w:vAlign w:val="center"/>
          </w:tcPr>
          <w:p w14:paraId="5A1963F8" w14:textId="77777777" w:rsidR="00F01424" w:rsidRPr="00D5310A" w:rsidRDefault="00F01424" w:rsidP="00B20D1C">
            <w:pPr>
              <w:widowControl w:val="0"/>
              <w:pBdr>
                <w:top w:val="nil"/>
                <w:left w:val="nil"/>
                <w:bottom w:val="nil"/>
                <w:right w:val="nil"/>
                <w:between w:val="nil"/>
              </w:pBdr>
              <w:rPr>
                <w:rFonts w:ascii="Times New Roman" w:eastAsia="Times New Roman" w:hAnsi="Times New Roman" w:cs="Times New Roman"/>
                <w:sz w:val="28"/>
                <w:szCs w:val="28"/>
              </w:rPr>
            </w:pPr>
          </w:p>
        </w:tc>
      </w:tr>
      <w:tr w:rsidR="00F01424" w:rsidRPr="00D5310A" w14:paraId="26D83C2D" w14:textId="77777777">
        <w:tc>
          <w:tcPr>
            <w:tcW w:w="9854" w:type="dxa"/>
            <w:gridSpan w:val="6"/>
            <w:vAlign w:val="center"/>
          </w:tcPr>
          <w:p w14:paraId="43D03D9B"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 летние кобылы (n по 5)</w:t>
            </w:r>
          </w:p>
        </w:tc>
      </w:tr>
      <w:tr w:rsidR="00F01424" w:rsidRPr="00D5310A" w14:paraId="1DC02386" w14:textId="77777777">
        <w:tc>
          <w:tcPr>
            <w:tcW w:w="2070" w:type="dxa"/>
            <w:vAlign w:val="center"/>
          </w:tcPr>
          <w:p w14:paraId="50894E28" w14:textId="77777777" w:rsidR="00F01424" w:rsidRPr="00D5310A" w:rsidRDefault="00E317F0" w:rsidP="00B20D1C">
            <w:pPr>
              <w:jc w:val="center"/>
              <w:rPr>
                <w:rFonts w:ascii="Cambria Math" w:eastAsia="Cambria Math" w:hAnsi="Cambria Math" w:cs="Cambria Math"/>
                <w:sz w:val="28"/>
                <w:szCs w:val="28"/>
              </w:rPr>
            </w:pPr>
            <m:oMathPara>
              <m:oMath>
                <m:bar>
                  <m:barPr>
                    <m:ctrlPr>
                      <w:rPr>
                        <w:rFonts w:ascii="Cambria Math" w:eastAsia="Cambria Math" w:hAnsi="Cambria Math" w:cs="Cambria Math"/>
                        <w:sz w:val="28"/>
                        <w:szCs w:val="28"/>
                      </w:rPr>
                    </m:ctrlPr>
                  </m:barPr>
                  <m:e>
                    <m:r>
                      <w:rPr>
                        <w:rFonts w:ascii="Cambria Math" w:eastAsia="Cambria Math" w:hAnsi="Cambria Math" w:cs="Cambria Math"/>
                        <w:sz w:val="28"/>
                        <w:szCs w:val="28"/>
                      </w:rPr>
                      <m:t>X</m:t>
                    </m:r>
                  </m:e>
                </m:bar>
                <m:r>
                  <w:rPr>
                    <w:rFonts w:ascii="Cambria Math" w:eastAsia="Cambria Math" w:hAnsi="Cambria Math" w:cs="Cambria Math"/>
                    <w:sz w:val="28"/>
                    <w:szCs w:val="28"/>
                  </w:rPr>
                  <m:t xml:space="preserve"> ± </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m</m:t>
                    </m:r>
                  </m:e>
                  <m:sub>
                    <m:bar>
                      <m:barPr>
                        <m:ctrlPr>
                          <w:rPr>
                            <w:rFonts w:ascii="Cambria Math" w:eastAsia="Cambria Math" w:hAnsi="Cambria Math" w:cs="Cambria Math"/>
                            <w:sz w:val="28"/>
                            <w:szCs w:val="28"/>
                          </w:rPr>
                        </m:ctrlPr>
                      </m:barPr>
                      <m:e>
                        <m:r>
                          <w:rPr>
                            <w:rFonts w:ascii="Cambria Math" w:eastAsia="Cambria Math" w:hAnsi="Cambria Math" w:cs="Cambria Math"/>
                            <w:sz w:val="28"/>
                            <w:szCs w:val="28"/>
                          </w:rPr>
                          <m:t>X</m:t>
                        </m:r>
                      </m:e>
                    </m:bar>
                  </m:sub>
                </m:sSub>
              </m:oMath>
            </m:oMathPara>
          </w:p>
        </w:tc>
        <w:tc>
          <w:tcPr>
            <w:tcW w:w="1490" w:type="dxa"/>
            <w:vAlign w:val="center"/>
          </w:tcPr>
          <w:p w14:paraId="3E883D22"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152,6±0,52</w:t>
            </w:r>
          </w:p>
        </w:tc>
        <w:tc>
          <w:tcPr>
            <w:tcW w:w="1490" w:type="dxa"/>
            <w:vAlign w:val="center"/>
          </w:tcPr>
          <w:p w14:paraId="0B9E0AB6"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155,0±0,71</w:t>
            </w:r>
          </w:p>
        </w:tc>
        <w:tc>
          <w:tcPr>
            <w:tcW w:w="1490" w:type="dxa"/>
            <w:vAlign w:val="center"/>
          </w:tcPr>
          <w:p w14:paraId="490D94ED"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183,2±0,58</w:t>
            </w:r>
          </w:p>
        </w:tc>
        <w:tc>
          <w:tcPr>
            <w:tcW w:w="1350" w:type="dxa"/>
            <w:vAlign w:val="center"/>
          </w:tcPr>
          <w:p w14:paraId="29171367"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18,8±0,20</w:t>
            </w:r>
          </w:p>
        </w:tc>
        <w:tc>
          <w:tcPr>
            <w:tcW w:w="1964" w:type="dxa"/>
            <w:vAlign w:val="center"/>
          </w:tcPr>
          <w:p w14:paraId="75501EF2"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481,4±2,74</w:t>
            </w:r>
          </w:p>
        </w:tc>
      </w:tr>
      <w:tr w:rsidR="00F01424" w:rsidRPr="00D5310A" w14:paraId="0C32B550" w14:textId="77777777">
        <w:tc>
          <w:tcPr>
            <w:tcW w:w="2070" w:type="dxa"/>
            <w:vAlign w:val="center"/>
          </w:tcPr>
          <w:p w14:paraId="6F1F9E06" w14:textId="77777777" w:rsidR="00F01424" w:rsidRPr="00D5310A" w:rsidRDefault="00860C9D" w:rsidP="00B20D1C">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Lim</w:t>
            </w:r>
            <w:proofErr w:type="spellEnd"/>
          </w:p>
        </w:tc>
        <w:tc>
          <w:tcPr>
            <w:tcW w:w="1490" w:type="dxa"/>
            <w:vAlign w:val="center"/>
          </w:tcPr>
          <w:p w14:paraId="2AFE3DEC"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151-154</w:t>
            </w:r>
          </w:p>
        </w:tc>
        <w:tc>
          <w:tcPr>
            <w:tcW w:w="1490" w:type="dxa"/>
            <w:vAlign w:val="center"/>
          </w:tcPr>
          <w:p w14:paraId="769A5661"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153-157</w:t>
            </w:r>
          </w:p>
        </w:tc>
        <w:tc>
          <w:tcPr>
            <w:tcW w:w="1490" w:type="dxa"/>
            <w:vAlign w:val="center"/>
          </w:tcPr>
          <w:p w14:paraId="19F0CAAA"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182-185</w:t>
            </w:r>
          </w:p>
        </w:tc>
        <w:tc>
          <w:tcPr>
            <w:tcW w:w="1350" w:type="dxa"/>
            <w:vAlign w:val="center"/>
          </w:tcPr>
          <w:p w14:paraId="459BA650"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18,5-19,5</w:t>
            </w:r>
          </w:p>
        </w:tc>
        <w:tc>
          <w:tcPr>
            <w:tcW w:w="1964" w:type="dxa"/>
            <w:vAlign w:val="center"/>
          </w:tcPr>
          <w:p w14:paraId="7F481AA2"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475-490</w:t>
            </w:r>
          </w:p>
        </w:tc>
      </w:tr>
      <w:tr w:rsidR="00F01424" w:rsidRPr="00D5310A" w14:paraId="1839A78E" w14:textId="77777777">
        <w:tc>
          <w:tcPr>
            <w:tcW w:w="2070" w:type="dxa"/>
            <w:vAlign w:val="center"/>
          </w:tcPr>
          <w:p w14:paraId="1062664D" w14:textId="77777777" w:rsidR="00F01424" w:rsidRPr="00D5310A" w:rsidRDefault="00860C9D" w:rsidP="00B20D1C">
            <w:pPr>
              <w:jc w:val="center"/>
              <w:rPr>
                <w:rFonts w:ascii="Times New Roman" w:eastAsia="Times New Roman" w:hAnsi="Times New Roman" w:cs="Times New Roman"/>
                <w:sz w:val="28"/>
                <w:szCs w:val="28"/>
              </w:rPr>
            </w:pPr>
            <m:oMathPara>
              <m:oMath>
                <m:r>
                  <w:rPr>
                    <w:rFonts w:ascii="Cambria Math" w:hAnsi="Cambria Math"/>
                  </w:rPr>
                  <m:t>σ</m:t>
                </m:r>
              </m:oMath>
            </m:oMathPara>
          </w:p>
        </w:tc>
        <w:tc>
          <w:tcPr>
            <w:tcW w:w="1490" w:type="dxa"/>
            <w:vAlign w:val="center"/>
          </w:tcPr>
          <w:p w14:paraId="29FB6035"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1,14</w:t>
            </w:r>
          </w:p>
        </w:tc>
        <w:tc>
          <w:tcPr>
            <w:tcW w:w="1490" w:type="dxa"/>
            <w:vAlign w:val="center"/>
          </w:tcPr>
          <w:p w14:paraId="2BA688A1"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1,58</w:t>
            </w:r>
          </w:p>
        </w:tc>
        <w:tc>
          <w:tcPr>
            <w:tcW w:w="1490" w:type="dxa"/>
            <w:vAlign w:val="center"/>
          </w:tcPr>
          <w:p w14:paraId="2ED444E2"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1,30</w:t>
            </w:r>
          </w:p>
        </w:tc>
        <w:tc>
          <w:tcPr>
            <w:tcW w:w="1350" w:type="dxa"/>
            <w:vAlign w:val="center"/>
          </w:tcPr>
          <w:p w14:paraId="20635504"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0,45</w:t>
            </w:r>
          </w:p>
        </w:tc>
        <w:tc>
          <w:tcPr>
            <w:tcW w:w="1964" w:type="dxa"/>
            <w:vAlign w:val="center"/>
          </w:tcPr>
          <w:p w14:paraId="1DC135CC" w14:textId="77777777" w:rsidR="00F01424" w:rsidRPr="00D5310A" w:rsidRDefault="00860C9D"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6,11</w:t>
            </w:r>
          </w:p>
        </w:tc>
      </w:tr>
      <w:tr w:rsidR="00982236" w:rsidRPr="00D5310A" w14:paraId="4DE550E5" w14:textId="77777777" w:rsidTr="00B822F4">
        <w:tc>
          <w:tcPr>
            <w:tcW w:w="2070" w:type="dxa"/>
            <w:vAlign w:val="center"/>
          </w:tcPr>
          <w:p w14:paraId="7912D8BA" w14:textId="77777777" w:rsidR="00982236" w:rsidRPr="00D5310A" w:rsidRDefault="00E317F0" w:rsidP="00B20D1C">
            <w:pPr>
              <w:jc w:val="center"/>
              <w:rPr>
                <w:rFonts w:ascii="Cambria Math" w:eastAsia="Cambria Math" w:hAnsi="Cambria Math" w:cs="Cambria Math"/>
                <w:sz w:val="28"/>
                <w:szCs w:val="28"/>
              </w:rPr>
            </w:pPr>
            <m:oMathPara>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C</m:t>
                    </m:r>
                  </m:e>
                  <m:sub>
                    <m:r>
                      <w:rPr>
                        <w:rFonts w:ascii="Cambria Math" w:eastAsia="Cambria Math" w:hAnsi="Cambria Math" w:cs="Cambria Math"/>
                        <w:sz w:val="28"/>
                        <w:szCs w:val="28"/>
                      </w:rPr>
                      <m:t>V</m:t>
                    </m:r>
                  </m:sub>
                </m:sSub>
              </m:oMath>
            </m:oMathPara>
          </w:p>
        </w:tc>
        <w:tc>
          <w:tcPr>
            <w:tcW w:w="1490" w:type="dxa"/>
            <w:vAlign w:val="center"/>
          </w:tcPr>
          <w:p w14:paraId="6311597F"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0,75</w:t>
            </w:r>
          </w:p>
        </w:tc>
        <w:tc>
          <w:tcPr>
            <w:tcW w:w="1490" w:type="dxa"/>
            <w:vAlign w:val="center"/>
          </w:tcPr>
          <w:p w14:paraId="2BA335C7"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1,02</w:t>
            </w:r>
          </w:p>
        </w:tc>
        <w:tc>
          <w:tcPr>
            <w:tcW w:w="1490" w:type="dxa"/>
            <w:vAlign w:val="center"/>
          </w:tcPr>
          <w:p w14:paraId="2F52E890"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0,71</w:t>
            </w:r>
          </w:p>
        </w:tc>
        <w:tc>
          <w:tcPr>
            <w:tcW w:w="1350" w:type="dxa"/>
            <w:vAlign w:val="center"/>
          </w:tcPr>
          <w:p w14:paraId="1AB0AAEA"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2,39</w:t>
            </w:r>
          </w:p>
        </w:tc>
        <w:tc>
          <w:tcPr>
            <w:tcW w:w="1964" w:type="dxa"/>
            <w:vAlign w:val="center"/>
          </w:tcPr>
          <w:p w14:paraId="06999B3E"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1,27</w:t>
            </w:r>
          </w:p>
        </w:tc>
      </w:tr>
      <w:tr w:rsidR="00982236" w:rsidRPr="00D5310A" w14:paraId="22048431" w14:textId="77777777" w:rsidTr="00B822F4">
        <w:tc>
          <w:tcPr>
            <w:tcW w:w="9854" w:type="dxa"/>
            <w:gridSpan w:val="6"/>
            <w:vAlign w:val="center"/>
          </w:tcPr>
          <w:p w14:paraId="715D43F2"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 летние кобылы (n по 5)</w:t>
            </w:r>
          </w:p>
        </w:tc>
      </w:tr>
      <w:tr w:rsidR="00982236" w:rsidRPr="00D5310A" w14:paraId="32D386C1" w14:textId="77777777" w:rsidTr="00B822F4">
        <w:tc>
          <w:tcPr>
            <w:tcW w:w="2070" w:type="dxa"/>
            <w:vAlign w:val="center"/>
          </w:tcPr>
          <w:p w14:paraId="22500739" w14:textId="77777777" w:rsidR="00982236" w:rsidRPr="00D5310A" w:rsidRDefault="00E317F0" w:rsidP="00B20D1C">
            <w:pPr>
              <w:jc w:val="center"/>
              <w:rPr>
                <w:rFonts w:ascii="Cambria Math" w:eastAsia="Cambria Math" w:hAnsi="Cambria Math" w:cs="Cambria Math"/>
                <w:sz w:val="28"/>
                <w:szCs w:val="28"/>
              </w:rPr>
            </w:pPr>
            <m:oMathPara>
              <m:oMath>
                <m:bar>
                  <m:barPr>
                    <m:ctrlPr>
                      <w:rPr>
                        <w:rFonts w:ascii="Cambria Math" w:eastAsia="Cambria Math" w:hAnsi="Cambria Math" w:cs="Cambria Math"/>
                        <w:sz w:val="28"/>
                        <w:szCs w:val="28"/>
                      </w:rPr>
                    </m:ctrlPr>
                  </m:barPr>
                  <m:e>
                    <m:r>
                      <w:rPr>
                        <w:rFonts w:ascii="Cambria Math" w:eastAsia="Cambria Math" w:hAnsi="Cambria Math" w:cs="Cambria Math"/>
                        <w:sz w:val="28"/>
                        <w:szCs w:val="28"/>
                      </w:rPr>
                      <m:t>X</m:t>
                    </m:r>
                  </m:e>
                </m:bar>
                <m:r>
                  <w:rPr>
                    <w:rFonts w:ascii="Cambria Math" w:eastAsia="Cambria Math" w:hAnsi="Cambria Math" w:cs="Cambria Math"/>
                    <w:sz w:val="28"/>
                    <w:szCs w:val="28"/>
                  </w:rPr>
                  <m:t xml:space="preserve"> ± </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m</m:t>
                    </m:r>
                  </m:e>
                  <m:sub>
                    <m:bar>
                      <m:barPr>
                        <m:ctrlPr>
                          <w:rPr>
                            <w:rFonts w:ascii="Cambria Math" w:eastAsia="Cambria Math" w:hAnsi="Cambria Math" w:cs="Cambria Math"/>
                            <w:sz w:val="28"/>
                            <w:szCs w:val="28"/>
                          </w:rPr>
                        </m:ctrlPr>
                      </m:barPr>
                      <m:e>
                        <m:r>
                          <w:rPr>
                            <w:rFonts w:ascii="Cambria Math" w:eastAsia="Cambria Math" w:hAnsi="Cambria Math" w:cs="Cambria Math"/>
                            <w:sz w:val="28"/>
                            <w:szCs w:val="28"/>
                          </w:rPr>
                          <m:t>X</m:t>
                        </m:r>
                      </m:e>
                    </m:bar>
                  </m:sub>
                </m:sSub>
              </m:oMath>
            </m:oMathPara>
          </w:p>
        </w:tc>
        <w:tc>
          <w:tcPr>
            <w:tcW w:w="1490" w:type="dxa"/>
            <w:vAlign w:val="center"/>
          </w:tcPr>
          <w:p w14:paraId="7331CAC1"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154,0±0,71</w:t>
            </w:r>
          </w:p>
        </w:tc>
        <w:tc>
          <w:tcPr>
            <w:tcW w:w="1490" w:type="dxa"/>
            <w:vAlign w:val="center"/>
          </w:tcPr>
          <w:p w14:paraId="583C3F07"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157,8±0,97</w:t>
            </w:r>
          </w:p>
        </w:tc>
        <w:tc>
          <w:tcPr>
            <w:tcW w:w="1490" w:type="dxa"/>
            <w:vAlign w:val="center"/>
          </w:tcPr>
          <w:p w14:paraId="1A4AE58F"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185,2±0,86</w:t>
            </w:r>
          </w:p>
        </w:tc>
        <w:tc>
          <w:tcPr>
            <w:tcW w:w="1350" w:type="dxa"/>
            <w:vAlign w:val="center"/>
          </w:tcPr>
          <w:p w14:paraId="465555A6"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19,1±0,19</w:t>
            </w:r>
          </w:p>
        </w:tc>
        <w:tc>
          <w:tcPr>
            <w:tcW w:w="1964" w:type="dxa"/>
            <w:vAlign w:val="center"/>
          </w:tcPr>
          <w:p w14:paraId="52C38BB5"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511,0±6,01</w:t>
            </w:r>
          </w:p>
        </w:tc>
      </w:tr>
      <w:tr w:rsidR="00982236" w:rsidRPr="00D5310A" w14:paraId="3FE126DC" w14:textId="77777777" w:rsidTr="00B822F4">
        <w:tc>
          <w:tcPr>
            <w:tcW w:w="2070" w:type="dxa"/>
            <w:vAlign w:val="center"/>
          </w:tcPr>
          <w:p w14:paraId="77E57872" w14:textId="77777777" w:rsidR="00982236" w:rsidRPr="00D5310A" w:rsidRDefault="00982236" w:rsidP="00B20D1C">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Lim</w:t>
            </w:r>
            <w:proofErr w:type="spellEnd"/>
          </w:p>
        </w:tc>
        <w:tc>
          <w:tcPr>
            <w:tcW w:w="1490" w:type="dxa"/>
            <w:vAlign w:val="center"/>
          </w:tcPr>
          <w:p w14:paraId="394AA18E"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152 – 156</w:t>
            </w:r>
          </w:p>
        </w:tc>
        <w:tc>
          <w:tcPr>
            <w:tcW w:w="1490" w:type="dxa"/>
            <w:vAlign w:val="center"/>
          </w:tcPr>
          <w:p w14:paraId="7F248D0A"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155 – 161</w:t>
            </w:r>
          </w:p>
        </w:tc>
        <w:tc>
          <w:tcPr>
            <w:tcW w:w="1490" w:type="dxa"/>
            <w:vAlign w:val="center"/>
          </w:tcPr>
          <w:p w14:paraId="3843AB46"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183 – 188</w:t>
            </w:r>
          </w:p>
        </w:tc>
        <w:tc>
          <w:tcPr>
            <w:tcW w:w="1350" w:type="dxa"/>
            <w:vAlign w:val="center"/>
          </w:tcPr>
          <w:p w14:paraId="170E72FA"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18,5–19,5</w:t>
            </w:r>
          </w:p>
        </w:tc>
        <w:tc>
          <w:tcPr>
            <w:tcW w:w="1964" w:type="dxa"/>
            <w:vAlign w:val="center"/>
          </w:tcPr>
          <w:p w14:paraId="205D8C6E"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495 – 530</w:t>
            </w:r>
          </w:p>
        </w:tc>
      </w:tr>
      <w:tr w:rsidR="00982236" w:rsidRPr="00D5310A" w14:paraId="0256E787" w14:textId="77777777" w:rsidTr="00B822F4">
        <w:tc>
          <w:tcPr>
            <w:tcW w:w="2070" w:type="dxa"/>
            <w:vAlign w:val="center"/>
          </w:tcPr>
          <w:p w14:paraId="3B9CAA07" w14:textId="77777777" w:rsidR="00982236" w:rsidRPr="00D5310A" w:rsidRDefault="00982236" w:rsidP="00B20D1C">
            <w:pPr>
              <w:jc w:val="center"/>
              <w:rPr>
                <w:rFonts w:ascii="Times New Roman" w:eastAsia="Times New Roman" w:hAnsi="Times New Roman" w:cs="Times New Roman"/>
                <w:sz w:val="28"/>
                <w:szCs w:val="28"/>
              </w:rPr>
            </w:pPr>
            <m:oMathPara>
              <m:oMath>
                <m:r>
                  <w:rPr>
                    <w:rFonts w:ascii="Cambria Math" w:hAnsi="Cambria Math"/>
                  </w:rPr>
                  <m:t>σ</m:t>
                </m:r>
              </m:oMath>
            </m:oMathPara>
          </w:p>
        </w:tc>
        <w:tc>
          <w:tcPr>
            <w:tcW w:w="1490" w:type="dxa"/>
            <w:vAlign w:val="center"/>
          </w:tcPr>
          <w:p w14:paraId="04339BCC"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1,58</w:t>
            </w:r>
          </w:p>
        </w:tc>
        <w:tc>
          <w:tcPr>
            <w:tcW w:w="1490" w:type="dxa"/>
            <w:vAlign w:val="center"/>
          </w:tcPr>
          <w:p w14:paraId="4AEC9F00"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2,17</w:t>
            </w:r>
          </w:p>
        </w:tc>
        <w:tc>
          <w:tcPr>
            <w:tcW w:w="1490" w:type="dxa"/>
            <w:vAlign w:val="center"/>
          </w:tcPr>
          <w:p w14:paraId="729C9E2F"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1,92</w:t>
            </w:r>
          </w:p>
        </w:tc>
        <w:tc>
          <w:tcPr>
            <w:tcW w:w="1350" w:type="dxa"/>
            <w:vAlign w:val="center"/>
          </w:tcPr>
          <w:p w14:paraId="7D6D7372"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0,42</w:t>
            </w:r>
          </w:p>
        </w:tc>
        <w:tc>
          <w:tcPr>
            <w:tcW w:w="1964" w:type="dxa"/>
            <w:vAlign w:val="center"/>
          </w:tcPr>
          <w:p w14:paraId="6AF2DEB6"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13,4</w:t>
            </w:r>
          </w:p>
        </w:tc>
      </w:tr>
      <w:tr w:rsidR="00982236" w:rsidRPr="00D5310A" w14:paraId="530AA990" w14:textId="77777777" w:rsidTr="00B822F4">
        <w:tc>
          <w:tcPr>
            <w:tcW w:w="2070" w:type="dxa"/>
            <w:vAlign w:val="center"/>
          </w:tcPr>
          <w:p w14:paraId="5AFCDFD0" w14:textId="77777777" w:rsidR="00982236" w:rsidRPr="00D5310A" w:rsidRDefault="00E317F0" w:rsidP="00B20D1C">
            <w:pPr>
              <w:jc w:val="center"/>
              <w:rPr>
                <w:rFonts w:ascii="Cambria Math" w:eastAsia="Cambria Math" w:hAnsi="Cambria Math" w:cs="Cambria Math"/>
                <w:sz w:val="28"/>
                <w:szCs w:val="28"/>
              </w:rPr>
            </w:pPr>
            <m:oMathPara>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C</m:t>
                    </m:r>
                  </m:e>
                  <m:sub>
                    <m:r>
                      <w:rPr>
                        <w:rFonts w:ascii="Cambria Math" w:eastAsia="Cambria Math" w:hAnsi="Cambria Math" w:cs="Cambria Math"/>
                        <w:sz w:val="28"/>
                        <w:szCs w:val="28"/>
                      </w:rPr>
                      <m:t>V</m:t>
                    </m:r>
                  </m:sub>
                </m:sSub>
              </m:oMath>
            </m:oMathPara>
          </w:p>
        </w:tc>
        <w:tc>
          <w:tcPr>
            <w:tcW w:w="1490" w:type="dxa"/>
            <w:vAlign w:val="center"/>
          </w:tcPr>
          <w:p w14:paraId="32230A21"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1,03</w:t>
            </w:r>
          </w:p>
        </w:tc>
        <w:tc>
          <w:tcPr>
            <w:tcW w:w="1490" w:type="dxa"/>
            <w:vAlign w:val="center"/>
          </w:tcPr>
          <w:p w14:paraId="05485D1F"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1,37</w:t>
            </w:r>
          </w:p>
        </w:tc>
        <w:tc>
          <w:tcPr>
            <w:tcW w:w="1490" w:type="dxa"/>
            <w:vAlign w:val="center"/>
          </w:tcPr>
          <w:p w14:paraId="44292C87"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1,04</w:t>
            </w:r>
          </w:p>
        </w:tc>
        <w:tc>
          <w:tcPr>
            <w:tcW w:w="1350" w:type="dxa"/>
            <w:vAlign w:val="center"/>
          </w:tcPr>
          <w:p w14:paraId="7A9E0EB5"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2,20</w:t>
            </w:r>
          </w:p>
        </w:tc>
        <w:tc>
          <w:tcPr>
            <w:tcW w:w="1964" w:type="dxa"/>
            <w:vAlign w:val="center"/>
          </w:tcPr>
          <w:p w14:paraId="1CA72387"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2,62</w:t>
            </w:r>
          </w:p>
        </w:tc>
      </w:tr>
      <w:tr w:rsidR="00982236" w:rsidRPr="00D5310A" w14:paraId="3F790965" w14:textId="77777777" w:rsidTr="00B822F4">
        <w:tc>
          <w:tcPr>
            <w:tcW w:w="9854" w:type="dxa"/>
            <w:gridSpan w:val="6"/>
            <w:vAlign w:val="center"/>
          </w:tcPr>
          <w:p w14:paraId="5B17EA01"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 летние кобылы (n по 5)</w:t>
            </w:r>
          </w:p>
        </w:tc>
      </w:tr>
      <w:tr w:rsidR="00982236" w:rsidRPr="00D5310A" w14:paraId="7A6C4049" w14:textId="77777777" w:rsidTr="00B822F4">
        <w:tc>
          <w:tcPr>
            <w:tcW w:w="2070" w:type="dxa"/>
            <w:vAlign w:val="center"/>
          </w:tcPr>
          <w:p w14:paraId="216A4A26" w14:textId="77777777" w:rsidR="00982236" w:rsidRPr="00D5310A" w:rsidRDefault="00E317F0" w:rsidP="00B20D1C">
            <w:pPr>
              <w:jc w:val="center"/>
              <w:rPr>
                <w:rFonts w:ascii="Cambria Math" w:eastAsia="Cambria Math" w:hAnsi="Cambria Math" w:cs="Cambria Math"/>
                <w:sz w:val="28"/>
                <w:szCs w:val="28"/>
              </w:rPr>
            </w:pPr>
            <m:oMathPara>
              <m:oMath>
                <m:bar>
                  <m:barPr>
                    <m:ctrlPr>
                      <w:rPr>
                        <w:rFonts w:ascii="Cambria Math" w:eastAsia="Cambria Math" w:hAnsi="Cambria Math" w:cs="Cambria Math"/>
                        <w:sz w:val="28"/>
                        <w:szCs w:val="28"/>
                      </w:rPr>
                    </m:ctrlPr>
                  </m:barPr>
                  <m:e>
                    <m:r>
                      <w:rPr>
                        <w:rFonts w:ascii="Cambria Math" w:eastAsia="Cambria Math" w:hAnsi="Cambria Math" w:cs="Cambria Math"/>
                        <w:sz w:val="28"/>
                        <w:szCs w:val="28"/>
                      </w:rPr>
                      <m:t>X</m:t>
                    </m:r>
                  </m:e>
                </m:bar>
                <m:r>
                  <w:rPr>
                    <w:rFonts w:ascii="Cambria Math" w:eastAsia="Cambria Math" w:hAnsi="Cambria Math" w:cs="Cambria Math"/>
                    <w:sz w:val="28"/>
                    <w:szCs w:val="28"/>
                  </w:rPr>
                  <m:t xml:space="preserve"> ± </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m</m:t>
                    </m:r>
                  </m:e>
                  <m:sub>
                    <m:bar>
                      <m:barPr>
                        <m:ctrlPr>
                          <w:rPr>
                            <w:rFonts w:ascii="Cambria Math" w:eastAsia="Cambria Math" w:hAnsi="Cambria Math" w:cs="Cambria Math"/>
                            <w:sz w:val="28"/>
                            <w:szCs w:val="28"/>
                          </w:rPr>
                        </m:ctrlPr>
                      </m:barPr>
                      <m:e>
                        <m:r>
                          <w:rPr>
                            <w:rFonts w:ascii="Cambria Math" w:eastAsia="Cambria Math" w:hAnsi="Cambria Math" w:cs="Cambria Math"/>
                            <w:sz w:val="28"/>
                            <w:szCs w:val="28"/>
                          </w:rPr>
                          <m:t>X</m:t>
                        </m:r>
                      </m:e>
                    </m:bar>
                  </m:sub>
                </m:sSub>
              </m:oMath>
            </m:oMathPara>
          </w:p>
        </w:tc>
        <w:tc>
          <w:tcPr>
            <w:tcW w:w="1490" w:type="dxa"/>
            <w:vAlign w:val="center"/>
          </w:tcPr>
          <w:p w14:paraId="05AB6136"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153,5±0,58</w:t>
            </w:r>
          </w:p>
        </w:tc>
        <w:tc>
          <w:tcPr>
            <w:tcW w:w="1490" w:type="dxa"/>
            <w:vAlign w:val="center"/>
          </w:tcPr>
          <w:p w14:paraId="1ABCFA15"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159,0±0,71</w:t>
            </w:r>
          </w:p>
        </w:tc>
        <w:tc>
          <w:tcPr>
            <w:tcW w:w="1490" w:type="dxa"/>
            <w:vAlign w:val="center"/>
          </w:tcPr>
          <w:p w14:paraId="5ED2CA93"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182,4±0,51</w:t>
            </w:r>
          </w:p>
        </w:tc>
        <w:tc>
          <w:tcPr>
            <w:tcW w:w="1350" w:type="dxa"/>
            <w:vAlign w:val="center"/>
          </w:tcPr>
          <w:p w14:paraId="57B2462A"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19,0±0,16</w:t>
            </w:r>
          </w:p>
        </w:tc>
        <w:tc>
          <w:tcPr>
            <w:tcW w:w="1964" w:type="dxa"/>
            <w:vAlign w:val="center"/>
          </w:tcPr>
          <w:p w14:paraId="6D3A8E26"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487,8±3,68</w:t>
            </w:r>
          </w:p>
        </w:tc>
      </w:tr>
      <w:tr w:rsidR="00982236" w:rsidRPr="00D5310A" w14:paraId="2568CD4A" w14:textId="77777777" w:rsidTr="00B822F4">
        <w:tc>
          <w:tcPr>
            <w:tcW w:w="2070" w:type="dxa"/>
            <w:vAlign w:val="center"/>
          </w:tcPr>
          <w:p w14:paraId="25EB33B9" w14:textId="77777777" w:rsidR="00982236" w:rsidRPr="00D5310A" w:rsidRDefault="00982236" w:rsidP="00B20D1C">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Lim</w:t>
            </w:r>
            <w:proofErr w:type="spellEnd"/>
          </w:p>
        </w:tc>
        <w:tc>
          <w:tcPr>
            <w:tcW w:w="1490" w:type="dxa"/>
            <w:vAlign w:val="center"/>
          </w:tcPr>
          <w:p w14:paraId="4B2BF5C8"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152 – 155</w:t>
            </w:r>
          </w:p>
        </w:tc>
        <w:tc>
          <w:tcPr>
            <w:tcW w:w="1490" w:type="dxa"/>
            <w:vAlign w:val="center"/>
          </w:tcPr>
          <w:p w14:paraId="7080CE9F"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157 – 161</w:t>
            </w:r>
          </w:p>
        </w:tc>
        <w:tc>
          <w:tcPr>
            <w:tcW w:w="1490" w:type="dxa"/>
            <w:vAlign w:val="center"/>
          </w:tcPr>
          <w:p w14:paraId="1883A938"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181 – 184</w:t>
            </w:r>
          </w:p>
        </w:tc>
        <w:tc>
          <w:tcPr>
            <w:tcW w:w="1350" w:type="dxa"/>
            <w:vAlign w:val="center"/>
          </w:tcPr>
          <w:p w14:paraId="0DFF7BC6"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18,5–19,5</w:t>
            </w:r>
          </w:p>
        </w:tc>
        <w:tc>
          <w:tcPr>
            <w:tcW w:w="1964" w:type="dxa"/>
            <w:vAlign w:val="center"/>
          </w:tcPr>
          <w:p w14:paraId="1D3C17C6"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480 – 500</w:t>
            </w:r>
          </w:p>
        </w:tc>
      </w:tr>
      <w:tr w:rsidR="00982236" w:rsidRPr="00D5310A" w14:paraId="7C7BC88E" w14:textId="77777777" w:rsidTr="00B822F4">
        <w:tc>
          <w:tcPr>
            <w:tcW w:w="2070" w:type="dxa"/>
            <w:vAlign w:val="center"/>
          </w:tcPr>
          <w:p w14:paraId="409858DD" w14:textId="77777777" w:rsidR="00982236" w:rsidRPr="00D5310A" w:rsidRDefault="00982236" w:rsidP="00B20D1C">
            <w:pPr>
              <w:jc w:val="center"/>
              <w:rPr>
                <w:rFonts w:ascii="Times New Roman" w:eastAsia="Times New Roman" w:hAnsi="Times New Roman" w:cs="Times New Roman"/>
                <w:sz w:val="28"/>
                <w:szCs w:val="28"/>
              </w:rPr>
            </w:pPr>
            <m:oMathPara>
              <m:oMath>
                <m:r>
                  <w:rPr>
                    <w:rFonts w:ascii="Cambria Math" w:hAnsi="Cambria Math"/>
                  </w:rPr>
                  <m:t>σ</m:t>
                </m:r>
              </m:oMath>
            </m:oMathPara>
          </w:p>
        </w:tc>
        <w:tc>
          <w:tcPr>
            <w:tcW w:w="1490" w:type="dxa"/>
            <w:vAlign w:val="center"/>
          </w:tcPr>
          <w:p w14:paraId="2F95ECFB"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1,29</w:t>
            </w:r>
          </w:p>
        </w:tc>
        <w:tc>
          <w:tcPr>
            <w:tcW w:w="1490" w:type="dxa"/>
            <w:vAlign w:val="center"/>
          </w:tcPr>
          <w:p w14:paraId="25B112BB"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1,58</w:t>
            </w:r>
          </w:p>
        </w:tc>
        <w:tc>
          <w:tcPr>
            <w:tcW w:w="1490" w:type="dxa"/>
            <w:vAlign w:val="center"/>
          </w:tcPr>
          <w:p w14:paraId="15285698"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1,14</w:t>
            </w:r>
          </w:p>
        </w:tc>
        <w:tc>
          <w:tcPr>
            <w:tcW w:w="1350" w:type="dxa"/>
            <w:vAlign w:val="center"/>
          </w:tcPr>
          <w:p w14:paraId="478EC3B5"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0,35</w:t>
            </w:r>
          </w:p>
        </w:tc>
        <w:tc>
          <w:tcPr>
            <w:tcW w:w="1964" w:type="dxa"/>
            <w:vAlign w:val="center"/>
          </w:tcPr>
          <w:p w14:paraId="4AF6E353"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8,20</w:t>
            </w:r>
          </w:p>
        </w:tc>
      </w:tr>
      <w:tr w:rsidR="00982236" w:rsidRPr="00D5310A" w14:paraId="533AE061" w14:textId="77777777" w:rsidTr="00B822F4">
        <w:tc>
          <w:tcPr>
            <w:tcW w:w="2070" w:type="dxa"/>
            <w:vAlign w:val="center"/>
          </w:tcPr>
          <w:p w14:paraId="33C9F4E2" w14:textId="77777777" w:rsidR="00982236" w:rsidRPr="00D5310A" w:rsidRDefault="00E317F0" w:rsidP="00B20D1C">
            <w:pPr>
              <w:jc w:val="center"/>
              <w:rPr>
                <w:rFonts w:ascii="Cambria Math" w:eastAsia="Cambria Math" w:hAnsi="Cambria Math" w:cs="Cambria Math"/>
                <w:sz w:val="28"/>
                <w:szCs w:val="28"/>
              </w:rPr>
            </w:pPr>
            <m:oMathPara>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C</m:t>
                    </m:r>
                  </m:e>
                  <m:sub>
                    <m:r>
                      <w:rPr>
                        <w:rFonts w:ascii="Cambria Math" w:eastAsia="Cambria Math" w:hAnsi="Cambria Math" w:cs="Cambria Math"/>
                        <w:sz w:val="28"/>
                        <w:szCs w:val="28"/>
                      </w:rPr>
                      <m:t>V</m:t>
                    </m:r>
                  </m:sub>
                </m:sSub>
              </m:oMath>
            </m:oMathPara>
          </w:p>
        </w:tc>
        <w:tc>
          <w:tcPr>
            <w:tcW w:w="1490" w:type="dxa"/>
            <w:vAlign w:val="center"/>
          </w:tcPr>
          <w:p w14:paraId="65C46155"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0,84</w:t>
            </w:r>
          </w:p>
        </w:tc>
        <w:tc>
          <w:tcPr>
            <w:tcW w:w="1490" w:type="dxa"/>
            <w:vAlign w:val="center"/>
          </w:tcPr>
          <w:p w14:paraId="39D6F4E9"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0,99</w:t>
            </w:r>
          </w:p>
        </w:tc>
        <w:tc>
          <w:tcPr>
            <w:tcW w:w="1490" w:type="dxa"/>
            <w:vAlign w:val="center"/>
          </w:tcPr>
          <w:p w14:paraId="067E723A"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0,62</w:t>
            </w:r>
          </w:p>
        </w:tc>
        <w:tc>
          <w:tcPr>
            <w:tcW w:w="1350" w:type="dxa"/>
            <w:vAlign w:val="center"/>
          </w:tcPr>
          <w:p w14:paraId="3BF0DDE8"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1,84</w:t>
            </w:r>
          </w:p>
        </w:tc>
        <w:tc>
          <w:tcPr>
            <w:tcW w:w="1964" w:type="dxa"/>
            <w:vAlign w:val="center"/>
          </w:tcPr>
          <w:p w14:paraId="227DE806" w14:textId="77777777" w:rsidR="00982236" w:rsidRPr="00D5310A" w:rsidRDefault="00982236" w:rsidP="00B20D1C">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1,68</w:t>
            </w:r>
          </w:p>
        </w:tc>
      </w:tr>
    </w:tbl>
    <w:p w14:paraId="0028195B" w14:textId="1D61677E" w:rsidR="00982236" w:rsidRPr="00D5310A" w:rsidRDefault="00982236">
      <w:pPr>
        <w:spacing w:after="0" w:line="240" w:lineRule="auto"/>
        <w:jc w:val="both"/>
      </w:pPr>
    </w:p>
    <w:p w14:paraId="2502BA93"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У 4-х и 17 летних кобыл по примерам высоты в холке, косой длине туловища и обхвату груди изменчивость находится почти на одном уровне, однако по обхвату пясти и живой массе наблюдались более высокие коэффициенты изменчивости (2,39-1,84 и 1,27-1,68%).</w:t>
      </w:r>
    </w:p>
    <w:p w14:paraId="74BC5B09"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У кобыл всех трёх групп более высокая изменчивость была по косой длине туловища (1,02; 1,37 и 0,99%). Таким образом, ведение в дальнейший селекционно-племенной работе вести отбор по тем признакам, которые имеют высокую изменчивость даст положительные результаты в совершенствовании этих признаков.</w:t>
      </w:r>
    </w:p>
    <w:p w14:paraId="11D41427" w14:textId="08BEE767" w:rsidR="00FA5B1B" w:rsidRPr="00D5310A" w:rsidRDefault="00FA5B1B" w:rsidP="0076184D">
      <w:pPr>
        <w:pBdr>
          <w:top w:val="nil"/>
          <w:left w:val="nil"/>
          <w:bottom w:val="nil"/>
          <w:right w:val="nil"/>
          <w:between w:val="nil"/>
        </w:pBdr>
        <w:spacing w:after="0" w:line="240" w:lineRule="auto"/>
        <w:ind w:firstLine="709"/>
        <w:jc w:val="both"/>
        <w:rPr>
          <w:color w:val="000000"/>
        </w:rPr>
      </w:pPr>
    </w:p>
    <w:p w14:paraId="2D4A33F2" w14:textId="5AFF6934" w:rsidR="00F01424" w:rsidRPr="00D5310A" w:rsidRDefault="00860C9D" w:rsidP="0076184D">
      <w:pPr>
        <w:pBdr>
          <w:top w:val="nil"/>
          <w:left w:val="nil"/>
          <w:bottom w:val="nil"/>
          <w:right w:val="nil"/>
          <w:between w:val="nil"/>
        </w:pBdr>
        <w:spacing w:after="0" w:line="240" w:lineRule="auto"/>
        <w:jc w:val="both"/>
        <w:rPr>
          <w:color w:val="000000"/>
        </w:rPr>
      </w:pPr>
      <w:r w:rsidRPr="00D5310A">
        <w:rPr>
          <w:color w:val="000000"/>
        </w:rPr>
        <w:t>Таблица 27</w:t>
      </w:r>
      <w:r w:rsidR="0076184D" w:rsidRPr="00D5310A">
        <w:rPr>
          <w:color w:val="000000"/>
          <w:lang w:val="kk-KZ"/>
        </w:rPr>
        <w:t xml:space="preserve"> </w:t>
      </w:r>
      <w:r w:rsidR="0076184D" w:rsidRPr="00D5310A">
        <w:rPr>
          <w:color w:val="000000"/>
        </w:rPr>
        <w:t>–</w:t>
      </w:r>
      <w:r w:rsidR="0076184D" w:rsidRPr="00D5310A">
        <w:rPr>
          <w:color w:val="000000"/>
          <w:lang w:val="kk-KZ"/>
        </w:rPr>
        <w:t xml:space="preserve"> </w:t>
      </w:r>
      <w:r w:rsidRPr="00D5310A">
        <w:rPr>
          <w:color w:val="000000"/>
        </w:rPr>
        <w:t>индексы телосложения дойных кобыл разного возраста</w:t>
      </w:r>
    </w:p>
    <w:p w14:paraId="2F9AE0D0" w14:textId="77777777" w:rsidR="00FA5B1B" w:rsidRPr="00D5310A" w:rsidRDefault="00FA5B1B" w:rsidP="0076184D">
      <w:pPr>
        <w:pBdr>
          <w:top w:val="nil"/>
          <w:left w:val="nil"/>
          <w:bottom w:val="nil"/>
          <w:right w:val="nil"/>
          <w:between w:val="nil"/>
        </w:pBdr>
        <w:spacing w:after="0" w:line="240" w:lineRule="auto"/>
        <w:jc w:val="both"/>
        <w:rPr>
          <w:color w:val="000000"/>
        </w:rPr>
      </w:pPr>
    </w:p>
    <w:tbl>
      <w:tblPr>
        <w:tblStyle w:val="aff3"/>
        <w:tblpPr w:leftFromText="180" w:rightFromText="180" w:vertAnchor="text" w:tblpY="78"/>
        <w:tblW w:w="97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8"/>
        <w:gridCol w:w="1266"/>
        <w:gridCol w:w="1204"/>
        <w:gridCol w:w="1723"/>
        <w:gridCol w:w="1807"/>
      </w:tblGrid>
      <w:tr w:rsidR="00F01424" w:rsidRPr="00D5310A" w14:paraId="7F247CB6" w14:textId="77777777">
        <w:tc>
          <w:tcPr>
            <w:tcW w:w="3728" w:type="dxa"/>
            <w:vMerge w:val="restart"/>
            <w:vAlign w:val="center"/>
          </w:tcPr>
          <w:p w14:paraId="12B79A44"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Возраст кобыл, лет</w:t>
            </w:r>
          </w:p>
        </w:tc>
        <w:tc>
          <w:tcPr>
            <w:tcW w:w="6000" w:type="dxa"/>
            <w:gridSpan w:val="4"/>
            <w:vAlign w:val="center"/>
          </w:tcPr>
          <w:p w14:paraId="28A5E3E4"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Индексы</w:t>
            </w:r>
          </w:p>
        </w:tc>
      </w:tr>
      <w:tr w:rsidR="00F01424" w:rsidRPr="00D5310A" w14:paraId="79DA6DFA" w14:textId="77777777">
        <w:tc>
          <w:tcPr>
            <w:tcW w:w="3728" w:type="dxa"/>
            <w:vMerge/>
            <w:vAlign w:val="center"/>
          </w:tcPr>
          <w:p w14:paraId="35D15EFC" w14:textId="77777777" w:rsidR="00F01424" w:rsidRPr="00D5310A" w:rsidRDefault="00F01424" w:rsidP="00B20D1C">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1266" w:type="dxa"/>
            <w:vAlign w:val="center"/>
          </w:tcPr>
          <w:p w14:paraId="3C35AF9B"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Формата</w:t>
            </w:r>
          </w:p>
        </w:tc>
        <w:tc>
          <w:tcPr>
            <w:tcW w:w="1204" w:type="dxa"/>
            <w:vAlign w:val="center"/>
          </w:tcPr>
          <w:p w14:paraId="729EA0C7"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Обхвата груди</w:t>
            </w:r>
          </w:p>
        </w:tc>
        <w:tc>
          <w:tcPr>
            <w:tcW w:w="1723" w:type="dxa"/>
            <w:vAlign w:val="center"/>
          </w:tcPr>
          <w:p w14:paraId="4A8AD978"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Костистости</w:t>
            </w:r>
          </w:p>
        </w:tc>
        <w:tc>
          <w:tcPr>
            <w:tcW w:w="1807" w:type="dxa"/>
            <w:vAlign w:val="center"/>
          </w:tcPr>
          <w:p w14:paraId="4BC5AF14"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Массивности</w:t>
            </w:r>
          </w:p>
        </w:tc>
      </w:tr>
      <w:tr w:rsidR="00F01424" w:rsidRPr="00D5310A" w14:paraId="43AC221D" w14:textId="77777777">
        <w:tc>
          <w:tcPr>
            <w:tcW w:w="3728" w:type="dxa"/>
            <w:vAlign w:val="center"/>
          </w:tcPr>
          <w:p w14:paraId="4BB9F63F"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w:t>
            </w:r>
          </w:p>
        </w:tc>
        <w:tc>
          <w:tcPr>
            <w:tcW w:w="1266" w:type="dxa"/>
            <w:vAlign w:val="center"/>
          </w:tcPr>
          <w:p w14:paraId="3828B46A"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101,6</w:t>
            </w:r>
          </w:p>
        </w:tc>
        <w:tc>
          <w:tcPr>
            <w:tcW w:w="1204" w:type="dxa"/>
            <w:vAlign w:val="center"/>
          </w:tcPr>
          <w:p w14:paraId="0C9E2512"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120,1</w:t>
            </w:r>
          </w:p>
        </w:tc>
        <w:tc>
          <w:tcPr>
            <w:tcW w:w="1723" w:type="dxa"/>
            <w:vAlign w:val="center"/>
          </w:tcPr>
          <w:p w14:paraId="2A00DFDC"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12,3</w:t>
            </w:r>
          </w:p>
        </w:tc>
        <w:tc>
          <w:tcPr>
            <w:tcW w:w="1807" w:type="dxa"/>
            <w:vAlign w:val="center"/>
          </w:tcPr>
          <w:p w14:paraId="7E98B6DC"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135,6</w:t>
            </w:r>
          </w:p>
        </w:tc>
      </w:tr>
      <w:tr w:rsidR="002B611E" w:rsidRPr="00D5310A" w14:paraId="7C337332" w14:textId="77777777" w:rsidTr="00B822F4">
        <w:tc>
          <w:tcPr>
            <w:tcW w:w="3728" w:type="dxa"/>
            <w:vAlign w:val="center"/>
          </w:tcPr>
          <w:p w14:paraId="38D2CD01" w14:textId="77777777" w:rsidR="002B611E" w:rsidRPr="00D5310A" w:rsidRDefault="002B611E" w:rsidP="00B822F4">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w:t>
            </w:r>
          </w:p>
        </w:tc>
        <w:tc>
          <w:tcPr>
            <w:tcW w:w="1266" w:type="dxa"/>
            <w:vAlign w:val="center"/>
          </w:tcPr>
          <w:p w14:paraId="0A0F789B" w14:textId="77777777" w:rsidR="002B611E" w:rsidRPr="00D5310A" w:rsidRDefault="002B611E" w:rsidP="00B822F4">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102,5</w:t>
            </w:r>
          </w:p>
        </w:tc>
        <w:tc>
          <w:tcPr>
            <w:tcW w:w="1204" w:type="dxa"/>
            <w:vAlign w:val="center"/>
          </w:tcPr>
          <w:p w14:paraId="0E92929A" w14:textId="77777777" w:rsidR="002B611E" w:rsidRPr="00D5310A" w:rsidRDefault="002B611E" w:rsidP="00B822F4">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120,2</w:t>
            </w:r>
          </w:p>
        </w:tc>
        <w:tc>
          <w:tcPr>
            <w:tcW w:w="1723" w:type="dxa"/>
            <w:vAlign w:val="center"/>
          </w:tcPr>
          <w:p w14:paraId="280ECB94" w14:textId="77777777" w:rsidR="002B611E" w:rsidRPr="00D5310A" w:rsidRDefault="002B611E" w:rsidP="00B822F4">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12,4</w:t>
            </w:r>
          </w:p>
        </w:tc>
        <w:tc>
          <w:tcPr>
            <w:tcW w:w="1807" w:type="dxa"/>
            <w:vAlign w:val="center"/>
          </w:tcPr>
          <w:p w14:paraId="5AA4B7FE" w14:textId="77777777" w:rsidR="002B611E" w:rsidRPr="00D5310A" w:rsidRDefault="002B611E" w:rsidP="00B822F4">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140,0</w:t>
            </w:r>
          </w:p>
        </w:tc>
      </w:tr>
      <w:tr w:rsidR="002B611E" w:rsidRPr="00D5310A" w14:paraId="238F43DB" w14:textId="77777777" w:rsidTr="00B822F4">
        <w:tc>
          <w:tcPr>
            <w:tcW w:w="3728" w:type="dxa"/>
            <w:vAlign w:val="center"/>
          </w:tcPr>
          <w:p w14:paraId="5CD742E4" w14:textId="77777777" w:rsidR="002B611E" w:rsidRPr="00D5310A" w:rsidRDefault="002B611E" w:rsidP="00B822F4">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17</w:t>
            </w:r>
          </w:p>
        </w:tc>
        <w:tc>
          <w:tcPr>
            <w:tcW w:w="1266" w:type="dxa"/>
            <w:vAlign w:val="center"/>
          </w:tcPr>
          <w:p w14:paraId="492E1D3D" w14:textId="77777777" w:rsidR="002B611E" w:rsidRPr="00D5310A" w:rsidRDefault="002B611E" w:rsidP="00B822F4">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103,5</w:t>
            </w:r>
          </w:p>
        </w:tc>
        <w:tc>
          <w:tcPr>
            <w:tcW w:w="1204" w:type="dxa"/>
            <w:vAlign w:val="center"/>
          </w:tcPr>
          <w:p w14:paraId="09248308" w14:textId="77777777" w:rsidR="002B611E" w:rsidRPr="00D5310A" w:rsidRDefault="002B611E" w:rsidP="00B822F4">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118,8</w:t>
            </w:r>
          </w:p>
        </w:tc>
        <w:tc>
          <w:tcPr>
            <w:tcW w:w="1723" w:type="dxa"/>
            <w:vAlign w:val="center"/>
          </w:tcPr>
          <w:p w14:paraId="58C38386" w14:textId="77777777" w:rsidR="002B611E" w:rsidRPr="00D5310A" w:rsidRDefault="002B611E" w:rsidP="00B822F4">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12,4</w:t>
            </w:r>
          </w:p>
        </w:tc>
        <w:tc>
          <w:tcPr>
            <w:tcW w:w="1807" w:type="dxa"/>
            <w:vAlign w:val="center"/>
          </w:tcPr>
          <w:p w14:paraId="5F999FAB" w14:textId="77777777" w:rsidR="002B611E" w:rsidRPr="00D5310A" w:rsidRDefault="002B611E" w:rsidP="00B822F4">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134,7</w:t>
            </w:r>
          </w:p>
        </w:tc>
      </w:tr>
    </w:tbl>
    <w:p w14:paraId="044B7E64" w14:textId="77777777" w:rsidR="0076184D" w:rsidRPr="00D5310A" w:rsidRDefault="0076184D" w:rsidP="0076184D">
      <w:pPr>
        <w:pBdr>
          <w:top w:val="nil"/>
          <w:left w:val="nil"/>
          <w:bottom w:val="nil"/>
          <w:right w:val="nil"/>
          <w:between w:val="nil"/>
        </w:pBdr>
        <w:spacing w:after="0" w:line="240" w:lineRule="auto"/>
        <w:ind w:firstLine="709"/>
        <w:jc w:val="both"/>
        <w:rPr>
          <w:color w:val="000000"/>
        </w:rPr>
      </w:pPr>
      <w:r w:rsidRPr="00D5310A">
        <w:rPr>
          <w:color w:val="000000"/>
        </w:rPr>
        <w:lastRenderedPageBreak/>
        <w:t>Индексы телосложения подопытных кобыл характеризуют их как рослых, широкотелых, довольно массивных животных (табл.27).</w:t>
      </w:r>
    </w:p>
    <w:p w14:paraId="5C04FF8C" w14:textId="77777777" w:rsidR="00F01424" w:rsidRPr="00D5310A" w:rsidRDefault="00860C9D">
      <w:pPr>
        <w:spacing w:after="0" w:line="240" w:lineRule="auto"/>
        <w:ind w:firstLine="709"/>
        <w:jc w:val="both"/>
        <w:rPr>
          <w:b/>
          <w:bCs/>
        </w:rPr>
      </w:pPr>
      <w:r w:rsidRPr="00D5310A">
        <w:t>Все дойные кобылы кушумской породы разных возрастов имели крепкий тип конституции, хорошо развитую грудную клетку, округлые рёбра и объёмистый живот, достаточно растянутый корпус, что указывает на хорошее развитие пищеварительных органов. О крепком типе конституции кобыл можно судить по развитию костяка, индекс костистости у всех групп кобыл выше 12,3%. По индексу массивности 10 летние кобылы имели превосходство на 4,4 и 5,3% в сравнении с 4 и 17 летними матками. Все дойные кобылы имели чашевидную форму вымени с плоскими сосками и хорошо развитыми молочными венами (рис.22).</w:t>
      </w:r>
    </w:p>
    <w:p w14:paraId="46CC7740" w14:textId="77777777" w:rsidR="00F01424" w:rsidRPr="00D5310A" w:rsidRDefault="00860C9D">
      <w:pPr>
        <w:numPr>
          <w:ilvl w:val="2"/>
          <w:numId w:val="7"/>
        </w:numPr>
        <w:pBdr>
          <w:top w:val="nil"/>
          <w:left w:val="nil"/>
          <w:bottom w:val="nil"/>
          <w:right w:val="nil"/>
          <w:between w:val="nil"/>
        </w:pBdr>
        <w:spacing w:after="0" w:line="240" w:lineRule="auto"/>
        <w:ind w:left="0" w:firstLine="709"/>
        <w:jc w:val="both"/>
        <w:rPr>
          <w:color w:val="000000"/>
        </w:rPr>
      </w:pPr>
      <w:r w:rsidRPr="00D5310A">
        <w:rPr>
          <w:color w:val="000000"/>
        </w:rPr>
        <w:t>Молочность кобыл разных возрастов</w:t>
      </w:r>
    </w:p>
    <w:p w14:paraId="2D07A07A" w14:textId="739BED5A"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В ТОО </w:t>
      </w:r>
      <w:r w:rsidR="00CA060E" w:rsidRPr="00D5310A">
        <w:rPr>
          <w:color w:val="000000"/>
        </w:rPr>
        <w:t>«Байсерке Агро»</w:t>
      </w:r>
      <w:r w:rsidRPr="00D5310A">
        <w:rPr>
          <w:color w:val="000000"/>
        </w:rPr>
        <w:t xml:space="preserve"> кобылы жеребятся в середине марта и начале апреля. Доение начинали в начале мая, то есть через месяц после выжеребки. Молочную продуктивность подопытных кобыл кушумской породы определяли ежемесячно на протяжении 105 дней лактации в 202</w:t>
      </w:r>
      <w:r w:rsidR="00B3230D" w:rsidRPr="00D5310A">
        <w:rPr>
          <w:color w:val="000000"/>
          <w:lang w:val="ru-RU"/>
        </w:rPr>
        <w:t>2</w:t>
      </w:r>
      <w:r w:rsidRPr="00D5310A">
        <w:rPr>
          <w:color w:val="000000"/>
        </w:rPr>
        <w:t xml:space="preserve"> году</w:t>
      </w:r>
      <w:r w:rsidR="003E60B4" w:rsidRPr="00D5310A">
        <w:rPr>
          <w:color w:val="000000"/>
          <w:lang w:val="ru-RU"/>
        </w:rPr>
        <w:t xml:space="preserve"> (Приложение Г)</w:t>
      </w:r>
      <w:r w:rsidRPr="00D5310A">
        <w:rPr>
          <w:color w:val="000000"/>
        </w:rPr>
        <w:t>.</w:t>
      </w:r>
    </w:p>
    <w:p w14:paraId="18A43413" w14:textId="359FD32D"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 xml:space="preserve">Наши исследования показали, что </w:t>
      </w:r>
      <w:proofErr w:type="spellStart"/>
      <w:r w:rsidRPr="00D5310A">
        <w:rPr>
          <w:color w:val="000000"/>
        </w:rPr>
        <w:t>кушумские</w:t>
      </w:r>
      <w:proofErr w:type="spellEnd"/>
      <w:r w:rsidRPr="00D5310A">
        <w:rPr>
          <w:color w:val="000000"/>
        </w:rPr>
        <w:t xml:space="preserve"> кобылы высокомолочны и имеют достаточно высокие показатели индекса молочности (в расчёте на 100 кг живой массы) (табл.28).</w:t>
      </w:r>
    </w:p>
    <w:p w14:paraId="4F75390B" w14:textId="77777777" w:rsidR="00801FBC" w:rsidRPr="00D5310A" w:rsidRDefault="00801FBC">
      <w:pPr>
        <w:pBdr>
          <w:top w:val="nil"/>
          <w:left w:val="nil"/>
          <w:bottom w:val="nil"/>
          <w:right w:val="nil"/>
          <w:between w:val="nil"/>
        </w:pBdr>
        <w:spacing w:after="0" w:line="240" w:lineRule="auto"/>
        <w:ind w:firstLine="709"/>
        <w:jc w:val="both"/>
        <w:rPr>
          <w:color w:val="000000"/>
        </w:rPr>
      </w:pPr>
    </w:p>
    <w:p w14:paraId="6E6E88E1" w14:textId="169B7947" w:rsidR="00F01424" w:rsidRPr="00D5310A" w:rsidRDefault="00860C9D">
      <w:pPr>
        <w:pBdr>
          <w:top w:val="nil"/>
          <w:left w:val="nil"/>
          <w:bottom w:val="nil"/>
          <w:right w:val="nil"/>
          <w:between w:val="nil"/>
        </w:pBdr>
        <w:spacing w:after="0" w:line="240" w:lineRule="auto"/>
        <w:jc w:val="both"/>
        <w:rPr>
          <w:color w:val="000000"/>
        </w:rPr>
      </w:pPr>
      <w:r w:rsidRPr="00D5310A">
        <w:rPr>
          <w:color w:val="000000"/>
        </w:rPr>
        <w:t>Таблица 28 – молочность кобыл кушумской породы в разрезе возрастов</w:t>
      </w:r>
      <w:r w:rsidR="00A245A5" w:rsidRPr="00D5310A">
        <w:rPr>
          <w:color w:val="000000"/>
          <w:lang w:val="kk-KZ"/>
        </w:rPr>
        <w:t>,</w:t>
      </w:r>
      <w:r w:rsidRPr="00D5310A">
        <w:rPr>
          <w:color w:val="000000"/>
        </w:rPr>
        <w:t xml:space="preserve"> (л)</w:t>
      </w:r>
    </w:p>
    <w:p w14:paraId="3759C4AA" w14:textId="77777777" w:rsidR="00FA5B1B" w:rsidRPr="00D5310A" w:rsidRDefault="00FA5B1B">
      <w:pPr>
        <w:pBdr>
          <w:top w:val="nil"/>
          <w:left w:val="nil"/>
          <w:bottom w:val="nil"/>
          <w:right w:val="nil"/>
          <w:between w:val="nil"/>
        </w:pBdr>
        <w:spacing w:after="0" w:line="240" w:lineRule="auto"/>
        <w:jc w:val="both"/>
        <w:rPr>
          <w:color w:val="000000"/>
        </w:rPr>
      </w:pPr>
    </w:p>
    <w:tbl>
      <w:tblPr>
        <w:tblStyle w:val="aff4"/>
        <w:tblW w:w="9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1"/>
        <w:gridCol w:w="571"/>
        <w:gridCol w:w="1006"/>
        <w:gridCol w:w="1350"/>
        <w:gridCol w:w="1490"/>
        <w:gridCol w:w="1490"/>
        <w:gridCol w:w="1420"/>
        <w:gridCol w:w="982"/>
      </w:tblGrid>
      <w:tr w:rsidR="00B20D1C" w:rsidRPr="00D5310A" w14:paraId="1C721BBF" w14:textId="77777777">
        <w:tc>
          <w:tcPr>
            <w:tcW w:w="1261" w:type="dxa"/>
            <w:vMerge w:val="restart"/>
            <w:vAlign w:val="center"/>
          </w:tcPr>
          <w:p w14:paraId="2186009F" w14:textId="77777777" w:rsidR="00B20D1C" w:rsidRPr="00D5310A" w:rsidRDefault="00B20D1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Возраст, лет</w:t>
            </w:r>
          </w:p>
        </w:tc>
        <w:tc>
          <w:tcPr>
            <w:tcW w:w="571" w:type="dxa"/>
            <w:vMerge w:val="restart"/>
            <w:vAlign w:val="center"/>
          </w:tcPr>
          <w:p w14:paraId="2CD2A85B" w14:textId="77777777" w:rsidR="00B20D1C" w:rsidRPr="00D5310A" w:rsidRDefault="00B20D1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n</w:t>
            </w:r>
          </w:p>
        </w:tc>
        <w:tc>
          <w:tcPr>
            <w:tcW w:w="1006" w:type="dxa"/>
            <w:vMerge w:val="restart"/>
            <w:vAlign w:val="center"/>
          </w:tcPr>
          <w:p w14:paraId="289187AC" w14:textId="77777777" w:rsidR="00B20D1C" w:rsidRPr="00D5310A" w:rsidRDefault="00B20D1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Живая масса, кг</w:t>
            </w:r>
          </w:p>
        </w:tc>
        <w:tc>
          <w:tcPr>
            <w:tcW w:w="2840" w:type="dxa"/>
            <w:gridSpan w:val="2"/>
            <w:vAlign w:val="center"/>
          </w:tcPr>
          <w:p w14:paraId="720E9870" w14:textId="77777777" w:rsidR="00B20D1C" w:rsidRPr="00D5310A" w:rsidRDefault="00B20D1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фактический удой</w:t>
            </w:r>
          </w:p>
        </w:tc>
        <w:tc>
          <w:tcPr>
            <w:tcW w:w="3892" w:type="dxa"/>
            <w:gridSpan w:val="3"/>
            <w:vAlign w:val="center"/>
          </w:tcPr>
          <w:p w14:paraId="34FB016A" w14:textId="77777777" w:rsidR="00B20D1C" w:rsidRPr="00D5310A" w:rsidRDefault="00B20D1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молочность</w:t>
            </w:r>
          </w:p>
        </w:tc>
      </w:tr>
      <w:tr w:rsidR="00B20D1C" w:rsidRPr="00D5310A" w14:paraId="2B724A99" w14:textId="77777777">
        <w:tc>
          <w:tcPr>
            <w:tcW w:w="1261" w:type="dxa"/>
            <w:vMerge/>
            <w:vAlign w:val="center"/>
          </w:tcPr>
          <w:p w14:paraId="609F38DD" w14:textId="77777777" w:rsidR="00B20D1C" w:rsidRPr="00D5310A" w:rsidRDefault="00B20D1C" w:rsidP="00B20D1C">
            <w:pPr>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571" w:type="dxa"/>
            <w:vMerge/>
            <w:vAlign w:val="center"/>
          </w:tcPr>
          <w:p w14:paraId="57556541" w14:textId="77777777" w:rsidR="00B20D1C" w:rsidRPr="00D5310A" w:rsidRDefault="00B20D1C" w:rsidP="00B20D1C">
            <w:pPr>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006" w:type="dxa"/>
            <w:vMerge/>
            <w:vAlign w:val="center"/>
          </w:tcPr>
          <w:p w14:paraId="021A48D5" w14:textId="77777777" w:rsidR="00B20D1C" w:rsidRPr="00D5310A" w:rsidRDefault="00B20D1C" w:rsidP="00B20D1C">
            <w:pPr>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350" w:type="dxa"/>
            <w:vAlign w:val="center"/>
          </w:tcPr>
          <w:p w14:paraId="4568BB2A" w14:textId="77777777" w:rsidR="00B20D1C" w:rsidRPr="00D5310A" w:rsidRDefault="00B20D1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за день</w:t>
            </w:r>
          </w:p>
        </w:tc>
        <w:tc>
          <w:tcPr>
            <w:tcW w:w="1490" w:type="dxa"/>
            <w:vAlign w:val="center"/>
          </w:tcPr>
          <w:p w14:paraId="5DE12568" w14:textId="77777777" w:rsidR="00B20D1C" w:rsidRPr="00D5310A" w:rsidRDefault="00B20D1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за 105 дней лактации</w:t>
            </w:r>
          </w:p>
        </w:tc>
        <w:tc>
          <w:tcPr>
            <w:tcW w:w="1490" w:type="dxa"/>
            <w:vAlign w:val="center"/>
          </w:tcPr>
          <w:p w14:paraId="2164EDE3" w14:textId="77777777" w:rsidR="00B20D1C" w:rsidRPr="00D5310A" w:rsidRDefault="00B20D1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за сутки</w:t>
            </w:r>
          </w:p>
        </w:tc>
        <w:tc>
          <w:tcPr>
            <w:tcW w:w="1420" w:type="dxa"/>
            <w:vAlign w:val="center"/>
          </w:tcPr>
          <w:p w14:paraId="3806CE8B" w14:textId="77777777" w:rsidR="00B20D1C" w:rsidRPr="00D5310A" w:rsidRDefault="00B20D1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за 105 дней лактации</w:t>
            </w:r>
          </w:p>
        </w:tc>
        <w:tc>
          <w:tcPr>
            <w:tcW w:w="982" w:type="dxa"/>
            <w:vAlign w:val="center"/>
          </w:tcPr>
          <w:p w14:paraId="782E835C" w14:textId="77777777" w:rsidR="00B20D1C" w:rsidRPr="00D5310A" w:rsidRDefault="00B20D1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на 100 кг живой массы</w:t>
            </w:r>
          </w:p>
        </w:tc>
      </w:tr>
      <w:tr w:rsidR="00F01424" w:rsidRPr="00D5310A" w14:paraId="3F8CD7CF" w14:textId="77777777">
        <w:tc>
          <w:tcPr>
            <w:tcW w:w="1261" w:type="dxa"/>
            <w:vAlign w:val="center"/>
          </w:tcPr>
          <w:p w14:paraId="5AA491E4"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w:t>
            </w:r>
          </w:p>
        </w:tc>
        <w:tc>
          <w:tcPr>
            <w:tcW w:w="571" w:type="dxa"/>
            <w:vAlign w:val="center"/>
          </w:tcPr>
          <w:p w14:paraId="767DCE83"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w:t>
            </w:r>
          </w:p>
        </w:tc>
        <w:tc>
          <w:tcPr>
            <w:tcW w:w="1006" w:type="dxa"/>
            <w:vAlign w:val="center"/>
          </w:tcPr>
          <w:p w14:paraId="53686D00"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481,4</w:t>
            </w:r>
          </w:p>
        </w:tc>
        <w:tc>
          <w:tcPr>
            <w:tcW w:w="1350" w:type="dxa"/>
            <w:vAlign w:val="center"/>
          </w:tcPr>
          <w:p w14:paraId="682A8B1D"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5,75±0,16</w:t>
            </w:r>
          </w:p>
        </w:tc>
        <w:tc>
          <w:tcPr>
            <w:tcW w:w="1490" w:type="dxa"/>
            <w:vAlign w:val="center"/>
          </w:tcPr>
          <w:p w14:paraId="4327C9E0"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606,9±5,02</w:t>
            </w:r>
          </w:p>
        </w:tc>
        <w:tc>
          <w:tcPr>
            <w:tcW w:w="1490" w:type="dxa"/>
            <w:vAlign w:val="center"/>
          </w:tcPr>
          <w:p w14:paraId="68787741"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13,87±0,26</w:t>
            </w:r>
          </w:p>
        </w:tc>
        <w:tc>
          <w:tcPr>
            <w:tcW w:w="1420" w:type="dxa"/>
            <w:vAlign w:val="center"/>
          </w:tcPr>
          <w:p w14:paraId="7083F37E"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1456±30,1</w:t>
            </w:r>
          </w:p>
        </w:tc>
        <w:tc>
          <w:tcPr>
            <w:tcW w:w="982" w:type="dxa"/>
            <w:vAlign w:val="center"/>
          </w:tcPr>
          <w:p w14:paraId="112124C8"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302</w:t>
            </w:r>
          </w:p>
        </w:tc>
      </w:tr>
      <w:tr w:rsidR="00F01424" w:rsidRPr="00D5310A" w14:paraId="7832BB81" w14:textId="77777777">
        <w:tc>
          <w:tcPr>
            <w:tcW w:w="1261" w:type="dxa"/>
            <w:vAlign w:val="center"/>
          </w:tcPr>
          <w:p w14:paraId="19400129"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w:t>
            </w:r>
          </w:p>
        </w:tc>
        <w:tc>
          <w:tcPr>
            <w:tcW w:w="571" w:type="dxa"/>
            <w:vAlign w:val="center"/>
          </w:tcPr>
          <w:p w14:paraId="47793705"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w:t>
            </w:r>
          </w:p>
        </w:tc>
        <w:tc>
          <w:tcPr>
            <w:tcW w:w="1006" w:type="dxa"/>
            <w:vAlign w:val="center"/>
          </w:tcPr>
          <w:p w14:paraId="10408C57"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511,0</w:t>
            </w:r>
          </w:p>
        </w:tc>
        <w:tc>
          <w:tcPr>
            <w:tcW w:w="1350" w:type="dxa"/>
            <w:vAlign w:val="center"/>
          </w:tcPr>
          <w:p w14:paraId="1754B110"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6,93±0,18</w:t>
            </w:r>
          </w:p>
        </w:tc>
        <w:tc>
          <w:tcPr>
            <w:tcW w:w="1490" w:type="dxa"/>
            <w:vAlign w:val="center"/>
          </w:tcPr>
          <w:p w14:paraId="271962EB"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727,6±5,91</w:t>
            </w:r>
          </w:p>
        </w:tc>
        <w:tc>
          <w:tcPr>
            <w:tcW w:w="1490" w:type="dxa"/>
            <w:vAlign w:val="center"/>
          </w:tcPr>
          <w:p w14:paraId="13F49C61"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16,63±0,31</w:t>
            </w:r>
          </w:p>
        </w:tc>
        <w:tc>
          <w:tcPr>
            <w:tcW w:w="1420" w:type="dxa"/>
            <w:vAlign w:val="center"/>
          </w:tcPr>
          <w:p w14:paraId="2A1FE1E6"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1746±31,6</w:t>
            </w:r>
          </w:p>
        </w:tc>
        <w:tc>
          <w:tcPr>
            <w:tcW w:w="982" w:type="dxa"/>
            <w:vAlign w:val="center"/>
          </w:tcPr>
          <w:p w14:paraId="2429F1EC" w14:textId="77777777" w:rsidR="00F01424" w:rsidRPr="00D5310A" w:rsidRDefault="00860C9D"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342</w:t>
            </w:r>
          </w:p>
        </w:tc>
      </w:tr>
      <w:tr w:rsidR="00801FBC" w:rsidRPr="00D5310A" w14:paraId="55A9C693" w14:textId="77777777" w:rsidTr="00B822F4">
        <w:tc>
          <w:tcPr>
            <w:tcW w:w="1261" w:type="dxa"/>
            <w:vAlign w:val="center"/>
          </w:tcPr>
          <w:p w14:paraId="4A76C2EE"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17</w:t>
            </w:r>
          </w:p>
        </w:tc>
        <w:tc>
          <w:tcPr>
            <w:tcW w:w="571" w:type="dxa"/>
            <w:vAlign w:val="center"/>
          </w:tcPr>
          <w:p w14:paraId="492111EE"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w:t>
            </w:r>
          </w:p>
        </w:tc>
        <w:tc>
          <w:tcPr>
            <w:tcW w:w="1006" w:type="dxa"/>
            <w:vAlign w:val="center"/>
          </w:tcPr>
          <w:p w14:paraId="14B9BFC4"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487,8</w:t>
            </w:r>
          </w:p>
        </w:tc>
        <w:tc>
          <w:tcPr>
            <w:tcW w:w="1350" w:type="dxa"/>
            <w:vAlign w:val="center"/>
          </w:tcPr>
          <w:p w14:paraId="34FE6FB0"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6,02±0,17</w:t>
            </w:r>
          </w:p>
        </w:tc>
        <w:tc>
          <w:tcPr>
            <w:tcW w:w="1490" w:type="dxa"/>
            <w:vAlign w:val="center"/>
          </w:tcPr>
          <w:p w14:paraId="200F703B"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632,1±5,23</w:t>
            </w:r>
          </w:p>
        </w:tc>
        <w:tc>
          <w:tcPr>
            <w:tcW w:w="1490" w:type="dxa"/>
            <w:vAlign w:val="center"/>
          </w:tcPr>
          <w:p w14:paraId="0B51513E"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14,45±0,28</w:t>
            </w:r>
          </w:p>
        </w:tc>
        <w:tc>
          <w:tcPr>
            <w:tcW w:w="1420" w:type="dxa"/>
            <w:vAlign w:val="center"/>
          </w:tcPr>
          <w:p w14:paraId="49A667C7"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1517±30,8</w:t>
            </w:r>
          </w:p>
        </w:tc>
        <w:tc>
          <w:tcPr>
            <w:tcW w:w="982" w:type="dxa"/>
            <w:vAlign w:val="center"/>
          </w:tcPr>
          <w:p w14:paraId="0FE8163C"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311</w:t>
            </w:r>
          </w:p>
        </w:tc>
      </w:tr>
      <w:tr w:rsidR="00801FBC" w:rsidRPr="00D5310A" w14:paraId="3390C505" w14:textId="77777777" w:rsidTr="00B822F4">
        <w:tc>
          <w:tcPr>
            <w:tcW w:w="1261" w:type="dxa"/>
            <w:vAlign w:val="center"/>
          </w:tcPr>
          <w:p w14:paraId="6D33D9E1"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 среднем</w:t>
            </w:r>
          </w:p>
        </w:tc>
        <w:tc>
          <w:tcPr>
            <w:tcW w:w="571" w:type="dxa"/>
            <w:vAlign w:val="center"/>
          </w:tcPr>
          <w:p w14:paraId="793A7CD4"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w:t>
            </w:r>
          </w:p>
        </w:tc>
        <w:tc>
          <w:tcPr>
            <w:tcW w:w="1006" w:type="dxa"/>
            <w:vAlign w:val="center"/>
          </w:tcPr>
          <w:p w14:paraId="53D3C707"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493,4</w:t>
            </w:r>
          </w:p>
        </w:tc>
        <w:tc>
          <w:tcPr>
            <w:tcW w:w="1350" w:type="dxa"/>
            <w:vAlign w:val="center"/>
          </w:tcPr>
          <w:p w14:paraId="7E8734AD"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6,24±0,17</w:t>
            </w:r>
          </w:p>
        </w:tc>
        <w:tc>
          <w:tcPr>
            <w:tcW w:w="1490" w:type="dxa"/>
            <w:vAlign w:val="center"/>
          </w:tcPr>
          <w:p w14:paraId="23FCC896"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655,2±5,40</w:t>
            </w:r>
          </w:p>
        </w:tc>
        <w:tc>
          <w:tcPr>
            <w:tcW w:w="1490" w:type="dxa"/>
            <w:vAlign w:val="center"/>
          </w:tcPr>
          <w:p w14:paraId="33A7E029"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14,98±0,28</w:t>
            </w:r>
          </w:p>
        </w:tc>
        <w:tc>
          <w:tcPr>
            <w:tcW w:w="1420" w:type="dxa"/>
            <w:vAlign w:val="center"/>
          </w:tcPr>
          <w:p w14:paraId="4A4F4B2D"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1573±30,8</w:t>
            </w:r>
          </w:p>
        </w:tc>
        <w:tc>
          <w:tcPr>
            <w:tcW w:w="982" w:type="dxa"/>
            <w:vAlign w:val="center"/>
          </w:tcPr>
          <w:p w14:paraId="5F03E5B9" w14:textId="77777777" w:rsidR="00801FBC" w:rsidRPr="00D5310A" w:rsidRDefault="00801FBC" w:rsidP="00B20D1C">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319</w:t>
            </w:r>
          </w:p>
        </w:tc>
      </w:tr>
    </w:tbl>
    <w:p w14:paraId="66BB69C0" w14:textId="77777777" w:rsidR="002B611E" w:rsidRPr="00D5310A" w:rsidRDefault="002B611E">
      <w:pPr>
        <w:pBdr>
          <w:top w:val="nil"/>
          <w:left w:val="nil"/>
          <w:bottom w:val="nil"/>
          <w:right w:val="nil"/>
          <w:between w:val="nil"/>
        </w:pBdr>
        <w:spacing w:after="0" w:line="240" w:lineRule="auto"/>
        <w:ind w:firstLine="709"/>
        <w:jc w:val="both"/>
        <w:rPr>
          <w:color w:val="000000"/>
        </w:rPr>
      </w:pPr>
    </w:p>
    <w:p w14:paraId="1F4F9602" w14:textId="101DEA8A"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Как видно из данных таблицы 28, у 4 летних кобыл, впервые ожеребившихся молочность за 105 дней несколько ниже (1456 л) нежели чем у полно возрастных кобыл (1746-1517). Следует отметить, что более высокомолочными кобылами являлись животные 10 летнего возраста, затем с возрастом молочность постепенно снижается. По индексу молочности (в расчете на 100 кг живой массы) кобыл высокие показатели также оказались у 10 летних кобыл (342 кг) и 17 летних маток (311 кг) наименьшее у 4 летних кобыл (302 кг).</w:t>
      </w:r>
    </w:p>
    <w:p w14:paraId="4B3A9FB2" w14:textId="77777777" w:rsidR="00F01424" w:rsidRPr="00D5310A" w:rsidRDefault="00F01424">
      <w:pPr>
        <w:pBdr>
          <w:top w:val="nil"/>
          <w:left w:val="nil"/>
          <w:bottom w:val="nil"/>
          <w:right w:val="nil"/>
          <w:between w:val="nil"/>
        </w:pBdr>
        <w:spacing w:after="0" w:line="240" w:lineRule="auto"/>
        <w:ind w:firstLine="709"/>
        <w:jc w:val="both"/>
        <w:rPr>
          <w:color w:val="000000"/>
        </w:rPr>
      </w:pPr>
    </w:p>
    <w:p w14:paraId="230D48C2" w14:textId="0F69332E" w:rsidR="00F01424" w:rsidRPr="00D5310A" w:rsidRDefault="007F710C" w:rsidP="007F710C">
      <w:pPr>
        <w:pBdr>
          <w:top w:val="nil"/>
          <w:left w:val="nil"/>
          <w:bottom w:val="nil"/>
          <w:right w:val="nil"/>
          <w:between w:val="nil"/>
        </w:pBdr>
        <w:spacing w:after="0" w:line="240" w:lineRule="auto"/>
        <w:jc w:val="both"/>
        <w:rPr>
          <w:color w:val="000000"/>
        </w:rPr>
      </w:pPr>
      <w:r w:rsidRPr="00D5310A">
        <w:rPr>
          <w:noProof/>
          <w:color w:val="000000"/>
          <w:lang w:val="ru-RU"/>
        </w:rPr>
        <w:lastRenderedPageBreak/>
        <w:drawing>
          <wp:inline distT="0" distB="0" distL="0" distR="0" wp14:anchorId="7BD4B50B" wp14:editId="7A683DB1">
            <wp:extent cx="6120130" cy="36449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33">
                      <a:extLst>
                        <a:ext uri="{28A0092B-C50C-407E-A947-70E740481C1C}">
                          <a14:useLocalDpi xmlns:a14="http://schemas.microsoft.com/office/drawing/2010/main" val="0"/>
                        </a:ext>
                      </a:extLst>
                    </a:blip>
                    <a:stretch>
                      <a:fillRect/>
                    </a:stretch>
                  </pic:blipFill>
                  <pic:spPr>
                    <a:xfrm>
                      <a:off x="0" y="0"/>
                      <a:ext cx="6120130" cy="3644900"/>
                    </a:xfrm>
                    <a:prstGeom prst="rect">
                      <a:avLst/>
                    </a:prstGeom>
                  </pic:spPr>
                </pic:pic>
              </a:graphicData>
            </a:graphic>
          </wp:inline>
        </w:drawing>
      </w:r>
    </w:p>
    <w:p w14:paraId="62956029" w14:textId="77777777" w:rsidR="00FA5B1B" w:rsidRPr="00D5310A" w:rsidRDefault="00FA5B1B" w:rsidP="007F710C">
      <w:pPr>
        <w:pBdr>
          <w:top w:val="nil"/>
          <w:left w:val="nil"/>
          <w:bottom w:val="nil"/>
          <w:right w:val="nil"/>
          <w:between w:val="nil"/>
        </w:pBdr>
        <w:spacing w:after="0" w:line="240" w:lineRule="auto"/>
        <w:jc w:val="center"/>
        <w:rPr>
          <w:color w:val="000000"/>
          <w:lang w:val="ru-RU"/>
        </w:rPr>
      </w:pPr>
    </w:p>
    <w:p w14:paraId="51DD31C5" w14:textId="674F26EE" w:rsidR="007F710C" w:rsidRPr="00D5310A" w:rsidRDefault="007F710C" w:rsidP="007F710C">
      <w:pPr>
        <w:pBdr>
          <w:top w:val="nil"/>
          <w:left w:val="nil"/>
          <w:bottom w:val="nil"/>
          <w:right w:val="nil"/>
          <w:between w:val="nil"/>
        </w:pBdr>
        <w:spacing w:after="0" w:line="240" w:lineRule="auto"/>
        <w:jc w:val="center"/>
        <w:rPr>
          <w:color w:val="000000"/>
          <w:lang w:val="ru-RU"/>
        </w:rPr>
      </w:pPr>
      <w:r w:rsidRPr="00D5310A">
        <w:rPr>
          <w:color w:val="000000"/>
          <w:lang w:val="ru-RU"/>
        </w:rPr>
        <w:t xml:space="preserve">Рисунок </w:t>
      </w:r>
      <w:r w:rsidR="008F3382" w:rsidRPr="00D5310A">
        <w:rPr>
          <w:color w:val="000000"/>
          <w:lang w:val="ru-RU"/>
        </w:rPr>
        <w:t>25 – Сравнительная характеристика молочной продуктивности</w:t>
      </w:r>
    </w:p>
    <w:p w14:paraId="45BF71FC" w14:textId="5C84AF8E" w:rsidR="00C9723C" w:rsidRPr="00D5310A" w:rsidRDefault="00C9723C" w:rsidP="007F710C">
      <w:pPr>
        <w:pBdr>
          <w:top w:val="nil"/>
          <w:left w:val="nil"/>
          <w:bottom w:val="nil"/>
          <w:right w:val="nil"/>
          <w:between w:val="nil"/>
        </w:pBdr>
        <w:spacing w:after="0" w:line="240" w:lineRule="auto"/>
        <w:jc w:val="center"/>
        <w:rPr>
          <w:color w:val="000000"/>
          <w:lang w:val="ru-RU"/>
        </w:rPr>
      </w:pPr>
    </w:p>
    <w:p w14:paraId="694FC0B6" w14:textId="5B747E52" w:rsidR="00C9723C" w:rsidRPr="00D5310A" w:rsidRDefault="00C9723C" w:rsidP="00C9723C">
      <w:pPr>
        <w:pBdr>
          <w:top w:val="nil"/>
          <w:left w:val="nil"/>
          <w:bottom w:val="nil"/>
          <w:right w:val="nil"/>
          <w:between w:val="nil"/>
        </w:pBdr>
        <w:spacing w:after="0" w:line="240" w:lineRule="auto"/>
        <w:ind w:firstLine="709"/>
        <w:jc w:val="both"/>
        <w:rPr>
          <w:color w:val="000000"/>
          <w:lang w:val="ru-RU"/>
        </w:rPr>
      </w:pPr>
      <w:r w:rsidRPr="00D5310A">
        <w:rPr>
          <w:color w:val="000000"/>
          <w:lang w:val="ru-RU"/>
        </w:rPr>
        <w:t>Представленная диаграмма (Рисунок 25) наглядно иллюстрирует параболическую зависимость молочной продуктивности от возрастного фактора, что характерно для биологического цикла воспроизводства кобыл кушумской породы. Визуализация данных позволяет проследить четкую корреляцию между фактическим удоем и индексом молочности, достигающую своего пика в возрастной группе 10 лет.</w:t>
      </w:r>
    </w:p>
    <w:p w14:paraId="4FACECD4" w14:textId="77777777" w:rsidR="00F01424" w:rsidRPr="00D5310A" w:rsidRDefault="00860C9D">
      <w:pPr>
        <w:pBdr>
          <w:top w:val="nil"/>
          <w:left w:val="nil"/>
          <w:bottom w:val="nil"/>
          <w:right w:val="nil"/>
          <w:between w:val="nil"/>
        </w:pBdr>
        <w:spacing w:after="0" w:line="240" w:lineRule="auto"/>
        <w:jc w:val="center"/>
        <w:rPr>
          <w:color w:val="000000"/>
        </w:rPr>
      </w:pPr>
      <w:r w:rsidRPr="00D5310A">
        <w:rPr>
          <w:noProof/>
          <w:color w:val="000000"/>
          <w:lang w:val="ru-RU"/>
        </w:rPr>
        <w:lastRenderedPageBreak/>
        <w:drawing>
          <wp:inline distT="0" distB="0" distL="0" distR="0" wp14:anchorId="3567F92F" wp14:editId="70CF435B">
            <wp:extent cx="5698006" cy="7597338"/>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4"/>
                    <a:srcRect/>
                    <a:stretch>
                      <a:fillRect/>
                    </a:stretch>
                  </pic:blipFill>
                  <pic:spPr>
                    <a:xfrm>
                      <a:off x="0" y="0"/>
                      <a:ext cx="5698006" cy="7597338"/>
                    </a:xfrm>
                    <a:prstGeom prst="rect">
                      <a:avLst/>
                    </a:prstGeom>
                    <a:ln/>
                  </pic:spPr>
                </pic:pic>
              </a:graphicData>
            </a:graphic>
          </wp:inline>
        </w:drawing>
      </w:r>
    </w:p>
    <w:p w14:paraId="2F467E57" w14:textId="77777777" w:rsidR="00FA5B1B" w:rsidRPr="00D5310A" w:rsidRDefault="00FA5B1B" w:rsidP="00FA5B1B">
      <w:pPr>
        <w:pBdr>
          <w:top w:val="nil"/>
          <w:left w:val="nil"/>
          <w:bottom w:val="nil"/>
          <w:right w:val="nil"/>
          <w:between w:val="nil"/>
        </w:pBdr>
        <w:spacing w:after="0" w:line="240" w:lineRule="auto"/>
        <w:jc w:val="center"/>
        <w:rPr>
          <w:color w:val="000000"/>
        </w:rPr>
      </w:pPr>
    </w:p>
    <w:p w14:paraId="38065D41" w14:textId="19460BFC" w:rsidR="00F01424" w:rsidRPr="00D5310A" w:rsidRDefault="00860C9D" w:rsidP="00FA5B1B">
      <w:pPr>
        <w:pBdr>
          <w:top w:val="nil"/>
          <w:left w:val="nil"/>
          <w:bottom w:val="nil"/>
          <w:right w:val="nil"/>
          <w:between w:val="nil"/>
        </w:pBdr>
        <w:spacing w:after="0" w:line="240" w:lineRule="auto"/>
        <w:jc w:val="center"/>
        <w:rPr>
          <w:color w:val="000000"/>
        </w:rPr>
      </w:pPr>
      <w:r w:rsidRPr="00D5310A">
        <w:rPr>
          <w:color w:val="000000"/>
        </w:rPr>
        <w:t>Рисунок 2</w:t>
      </w:r>
      <w:r w:rsidR="008F3382" w:rsidRPr="00D5310A">
        <w:rPr>
          <w:color w:val="000000"/>
          <w:lang w:val="ru-RU"/>
        </w:rPr>
        <w:t>6</w:t>
      </w:r>
      <w:r w:rsidRPr="00D5310A">
        <w:rPr>
          <w:color w:val="000000"/>
        </w:rPr>
        <w:t xml:space="preserve"> – Вымя кушумской кобылы чашевидной формы с плоскими сосками, хорошо развитыми молочными венами</w:t>
      </w:r>
    </w:p>
    <w:p w14:paraId="67345117" w14:textId="77777777" w:rsidR="00F01424" w:rsidRPr="00D5310A" w:rsidRDefault="00F01424">
      <w:pPr>
        <w:pBdr>
          <w:top w:val="nil"/>
          <w:left w:val="nil"/>
          <w:bottom w:val="nil"/>
          <w:right w:val="nil"/>
          <w:between w:val="nil"/>
        </w:pBdr>
        <w:spacing w:after="0" w:line="240" w:lineRule="auto"/>
        <w:jc w:val="both"/>
        <w:rPr>
          <w:color w:val="000000"/>
        </w:rPr>
      </w:pPr>
    </w:p>
    <w:p w14:paraId="5D17CE53" w14:textId="77777777" w:rsidR="00F01424" w:rsidRPr="00D5310A" w:rsidRDefault="00860C9D">
      <w:r w:rsidRPr="00D5310A">
        <w:br w:type="page"/>
      </w:r>
    </w:p>
    <w:p w14:paraId="7553205D"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lastRenderedPageBreak/>
        <w:t>Товарный удой, полученный от кобыл 4 лет составил 606,9 л, 10 лет-727,6 и 17 лет-632,1 л. Удой 10 летних кобыл превышает на 19,9% или на 120,7 л 4 летних маток и на 15,1% или 95 л 17 летних кобыл.</w:t>
      </w:r>
    </w:p>
    <w:p w14:paraId="110D844D" w14:textId="11E85E51"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Лактационная кривая по месяцам лактации заметно изменялась. Более высокую продуктивность кобылы всех возрастов показали на 2-3 месяце лактации. Затем удой постепенно снижался, причём более резко к концу лактации (табл.29).</w:t>
      </w:r>
    </w:p>
    <w:p w14:paraId="1A770E83" w14:textId="77777777" w:rsidR="00801FBC" w:rsidRPr="00D5310A" w:rsidRDefault="00801FBC">
      <w:pPr>
        <w:pBdr>
          <w:top w:val="nil"/>
          <w:left w:val="nil"/>
          <w:bottom w:val="nil"/>
          <w:right w:val="nil"/>
          <w:between w:val="nil"/>
        </w:pBdr>
        <w:spacing w:after="0" w:line="240" w:lineRule="auto"/>
        <w:ind w:firstLine="709"/>
        <w:jc w:val="both"/>
        <w:rPr>
          <w:color w:val="000000"/>
        </w:rPr>
      </w:pPr>
    </w:p>
    <w:p w14:paraId="4E9942D5" w14:textId="6E8BBC8A" w:rsidR="00F01424" w:rsidRPr="00D5310A" w:rsidRDefault="00860C9D">
      <w:pPr>
        <w:pBdr>
          <w:top w:val="nil"/>
          <w:left w:val="nil"/>
          <w:bottom w:val="nil"/>
          <w:right w:val="nil"/>
          <w:between w:val="nil"/>
        </w:pBdr>
        <w:spacing w:after="0" w:line="240" w:lineRule="auto"/>
        <w:jc w:val="both"/>
        <w:rPr>
          <w:color w:val="000000"/>
        </w:rPr>
      </w:pPr>
      <w:r w:rsidRPr="00D5310A">
        <w:rPr>
          <w:color w:val="000000"/>
        </w:rPr>
        <w:t>Таблица 29 – Изменения молочной продуктивности кобыл по месяцам лактации</w:t>
      </w:r>
      <w:r w:rsidR="00A245A5" w:rsidRPr="00D5310A">
        <w:rPr>
          <w:color w:val="000000"/>
          <w:lang w:val="kk-KZ"/>
        </w:rPr>
        <w:t>,</w:t>
      </w:r>
      <w:r w:rsidRPr="00D5310A">
        <w:rPr>
          <w:color w:val="000000"/>
        </w:rPr>
        <w:t xml:space="preserve"> (л)</w:t>
      </w:r>
    </w:p>
    <w:p w14:paraId="78BB9B30" w14:textId="77777777" w:rsidR="00FA5B1B" w:rsidRPr="00D5310A" w:rsidRDefault="00FA5B1B">
      <w:pPr>
        <w:pBdr>
          <w:top w:val="nil"/>
          <w:left w:val="nil"/>
          <w:bottom w:val="nil"/>
          <w:right w:val="nil"/>
          <w:between w:val="nil"/>
        </w:pBdr>
        <w:spacing w:after="0" w:line="240" w:lineRule="auto"/>
        <w:jc w:val="both"/>
        <w:rPr>
          <w:color w:val="000000"/>
        </w:rPr>
      </w:pPr>
    </w:p>
    <w:tbl>
      <w:tblPr>
        <w:tblStyle w:val="aff5"/>
        <w:tblW w:w="95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2126"/>
        <w:gridCol w:w="1701"/>
        <w:gridCol w:w="1630"/>
        <w:gridCol w:w="1598"/>
      </w:tblGrid>
      <w:tr w:rsidR="00F01424" w:rsidRPr="00D5310A" w14:paraId="30BEB9E4" w14:textId="77777777">
        <w:tc>
          <w:tcPr>
            <w:tcW w:w="2518" w:type="dxa"/>
            <w:vMerge w:val="restart"/>
            <w:vAlign w:val="center"/>
          </w:tcPr>
          <w:p w14:paraId="68A5BC72"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Показатели молочности</w:t>
            </w:r>
          </w:p>
        </w:tc>
        <w:tc>
          <w:tcPr>
            <w:tcW w:w="7055" w:type="dxa"/>
            <w:gridSpan w:val="4"/>
            <w:vAlign w:val="center"/>
          </w:tcPr>
          <w:p w14:paraId="393B3DCD"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Месяц лактации</w:t>
            </w:r>
          </w:p>
        </w:tc>
      </w:tr>
      <w:tr w:rsidR="00F01424" w:rsidRPr="00D5310A" w14:paraId="54AA101F" w14:textId="77777777">
        <w:tc>
          <w:tcPr>
            <w:tcW w:w="2518" w:type="dxa"/>
            <w:vMerge/>
            <w:vAlign w:val="center"/>
          </w:tcPr>
          <w:p w14:paraId="1FEE2032" w14:textId="77777777" w:rsidR="00F01424" w:rsidRPr="00D5310A" w:rsidRDefault="00F01424" w:rsidP="002B611E">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2126" w:type="dxa"/>
            <w:vAlign w:val="center"/>
          </w:tcPr>
          <w:p w14:paraId="0D55D2C4"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Май II</w:t>
            </w:r>
          </w:p>
        </w:tc>
        <w:tc>
          <w:tcPr>
            <w:tcW w:w="1701" w:type="dxa"/>
            <w:vAlign w:val="center"/>
          </w:tcPr>
          <w:p w14:paraId="30837050"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Июнь III</w:t>
            </w:r>
          </w:p>
        </w:tc>
        <w:tc>
          <w:tcPr>
            <w:tcW w:w="1630" w:type="dxa"/>
            <w:vAlign w:val="center"/>
          </w:tcPr>
          <w:p w14:paraId="3D786F00"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Июль IV</w:t>
            </w:r>
          </w:p>
        </w:tc>
        <w:tc>
          <w:tcPr>
            <w:tcW w:w="1598" w:type="dxa"/>
            <w:vAlign w:val="center"/>
          </w:tcPr>
          <w:p w14:paraId="504726D8"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Август V</w:t>
            </w:r>
          </w:p>
        </w:tc>
      </w:tr>
      <w:tr w:rsidR="00F01424" w:rsidRPr="00D5310A" w14:paraId="03F50395" w14:textId="77777777">
        <w:tc>
          <w:tcPr>
            <w:tcW w:w="9573" w:type="dxa"/>
            <w:gridSpan w:val="5"/>
            <w:vAlign w:val="center"/>
          </w:tcPr>
          <w:p w14:paraId="1B39656F"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 летние кобылы (n=5)</w:t>
            </w:r>
          </w:p>
        </w:tc>
      </w:tr>
      <w:tr w:rsidR="00F01424" w:rsidRPr="00D5310A" w14:paraId="5C4C0716" w14:textId="77777777">
        <w:tc>
          <w:tcPr>
            <w:tcW w:w="2518" w:type="dxa"/>
            <w:vAlign w:val="center"/>
          </w:tcPr>
          <w:p w14:paraId="69971DB4"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за сутки</w:t>
            </w:r>
          </w:p>
        </w:tc>
        <w:tc>
          <w:tcPr>
            <w:tcW w:w="2126" w:type="dxa"/>
            <w:vAlign w:val="center"/>
          </w:tcPr>
          <w:p w14:paraId="655B7388"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14,52±0,73</w:t>
            </w:r>
          </w:p>
        </w:tc>
        <w:tc>
          <w:tcPr>
            <w:tcW w:w="1701" w:type="dxa"/>
            <w:vAlign w:val="center"/>
          </w:tcPr>
          <w:p w14:paraId="006C0CE4"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16,22±0,61</w:t>
            </w:r>
          </w:p>
        </w:tc>
        <w:tc>
          <w:tcPr>
            <w:tcW w:w="1630" w:type="dxa"/>
            <w:vAlign w:val="center"/>
          </w:tcPr>
          <w:p w14:paraId="4C372A32"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14,28±0,65</w:t>
            </w:r>
          </w:p>
        </w:tc>
        <w:tc>
          <w:tcPr>
            <w:tcW w:w="1598" w:type="dxa"/>
            <w:vAlign w:val="center"/>
          </w:tcPr>
          <w:p w14:paraId="7B5A8FD0"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10,46±0,58</w:t>
            </w:r>
          </w:p>
        </w:tc>
      </w:tr>
      <w:tr w:rsidR="00F01424" w:rsidRPr="00D5310A" w14:paraId="157712E3" w14:textId="77777777">
        <w:tc>
          <w:tcPr>
            <w:tcW w:w="2518" w:type="dxa"/>
            <w:vAlign w:val="center"/>
          </w:tcPr>
          <w:p w14:paraId="6BB8BFD1"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за месяц</w:t>
            </w:r>
          </w:p>
        </w:tc>
        <w:tc>
          <w:tcPr>
            <w:tcW w:w="2126" w:type="dxa"/>
            <w:vAlign w:val="center"/>
          </w:tcPr>
          <w:p w14:paraId="29A39330"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435,6±22,9</w:t>
            </w:r>
          </w:p>
        </w:tc>
        <w:tc>
          <w:tcPr>
            <w:tcW w:w="1701" w:type="dxa"/>
            <w:vAlign w:val="center"/>
          </w:tcPr>
          <w:p w14:paraId="03525F66"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486,6±19,4</w:t>
            </w:r>
          </w:p>
        </w:tc>
        <w:tc>
          <w:tcPr>
            <w:tcW w:w="1630" w:type="dxa"/>
            <w:vAlign w:val="center"/>
          </w:tcPr>
          <w:p w14:paraId="0A22800F"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428,4±20,3</w:t>
            </w:r>
          </w:p>
        </w:tc>
        <w:tc>
          <w:tcPr>
            <w:tcW w:w="1598" w:type="dxa"/>
            <w:vAlign w:val="center"/>
          </w:tcPr>
          <w:p w14:paraId="6897752C"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156,9±17,6</w:t>
            </w:r>
          </w:p>
        </w:tc>
      </w:tr>
      <w:tr w:rsidR="00F01424" w:rsidRPr="00D5310A" w14:paraId="1BDB238F" w14:textId="77777777">
        <w:tc>
          <w:tcPr>
            <w:tcW w:w="9573" w:type="dxa"/>
            <w:gridSpan w:val="5"/>
            <w:vAlign w:val="center"/>
          </w:tcPr>
          <w:p w14:paraId="141C46F7"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 летние кобылы (n=5)</w:t>
            </w:r>
          </w:p>
        </w:tc>
      </w:tr>
      <w:tr w:rsidR="00F01424" w:rsidRPr="00D5310A" w14:paraId="6F3816E4" w14:textId="77777777">
        <w:tc>
          <w:tcPr>
            <w:tcW w:w="2518" w:type="dxa"/>
            <w:vAlign w:val="center"/>
          </w:tcPr>
          <w:p w14:paraId="40EFF6C5"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за сутки</w:t>
            </w:r>
          </w:p>
        </w:tc>
        <w:tc>
          <w:tcPr>
            <w:tcW w:w="2126" w:type="dxa"/>
            <w:vAlign w:val="center"/>
          </w:tcPr>
          <w:p w14:paraId="50DACAE4"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18,86±0,99</w:t>
            </w:r>
          </w:p>
        </w:tc>
        <w:tc>
          <w:tcPr>
            <w:tcW w:w="1701" w:type="dxa"/>
            <w:vAlign w:val="center"/>
          </w:tcPr>
          <w:p w14:paraId="74A6792C"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19,56±0,96</w:t>
            </w:r>
          </w:p>
        </w:tc>
        <w:tc>
          <w:tcPr>
            <w:tcW w:w="1630" w:type="dxa"/>
            <w:vAlign w:val="center"/>
          </w:tcPr>
          <w:p w14:paraId="31837FDA"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16,10±0,83</w:t>
            </w:r>
          </w:p>
        </w:tc>
        <w:tc>
          <w:tcPr>
            <w:tcW w:w="1598" w:type="dxa"/>
            <w:vAlign w:val="center"/>
          </w:tcPr>
          <w:p w14:paraId="1CCC9335"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12,0±0,65</w:t>
            </w:r>
          </w:p>
        </w:tc>
      </w:tr>
      <w:tr w:rsidR="00F01424" w:rsidRPr="00D5310A" w14:paraId="57AFCBE4" w14:textId="77777777">
        <w:tc>
          <w:tcPr>
            <w:tcW w:w="2518" w:type="dxa"/>
            <w:vAlign w:val="center"/>
          </w:tcPr>
          <w:p w14:paraId="55D32356"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за месяц</w:t>
            </w:r>
          </w:p>
        </w:tc>
        <w:tc>
          <w:tcPr>
            <w:tcW w:w="2126" w:type="dxa"/>
            <w:vAlign w:val="center"/>
          </w:tcPr>
          <w:p w14:paraId="1FFF737C"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565,8±30,7</w:t>
            </w:r>
          </w:p>
        </w:tc>
        <w:tc>
          <w:tcPr>
            <w:tcW w:w="1701" w:type="dxa"/>
            <w:vAlign w:val="center"/>
          </w:tcPr>
          <w:p w14:paraId="25FE1C56"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586,8±28,8</w:t>
            </w:r>
          </w:p>
        </w:tc>
        <w:tc>
          <w:tcPr>
            <w:tcW w:w="1630" w:type="dxa"/>
            <w:vAlign w:val="center"/>
          </w:tcPr>
          <w:p w14:paraId="2091E33D"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483,0±25,8</w:t>
            </w:r>
          </w:p>
        </w:tc>
        <w:tc>
          <w:tcPr>
            <w:tcW w:w="1598" w:type="dxa"/>
            <w:vAlign w:val="center"/>
          </w:tcPr>
          <w:p w14:paraId="17C76664"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180,0±26,6</w:t>
            </w:r>
          </w:p>
        </w:tc>
      </w:tr>
      <w:tr w:rsidR="00F01424" w:rsidRPr="00D5310A" w14:paraId="0C596D10" w14:textId="77777777">
        <w:tc>
          <w:tcPr>
            <w:tcW w:w="9573" w:type="dxa"/>
            <w:gridSpan w:val="5"/>
            <w:vAlign w:val="center"/>
          </w:tcPr>
          <w:p w14:paraId="0E2DC133"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17 летние кобылы (n=5)</w:t>
            </w:r>
          </w:p>
        </w:tc>
      </w:tr>
      <w:tr w:rsidR="00F01424" w:rsidRPr="00D5310A" w14:paraId="2E8DB4F9" w14:textId="77777777">
        <w:tc>
          <w:tcPr>
            <w:tcW w:w="2518" w:type="dxa"/>
            <w:vAlign w:val="center"/>
          </w:tcPr>
          <w:p w14:paraId="5DB9C6BE"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за сутки</w:t>
            </w:r>
          </w:p>
        </w:tc>
        <w:tc>
          <w:tcPr>
            <w:tcW w:w="2126" w:type="dxa"/>
            <w:vAlign w:val="center"/>
          </w:tcPr>
          <w:p w14:paraId="3B0A4F40"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15,72±0,68</w:t>
            </w:r>
          </w:p>
        </w:tc>
        <w:tc>
          <w:tcPr>
            <w:tcW w:w="1701" w:type="dxa"/>
            <w:vAlign w:val="center"/>
          </w:tcPr>
          <w:p w14:paraId="158F1721"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16,56±0,83</w:t>
            </w:r>
          </w:p>
        </w:tc>
        <w:tc>
          <w:tcPr>
            <w:tcW w:w="1630" w:type="dxa"/>
            <w:vAlign w:val="center"/>
          </w:tcPr>
          <w:p w14:paraId="2D770E67"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14,90±0,91</w:t>
            </w:r>
          </w:p>
        </w:tc>
        <w:tc>
          <w:tcPr>
            <w:tcW w:w="1598" w:type="dxa"/>
            <w:vAlign w:val="center"/>
          </w:tcPr>
          <w:p w14:paraId="4B704ED9"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10,61±0,79</w:t>
            </w:r>
          </w:p>
        </w:tc>
      </w:tr>
      <w:tr w:rsidR="00F01424" w:rsidRPr="00D5310A" w14:paraId="34274D88" w14:textId="77777777">
        <w:tc>
          <w:tcPr>
            <w:tcW w:w="2518" w:type="dxa"/>
            <w:vAlign w:val="center"/>
          </w:tcPr>
          <w:p w14:paraId="0D647BA4"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за месяц</w:t>
            </w:r>
          </w:p>
        </w:tc>
        <w:tc>
          <w:tcPr>
            <w:tcW w:w="2126" w:type="dxa"/>
            <w:vAlign w:val="center"/>
          </w:tcPr>
          <w:p w14:paraId="62E80B7B"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471,6±26,6</w:t>
            </w:r>
          </w:p>
        </w:tc>
        <w:tc>
          <w:tcPr>
            <w:tcW w:w="1701" w:type="dxa"/>
            <w:vAlign w:val="center"/>
          </w:tcPr>
          <w:p w14:paraId="7B0D63C4"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496,8±25,1</w:t>
            </w:r>
          </w:p>
        </w:tc>
        <w:tc>
          <w:tcPr>
            <w:tcW w:w="1630" w:type="dxa"/>
            <w:vAlign w:val="center"/>
          </w:tcPr>
          <w:p w14:paraId="4BB96098"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447,0±28,4</w:t>
            </w:r>
          </w:p>
        </w:tc>
        <w:tc>
          <w:tcPr>
            <w:tcW w:w="1598" w:type="dxa"/>
            <w:vAlign w:val="center"/>
          </w:tcPr>
          <w:p w14:paraId="21BB93F1"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159,1±24,8</w:t>
            </w:r>
          </w:p>
        </w:tc>
      </w:tr>
      <w:tr w:rsidR="00F01424" w:rsidRPr="00D5310A" w14:paraId="4E266BFD" w14:textId="77777777">
        <w:tc>
          <w:tcPr>
            <w:tcW w:w="9573" w:type="dxa"/>
            <w:gridSpan w:val="5"/>
            <w:vAlign w:val="center"/>
          </w:tcPr>
          <w:p w14:paraId="62D63119"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 среднем (n=15)</w:t>
            </w:r>
          </w:p>
        </w:tc>
      </w:tr>
      <w:tr w:rsidR="00F01424" w:rsidRPr="00D5310A" w14:paraId="758F88CD" w14:textId="77777777">
        <w:tc>
          <w:tcPr>
            <w:tcW w:w="2518" w:type="dxa"/>
            <w:vAlign w:val="center"/>
          </w:tcPr>
          <w:p w14:paraId="3309B5EF"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за сутки</w:t>
            </w:r>
          </w:p>
        </w:tc>
        <w:tc>
          <w:tcPr>
            <w:tcW w:w="2126" w:type="dxa"/>
            <w:vAlign w:val="center"/>
          </w:tcPr>
          <w:p w14:paraId="16955051"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16,37±0,80</w:t>
            </w:r>
          </w:p>
        </w:tc>
        <w:tc>
          <w:tcPr>
            <w:tcW w:w="1701" w:type="dxa"/>
            <w:vAlign w:val="center"/>
          </w:tcPr>
          <w:p w14:paraId="7936F9A1"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17,45±0,80</w:t>
            </w:r>
          </w:p>
        </w:tc>
        <w:tc>
          <w:tcPr>
            <w:tcW w:w="1630" w:type="dxa"/>
            <w:vAlign w:val="center"/>
          </w:tcPr>
          <w:p w14:paraId="4D139D42"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15,10±0,79</w:t>
            </w:r>
          </w:p>
        </w:tc>
        <w:tc>
          <w:tcPr>
            <w:tcW w:w="1598" w:type="dxa"/>
            <w:vAlign w:val="center"/>
          </w:tcPr>
          <w:p w14:paraId="0484CBEA"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11,02±0,67</w:t>
            </w:r>
          </w:p>
        </w:tc>
      </w:tr>
      <w:tr w:rsidR="00F01424" w:rsidRPr="00D5310A" w14:paraId="0A79C1D8" w14:textId="77777777">
        <w:tc>
          <w:tcPr>
            <w:tcW w:w="2518" w:type="dxa"/>
            <w:vAlign w:val="center"/>
          </w:tcPr>
          <w:p w14:paraId="1E80148A"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за месяц</w:t>
            </w:r>
          </w:p>
        </w:tc>
        <w:tc>
          <w:tcPr>
            <w:tcW w:w="2126" w:type="dxa"/>
            <w:vAlign w:val="center"/>
          </w:tcPr>
          <w:p w14:paraId="32A0B38C"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491,1±26,7</w:t>
            </w:r>
          </w:p>
        </w:tc>
        <w:tc>
          <w:tcPr>
            <w:tcW w:w="1701" w:type="dxa"/>
            <w:vAlign w:val="center"/>
          </w:tcPr>
          <w:p w14:paraId="5A14CB4A"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523,5±24,4</w:t>
            </w:r>
          </w:p>
        </w:tc>
        <w:tc>
          <w:tcPr>
            <w:tcW w:w="1630" w:type="dxa"/>
            <w:vAlign w:val="center"/>
          </w:tcPr>
          <w:p w14:paraId="6AC7B005"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453,0±24,80</w:t>
            </w:r>
          </w:p>
        </w:tc>
        <w:tc>
          <w:tcPr>
            <w:tcW w:w="1598" w:type="dxa"/>
            <w:vAlign w:val="center"/>
          </w:tcPr>
          <w:p w14:paraId="09B89D5D" w14:textId="77777777" w:rsidR="00F01424" w:rsidRPr="00D5310A" w:rsidRDefault="00860C9D" w:rsidP="002B611E">
            <w:pPr>
              <w:pBdr>
                <w:top w:val="nil"/>
                <w:left w:val="nil"/>
                <w:bottom w:val="nil"/>
                <w:right w:val="nil"/>
                <w:between w:val="nil"/>
              </w:pBdr>
              <w:jc w:val="cente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165,3±23,0</w:t>
            </w:r>
          </w:p>
        </w:tc>
      </w:tr>
    </w:tbl>
    <w:p w14:paraId="7C0E32C3" w14:textId="77777777" w:rsidR="00F01424" w:rsidRPr="00D5310A" w:rsidRDefault="00F01424">
      <w:pPr>
        <w:pBdr>
          <w:top w:val="nil"/>
          <w:left w:val="nil"/>
          <w:bottom w:val="nil"/>
          <w:right w:val="nil"/>
          <w:between w:val="nil"/>
        </w:pBdr>
        <w:spacing w:after="0" w:line="240" w:lineRule="auto"/>
        <w:jc w:val="both"/>
        <w:rPr>
          <w:color w:val="000000"/>
        </w:rPr>
      </w:pPr>
    </w:p>
    <w:p w14:paraId="47BE64FD" w14:textId="77777777" w:rsidR="00F01424" w:rsidRPr="00D5310A" w:rsidRDefault="00860C9D">
      <w:pPr>
        <w:pBdr>
          <w:top w:val="nil"/>
          <w:left w:val="nil"/>
          <w:bottom w:val="nil"/>
          <w:right w:val="nil"/>
          <w:between w:val="nil"/>
        </w:pBdr>
        <w:spacing w:after="0" w:line="240" w:lineRule="auto"/>
        <w:ind w:firstLine="709"/>
        <w:jc w:val="both"/>
        <w:rPr>
          <w:color w:val="000000"/>
        </w:rPr>
      </w:pPr>
      <w:r w:rsidRPr="00D5310A">
        <w:rPr>
          <w:color w:val="000000"/>
        </w:rPr>
        <w:t>Показатели равномерно выделения молока у кобыл являются данные среднесуточных надоев. Из приведённых данных видно, что среднесуточные удои в первый месяц лактации были высокими у 10 летних кобыл (18,86 л), затем у 17 летних кобыл (15,72 л) и несколько меньше у молодых 4 летних кобыл (14,52 л).</w:t>
      </w:r>
    </w:p>
    <w:p w14:paraId="6E352B61" w14:textId="77777777" w:rsidR="00F01424" w:rsidRPr="00D5310A" w:rsidRDefault="00860C9D">
      <w:pPr>
        <w:pBdr>
          <w:top w:val="nil"/>
          <w:left w:val="nil"/>
          <w:bottom w:val="nil"/>
          <w:right w:val="nil"/>
          <w:between w:val="nil"/>
        </w:pBdr>
        <w:spacing w:after="0" w:line="240" w:lineRule="auto"/>
        <w:ind w:firstLine="709"/>
        <w:jc w:val="both"/>
        <w:rPr>
          <w:b/>
          <w:bCs/>
          <w:color w:val="000000"/>
        </w:rPr>
      </w:pPr>
      <w:r w:rsidRPr="00D5310A">
        <w:rPr>
          <w:color w:val="000000"/>
        </w:rPr>
        <w:t>Необходимо отметить, что у кобыл всех возрастов, после 2 месяца лактации идёт снижение индивидуальной изменчивости удоя, который достигает наименьшего показателя у 4 летних кобыл (14,28 л) и 17 летних кобыл (14,90 л) на 3 месяце. В конце лактации во всех группах кобыл происходит значительное снижение удоя (10,46-12,0 л).</w:t>
      </w:r>
    </w:p>
    <w:p w14:paraId="08CE108B" w14:textId="77777777" w:rsidR="00F01424" w:rsidRPr="00D5310A" w:rsidRDefault="00860C9D">
      <w:pPr>
        <w:numPr>
          <w:ilvl w:val="2"/>
          <w:numId w:val="7"/>
        </w:numPr>
        <w:pBdr>
          <w:top w:val="nil"/>
          <w:left w:val="nil"/>
          <w:bottom w:val="nil"/>
          <w:right w:val="nil"/>
          <w:between w:val="nil"/>
        </w:pBdr>
        <w:spacing w:after="0" w:line="240" w:lineRule="auto"/>
        <w:ind w:left="0" w:firstLine="709"/>
        <w:jc w:val="both"/>
        <w:rPr>
          <w:color w:val="000000"/>
        </w:rPr>
      </w:pPr>
      <w:r w:rsidRPr="00D5310A">
        <w:rPr>
          <w:color w:val="000000"/>
        </w:rPr>
        <w:t>Химический состав молока кобыл кушумской породы</w:t>
      </w:r>
    </w:p>
    <w:p w14:paraId="645D51FA" w14:textId="77777777" w:rsidR="00F01424" w:rsidRPr="00D5310A" w:rsidRDefault="00860C9D">
      <w:pPr>
        <w:spacing w:after="0" w:line="240" w:lineRule="auto"/>
        <w:ind w:firstLine="709"/>
        <w:jc w:val="both"/>
      </w:pPr>
      <w:r w:rsidRPr="00D5310A">
        <w:t>Исследование состава и свойства молока кобыл разных возрастов представляет большой научный и практический интерес, так как на основании этих данных возможно осуществлять оценку кушумской породы и разрабатывать пути их дальнейшего совершенствования. Эти данные позволяют также объективно судить о возрастных различиях в составе молока при содержании лошадей в одинаковых условиях.</w:t>
      </w:r>
    </w:p>
    <w:p w14:paraId="6B1EC779" w14:textId="013C0092" w:rsidR="00F01424" w:rsidRPr="00D5310A" w:rsidRDefault="00860C9D">
      <w:pPr>
        <w:spacing w:after="0" w:line="240" w:lineRule="auto"/>
        <w:ind w:firstLine="709"/>
        <w:jc w:val="both"/>
      </w:pPr>
      <w:r w:rsidRPr="00D5310A">
        <w:lastRenderedPageBreak/>
        <w:t xml:space="preserve">Данные химического состава молока </w:t>
      </w:r>
      <w:proofErr w:type="spellStart"/>
      <w:r w:rsidRPr="00D5310A">
        <w:t>кушумских</w:t>
      </w:r>
      <w:proofErr w:type="spellEnd"/>
      <w:r w:rsidRPr="00D5310A">
        <w:t xml:space="preserve"> кобыл разных возрастов приведены в таблице 30.</w:t>
      </w:r>
    </w:p>
    <w:p w14:paraId="75EEA033" w14:textId="77777777" w:rsidR="00FA5B1B" w:rsidRPr="00D5310A" w:rsidRDefault="00FA5B1B">
      <w:pPr>
        <w:spacing w:after="0" w:line="240" w:lineRule="auto"/>
        <w:ind w:firstLine="709"/>
        <w:jc w:val="both"/>
      </w:pPr>
    </w:p>
    <w:p w14:paraId="16D75D21" w14:textId="62084664" w:rsidR="00F01424" w:rsidRPr="00D5310A" w:rsidRDefault="00860C9D" w:rsidP="00FA5B1B">
      <w:pPr>
        <w:spacing w:after="0" w:line="240" w:lineRule="auto"/>
        <w:jc w:val="both"/>
      </w:pPr>
      <w:r w:rsidRPr="00D5310A">
        <w:t>Таблица 30 – Химический состав молока кобыл разных возрастов</w:t>
      </w:r>
      <w:r w:rsidR="00A245A5" w:rsidRPr="00D5310A">
        <w:rPr>
          <w:lang w:val="kk-KZ"/>
        </w:rPr>
        <w:t>,</w:t>
      </w:r>
      <w:r w:rsidRPr="00D5310A">
        <w:t xml:space="preserve"> (n по 5)</w:t>
      </w:r>
    </w:p>
    <w:p w14:paraId="27312F00" w14:textId="77777777" w:rsidR="00FA5B1B" w:rsidRPr="00D5310A" w:rsidRDefault="00FA5B1B" w:rsidP="00FA5B1B">
      <w:pPr>
        <w:spacing w:after="0" w:line="240" w:lineRule="auto"/>
        <w:jc w:val="both"/>
      </w:pPr>
    </w:p>
    <w:tbl>
      <w:tblPr>
        <w:tblStyle w:val="aff6"/>
        <w:tblW w:w="95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1608"/>
        <w:gridCol w:w="1609"/>
        <w:gridCol w:w="1609"/>
        <w:gridCol w:w="1609"/>
        <w:gridCol w:w="1609"/>
      </w:tblGrid>
      <w:tr w:rsidR="00F01424" w:rsidRPr="00D5310A" w14:paraId="26F0C3E7" w14:textId="77777777">
        <w:tc>
          <w:tcPr>
            <w:tcW w:w="1526" w:type="dxa"/>
            <w:vMerge w:val="restart"/>
          </w:tcPr>
          <w:p w14:paraId="5F1C6B51"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Возраст, лет</w:t>
            </w:r>
          </w:p>
        </w:tc>
        <w:tc>
          <w:tcPr>
            <w:tcW w:w="8044" w:type="dxa"/>
            <w:gridSpan w:val="5"/>
          </w:tcPr>
          <w:p w14:paraId="604DE255"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Состав молока, %</w:t>
            </w:r>
          </w:p>
        </w:tc>
      </w:tr>
      <w:tr w:rsidR="00F01424" w:rsidRPr="00D5310A" w14:paraId="3C85382F" w14:textId="77777777">
        <w:tc>
          <w:tcPr>
            <w:tcW w:w="1526" w:type="dxa"/>
            <w:vMerge/>
          </w:tcPr>
          <w:p w14:paraId="7D983368" w14:textId="77777777" w:rsidR="00F01424" w:rsidRPr="00D5310A" w:rsidRDefault="00F01424" w:rsidP="002B611E">
            <w:pPr>
              <w:widowControl w:val="0"/>
              <w:pBdr>
                <w:top w:val="nil"/>
                <w:left w:val="nil"/>
                <w:bottom w:val="nil"/>
                <w:right w:val="nil"/>
                <w:between w:val="nil"/>
              </w:pBdr>
              <w:rPr>
                <w:rFonts w:ascii="Times New Roman" w:eastAsia="Times New Roman" w:hAnsi="Times New Roman" w:cs="Times New Roman"/>
                <w:sz w:val="28"/>
                <w:szCs w:val="28"/>
              </w:rPr>
            </w:pPr>
          </w:p>
        </w:tc>
        <w:tc>
          <w:tcPr>
            <w:tcW w:w="1608" w:type="dxa"/>
          </w:tcPr>
          <w:p w14:paraId="52F9095A"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Жир</w:t>
            </w:r>
          </w:p>
        </w:tc>
        <w:tc>
          <w:tcPr>
            <w:tcW w:w="1609" w:type="dxa"/>
          </w:tcPr>
          <w:p w14:paraId="36E8A32E"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белок</w:t>
            </w:r>
          </w:p>
        </w:tc>
        <w:tc>
          <w:tcPr>
            <w:tcW w:w="1609" w:type="dxa"/>
          </w:tcPr>
          <w:p w14:paraId="15C8DB41"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сахар</w:t>
            </w:r>
          </w:p>
        </w:tc>
        <w:tc>
          <w:tcPr>
            <w:tcW w:w="1609" w:type="dxa"/>
          </w:tcPr>
          <w:p w14:paraId="55900149"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СОМО</w:t>
            </w:r>
          </w:p>
        </w:tc>
        <w:tc>
          <w:tcPr>
            <w:tcW w:w="1609" w:type="dxa"/>
          </w:tcPr>
          <w:p w14:paraId="108E41F6"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сухое вещество</w:t>
            </w:r>
          </w:p>
        </w:tc>
      </w:tr>
      <w:tr w:rsidR="00F01424" w:rsidRPr="00D5310A" w14:paraId="6475CF83" w14:textId="77777777">
        <w:tc>
          <w:tcPr>
            <w:tcW w:w="1526" w:type="dxa"/>
          </w:tcPr>
          <w:p w14:paraId="5DC9374B"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w:t>
            </w:r>
          </w:p>
        </w:tc>
        <w:tc>
          <w:tcPr>
            <w:tcW w:w="1608" w:type="dxa"/>
          </w:tcPr>
          <w:p w14:paraId="0B5B1862"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1,46±0,03</w:t>
            </w:r>
          </w:p>
        </w:tc>
        <w:tc>
          <w:tcPr>
            <w:tcW w:w="1609" w:type="dxa"/>
          </w:tcPr>
          <w:p w14:paraId="40C31CCD"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1,81±0,02</w:t>
            </w:r>
          </w:p>
        </w:tc>
        <w:tc>
          <w:tcPr>
            <w:tcW w:w="1609" w:type="dxa"/>
          </w:tcPr>
          <w:p w14:paraId="1834BCF7"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6,44±0,04</w:t>
            </w:r>
          </w:p>
        </w:tc>
        <w:tc>
          <w:tcPr>
            <w:tcW w:w="1609" w:type="dxa"/>
          </w:tcPr>
          <w:p w14:paraId="3A421710"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8,60±0,05</w:t>
            </w:r>
          </w:p>
        </w:tc>
        <w:tc>
          <w:tcPr>
            <w:tcW w:w="1609" w:type="dxa"/>
          </w:tcPr>
          <w:p w14:paraId="147B97A8"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10,10±0,06</w:t>
            </w:r>
          </w:p>
        </w:tc>
      </w:tr>
      <w:tr w:rsidR="00F01424" w:rsidRPr="00D5310A" w14:paraId="48CF078A" w14:textId="77777777">
        <w:tc>
          <w:tcPr>
            <w:tcW w:w="1526" w:type="dxa"/>
          </w:tcPr>
          <w:p w14:paraId="16A6B95F"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w:t>
            </w:r>
          </w:p>
        </w:tc>
        <w:tc>
          <w:tcPr>
            <w:tcW w:w="1608" w:type="dxa"/>
          </w:tcPr>
          <w:p w14:paraId="152230C1"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1,73±0,02</w:t>
            </w:r>
          </w:p>
        </w:tc>
        <w:tc>
          <w:tcPr>
            <w:tcW w:w="1609" w:type="dxa"/>
          </w:tcPr>
          <w:p w14:paraId="5BB51B47"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1,95±0,03</w:t>
            </w:r>
          </w:p>
        </w:tc>
        <w:tc>
          <w:tcPr>
            <w:tcW w:w="1609" w:type="dxa"/>
          </w:tcPr>
          <w:p w14:paraId="4DE4515A"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6,63±0,03</w:t>
            </w:r>
          </w:p>
        </w:tc>
        <w:tc>
          <w:tcPr>
            <w:tcW w:w="1609" w:type="dxa"/>
          </w:tcPr>
          <w:p w14:paraId="4B11CC60"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8,79±0,05</w:t>
            </w:r>
          </w:p>
        </w:tc>
        <w:tc>
          <w:tcPr>
            <w:tcW w:w="1609" w:type="dxa"/>
          </w:tcPr>
          <w:p w14:paraId="04DA612F"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10,27±0,08</w:t>
            </w:r>
          </w:p>
        </w:tc>
      </w:tr>
      <w:tr w:rsidR="00F01424" w:rsidRPr="00D5310A" w14:paraId="6620B06E" w14:textId="77777777">
        <w:tc>
          <w:tcPr>
            <w:tcW w:w="1526" w:type="dxa"/>
          </w:tcPr>
          <w:p w14:paraId="49610D34"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w:t>
            </w:r>
          </w:p>
        </w:tc>
        <w:tc>
          <w:tcPr>
            <w:tcW w:w="1608" w:type="dxa"/>
          </w:tcPr>
          <w:p w14:paraId="2B445617"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1,58±0,03</w:t>
            </w:r>
          </w:p>
        </w:tc>
        <w:tc>
          <w:tcPr>
            <w:tcW w:w="1609" w:type="dxa"/>
          </w:tcPr>
          <w:p w14:paraId="77A76DCB"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1,94±0,02</w:t>
            </w:r>
          </w:p>
        </w:tc>
        <w:tc>
          <w:tcPr>
            <w:tcW w:w="1609" w:type="dxa"/>
          </w:tcPr>
          <w:p w14:paraId="6D2C02D9"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6,60±0,05</w:t>
            </w:r>
          </w:p>
        </w:tc>
        <w:tc>
          <w:tcPr>
            <w:tcW w:w="1609" w:type="dxa"/>
          </w:tcPr>
          <w:p w14:paraId="4C7633A5"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8,61±0,04</w:t>
            </w:r>
          </w:p>
        </w:tc>
        <w:tc>
          <w:tcPr>
            <w:tcW w:w="1609" w:type="dxa"/>
          </w:tcPr>
          <w:p w14:paraId="6DA821AC"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10,14±0,05</w:t>
            </w:r>
          </w:p>
        </w:tc>
      </w:tr>
      <w:tr w:rsidR="00F01424" w:rsidRPr="00D5310A" w14:paraId="7DBCC21D" w14:textId="77777777">
        <w:tc>
          <w:tcPr>
            <w:tcW w:w="1526" w:type="dxa"/>
          </w:tcPr>
          <w:p w14:paraId="0F1D4A00"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 среднем</w:t>
            </w:r>
          </w:p>
        </w:tc>
        <w:tc>
          <w:tcPr>
            <w:tcW w:w="1608" w:type="dxa"/>
          </w:tcPr>
          <w:p w14:paraId="71AC93E6"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1,59±0,03</w:t>
            </w:r>
          </w:p>
        </w:tc>
        <w:tc>
          <w:tcPr>
            <w:tcW w:w="1609" w:type="dxa"/>
          </w:tcPr>
          <w:p w14:paraId="04B2DDB6"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1,90±0,04</w:t>
            </w:r>
          </w:p>
        </w:tc>
        <w:tc>
          <w:tcPr>
            <w:tcW w:w="1609" w:type="dxa"/>
          </w:tcPr>
          <w:p w14:paraId="5CF04C08"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6,56±0,05</w:t>
            </w:r>
          </w:p>
        </w:tc>
        <w:tc>
          <w:tcPr>
            <w:tcW w:w="1609" w:type="dxa"/>
          </w:tcPr>
          <w:p w14:paraId="09A1C299"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8,67±0,05</w:t>
            </w:r>
          </w:p>
        </w:tc>
        <w:tc>
          <w:tcPr>
            <w:tcW w:w="1609" w:type="dxa"/>
          </w:tcPr>
          <w:p w14:paraId="1DB32C72"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10,17±0,07</w:t>
            </w:r>
          </w:p>
        </w:tc>
      </w:tr>
    </w:tbl>
    <w:p w14:paraId="4D6FD549" w14:textId="77777777" w:rsidR="00F01424" w:rsidRPr="00D5310A" w:rsidRDefault="00F01424">
      <w:pPr>
        <w:spacing w:after="0" w:line="240" w:lineRule="auto"/>
        <w:jc w:val="both"/>
      </w:pPr>
    </w:p>
    <w:p w14:paraId="56562A02" w14:textId="77777777" w:rsidR="00F01424" w:rsidRPr="00D5310A" w:rsidRDefault="00860C9D">
      <w:pPr>
        <w:spacing w:after="0" w:line="240" w:lineRule="auto"/>
        <w:ind w:firstLine="709"/>
        <w:jc w:val="both"/>
      </w:pPr>
      <w:r w:rsidRPr="00D5310A">
        <w:t>Содержание жира в молоке имеет важное значение в питании жеребёнка как один из важнейших компонентов молока. Чем жирнее молоко, тем питательнее и ценнее кумыс.</w:t>
      </w:r>
    </w:p>
    <w:p w14:paraId="42967C6C" w14:textId="77777777" w:rsidR="00F01424" w:rsidRPr="00D5310A" w:rsidRDefault="00860C9D">
      <w:pPr>
        <w:spacing w:after="0" w:line="240" w:lineRule="auto"/>
        <w:ind w:firstLine="709"/>
        <w:jc w:val="both"/>
      </w:pPr>
      <w:r w:rsidRPr="00D5310A">
        <w:t>Из данных таблицы 30 видно, что наиболее высокое содержание жира в молоке обнаружено у 10 летних кобыл (1,73%). Второе место по жирномолочности занимают кобылы 17 лет (1,58%), и наконец, молодые четырехлетние кобылы (1, 46%).</w:t>
      </w:r>
    </w:p>
    <w:p w14:paraId="22301214" w14:textId="77777777" w:rsidR="00F01424" w:rsidRPr="00D5310A" w:rsidRDefault="00860C9D">
      <w:pPr>
        <w:spacing w:after="0" w:line="240" w:lineRule="auto"/>
        <w:ind w:firstLine="709"/>
        <w:jc w:val="both"/>
      </w:pPr>
      <w:r w:rsidRPr="00D5310A">
        <w:t>Содержание белка в молоке изменялась в том же направлении, что и процент жира. У полновозрастных кобыл процент белка был практически одинаковым (1,94-1,95%), а у молодых 4 летних кобыл несколько ниже 1,81%. Белки играют решающую роль во всех процессах жизни и считаются её главными носителями.</w:t>
      </w:r>
    </w:p>
    <w:p w14:paraId="293250C0" w14:textId="77777777" w:rsidR="00F01424" w:rsidRPr="00D5310A" w:rsidRDefault="00860C9D">
      <w:pPr>
        <w:spacing w:after="0" w:line="240" w:lineRule="auto"/>
        <w:ind w:firstLine="709"/>
        <w:jc w:val="both"/>
      </w:pPr>
      <w:r w:rsidRPr="00D5310A">
        <w:t>Кобылье молоко в виде молочнокислого продукта кумыса, является не только диетическим, но и высокоэффективным лечебным средством. Поэтому очень важно получение кобыльего молока с высоким содержанием белка для удовлетворения потребностей организма в незаменимых аминокислотах.</w:t>
      </w:r>
    </w:p>
    <w:p w14:paraId="0A50942B" w14:textId="77777777" w:rsidR="00F01424" w:rsidRPr="00D5310A" w:rsidRDefault="00860C9D">
      <w:pPr>
        <w:spacing w:after="0" w:line="240" w:lineRule="auto"/>
        <w:ind w:firstLine="709"/>
        <w:jc w:val="both"/>
      </w:pPr>
      <w:r w:rsidRPr="00D5310A">
        <w:t>Содержание процента сахара в молоке кобыл разных возрастов был практически одинаковым, от 6,44 до 6,63%. Лактоза, являясь энергетическим субстратом для специфической микрофлоры, определяет технологическую эффективность производства кумыса и кисломолочных напитков. Бактериальный гидролиз этого нутриента и последующая трансформация в метаболиты формируют органолептические свойства и аромат продукта. Определение корреляции между уровнем молочного сахара и возрастным статусом кобыл необходимо для научного обоснования стандартизации сырьевой базы.</w:t>
      </w:r>
    </w:p>
    <w:p w14:paraId="5050F4DC" w14:textId="77777777" w:rsidR="00F01424" w:rsidRPr="00D5310A" w:rsidRDefault="00860C9D">
      <w:pPr>
        <w:spacing w:after="0" w:line="240" w:lineRule="auto"/>
        <w:ind w:firstLine="709"/>
        <w:jc w:val="both"/>
      </w:pPr>
      <w:r w:rsidRPr="00D5310A">
        <w:t>Для характеристики питательной ценности, натуральности молока и оценки качества животного по продуктивности важным показателем является сухое вещество молока.</w:t>
      </w:r>
    </w:p>
    <w:p w14:paraId="4CCE8173" w14:textId="77777777" w:rsidR="00F01424" w:rsidRPr="00D5310A" w:rsidRDefault="00860C9D">
      <w:pPr>
        <w:spacing w:after="0" w:line="240" w:lineRule="auto"/>
        <w:ind w:firstLine="709"/>
        <w:jc w:val="both"/>
      </w:pPr>
      <w:r w:rsidRPr="00D5310A">
        <w:t>Если содержание жира в молоке кобыл разных возрастов подвергалось некоторым изменениям, то количество СОМО колебалась в относительно узких пределах (8,60-8,79%).</w:t>
      </w:r>
    </w:p>
    <w:p w14:paraId="2948F757" w14:textId="77777777" w:rsidR="00F01424" w:rsidRPr="00D5310A" w:rsidRDefault="00860C9D">
      <w:pPr>
        <w:spacing w:after="0" w:line="240" w:lineRule="auto"/>
        <w:ind w:firstLine="709"/>
        <w:jc w:val="both"/>
      </w:pPr>
      <w:r w:rsidRPr="00D5310A">
        <w:lastRenderedPageBreak/>
        <w:t>Содержание сухого вещества в молоке кобыл 10 летнего возраста содержалось больше на 0,18-0,19% в сравнении с 4 и 17-летними кобылами.</w:t>
      </w:r>
    </w:p>
    <w:p w14:paraId="6F4580EC" w14:textId="77777777" w:rsidR="00F01424" w:rsidRPr="00D5310A" w:rsidRDefault="00860C9D">
      <w:pPr>
        <w:spacing w:after="0" w:line="240" w:lineRule="auto"/>
        <w:ind w:firstLine="709"/>
        <w:jc w:val="both"/>
        <w:rPr>
          <w:b/>
          <w:bCs/>
        </w:rPr>
      </w:pPr>
      <w:r w:rsidRPr="00D5310A">
        <w:t xml:space="preserve">Таким образом, из приведённого материала вытекает, что существующие </w:t>
      </w:r>
      <w:proofErr w:type="spellStart"/>
      <w:r w:rsidRPr="00D5310A">
        <w:t>межвозрастные</w:t>
      </w:r>
      <w:proofErr w:type="spellEnd"/>
      <w:r w:rsidRPr="00D5310A">
        <w:t xml:space="preserve"> различия по содержанию жира, белка, сахара, СОМО и сухих веществ в молоке кобыл представляют большой интерес при совершенствовании </w:t>
      </w:r>
      <w:proofErr w:type="spellStart"/>
      <w:r w:rsidRPr="00D5310A">
        <w:t>кушумских</w:t>
      </w:r>
      <w:proofErr w:type="spellEnd"/>
      <w:r w:rsidRPr="00D5310A">
        <w:t xml:space="preserve"> лошадей по данным признакам.</w:t>
      </w:r>
    </w:p>
    <w:p w14:paraId="586FC00A" w14:textId="77777777" w:rsidR="00F01424" w:rsidRPr="00D5310A" w:rsidRDefault="00860C9D">
      <w:pPr>
        <w:numPr>
          <w:ilvl w:val="2"/>
          <w:numId w:val="7"/>
        </w:numPr>
        <w:pBdr>
          <w:top w:val="nil"/>
          <w:left w:val="nil"/>
          <w:bottom w:val="nil"/>
          <w:right w:val="nil"/>
          <w:between w:val="nil"/>
        </w:pBdr>
        <w:spacing w:after="0" w:line="240" w:lineRule="auto"/>
        <w:ind w:left="0" w:firstLine="709"/>
        <w:jc w:val="both"/>
        <w:rPr>
          <w:color w:val="000000"/>
        </w:rPr>
      </w:pPr>
      <w:r w:rsidRPr="00D5310A">
        <w:rPr>
          <w:color w:val="000000"/>
        </w:rPr>
        <w:t>Технология приготовления кумыса</w:t>
      </w:r>
    </w:p>
    <w:p w14:paraId="52272576" w14:textId="25A3E091" w:rsidR="00F01424" w:rsidRPr="00D5310A" w:rsidRDefault="00860C9D">
      <w:pPr>
        <w:spacing w:after="0" w:line="240" w:lineRule="auto"/>
        <w:ind w:firstLine="709"/>
        <w:jc w:val="both"/>
      </w:pPr>
      <w:r w:rsidRPr="00D5310A">
        <w:t xml:space="preserve">В ТОО </w:t>
      </w:r>
      <w:r w:rsidR="00CA060E" w:rsidRPr="00D5310A">
        <w:t>«Байсерке Агро»</w:t>
      </w:r>
      <w:r w:rsidRPr="00D5310A">
        <w:t xml:space="preserve"> при изготовлении кумыса использовали деревянные кадушки, мутовку для сбивания кумыса, эмалированные вёдра и другой мелкий инвентарь. Приготовленный кумыс хозяйстве в бутылки не разливаются, а используются для внутреннего потребления в хозяйстве. В качестве закваски применяли чистые культуры молочнокислой болгарской палочки и молочных дрожжей, сбраживающих молочный сахар и обладающих антибиотической активностью. Первоначально готовили лабораторную закваску, а из неё-производственную по СТ РК 1004-98 «Кумыс натуральный. Технически</w:t>
      </w:r>
      <w:r w:rsidR="00A245A5" w:rsidRPr="00D5310A">
        <w:t>е условия».</w:t>
      </w:r>
    </w:p>
    <w:p w14:paraId="42D4F3F0" w14:textId="77777777" w:rsidR="00F01424" w:rsidRPr="00D5310A" w:rsidRDefault="00860C9D">
      <w:pPr>
        <w:spacing w:after="0" w:line="240" w:lineRule="auto"/>
        <w:ind w:firstLine="709"/>
        <w:jc w:val="both"/>
      </w:pPr>
      <w:r w:rsidRPr="00D5310A">
        <w:t>Количество закваски для определённого количества молока определялась мастером-</w:t>
      </w:r>
      <w:proofErr w:type="spellStart"/>
      <w:r w:rsidRPr="00D5310A">
        <w:t>кумысоделом</w:t>
      </w:r>
      <w:proofErr w:type="spellEnd"/>
      <w:r w:rsidRPr="00D5310A">
        <w:t xml:space="preserve"> </w:t>
      </w:r>
      <w:proofErr w:type="spellStart"/>
      <w:r w:rsidRPr="00D5310A">
        <w:t>Оралбаевой</w:t>
      </w:r>
      <w:proofErr w:type="spellEnd"/>
      <w:r w:rsidRPr="00D5310A">
        <w:t xml:space="preserve"> </w:t>
      </w:r>
      <w:proofErr w:type="spellStart"/>
      <w:r w:rsidRPr="00D5310A">
        <w:t>Жанар</w:t>
      </w:r>
      <w:proofErr w:type="spellEnd"/>
      <w:r w:rsidRPr="00D5310A">
        <w:t xml:space="preserve"> </w:t>
      </w:r>
      <w:proofErr w:type="spellStart"/>
      <w:r w:rsidRPr="00D5310A">
        <w:t>Турсыновной</w:t>
      </w:r>
      <w:proofErr w:type="spellEnd"/>
      <w:r w:rsidRPr="00D5310A">
        <w:t xml:space="preserve"> по технологическому квадрату. Для заквашивания 100 л молока используют 80 л закваски из расчёта:</w:t>
      </w:r>
    </w:p>
    <w:p w14:paraId="7E9F1061" w14:textId="77777777" w:rsidR="00F01424" w:rsidRPr="00D5310A" w:rsidRDefault="00860C9D">
      <w:pPr>
        <w:spacing w:after="0" w:line="240" w:lineRule="auto"/>
        <w:jc w:val="center"/>
      </w:pPr>
      <w:r w:rsidRPr="00D5310A">
        <w:rPr>
          <w:noProof/>
          <w:lang w:val="ru-RU"/>
        </w:rPr>
        <w:drawing>
          <wp:inline distT="0" distB="0" distL="0" distR="0" wp14:anchorId="5A57FE9B" wp14:editId="7CCF6695">
            <wp:extent cx="4202230" cy="2356122"/>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5"/>
                    <a:srcRect l="4859" r="26479" b="31555"/>
                    <a:stretch>
                      <a:fillRect/>
                    </a:stretch>
                  </pic:blipFill>
                  <pic:spPr>
                    <a:xfrm>
                      <a:off x="0" y="0"/>
                      <a:ext cx="4202230" cy="2356122"/>
                    </a:xfrm>
                    <a:prstGeom prst="rect">
                      <a:avLst/>
                    </a:prstGeom>
                    <a:ln/>
                  </pic:spPr>
                </pic:pic>
              </a:graphicData>
            </a:graphic>
          </wp:inline>
        </w:drawing>
      </w:r>
    </w:p>
    <w:p w14:paraId="764B8F72" w14:textId="77777777" w:rsidR="00FA5B1B" w:rsidRPr="00D5310A" w:rsidRDefault="00FA5B1B">
      <w:pPr>
        <w:spacing w:after="0" w:line="240" w:lineRule="auto"/>
        <w:jc w:val="center"/>
      </w:pPr>
    </w:p>
    <w:p w14:paraId="37446368" w14:textId="3E69A77F" w:rsidR="00F01424" w:rsidRPr="00D5310A" w:rsidRDefault="00860C9D">
      <w:pPr>
        <w:spacing w:after="0" w:line="240" w:lineRule="auto"/>
        <w:jc w:val="center"/>
      </w:pPr>
      <w:r w:rsidRPr="00D5310A">
        <w:t>Рисунок 2</w:t>
      </w:r>
      <w:r w:rsidR="008F3382" w:rsidRPr="00D5310A">
        <w:rPr>
          <w:lang w:val="ru-RU"/>
        </w:rPr>
        <w:t>7</w:t>
      </w:r>
      <w:r w:rsidRPr="00D5310A">
        <w:t xml:space="preserve"> – Схема расчет</w:t>
      </w:r>
      <w:r w:rsidR="008F3382" w:rsidRPr="00D5310A">
        <w:rPr>
          <w:lang w:val="ru-RU"/>
        </w:rPr>
        <w:t xml:space="preserve">а </w:t>
      </w:r>
      <w:r w:rsidRPr="00D5310A">
        <w:t>заквашивания</w:t>
      </w:r>
    </w:p>
    <w:p w14:paraId="55A66485" w14:textId="77777777" w:rsidR="00F01424" w:rsidRPr="00D5310A" w:rsidRDefault="00F01424">
      <w:pPr>
        <w:spacing w:after="0" w:line="240" w:lineRule="auto"/>
        <w:jc w:val="center"/>
      </w:pPr>
    </w:p>
    <w:p w14:paraId="6B6B370D" w14:textId="77777777" w:rsidR="00F01424" w:rsidRPr="00D5310A" w:rsidRDefault="00860C9D">
      <w:pPr>
        <w:spacing w:after="0" w:line="240" w:lineRule="auto"/>
        <w:ind w:firstLine="709"/>
        <w:jc w:val="both"/>
      </w:pPr>
      <w:r w:rsidRPr="00D5310A">
        <w:t xml:space="preserve">Методом технологического квадрата </w:t>
      </w:r>
      <w:proofErr w:type="spellStart"/>
      <w:r w:rsidRPr="00D5310A">
        <w:t>Оралбаева</w:t>
      </w:r>
      <w:proofErr w:type="spellEnd"/>
      <w:r w:rsidRPr="00D5310A">
        <w:t xml:space="preserve"> Ж.Т. также рассчитывает и потребное количество молока на определённое количество закваски с определённой кислотностью.</w:t>
      </w:r>
    </w:p>
    <w:p w14:paraId="0B2BEDC7" w14:textId="77777777" w:rsidR="00F01424" w:rsidRPr="00D5310A" w:rsidRDefault="00860C9D">
      <w:pPr>
        <w:spacing w:after="0" w:line="240" w:lineRule="auto"/>
        <w:ind w:firstLine="709"/>
        <w:jc w:val="both"/>
      </w:pPr>
      <w:r w:rsidRPr="00D5310A">
        <w:t>Смесь молока с закваской сразу же вымешивают в течение 20 минут, мешают мутовкой. Смешанную смесь оставляли в кадушке для созревания на 1-1,5 часа. Созревший до 65-70°Т кумыс повторно вымешивали в течение часа мутовкой. Затем готовый кумыс сливали с кадушки в эмалированные кастрюли и ставили в холодильную камеру и охлаждали до 17°С.</w:t>
      </w:r>
    </w:p>
    <w:p w14:paraId="2F4DAF1B" w14:textId="77777777" w:rsidR="00F01424" w:rsidRPr="00D5310A" w:rsidRDefault="00860C9D">
      <w:pPr>
        <w:spacing w:after="0" w:line="240" w:lineRule="auto"/>
        <w:ind w:firstLine="709"/>
        <w:jc w:val="both"/>
      </w:pPr>
      <w:r w:rsidRPr="00D5310A">
        <w:t xml:space="preserve">При охлаждении кумыса прекращается молочнокислое брожение и начинается спиртовое брожение. При этом кумыс приобретает ароматный </w:t>
      </w:r>
      <w:r w:rsidRPr="00D5310A">
        <w:lastRenderedPageBreak/>
        <w:t>привкус. Через сутки охлаждённый кумыс уже готов для употребления и работники хозяйства приобретают его за наличный расчёт.</w:t>
      </w:r>
    </w:p>
    <w:p w14:paraId="5243610B" w14:textId="19377E3B" w:rsidR="00F01424" w:rsidRPr="00D5310A" w:rsidRDefault="008E4AB1">
      <w:pPr>
        <w:spacing w:after="0" w:line="240" w:lineRule="auto"/>
        <w:ind w:firstLine="709"/>
        <w:jc w:val="both"/>
      </w:pPr>
      <w:r w:rsidRPr="00D5310A">
        <w:t>Кумыс занимает центральное место</w:t>
      </w:r>
      <w:r w:rsidR="00916CF1" w:rsidRPr="00D5310A">
        <w:rPr>
          <w:lang w:val="ru-RU"/>
        </w:rPr>
        <w:t xml:space="preserve"> в</w:t>
      </w:r>
      <w:r w:rsidRPr="00D5310A">
        <w:t xml:space="preserve"> наследи</w:t>
      </w:r>
      <w:r w:rsidR="00916CF1" w:rsidRPr="00D5310A">
        <w:rPr>
          <w:lang w:val="ru-RU"/>
        </w:rPr>
        <w:t>и</w:t>
      </w:r>
      <w:r w:rsidRPr="00D5310A">
        <w:t xml:space="preserve"> казахского народа, являясь традиционным напитком</w:t>
      </w:r>
      <w:r w:rsidR="00916CF1" w:rsidRPr="00D5310A">
        <w:rPr>
          <w:lang w:val="ru-RU"/>
        </w:rPr>
        <w:t xml:space="preserve">. </w:t>
      </w:r>
      <w:r w:rsidRPr="00D5310A">
        <w:t>Благодаря симбиозу молочнокислых бактерий и дрожжей, напиток обладает мощными антибиотическими свойствами (особенно в отношении микобактерий туберкулеза) и способствует нормализации метаболических процессов.</w:t>
      </w:r>
    </w:p>
    <w:p w14:paraId="6C05CBB8" w14:textId="356550EC" w:rsidR="008E4AB1" w:rsidRPr="00D5310A" w:rsidRDefault="008E4AB1">
      <w:pPr>
        <w:spacing w:after="0" w:line="240" w:lineRule="auto"/>
        <w:ind w:firstLine="709"/>
        <w:jc w:val="both"/>
      </w:pPr>
    </w:p>
    <w:p w14:paraId="0ADE49FA" w14:textId="0CC89FF0" w:rsidR="008E4AB1" w:rsidRPr="00D5310A" w:rsidRDefault="008E4AB1">
      <w:pPr>
        <w:spacing w:after="0" w:line="240" w:lineRule="auto"/>
        <w:ind w:firstLine="709"/>
        <w:jc w:val="both"/>
      </w:pPr>
    </w:p>
    <w:p w14:paraId="07AC82CC" w14:textId="00227FF7" w:rsidR="008E4AB1" w:rsidRPr="00D5310A" w:rsidRDefault="008E4AB1">
      <w:pPr>
        <w:spacing w:after="0" w:line="240" w:lineRule="auto"/>
        <w:ind w:firstLine="709"/>
        <w:jc w:val="both"/>
      </w:pPr>
    </w:p>
    <w:p w14:paraId="4693CE84" w14:textId="2F66891A" w:rsidR="008E4AB1" w:rsidRPr="00D5310A" w:rsidRDefault="008E4AB1">
      <w:pPr>
        <w:spacing w:after="0" w:line="240" w:lineRule="auto"/>
        <w:ind w:firstLine="709"/>
        <w:jc w:val="both"/>
      </w:pPr>
    </w:p>
    <w:p w14:paraId="0BA688EF" w14:textId="0EDFEE2D" w:rsidR="008E4AB1" w:rsidRPr="00D5310A" w:rsidRDefault="008E4AB1">
      <w:pPr>
        <w:spacing w:after="0" w:line="240" w:lineRule="auto"/>
        <w:ind w:firstLine="709"/>
        <w:jc w:val="both"/>
      </w:pPr>
    </w:p>
    <w:p w14:paraId="3FC0F469" w14:textId="686D4598" w:rsidR="008E4AB1" w:rsidRPr="00D5310A" w:rsidRDefault="008E4AB1">
      <w:pPr>
        <w:spacing w:after="0" w:line="240" w:lineRule="auto"/>
        <w:ind w:firstLine="709"/>
        <w:jc w:val="both"/>
      </w:pPr>
    </w:p>
    <w:p w14:paraId="4313D62C" w14:textId="6B0C3CC9" w:rsidR="008E4AB1" w:rsidRPr="00D5310A" w:rsidRDefault="008E4AB1">
      <w:pPr>
        <w:spacing w:after="0" w:line="240" w:lineRule="auto"/>
        <w:ind w:firstLine="709"/>
        <w:jc w:val="both"/>
      </w:pPr>
    </w:p>
    <w:p w14:paraId="4F84CCF3" w14:textId="34B76FB4" w:rsidR="008E4AB1" w:rsidRPr="00D5310A" w:rsidRDefault="008E4AB1">
      <w:pPr>
        <w:spacing w:after="0" w:line="240" w:lineRule="auto"/>
        <w:ind w:firstLine="709"/>
        <w:jc w:val="both"/>
      </w:pPr>
    </w:p>
    <w:p w14:paraId="7C4515AB" w14:textId="015D33B1" w:rsidR="008E4AB1" w:rsidRPr="00D5310A" w:rsidRDefault="008E4AB1">
      <w:pPr>
        <w:spacing w:after="0" w:line="240" w:lineRule="auto"/>
        <w:ind w:firstLine="709"/>
        <w:jc w:val="both"/>
      </w:pPr>
    </w:p>
    <w:p w14:paraId="6F94B66F" w14:textId="3727B5D0" w:rsidR="008E4AB1" w:rsidRPr="00D5310A" w:rsidRDefault="008E4AB1">
      <w:pPr>
        <w:spacing w:after="0" w:line="240" w:lineRule="auto"/>
        <w:ind w:firstLine="709"/>
        <w:jc w:val="both"/>
      </w:pPr>
    </w:p>
    <w:p w14:paraId="0976CAC0" w14:textId="2D4CE797" w:rsidR="008E4AB1" w:rsidRPr="00D5310A" w:rsidRDefault="008E4AB1">
      <w:pPr>
        <w:spacing w:after="0" w:line="240" w:lineRule="auto"/>
        <w:ind w:firstLine="709"/>
        <w:jc w:val="both"/>
      </w:pPr>
    </w:p>
    <w:p w14:paraId="7A5D5C66" w14:textId="6AAEBF5F" w:rsidR="008E4AB1" w:rsidRPr="00D5310A" w:rsidRDefault="008E4AB1">
      <w:pPr>
        <w:spacing w:after="0" w:line="240" w:lineRule="auto"/>
        <w:ind w:firstLine="709"/>
        <w:jc w:val="both"/>
      </w:pPr>
    </w:p>
    <w:p w14:paraId="4CF08557" w14:textId="42382EAD" w:rsidR="008E4AB1" w:rsidRPr="00D5310A" w:rsidRDefault="008E4AB1">
      <w:pPr>
        <w:spacing w:after="0" w:line="240" w:lineRule="auto"/>
        <w:ind w:firstLine="709"/>
        <w:jc w:val="both"/>
      </w:pPr>
    </w:p>
    <w:p w14:paraId="0063750C" w14:textId="028E0ACE" w:rsidR="008E4AB1" w:rsidRPr="00D5310A" w:rsidRDefault="008E4AB1">
      <w:pPr>
        <w:spacing w:after="0" w:line="240" w:lineRule="auto"/>
        <w:ind w:firstLine="709"/>
        <w:jc w:val="both"/>
      </w:pPr>
    </w:p>
    <w:p w14:paraId="1E413238" w14:textId="463044BB" w:rsidR="008E4AB1" w:rsidRPr="00D5310A" w:rsidRDefault="008E4AB1">
      <w:pPr>
        <w:spacing w:after="0" w:line="240" w:lineRule="auto"/>
        <w:ind w:firstLine="709"/>
        <w:jc w:val="both"/>
      </w:pPr>
    </w:p>
    <w:p w14:paraId="44C98EF1" w14:textId="037D7CFC" w:rsidR="008E4AB1" w:rsidRPr="00D5310A" w:rsidRDefault="008E4AB1">
      <w:pPr>
        <w:spacing w:after="0" w:line="240" w:lineRule="auto"/>
        <w:ind w:firstLine="709"/>
        <w:jc w:val="both"/>
      </w:pPr>
    </w:p>
    <w:p w14:paraId="00308354" w14:textId="602ACE55" w:rsidR="008E4AB1" w:rsidRPr="00D5310A" w:rsidRDefault="008E4AB1">
      <w:pPr>
        <w:spacing w:after="0" w:line="240" w:lineRule="auto"/>
        <w:ind w:firstLine="709"/>
        <w:jc w:val="both"/>
      </w:pPr>
    </w:p>
    <w:p w14:paraId="653A8226" w14:textId="109FC9EB" w:rsidR="008E4AB1" w:rsidRPr="00D5310A" w:rsidRDefault="008E4AB1">
      <w:pPr>
        <w:spacing w:after="0" w:line="240" w:lineRule="auto"/>
        <w:ind w:firstLine="709"/>
        <w:jc w:val="both"/>
      </w:pPr>
    </w:p>
    <w:p w14:paraId="5D11F53D" w14:textId="14FA2032" w:rsidR="008E4AB1" w:rsidRPr="00D5310A" w:rsidRDefault="008E4AB1">
      <w:pPr>
        <w:spacing w:after="0" w:line="240" w:lineRule="auto"/>
        <w:ind w:firstLine="709"/>
        <w:jc w:val="both"/>
      </w:pPr>
    </w:p>
    <w:p w14:paraId="5AB1DB61" w14:textId="743A016F" w:rsidR="008E4AB1" w:rsidRPr="00D5310A" w:rsidRDefault="008E4AB1">
      <w:pPr>
        <w:spacing w:after="0" w:line="240" w:lineRule="auto"/>
        <w:ind w:firstLine="709"/>
        <w:jc w:val="both"/>
      </w:pPr>
    </w:p>
    <w:p w14:paraId="7056006C" w14:textId="2E5B2E3D" w:rsidR="008E4AB1" w:rsidRPr="00D5310A" w:rsidRDefault="008E4AB1">
      <w:pPr>
        <w:spacing w:after="0" w:line="240" w:lineRule="auto"/>
        <w:ind w:firstLine="709"/>
        <w:jc w:val="both"/>
      </w:pPr>
    </w:p>
    <w:p w14:paraId="7B09AF80" w14:textId="3D9EBD6F" w:rsidR="008E4AB1" w:rsidRPr="00D5310A" w:rsidRDefault="008E4AB1">
      <w:pPr>
        <w:spacing w:after="0" w:line="240" w:lineRule="auto"/>
        <w:ind w:firstLine="709"/>
        <w:jc w:val="both"/>
      </w:pPr>
    </w:p>
    <w:p w14:paraId="0DD60F96" w14:textId="6820B32C" w:rsidR="008E4AB1" w:rsidRPr="00D5310A" w:rsidRDefault="008E4AB1">
      <w:pPr>
        <w:spacing w:after="0" w:line="240" w:lineRule="auto"/>
        <w:ind w:firstLine="709"/>
        <w:jc w:val="both"/>
      </w:pPr>
    </w:p>
    <w:p w14:paraId="49869C57" w14:textId="4C288B06" w:rsidR="008E4AB1" w:rsidRPr="00D5310A" w:rsidRDefault="008E4AB1">
      <w:pPr>
        <w:spacing w:after="0" w:line="240" w:lineRule="auto"/>
        <w:ind w:firstLine="709"/>
        <w:jc w:val="both"/>
      </w:pPr>
    </w:p>
    <w:p w14:paraId="4A6A41B7" w14:textId="6967EFD5" w:rsidR="008E4AB1" w:rsidRPr="00D5310A" w:rsidRDefault="008E4AB1">
      <w:pPr>
        <w:spacing w:after="0" w:line="240" w:lineRule="auto"/>
        <w:ind w:firstLine="709"/>
        <w:jc w:val="both"/>
      </w:pPr>
    </w:p>
    <w:p w14:paraId="53689CDD" w14:textId="6F56A5FF" w:rsidR="008E4AB1" w:rsidRPr="00D5310A" w:rsidRDefault="008E4AB1">
      <w:pPr>
        <w:spacing w:after="0" w:line="240" w:lineRule="auto"/>
        <w:ind w:firstLine="709"/>
        <w:jc w:val="both"/>
      </w:pPr>
    </w:p>
    <w:p w14:paraId="6A2B0E10" w14:textId="290D8315" w:rsidR="008E4AB1" w:rsidRPr="00D5310A" w:rsidRDefault="008E4AB1">
      <w:pPr>
        <w:spacing w:after="0" w:line="240" w:lineRule="auto"/>
        <w:ind w:firstLine="709"/>
        <w:jc w:val="both"/>
      </w:pPr>
    </w:p>
    <w:p w14:paraId="066A86E3" w14:textId="3FC5662A" w:rsidR="002B611E" w:rsidRPr="00D5310A" w:rsidRDefault="002B611E">
      <w:pPr>
        <w:spacing w:after="0" w:line="240" w:lineRule="auto"/>
        <w:ind w:firstLine="709"/>
        <w:jc w:val="both"/>
      </w:pPr>
    </w:p>
    <w:p w14:paraId="12ED3FD6" w14:textId="32B6C1C5" w:rsidR="002B611E" w:rsidRPr="00D5310A" w:rsidRDefault="002B611E">
      <w:pPr>
        <w:spacing w:after="0" w:line="240" w:lineRule="auto"/>
        <w:ind w:firstLine="709"/>
        <w:jc w:val="both"/>
      </w:pPr>
    </w:p>
    <w:p w14:paraId="283471EB" w14:textId="7F03058E" w:rsidR="002B611E" w:rsidRPr="00D5310A" w:rsidRDefault="002B611E">
      <w:pPr>
        <w:spacing w:after="0" w:line="240" w:lineRule="auto"/>
        <w:ind w:firstLine="709"/>
        <w:jc w:val="both"/>
      </w:pPr>
    </w:p>
    <w:p w14:paraId="31F919D7" w14:textId="3C610D52" w:rsidR="002B611E" w:rsidRPr="00D5310A" w:rsidRDefault="002B611E">
      <w:pPr>
        <w:spacing w:after="0" w:line="240" w:lineRule="auto"/>
        <w:ind w:firstLine="709"/>
        <w:jc w:val="both"/>
      </w:pPr>
    </w:p>
    <w:p w14:paraId="7248CFD0" w14:textId="6E595446" w:rsidR="002B611E" w:rsidRPr="00D5310A" w:rsidRDefault="002B611E">
      <w:pPr>
        <w:spacing w:after="0" w:line="240" w:lineRule="auto"/>
        <w:ind w:firstLine="709"/>
        <w:jc w:val="both"/>
      </w:pPr>
    </w:p>
    <w:p w14:paraId="7402E90D" w14:textId="2EB3A005" w:rsidR="002B611E" w:rsidRPr="00D5310A" w:rsidRDefault="002B611E">
      <w:pPr>
        <w:spacing w:after="0" w:line="240" w:lineRule="auto"/>
        <w:ind w:firstLine="709"/>
        <w:jc w:val="both"/>
      </w:pPr>
    </w:p>
    <w:p w14:paraId="3C0EA2E1" w14:textId="188B5B05" w:rsidR="002B611E" w:rsidRPr="00D5310A" w:rsidRDefault="002B611E">
      <w:pPr>
        <w:spacing w:after="0" w:line="240" w:lineRule="auto"/>
        <w:ind w:firstLine="709"/>
        <w:jc w:val="both"/>
      </w:pPr>
    </w:p>
    <w:p w14:paraId="352F9B05" w14:textId="7E5ADE3D" w:rsidR="002B611E" w:rsidRPr="00D5310A" w:rsidRDefault="002B611E">
      <w:pPr>
        <w:spacing w:after="0" w:line="240" w:lineRule="auto"/>
        <w:ind w:firstLine="709"/>
        <w:jc w:val="both"/>
      </w:pPr>
    </w:p>
    <w:p w14:paraId="7F0CB8AD" w14:textId="77777777" w:rsidR="002B611E" w:rsidRPr="00D5310A" w:rsidRDefault="002B611E">
      <w:pPr>
        <w:spacing w:after="0" w:line="240" w:lineRule="auto"/>
        <w:ind w:firstLine="709"/>
        <w:jc w:val="both"/>
      </w:pPr>
    </w:p>
    <w:p w14:paraId="7DEED2B6" w14:textId="69EFBABC" w:rsidR="00F01424" w:rsidRPr="00D5310A" w:rsidRDefault="00860C9D">
      <w:pPr>
        <w:numPr>
          <w:ilvl w:val="0"/>
          <w:numId w:val="7"/>
        </w:numPr>
        <w:pBdr>
          <w:top w:val="nil"/>
          <w:left w:val="nil"/>
          <w:bottom w:val="nil"/>
          <w:right w:val="nil"/>
          <w:between w:val="nil"/>
        </w:pBdr>
        <w:spacing w:after="0" w:line="240" w:lineRule="auto"/>
        <w:ind w:left="0" w:firstLine="709"/>
        <w:jc w:val="both"/>
        <w:rPr>
          <w:b/>
          <w:bCs/>
          <w:color w:val="000000"/>
        </w:rPr>
      </w:pPr>
      <w:r w:rsidRPr="00D5310A">
        <w:rPr>
          <w:b/>
          <w:bCs/>
          <w:color w:val="000000"/>
        </w:rPr>
        <w:lastRenderedPageBreak/>
        <w:t xml:space="preserve">ЭКОНОМИЧЕСКАЯ ЭФФЕКТИВНОСТЬ РАЗВЕДЕНИЯ КУШУМСКИХ ЛОШАДЕЙ В ТОО </w:t>
      </w:r>
      <w:r w:rsidR="00CA060E" w:rsidRPr="00D5310A">
        <w:rPr>
          <w:b/>
          <w:bCs/>
          <w:color w:val="000000"/>
        </w:rPr>
        <w:t>«БАЙСЕРКЕ АГРО»</w:t>
      </w:r>
    </w:p>
    <w:p w14:paraId="4E1689A6" w14:textId="77777777" w:rsidR="00F01424" w:rsidRPr="00D5310A" w:rsidRDefault="00860C9D">
      <w:pPr>
        <w:spacing w:after="0" w:line="240" w:lineRule="auto"/>
        <w:ind w:firstLine="709"/>
        <w:jc w:val="both"/>
      </w:pPr>
      <w:r w:rsidRPr="00D5310A">
        <w:t>Важным фактором, обуславливающим развитие мясного табунного коневодства, является его высокая экономическая эффективность.</w:t>
      </w:r>
    </w:p>
    <w:p w14:paraId="51AB971F" w14:textId="77777777" w:rsidR="00F01424" w:rsidRPr="00D5310A" w:rsidRDefault="00860C9D">
      <w:pPr>
        <w:spacing w:after="0" w:line="240" w:lineRule="auto"/>
        <w:ind w:firstLine="709"/>
        <w:jc w:val="both"/>
      </w:pPr>
      <w:r w:rsidRPr="00D5310A">
        <w:t>Себестоимость 1 центнера товарного конского мяса в хозяйстве в 2-2,2 раза ниже, чем мясо крупного рогатого скота, и в 1,5-1,8 раза ниже себестоимости мяса баранины.</w:t>
      </w:r>
    </w:p>
    <w:p w14:paraId="3ED156BB" w14:textId="77777777" w:rsidR="00F01424" w:rsidRPr="00D5310A" w:rsidRDefault="00860C9D">
      <w:pPr>
        <w:spacing w:after="0" w:line="240" w:lineRule="auto"/>
        <w:ind w:firstLine="709"/>
        <w:jc w:val="both"/>
      </w:pPr>
      <w:r w:rsidRPr="00D5310A">
        <w:t>Высокая рентабельность и низкая себестоимость продукции табунного коневодства обусловлены круглогодичным выпасом, минимизирующим затраты на заготовку кормов. Использование грубого и концентрированного рациона носит избирательный характер и ограничено технологической поддержкой ослабленных особей. Экономия капитальных вложений достигается применением упрощенных сооружений (базов-расколов, загонов) из локальных ресурсов. Малая балансовая стоимость таких объектов снижает амортизационные и эксплуатационные издержки, оптимизируя общую финансовую нагрузку на отрасль.</w:t>
      </w:r>
    </w:p>
    <w:p w14:paraId="7FF90EEF" w14:textId="77777777" w:rsidR="00F01424" w:rsidRPr="00D5310A" w:rsidRDefault="00860C9D">
      <w:pPr>
        <w:spacing w:after="0" w:line="240" w:lineRule="auto"/>
        <w:ind w:firstLine="709"/>
        <w:jc w:val="both"/>
      </w:pPr>
      <w:r w:rsidRPr="00D5310A">
        <w:t>Технология табунного коневодства в хозяйстве предусматривает круглогодовое содержание лошадей на пастбище. Производство продукции при этом основывается на организации нагула лошадей на естественных пастбищах и откорма на кормах, имеющихся в хозяйстве.</w:t>
      </w:r>
    </w:p>
    <w:p w14:paraId="10BEE036" w14:textId="15D5D974" w:rsidR="00F01424" w:rsidRPr="00D5310A" w:rsidRDefault="00860C9D">
      <w:pPr>
        <w:spacing w:after="0" w:line="240" w:lineRule="auto"/>
        <w:ind w:firstLine="709"/>
        <w:jc w:val="both"/>
      </w:pPr>
      <w:r w:rsidRPr="00D5310A">
        <w:t>Экономическая эффективность выращивания и откорма 18 и 30 месячных жеребчиков определялась по разнице всех затрат и выручке произведённой продукции (табл.31).</w:t>
      </w:r>
    </w:p>
    <w:p w14:paraId="4803FACD" w14:textId="77777777" w:rsidR="00FA5B1B" w:rsidRPr="00D5310A" w:rsidRDefault="00FA5B1B">
      <w:pPr>
        <w:spacing w:after="0" w:line="240" w:lineRule="auto"/>
        <w:ind w:firstLine="709"/>
        <w:jc w:val="both"/>
      </w:pPr>
    </w:p>
    <w:p w14:paraId="05AC34FD" w14:textId="31866C25" w:rsidR="00F01424" w:rsidRPr="00D5310A" w:rsidRDefault="00860C9D" w:rsidP="00FA5B1B">
      <w:pPr>
        <w:spacing w:after="0" w:line="240" w:lineRule="auto"/>
      </w:pPr>
      <w:r w:rsidRPr="00D5310A">
        <w:t xml:space="preserve">Таблица 31 </w:t>
      </w:r>
      <w:r w:rsidR="00A245A5" w:rsidRPr="00D5310A">
        <w:t>–</w:t>
      </w:r>
      <w:r w:rsidRPr="00D5310A">
        <w:t xml:space="preserve"> Эффективность реализации </w:t>
      </w:r>
      <w:proofErr w:type="spellStart"/>
      <w:r w:rsidRPr="00D5310A">
        <w:t>кушумских</w:t>
      </w:r>
      <w:proofErr w:type="spellEnd"/>
      <w:r w:rsidRPr="00D5310A">
        <w:t xml:space="preserve"> жеребчиков на мясо</w:t>
      </w:r>
    </w:p>
    <w:p w14:paraId="7269C14F" w14:textId="77777777" w:rsidR="00FA5B1B" w:rsidRPr="00D5310A" w:rsidRDefault="00FA5B1B" w:rsidP="00FA5B1B">
      <w:pPr>
        <w:spacing w:after="0" w:line="240" w:lineRule="auto"/>
      </w:pPr>
    </w:p>
    <w:tbl>
      <w:tblPr>
        <w:tblStyle w:val="aff7"/>
        <w:tblW w:w="98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5"/>
        <w:gridCol w:w="1313"/>
        <w:gridCol w:w="1266"/>
        <w:gridCol w:w="1267"/>
        <w:gridCol w:w="1267"/>
        <w:gridCol w:w="1267"/>
      </w:tblGrid>
      <w:tr w:rsidR="00F01424" w:rsidRPr="00D5310A" w14:paraId="21293200" w14:textId="77777777" w:rsidTr="00A245A5">
        <w:tc>
          <w:tcPr>
            <w:tcW w:w="3505" w:type="dxa"/>
            <w:vMerge w:val="restart"/>
            <w:vAlign w:val="center"/>
          </w:tcPr>
          <w:p w14:paraId="3A79785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Показатели</w:t>
            </w:r>
          </w:p>
        </w:tc>
        <w:tc>
          <w:tcPr>
            <w:tcW w:w="1313" w:type="dxa"/>
            <w:vMerge w:val="restart"/>
            <w:vAlign w:val="center"/>
          </w:tcPr>
          <w:p w14:paraId="6109B449" w14:textId="77777777" w:rsidR="00F01424" w:rsidRPr="00D5310A" w:rsidRDefault="00860C9D">
            <w:pPr>
              <w:jc w:val="center"/>
              <w:rPr>
                <w:rFonts w:ascii="Times New Roman" w:eastAsia="Times New Roman" w:hAnsi="Times New Roman" w:cs="Times New Roman"/>
                <w:sz w:val="28"/>
                <w:szCs w:val="28"/>
              </w:rPr>
            </w:pPr>
            <w:proofErr w:type="spellStart"/>
            <w:r w:rsidRPr="00D5310A">
              <w:rPr>
                <w:rFonts w:ascii="Times New Roman" w:eastAsia="Times New Roman" w:hAnsi="Times New Roman" w:cs="Times New Roman"/>
                <w:sz w:val="28"/>
                <w:szCs w:val="28"/>
              </w:rPr>
              <w:t>Ед.изм</w:t>
            </w:r>
            <w:proofErr w:type="spellEnd"/>
            <w:r w:rsidRPr="00D5310A">
              <w:rPr>
                <w:rFonts w:ascii="Times New Roman" w:eastAsia="Times New Roman" w:hAnsi="Times New Roman" w:cs="Times New Roman"/>
                <w:sz w:val="28"/>
                <w:szCs w:val="28"/>
              </w:rPr>
              <w:t>.</w:t>
            </w:r>
          </w:p>
        </w:tc>
        <w:tc>
          <w:tcPr>
            <w:tcW w:w="5067" w:type="dxa"/>
            <w:gridSpan w:val="4"/>
            <w:vAlign w:val="center"/>
          </w:tcPr>
          <w:p w14:paraId="4C562DD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Способы содержания</w:t>
            </w:r>
          </w:p>
        </w:tc>
      </w:tr>
      <w:tr w:rsidR="00F01424" w:rsidRPr="00D5310A" w14:paraId="2E230E26" w14:textId="77777777" w:rsidTr="00A245A5">
        <w:tc>
          <w:tcPr>
            <w:tcW w:w="3505" w:type="dxa"/>
            <w:vMerge/>
            <w:vAlign w:val="center"/>
          </w:tcPr>
          <w:p w14:paraId="446FF9E0"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13" w:type="dxa"/>
            <w:vMerge/>
            <w:vAlign w:val="center"/>
          </w:tcPr>
          <w:p w14:paraId="16D1D1FB"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533" w:type="dxa"/>
            <w:gridSpan w:val="2"/>
            <w:vAlign w:val="center"/>
          </w:tcPr>
          <w:p w14:paraId="0A71483A"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Нагул</w:t>
            </w:r>
          </w:p>
        </w:tc>
        <w:tc>
          <w:tcPr>
            <w:tcW w:w="2534" w:type="dxa"/>
            <w:gridSpan w:val="2"/>
            <w:vAlign w:val="center"/>
          </w:tcPr>
          <w:p w14:paraId="36EC9BD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Откорм</w:t>
            </w:r>
          </w:p>
        </w:tc>
      </w:tr>
      <w:tr w:rsidR="00F01424" w:rsidRPr="00D5310A" w14:paraId="32363387" w14:textId="77777777" w:rsidTr="00A245A5">
        <w:tc>
          <w:tcPr>
            <w:tcW w:w="3505" w:type="dxa"/>
            <w:vMerge/>
            <w:vAlign w:val="center"/>
          </w:tcPr>
          <w:p w14:paraId="11E2A47E"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13" w:type="dxa"/>
            <w:vMerge/>
            <w:vAlign w:val="center"/>
          </w:tcPr>
          <w:p w14:paraId="3ECD43B3"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5067" w:type="dxa"/>
            <w:gridSpan w:val="4"/>
            <w:vAlign w:val="center"/>
          </w:tcPr>
          <w:p w14:paraId="63AB004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Возраст в месяцах</w:t>
            </w:r>
          </w:p>
        </w:tc>
      </w:tr>
      <w:tr w:rsidR="00F01424" w:rsidRPr="00D5310A" w14:paraId="109E6CC0" w14:textId="77777777" w:rsidTr="00A245A5">
        <w:tc>
          <w:tcPr>
            <w:tcW w:w="3505" w:type="dxa"/>
            <w:vMerge/>
            <w:vAlign w:val="center"/>
          </w:tcPr>
          <w:p w14:paraId="6463A16D"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13" w:type="dxa"/>
            <w:vMerge/>
            <w:vAlign w:val="center"/>
          </w:tcPr>
          <w:p w14:paraId="5D34B534" w14:textId="77777777" w:rsidR="00F01424" w:rsidRPr="00D5310A" w:rsidRDefault="00F01424">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266" w:type="dxa"/>
            <w:vAlign w:val="center"/>
          </w:tcPr>
          <w:p w14:paraId="4A18673A"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w:t>
            </w:r>
          </w:p>
        </w:tc>
        <w:tc>
          <w:tcPr>
            <w:tcW w:w="1267" w:type="dxa"/>
            <w:vAlign w:val="center"/>
          </w:tcPr>
          <w:p w14:paraId="253D060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w:t>
            </w:r>
          </w:p>
        </w:tc>
        <w:tc>
          <w:tcPr>
            <w:tcW w:w="1267" w:type="dxa"/>
            <w:vAlign w:val="center"/>
          </w:tcPr>
          <w:p w14:paraId="311CC18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w:t>
            </w:r>
          </w:p>
        </w:tc>
        <w:tc>
          <w:tcPr>
            <w:tcW w:w="1267" w:type="dxa"/>
            <w:vAlign w:val="center"/>
          </w:tcPr>
          <w:p w14:paraId="3738944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w:t>
            </w:r>
          </w:p>
        </w:tc>
      </w:tr>
      <w:tr w:rsidR="00F01424" w:rsidRPr="00D5310A" w14:paraId="7D8812CB" w14:textId="77777777" w:rsidTr="00A245A5">
        <w:tc>
          <w:tcPr>
            <w:tcW w:w="3505" w:type="dxa"/>
            <w:vAlign w:val="center"/>
          </w:tcPr>
          <w:p w14:paraId="28BEB142" w14:textId="77777777" w:rsidR="00F01424" w:rsidRPr="00D5310A" w:rsidRDefault="00860C9D" w:rsidP="00A245A5">
            <w:pPr>
              <w:jc w:val="both"/>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Себестоимость новорожденного жеребенка</w:t>
            </w:r>
          </w:p>
        </w:tc>
        <w:tc>
          <w:tcPr>
            <w:tcW w:w="1313" w:type="dxa"/>
            <w:vAlign w:val="center"/>
          </w:tcPr>
          <w:p w14:paraId="36A2EA9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тенге</w:t>
            </w:r>
          </w:p>
        </w:tc>
        <w:tc>
          <w:tcPr>
            <w:tcW w:w="1266" w:type="dxa"/>
            <w:vAlign w:val="center"/>
          </w:tcPr>
          <w:p w14:paraId="230EBD3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67968</w:t>
            </w:r>
          </w:p>
        </w:tc>
        <w:tc>
          <w:tcPr>
            <w:tcW w:w="1267" w:type="dxa"/>
            <w:vAlign w:val="center"/>
          </w:tcPr>
          <w:p w14:paraId="077D7AF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67968</w:t>
            </w:r>
          </w:p>
        </w:tc>
        <w:tc>
          <w:tcPr>
            <w:tcW w:w="1267" w:type="dxa"/>
            <w:vAlign w:val="center"/>
          </w:tcPr>
          <w:p w14:paraId="73E4027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67968</w:t>
            </w:r>
          </w:p>
        </w:tc>
        <w:tc>
          <w:tcPr>
            <w:tcW w:w="1267" w:type="dxa"/>
            <w:vAlign w:val="center"/>
          </w:tcPr>
          <w:p w14:paraId="0D4079A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67968</w:t>
            </w:r>
          </w:p>
        </w:tc>
      </w:tr>
      <w:tr w:rsidR="00F01424" w:rsidRPr="00D5310A" w14:paraId="7C0E5A2A" w14:textId="77777777" w:rsidTr="00A245A5">
        <w:tc>
          <w:tcPr>
            <w:tcW w:w="3505" w:type="dxa"/>
            <w:vAlign w:val="center"/>
          </w:tcPr>
          <w:p w14:paraId="6846041C" w14:textId="77777777" w:rsidR="00F01424" w:rsidRPr="00D5310A" w:rsidRDefault="00860C9D" w:rsidP="00A245A5">
            <w:pPr>
              <w:jc w:val="both"/>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Затраты на выращивание и откорм</w:t>
            </w:r>
          </w:p>
        </w:tc>
        <w:tc>
          <w:tcPr>
            <w:tcW w:w="1313" w:type="dxa"/>
            <w:vAlign w:val="center"/>
          </w:tcPr>
          <w:p w14:paraId="6118848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тенге</w:t>
            </w:r>
          </w:p>
        </w:tc>
        <w:tc>
          <w:tcPr>
            <w:tcW w:w="1266" w:type="dxa"/>
            <w:vAlign w:val="center"/>
          </w:tcPr>
          <w:p w14:paraId="04A03D0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108890</w:t>
            </w:r>
          </w:p>
        </w:tc>
        <w:tc>
          <w:tcPr>
            <w:tcW w:w="1267" w:type="dxa"/>
            <w:vAlign w:val="center"/>
          </w:tcPr>
          <w:p w14:paraId="125117A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126870</w:t>
            </w:r>
          </w:p>
        </w:tc>
        <w:tc>
          <w:tcPr>
            <w:tcW w:w="1267" w:type="dxa"/>
            <w:vAlign w:val="center"/>
          </w:tcPr>
          <w:p w14:paraId="4C05DFD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143890</w:t>
            </w:r>
          </w:p>
        </w:tc>
        <w:tc>
          <w:tcPr>
            <w:tcW w:w="1267" w:type="dxa"/>
            <w:vAlign w:val="center"/>
          </w:tcPr>
          <w:p w14:paraId="1868804A"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173070</w:t>
            </w:r>
          </w:p>
        </w:tc>
      </w:tr>
      <w:tr w:rsidR="00F01424" w:rsidRPr="00D5310A" w14:paraId="006074A3" w14:textId="77777777" w:rsidTr="00A245A5">
        <w:tc>
          <w:tcPr>
            <w:tcW w:w="3505" w:type="dxa"/>
            <w:vAlign w:val="center"/>
          </w:tcPr>
          <w:p w14:paraId="4DA601CE" w14:textId="77777777" w:rsidR="00F01424" w:rsidRPr="00D5310A" w:rsidRDefault="00860C9D" w:rsidP="00A245A5">
            <w:pPr>
              <w:jc w:val="both"/>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Живая масса 1 головы</w:t>
            </w:r>
          </w:p>
        </w:tc>
        <w:tc>
          <w:tcPr>
            <w:tcW w:w="1313" w:type="dxa"/>
            <w:vAlign w:val="center"/>
          </w:tcPr>
          <w:p w14:paraId="74A0221C"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кг</w:t>
            </w:r>
          </w:p>
        </w:tc>
        <w:tc>
          <w:tcPr>
            <w:tcW w:w="1266" w:type="dxa"/>
            <w:vAlign w:val="center"/>
          </w:tcPr>
          <w:p w14:paraId="3E498A0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374,6</w:t>
            </w:r>
          </w:p>
        </w:tc>
        <w:tc>
          <w:tcPr>
            <w:tcW w:w="1267" w:type="dxa"/>
            <w:vAlign w:val="center"/>
          </w:tcPr>
          <w:p w14:paraId="2641F48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448,2</w:t>
            </w:r>
          </w:p>
        </w:tc>
        <w:tc>
          <w:tcPr>
            <w:tcW w:w="1267" w:type="dxa"/>
            <w:vAlign w:val="center"/>
          </w:tcPr>
          <w:p w14:paraId="4B4FD1A3"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360,7</w:t>
            </w:r>
          </w:p>
        </w:tc>
        <w:tc>
          <w:tcPr>
            <w:tcW w:w="1267" w:type="dxa"/>
            <w:vAlign w:val="center"/>
          </w:tcPr>
          <w:p w14:paraId="502A4330"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438,5</w:t>
            </w:r>
          </w:p>
        </w:tc>
      </w:tr>
      <w:tr w:rsidR="00F01424" w:rsidRPr="00D5310A" w14:paraId="4B378FDE" w14:textId="77777777" w:rsidTr="00A245A5">
        <w:tc>
          <w:tcPr>
            <w:tcW w:w="3505" w:type="dxa"/>
            <w:vAlign w:val="center"/>
          </w:tcPr>
          <w:p w14:paraId="0F674FC9" w14:textId="77777777" w:rsidR="00F01424" w:rsidRPr="00D5310A" w:rsidRDefault="00860C9D" w:rsidP="00A245A5">
            <w:pPr>
              <w:jc w:val="both"/>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Средняя цена 1 кг живой массы</w:t>
            </w:r>
          </w:p>
        </w:tc>
        <w:tc>
          <w:tcPr>
            <w:tcW w:w="1313" w:type="dxa"/>
            <w:vAlign w:val="center"/>
          </w:tcPr>
          <w:p w14:paraId="096C78D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тенге</w:t>
            </w:r>
          </w:p>
        </w:tc>
        <w:tc>
          <w:tcPr>
            <w:tcW w:w="1266" w:type="dxa"/>
            <w:vAlign w:val="center"/>
          </w:tcPr>
          <w:p w14:paraId="21646F0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500</w:t>
            </w:r>
          </w:p>
        </w:tc>
        <w:tc>
          <w:tcPr>
            <w:tcW w:w="1267" w:type="dxa"/>
            <w:vAlign w:val="center"/>
          </w:tcPr>
          <w:p w14:paraId="25046845"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500</w:t>
            </w:r>
          </w:p>
        </w:tc>
        <w:tc>
          <w:tcPr>
            <w:tcW w:w="1267" w:type="dxa"/>
            <w:vAlign w:val="center"/>
          </w:tcPr>
          <w:p w14:paraId="3520ED5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500</w:t>
            </w:r>
          </w:p>
        </w:tc>
        <w:tc>
          <w:tcPr>
            <w:tcW w:w="1267" w:type="dxa"/>
            <w:vAlign w:val="center"/>
          </w:tcPr>
          <w:p w14:paraId="4B3F01DE"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500</w:t>
            </w:r>
          </w:p>
        </w:tc>
      </w:tr>
      <w:tr w:rsidR="00F01424" w:rsidRPr="00D5310A" w14:paraId="28C09CBF" w14:textId="77777777" w:rsidTr="00A245A5">
        <w:tc>
          <w:tcPr>
            <w:tcW w:w="3505" w:type="dxa"/>
            <w:vAlign w:val="center"/>
          </w:tcPr>
          <w:p w14:paraId="2D9718E8" w14:textId="77777777" w:rsidR="00F01424" w:rsidRPr="00D5310A" w:rsidRDefault="00860C9D" w:rsidP="00A245A5">
            <w:pPr>
              <w:jc w:val="both"/>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Выручка от реализации</w:t>
            </w:r>
          </w:p>
        </w:tc>
        <w:tc>
          <w:tcPr>
            <w:tcW w:w="1313" w:type="dxa"/>
            <w:vAlign w:val="center"/>
          </w:tcPr>
          <w:p w14:paraId="18A34D4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тенге</w:t>
            </w:r>
          </w:p>
        </w:tc>
        <w:tc>
          <w:tcPr>
            <w:tcW w:w="1266" w:type="dxa"/>
            <w:vAlign w:val="center"/>
          </w:tcPr>
          <w:p w14:paraId="4BD88432"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187300</w:t>
            </w:r>
          </w:p>
        </w:tc>
        <w:tc>
          <w:tcPr>
            <w:tcW w:w="1267" w:type="dxa"/>
            <w:vAlign w:val="center"/>
          </w:tcPr>
          <w:p w14:paraId="4C543F1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224100</w:t>
            </w:r>
          </w:p>
        </w:tc>
        <w:tc>
          <w:tcPr>
            <w:tcW w:w="1267" w:type="dxa"/>
            <w:vAlign w:val="center"/>
          </w:tcPr>
          <w:p w14:paraId="57062A4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180350</w:t>
            </w:r>
          </w:p>
        </w:tc>
        <w:tc>
          <w:tcPr>
            <w:tcW w:w="1267" w:type="dxa"/>
            <w:vAlign w:val="center"/>
          </w:tcPr>
          <w:p w14:paraId="2290D17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219250</w:t>
            </w:r>
          </w:p>
        </w:tc>
      </w:tr>
      <w:tr w:rsidR="00F01424" w:rsidRPr="00D5310A" w14:paraId="29AFC420" w14:textId="77777777" w:rsidTr="00A245A5">
        <w:tc>
          <w:tcPr>
            <w:tcW w:w="3505" w:type="dxa"/>
            <w:vAlign w:val="center"/>
          </w:tcPr>
          <w:p w14:paraId="004A0F0D" w14:textId="77777777" w:rsidR="00F01424" w:rsidRPr="00D5310A" w:rsidRDefault="00860C9D" w:rsidP="00A245A5">
            <w:pPr>
              <w:jc w:val="both"/>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Прибыль</w:t>
            </w:r>
          </w:p>
        </w:tc>
        <w:tc>
          <w:tcPr>
            <w:tcW w:w="1313" w:type="dxa"/>
            <w:vAlign w:val="center"/>
          </w:tcPr>
          <w:p w14:paraId="34301A06"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тенге</w:t>
            </w:r>
          </w:p>
        </w:tc>
        <w:tc>
          <w:tcPr>
            <w:tcW w:w="1266" w:type="dxa"/>
            <w:vAlign w:val="center"/>
          </w:tcPr>
          <w:p w14:paraId="346329C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78410</w:t>
            </w:r>
          </w:p>
        </w:tc>
        <w:tc>
          <w:tcPr>
            <w:tcW w:w="1267" w:type="dxa"/>
            <w:vAlign w:val="center"/>
          </w:tcPr>
          <w:p w14:paraId="5B469819"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97230</w:t>
            </w:r>
          </w:p>
        </w:tc>
        <w:tc>
          <w:tcPr>
            <w:tcW w:w="1267" w:type="dxa"/>
            <w:vAlign w:val="center"/>
          </w:tcPr>
          <w:p w14:paraId="3E45EAF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36460</w:t>
            </w:r>
          </w:p>
        </w:tc>
        <w:tc>
          <w:tcPr>
            <w:tcW w:w="1267" w:type="dxa"/>
            <w:vAlign w:val="center"/>
          </w:tcPr>
          <w:p w14:paraId="1B551267"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46180</w:t>
            </w:r>
          </w:p>
        </w:tc>
      </w:tr>
      <w:tr w:rsidR="00F01424" w:rsidRPr="00D5310A" w14:paraId="002F6D5B" w14:textId="77777777" w:rsidTr="00A245A5">
        <w:tc>
          <w:tcPr>
            <w:tcW w:w="3505" w:type="dxa"/>
            <w:vAlign w:val="center"/>
          </w:tcPr>
          <w:p w14:paraId="5703B6C5" w14:textId="77777777" w:rsidR="00F01424" w:rsidRPr="00D5310A" w:rsidRDefault="00860C9D" w:rsidP="00A245A5">
            <w:pPr>
              <w:jc w:val="both"/>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Рентабельность</w:t>
            </w:r>
          </w:p>
        </w:tc>
        <w:tc>
          <w:tcPr>
            <w:tcW w:w="1313" w:type="dxa"/>
            <w:vAlign w:val="center"/>
          </w:tcPr>
          <w:p w14:paraId="448797C8"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w:t>
            </w:r>
          </w:p>
        </w:tc>
        <w:tc>
          <w:tcPr>
            <w:tcW w:w="1266" w:type="dxa"/>
            <w:vAlign w:val="center"/>
          </w:tcPr>
          <w:p w14:paraId="20D6A2EF"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44,3</w:t>
            </w:r>
          </w:p>
        </w:tc>
        <w:tc>
          <w:tcPr>
            <w:tcW w:w="1267" w:type="dxa"/>
            <w:vAlign w:val="center"/>
          </w:tcPr>
          <w:p w14:paraId="6535650B"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49,9</w:t>
            </w:r>
          </w:p>
        </w:tc>
        <w:tc>
          <w:tcPr>
            <w:tcW w:w="1267" w:type="dxa"/>
            <w:vAlign w:val="center"/>
          </w:tcPr>
          <w:p w14:paraId="4C723601"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17,2</w:t>
            </w:r>
          </w:p>
        </w:tc>
        <w:tc>
          <w:tcPr>
            <w:tcW w:w="1267" w:type="dxa"/>
            <w:vAlign w:val="center"/>
          </w:tcPr>
          <w:p w14:paraId="548EAA7D" w14:textId="77777777" w:rsidR="00F01424" w:rsidRPr="00D5310A" w:rsidRDefault="00860C9D">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19,1</w:t>
            </w:r>
          </w:p>
        </w:tc>
      </w:tr>
    </w:tbl>
    <w:p w14:paraId="5BFD7D4C" w14:textId="77777777" w:rsidR="00144C65" w:rsidRPr="00D5310A" w:rsidRDefault="00144C65">
      <w:pPr>
        <w:spacing w:after="0" w:line="240" w:lineRule="auto"/>
        <w:ind w:firstLine="709"/>
        <w:jc w:val="both"/>
      </w:pPr>
    </w:p>
    <w:p w14:paraId="315DF804" w14:textId="6CD1B689" w:rsidR="00144C65" w:rsidRPr="00D5310A" w:rsidRDefault="00860C9D">
      <w:pPr>
        <w:spacing w:after="0" w:line="240" w:lineRule="auto"/>
        <w:ind w:firstLine="709"/>
        <w:jc w:val="both"/>
      </w:pPr>
      <w:r w:rsidRPr="00D5310A">
        <w:t xml:space="preserve">В хозяйстве ТОО </w:t>
      </w:r>
      <w:r w:rsidR="00CA060E" w:rsidRPr="00D5310A">
        <w:t>«Байсерке Агро»</w:t>
      </w:r>
      <w:r w:rsidRPr="00D5310A">
        <w:t xml:space="preserve"> себестоимость новорождённого жеребёнка складывалась из затрат, пошедших на содержание основного стада </w:t>
      </w:r>
      <w:r w:rsidRPr="00D5310A">
        <w:lastRenderedPageBreak/>
        <w:t>(жеребцы-производители + кобылы). Всего затрат за год было произведено 8700000 тенге. Из них заработная плата 2 табунщиков 4800000 тенге, стоимость страховых запасов кормов 3600000 тенге, затраты на ГСМ 300000 тенге. Исходя из этого, 8.700.000 тенге делённое на 128 голов жеребят, получили 67968 тенге. Это себестоимость одного новорождённого жеребёнка. На выращивание жеребёнка до 1,5 и 2,5 лет затрачено 108890 и 126870 тенге и при откорме 143890 и 173070 тенге. Таким образом, себестоимость одного 18 месячного жеребчика составляет 176858 тенге, 30 месячного жеребчика 194838 тенге при нагуле, а при откорме соответственно составило 211858 и 241038 тенге. Оптовая закупочная цена живой массы по Талгарскому району составляла 500 тенге (отдел маркетинга районного у</w:t>
      </w:r>
      <w:r w:rsidR="00F207E2" w:rsidRPr="00D5310A">
        <w:t>правления сельского хозяйства).</w:t>
      </w:r>
    </w:p>
    <w:p w14:paraId="7C4BF192" w14:textId="77777777" w:rsidR="00144C65" w:rsidRPr="00D5310A" w:rsidRDefault="00144C65">
      <w:pPr>
        <w:spacing w:after="0" w:line="240" w:lineRule="auto"/>
        <w:ind w:firstLine="709"/>
        <w:jc w:val="both"/>
      </w:pPr>
    </w:p>
    <w:p w14:paraId="165D2B68" w14:textId="087F5B5D" w:rsidR="00144C65" w:rsidRPr="00D5310A" w:rsidRDefault="00144C65" w:rsidP="00144C65">
      <w:pPr>
        <w:spacing w:after="0" w:line="240" w:lineRule="auto"/>
        <w:jc w:val="both"/>
      </w:pPr>
      <w:r w:rsidRPr="00D5310A">
        <w:rPr>
          <w:noProof/>
          <w:lang w:val="ru-RU"/>
        </w:rPr>
        <w:drawing>
          <wp:inline distT="0" distB="0" distL="0" distR="0" wp14:anchorId="71FE3793" wp14:editId="254E42E8">
            <wp:extent cx="6120130" cy="36449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36">
                      <a:extLst>
                        <a:ext uri="{28A0092B-C50C-407E-A947-70E740481C1C}">
                          <a14:useLocalDpi xmlns:a14="http://schemas.microsoft.com/office/drawing/2010/main" val="0"/>
                        </a:ext>
                      </a:extLst>
                    </a:blip>
                    <a:stretch>
                      <a:fillRect/>
                    </a:stretch>
                  </pic:blipFill>
                  <pic:spPr>
                    <a:xfrm>
                      <a:off x="0" y="0"/>
                      <a:ext cx="6120130" cy="3644900"/>
                    </a:xfrm>
                    <a:prstGeom prst="rect">
                      <a:avLst/>
                    </a:prstGeom>
                  </pic:spPr>
                </pic:pic>
              </a:graphicData>
            </a:graphic>
          </wp:inline>
        </w:drawing>
      </w:r>
    </w:p>
    <w:p w14:paraId="47C6861F" w14:textId="77777777" w:rsidR="00FA5B1B" w:rsidRPr="00D5310A" w:rsidRDefault="00FA5B1B" w:rsidP="00144C65">
      <w:pPr>
        <w:spacing w:after="0" w:line="240" w:lineRule="auto"/>
        <w:jc w:val="center"/>
        <w:rPr>
          <w:lang w:val="ru-RU"/>
        </w:rPr>
      </w:pPr>
    </w:p>
    <w:p w14:paraId="18E0B2DD" w14:textId="69E315C1" w:rsidR="00144C65" w:rsidRPr="00D5310A" w:rsidRDefault="00144C65" w:rsidP="00144C65">
      <w:pPr>
        <w:spacing w:after="0" w:line="240" w:lineRule="auto"/>
        <w:jc w:val="center"/>
        <w:rPr>
          <w:lang w:val="ru-RU"/>
        </w:rPr>
      </w:pPr>
      <w:r w:rsidRPr="00D5310A">
        <w:rPr>
          <w:lang w:val="ru-RU"/>
        </w:rPr>
        <w:t>Рисунок</w:t>
      </w:r>
      <w:r w:rsidR="008F3382" w:rsidRPr="00D5310A">
        <w:rPr>
          <w:lang w:val="ru-RU"/>
        </w:rPr>
        <w:t xml:space="preserve"> 28 – Экономическая эффективность реализации жеребчиков на мясо</w:t>
      </w:r>
    </w:p>
    <w:p w14:paraId="01C91429" w14:textId="77777777" w:rsidR="00144C65" w:rsidRPr="00D5310A" w:rsidRDefault="00144C65" w:rsidP="00144C65">
      <w:pPr>
        <w:spacing w:after="0" w:line="240" w:lineRule="auto"/>
        <w:jc w:val="center"/>
        <w:rPr>
          <w:lang w:val="ru-RU"/>
        </w:rPr>
      </w:pPr>
    </w:p>
    <w:p w14:paraId="5A4E53DF" w14:textId="7D007A35" w:rsidR="00F01424" w:rsidRPr="00D5310A" w:rsidRDefault="00860C9D">
      <w:pPr>
        <w:spacing w:after="0" w:line="240" w:lineRule="auto"/>
        <w:ind w:firstLine="709"/>
        <w:jc w:val="both"/>
      </w:pPr>
      <w:r w:rsidRPr="00D5310A">
        <w:t>При реализации жеребчиков кушумской породы в возрасте 18 и 30 месяцев после осеннего нагула и осенне-зимнего откорма получены следующие результаты: выручка от реализации жеребчиков, находившихся в условиях нагула составила у 18 месячных жеребчиков 187300 тенге, 30 месячных 224100 тенге, а от жеребчиков, содержащихся на откорме соответственно 180350 тенге и 219250 тенге. Прибыль составила по всем группам молодняка 78410;97230;36460 и 46180 тенге, а рентабельность соответственно 44,3;49,9;17,2 и 19,1%.</w:t>
      </w:r>
    </w:p>
    <w:p w14:paraId="09F46A0E" w14:textId="77777777" w:rsidR="00F01424" w:rsidRPr="00D5310A" w:rsidRDefault="00860C9D">
      <w:pPr>
        <w:spacing w:after="0" w:line="240" w:lineRule="auto"/>
        <w:ind w:firstLine="709"/>
        <w:jc w:val="both"/>
      </w:pPr>
      <w:r w:rsidRPr="00D5310A">
        <w:t xml:space="preserve">Прибыль и рентабельность от жеребчиков, находившихся на откорме несколько ниже чем от молодняка находившихся на нагуле. Это объясняется дополнительными затратами на откорм. Но несмотря на большие затраты на </w:t>
      </w:r>
      <w:r w:rsidRPr="00D5310A">
        <w:lastRenderedPageBreak/>
        <w:t>откорм, оно является прибыльным мероприятием и даёт высококачественную продукцию - конину.</w:t>
      </w:r>
    </w:p>
    <w:p w14:paraId="00955EFA" w14:textId="59F1249E" w:rsidR="00F01424" w:rsidRPr="00D5310A" w:rsidRDefault="00860C9D">
      <w:pPr>
        <w:spacing w:after="0" w:line="240" w:lineRule="auto"/>
        <w:ind w:firstLine="709"/>
        <w:jc w:val="both"/>
      </w:pPr>
      <w:r w:rsidRPr="00D5310A">
        <w:t xml:space="preserve">Производство кумыса в хозяйстве </w:t>
      </w:r>
      <w:r w:rsidR="00CA060E" w:rsidRPr="00D5310A">
        <w:t>«Байсерке Агро»</w:t>
      </w:r>
      <w:r w:rsidRPr="00D5310A">
        <w:t xml:space="preserve"> ведется при пастбищном содержании кобыл, здесь преобладает сезонное ведение </w:t>
      </w:r>
      <w:proofErr w:type="spellStart"/>
      <w:r w:rsidRPr="00D5310A">
        <w:t>кумысоделия</w:t>
      </w:r>
      <w:proofErr w:type="spellEnd"/>
      <w:r w:rsidRPr="00D5310A">
        <w:t xml:space="preserve"> с коротким периодом доения (май-август) и, соответственно, невысоким уровнем производства кумыса 655 л на голову за 105 дней лактации. Основные экономические показатели производства кумыса от кобыл кушумской породы разных возрастов приведены в таблице 32.</w:t>
      </w:r>
    </w:p>
    <w:p w14:paraId="7D693FA9" w14:textId="79F0FF91" w:rsidR="00F01424" w:rsidRPr="00D5310A" w:rsidRDefault="00860C9D">
      <w:pPr>
        <w:spacing w:after="0" w:line="240" w:lineRule="auto"/>
        <w:ind w:firstLine="709"/>
        <w:jc w:val="both"/>
      </w:pPr>
      <w:r w:rsidRPr="00D5310A">
        <w:t xml:space="preserve">По действующему положению в хозяйстве </w:t>
      </w:r>
      <w:r w:rsidR="00CA060E" w:rsidRPr="00D5310A">
        <w:t>«Байсерке Агро»</w:t>
      </w:r>
      <w:r w:rsidRPr="00D5310A">
        <w:t xml:space="preserve">, объектом калькуляции являлся </w:t>
      </w:r>
      <w:proofErr w:type="spellStart"/>
      <w:r w:rsidRPr="00D5310A">
        <w:t>кумыc</w:t>
      </w:r>
      <w:proofErr w:type="spellEnd"/>
      <w:r w:rsidRPr="00D5310A">
        <w:t>, как основной вид продукции. Себестоимость кумыса определялось затратами за уходом кобыл, их доение, приготовления кумыса, с затратами на ГСМ и стоимости концентрированных кормов, скармливаемых при доении. Себестои</w:t>
      </w:r>
      <w:r w:rsidR="00A245A5" w:rsidRPr="00D5310A">
        <w:t xml:space="preserve">мость 1л кумыса подсчитывалась </w:t>
      </w:r>
      <w:r w:rsidRPr="00D5310A">
        <w:t>делением суммы всех затрат на валовое производство кумыса. Так, себестоимость 1л кумыса, полученного от кобыл кушумской породы в возрасте 10 лет намного ниже чем у молодых 4 летних и старых 17 летних кобыл на 94 тенге (19,8%) и на 22 тенге (4,0%). Кроме того, я надой у десятилетних кобыл также был выше на 121 л (19,9%) и 96 л (15,2%) в сравнении с 4 и 17 летними кобылами. За счет более высокого надоя у 10 летних кобыл себестоимость ниже, а рентабельность выше на 23,4 и 18,6%.</w:t>
      </w:r>
    </w:p>
    <w:p w14:paraId="475A602D" w14:textId="77777777" w:rsidR="00801FBC" w:rsidRPr="00D5310A" w:rsidRDefault="00801FBC">
      <w:pPr>
        <w:spacing w:after="0" w:line="240" w:lineRule="auto"/>
        <w:ind w:firstLine="709"/>
        <w:jc w:val="both"/>
      </w:pPr>
    </w:p>
    <w:p w14:paraId="49BC21FE" w14:textId="3E8AC80C" w:rsidR="00F01424" w:rsidRPr="00D5310A" w:rsidRDefault="00860C9D">
      <w:pPr>
        <w:spacing w:after="0" w:line="240" w:lineRule="auto"/>
        <w:jc w:val="both"/>
      </w:pPr>
      <w:r w:rsidRPr="00D5310A">
        <w:t xml:space="preserve">Таблица 32 </w:t>
      </w:r>
      <w:r w:rsidR="00A245A5" w:rsidRPr="00D5310A">
        <w:t>–</w:t>
      </w:r>
      <w:r w:rsidRPr="00D5310A">
        <w:t xml:space="preserve"> экономическая эффективность производства кумыса в хозяйстве </w:t>
      </w:r>
      <w:r w:rsidR="00CA060E" w:rsidRPr="00D5310A">
        <w:t>«Байсерке Агро»</w:t>
      </w:r>
    </w:p>
    <w:p w14:paraId="6110A357" w14:textId="77777777" w:rsidR="00990A98" w:rsidRPr="00D5310A" w:rsidRDefault="00990A98">
      <w:pPr>
        <w:spacing w:after="0" w:line="240" w:lineRule="auto"/>
        <w:jc w:val="both"/>
      </w:pPr>
    </w:p>
    <w:tbl>
      <w:tblPr>
        <w:tblStyle w:val="aff8"/>
        <w:tblW w:w="9570" w:type="dxa"/>
        <w:tblInd w:w="-108"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58"/>
        <w:gridCol w:w="1196"/>
        <w:gridCol w:w="1196"/>
        <w:gridCol w:w="1196"/>
        <w:gridCol w:w="2224"/>
      </w:tblGrid>
      <w:tr w:rsidR="00F01424" w:rsidRPr="00D5310A" w14:paraId="61B5556F" w14:textId="77777777" w:rsidTr="00F207E2">
        <w:trPr>
          <w:trHeight w:val="284"/>
        </w:trPr>
        <w:tc>
          <w:tcPr>
            <w:tcW w:w="3758" w:type="dxa"/>
            <w:vMerge w:val="restart"/>
            <w:vAlign w:val="center"/>
          </w:tcPr>
          <w:p w14:paraId="5170EC5B"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Показатели</w:t>
            </w:r>
          </w:p>
        </w:tc>
        <w:tc>
          <w:tcPr>
            <w:tcW w:w="3588" w:type="dxa"/>
            <w:gridSpan w:val="3"/>
            <w:vAlign w:val="center"/>
          </w:tcPr>
          <w:p w14:paraId="74284C27"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Возраст кобыл, лет</w:t>
            </w:r>
          </w:p>
        </w:tc>
        <w:tc>
          <w:tcPr>
            <w:tcW w:w="2224" w:type="dxa"/>
            <w:vMerge w:val="restart"/>
            <w:vAlign w:val="center"/>
          </w:tcPr>
          <w:p w14:paraId="48FE5FFD"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Всего</w:t>
            </w:r>
          </w:p>
        </w:tc>
      </w:tr>
      <w:tr w:rsidR="00F01424" w:rsidRPr="00D5310A" w14:paraId="7DA60F44" w14:textId="77777777" w:rsidTr="00F207E2">
        <w:tc>
          <w:tcPr>
            <w:tcW w:w="3758" w:type="dxa"/>
            <w:vMerge/>
            <w:vAlign w:val="center"/>
          </w:tcPr>
          <w:p w14:paraId="049B6C14" w14:textId="77777777" w:rsidR="00F01424" w:rsidRPr="00D5310A" w:rsidRDefault="00F01424" w:rsidP="002B611E">
            <w:pPr>
              <w:widowControl w:val="0"/>
              <w:pBdr>
                <w:top w:val="nil"/>
                <w:left w:val="nil"/>
                <w:bottom w:val="nil"/>
                <w:right w:val="nil"/>
                <w:between w:val="nil"/>
              </w:pBdr>
              <w:rPr>
                <w:rFonts w:ascii="Times New Roman" w:eastAsia="Times New Roman" w:hAnsi="Times New Roman" w:cs="Times New Roman"/>
                <w:sz w:val="28"/>
                <w:szCs w:val="28"/>
              </w:rPr>
            </w:pPr>
          </w:p>
        </w:tc>
        <w:tc>
          <w:tcPr>
            <w:tcW w:w="1196" w:type="dxa"/>
            <w:vAlign w:val="center"/>
          </w:tcPr>
          <w:p w14:paraId="598DEC31"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w:t>
            </w:r>
          </w:p>
        </w:tc>
        <w:tc>
          <w:tcPr>
            <w:tcW w:w="1196" w:type="dxa"/>
            <w:vAlign w:val="center"/>
          </w:tcPr>
          <w:p w14:paraId="34AB0518"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w:t>
            </w:r>
          </w:p>
        </w:tc>
        <w:tc>
          <w:tcPr>
            <w:tcW w:w="1196" w:type="dxa"/>
            <w:vAlign w:val="center"/>
          </w:tcPr>
          <w:p w14:paraId="1FEF35C6"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w:t>
            </w:r>
          </w:p>
        </w:tc>
        <w:tc>
          <w:tcPr>
            <w:tcW w:w="2224" w:type="dxa"/>
            <w:vMerge/>
            <w:vAlign w:val="center"/>
          </w:tcPr>
          <w:p w14:paraId="36EEAE6B" w14:textId="77777777" w:rsidR="00F01424" w:rsidRPr="00D5310A" w:rsidRDefault="00F01424" w:rsidP="002B611E">
            <w:pPr>
              <w:widowControl w:val="0"/>
              <w:pBdr>
                <w:top w:val="nil"/>
                <w:left w:val="nil"/>
                <w:bottom w:val="nil"/>
                <w:right w:val="nil"/>
                <w:between w:val="nil"/>
              </w:pBdr>
              <w:rPr>
                <w:rFonts w:ascii="Times New Roman" w:eastAsia="Times New Roman" w:hAnsi="Times New Roman" w:cs="Times New Roman"/>
                <w:sz w:val="28"/>
                <w:szCs w:val="28"/>
              </w:rPr>
            </w:pPr>
          </w:p>
        </w:tc>
      </w:tr>
      <w:tr w:rsidR="00F01424" w:rsidRPr="00D5310A" w14:paraId="2F76BE8F" w14:textId="77777777" w:rsidTr="00F207E2">
        <w:tc>
          <w:tcPr>
            <w:tcW w:w="3758" w:type="dxa"/>
            <w:vAlign w:val="center"/>
          </w:tcPr>
          <w:p w14:paraId="66A4A015" w14:textId="52246E90" w:rsidR="00F01424" w:rsidRPr="00D5310A" w:rsidRDefault="002B611E" w:rsidP="002B611E">
            <w:pP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1</w:t>
            </w:r>
          </w:p>
        </w:tc>
        <w:tc>
          <w:tcPr>
            <w:tcW w:w="1196" w:type="dxa"/>
            <w:vAlign w:val="center"/>
          </w:tcPr>
          <w:p w14:paraId="549E338C" w14:textId="5AB25EE8" w:rsidR="00F01424" w:rsidRPr="00D5310A" w:rsidRDefault="002B611E" w:rsidP="002B611E">
            <w:pP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2</w:t>
            </w:r>
          </w:p>
        </w:tc>
        <w:tc>
          <w:tcPr>
            <w:tcW w:w="1196" w:type="dxa"/>
            <w:vAlign w:val="center"/>
          </w:tcPr>
          <w:p w14:paraId="542C6D9B" w14:textId="07EFC6E5" w:rsidR="00F01424" w:rsidRPr="00D5310A" w:rsidRDefault="002B611E" w:rsidP="002B611E">
            <w:pP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3</w:t>
            </w:r>
          </w:p>
        </w:tc>
        <w:tc>
          <w:tcPr>
            <w:tcW w:w="1196" w:type="dxa"/>
            <w:vAlign w:val="center"/>
          </w:tcPr>
          <w:p w14:paraId="4775B4CA" w14:textId="14AE0627" w:rsidR="00F01424" w:rsidRPr="00D5310A" w:rsidRDefault="002B611E" w:rsidP="002B611E">
            <w:pP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4</w:t>
            </w:r>
          </w:p>
        </w:tc>
        <w:tc>
          <w:tcPr>
            <w:tcW w:w="2224" w:type="dxa"/>
            <w:vAlign w:val="center"/>
          </w:tcPr>
          <w:p w14:paraId="09A58F4A" w14:textId="732EBA2A" w:rsidR="00F01424" w:rsidRPr="00D5310A" w:rsidRDefault="002B611E" w:rsidP="002B611E">
            <w:pP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5</w:t>
            </w:r>
          </w:p>
        </w:tc>
      </w:tr>
      <w:tr w:rsidR="00F01424" w:rsidRPr="00D5310A" w14:paraId="2DAA98E8" w14:textId="77777777" w:rsidTr="00F207E2">
        <w:tc>
          <w:tcPr>
            <w:tcW w:w="3758" w:type="dxa"/>
            <w:vAlign w:val="center"/>
          </w:tcPr>
          <w:p w14:paraId="79794205" w14:textId="77777777" w:rsidR="00F01424" w:rsidRPr="00D5310A" w:rsidRDefault="00860C9D" w:rsidP="002B611E">
            <w:pPr>
              <w:numPr>
                <w:ilvl w:val="0"/>
                <w:numId w:val="10"/>
              </w:numPr>
              <w:pBdr>
                <w:top w:val="nil"/>
                <w:left w:val="nil"/>
                <w:bottom w:val="nil"/>
                <w:right w:val="nil"/>
                <w:between w:val="nil"/>
              </w:pBd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Количество дойных кобыл, голов</w:t>
            </w:r>
          </w:p>
        </w:tc>
        <w:tc>
          <w:tcPr>
            <w:tcW w:w="1196" w:type="dxa"/>
            <w:vAlign w:val="center"/>
          </w:tcPr>
          <w:p w14:paraId="3BE6C45C"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w:t>
            </w:r>
          </w:p>
        </w:tc>
        <w:tc>
          <w:tcPr>
            <w:tcW w:w="1196" w:type="dxa"/>
            <w:vAlign w:val="center"/>
          </w:tcPr>
          <w:p w14:paraId="1F07D1B8"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w:t>
            </w:r>
          </w:p>
        </w:tc>
        <w:tc>
          <w:tcPr>
            <w:tcW w:w="1196" w:type="dxa"/>
            <w:vAlign w:val="center"/>
          </w:tcPr>
          <w:p w14:paraId="0A054096"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w:t>
            </w:r>
          </w:p>
        </w:tc>
        <w:tc>
          <w:tcPr>
            <w:tcW w:w="2224" w:type="dxa"/>
            <w:vAlign w:val="center"/>
          </w:tcPr>
          <w:p w14:paraId="068B6B93"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w:t>
            </w:r>
          </w:p>
        </w:tc>
      </w:tr>
      <w:tr w:rsidR="00F01424" w:rsidRPr="00D5310A" w14:paraId="3C5A1D49" w14:textId="77777777" w:rsidTr="00F207E2">
        <w:tc>
          <w:tcPr>
            <w:tcW w:w="3758" w:type="dxa"/>
            <w:vAlign w:val="center"/>
          </w:tcPr>
          <w:p w14:paraId="04B8C018" w14:textId="77777777" w:rsidR="00F01424" w:rsidRPr="00D5310A" w:rsidRDefault="00860C9D" w:rsidP="002B611E">
            <w:pPr>
              <w:numPr>
                <w:ilvl w:val="0"/>
                <w:numId w:val="10"/>
              </w:numPr>
              <w:pBdr>
                <w:top w:val="nil"/>
                <w:left w:val="nil"/>
                <w:bottom w:val="nil"/>
                <w:right w:val="nil"/>
                <w:between w:val="nil"/>
              </w:pBd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Продолжительность кумысного сезона, дней</w:t>
            </w:r>
          </w:p>
        </w:tc>
        <w:tc>
          <w:tcPr>
            <w:tcW w:w="1196" w:type="dxa"/>
            <w:vAlign w:val="center"/>
          </w:tcPr>
          <w:p w14:paraId="3EAE1AF5"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105</w:t>
            </w:r>
          </w:p>
        </w:tc>
        <w:tc>
          <w:tcPr>
            <w:tcW w:w="1196" w:type="dxa"/>
            <w:vAlign w:val="center"/>
          </w:tcPr>
          <w:p w14:paraId="384CF25C"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105</w:t>
            </w:r>
          </w:p>
        </w:tc>
        <w:tc>
          <w:tcPr>
            <w:tcW w:w="1196" w:type="dxa"/>
            <w:vAlign w:val="center"/>
          </w:tcPr>
          <w:p w14:paraId="7AFA8697"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105</w:t>
            </w:r>
          </w:p>
        </w:tc>
        <w:tc>
          <w:tcPr>
            <w:tcW w:w="2224" w:type="dxa"/>
            <w:vAlign w:val="center"/>
          </w:tcPr>
          <w:p w14:paraId="780A4085"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105</w:t>
            </w:r>
          </w:p>
        </w:tc>
      </w:tr>
      <w:tr w:rsidR="00F01424" w:rsidRPr="00D5310A" w14:paraId="3148429E" w14:textId="77777777" w:rsidTr="00F207E2">
        <w:tc>
          <w:tcPr>
            <w:tcW w:w="3758" w:type="dxa"/>
            <w:vAlign w:val="center"/>
          </w:tcPr>
          <w:p w14:paraId="682253CE" w14:textId="77777777" w:rsidR="00F01424" w:rsidRPr="00D5310A" w:rsidRDefault="00860C9D" w:rsidP="002B611E">
            <w:pPr>
              <w:numPr>
                <w:ilvl w:val="0"/>
                <w:numId w:val="10"/>
              </w:numPr>
              <w:pBdr>
                <w:top w:val="nil"/>
                <w:left w:val="nil"/>
                <w:bottom w:val="nil"/>
                <w:right w:val="nil"/>
                <w:between w:val="nil"/>
              </w:pBd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Всего затрат, тенге</w:t>
            </w:r>
          </w:p>
        </w:tc>
        <w:tc>
          <w:tcPr>
            <w:tcW w:w="1196" w:type="dxa"/>
            <w:vAlign w:val="center"/>
          </w:tcPr>
          <w:p w14:paraId="07F60152"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1727500</w:t>
            </w:r>
          </w:p>
        </w:tc>
        <w:tc>
          <w:tcPr>
            <w:tcW w:w="1196" w:type="dxa"/>
            <w:vAlign w:val="center"/>
          </w:tcPr>
          <w:p w14:paraId="039D6775"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1727500</w:t>
            </w:r>
          </w:p>
        </w:tc>
        <w:tc>
          <w:tcPr>
            <w:tcW w:w="1196" w:type="dxa"/>
            <w:vAlign w:val="center"/>
          </w:tcPr>
          <w:p w14:paraId="48969D9D"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1727500</w:t>
            </w:r>
          </w:p>
        </w:tc>
        <w:tc>
          <w:tcPr>
            <w:tcW w:w="2224" w:type="dxa"/>
            <w:vAlign w:val="center"/>
          </w:tcPr>
          <w:p w14:paraId="55296D05"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5182500</w:t>
            </w:r>
          </w:p>
        </w:tc>
      </w:tr>
      <w:tr w:rsidR="00F01424" w:rsidRPr="00D5310A" w14:paraId="3E945B8D" w14:textId="77777777" w:rsidTr="00F207E2">
        <w:tc>
          <w:tcPr>
            <w:tcW w:w="3758" w:type="dxa"/>
            <w:vAlign w:val="center"/>
          </w:tcPr>
          <w:p w14:paraId="3C306D28" w14:textId="77777777" w:rsidR="00F01424" w:rsidRPr="00D5310A" w:rsidRDefault="00860C9D" w:rsidP="002B611E">
            <w:pP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В том числе</w:t>
            </w:r>
          </w:p>
        </w:tc>
        <w:tc>
          <w:tcPr>
            <w:tcW w:w="1196" w:type="dxa"/>
            <w:vAlign w:val="center"/>
          </w:tcPr>
          <w:p w14:paraId="28D8757E" w14:textId="77777777" w:rsidR="00F01424" w:rsidRPr="00D5310A" w:rsidRDefault="00F01424" w:rsidP="002B611E">
            <w:pPr>
              <w:jc w:val="center"/>
              <w:rPr>
                <w:rFonts w:ascii="Times New Roman" w:eastAsia="Times New Roman" w:hAnsi="Times New Roman" w:cs="Times New Roman"/>
                <w:sz w:val="28"/>
                <w:szCs w:val="28"/>
              </w:rPr>
            </w:pPr>
          </w:p>
        </w:tc>
        <w:tc>
          <w:tcPr>
            <w:tcW w:w="1196" w:type="dxa"/>
            <w:vAlign w:val="center"/>
          </w:tcPr>
          <w:p w14:paraId="13203413" w14:textId="77777777" w:rsidR="00F01424" w:rsidRPr="00D5310A" w:rsidRDefault="00F01424" w:rsidP="002B611E">
            <w:pPr>
              <w:jc w:val="center"/>
              <w:rPr>
                <w:rFonts w:ascii="Times New Roman" w:eastAsia="Times New Roman" w:hAnsi="Times New Roman" w:cs="Times New Roman"/>
                <w:sz w:val="28"/>
                <w:szCs w:val="28"/>
              </w:rPr>
            </w:pPr>
          </w:p>
        </w:tc>
        <w:tc>
          <w:tcPr>
            <w:tcW w:w="1196" w:type="dxa"/>
            <w:vAlign w:val="center"/>
          </w:tcPr>
          <w:p w14:paraId="557A7373" w14:textId="77777777" w:rsidR="00F01424" w:rsidRPr="00D5310A" w:rsidRDefault="00F01424" w:rsidP="002B611E">
            <w:pPr>
              <w:jc w:val="center"/>
              <w:rPr>
                <w:rFonts w:ascii="Times New Roman" w:eastAsia="Times New Roman" w:hAnsi="Times New Roman" w:cs="Times New Roman"/>
                <w:sz w:val="28"/>
                <w:szCs w:val="28"/>
              </w:rPr>
            </w:pPr>
          </w:p>
        </w:tc>
        <w:tc>
          <w:tcPr>
            <w:tcW w:w="2224" w:type="dxa"/>
            <w:vAlign w:val="center"/>
          </w:tcPr>
          <w:p w14:paraId="55ABE59B" w14:textId="77777777" w:rsidR="00F01424" w:rsidRPr="00D5310A" w:rsidRDefault="00F01424" w:rsidP="002B611E">
            <w:pPr>
              <w:jc w:val="center"/>
              <w:rPr>
                <w:rFonts w:ascii="Times New Roman" w:eastAsia="Times New Roman" w:hAnsi="Times New Roman" w:cs="Times New Roman"/>
                <w:sz w:val="28"/>
                <w:szCs w:val="28"/>
              </w:rPr>
            </w:pPr>
          </w:p>
        </w:tc>
      </w:tr>
      <w:tr w:rsidR="00F01424" w:rsidRPr="00D5310A" w14:paraId="36771724" w14:textId="77777777" w:rsidTr="00F207E2">
        <w:tc>
          <w:tcPr>
            <w:tcW w:w="3758" w:type="dxa"/>
            <w:vAlign w:val="center"/>
          </w:tcPr>
          <w:p w14:paraId="5C890DCF" w14:textId="77777777" w:rsidR="00F01424" w:rsidRPr="00D5310A" w:rsidRDefault="00860C9D" w:rsidP="002B611E">
            <w:pPr>
              <w:numPr>
                <w:ilvl w:val="0"/>
                <w:numId w:val="11"/>
              </w:numPr>
              <w:pBdr>
                <w:top w:val="nil"/>
                <w:left w:val="nil"/>
                <w:bottom w:val="nil"/>
                <w:right w:val="nil"/>
                <w:between w:val="nil"/>
              </w:pBd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Заработная плата, тенге</w:t>
            </w:r>
          </w:p>
        </w:tc>
        <w:tc>
          <w:tcPr>
            <w:tcW w:w="1196" w:type="dxa"/>
            <w:vAlign w:val="center"/>
          </w:tcPr>
          <w:p w14:paraId="10E39305"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1475000</w:t>
            </w:r>
          </w:p>
        </w:tc>
        <w:tc>
          <w:tcPr>
            <w:tcW w:w="1196" w:type="dxa"/>
            <w:vAlign w:val="center"/>
          </w:tcPr>
          <w:p w14:paraId="058BF1F9"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1475000</w:t>
            </w:r>
          </w:p>
        </w:tc>
        <w:tc>
          <w:tcPr>
            <w:tcW w:w="1196" w:type="dxa"/>
            <w:vAlign w:val="center"/>
          </w:tcPr>
          <w:p w14:paraId="64CE980D"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1475000</w:t>
            </w:r>
          </w:p>
        </w:tc>
        <w:tc>
          <w:tcPr>
            <w:tcW w:w="2224" w:type="dxa"/>
            <w:vAlign w:val="center"/>
          </w:tcPr>
          <w:p w14:paraId="64AC0635"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4425000</w:t>
            </w:r>
          </w:p>
        </w:tc>
      </w:tr>
      <w:tr w:rsidR="00F01424" w:rsidRPr="00D5310A" w14:paraId="6B172349" w14:textId="77777777" w:rsidTr="00F207E2">
        <w:tc>
          <w:tcPr>
            <w:tcW w:w="3758" w:type="dxa"/>
            <w:vAlign w:val="center"/>
          </w:tcPr>
          <w:p w14:paraId="11BF8B89" w14:textId="77777777" w:rsidR="00F01424" w:rsidRPr="00D5310A" w:rsidRDefault="00860C9D" w:rsidP="002B611E">
            <w:pPr>
              <w:numPr>
                <w:ilvl w:val="0"/>
                <w:numId w:val="11"/>
              </w:numPr>
              <w:pBdr>
                <w:top w:val="nil"/>
                <w:left w:val="nil"/>
                <w:bottom w:val="nil"/>
                <w:right w:val="nil"/>
                <w:between w:val="nil"/>
              </w:pBd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Концентрированные корма, тенге</w:t>
            </w:r>
          </w:p>
        </w:tc>
        <w:tc>
          <w:tcPr>
            <w:tcW w:w="1196" w:type="dxa"/>
            <w:vAlign w:val="center"/>
          </w:tcPr>
          <w:p w14:paraId="7C58B6DF"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52500</w:t>
            </w:r>
          </w:p>
        </w:tc>
        <w:tc>
          <w:tcPr>
            <w:tcW w:w="1196" w:type="dxa"/>
            <w:vAlign w:val="center"/>
          </w:tcPr>
          <w:p w14:paraId="726C7A60"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52500</w:t>
            </w:r>
          </w:p>
        </w:tc>
        <w:tc>
          <w:tcPr>
            <w:tcW w:w="1196" w:type="dxa"/>
            <w:vAlign w:val="center"/>
          </w:tcPr>
          <w:p w14:paraId="469FAE55"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52500</w:t>
            </w:r>
          </w:p>
        </w:tc>
        <w:tc>
          <w:tcPr>
            <w:tcW w:w="2224" w:type="dxa"/>
            <w:vAlign w:val="center"/>
          </w:tcPr>
          <w:p w14:paraId="76EFDDA6"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157500</w:t>
            </w:r>
          </w:p>
        </w:tc>
      </w:tr>
      <w:tr w:rsidR="00F01424" w:rsidRPr="00D5310A" w14:paraId="3D8C90B1" w14:textId="77777777" w:rsidTr="00F207E2">
        <w:tc>
          <w:tcPr>
            <w:tcW w:w="3758" w:type="dxa"/>
            <w:vAlign w:val="center"/>
          </w:tcPr>
          <w:p w14:paraId="71B19CA1" w14:textId="77777777" w:rsidR="00F01424" w:rsidRPr="00D5310A" w:rsidRDefault="00860C9D" w:rsidP="002B611E">
            <w:pPr>
              <w:numPr>
                <w:ilvl w:val="0"/>
                <w:numId w:val="11"/>
              </w:numPr>
              <w:pBdr>
                <w:top w:val="nil"/>
                <w:left w:val="nil"/>
                <w:bottom w:val="nil"/>
                <w:right w:val="nil"/>
                <w:between w:val="nil"/>
              </w:pBd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Затраты на ГСМ, тенге</w:t>
            </w:r>
          </w:p>
        </w:tc>
        <w:tc>
          <w:tcPr>
            <w:tcW w:w="1196" w:type="dxa"/>
            <w:vAlign w:val="center"/>
          </w:tcPr>
          <w:p w14:paraId="45D2C918"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200000</w:t>
            </w:r>
          </w:p>
        </w:tc>
        <w:tc>
          <w:tcPr>
            <w:tcW w:w="1196" w:type="dxa"/>
            <w:vAlign w:val="center"/>
          </w:tcPr>
          <w:p w14:paraId="42797A41"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200000</w:t>
            </w:r>
          </w:p>
        </w:tc>
        <w:tc>
          <w:tcPr>
            <w:tcW w:w="1196" w:type="dxa"/>
            <w:vAlign w:val="center"/>
          </w:tcPr>
          <w:p w14:paraId="4953F5F7"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200000</w:t>
            </w:r>
          </w:p>
        </w:tc>
        <w:tc>
          <w:tcPr>
            <w:tcW w:w="2224" w:type="dxa"/>
            <w:vAlign w:val="center"/>
          </w:tcPr>
          <w:p w14:paraId="350FE337"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600000</w:t>
            </w:r>
          </w:p>
        </w:tc>
      </w:tr>
      <w:tr w:rsidR="00F01424" w:rsidRPr="00D5310A" w14:paraId="72B85E9D" w14:textId="77777777" w:rsidTr="00F207E2">
        <w:tc>
          <w:tcPr>
            <w:tcW w:w="3758" w:type="dxa"/>
            <w:vAlign w:val="center"/>
          </w:tcPr>
          <w:p w14:paraId="5497BCBA" w14:textId="77777777" w:rsidR="00F01424" w:rsidRPr="00D5310A" w:rsidRDefault="00860C9D" w:rsidP="002B611E">
            <w:pPr>
              <w:numPr>
                <w:ilvl w:val="0"/>
                <w:numId w:val="10"/>
              </w:numPr>
              <w:pBdr>
                <w:top w:val="nil"/>
                <w:left w:val="nil"/>
                <w:bottom w:val="nil"/>
                <w:right w:val="nil"/>
                <w:between w:val="nil"/>
              </w:pBd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Надой на 1 голову, литров</w:t>
            </w:r>
          </w:p>
        </w:tc>
        <w:tc>
          <w:tcPr>
            <w:tcW w:w="1196" w:type="dxa"/>
            <w:vAlign w:val="center"/>
          </w:tcPr>
          <w:p w14:paraId="5C301106"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607</w:t>
            </w:r>
          </w:p>
        </w:tc>
        <w:tc>
          <w:tcPr>
            <w:tcW w:w="1196" w:type="dxa"/>
            <w:vAlign w:val="center"/>
          </w:tcPr>
          <w:p w14:paraId="3B09EAC6"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728</w:t>
            </w:r>
          </w:p>
        </w:tc>
        <w:tc>
          <w:tcPr>
            <w:tcW w:w="1196" w:type="dxa"/>
            <w:vAlign w:val="center"/>
          </w:tcPr>
          <w:p w14:paraId="06806E5F"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632</w:t>
            </w:r>
          </w:p>
        </w:tc>
        <w:tc>
          <w:tcPr>
            <w:tcW w:w="2224" w:type="dxa"/>
            <w:vAlign w:val="center"/>
          </w:tcPr>
          <w:p w14:paraId="0816EE15" w14:textId="77777777" w:rsidR="00F01424" w:rsidRPr="00D5310A" w:rsidRDefault="00860C9D"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655</w:t>
            </w:r>
          </w:p>
        </w:tc>
      </w:tr>
      <w:tr w:rsidR="00801FBC" w:rsidRPr="00D5310A" w14:paraId="1711282B" w14:textId="77777777" w:rsidTr="00F207E2">
        <w:tc>
          <w:tcPr>
            <w:tcW w:w="3758" w:type="dxa"/>
            <w:vAlign w:val="center"/>
          </w:tcPr>
          <w:p w14:paraId="60F913BB" w14:textId="77777777" w:rsidR="00801FBC" w:rsidRPr="00D5310A" w:rsidRDefault="00801FBC" w:rsidP="002B611E">
            <w:pPr>
              <w:numPr>
                <w:ilvl w:val="0"/>
                <w:numId w:val="10"/>
              </w:numPr>
              <w:pBdr>
                <w:top w:val="nil"/>
                <w:left w:val="nil"/>
                <w:bottom w:val="nil"/>
                <w:right w:val="nil"/>
                <w:between w:val="nil"/>
              </w:pBd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Валовое производство кумыса, литров</w:t>
            </w:r>
          </w:p>
        </w:tc>
        <w:tc>
          <w:tcPr>
            <w:tcW w:w="1196" w:type="dxa"/>
            <w:vAlign w:val="center"/>
          </w:tcPr>
          <w:p w14:paraId="4E76CA98" w14:textId="77777777" w:rsidR="00801FBC" w:rsidRPr="00D5310A" w:rsidRDefault="00801FBC"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3035</w:t>
            </w:r>
          </w:p>
        </w:tc>
        <w:tc>
          <w:tcPr>
            <w:tcW w:w="1196" w:type="dxa"/>
            <w:vAlign w:val="center"/>
          </w:tcPr>
          <w:p w14:paraId="3E470502" w14:textId="77777777" w:rsidR="00801FBC" w:rsidRPr="00D5310A" w:rsidRDefault="00801FBC"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3640</w:t>
            </w:r>
          </w:p>
        </w:tc>
        <w:tc>
          <w:tcPr>
            <w:tcW w:w="1196" w:type="dxa"/>
            <w:vAlign w:val="center"/>
          </w:tcPr>
          <w:p w14:paraId="4597E4C2" w14:textId="77777777" w:rsidR="00801FBC" w:rsidRPr="00D5310A" w:rsidRDefault="00801FBC"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3160</w:t>
            </w:r>
          </w:p>
        </w:tc>
        <w:tc>
          <w:tcPr>
            <w:tcW w:w="2224" w:type="dxa"/>
            <w:vAlign w:val="center"/>
          </w:tcPr>
          <w:p w14:paraId="6F2FC7CE" w14:textId="77777777" w:rsidR="00801FBC" w:rsidRPr="00D5310A" w:rsidRDefault="00801FBC"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9835</w:t>
            </w:r>
          </w:p>
        </w:tc>
      </w:tr>
      <w:tr w:rsidR="00801FBC" w:rsidRPr="00D5310A" w14:paraId="39A00540" w14:textId="77777777" w:rsidTr="00F207E2">
        <w:tc>
          <w:tcPr>
            <w:tcW w:w="3758" w:type="dxa"/>
            <w:vAlign w:val="center"/>
          </w:tcPr>
          <w:p w14:paraId="083EB6B1" w14:textId="77777777" w:rsidR="00801FBC" w:rsidRPr="00D5310A" w:rsidRDefault="00801FBC" w:rsidP="002B611E">
            <w:pPr>
              <w:numPr>
                <w:ilvl w:val="0"/>
                <w:numId w:val="10"/>
              </w:numPr>
              <w:pBdr>
                <w:top w:val="nil"/>
                <w:left w:val="nil"/>
                <w:bottom w:val="nil"/>
                <w:right w:val="nil"/>
                <w:between w:val="nil"/>
              </w:pBd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Себестоимость 1 л кумыса, тенге</w:t>
            </w:r>
          </w:p>
        </w:tc>
        <w:tc>
          <w:tcPr>
            <w:tcW w:w="1196" w:type="dxa"/>
            <w:vAlign w:val="center"/>
          </w:tcPr>
          <w:p w14:paraId="68F35933" w14:textId="77777777" w:rsidR="00801FBC" w:rsidRPr="00D5310A" w:rsidRDefault="00801FBC"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569</w:t>
            </w:r>
          </w:p>
        </w:tc>
        <w:tc>
          <w:tcPr>
            <w:tcW w:w="1196" w:type="dxa"/>
            <w:vAlign w:val="center"/>
          </w:tcPr>
          <w:p w14:paraId="5AB1DC82" w14:textId="77777777" w:rsidR="00801FBC" w:rsidRPr="00D5310A" w:rsidRDefault="00801FBC"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475</w:t>
            </w:r>
          </w:p>
        </w:tc>
        <w:tc>
          <w:tcPr>
            <w:tcW w:w="1196" w:type="dxa"/>
            <w:vAlign w:val="center"/>
          </w:tcPr>
          <w:p w14:paraId="74653F0A" w14:textId="77777777" w:rsidR="00801FBC" w:rsidRPr="00D5310A" w:rsidRDefault="00801FBC"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547</w:t>
            </w:r>
          </w:p>
        </w:tc>
        <w:tc>
          <w:tcPr>
            <w:tcW w:w="2224" w:type="dxa"/>
            <w:vAlign w:val="center"/>
          </w:tcPr>
          <w:p w14:paraId="6B305E56" w14:textId="77777777" w:rsidR="00801FBC" w:rsidRPr="00D5310A" w:rsidRDefault="00801FBC" w:rsidP="002B611E">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527</w:t>
            </w:r>
          </w:p>
        </w:tc>
      </w:tr>
    </w:tbl>
    <w:p w14:paraId="3DB782DA" w14:textId="77777777" w:rsidR="002B611E" w:rsidRPr="00D5310A" w:rsidRDefault="002B611E" w:rsidP="002B611E">
      <w:pPr>
        <w:pBdr>
          <w:top w:val="nil"/>
          <w:left w:val="nil"/>
          <w:bottom w:val="nil"/>
          <w:right w:val="nil"/>
          <w:between w:val="nil"/>
        </w:pBdr>
        <w:spacing w:after="0" w:line="240" w:lineRule="auto"/>
        <w:jc w:val="both"/>
        <w:rPr>
          <w:color w:val="000000"/>
          <w:lang w:val="ru-RU"/>
        </w:rPr>
      </w:pPr>
    </w:p>
    <w:p w14:paraId="70C19E71" w14:textId="4EE837F5" w:rsidR="002B611E" w:rsidRPr="00D5310A" w:rsidRDefault="002B611E" w:rsidP="002B611E">
      <w:pPr>
        <w:pBdr>
          <w:top w:val="nil"/>
          <w:left w:val="nil"/>
          <w:bottom w:val="nil"/>
          <w:right w:val="nil"/>
          <w:between w:val="nil"/>
        </w:pBdr>
        <w:spacing w:after="0" w:line="240" w:lineRule="auto"/>
        <w:jc w:val="both"/>
        <w:rPr>
          <w:color w:val="000000"/>
        </w:rPr>
      </w:pPr>
      <w:r w:rsidRPr="00D5310A">
        <w:rPr>
          <w:color w:val="000000"/>
          <w:lang w:val="ru-RU"/>
        </w:rPr>
        <w:lastRenderedPageBreak/>
        <w:t>Продолжение таблицы 32</w:t>
      </w:r>
    </w:p>
    <w:p w14:paraId="64220EB9" w14:textId="79591622" w:rsidR="002B611E" w:rsidRPr="00D5310A" w:rsidRDefault="002B611E" w:rsidP="002B611E">
      <w:pPr>
        <w:pBdr>
          <w:top w:val="nil"/>
          <w:left w:val="nil"/>
          <w:bottom w:val="nil"/>
          <w:right w:val="nil"/>
          <w:between w:val="nil"/>
        </w:pBdr>
        <w:spacing w:after="0" w:line="240" w:lineRule="auto"/>
        <w:ind w:firstLine="709"/>
        <w:jc w:val="both"/>
        <w:rPr>
          <w:color w:val="000000"/>
        </w:rPr>
      </w:pPr>
    </w:p>
    <w:tbl>
      <w:tblPr>
        <w:tblStyle w:val="aff8"/>
        <w:tblW w:w="9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58"/>
        <w:gridCol w:w="1196"/>
        <w:gridCol w:w="1196"/>
        <w:gridCol w:w="1196"/>
        <w:gridCol w:w="2224"/>
      </w:tblGrid>
      <w:tr w:rsidR="002B611E" w:rsidRPr="00D5310A" w14:paraId="4D09501A" w14:textId="77777777" w:rsidTr="002B611E">
        <w:tc>
          <w:tcPr>
            <w:tcW w:w="3758" w:type="dxa"/>
            <w:tcBorders>
              <w:top w:val="single" w:sz="4" w:space="0" w:color="000000"/>
              <w:left w:val="single" w:sz="4" w:space="0" w:color="000000"/>
              <w:bottom w:val="single" w:sz="4" w:space="0" w:color="auto"/>
              <w:right w:val="single" w:sz="4" w:space="0" w:color="000000"/>
            </w:tcBorders>
            <w:vAlign w:val="center"/>
          </w:tcPr>
          <w:p w14:paraId="7F07AEBD" w14:textId="77777777" w:rsidR="002B611E" w:rsidRPr="00D5310A" w:rsidRDefault="002B611E" w:rsidP="00B822F4">
            <w:pP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1</w:t>
            </w:r>
          </w:p>
        </w:tc>
        <w:tc>
          <w:tcPr>
            <w:tcW w:w="1196" w:type="dxa"/>
            <w:tcBorders>
              <w:top w:val="single" w:sz="4" w:space="0" w:color="000000"/>
              <w:left w:val="single" w:sz="4" w:space="0" w:color="000000"/>
              <w:bottom w:val="single" w:sz="4" w:space="0" w:color="auto"/>
              <w:right w:val="single" w:sz="4" w:space="0" w:color="000000"/>
            </w:tcBorders>
            <w:vAlign w:val="center"/>
          </w:tcPr>
          <w:p w14:paraId="64C79406" w14:textId="77777777" w:rsidR="002B611E" w:rsidRPr="00D5310A" w:rsidRDefault="002B611E" w:rsidP="00B822F4">
            <w:pP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2</w:t>
            </w:r>
          </w:p>
        </w:tc>
        <w:tc>
          <w:tcPr>
            <w:tcW w:w="1196" w:type="dxa"/>
            <w:tcBorders>
              <w:top w:val="single" w:sz="4" w:space="0" w:color="000000"/>
              <w:left w:val="single" w:sz="4" w:space="0" w:color="000000"/>
              <w:bottom w:val="single" w:sz="4" w:space="0" w:color="auto"/>
              <w:right w:val="single" w:sz="4" w:space="0" w:color="000000"/>
            </w:tcBorders>
            <w:vAlign w:val="center"/>
          </w:tcPr>
          <w:p w14:paraId="5786A4B0" w14:textId="77777777" w:rsidR="002B611E" w:rsidRPr="00D5310A" w:rsidRDefault="002B611E" w:rsidP="00B822F4">
            <w:pP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3</w:t>
            </w:r>
          </w:p>
        </w:tc>
        <w:tc>
          <w:tcPr>
            <w:tcW w:w="1196" w:type="dxa"/>
            <w:tcBorders>
              <w:top w:val="single" w:sz="4" w:space="0" w:color="000000"/>
              <w:left w:val="single" w:sz="4" w:space="0" w:color="000000"/>
              <w:bottom w:val="single" w:sz="4" w:space="0" w:color="auto"/>
              <w:right w:val="single" w:sz="4" w:space="0" w:color="000000"/>
            </w:tcBorders>
            <w:vAlign w:val="center"/>
          </w:tcPr>
          <w:p w14:paraId="6368CD1A" w14:textId="77777777" w:rsidR="002B611E" w:rsidRPr="00D5310A" w:rsidRDefault="002B611E" w:rsidP="00B822F4">
            <w:pP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4</w:t>
            </w:r>
          </w:p>
        </w:tc>
        <w:tc>
          <w:tcPr>
            <w:tcW w:w="2224" w:type="dxa"/>
            <w:tcBorders>
              <w:top w:val="single" w:sz="4" w:space="0" w:color="000000"/>
              <w:left w:val="single" w:sz="4" w:space="0" w:color="000000"/>
              <w:bottom w:val="single" w:sz="4" w:space="0" w:color="auto"/>
              <w:right w:val="single" w:sz="4" w:space="0" w:color="000000"/>
            </w:tcBorders>
            <w:vAlign w:val="center"/>
          </w:tcPr>
          <w:p w14:paraId="46913E21" w14:textId="77777777" w:rsidR="002B611E" w:rsidRPr="00D5310A" w:rsidRDefault="002B611E" w:rsidP="00B822F4">
            <w:pPr>
              <w:jc w:val="center"/>
              <w:rPr>
                <w:rFonts w:ascii="Times New Roman" w:hAnsi="Times New Roman" w:cs="Times New Roman"/>
                <w:sz w:val="28"/>
                <w:szCs w:val="28"/>
                <w:lang w:val="en-US"/>
              </w:rPr>
            </w:pPr>
            <w:r w:rsidRPr="00D5310A">
              <w:rPr>
                <w:rFonts w:ascii="Times New Roman" w:hAnsi="Times New Roman" w:cs="Times New Roman"/>
                <w:sz w:val="28"/>
                <w:szCs w:val="28"/>
                <w:lang w:val="en-US"/>
              </w:rPr>
              <w:t>5</w:t>
            </w:r>
          </w:p>
        </w:tc>
      </w:tr>
      <w:tr w:rsidR="002B611E" w:rsidRPr="00D5310A" w14:paraId="3AB40EBD" w14:textId="77777777" w:rsidTr="002B6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58" w:type="dxa"/>
            <w:tcBorders>
              <w:top w:val="single" w:sz="4" w:space="0" w:color="auto"/>
              <w:left w:val="single" w:sz="4" w:space="0" w:color="auto"/>
              <w:bottom w:val="single" w:sz="4" w:space="0" w:color="auto"/>
              <w:right w:val="single" w:sz="4" w:space="0" w:color="auto"/>
            </w:tcBorders>
          </w:tcPr>
          <w:p w14:paraId="70A3AFB8" w14:textId="77777777" w:rsidR="002B611E" w:rsidRPr="00D5310A" w:rsidRDefault="002B611E" w:rsidP="00B822F4">
            <w:pPr>
              <w:numPr>
                <w:ilvl w:val="0"/>
                <w:numId w:val="10"/>
              </w:numPr>
              <w:pBdr>
                <w:top w:val="nil"/>
                <w:left w:val="nil"/>
                <w:bottom w:val="nil"/>
                <w:right w:val="nil"/>
                <w:between w:val="nil"/>
              </w:pBd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Выручка от реализации 1 л кумыса, тенге</w:t>
            </w:r>
          </w:p>
        </w:tc>
        <w:tc>
          <w:tcPr>
            <w:tcW w:w="1196" w:type="dxa"/>
            <w:tcBorders>
              <w:top w:val="single" w:sz="4" w:space="0" w:color="auto"/>
              <w:left w:val="single" w:sz="4" w:space="0" w:color="auto"/>
              <w:bottom w:val="single" w:sz="4" w:space="0" w:color="auto"/>
              <w:right w:val="single" w:sz="4" w:space="0" w:color="auto"/>
            </w:tcBorders>
          </w:tcPr>
          <w:p w14:paraId="529910B1" w14:textId="77777777" w:rsidR="002B611E" w:rsidRPr="00D5310A" w:rsidRDefault="002B611E"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670</w:t>
            </w:r>
          </w:p>
        </w:tc>
        <w:tc>
          <w:tcPr>
            <w:tcW w:w="1196" w:type="dxa"/>
            <w:tcBorders>
              <w:top w:val="single" w:sz="4" w:space="0" w:color="auto"/>
              <w:left w:val="single" w:sz="4" w:space="0" w:color="auto"/>
              <w:bottom w:val="single" w:sz="4" w:space="0" w:color="auto"/>
              <w:right w:val="single" w:sz="4" w:space="0" w:color="auto"/>
            </w:tcBorders>
          </w:tcPr>
          <w:p w14:paraId="5522310A" w14:textId="77777777" w:rsidR="002B611E" w:rsidRPr="00D5310A" w:rsidRDefault="002B611E"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670</w:t>
            </w:r>
          </w:p>
        </w:tc>
        <w:tc>
          <w:tcPr>
            <w:tcW w:w="1196" w:type="dxa"/>
            <w:tcBorders>
              <w:top w:val="single" w:sz="4" w:space="0" w:color="auto"/>
              <w:left w:val="single" w:sz="4" w:space="0" w:color="auto"/>
              <w:bottom w:val="single" w:sz="4" w:space="0" w:color="auto"/>
              <w:right w:val="single" w:sz="4" w:space="0" w:color="auto"/>
            </w:tcBorders>
          </w:tcPr>
          <w:p w14:paraId="1BC02533" w14:textId="77777777" w:rsidR="002B611E" w:rsidRPr="00D5310A" w:rsidRDefault="002B611E"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670</w:t>
            </w:r>
          </w:p>
        </w:tc>
        <w:tc>
          <w:tcPr>
            <w:tcW w:w="2224" w:type="dxa"/>
            <w:tcBorders>
              <w:top w:val="single" w:sz="4" w:space="0" w:color="auto"/>
              <w:left w:val="single" w:sz="4" w:space="0" w:color="auto"/>
              <w:bottom w:val="single" w:sz="4" w:space="0" w:color="auto"/>
              <w:right w:val="single" w:sz="4" w:space="0" w:color="auto"/>
            </w:tcBorders>
          </w:tcPr>
          <w:p w14:paraId="355FE3D4" w14:textId="77777777" w:rsidR="002B611E" w:rsidRPr="00D5310A" w:rsidRDefault="002B611E"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670</w:t>
            </w:r>
          </w:p>
        </w:tc>
      </w:tr>
      <w:tr w:rsidR="002B611E" w:rsidRPr="00D5310A" w14:paraId="6B3ECBF5" w14:textId="77777777" w:rsidTr="002B6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58" w:type="dxa"/>
            <w:tcBorders>
              <w:top w:val="single" w:sz="4" w:space="0" w:color="auto"/>
              <w:left w:val="single" w:sz="4" w:space="0" w:color="auto"/>
              <w:bottom w:val="single" w:sz="4" w:space="0" w:color="auto"/>
              <w:right w:val="single" w:sz="4" w:space="0" w:color="auto"/>
            </w:tcBorders>
          </w:tcPr>
          <w:p w14:paraId="28A63085" w14:textId="77777777" w:rsidR="002B611E" w:rsidRPr="00D5310A" w:rsidRDefault="002B611E" w:rsidP="00B822F4">
            <w:pPr>
              <w:numPr>
                <w:ilvl w:val="0"/>
                <w:numId w:val="10"/>
              </w:numPr>
              <w:pBdr>
                <w:top w:val="nil"/>
                <w:left w:val="nil"/>
                <w:bottom w:val="nil"/>
                <w:right w:val="nil"/>
                <w:between w:val="nil"/>
              </w:pBd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Прибыль, тенге</w:t>
            </w:r>
          </w:p>
        </w:tc>
        <w:tc>
          <w:tcPr>
            <w:tcW w:w="1196" w:type="dxa"/>
            <w:tcBorders>
              <w:top w:val="single" w:sz="4" w:space="0" w:color="auto"/>
              <w:left w:val="single" w:sz="4" w:space="0" w:color="auto"/>
              <w:bottom w:val="single" w:sz="4" w:space="0" w:color="auto"/>
              <w:right w:val="single" w:sz="4" w:space="0" w:color="auto"/>
            </w:tcBorders>
          </w:tcPr>
          <w:p w14:paraId="0AA01937" w14:textId="77777777" w:rsidR="002B611E" w:rsidRPr="00D5310A" w:rsidRDefault="002B611E"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101</w:t>
            </w:r>
          </w:p>
        </w:tc>
        <w:tc>
          <w:tcPr>
            <w:tcW w:w="1196" w:type="dxa"/>
            <w:tcBorders>
              <w:top w:val="single" w:sz="4" w:space="0" w:color="auto"/>
              <w:left w:val="single" w:sz="4" w:space="0" w:color="auto"/>
              <w:bottom w:val="single" w:sz="4" w:space="0" w:color="auto"/>
              <w:right w:val="single" w:sz="4" w:space="0" w:color="auto"/>
            </w:tcBorders>
          </w:tcPr>
          <w:p w14:paraId="3AF3FD9E" w14:textId="77777777" w:rsidR="002B611E" w:rsidRPr="00D5310A" w:rsidRDefault="002B611E"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195</w:t>
            </w:r>
          </w:p>
        </w:tc>
        <w:tc>
          <w:tcPr>
            <w:tcW w:w="1196" w:type="dxa"/>
            <w:tcBorders>
              <w:top w:val="single" w:sz="4" w:space="0" w:color="auto"/>
              <w:left w:val="single" w:sz="4" w:space="0" w:color="auto"/>
              <w:bottom w:val="single" w:sz="4" w:space="0" w:color="auto"/>
              <w:right w:val="single" w:sz="4" w:space="0" w:color="auto"/>
            </w:tcBorders>
          </w:tcPr>
          <w:p w14:paraId="3D555770" w14:textId="77777777" w:rsidR="002B611E" w:rsidRPr="00D5310A" w:rsidRDefault="002B611E"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123</w:t>
            </w:r>
          </w:p>
        </w:tc>
        <w:tc>
          <w:tcPr>
            <w:tcW w:w="2224" w:type="dxa"/>
            <w:tcBorders>
              <w:top w:val="single" w:sz="4" w:space="0" w:color="auto"/>
              <w:left w:val="single" w:sz="4" w:space="0" w:color="auto"/>
              <w:bottom w:val="single" w:sz="4" w:space="0" w:color="auto"/>
              <w:right w:val="single" w:sz="4" w:space="0" w:color="auto"/>
            </w:tcBorders>
          </w:tcPr>
          <w:p w14:paraId="0E0830A4" w14:textId="77777777" w:rsidR="002B611E" w:rsidRPr="00D5310A" w:rsidRDefault="002B611E"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142</w:t>
            </w:r>
          </w:p>
        </w:tc>
      </w:tr>
      <w:tr w:rsidR="002B611E" w:rsidRPr="00D5310A" w14:paraId="06328B14" w14:textId="77777777" w:rsidTr="002B6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58" w:type="dxa"/>
            <w:tcBorders>
              <w:top w:val="single" w:sz="4" w:space="0" w:color="auto"/>
              <w:left w:val="single" w:sz="4" w:space="0" w:color="auto"/>
              <w:bottom w:val="single" w:sz="4" w:space="0" w:color="auto"/>
              <w:right w:val="single" w:sz="4" w:space="0" w:color="auto"/>
            </w:tcBorders>
          </w:tcPr>
          <w:p w14:paraId="632361AD" w14:textId="77777777" w:rsidR="002B611E" w:rsidRPr="00D5310A" w:rsidRDefault="002B611E" w:rsidP="00B822F4">
            <w:pPr>
              <w:numPr>
                <w:ilvl w:val="0"/>
                <w:numId w:val="10"/>
              </w:numPr>
              <w:pBdr>
                <w:top w:val="nil"/>
                <w:left w:val="nil"/>
                <w:bottom w:val="nil"/>
                <w:right w:val="nil"/>
                <w:between w:val="nil"/>
              </w:pBdr>
              <w:rPr>
                <w:rFonts w:ascii="Times New Roman" w:eastAsia="Times New Roman" w:hAnsi="Times New Roman" w:cs="Times New Roman"/>
                <w:color w:val="000000"/>
                <w:sz w:val="28"/>
                <w:szCs w:val="28"/>
              </w:rPr>
            </w:pPr>
            <w:r w:rsidRPr="00D5310A">
              <w:rPr>
                <w:rFonts w:ascii="Times New Roman" w:eastAsia="Times New Roman" w:hAnsi="Times New Roman" w:cs="Times New Roman"/>
                <w:color w:val="000000"/>
                <w:sz w:val="28"/>
                <w:szCs w:val="28"/>
              </w:rPr>
              <w:t>Рентабельность, %</w:t>
            </w:r>
          </w:p>
        </w:tc>
        <w:tc>
          <w:tcPr>
            <w:tcW w:w="1196" w:type="dxa"/>
            <w:tcBorders>
              <w:top w:val="single" w:sz="4" w:space="0" w:color="auto"/>
              <w:left w:val="single" w:sz="4" w:space="0" w:color="auto"/>
              <w:bottom w:val="single" w:sz="4" w:space="0" w:color="auto"/>
              <w:right w:val="single" w:sz="4" w:space="0" w:color="auto"/>
            </w:tcBorders>
          </w:tcPr>
          <w:p w14:paraId="5F67046F" w14:textId="77777777" w:rsidR="002B611E" w:rsidRPr="00D5310A" w:rsidRDefault="002B611E"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17,7</w:t>
            </w:r>
          </w:p>
        </w:tc>
        <w:tc>
          <w:tcPr>
            <w:tcW w:w="1196" w:type="dxa"/>
            <w:tcBorders>
              <w:top w:val="single" w:sz="4" w:space="0" w:color="auto"/>
              <w:left w:val="single" w:sz="4" w:space="0" w:color="auto"/>
              <w:bottom w:val="single" w:sz="4" w:space="0" w:color="auto"/>
              <w:right w:val="single" w:sz="4" w:space="0" w:color="auto"/>
            </w:tcBorders>
          </w:tcPr>
          <w:p w14:paraId="0E220752" w14:textId="77777777" w:rsidR="002B611E" w:rsidRPr="00D5310A" w:rsidRDefault="002B611E"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41,1</w:t>
            </w:r>
          </w:p>
        </w:tc>
        <w:tc>
          <w:tcPr>
            <w:tcW w:w="1196" w:type="dxa"/>
            <w:tcBorders>
              <w:top w:val="single" w:sz="4" w:space="0" w:color="auto"/>
              <w:left w:val="single" w:sz="4" w:space="0" w:color="auto"/>
              <w:bottom w:val="single" w:sz="4" w:space="0" w:color="auto"/>
              <w:right w:val="single" w:sz="4" w:space="0" w:color="auto"/>
            </w:tcBorders>
          </w:tcPr>
          <w:p w14:paraId="4A7F84F8" w14:textId="77777777" w:rsidR="002B611E" w:rsidRPr="00D5310A" w:rsidRDefault="002B611E"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22,5</w:t>
            </w:r>
          </w:p>
        </w:tc>
        <w:tc>
          <w:tcPr>
            <w:tcW w:w="2224" w:type="dxa"/>
            <w:tcBorders>
              <w:top w:val="single" w:sz="4" w:space="0" w:color="auto"/>
              <w:left w:val="single" w:sz="4" w:space="0" w:color="auto"/>
              <w:bottom w:val="single" w:sz="4" w:space="0" w:color="auto"/>
              <w:right w:val="single" w:sz="4" w:space="0" w:color="auto"/>
            </w:tcBorders>
          </w:tcPr>
          <w:p w14:paraId="191CF011" w14:textId="77777777" w:rsidR="002B611E" w:rsidRPr="00D5310A" w:rsidRDefault="002B611E" w:rsidP="00B822F4">
            <w:pPr>
              <w:jc w:val="center"/>
              <w:rPr>
                <w:rFonts w:ascii="Times New Roman" w:eastAsia="Times New Roman" w:hAnsi="Times New Roman" w:cs="Times New Roman"/>
                <w:sz w:val="28"/>
                <w:szCs w:val="28"/>
              </w:rPr>
            </w:pPr>
            <w:r w:rsidRPr="00D5310A">
              <w:rPr>
                <w:rFonts w:ascii="Times New Roman" w:eastAsia="Times New Roman" w:hAnsi="Times New Roman" w:cs="Times New Roman"/>
                <w:sz w:val="28"/>
                <w:szCs w:val="28"/>
              </w:rPr>
              <w:t>26,9</w:t>
            </w:r>
          </w:p>
        </w:tc>
      </w:tr>
    </w:tbl>
    <w:p w14:paraId="69B30DDC" w14:textId="1527A656" w:rsidR="002B611E" w:rsidRPr="00D5310A" w:rsidRDefault="002B611E" w:rsidP="002B611E">
      <w:pPr>
        <w:pBdr>
          <w:top w:val="nil"/>
          <w:left w:val="nil"/>
          <w:bottom w:val="nil"/>
          <w:right w:val="nil"/>
          <w:between w:val="nil"/>
        </w:pBdr>
        <w:spacing w:after="0" w:line="240" w:lineRule="auto"/>
        <w:ind w:firstLine="709"/>
        <w:jc w:val="both"/>
        <w:rPr>
          <w:color w:val="000000"/>
        </w:rPr>
      </w:pPr>
    </w:p>
    <w:p w14:paraId="1BC5E28E" w14:textId="0D15A471" w:rsidR="00F01424" w:rsidRPr="00D5310A" w:rsidRDefault="00860C9D" w:rsidP="002B611E">
      <w:pPr>
        <w:pBdr>
          <w:top w:val="nil"/>
          <w:left w:val="nil"/>
          <w:bottom w:val="nil"/>
          <w:right w:val="nil"/>
          <w:between w:val="nil"/>
        </w:pBdr>
        <w:spacing w:after="0" w:line="240" w:lineRule="auto"/>
        <w:ind w:firstLine="709"/>
        <w:jc w:val="both"/>
        <w:rPr>
          <w:color w:val="000000"/>
        </w:rPr>
      </w:pPr>
      <w:r w:rsidRPr="00D5310A">
        <w:rPr>
          <w:color w:val="000000"/>
        </w:rPr>
        <w:t xml:space="preserve">Следует отметить, что важную роль в </w:t>
      </w:r>
      <w:proofErr w:type="spellStart"/>
      <w:r w:rsidRPr="00D5310A">
        <w:rPr>
          <w:color w:val="000000"/>
        </w:rPr>
        <w:t>повышени</w:t>
      </w:r>
      <w:proofErr w:type="spellEnd"/>
      <w:r w:rsidRPr="00D5310A">
        <w:rPr>
          <w:color w:val="000000"/>
        </w:rPr>
        <w:t xml:space="preserve"> материальной заинтересованности сезонных кумысных ферм в развитии молочного коневодства играют научно обоснованные зональные цены на кумыс, </w:t>
      </w:r>
      <w:proofErr w:type="spellStart"/>
      <w:r w:rsidRPr="00D5310A">
        <w:rPr>
          <w:color w:val="000000"/>
        </w:rPr>
        <w:t>обесчивающие</w:t>
      </w:r>
      <w:proofErr w:type="spellEnd"/>
      <w:r w:rsidRPr="00D5310A">
        <w:rPr>
          <w:color w:val="000000"/>
        </w:rPr>
        <w:t xml:space="preserve"> не только возмещение затрат хозяйств на его производство, но и получение устойчивой рентабельности.</w:t>
      </w:r>
    </w:p>
    <w:p w14:paraId="03DBF7DD" w14:textId="28C07F80" w:rsidR="00144C65" w:rsidRPr="00D5310A" w:rsidRDefault="00144C65">
      <w:pPr>
        <w:pBdr>
          <w:top w:val="nil"/>
          <w:left w:val="nil"/>
          <w:bottom w:val="nil"/>
          <w:right w:val="nil"/>
          <w:between w:val="nil"/>
        </w:pBdr>
        <w:spacing w:before="200" w:line="240" w:lineRule="auto"/>
        <w:ind w:firstLine="709"/>
        <w:jc w:val="both"/>
        <w:rPr>
          <w:color w:val="000000"/>
        </w:rPr>
      </w:pPr>
    </w:p>
    <w:p w14:paraId="7BE81D66" w14:textId="12BCD256" w:rsidR="00144C65" w:rsidRPr="00D5310A" w:rsidRDefault="00144C65">
      <w:pPr>
        <w:pBdr>
          <w:top w:val="nil"/>
          <w:left w:val="nil"/>
          <w:bottom w:val="nil"/>
          <w:right w:val="nil"/>
          <w:between w:val="nil"/>
        </w:pBdr>
        <w:spacing w:before="200" w:line="240" w:lineRule="auto"/>
        <w:ind w:firstLine="709"/>
        <w:jc w:val="both"/>
        <w:rPr>
          <w:color w:val="000000"/>
        </w:rPr>
      </w:pPr>
    </w:p>
    <w:p w14:paraId="70DDDF84" w14:textId="0AD4C697" w:rsidR="00144C65" w:rsidRPr="00D5310A" w:rsidRDefault="00144C65">
      <w:pPr>
        <w:pBdr>
          <w:top w:val="nil"/>
          <w:left w:val="nil"/>
          <w:bottom w:val="nil"/>
          <w:right w:val="nil"/>
          <w:between w:val="nil"/>
        </w:pBdr>
        <w:spacing w:before="200" w:line="240" w:lineRule="auto"/>
        <w:ind w:firstLine="709"/>
        <w:jc w:val="both"/>
        <w:rPr>
          <w:color w:val="000000"/>
        </w:rPr>
      </w:pPr>
    </w:p>
    <w:p w14:paraId="1FD3373E" w14:textId="04FB1BB2" w:rsidR="00144C65" w:rsidRPr="00D5310A" w:rsidRDefault="00144C65">
      <w:pPr>
        <w:pBdr>
          <w:top w:val="nil"/>
          <w:left w:val="nil"/>
          <w:bottom w:val="nil"/>
          <w:right w:val="nil"/>
          <w:between w:val="nil"/>
        </w:pBdr>
        <w:spacing w:before="200" w:line="240" w:lineRule="auto"/>
        <w:ind w:firstLine="709"/>
        <w:jc w:val="both"/>
        <w:rPr>
          <w:color w:val="000000"/>
        </w:rPr>
      </w:pPr>
    </w:p>
    <w:p w14:paraId="30622ACC" w14:textId="41109140" w:rsidR="00144C65" w:rsidRPr="00D5310A" w:rsidRDefault="00144C65">
      <w:pPr>
        <w:pBdr>
          <w:top w:val="nil"/>
          <w:left w:val="nil"/>
          <w:bottom w:val="nil"/>
          <w:right w:val="nil"/>
          <w:between w:val="nil"/>
        </w:pBdr>
        <w:spacing w:before="200" w:line="240" w:lineRule="auto"/>
        <w:ind w:firstLine="709"/>
        <w:jc w:val="both"/>
        <w:rPr>
          <w:color w:val="000000"/>
        </w:rPr>
      </w:pPr>
    </w:p>
    <w:p w14:paraId="33A1267B" w14:textId="484E1B8B" w:rsidR="00144C65" w:rsidRPr="00D5310A" w:rsidRDefault="00144C65">
      <w:pPr>
        <w:pBdr>
          <w:top w:val="nil"/>
          <w:left w:val="nil"/>
          <w:bottom w:val="nil"/>
          <w:right w:val="nil"/>
          <w:between w:val="nil"/>
        </w:pBdr>
        <w:spacing w:before="200" w:line="240" w:lineRule="auto"/>
        <w:ind w:firstLine="709"/>
        <w:jc w:val="both"/>
        <w:rPr>
          <w:color w:val="000000"/>
        </w:rPr>
      </w:pPr>
    </w:p>
    <w:p w14:paraId="77837BAF" w14:textId="0A2CE0C3" w:rsidR="00144C65" w:rsidRPr="00D5310A" w:rsidRDefault="00144C65">
      <w:pPr>
        <w:pBdr>
          <w:top w:val="nil"/>
          <w:left w:val="nil"/>
          <w:bottom w:val="nil"/>
          <w:right w:val="nil"/>
          <w:between w:val="nil"/>
        </w:pBdr>
        <w:spacing w:before="200" w:line="240" w:lineRule="auto"/>
        <w:ind w:firstLine="709"/>
        <w:jc w:val="both"/>
        <w:rPr>
          <w:color w:val="000000"/>
        </w:rPr>
      </w:pPr>
    </w:p>
    <w:p w14:paraId="76B759CD" w14:textId="72FCF9D1" w:rsidR="00144C65" w:rsidRPr="00D5310A" w:rsidRDefault="00144C65">
      <w:pPr>
        <w:pBdr>
          <w:top w:val="nil"/>
          <w:left w:val="nil"/>
          <w:bottom w:val="nil"/>
          <w:right w:val="nil"/>
          <w:between w:val="nil"/>
        </w:pBdr>
        <w:spacing w:before="200" w:line="240" w:lineRule="auto"/>
        <w:ind w:firstLine="709"/>
        <w:jc w:val="both"/>
        <w:rPr>
          <w:color w:val="000000"/>
        </w:rPr>
      </w:pPr>
    </w:p>
    <w:p w14:paraId="6E08B9F0" w14:textId="5FD2257F" w:rsidR="00144C65" w:rsidRPr="00D5310A" w:rsidRDefault="00144C65">
      <w:pPr>
        <w:pBdr>
          <w:top w:val="nil"/>
          <w:left w:val="nil"/>
          <w:bottom w:val="nil"/>
          <w:right w:val="nil"/>
          <w:between w:val="nil"/>
        </w:pBdr>
        <w:spacing w:before="200" w:line="240" w:lineRule="auto"/>
        <w:ind w:firstLine="709"/>
        <w:jc w:val="both"/>
        <w:rPr>
          <w:color w:val="000000"/>
        </w:rPr>
      </w:pPr>
    </w:p>
    <w:p w14:paraId="1BF555FA" w14:textId="2DF00D52" w:rsidR="00144C65" w:rsidRPr="00D5310A" w:rsidRDefault="00144C65">
      <w:pPr>
        <w:pBdr>
          <w:top w:val="nil"/>
          <w:left w:val="nil"/>
          <w:bottom w:val="nil"/>
          <w:right w:val="nil"/>
          <w:between w:val="nil"/>
        </w:pBdr>
        <w:spacing w:before="200" w:line="240" w:lineRule="auto"/>
        <w:ind w:firstLine="709"/>
        <w:jc w:val="both"/>
        <w:rPr>
          <w:color w:val="000000"/>
        </w:rPr>
      </w:pPr>
    </w:p>
    <w:p w14:paraId="6D3BD0C9" w14:textId="2AC5B298" w:rsidR="00144C65" w:rsidRPr="00D5310A" w:rsidRDefault="00144C65">
      <w:pPr>
        <w:pBdr>
          <w:top w:val="nil"/>
          <w:left w:val="nil"/>
          <w:bottom w:val="nil"/>
          <w:right w:val="nil"/>
          <w:between w:val="nil"/>
        </w:pBdr>
        <w:spacing w:before="200" w:line="240" w:lineRule="auto"/>
        <w:ind w:firstLine="709"/>
        <w:jc w:val="both"/>
        <w:rPr>
          <w:color w:val="000000"/>
        </w:rPr>
      </w:pPr>
    </w:p>
    <w:p w14:paraId="7D61498E" w14:textId="6491C8CD" w:rsidR="00144C65" w:rsidRPr="00D5310A" w:rsidRDefault="00144C65">
      <w:pPr>
        <w:pBdr>
          <w:top w:val="nil"/>
          <w:left w:val="nil"/>
          <w:bottom w:val="nil"/>
          <w:right w:val="nil"/>
          <w:between w:val="nil"/>
        </w:pBdr>
        <w:spacing w:before="200" w:line="240" w:lineRule="auto"/>
        <w:ind w:firstLine="709"/>
        <w:jc w:val="both"/>
        <w:rPr>
          <w:color w:val="000000"/>
        </w:rPr>
      </w:pPr>
    </w:p>
    <w:p w14:paraId="47D1410E" w14:textId="4423BEA9" w:rsidR="008E4AB1" w:rsidRPr="00D5310A" w:rsidRDefault="008E4AB1">
      <w:pPr>
        <w:pBdr>
          <w:top w:val="nil"/>
          <w:left w:val="nil"/>
          <w:bottom w:val="nil"/>
          <w:right w:val="nil"/>
          <w:between w:val="nil"/>
        </w:pBdr>
        <w:spacing w:before="200" w:line="240" w:lineRule="auto"/>
        <w:ind w:firstLine="709"/>
        <w:jc w:val="both"/>
        <w:rPr>
          <w:color w:val="000000"/>
        </w:rPr>
      </w:pPr>
    </w:p>
    <w:p w14:paraId="2A562E97" w14:textId="47461E7D" w:rsidR="002B611E" w:rsidRPr="00D5310A" w:rsidRDefault="002B611E">
      <w:pPr>
        <w:pBdr>
          <w:top w:val="nil"/>
          <w:left w:val="nil"/>
          <w:bottom w:val="nil"/>
          <w:right w:val="nil"/>
          <w:between w:val="nil"/>
        </w:pBdr>
        <w:spacing w:before="200" w:line="240" w:lineRule="auto"/>
        <w:ind w:firstLine="709"/>
        <w:jc w:val="both"/>
        <w:rPr>
          <w:color w:val="000000"/>
        </w:rPr>
      </w:pPr>
    </w:p>
    <w:p w14:paraId="680C6DC3" w14:textId="3FDBAF33" w:rsidR="002B611E" w:rsidRPr="00D5310A" w:rsidRDefault="002B611E">
      <w:pPr>
        <w:pBdr>
          <w:top w:val="nil"/>
          <w:left w:val="nil"/>
          <w:bottom w:val="nil"/>
          <w:right w:val="nil"/>
          <w:between w:val="nil"/>
        </w:pBdr>
        <w:spacing w:before="200" w:line="240" w:lineRule="auto"/>
        <w:ind w:firstLine="709"/>
        <w:jc w:val="both"/>
        <w:rPr>
          <w:color w:val="000000"/>
        </w:rPr>
      </w:pPr>
    </w:p>
    <w:p w14:paraId="69DD1DCD" w14:textId="62CD3F5A" w:rsidR="002B611E" w:rsidRPr="00D5310A" w:rsidRDefault="002B611E">
      <w:pPr>
        <w:pBdr>
          <w:top w:val="nil"/>
          <w:left w:val="nil"/>
          <w:bottom w:val="nil"/>
          <w:right w:val="nil"/>
          <w:between w:val="nil"/>
        </w:pBdr>
        <w:spacing w:before="200" w:line="240" w:lineRule="auto"/>
        <w:ind w:firstLine="709"/>
        <w:jc w:val="both"/>
        <w:rPr>
          <w:color w:val="000000"/>
        </w:rPr>
      </w:pPr>
    </w:p>
    <w:p w14:paraId="77043F87" w14:textId="79060418" w:rsidR="002B611E" w:rsidRPr="00D5310A" w:rsidRDefault="002B611E">
      <w:pPr>
        <w:pBdr>
          <w:top w:val="nil"/>
          <w:left w:val="nil"/>
          <w:bottom w:val="nil"/>
          <w:right w:val="nil"/>
          <w:between w:val="nil"/>
        </w:pBdr>
        <w:spacing w:before="200" w:line="240" w:lineRule="auto"/>
        <w:ind w:firstLine="709"/>
        <w:jc w:val="both"/>
        <w:rPr>
          <w:color w:val="000000"/>
        </w:rPr>
      </w:pPr>
    </w:p>
    <w:p w14:paraId="76D7F5D7" w14:textId="55FF3350" w:rsidR="002B611E" w:rsidRPr="00D5310A" w:rsidRDefault="002B611E">
      <w:pPr>
        <w:pBdr>
          <w:top w:val="nil"/>
          <w:left w:val="nil"/>
          <w:bottom w:val="nil"/>
          <w:right w:val="nil"/>
          <w:between w:val="nil"/>
        </w:pBdr>
        <w:spacing w:before="200" w:line="240" w:lineRule="auto"/>
        <w:ind w:firstLine="709"/>
        <w:jc w:val="both"/>
        <w:rPr>
          <w:color w:val="000000"/>
        </w:rPr>
      </w:pPr>
    </w:p>
    <w:p w14:paraId="3A6067CB" w14:textId="77777777" w:rsidR="002B611E" w:rsidRPr="00D5310A" w:rsidRDefault="002B611E">
      <w:pPr>
        <w:pBdr>
          <w:top w:val="nil"/>
          <w:left w:val="nil"/>
          <w:bottom w:val="nil"/>
          <w:right w:val="nil"/>
          <w:between w:val="nil"/>
        </w:pBdr>
        <w:spacing w:before="200" w:line="240" w:lineRule="auto"/>
        <w:ind w:firstLine="709"/>
        <w:jc w:val="both"/>
        <w:rPr>
          <w:color w:val="000000"/>
        </w:rPr>
      </w:pPr>
    </w:p>
    <w:p w14:paraId="15949371" w14:textId="56571E7D" w:rsidR="00F01424" w:rsidRPr="00D5310A" w:rsidRDefault="00860C9D" w:rsidP="002B611E">
      <w:pPr>
        <w:pBdr>
          <w:top w:val="nil"/>
          <w:left w:val="nil"/>
          <w:bottom w:val="nil"/>
          <w:right w:val="nil"/>
          <w:between w:val="nil"/>
        </w:pBdr>
        <w:spacing w:after="0" w:line="240" w:lineRule="auto"/>
        <w:jc w:val="center"/>
        <w:rPr>
          <w:b/>
          <w:bCs/>
          <w:color w:val="000000"/>
        </w:rPr>
      </w:pPr>
      <w:r w:rsidRPr="00D5310A">
        <w:rPr>
          <w:b/>
          <w:bCs/>
          <w:color w:val="000000"/>
        </w:rPr>
        <w:lastRenderedPageBreak/>
        <w:t>ЗАКЛЮЧЕНИЕ</w:t>
      </w:r>
    </w:p>
    <w:p w14:paraId="6739921A" w14:textId="77777777" w:rsidR="00990A98" w:rsidRPr="00D5310A" w:rsidRDefault="00990A98">
      <w:pPr>
        <w:pBdr>
          <w:top w:val="nil"/>
          <w:left w:val="nil"/>
          <w:bottom w:val="nil"/>
          <w:right w:val="nil"/>
          <w:between w:val="nil"/>
        </w:pBdr>
        <w:spacing w:after="0" w:line="240" w:lineRule="auto"/>
        <w:ind w:firstLine="709"/>
        <w:jc w:val="center"/>
        <w:rPr>
          <w:b/>
          <w:bCs/>
          <w:color w:val="000000"/>
        </w:rPr>
      </w:pPr>
    </w:p>
    <w:p w14:paraId="7FE900D5" w14:textId="2216C8A4" w:rsidR="00F01424" w:rsidRPr="00D5310A" w:rsidRDefault="00860C9D">
      <w:pPr>
        <w:numPr>
          <w:ilvl w:val="0"/>
          <w:numId w:val="1"/>
        </w:numPr>
        <w:pBdr>
          <w:top w:val="nil"/>
          <w:left w:val="nil"/>
          <w:bottom w:val="nil"/>
          <w:right w:val="nil"/>
          <w:between w:val="nil"/>
        </w:pBdr>
        <w:spacing w:after="0" w:line="240" w:lineRule="auto"/>
        <w:ind w:left="0" w:firstLine="709"/>
        <w:jc w:val="both"/>
      </w:pPr>
      <w:r w:rsidRPr="00D5310A">
        <w:rPr>
          <w:color w:val="000000"/>
        </w:rPr>
        <w:t xml:space="preserve">В условиях Алматинской области в ТОО </w:t>
      </w:r>
      <w:r w:rsidR="00CA060E" w:rsidRPr="00D5310A">
        <w:rPr>
          <w:color w:val="000000"/>
        </w:rPr>
        <w:t>«Байсерке Агро»</w:t>
      </w:r>
      <w:r w:rsidRPr="00D5310A">
        <w:rPr>
          <w:color w:val="000000"/>
        </w:rPr>
        <w:t xml:space="preserve"> путем селекционно-племенной работы с кушумской породой лошадей создана селекционная группа из 160 голов кобыл, 10 голов жеребцов производителей, 220 голов молодняка разных возрастов. Из всего поголовья </w:t>
      </w:r>
      <w:proofErr w:type="spellStart"/>
      <w:r w:rsidRPr="00D5310A">
        <w:rPr>
          <w:color w:val="000000"/>
        </w:rPr>
        <w:t>кушумских</w:t>
      </w:r>
      <w:proofErr w:type="spellEnd"/>
      <w:r w:rsidRPr="00D5310A">
        <w:rPr>
          <w:color w:val="000000"/>
        </w:rPr>
        <w:t xml:space="preserve"> лошадей 33% отнесены к классу элита, 46% к I классу и 21% ко II классу. В структуре табуна 2,6% приходится на жеребцов-производителей, 41% кобыл, 56,4% молодняка. Средняя живая масса жеребцов производителей 542 кг, кобыл 482 кг, они отлично приспособлены к круглогодовому пастбищному содержанию.</w:t>
      </w:r>
    </w:p>
    <w:p w14:paraId="28D1E0B8" w14:textId="77777777" w:rsidR="00F01424" w:rsidRPr="00D5310A" w:rsidRDefault="00860C9D">
      <w:pPr>
        <w:numPr>
          <w:ilvl w:val="0"/>
          <w:numId w:val="1"/>
        </w:numPr>
        <w:pBdr>
          <w:top w:val="nil"/>
          <w:left w:val="nil"/>
          <w:bottom w:val="nil"/>
          <w:right w:val="nil"/>
          <w:between w:val="nil"/>
        </w:pBdr>
        <w:spacing w:after="0" w:line="240" w:lineRule="auto"/>
        <w:ind w:left="0" w:firstLine="709"/>
        <w:jc w:val="both"/>
      </w:pPr>
      <w:r w:rsidRPr="00D5310A">
        <w:rPr>
          <w:color w:val="000000"/>
        </w:rPr>
        <w:t>При проведении весеннего нагула молодняка прирост живой массы составил 38,5 кг, а среднесуточный прирост за 64 дня 601 г. При осеннем нагуле прирост составил соответственно 30,1 кг и 493 г среднесуточного прироста.</w:t>
      </w:r>
    </w:p>
    <w:p w14:paraId="16A6B7B5" w14:textId="77777777" w:rsidR="00F01424" w:rsidRPr="00D5310A" w:rsidRDefault="00860C9D">
      <w:pPr>
        <w:numPr>
          <w:ilvl w:val="0"/>
          <w:numId w:val="1"/>
        </w:numPr>
        <w:pBdr>
          <w:top w:val="nil"/>
          <w:left w:val="nil"/>
          <w:bottom w:val="nil"/>
          <w:right w:val="nil"/>
          <w:between w:val="nil"/>
        </w:pBdr>
        <w:spacing w:after="0" w:line="240" w:lineRule="auto"/>
        <w:ind w:left="0" w:firstLine="709"/>
        <w:jc w:val="both"/>
      </w:pPr>
      <w:r w:rsidRPr="00D5310A">
        <w:rPr>
          <w:color w:val="000000"/>
        </w:rPr>
        <w:t xml:space="preserve">Осенне-зимний откорм молодняка проводился на кормах, имеющихся в хозяйстве и их питательность равнялась 8,74-11,78 кормовых единиц и 920-1233 г </w:t>
      </w:r>
      <w:proofErr w:type="spellStart"/>
      <w:r w:rsidRPr="00D5310A">
        <w:rPr>
          <w:color w:val="000000"/>
        </w:rPr>
        <w:t>переваримого</w:t>
      </w:r>
      <w:proofErr w:type="spellEnd"/>
      <w:r w:rsidRPr="00D5310A">
        <w:rPr>
          <w:color w:val="000000"/>
        </w:rPr>
        <w:t xml:space="preserve"> протеина. Переваримость питательных веществ рационов составила по протеину 67,2-69,3%, по жиру 41,5-41,9%, по клетчатке 40,4-41,3% и по БЭВ 73,0-76,3%.</w:t>
      </w:r>
    </w:p>
    <w:p w14:paraId="14E24B76" w14:textId="77777777" w:rsidR="00F01424" w:rsidRPr="00D5310A" w:rsidRDefault="00860C9D">
      <w:pPr>
        <w:numPr>
          <w:ilvl w:val="0"/>
          <w:numId w:val="1"/>
        </w:numPr>
        <w:pBdr>
          <w:top w:val="nil"/>
          <w:left w:val="nil"/>
          <w:bottom w:val="nil"/>
          <w:right w:val="nil"/>
          <w:between w:val="nil"/>
        </w:pBdr>
        <w:spacing w:after="0" w:line="240" w:lineRule="auto"/>
        <w:ind w:left="0" w:firstLine="709"/>
        <w:jc w:val="both"/>
      </w:pPr>
      <w:r w:rsidRPr="00D5310A">
        <w:rPr>
          <w:color w:val="000000"/>
        </w:rPr>
        <w:t>За 55 дней откорма молодняк 18 месячного возраста дал 41,8 кг прироста, а 30 месячные 36,15 кг, среднесуточный прирост при этом составил соответственно 764-636 г.</w:t>
      </w:r>
    </w:p>
    <w:p w14:paraId="4875A3E4" w14:textId="77777777" w:rsidR="00F01424" w:rsidRPr="00D5310A" w:rsidRDefault="00860C9D">
      <w:pPr>
        <w:numPr>
          <w:ilvl w:val="0"/>
          <w:numId w:val="1"/>
        </w:numPr>
        <w:pBdr>
          <w:top w:val="nil"/>
          <w:left w:val="nil"/>
          <w:bottom w:val="nil"/>
          <w:right w:val="nil"/>
          <w:between w:val="nil"/>
        </w:pBdr>
        <w:spacing w:after="0" w:line="240" w:lineRule="auto"/>
        <w:ind w:left="0" w:firstLine="709"/>
        <w:jc w:val="both"/>
      </w:pPr>
      <w:r w:rsidRPr="00D5310A">
        <w:rPr>
          <w:color w:val="000000"/>
        </w:rPr>
        <w:t>Мясная продуктивность кушумской породы лошадей высокая. По массе туши превосходство имели 30 месячные жеребчики (231,3-227,1 кг) в сравнении с 18 месячными (199,7-195,2 кг), однако по убойному выходу 18 месячные жеребчики имели более высокие показатели 53,3-53,8% по сравнению с 30 месячными 51,6-51,9%.</w:t>
      </w:r>
    </w:p>
    <w:p w14:paraId="641D3A3E" w14:textId="77777777" w:rsidR="00F01424" w:rsidRPr="00D5310A" w:rsidRDefault="00860C9D">
      <w:pPr>
        <w:numPr>
          <w:ilvl w:val="0"/>
          <w:numId w:val="1"/>
        </w:numPr>
        <w:pBdr>
          <w:top w:val="nil"/>
          <w:left w:val="nil"/>
          <w:bottom w:val="nil"/>
          <w:right w:val="nil"/>
          <w:between w:val="nil"/>
        </w:pBdr>
        <w:spacing w:after="0" w:line="240" w:lineRule="auto"/>
        <w:ind w:left="0" w:firstLine="709"/>
        <w:jc w:val="both"/>
      </w:pPr>
      <w:r w:rsidRPr="00D5310A">
        <w:rPr>
          <w:color w:val="000000"/>
        </w:rPr>
        <w:t>Морфологический состав туш 18 и 30 месячных жеребчиков оказался неодинаковым. Выход мякоти 18 месячных жеребчиков равнялся 82,5-82,8%, а 30 месячных 80,2-79,9%. Относительное содержание костей в тушах 18 месячного молодняка также было ниже в сравнении с 30 месячными и на 1 кг костей приходилось мякоти 4,7, а у 30 месячных 4,1 кг.</w:t>
      </w:r>
    </w:p>
    <w:p w14:paraId="50504340" w14:textId="77777777" w:rsidR="00F01424" w:rsidRPr="00D5310A" w:rsidRDefault="00860C9D">
      <w:pPr>
        <w:numPr>
          <w:ilvl w:val="0"/>
          <w:numId w:val="1"/>
        </w:numPr>
        <w:pBdr>
          <w:top w:val="nil"/>
          <w:left w:val="nil"/>
          <w:bottom w:val="nil"/>
          <w:right w:val="nil"/>
          <w:between w:val="nil"/>
        </w:pBdr>
        <w:spacing w:after="0" w:line="240" w:lineRule="auto"/>
        <w:ind w:left="0" w:firstLine="709"/>
        <w:jc w:val="both"/>
      </w:pPr>
      <w:r w:rsidRPr="00D5310A">
        <w:rPr>
          <w:color w:val="000000"/>
        </w:rPr>
        <w:t>По химическому составу мясо жеребчиков 18 месячного возраста по сравнению с 30-месячными имели большее содержание влаги, меньше жира. А по содержанию белка мясо 18 месячных жеребчиков превосходит на 5,4% мяса 30 месячных жеребчиков. По калорийности мясо 30 месячных жеребчиков выше на 371 килокалорий 18 месячных и являлось ценным в питательном отношении.</w:t>
      </w:r>
    </w:p>
    <w:p w14:paraId="3230C937" w14:textId="77777777" w:rsidR="00F01424" w:rsidRPr="00D5310A" w:rsidRDefault="00860C9D">
      <w:pPr>
        <w:numPr>
          <w:ilvl w:val="0"/>
          <w:numId w:val="1"/>
        </w:numPr>
        <w:pBdr>
          <w:top w:val="nil"/>
          <w:left w:val="nil"/>
          <w:bottom w:val="nil"/>
          <w:right w:val="nil"/>
          <w:between w:val="nil"/>
        </w:pBdr>
        <w:spacing w:after="0" w:line="240" w:lineRule="auto"/>
        <w:ind w:left="0" w:firstLine="709"/>
        <w:jc w:val="both"/>
      </w:pPr>
      <w:r w:rsidRPr="00D5310A">
        <w:rPr>
          <w:color w:val="000000"/>
        </w:rPr>
        <w:t xml:space="preserve">За 105 дней лактации </w:t>
      </w:r>
      <w:proofErr w:type="spellStart"/>
      <w:r w:rsidRPr="00D5310A">
        <w:rPr>
          <w:color w:val="000000"/>
        </w:rPr>
        <w:t>кушумские</w:t>
      </w:r>
      <w:proofErr w:type="spellEnd"/>
      <w:r w:rsidRPr="00D5310A">
        <w:rPr>
          <w:color w:val="000000"/>
        </w:rPr>
        <w:t xml:space="preserve"> кобылы разных возрастов более высокую продуктивность показали на 2-3 месяце лактации затем удой постепенно снижался, причём более резко к концу лактации. На 2 месяце лактации молочность 10 летних кобыл составила 565,8 л, 17 летних-471,6 л и 4 летних-435,6 л, на 3 месяце 586,8, 523,5 и 486,6 л, четвёртом-483,0, 447 и 428,4 л и на пятом всего лишь 180, 0, 159,1 и 156,9 л.</w:t>
      </w:r>
    </w:p>
    <w:p w14:paraId="14A40A17" w14:textId="77777777" w:rsidR="00F01424" w:rsidRPr="00D5310A" w:rsidRDefault="00860C9D">
      <w:pPr>
        <w:numPr>
          <w:ilvl w:val="0"/>
          <w:numId w:val="1"/>
        </w:numPr>
        <w:pBdr>
          <w:top w:val="nil"/>
          <w:left w:val="nil"/>
          <w:bottom w:val="nil"/>
          <w:right w:val="nil"/>
          <w:between w:val="nil"/>
        </w:pBdr>
        <w:spacing w:after="0" w:line="240" w:lineRule="auto"/>
        <w:ind w:left="0" w:firstLine="709"/>
        <w:jc w:val="both"/>
      </w:pPr>
      <w:r w:rsidRPr="00D5310A">
        <w:rPr>
          <w:color w:val="000000"/>
        </w:rPr>
        <w:t xml:space="preserve">По содержанию в молоке жира, белка, СОМО за 105 дней лактации 10 летние кобылы отличались от молодых 4 и старых 17 летних маток, разница </w:t>
      </w:r>
      <w:r w:rsidRPr="00D5310A">
        <w:rPr>
          <w:color w:val="000000"/>
        </w:rPr>
        <w:lastRenderedPageBreak/>
        <w:t>по жиру составила 9,5 и 18,5%, по белку 0,5 и 7%, сахару 0,4 и 2,9%, сухому веществу 1,7 и 1,3% в пользу 10 летних кобыл.</w:t>
      </w:r>
    </w:p>
    <w:p w14:paraId="7423D64A" w14:textId="77777777" w:rsidR="00F01424" w:rsidRPr="00D5310A" w:rsidRDefault="00860C9D">
      <w:pPr>
        <w:numPr>
          <w:ilvl w:val="0"/>
          <w:numId w:val="1"/>
        </w:numPr>
        <w:pBdr>
          <w:top w:val="nil"/>
          <w:left w:val="nil"/>
          <w:bottom w:val="nil"/>
          <w:right w:val="nil"/>
          <w:between w:val="nil"/>
        </w:pBdr>
        <w:spacing w:after="0" w:line="240" w:lineRule="auto"/>
        <w:ind w:left="0" w:firstLine="709"/>
        <w:jc w:val="both"/>
        <w:rPr>
          <w:b/>
          <w:bCs/>
          <w:color w:val="000000"/>
        </w:rPr>
      </w:pPr>
      <w:r w:rsidRPr="00D5310A">
        <w:rPr>
          <w:color w:val="000000"/>
        </w:rPr>
        <w:t xml:space="preserve"> Проведение нагула и откорма молодняка лошадей кушумской породы позволило повысить эффективность производства конины и уровень рентабельности (44,3-49,9; 17,2-19,1%).</w:t>
      </w:r>
    </w:p>
    <w:p w14:paraId="1DE0CF18" w14:textId="4FA2E741" w:rsidR="00F01424" w:rsidRPr="00D5310A" w:rsidRDefault="00860C9D">
      <w:pPr>
        <w:numPr>
          <w:ilvl w:val="0"/>
          <w:numId w:val="1"/>
        </w:numPr>
        <w:pBdr>
          <w:top w:val="nil"/>
          <w:left w:val="nil"/>
          <w:bottom w:val="nil"/>
          <w:right w:val="nil"/>
          <w:between w:val="nil"/>
        </w:pBdr>
        <w:spacing w:after="0" w:line="240" w:lineRule="auto"/>
        <w:ind w:left="0" w:firstLine="709"/>
        <w:jc w:val="both"/>
        <w:rPr>
          <w:b/>
          <w:bCs/>
          <w:color w:val="000000"/>
        </w:rPr>
      </w:pPr>
      <w:r w:rsidRPr="00D5310A">
        <w:rPr>
          <w:color w:val="000000"/>
        </w:rPr>
        <w:t xml:space="preserve">При сезонном производстве кумыса в ТОО </w:t>
      </w:r>
      <w:r w:rsidR="00CA060E" w:rsidRPr="00D5310A">
        <w:rPr>
          <w:color w:val="000000"/>
        </w:rPr>
        <w:t>«Байсерке Агро»</w:t>
      </w:r>
      <w:r w:rsidRPr="00D5310A">
        <w:rPr>
          <w:color w:val="000000"/>
        </w:rPr>
        <w:t xml:space="preserve"> надоено за 105 дней лактации от 10 летних кобыл 728 л, 17 летних 632 и молодых 4 летних 607 л молока. Себестоимость 1 л кумыса составляла соответственно 475, 547 и 569 тенге, чистая прибыль составляла 195, 123 и 101 тенге за литр, рентабельность достигла 41,1 22,5 и 17,7%.</w:t>
      </w:r>
    </w:p>
    <w:p w14:paraId="54758916" w14:textId="77777777" w:rsidR="00F01424" w:rsidRPr="00D5310A" w:rsidRDefault="00F01424">
      <w:pPr>
        <w:spacing w:after="0" w:line="240" w:lineRule="auto"/>
        <w:jc w:val="both"/>
        <w:rPr>
          <w:b/>
          <w:bCs/>
        </w:rPr>
      </w:pPr>
    </w:p>
    <w:p w14:paraId="3C18E1C4" w14:textId="77777777" w:rsidR="00F01424" w:rsidRPr="00D5310A" w:rsidRDefault="00F01424">
      <w:pPr>
        <w:spacing w:after="0" w:line="240" w:lineRule="auto"/>
        <w:jc w:val="both"/>
        <w:rPr>
          <w:b/>
          <w:bCs/>
        </w:rPr>
      </w:pPr>
    </w:p>
    <w:p w14:paraId="2199EEB4" w14:textId="77777777" w:rsidR="00F01424" w:rsidRPr="00D5310A" w:rsidRDefault="00F01424">
      <w:pPr>
        <w:spacing w:after="0" w:line="240" w:lineRule="auto"/>
        <w:jc w:val="both"/>
        <w:rPr>
          <w:b/>
          <w:bCs/>
        </w:rPr>
      </w:pPr>
    </w:p>
    <w:p w14:paraId="29672258" w14:textId="77777777" w:rsidR="00F01424" w:rsidRPr="00D5310A" w:rsidRDefault="00F01424">
      <w:pPr>
        <w:spacing w:after="0" w:line="240" w:lineRule="auto"/>
        <w:jc w:val="both"/>
        <w:rPr>
          <w:b/>
          <w:bCs/>
        </w:rPr>
      </w:pPr>
    </w:p>
    <w:p w14:paraId="749D5139" w14:textId="77777777" w:rsidR="00F01424" w:rsidRPr="00D5310A" w:rsidRDefault="00F01424">
      <w:pPr>
        <w:spacing w:after="0" w:line="240" w:lineRule="auto"/>
        <w:jc w:val="both"/>
        <w:rPr>
          <w:b/>
          <w:bCs/>
        </w:rPr>
      </w:pPr>
    </w:p>
    <w:p w14:paraId="5241EDF1" w14:textId="77777777" w:rsidR="00F01424" w:rsidRPr="00D5310A" w:rsidRDefault="00F01424">
      <w:pPr>
        <w:spacing w:after="0" w:line="240" w:lineRule="auto"/>
        <w:jc w:val="both"/>
        <w:rPr>
          <w:b/>
          <w:bCs/>
        </w:rPr>
      </w:pPr>
    </w:p>
    <w:p w14:paraId="465228AB" w14:textId="77777777" w:rsidR="00F01424" w:rsidRPr="00D5310A" w:rsidRDefault="00F01424">
      <w:pPr>
        <w:spacing w:after="0" w:line="240" w:lineRule="auto"/>
        <w:jc w:val="both"/>
        <w:rPr>
          <w:b/>
          <w:bCs/>
        </w:rPr>
      </w:pPr>
    </w:p>
    <w:p w14:paraId="58EEF419" w14:textId="77777777" w:rsidR="00F01424" w:rsidRPr="00D5310A" w:rsidRDefault="00F01424">
      <w:pPr>
        <w:spacing w:after="0" w:line="240" w:lineRule="auto"/>
        <w:jc w:val="both"/>
        <w:rPr>
          <w:b/>
          <w:bCs/>
        </w:rPr>
      </w:pPr>
    </w:p>
    <w:p w14:paraId="621743F6" w14:textId="77777777" w:rsidR="00F01424" w:rsidRPr="00D5310A" w:rsidRDefault="00F01424">
      <w:pPr>
        <w:spacing w:after="0" w:line="240" w:lineRule="auto"/>
        <w:jc w:val="both"/>
        <w:rPr>
          <w:b/>
          <w:bCs/>
        </w:rPr>
      </w:pPr>
    </w:p>
    <w:p w14:paraId="31972F40" w14:textId="77777777" w:rsidR="00F01424" w:rsidRPr="00D5310A" w:rsidRDefault="00F01424">
      <w:pPr>
        <w:spacing w:after="0" w:line="240" w:lineRule="auto"/>
        <w:jc w:val="both"/>
        <w:rPr>
          <w:b/>
          <w:bCs/>
        </w:rPr>
      </w:pPr>
    </w:p>
    <w:p w14:paraId="0FFC7FE5" w14:textId="77777777" w:rsidR="00F01424" w:rsidRPr="00D5310A" w:rsidRDefault="00F01424">
      <w:pPr>
        <w:spacing w:after="0" w:line="240" w:lineRule="auto"/>
        <w:jc w:val="both"/>
        <w:rPr>
          <w:b/>
          <w:bCs/>
        </w:rPr>
      </w:pPr>
    </w:p>
    <w:p w14:paraId="64C33F45" w14:textId="77777777" w:rsidR="00F01424" w:rsidRPr="00D5310A" w:rsidRDefault="00F01424">
      <w:pPr>
        <w:spacing w:after="0" w:line="240" w:lineRule="auto"/>
        <w:jc w:val="both"/>
        <w:rPr>
          <w:b/>
          <w:bCs/>
        </w:rPr>
      </w:pPr>
    </w:p>
    <w:p w14:paraId="315F140E" w14:textId="77777777" w:rsidR="00F01424" w:rsidRPr="00D5310A" w:rsidRDefault="00F01424">
      <w:pPr>
        <w:spacing w:after="0" w:line="240" w:lineRule="auto"/>
        <w:jc w:val="both"/>
        <w:rPr>
          <w:b/>
          <w:bCs/>
        </w:rPr>
      </w:pPr>
    </w:p>
    <w:p w14:paraId="27913CB2" w14:textId="77777777" w:rsidR="00F01424" w:rsidRPr="00D5310A" w:rsidRDefault="00F01424">
      <w:pPr>
        <w:spacing w:after="0" w:line="240" w:lineRule="auto"/>
        <w:jc w:val="both"/>
        <w:rPr>
          <w:b/>
          <w:bCs/>
        </w:rPr>
      </w:pPr>
    </w:p>
    <w:p w14:paraId="09D249D1" w14:textId="77777777" w:rsidR="00F01424" w:rsidRPr="00D5310A" w:rsidRDefault="00F01424">
      <w:pPr>
        <w:spacing w:after="0" w:line="240" w:lineRule="auto"/>
        <w:jc w:val="both"/>
        <w:rPr>
          <w:b/>
          <w:bCs/>
        </w:rPr>
      </w:pPr>
    </w:p>
    <w:p w14:paraId="63667F89" w14:textId="77777777" w:rsidR="00F01424" w:rsidRPr="00D5310A" w:rsidRDefault="00F01424">
      <w:pPr>
        <w:spacing w:after="0" w:line="240" w:lineRule="auto"/>
        <w:jc w:val="both"/>
        <w:rPr>
          <w:b/>
          <w:bCs/>
        </w:rPr>
      </w:pPr>
    </w:p>
    <w:p w14:paraId="6E3795D7" w14:textId="77777777" w:rsidR="00F01424" w:rsidRPr="00D5310A" w:rsidRDefault="00F01424">
      <w:pPr>
        <w:spacing w:after="0" w:line="240" w:lineRule="auto"/>
        <w:jc w:val="both"/>
        <w:rPr>
          <w:b/>
          <w:bCs/>
        </w:rPr>
      </w:pPr>
    </w:p>
    <w:p w14:paraId="657C4899" w14:textId="77777777" w:rsidR="00F01424" w:rsidRPr="00D5310A" w:rsidRDefault="00F01424">
      <w:pPr>
        <w:spacing w:after="0" w:line="240" w:lineRule="auto"/>
        <w:jc w:val="both"/>
        <w:rPr>
          <w:b/>
          <w:bCs/>
        </w:rPr>
      </w:pPr>
    </w:p>
    <w:p w14:paraId="6BF9FA35" w14:textId="77777777" w:rsidR="00F01424" w:rsidRPr="00D5310A" w:rsidRDefault="00F01424">
      <w:pPr>
        <w:spacing w:after="0" w:line="240" w:lineRule="auto"/>
        <w:jc w:val="both"/>
        <w:rPr>
          <w:b/>
          <w:bCs/>
        </w:rPr>
      </w:pPr>
    </w:p>
    <w:p w14:paraId="7000C148" w14:textId="77777777" w:rsidR="00F01424" w:rsidRPr="00D5310A" w:rsidRDefault="00F01424">
      <w:pPr>
        <w:spacing w:after="0" w:line="240" w:lineRule="auto"/>
        <w:jc w:val="both"/>
        <w:rPr>
          <w:b/>
          <w:bCs/>
        </w:rPr>
      </w:pPr>
    </w:p>
    <w:p w14:paraId="6803D513" w14:textId="77777777" w:rsidR="00F01424" w:rsidRPr="00D5310A" w:rsidRDefault="00F01424">
      <w:pPr>
        <w:spacing w:after="0" w:line="240" w:lineRule="auto"/>
        <w:jc w:val="both"/>
        <w:rPr>
          <w:b/>
          <w:bCs/>
        </w:rPr>
      </w:pPr>
    </w:p>
    <w:p w14:paraId="761225B9" w14:textId="77777777" w:rsidR="00F01424" w:rsidRPr="00D5310A" w:rsidRDefault="00F01424">
      <w:pPr>
        <w:spacing w:after="0" w:line="240" w:lineRule="auto"/>
        <w:jc w:val="both"/>
        <w:rPr>
          <w:b/>
          <w:bCs/>
        </w:rPr>
      </w:pPr>
    </w:p>
    <w:p w14:paraId="313E12A9" w14:textId="77777777" w:rsidR="00F01424" w:rsidRPr="00D5310A" w:rsidRDefault="00F01424">
      <w:pPr>
        <w:spacing w:after="0" w:line="240" w:lineRule="auto"/>
        <w:jc w:val="both"/>
        <w:rPr>
          <w:b/>
          <w:bCs/>
        </w:rPr>
      </w:pPr>
    </w:p>
    <w:p w14:paraId="355E98F7" w14:textId="77777777" w:rsidR="00F01424" w:rsidRPr="00D5310A" w:rsidRDefault="00F01424">
      <w:pPr>
        <w:spacing w:after="0" w:line="240" w:lineRule="auto"/>
        <w:jc w:val="both"/>
        <w:rPr>
          <w:b/>
          <w:bCs/>
        </w:rPr>
      </w:pPr>
    </w:p>
    <w:p w14:paraId="091EFEB8" w14:textId="77777777" w:rsidR="00F01424" w:rsidRPr="00D5310A" w:rsidRDefault="00F01424">
      <w:pPr>
        <w:spacing w:after="0" w:line="240" w:lineRule="auto"/>
        <w:jc w:val="both"/>
        <w:rPr>
          <w:b/>
          <w:bCs/>
        </w:rPr>
      </w:pPr>
    </w:p>
    <w:p w14:paraId="051E9B29" w14:textId="77777777" w:rsidR="00F01424" w:rsidRPr="00D5310A" w:rsidRDefault="00F01424">
      <w:pPr>
        <w:spacing w:after="0" w:line="240" w:lineRule="auto"/>
        <w:jc w:val="both"/>
        <w:rPr>
          <w:b/>
          <w:bCs/>
        </w:rPr>
      </w:pPr>
    </w:p>
    <w:p w14:paraId="02331DDC" w14:textId="77777777" w:rsidR="00F01424" w:rsidRPr="00D5310A" w:rsidRDefault="00F01424">
      <w:pPr>
        <w:spacing w:after="0" w:line="240" w:lineRule="auto"/>
        <w:jc w:val="both"/>
        <w:rPr>
          <w:b/>
          <w:bCs/>
        </w:rPr>
      </w:pPr>
    </w:p>
    <w:p w14:paraId="7E0D299B" w14:textId="77777777" w:rsidR="00F01424" w:rsidRPr="00D5310A" w:rsidRDefault="00F01424">
      <w:pPr>
        <w:spacing w:after="0" w:line="240" w:lineRule="auto"/>
        <w:jc w:val="both"/>
        <w:rPr>
          <w:b/>
          <w:bCs/>
        </w:rPr>
      </w:pPr>
    </w:p>
    <w:p w14:paraId="5A02115A" w14:textId="77777777" w:rsidR="00F01424" w:rsidRPr="00D5310A" w:rsidRDefault="00F01424">
      <w:pPr>
        <w:spacing w:after="0" w:line="240" w:lineRule="auto"/>
        <w:jc w:val="both"/>
        <w:rPr>
          <w:b/>
          <w:bCs/>
        </w:rPr>
      </w:pPr>
    </w:p>
    <w:p w14:paraId="1C6085C9" w14:textId="77777777" w:rsidR="00F01424" w:rsidRPr="00D5310A" w:rsidRDefault="00F01424">
      <w:pPr>
        <w:spacing w:after="0" w:line="240" w:lineRule="auto"/>
        <w:jc w:val="both"/>
        <w:rPr>
          <w:b/>
          <w:bCs/>
        </w:rPr>
      </w:pPr>
    </w:p>
    <w:p w14:paraId="3DF92C90" w14:textId="77777777" w:rsidR="00F01424" w:rsidRPr="00D5310A" w:rsidRDefault="00F01424">
      <w:pPr>
        <w:spacing w:after="0" w:line="240" w:lineRule="auto"/>
        <w:jc w:val="both"/>
        <w:rPr>
          <w:b/>
          <w:bCs/>
        </w:rPr>
      </w:pPr>
    </w:p>
    <w:p w14:paraId="1B2F612A" w14:textId="77777777" w:rsidR="00F01424" w:rsidRPr="00D5310A" w:rsidRDefault="00F01424">
      <w:pPr>
        <w:spacing w:after="0" w:line="240" w:lineRule="auto"/>
        <w:jc w:val="both"/>
        <w:rPr>
          <w:b/>
          <w:bCs/>
        </w:rPr>
      </w:pPr>
    </w:p>
    <w:p w14:paraId="4538915A" w14:textId="77777777" w:rsidR="009A2E32" w:rsidRPr="00D5310A" w:rsidRDefault="009A2E32">
      <w:pPr>
        <w:pBdr>
          <w:top w:val="nil"/>
          <w:left w:val="nil"/>
          <w:bottom w:val="nil"/>
          <w:right w:val="nil"/>
          <w:between w:val="nil"/>
        </w:pBdr>
        <w:spacing w:after="0" w:line="240" w:lineRule="auto"/>
        <w:ind w:firstLine="709"/>
        <w:jc w:val="both"/>
        <w:rPr>
          <w:b/>
          <w:bCs/>
          <w:color w:val="000000"/>
        </w:rPr>
      </w:pPr>
    </w:p>
    <w:p w14:paraId="255B2E0F" w14:textId="77777777" w:rsidR="009A2E32" w:rsidRPr="00D5310A" w:rsidRDefault="009A2E32">
      <w:pPr>
        <w:pBdr>
          <w:top w:val="nil"/>
          <w:left w:val="nil"/>
          <w:bottom w:val="nil"/>
          <w:right w:val="nil"/>
          <w:between w:val="nil"/>
        </w:pBdr>
        <w:spacing w:after="0" w:line="240" w:lineRule="auto"/>
        <w:ind w:firstLine="709"/>
        <w:jc w:val="both"/>
        <w:rPr>
          <w:b/>
          <w:bCs/>
          <w:color w:val="000000"/>
        </w:rPr>
      </w:pPr>
    </w:p>
    <w:p w14:paraId="03AF3B5D" w14:textId="26A6D07B" w:rsidR="00F01424" w:rsidRPr="00D5310A" w:rsidRDefault="00860C9D" w:rsidP="002B611E">
      <w:pPr>
        <w:pBdr>
          <w:top w:val="nil"/>
          <w:left w:val="nil"/>
          <w:bottom w:val="nil"/>
          <w:right w:val="nil"/>
          <w:between w:val="nil"/>
        </w:pBdr>
        <w:spacing w:after="0" w:line="240" w:lineRule="auto"/>
        <w:jc w:val="center"/>
        <w:rPr>
          <w:b/>
          <w:bCs/>
          <w:color w:val="000000"/>
        </w:rPr>
      </w:pPr>
      <w:r w:rsidRPr="00D5310A">
        <w:rPr>
          <w:b/>
          <w:bCs/>
          <w:color w:val="000000"/>
        </w:rPr>
        <w:lastRenderedPageBreak/>
        <w:t>ПРЕДЛОЖЕНИЕ ПРОИЗВОДСТВУ</w:t>
      </w:r>
    </w:p>
    <w:p w14:paraId="6898BAC6" w14:textId="77777777" w:rsidR="00990A98" w:rsidRPr="00D5310A" w:rsidRDefault="00990A98">
      <w:pPr>
        <w:pBdr>
          <w:top w:val="nil"/>
          <w:left w:val="nil"/>
          <w:bottom w:val="nil"/>
          <w:right w:val="nil"/>
          <w:between w:val="nil"/>
        </w:pBdr>
        <w:spacing w:after="0" w:line="240" w:lineRule="auto"/>
        <w:ind w:firstLine="709"/>
        <w:jc w:val="both"/>
        <w:rPr>
          <w:b/>
          <w:bCs/>
          <w:color w:val="000000"/>
        </w:rPr>
      </w:pPr>
    </w:p>
    <w:p w14:paraId="74850D9D" w14:textId="5E0F7321" w:rsidR="00F01424" w:rsidRPr="00D5310A" w:rsidRDefault="00860C9D">
      <w:pPr>
        <w:numPr>
          <w:ilvl w:val="0"/>
          <w:numId w:val="2"/>
        </w:numPr>
        <w:pBdr>
          <w:top w:val="nil"/>
          <w:left w:val="nil"/>
          <w:bottom w:val="nil"/>
          <w:right w:val="nil"/>
          <w:between w:val="nil"/>
        </w:pBdr>
        <w:spacing w:after="0" w:line="240" w:lineRule="auto"/>
        <w:ind w:left="0" w:firstLine="709"/>
        <w:jc w:val="both"/>
      </w:pPr>
      <w:r w:rsidRPr="00D5310A">
        <w:rPr>
          <w:color w:val="000000"/>
        </w:rPr>
        <w:t xml:space="preserve">В целях дальнейшего увеличения производства конского мяса в ТОО </w:t>
      </w:r>
      <w:r w:rsidR="00CA060E" w:rsidRPr="00D5310A">
        <w:rPr>
          <w:color w:val="000000"/>
        </w:rPr>
        <w:t>«Байсерке Агро»</w:t>
      </w:r>
      <w:r w:rsidRPr="00D5310A">
        <w:rPr>
          <w:color w:val="000000"/>
        </w:rPr>
        <w:t xml:space="preserve"> необходимо улучшить воспроизводство </w:t>
      </w:r>
      <w:proofErr w:type="spellStart"/>
      <w:r w:rsidRPr="00D5310A">
        <w:rPr>
          <w:color w:val="000000"/>
        </w:rPr>
        <w:t>кушумских</w:t>
      </w:r>
      <w:proofErr w:type="spellEnd"/>
      <w:r w:rsidRPr="00D5310A">
        <w:rPr>
          <w:color w:val="000000"/>
        </w:rPr>
        <w:t xml:space="preserve"> лошадей за счёт увеличения численности и улучшения их качества, так и за счет осуществления ряда организационных мероприятий по более рациональному ведению отрасли, применении промышленной технологии откорма и использовании нагула на естественных пастбищах</w:t>
      </w:r>
      <w:r w:rsidR="00076D82" w:rsidRPr="00D5310A">
        <w:rPr>
          <w:color w:val="000000"/>
          <w:lang w:val="ru-RU"/>
        </w:rPr>
        <w:t xml:space="preserve"> (Приложение А)</w:t>
      </w:r>
      <w:r w:rsidRPr="00D5310A">
        <w:rPr>
          <w:color w:val="000000"/>
        </w:rPr>
        <w:t>.</w:t>
      </w:r>
    </w:p>
    <w:p w14:paraId="2F682E08" w14:textId="77777777" w:rsidR="00F01424" w:rsidRPr="00D5310A" w:rsidRDefault="00860C9D">
      <w:pPr>
        <w:numPr>
          <w:ilvl w:val="0"/>
          <w:numId w:val="2"/>
        </w:numPr>
        <w:pBdr>
          <w:top w:val="nil"/>
          <w:left w:val="nil"/>
          <w:bottom w:val="nil"/>
          <w:right w:val="nil"/>
          <w:between w:val="nil"/>
        </w:pBdr>
        <w:spacing w:after="0" w:line="240" w:lineRule="auto"/>
        <w:ind w:left="0" w:firstLine="709"/>
        <w:jc w:val="both"/>
      </w:pPr>
      <w:r w:rsidRPr="00D5310A">
        <w:rPr>
          <w:color w:val="000000"/>
        </w:rPr>
        <w:t xml:space="preserve">Для увеличения производства конины и кумыса рекомендуется широко практиковать разведение </w:t>
      </w:r>
      <w:proofErr w:type="spellStart"/>
      <w:r w:rsidRPr="00D5310A">
        <w:rPr>
          <w:color w:val="000000"/>
        </w:rPr>
        <w:t>кушумских</w:t>
      </w:r>
      <w:proofErr w:type="spellEnd"/>
      <w:r w:rsidRPr="00D5310A">
        <w:rPr>
          <w:color w:val="000000"/>
        </w:rPr>
        <w:t xml:space="preserve"> лошадей в качестве </w:t>
      </w:r>
      <w:proofErr w:type="spellStart"/>
      <w:r w:rsidRPr="00D5310A">
        <w:rPr>
          <w:color w:val="000000"/>
        </w:rPr>
        <w:t>улучшателей</w:t>
      </w:r>
      <w:proofErr w:type="spellEnd"/>
      <w:r w:rsidRPr="00D5310A">
        <w:rPr>
          <w:color w:val="000000"/>
        </w:rPr>
        <w:t xml:space="preserve"> и проводить скрещивание их с малопродуктивными местными лошадьми, имеющими в хозяйстве.</w:t>
      </w:r>
    </w:p>
    <w:p w14:paraId="4ABAB542" w14:textId="77777777" w:rsidR="00F01424" w:rsidRPr="00D5310A" w:rsidRDefault="00F01424">
      <w:pPr>
        <w:pBdr>
          <w:top w:val="nil"/>
          <w:left w:val="nil"/>
          <w:bottom w:val="nil"/>
          <w:right w:val="nil"/>
          <w:between w:val="nil"/>
        </w:pBdr>
        <w:spacing w:before="200" w:line="240" w:lineRule="auto"/>
        <w:ind w:left="360"/>
        <w:jc w:val="both"/>
        <w:rPr>
          <w:b/>
          <w:bCs/>
          <w:color w:val="000000"/>
        </w:rPr>
      </w:pPr>
    </w:p>
    <w:p w14:paraId="77C88256" w14:textId="77777777" w:rsidR="00F01424" w:rsidRPr="00D5310A" w:rsidRDefault="00860C9D">
      <w:pPr>
        <w:rPr>
          <w:b/>
          <w:bCs/>
        </w:rPr>
      </w:pPr>
      <w:r w:rsidRPr="00D5310A">
        <w:br w:type="page"/>
      </w:r>
    </w:p>
    <w:p w14:paraId="623D0384" w14:textId="66E4672F" w:rsidR="00F01424" w:rsidRPr="00D5310A" w:rsidRDefault="00860C9D" w:rsidP="00990A98">
      <w:pPr>
        <w:pBdr>
          <w:top w:val="nil"/>
          <w:left w:val="nil"/>
          <w:bottom w:val="nil"/>
          <w:right w:val="nil"/>
          <w:between w:val="nil"/>
        </w:pBdr>
        <w:spacing w:before="200" w:line="240" w:lineRule="auto"/>
        <w:ind w:left="360"/>
        <w:jc w:val="center"/>
        <w:rPr>
          <w:b/>
          <w:bCs/>
          <w:color w:val="000000"/>
          <w:lang w:val="ru-RU"/>
        </w:rPr>
      </w:pPr>
      <w:r w:rsidRPr="00D5310A">
        <w:rPr>
          <w:b/>
          <w:bCs/>
          <w:color w:val="000000"/>
        </w:rPr>
        <w:lastRenderedPageBreak/>
        <w:t>СПИСОК ИСПОЛЬЗОВАНН</w:t>
      </w:r>
      <w:r w:rsidR="00922778" w:rsidRPr="00D5310A">
        <w:rPr>
          <w:b/>
          <w:bCs/>
          <w:color w:val="000000"/>
          <w:lang w:val="ru-RU"/>
        </w:rPr>
        <w:t>ЫХ ИСТОЧНИКОВ</w:t>
      </w:r>
    </w:p>
    <w:p w14:paraId="59BCDCE8"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Рзабаев</w:t>
      </w:r>
      <w:proofErr w:type="spellEnd"/>
      <w:r w:rsidRPr="00D5310A">
        <w:rPr>
          <w:color w:val="000000"/>
        </w:rPr>
        <w:t xml:space="preserve"> С., </w:t>
      </w:r>
      <w:proofErr w:type="spellStart"/>
      <w:r w:rsidRPr="00D5310A">
        <w:rPr>
          <w:color w:val="000000"/>
        </w:rPr>
        <w:t>Жакупов</w:t>
      </w:r>
      <w:proofErr w:type="spellEnd"/>
      <w:r w:rsidRPr="00D5310A">
        <w:rPr>
          <w:color w:val="000000"/>
        </w:rPr>
        <w:t xml:space="preserve"> Р.Б., </w:t>
      </w:r>
      <w:proofErr w:type="spellStart"/>
      <w:r w:rsidRPr="00D5310A">
        <w:rPr>
          <w:color w:val="000000"/>
        </w:rPr>
        <w:t>Рзабаев</w:t>
      </w:r>
      <w:proofErr w:type="spellEnd"/>
      <w:r w:rsidRPr="00D5310A">
        <w:rPr>
          <w:color w:val="000000"/>
        </w:rPr>
        <w:t xml:space="preserve"> Т.С., </w:t>
      </w:r>
      <w:proofErr w:type="spellStart"/>
      <w:r w:rsidRPr="00D5310A">
        <w:rPr>
          <w:color w:val="000000"/>
        </w:rPr>
        <w:t>Рзабаев</w:t>
      </w:r>
      <w:proofErr w:type="spellEnd"/>
      <w:r w:rsidRPr="00D5310A">
        <w:rPr>
          <w:color w:val="000000"/>
        </w:rPr>
        <w:t xml:space="preserve"> К.С. </w:t>
      </w:r>
      <w:proofErr w:type="spellStart"/>
      <w:r w:rsidRPr="00D5310A">
        <w:rPr>
          <w:color w:val="000000"/>
        </w:rPr>
        <w:t>енетические</w:t>
      </w:r>
      <w:proofErr w:type="spellEnd"/>
      <w:r w:rsidRPr="00D5310A">
        <w:rPr>
          <w:color w:val="000000"/>
        </w:rPr>
        <w:t xml:space="preserve"> ресурсы местных продуктивных пород лошадей Актюбинской области и перспектива их развития. </w:t>
      </w:r>
      <w:proofErr w:type="gramStart"/>
      <w:r w:rsidRPr="00D5310A">
        <w:rPr>
          <w:color w:val="000000"/>
        </w:rPr>
        <w:t>Актобе :</w:t>
      </w:r>
      <w:proofErr w:type="gramEnd"/>
      <w:r w:rsidRPr="00D5310A">
        <w:rPr>
          <w:color w:val="000000"/>
        </w:rPr>
        <w:t xml:space="preserve"> 2011. 22 с.</w:t>
      </w:r>
    </w:p>
    <w:p w14:paraId="3D739715"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Свечин К.Б., Бобылев И.Ф., </w:t>
      </w:r>
      <w:proofErr w:type="spellStart"/>
      <w:r w:rsidRPr="00D5310A">
        <w:rPr>
          <w:color w:val="000000"/>
        </w:rPr>
        <w:t>Гопка</w:t>
      </w:r>
      <w:proofErr w:type="spellEnd"/>
      <w:r w:rsidRPr="00D5310A">
        <w:rPr>
          <w:color w:val="000000"/>
        </w:rPr>
        <w:t xml:space="preserve"> Б.М. Коневодство: Учебник для сельскохозяйственных институтов. – Москва: Колос, 1992. – 289 с.</w:t>
      </w:r>
    </w:p>
    <w:p w14:paraId="1677E290"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Барминцев</w:t>
      </w:r>
      <w:proofErr w:type="spellEnd"/>
      <w:r w:rsidRPr="00D5310A">
        <w:rPr>
          <w:color w:val="000000"/>
        </w:rPr>
        <w:t xml:space="preserve"> Ю.Н., Ковешников В.С., Нечаев И.Н., </w:t>
      </w:r>
      <w:proofErr w:type="spellStart"/>
      <w:r w:rsidRPr="00D5310A">
        <w:rPr>
          <w:color w:val="000000"/>
        </w:rPr>
        <w:t>Анашина</w:t>
      </w:r>
      <w:proofErr w:type="spellEnd"/>
      <w:r w:rsidRPr="00D5310A">
        <w:rPr>
          <w:color w:val="000000"/>
        </w:rPr>
        <w:t xml:space="preserve"> Н.В., Мироненко М.С. Продуктивное коневодство. – Москва: Колос, 1980. – 207 с.</w:t>
      </w:r>
    </w:p>
    <w:p w14:paraId="103B714D" w14:textId="58231D39"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Акимбеков</w:t>
      </w:r>
      <w:proofErr w:type="spellEnd"/>
      <w:r w:rsidRPr="00D5310A">
        <w:rPr>
          <w:color w:val="000000"/>
        </w:rPr>
        <w:t xml:space="preserve"> А.Р., Мероприятия по дальнейшей племенной работе с кушумской породой. Государственная племенная книга лошадей кушумской породы лошадей. II-том. Алматы: Кайнар, 1989. с.</w:t>
      </w:r>
      <w:r w:rsidR="00A32C1B" w:rsidRPr="00D5310A">
        <w:rPr>
          <w:color w:val="000000"/>
          <w:lang w:val="ru-RU"/>
        </w:rPr>
        <w:t xml:space="preserve"> </w:t>
      </w:r>
      <w:r w:rsidRPr="00D5310A">
        <w:rPr>
          <w:color w:val="000000"/>
        </w:rPr>
        <w:t>280.</w:t>
      </w:r>
    </w:p>
    <w:p w14:paraId="53765949"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Соколов Ю.А. Азотистое питание лошадей: автореф.д.с.-</w:t>
      </w:r>
      <w:proofErr w:type="spellStart"/>
      <w:r w:rsidRPr="00D5310A">
        <w:rPr>
          <w:color w:val="000000"/>
        </w:rPr>
        <w:t>х.н</w:t>
      </w:r>
      <w:proofErr w:type="spellEnd"/>
      <w:r w:rsidRPr="00D5310A">
        <w:rPr>
          <w:color w:val="000000"/>
        </w:rPr>
        <w:t>. – Москва, 1973. – 32 с.</w:t>
      </w:r>
    </w:p>
    <w:p w14:paraId="7E4C15D7"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Попов И.С., Добрынин В.П. Кормление лошадей. – Москва: СХГ, 1937. – 255 с.</w:t>
      </w:r>
    </w:p>
    <w:p w14:paraId="47EECE85"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Давыдова Л.П. Особенности содержания и кормления лошадей при табунном коневодстве. – В </w:t>
      </w:r>
      <w:proofErr w:type="spellStart"/>
      <w:proofErr w:type="gramStart"/>
      <w:r w:rsidRPr="00D5310A">
        <w:rPr>
          <w:color w:val="000000"/>
        </w:rPr>
        <w:t>кн.:Книга</w:t>
      </w:r>
      <w:proofErr w:type="spellEnd"/>
      <w:proofErr w:type="gramEnd"/>
      <w:r w:rsidRPr="00D5310A">
        <w:rPr>
          <w:color w:val="000000"/>
        </w:rPr>
        <w:t xml:space="preserve"> о лошади, том II. – Москва, 1955. – 294-346 с.</w:t>
      </w:r>
    </w:p>
    <w:p w14:paraId="2F759012"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Добрынин В.П. Оценка питательности кормов и рационов при кормлении лошадей. – В </w:t>
      </w:r>
      <w:proofErr w:type="spellStart"/>
      <w:proofErr w:type="gramStart"/>
      <w:r w:rsidRPr="00D5310A">
        <w:rPr>
          <w:color w:val="000000"/>
        </w:rPr>
        <w:t>кн.:Книга</w:t>
      </w:r>
      <w:proofErr w:type="spellEnd"/>
      <w:proofErr w:type="gramEnd"/>
      <w:r w:rsidRPr="00D5310A">
        <w:rPr>
          <w:color w:val="000000"/>
        </w:rPr>
        <w:t xml:space="preserve"> о лошади, том II. – Москва, 1955. – 13-24 с.</w:t>
      </w:r>
    </w:p>
    <w:p w14:paraId="4C24CE84"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Чалюк</w:t>
      </w:r>
      <w:proofErr w:type="spellEnd"/>
      <w:r w:rsidRPr="00D5310A">
        <w:rPr>
          <w:color w:val="000000"/>
        </w:rPr>
        <w:t xml:space="preserve"> Е.А. Выращивание орловского рысистого молодняка при кормлении рационами различной структуры. – </w:t>
      </w:r>
      <w:proofErr w:type="spellStart"/>
      <w:r w:rsidRPr="00D5310A">
        <w:rPr>
          <w:color w:val="000000"/>
        </w:rPr>
        <w:t>Бюлл.научно</w:t>
      </w:r>
      <w:proofErr w:type="spellEnd"/>
      <w:r w:rsidRPr="00D5310A">
        <w:rPr>
          <w:color w:val="000000"/>
        </w:rPr>
        <w:t>-технической информации. – ВНИИК, 1956. - №2. 12-16 с.</w:t>
      </w:r>
    </w:p>
    <w:p w14:paraId="3B137ED6"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Плужников </w:t>
      </w:r>
      <w:proofErr w:type="spellStart"/>
      <w:r w:rsidRPr="00D5310A">
        <w:rPr>
          <w:color w:val="000000"/>
        </w:rPr>
        <w:t>А.А.Дифференцированное</w:t>
      </w:r>
      <w:proofErr w:type="spellEnd"/>
      <w:r w:rsidRPr="00D5310A">
        <w:rPr>
          <w:color w:val="000000"/>
        </w:rPr>
        <w:t xml:space="preserve"> кормление жеребчиков и кобылок орловской рысистой породы: </w:t>
      </w:r>
      <w:proofErr w:type="spellStart"/>
      <w:r w:rsidRPr="00D5310A">
        <w:rPr>
          <w:color w:val="000000"/>
        </w:rPr>
        <w:t>автореф</w:t>
      </w:r>
      <w:proofErr w:type="spellEnd"/>
      <w:r w:rsidRPr="00D5310A">
        <w:rPr>
          <w:color w:val="000000"/>
        </w:rPr>
        <w:t>. к.с.-</w:t>
      </w:r>
      <w:proofErr w:type="spellStart"/>
      <w:r w:rsidRPr="00D5310A">
        <w:rPr>
          <w:color w:val="000000"/>
        </w:rPr>
        <w:t>х.н</w:t>
      </w:r>
      <w:proofErr w:type="spellEnd"/>
      <w:r w:rsidRPr="00D5310A">
        <w:rPr>
          <w:color w:val="000000"/>
        </w:rPr>
        <w:t>. – Москва, 1955. – 20 с.</w:t>
      </w:r>
    </w:p>
    <w:p w14:paraId="75F5AC42"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Угадчиков С.Т. О переваримости лошадьми рационов с различным содержанием клетчатки. В </w:t>
      </w:r>
      <w:proofErr w:type="spellStart"/>
      <w:proofErr w:type="gramStart"/>
      <w:r w:rsidRPr="00D5310A">
        <w:rPr>
          <w:color w:val="000000"/>
        </w:rPr>
        <w:t>Кн.:Новое</w:t>
      </w:r>
      <w:proofErr w:type="spellEnd"/>
      <w:proofErr w:type="gramEnd"/>
      <w:r w:rsidRPr="00D5310A">
        <w:rPr>
          <w:color w:val="000000"/>
        </w:rPr>
        <w:t xml:space="preserve"> в технологии коневодства: </w:t>
      </w:r>
      <w:proofErr w:type="spellStart"/>
      <w:r w:rsidRPr="00D5310A">
        <w:rPr>
          <w:color w:val="000000"/>
        </w:rPr>
        <w:t>тр.ВНИИК</w:t>
      </w:r>
      <w:proofErr w:type="spellEnd"/>
      <w:r w:rsidRPr="00D5310A">
        <w:rPr>
          <w:color w:val="000000"/>
        </w:rPr>
        <w:t>. – 1973-т.26.-вып.1- 150-154 с.</w:t>
      </w:r>
    </w:p>
    <w:p w14:paraId="6CDE5BFB"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Соколов Ю.А. Разработка норм аминокислотного питания лошадей. – В </w:t>
      </w:r>
      <w:proofErr w:type="spellStart"/>
      <w:proofErr w:type="gramStart"/>
      <w:r w:rsidRPr="00D5310A">
        <w:rPr>
          <w:color w:val="000000"/>
        </w:rPr>
        <w:t>кн.:Продуктивное</w:t>
      </w:r>
      <w:proofErr w:type="spellEnd"/>
      <w:proofErr w:type="gramEnd"/>
      <w:r w:rsidRPr="00D5310A">
        <w:rPr>
          <w:color w:val="000000"/>
        </w:rPr>
        <w:t xml:space="preserve"> коневодство // Аминокислотное питание лошадей: ВНИИК. – 1974, т.28 – 131-208 с.</w:t>
      </w:r>
    </w:p>
    <w:p w14:paraId="297B9DB4"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Васильков М. Вопросы кормления молодняка рабочих </w:t>
      </w:r>
      <w:proofErr w:type="gramStart"/>
      <w:r w:rsidRPr="00D5310A">
        <w:rPr>
          <w:color w:val="000000"/>
        </w:rPr>
        <w:t>лошадей./</w:t>
      </w:r>
      <w:proofErr w:type="gramEnd"/>
      <w:r w:rsidRPr="00D5310A">
        <w:rPr>
          <w:color w:val="000000"/>
        </w:rPr>
        <w:t>/Коневодство. – 1957. - №11. – 33 с.</w:t>
      </w:r>
    </w:p>
    <w:p w14:paraId="065DBD10"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Барминцев</w:t>
      </w:r>
      <w:proofErr w:type="spellEnd"/>
      <w:r w:rsidRPr="00D5310A">
        <w:rPr>
          <w:color w:val="000000"/>
        </w:rPr>
        <w:t xml:space="preserve"> Ю.Н. Мясное и молочное коневодство. – М.: </w:t>
      </w:r>
      <w:proofErr w:type="spellStart"/>
      <w:r w:rsidRPr="00D5310A">
        <w:rPr>
          <w:color w:val="000000"/>
        </w:rPr>
        <w:t>Сельхозиздат</w:t>
      </w:r>
      <w:proofErr w:type="spellEnd"/>
      <w:r w:rsidRPr="00D5310A">
        <w:rPr>
          <w:color w:val="000000"/>
        </w:rPr>
        <w:t>, 1963. – 224 с.</w:t>
      </w:r>
    </w:p>
    <w:p w14:paraId="552ACAE7"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Грушевский Г.А. Мясная продуктивность лошадей в условиях Юго-Востока Казахстана // Научные доклады МСХ КазССР. – Алма-Ата, 1961. – </w:t>
      </w:r>
      <w:proofErr w:type="spellStart"/>
      <w:r w:rsidRPr="00D5310A">
        <w:rPr>
          <w:color w:val="000000"/>
        </w:rPr>
        <w:t>вып</w:t>
      </w:r>
      <w:proofErr w:type="spellEnd"/>
      <w:r w:rsidRPr="00D5310A">
        <w:rPr>
          <w:color w:val="000000"/>
        </w:rPr>
        <w:t>. 3. -66-69 с.</w:t>
      </w:r>
    </w:p>
    <w:p w14:paraId="65B6F3AE"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lang w:val="en-US"/>
        </w:rPr>
      </w:pPr>
      <w:proofErr w:type="spellStart"/>
      <w:r w:rsidRPr="00D5310A">
        <w:rPr>
          <w:color w:val="000000"/>
          <w:lang w:val="en-US"/>
        </w:rPr>
        <w:t>Okolski</w:t>
      </w:r>
      <w:proofErr w:type="spellEnd"/>
      <w:r w:rsidRPr="00D5310A">
        <w:rPr>
          <w:color w:val="000000"/>
          <w:lang w:val="en-US"/>
        </w:rPr>
        <w:t xml:space="preserve"> I. </w:t>
      </w:r>
      <w:proofErr w:type="spellStart"/>
      <w:r w:rsidRPr="00D5310A">
        <w:rPr>
          <w:color w:val="000000"/>
          <w:lang w:val="en-US"/>
        </w:rPr>
        <w:t>Preeglad</w:t>
      </w:r>
      <w:proofErr w:type="spellEnd"/>
      <w:r w:rsidRPr="00D5310A">
        <w:rPr>
          <w:color w:val="000000"/>
          <w:lang w:val="en-US"/>
        </w:rPr>
        <w:t xml:space="preserve"> </w:t>
      </w:r>
      <w:proofErr w:type="spellStart"/>
      <w:r w:rsidRPr="00D5310A">
        <w:rPr>
          <w:color w:val="000000"/>
          <w:lang w:val="en-US"/>
        </w:rPr>
        <w:t>Hodowlany</w:t>
      </w:r>
      <w:proofErr w:type="spellEnd"/>
      <w:r w:rsidRPr="00D5310A">
        <w:rPr>
          <w:color w:val="000000"/>
          <w:lang w:val="en-US"/>
        </w:rPr>
        <w:t>, 1965. – R.34. –</w:t>
      </w:r>
      <w:proofErr w:type="spellStart"/>
      <w:r w:rsidRPr="00D5310A">
        <w:rPr>
          <w:color w:val="000000"/>
          <w:lang w:val="en-US"/>
        </w:rPr>
        <w:t>Hr</w:t>
      </w:r>
      <w:proofErr w:type="spellEnd"/>
      <w:r w:rsidRPr="00D5310A">
        <w:rPr>
          <w:color w:val="000000"/>
          <w:lang w:val="en-US"/>
        </w:rPr>
        <w:t xml:space="preserve"> 12 – S.11-13</w:t>
      </w:r>
    </w:p>
    <w:p w14:paraId="36AF4C67"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Грушевский Г.А. Откорм лошадей: тр. АЗВИ, 1968. -т.15 – вып.3. 66-69 с.</w:t>
      </w:r>
    </w:p>
    <w:p w14:paraId="7E12DE5C"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lastRenderedPageBreak/>
        <w:t>Акимбеков</w:t>
      </w:r>
      <w:proofErr w:type="spellEnd"/>
      <w:r w:rsidRPr="00D5310A">
        <w:rPr>
          <w:color w:val="000000"/>
        </w:rPr>
        <w:t xml:space="preserve"> А.Р. Мясная продуктивность молодняка лошадей при промышленном откорме с различным уровнем энергии и протеина в рационах: </w:t>
      </w:r>
      <w:proofErr w:type="spellStart"/>
      <w:r w:rsidRPr="00D5310A">
        <w:rPr>
          <w:color w:val="000000"/>
        </w:rPr>
        <w:t>автореф</w:t>
      </w:r>
      <w:proofErr w:type="spellEnd"/>
      <w:r w:rsidRPr="00D5310A">
        <w:rPr>
          <w:color w:val="000000"/>
        </w:rPr>
        <w:t>. к.с.-</w:t>
      </w:r>
      <w:proofErr w:type="spellStart"/>
      <w:r w:rsidRPr="00D5310A">
        <w:rPr>
          <w:color w:val="000000"/>
        </w:rPr>
        <w:t>х.н</w:t>
      </w:r>
      <w:proofErr w:type="spellEnd"/>
      <w:r w:rsidRPr="00D5310A">
        <w:rPr>
          <w:color w:val="000000"/>
        </w:rPr>
        <w:t>. – Алма-Ата, 1981. – 22 с.</w:t>
      </w:r>
    </w:p>
    <w:p w14:paraId="34E9728C"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Науменков А.И. Откорм на комбикорма // Коневодство и конный спорт. – 1970. -№12. – 24 с.</w:t>
      </w:r>
    </w:p>
    <w:p w14:paraId="7ADC39E6"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Адильбеков М.Т. Откормочные и мясные качества казахских лошадей в условиях Восточного Казахстана: </w:t>
      </w:r>
      <w:proofErr w:type="spellStart"/>
      <w:r w:rsidRPr="00D5310A">
        <w:rPr>
          <w:color w:val="000000"/>
        </w:rPr>
        <w:t>автореф</w:t>
      </w:r>
      <w:proofErr w:type="spellEnd"/>
      <w:r w:rsidRPr="00D5310A">
        <w:rPr>
          <w:color w:val="000000"/>
        </w:rPr>
        <w:t>. К.с.-</w:t>
      </w:r>
      <w:proofErr w:type="spellStart"/>
      <w:r w:rsidRPr="00D5310A">
        <w:rPr>
          <w:color w:val="000000"/>
        </w:rPr>
        <w:t>х.н</w:t>
      </w:r>
      <w:proofErr w:type="spellEnd"/>
      <w:r w:rsidRPr="00D5310A">
        <w:rPr>
          <w:color w:val="000000"/>
        </w:rPr>
        <w:t xml:space="preserve">. </w:t>
      </w:r>
      <w:proofErr w:type="spellStart"/>
      <w:r w:rsidRPr="00D5310A">
        <w:rPr>
          <w:color w:val="000000"/>
        </w:rPr>
        <w:t>Алма-ата</w:t>
      </w:r>
      <w:proofErr w:type="spellEnd"/>
      <w:r w:rsidRPr="00D5310A">
        <w:rPr>
          <w:color w:val="000000"/>
        </w:rPr>
        <w:t>, 1974. -21 с.</w:t>
      </w:r>
    </w:p>
    <w:p w14:paraId="234301FD" w14:textId="7D897BAE" w:rsidR="001C63AB" w:rsidRPr="00D5310A" w:rsidRDefault="001C63AB">
      <w:pPr>
        <w:numPr>
          <w:ilvl w:val="0"/>
          <w:numId w:val="3"/>
        </w:numPr>
        <w:pBdr>
          <w:top w:val="nil"/>
          <w:left w:val="nil"/>
          <w:bottom w:val="nil"/>
          <w:right w:val="nil"/>
          <w:between w:val="nil"/>
        </w:pBdr>
        <w:spacing w:after="0" w:line="240" w:lineRule="auto"/>
        <w:ind w:left="0" w:firstLine="709"/>
        <w:jc w:val="both"/>
        <w:rPr>
          <w:color w:val="000000"/>
        </w:rPr>
      </w:pPr>
      <w:r w:rsidRPr="00D5310A">
        <w:rPr>
          <w:lang w:val="ru-RU"/>
        </w:rPr>
        <w:t xml:space="preserve">Рацион кормления лошадей башкирской породы для интенсификации производства продуктов коневодства в республике </w:t>
      </w:r>
      <w:proofErr w:type="spellStart"/>
      <w:r w:rsidRPr="00D5310A">
        <w:rPr>
          <w:lang w:val="ru-RU"/>
        </w:rPr>
        <w:t>Башкоротостан</w:t>
      </w:r>
      <w:proofErr w:type="spellEnd"/>
      <w:r w:rsidRPr="00D5310A">
        <w:rPr>
          <w:lang w:val="ru-RU"/>
        </w:rPr>
        <w:t xml:space="preserve"> / А. А. </w:t>
      </w:r>
      <w:proofErr w:type="spellStart"/>
      <w:r w:rsidRPr="00D5310A">
        <w:rPr>
          <w:lang w:val="ru-RU"/>
        </w:rPr>
        <w:t>Слинкин</w:t>
      </w:r>
      <w:proofErr w:type="spellEnd"/>
      <w:r w:rsidRPr="00D5310A">
        <w:rPr>
          <w:lang w:val="ru-RU"/>
        </w:rPr>
        <w:t xml:space="preserve">, С. Г. </w:t>
      </w:r>
      <w:proofErr w:type="spellStart"/>
      <w:r w:rsidRPr="00D5310A">
        <w:rPr>
          <w:lang w:val="ru-RU"/>
        </w:rPr>
        <w:t>Канарейкина</w:t>
      </w:r>
      <w:proofErr w:type="spellEnd"/>
      <w:r w:rsidRPr="00D5310A">
        <w:rPr>
          <w:lang w:val="ru-RU"/>
        </w:rPr>
        <w:t xml:space="preserve">, В. И. </w:t>
      </w:r>
      <w:proofErr w:type="spellStart"/>
      <w:r w:rsidRPr="00D5310A">
        <w:rPr>
          <w:lang w:val="ru-RU"/>
        </w:rPr>
        <w:t>Канарейкин</w:t>
      </w:r>
      <w:proofErr w:type="spellEnd"/>
      <w:r w:rsidRPr="00D5310A">
        <w:rPr>
          <w:lang w:val="ru-RU"/>
        </w:rPr>
        <w:t>, Зайцев А.М., Захаров В.А. // Коневодство и конный спорт. – 2024. – № 2. – С. 35-37. – DOI 10.25727/HS.2024.2.60842. – EDN NJXMGR.</w:t>
      </w:r>
    </w:p>
    <w:p w14:paraId="65186B21" w14:textId="74D2C952" w:rsidR="001C63AB" w:rsidRPr="00D5310A" w:rsidRDefault="001C63AB">
      <w:pPr>
        <w:numPr>
          <w:ilvl w:val="0"/>
          <w:numId w:val="3"/>
        </w:numPr>
        <w:pBdr>
          <w:top w:val="nil"/>
          <w:left w:val="nil"/>
          <w:bottom w:val="nil"/>
          <w:right w:val="nil"/>
          <w:between w:val="nil"/>
        </w:pBdr>
        <w:spacing w:after="0" w:line="240" w:lineRule="auto"/>
        <w:ind w:left="0" w:firstLine="709"/>
        <w:jc w:val="both"/>
        <w:rPr>
          <w:color w:val="000000"/>
          <w:lang w:val="en-US"/>
        </w:rPr>
      </w:pPr>
      <w:proofErr w:type="spellStart"/>
      <w:r w:rsidRPr="00D5310A">
        <w:rPr>
          <w:lang w:val="en-US"/>
        </w:rPr>
        <w:t>Kargaeyeva</w:t>
      </w:r>
      <w:proofErr w:type="spellEnd"/>
      <w:r w:rsidRPr="00D5310A">
        <w:rPr>
          <w:lang w:val="en-US"/>
        </w:rPr>
        <w:t xml:space="preserve">, M. T., </w:t>
      </w:r>
      <w:proofErr w:type="spellStart"/>
      <w:r w:rsidRPr="00D5310A">
        <w:rPr>
          <w:lang w:val="en-US"/>
        </w:rPr>
        <w:t>Aubakirov</w:t>
      </w:r>
      <w:proofErr w:type="spellEnd"/>
      <w:r w:rsidRPr="00D5310A">
        <w:rPr>
          <w:lang w:val="en-US"/>
        </w:rPr>
        <w:t xml:space="preserve">, K. A., </w:t>
      </w:r>
      <w:proofErr w:type="spellStart"/>
      <w:r w:rsidRPr="00D5310A">
        <w:rPr>
          <w:lang w:val="en-US"/>
        </w:rPr>
        <w:t>Mongush</w:t>
      </w:r>
      <w:proofErr w:type="spellEnd"/>
      <w:r w:rsidRPr="00D5310A">
        <w:rPr>
          <w:lang w:val="en-US"/>
        </w:rPr>
        <w:t xml:space="preserve">, S. D., </w:t>
      </w:r>
      <w:proofErr w:type="spellStart"/>
      <w:r w:rsidRPr="00D5310A">
        <w:rPr>
          <w:lang w:val="en-US"/>
        </w:rPr>
        <w:t>Iskhan</w:t>
      </w:r>
      <w:proofErr w:type="spellEnd"/>
      <w:r w:rsidRPr="00D5310A">
        <w:rPr>
          <w:lang w:val="en-US"/>
        </w:rPr>
        <w:t xml:space="preserve">, K. Z., </w:t>
      </w:r>
      <w:proofErr w:type="spellStart"/>
      <w:r w:rsidRPr="00D5310A">
        <w:rPr>
          <w:lang w:val="en-US"/>
        </w:rPr>
        <w:t>Davletova</w:t>
      </w:r>
      <w:proofErr w:type="spellEnd"/>
      <w:r w:rsidRPr="00D5310A">
        <w:rPr>
          <w:lang w:val="en-US"/>
        </w:rPr>
        <w:t xml:space="preserve">, A. M., &amp; </w:t>
      </w:r>
      <w:proofErr w:type="spellStart"/>
      <w:r w:rsidRPr="00D5310A">
        <w:rPr>
          <w:lang w:val="en-US"/>
        </w:rPr>
        <w:t>Baimukanov</w:t>
      </w:r>
      <w:proofErr w:type="spellEnd"/>
      <w:r w:rsidRPr="00D5310A">
        <w:rPr>
          <w:lang w:val="en-US"/>
        </w:rPr>
        <w:t xml:space="preserve">, A. D. (2023). Meat Productivity of Kazakh and Tuva Horses. </w:t>
      </w:r>
      <w:proofErr w:type="spellStart"/>
      <w:r w:rsidRPr="00D5310A">
        <w:rPr>
          <w:lang w:val="en-US"/>
        </w:rPr>
        <w:t>OnLine</w:t>
      </w:r>
      <w:proofErr w:type="spellEnd"/>
      <w:r w:rsidRPr="00D5310A">
        <w:rPr>
          <w:lang w:val="en-US"/>
        </w:rPr>
        <w:t xml:space="preserve"> Journal of Biological Sciences, 23(1), 81–86. https://doi.org/10.3844/ojhsci.2023.81.86</w:t>
      </w:r>
    </w:p>
    <w:p w14:paraId="6DA632F9" w14:textId="6A128F82"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Венярский</w:t>
      </w:r>
      <w:proofErr w:type="spellEnd"/>
      <w:r w:rsidRPr="00D5310A">
        <w:rPr>
          <w:color w:val="000000"/>
        </w:rPr>
        <w:t xml:space="preserve"> А.Д. Результаты по нагулу казахских лошадей в условиях Семипалатинской области // Сб. </w:t>
      </w:r>
      <w:proofErr w:type="spellStart"/>
      <w:r w:rsidRPr="00D5310A">
        <w:rPr>
          <w:color w:val="000000"/>
        </w:rPr>
        <w:t>Научн.тр</w:t>
      </w:r>
      <w:proofErr w:type="spellEnd"/>
      <w:r w:rsidRPr="00D5310A">
        <w:rPr>
          <w:color w:val="000000"/>
        </w:rPr>
        <w:t xml:space="preserve">. </w:t>
      </w:r>
      <w:proofErr w:type="spellStart"/>
      <w:r w:rsidRPr="00D5310A">
        <w:rPr>
          <w:color w:val="000000"/>
        </w:rPr>
        <w:t>Сем.ЗВИ</w:t>
      </w:r>
      <w:proofErr w:type="spellEnd"/>
      <w:r w:rsidRPr="00D5310A">
        <w:rPr>
          <w:color w:val="000000"/>
        </w:rPr>
        <w:t>, 1959. -108-115 с.</w:t>
      </w:r>
    </w:p>
    <w:p w14:paraId="1BFE7591"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Габышев</w:t>
      </w:r>
      <w:proofErr w:type="spellEnd"/>
      <w:r w:rsidRPr="00D5310A">
        <w:rPr>
          <w:color w:val="000000"/>
        </w:rPr>
        <w:t xml:space="preserve"> М.Ф. Якутская </w:t>
      </w:r>
      <w:proofErr w:type="spellStart"/>
      <w:proofErr w:type="gramStart"/>
      <w:r w:rsidRPr="00D5310A">
        <w:rPr>
          <w:color w:val="000000"/>
        </w:rPr>
        <w:t>лошадь.Типы</w:t>
      </w:r>
      <w:proofErr w:type="spellEnd"/>
      <w:proofErr w:type="gramEnd"/>
      <w:r w:rsidRPr="00D5310A">
        <w:rPr>
          <w:color w:val="000000"/>
        </w:rPr>
        <w:t xml:space="preserve"> якутских лошадей, способы их разведения и содержания. –Якутск, 1957, -239 с.</w:t>
      </w:r>
    </w:p>
    <w:p w14:paraId="0BF0FFF0"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Барминцев</w:t>
      </w:r>
      <w:proofErr w:type="spellEnd"/>
      <w:r w:rsidRPr="00D5310A">
        <w:rPr>
          <w:color w:val="000000"/>
        </w:rPr>
        <w:t xml:space="preserve"> Ю.Н., Нечаев И.Н. Мясная продуктивность лошадей в условиях </w:t>
      </w:r>
      <w:proofErr w:type="spellStart"/>
      <w:r w:rsidRPr="00D5310A">
        <w:rPr>
          <w:color w:val="000000"/>
        </w:rPr>
        <w:t>Бетпак-Далы</w:t>
      </w:r>
      <w:proofErr w:type="spellEnd"/>
      <w:r w:rsidRPr="00D5310A">
        <w:rPr>
          <w:color w:val="000000"/>
        </w:rPr>
        <w:t>. – 1959. -21-25 с.</w:t>
      </w:r>
    </w:p>
    <w:p w14:paraId="37975FDF"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Имангалиев</w:t>
      </w:r>
      <w:proofErr w:type="spellEnd"/>
      <w:r w:rsidRPr="00D5310A">
        <w:rPr>
          <w:color w:val="000000"/>
        </w:rPr>
        <w:t xml:space="preserve"> А.И. </w:t>
      </w:r>
      <w:proofErr w:type="spellStart"/>
      <w:r w:rsidRPr="00D5310A">
        <w:rPr>
          <w:color w:val="000000"/>
        </w:rPr>
        <w:t>Адаевская</w:t>
      </w:r>
      <w:proofErr w:type="spellEnd"/>
      <w:r w:rsidRPr="00D5310A">
        <w:rPr>
          <w:color w:val="000000"/>
        </w:rPr>
        <w:t xml:space="preserve"> лошадь // Коневодство, 1961. -№5. -19-20 с.</w:t>
      </w:r>
    </w:p>
    <w:p w14:paraId="4545C501"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Венярский</w:t>
      </w:r>
      <w:proofErr w:type="spellEnd"/>
      <w:r w:rsidRPr="00D5310A">
        <w:rPr>
          <w:color w:val="000000"/>
        </w:rPr>
        <w:t xml:space="preserve"> А.Д. За увеличение производства конского мяса в Казахской ССР//Коневодство и конный спорт, 1961. - №4. -5-7 с.</w:t>
      </w:r>
    </w:p>
    <w:p w14:paraId="20A38CC9"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Кулаев В. Опыт по нагулу лошадей // Коневодство и конный спорт, 1961. -№8. – 6-8с.</w:t>
      </w:r>
    </w:p>
    <w:p w14:paraId="3D5CB131"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Имангалиев</w:t>
      </w:r>
      <w:proofErr w:type="spellEnd"/>
      <w:r w:rsidRPr="00D5310A">
        <w:rPr>
          <w:color w:val="000000"/>
        </w:rPr>
        <w:t xml:space="preserve"> А.И. Улучшить табунное коневодство (Гурьевская область)// Сельское хозяйство Казахстана, 1961. - №7. -50-54 с.</w:t>
      </w:r>
    </w:p>
    <w:p w14:paraId="28068B28"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Имангалиев</w:t>
      </w:r>
      <w:proofErr w:type="spellEnd"/>
      <w:r w:rsidRPr="00D5310A">
        <w:rPr>
          <w:color w:val="000000"/>
        </w:rPr>
        <w:t xml:space="preserve"> А.И. Продуктивные качества </w:t>
      </w:r>
      <w:proofErr w:type="spellStart"/>
      <w:r w:rsidRPr="00D5310A">
        <w:rPr>
          <w:color w:val="000000"/>
        </w:rPr>
        <w:t>адаевских</w:t>
      </w:r>
      <w:proofErr w:type="spellEnd"/>
      <w:r w:rsidRPr="00D5310A">
        <w:rPr>
          <w:color w:val="000000"/>
        </w:rPr>
        <w:t xml:space="preserve"> лошадей: </w:t>
      </w:r>
      <w:proofErr w:type="spellStart"/>
      <w:r w:rsidRPr="00D5310A">
        <w:rPr>
          <w:color w:val="000000"/>
        </w:rPr>
        <w:t>автореф</w:t>
      </w:r>
      <w:proofErr w:type="spellEnd"/>
      <w:r w:rsidRPr="00D5310A">
        <w:rPr>
          <w:color w:val="000000"/>
        </w:rPr>
        <w:t>. к.с.-</w:t>
      </w:r>
      <w:proofErr w:type="spellStart"/>
      <w:r w:rsidRPr="00D5310A">
        <w:rPr>
          <w:color w:val="000000"/>
        </w:rPr>
        <w:t>х.н</w:t>
      </w:r>
      <w:proofErr w:type="spellEnd"/>
      <w:r w:rsidRPr="00D5310A">
        <w:rPr>
          <w:color w:val="000000"/>
        </w:rPr>
        <w:t>. - Алма-Ата, 1967. – 27 с.</w:t>
      </w:r>
    </w:p>
    <w:p w14:paraId="1E1535A8"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Нечаев И.Н. Нагул мясных лошадей // Коневодство и конный спорт, 1967. -№12. -5 с.</w:t>
      </w:r>
    </w:p>
    <w:p w14:paraId="2EB82362"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Садыков Б.Х. Конина. – Алма-Ата: Кайнар, 1981. -230 с.</w:t>
      </w:r>
    </w:p>
    <w:p w14:paraId="693226AA"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Андреев Н.П., </w:t>
      </w:r>
      <w:proofErr w:type="spellStart"/>
      <w:r w:rsidRPr="00D5310A">
        <w:rPr>
          <w:color w:val="000000"/>
        </w:rPr>
        <w:t>Другин</w:t>
      </w:r>
      <w:proofErr w:type="spellEnd"/>
      <w:r w:rsidRPr="00D5310A">
        <w:rPr>
          <w:color w:val="000000"/>
        </w:rPr>
        <w:t xml:space="preserve"> П.С. Мясная продуктивность якутских лошадей. – Якутск, 1970. -96 с.</w:t>
      </w:r>
    </w:p>
    <w:p w14:paraId="44022D36"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Борисов М.Н., </w:t>
      </w:r>
      <w:proofErr w:type="spellStart"/>
      <w:r w:rsidRPr="00D5310A">
        <w:rPr>
          <w:color w:val="000000"/>
        </w:rPr>
        <w:t>Казбаев</w:t>
      </w:r>
      <w:proofErr w:type="spellEnd"/>
      <w:r w:rsidRPr="00D5310A">
        <w:rPr>
          <w:color w:val="000000"/>
        </w:rPr>
        <w:t xml:space="preserve"> А.К. Мясная продуктивность табунных лошадей в условиях Уральской области // Методы повышения мясной и молочной продуктивности лошадей и верблюдов: сб. –Алма-Ата, 1982. – 40-44 с.</w:t>
      </w:r>
    </w:p>
    <w:p w14:paraId="1B029172" w14:textId="08D65253" w:rsidR="001C63AB" w:rsidRPr="00D5310A" w:rsidRDefault="001C63AB">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Сизонов</w:t>
      </w:r>
      <w:proofErr w:type="spellEnd"/>
      <w:r w:rsidRPr="00D5310A">
        <w:rPr>
          <w:color w:val="000000"/>
        </w:rPr>
        <w:t xml:space="preserve"> Г.В., </w:t>
      </w:r>
      <w:proofErr w:type="spellStart"/>
      <w:r w:rsidRPr="00D5310A">
        <w:rPr>
          <w:color w:val="000000"/>
        </w:rPr>
        <w:t>Утебалиев</w:t>
      </w:r>
      <w:proofErr w:type="spellEnd"/>
      <w:r w:rsidRPr="00D5310A">
        <w:rPr>
          <w:color w:val="000000"/>
        </w:rPr>
        <w:t xml:space="preserve"> Д. Нагульные качества </w:t>
      </w:r>
      <w:proofErr w:type="spellStart"/>
      <w:r w:rsidRPr="00D5310A">
        <w:rPr>
          <w:color w:val="000000"/>
        </w:rPr>
        <w:t>адайских</w:t>
      </w:r>
      <w:proofErr w:type="spellEnd"/>
      <w:r w:rsidRPr="00D5310A">
        <w:rPr>
          <w:color w:val="000000"/>
        </w:rPr>
        <w:t xml:space="preserve"> лошадей // Вестник сельскохозяйственной науки Казахстана, 2009. -№2. – 30 с.</w:t>
      </w:r>
    </w:p>
    <w:p w14:paraId="1FFFCDD6" w14:textId="0A7D15D6" w:rsidR="001C63AB" w:rsidRPr="00D5310A" w:rsidRDefault="001C63AB">
      <w:pPr>
        <w:numPr>
          <w:ilvl w:val="0"/>
          <w:numId w:val="3"/>
        </w:numPr>
        <w:pBdr>
          <w:top w:val="nil"/>
          <w:left w:val="nil"/>
          <w:bottom w:val="nil"/>
          <w:right w:val="nil"/>
          <w:between w:val="nil"/>
        </w:pBdr>
        <w:spacing w:after="0" w:line="240" w:lineRule="auto"/>
        <w:ind w:left="0" w:firstLine="709"/>
        <w:jc w:val="both"/>
        <w:rPr>
          <w:color w:val="000000"/>
        </w:rPr>
      </w:pPr>
      <w:r w:rsidRPr="00D5310A">
        <w:rPr>
          <w:lang w:val="ru-RU"/>
        </w:rPr>
        <w:lastRenderedPageBreak/>
        <w:t xml:space="preserve">О мясной продуктивности жеребчиков бурятской породы / С. М. </w:t>
      </w:r>
      <w:proofErr w:type="spellStart"/>
      <w:r w:rsidRPr="00D5310A">
        <w:rPr>
          <w:lang w:val="ru-RU"/>
        </w:rPr>
        <w:t>Дашинимаев</w:t>
      </w:r>
      <w:proofErr w:type="spellEnd"/>
      <w:r w:rsidRPr="00D5310A">
        <w:rPr>
          <w:lang w:val="ru-RU"/>
        </w:rPr>
        <w:t xml:space="preserve">, Б. З. </w:t>
      </w:r>
      <w:proofErr w:type="spellStart"/>
      <w:r w:rsidRPr="00D5310A">
        <w:rPr>
          <w:lang w:val="ru-RU"/>
        </w:rPr>
        <w:t>Базарон</w:t>
      </w:r>
      <w:proofErr w:type="spellEnd"/>
      <w:r w:rsidRPr="00D5310A">
        <w:rPr>
          <w:lang w:val="ru-RU"/>
        </w:rPr>
        <w:t xml:space="preserve">, Т. Н. </w:t>
      </w:r>
      <w:proofErr w:type="spellStart"/>
      <w:r w:rsidRPr="00D5310A">
        <w:rPr>
          <w:lang w:val="ru-RU"/>
        </w:rPr>
        <w:t>Хамируев</w:t>
      </w:r>
      <w:proofErr w:type="spellEnd"/>
      <w:r w:rsidRPr="00D5310A">
        <w:rPr>
          <w:lang w:val="ru-RU"/>
        </w:rPr>
        <w:t>, Зайцев А.М. [и др.] // Коневодство и конный спорт. – 2021. – № 2. – С. 25-27. – DOI 10.25727/HS.2021.2.62922. – EDN KNWOHO.</w:t>
      </w:r>
    </w:p>
    <w:p w14:paraId="6F284843" w14:textId="5E73A0C8" w:rsidR="001C63AB" w:rsidRPr="00D5310A" w:rsidRDefault="001C63AB">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t>Каргаева</w:t>
      </w:r>
      <w:proofErr w:type="spellEnd"/>
      <w:r w:rsidRPr="00D5310A">
        <w:t xml:space="preserve">, М. Т. Формирование мясной продуктивности казахских лошадей </w:t>
      </w:r>
      <w:proofErr w:type="spellStart"/>
      <w:r w:rsidRPr="00D5310A">
        <w:t>адайского</w:t>
      </w:r>
      <w:proofErr w:type="spellEnd"/>
      <w:r w:rsidRPr="00D5310A">
        <w:t xml:space="preserve"> отродья / М. Т. </w:t>
      </w:r>
      <w:proofErr w:type="spellStart"/>
      <w:r w:rsidRPr="00D5310A">
        <w:t>Каргаева</w:t>
      </w:r>
      <w:proofErr w:type="spellEnd"/>
      <w:r w:rsidRPr="00D5310A">
        <w:t xml:space="preserve">, Ю. А. </w:t>
      </w:r>
      <w:proofErr w:type="spellStart"/>
      <w:r w:rsidRPr="00D5310A">
        <w:t>Юлдашбаев</w:t>
      </w:r>
      <w:proofErr w:type="spellEnd"/>
      <w:r w:rsidRPr="00D5310A">
        <w:t xml:space="preserve">, К. Ж. Исхан [и др.] // Journal </w:t>
      </w:r>
      <w:proofErr w:type="spellStart"/>
      <w:r w:rsidRPr="00D5310A">
        <w:t>of</w:t>
      </w:r>
      <w:proofErr w:type="spellEnd"/>
      <w:r w:rsidRPr="00D5310A">
        <w:t xml:space="preserve"> </w:t>
      </w:r>
      <w:proofErr w:type="spellStart"/>
      <w:r w:rsidRPr="00D5310A">
        <w:t>Veterinary</w:t>
      </w:r>
      <w:proofErr w:type="spellEnd"/>
      <w:r w:rsidRPr="00D5310A">
        <w:t xml:space="preserve"> Research [</w:t>
      </w:r>
      <w:proofErr w:type="spellStart"/>
      <w:r w:rsidRPr="00D5310A">
        <w:t>Vetpress</w:t>
      </w:r>
      <w:proofErr w:type="spellEnd"/>
      <w:r w:rsidRPr="00D5310A">
        <w:t xml:space="preserve">]. — 2021. — URL: </w:t>
      </w:r>
      <w:hyperlink r:id="rId37" w:tgtFrame="_blank" w:history="1">
        <w:r w:rsidRPr="00D5310A">
          <w:rPr>
            <w:rStyle w:val="affa"/>
          </w:rPr>
          <w:t>https://www.vetpress.ru/jour/article/view/1771?locale=en_US</w:t>
        </w:r>
      </w:hyperlink>
    </w:p>
    <w:p w14:paraId="2118000F"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Попов И.С., Добрынин В.П. Кормление лошадей. – М.: СХГ, 1937. – 255 с. </w:t>
      </w:r>
    </w:p>
    <w:p w14:paraId="30C6FB05"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lang w:val="en-US"/>
        </w:rPr>
        <w:t xml:space="preserve">Popescu F. </w:t>
      </w:r>
      <w:proofErr w:type="spellStart"/>
      <w:r w:rsidRPr="00D5310A">
        <w:rPr>
          <w:color w:val="000000"/>
          <w:lang w:val="en-US"/>
        </w:rPr>
        <w:t>Carnca</w:t>
      </w:r>
      <w:proofErr w:type="spellEnd"/>
      <w:r w:rsidRPr="00D5310A">
        <w:rPr>
          <w:color w:val="000000"/>
          <w:lang w:val="en-US"/>
        </w:rPr>
        <w:t xml:space="preserve"> </w:t>
      </w:r>
      <w:proofErr w:type="spellStart"/>
      <w:r w:rsidRPr="00D5310A">
        <w:rPr>
          <w:color w:val="000000"/>
          <w:lang w:val="en-US"/>
        </w:rPr>
        <w:t>si</w:t>
      </w:r>
      <w:proofErr w:type="spellEnd"/>
      <w:r w:rsidRPr="00D5310A">
        <w:rPr>
          <w:color w:val="000000"/>
          <w:lang w:val="en-US"/>
        </w:rPr>
        <w:t xml:space="preserve"> </w:t>
      </w:r>
      <w:proofErr w:type="spellStart"/>
      <w:r w:rsidRPr="00D5310A">
        <w:rPr>
          <w:color w:val="000000"/>
          <w:lang w:val="en-US"/>
        </w:rPr>
        <w:t>prepatele</w:t>
      </w:r>
      <w:proofErr w:type="spellEnd"/>
      <w:r w:rsidRPr="00D5310A">
        <w:rPr>
          <w:color w:val="000000"/>
          <w:lang w:val="en-US"/>
        </w:rPr>
        <w:t xml:space="preserve"> din </w:t>
      </w:r>
      <w:proofErr w:type="spellStart"/>
      <w:r w:rsidRPr="00D5310A">
        <w:rPr>
          <w:color w:val="000000"/>
          <w:lang w:val="en-US"/>
        </w:rPr>
        <w:t>carnes</w:t>
      </w:r>
      <w:proofErr w:type="spellEnd"/>
      <w:r w:rsidRPr="00D5310A">
        <w:rPr>
          <w:color w:val="000000"/>
          <w:lang w:val="en-US"/>
        </w:rPr>
        <w:t xml:space="preserve"> de </w:t>
      </w:r>
      <w:proofErr w:type="spellStart"/>
      <w:r w:rsidRPr="00D5310A">
        <w:rPr>
          <w:color w:val="000000"/>
          <w:lang w:val="en-US"/>
        </w:rPr>
        <w:t>cal</w:t>
      </w:r>
      <w:proofErr w:type="spellEnd"/>
      <w:r w:rsidRPr="00D5310A">
        <w:rPr>
          <w:color w:val="000000"/>
          <w:lang w:val="en-US"/>
        </w:rPr>
        <w:t xml:space="preserve"> </w:t>
      </w:r>
      <w:proofErr w:type="spellStart"/>
      <w:r w:rsidRPr="00D5310A">
        <w:rPr>
          <w:color w:val="000000"/>
          <w:lang w:val="en-US"/>
        </w:rPr>
        <w:t>Inspectia</w:t>
      </w:r>
      <w:proofErr w:type="spellEnd"/>
      <w:r w:rsidRPr="00D5310A">
        <w:rPr>
          <w:color w:val="000000"/>
          <w:lang w:val="en-US"/>
        </w:rPr>
        <w:t xml:space="preserve"> sanitaria a </w:t>
      </w:r>
      <w:proofErr w:type="spellStart"/>
      <w:r w:rsidRPr="00D5310A">
        <w:rPr>
          <w:color w:val="000000"/>
          <w:lang w:val="en-US"/>
        </w:rPr>
        <w:t>carnu</w:t>
      </w:r>
      <w:proofErr w:type="spellEnd"/>
      <w:r w:rsidRPr="00D5310A">
        <w:rPr>
          <w:color w:val="000000"/>
          <w:lang w:val="en-US"/>
        </w:rPr>
        <w:t xml:space="preserve"> de </w:t>
      </w:r>
      <w:proofErr w:type="spellStart"/>
      <w:r w:rsidRPr="00D5310A">
        <w:rPr>
          <w:color w:val="000000"/>
          <w:lang w:val="en-US"/>
        </w:rPr>
        <w:t>cal-Revista</w:t>
      </w:r>
      <w:proofErr w:type="spellEnd"/>
      <w:r w:rsidRPr="00D5310A">
        <w:rPr>
          <w:color w:val="000000"/>
          <w:lang w:val="en-US"/>
        </w:rPr>
        <w:t xml:space="preserve">. </w:t>
      </w:r>
      <w:proofErr w:type="spellStart"/>
      <w:r w:rsidRPr="00D5310A">
        <w:rPr>
          <w:color w:val="000000"/>
        </w:rPr>
        <w:t>Stuntebor</w:t>
      </w:r>
      <w:proofErr w:type="spellEnd"/>
      <w:r w:rsidRPr="00D5310A">
        <w:rPr>
          <w:color w:val="000000"/>
        </w:rPr>
        <w:t xml:space="preserve"> </w:t>
      </w:r>
      <w:proofErr w:type="spellStart"/>
      <w:r w:rsidRPr="00D5310A">
        <w:rPr>
          <w:color w:val="000000"/>
        </w:rPr>
        <w:t>Veterinare</w:t>
      </w:r>
      <w:proofErr w:type="spellEnd"/>
      <w:r w:rsidRPr="00D5310A">
        <w:rPr>
          <w:color w:val="000000"/>
        </w:rPr>
        <w:t xml:space="preserve">. -1941, v.4, 71-75 </w:t>
      </w:r>
      <w:proofErr w:type="spellStart"/>
      <w:r w:rsidRPr="00D5310A">
        <w:rPr>
          <w:color w:val="000000"/>
        </w:rPr>
        <w:t>pp</w:t>
      </w:r>
      <w:proofErr w:type="spellEnd"/>
      <w:r w:rsidRPr="00D5310A">
        <w:rPr>
          <w:color w:val="000000"/>
        </w:rPr>
        <w:t>.</w:t>
      </w:r>
    </w:p>
    <w:p w14:paraId="5C98B1CD"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lang w:val="en-US"/>
        </w:rPr>
        <w:t>Tuny</w:t>
      </w:r>
      <w:proofErr w:type="spellEnd"/>
      <w:r w:rsidRPr="00D5310A">
        <w:rPr>
          <w:color w:val="000000"/>
          <w:lang w:val="en-US"/>
        </w:rPr>
        <w:t xml:space="preserve"> M. </w:t>
      </w:r>
      <w:proofErr w:type="spellStart"/>
      <w:r w:rsidRPr="00D5310A">
        <w:rPr>
          <w:color w:val="000000"/>
          <w:lang w:val="en-US"/>
        </w:rPr>
        <w:t>Cechy</w:t>
      </w:r>
      <w:proofErr w:type="spellEnd"/>
      <w:r w:rsidRPr="00D5310A">
        <w:rPr>
          <w:color w:val="000000"/>
          <w:lang w:val="en-US"/>
        </w:rPr>
        <w:t xml:space="preserve"> </w:t>
      </w:r>
      <w:proofErr w:type="spellStart"/>
      <w:r w:rsidRPr="00D5310A">
        <w:rPr>
          <w:color w:val="000000"/>
          <w:lang w:val="en-US"/>
        </w:rPr>
        <w:t>wartosci</w:t>
      </w:r>
      <w:proofErr w:type="spellEnd"/>
      <w:r w:rsidRPr="00D5310A">
        <w:rPr>
          <w:color w:val="000000"/>
          <w:lang w:val="en-US"/>
        </w:rPr>
        <w:t xml:space="preserve"> </w:t>
      </w:r>
      <w:proofErr w:type="spellStart"/>
      <w:r w:rsidRPr="00D5310A">
        <w:rPr>
          <w:color w:val="000000"/>
          <w:lang w:val="en-US"/>
        </w:rPr>
        <w:t>usytkowij</w:t>
      </w:r>
      <w:proofErr w:type="spellEnd"/>
      <w:r w:rsidRPr="00D5310A">
        <w:rPr>
          <w:color w:val="000000"/>
          <w:lang w:val="en-US"/>
        </w:rPr>
        <w:t xml:space="preserve"> </w:t>
      </w:r>
      <w:proofErr w:type="spellStart"/>
      <w:r w:rsidRPr="00D5310A">
        <w:rPr>
          <w:color w:val="000000"/>
          <w:lang w:val="en-US"/>
        </w:rPr>
        <w:t>konia</w:t>
      </w:r>
      <w:proofErr w:type="spellEnd"/>
      <w:r w:rsidRPr="00D5310A">
        <w:rPr>
          <w:color w:val="000000"/>
          <w:lang w:val="en-US"/>
        </w:rPr>
        <w:t xml:space="preserve"> </w:t>
      </w:r>
      <w:proofErr w:type="spellStart"/>
      <w:r w:rsidRPr="00D5310A">
        <w:rPr>
          <w:color w:val="000000"/>
          <w:lang w:val="en-US"/>
        </w:rPr>
        <w:t>jako</w:t>
      </w:r>
      <w:proofErr w:type="spellEnd"/>
      <w:r w:rsidRPr="00D5310A">
        <w:rPr>
          <w:color w:val="000000"/>
          <w:lang w:val="en-US"/>
        </w:rPr>
        <w:t xml:space="preserve"> </w:t>
      </w:r>
      <w:proofErr w:type="spellStart"/>
      <w:r w:rsidRPr="00D5310A">
        <w:rPr>
          <w:color w:val="000000"/>
          <w:lang w:val="en-US"/>
        </w:rPr>
        <w:t>tewacy</w:t>
      </w:r>
      <w:proofErr w:type="spellEnd"/>
      <w:r w:rsidRPr="00D5310A">
        <w:rPr>
          <w:color w:val="000000"/>
          <w:lang w:val="en-US"/>
        </w:rPr>
        <w:t xml:space="preserve"> </w:t>
      </w:r>
      <w:proofErr w:type="spellStart"/>
      <w:r w:rsidRPr="00D5310A">
        <w:rPr>
          <w:color w:val="000000"/>
          <w:lang w:val="en-US"/>
        </w:rPr>
        <w:t>rsesnego</w:t>
      </w:r>
      <w:proofErr w:type="spellEnd"/>
      <w:r w:rsidRPr="00D5310A">
        <w:rPr>
          <w:color w:val="000000"/>
          <w:lang w:val="en-US"/>
        </w:rPr>
        <w:t xml:space="preserve">. </w:t>
      </w:r>
      <w:proofErr w:type="spellStart"/>
      <w:r w:rsidRPr="00D5310A">
        <w:rPr>
          <w:color w:val="000000"/>
        </w:rPr>
        <w:t>Roczniki</w:t>
      </w:r>
      <w:proofErr w:type="spellEnd"/>
      <w:r w:rsidRPr="00D5310A">
        <w:rPr>
          <w:color w:val="000000"/>
        </w:rPr>
        <w:t xml:space="preserve"> </w:t>
      </w:r>
      <w:proofErr w:type="spellStart"/>
      <w:r w:rsidRPr="00D5310A">
        <w:rPr>
          <w:color w:val="000000"/>
        </w:rPr>
        <w:t>nauk</w:t>
      </w:r>
      <w:proofErr w:type="spellEnd"/>
      <w:r w:rsidRPr="00D5310A">
        <w:rPr>
          <w:color w:val="000000"/>
        </w:rPr>
        <w:t xml:space="preserve"> </w:t>
      </w:r>
      <w:proofErr w:type="spellStart"/>
      <w:r w:rsidRPr="00D5310A">
        <w:rPr>
          <w:color w:val="000000"/>
        </w:rPr>
        <w:t>rolnicsych</w:t>
      </w:r>
      <w:proofErr w:type="spellEnd"/>
      <w:r w:rsidRPr="00D5310A">
        <w:rPr>
          <w:color w:val="000000"/>
        </w:rPr>
        <w:t>. -1951, v.55</w:t>
      </w:r>
    </w:p>
    <w:p w14:paraId="68E9EE25"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lang w:val="en-US"/>
        </w:rPr>
        <w:t>Okolski</w:t>
      </w:r>
      <w:proofErr w:type="spellEnd"/>
      <w:r w:rsidRPr="00D5310A">
        <w:rPr>
          <w:color w:val="000000"/>
          <w:lang w:val="en-US"/>
        </w:rPr>
        <w:t xml:space="preserve"> J. </w:t>
      </w:r>
      <w:proofErr w:type="spellStart"/>
      <w:r w:rsidRPr="00D5310A">
        <w:rPr>
          <w:color w:val="000000"/>
          <w:lang w:val="en-US"/>
        </w:rPr>
        <w:t>Opas</w:t>
      </w:r>
      <w:proofErr w:type="spellEnd"/>
      <w:r w:rsidRPr="00D5310A">
        <w:rPr>
          <w:color w:val="000000"/>
          <w:lang w:val="en-US"/>
        </w:rPr>
        <w:t xml:space="preserve"> </w:t>
      </w:r>
      <w:proofErr w:type="spellStart"/>
      <w:r w:rsidRPr="00D5310A">
        <w:rPr>
          <w:color w:val="000000"/>
          <w:lang w:val="en-US"/>
        </w:rPr>
        <w:t>wybrakowanych</w:t>
      </w:r>
      <w:proofErr w:type="spellEnd"/>
      <w:r w:rsidRPr="00D5310A">
        <w:rPr>
          <w:color w:val="000000"/>
          <w:lang w:val="en-US"/>
        </w:rPr>
        <w:t xml:space="preserve"> </w:t>
      </w:r>
      <w:proofErr w:type="spellStart"/>
      <w:r w:rsidRPr="00D5310A">
        <w:rPr>
          <w:color w:val="000000"/>
          <w:lang w:val="en-US"/>
        </w:rPr>
        <w:t>koni</w:t>
      </w:r>
      <w:proofErr w:type="spellEnd"/>
      <w:r w:rsidRPr="00D5310A">
        <w:rPr>
          <w:color w:val="000000"/>
          <w:lang w:val="en-US"/>
        </w:rPr>
        <w:t>. –</w:t>
      </w:r>
      <w:proofErr w:type="spellStart"/>
      <w:r w:rsidRPr="00D5310A">
        <w:rPr>
          <w:color w:val="000000"/>
          <w:lang w:val="en-US"/>
        </w:rPr>
        <w:t>Prsegl</w:t>
      </w:r>
      <w:proofErr w:type="spellEnd"/>
      <w:r w:rsidRPr="00D5310A">
        <w:rPr>
          <w:color w:val="000000"/>
          <w:lang w:val="en-US"/>
        </w:rPr>
        <w:t xml:space="preserve">. </w:t>
      </w:r>
      <w:proofErr w:type="spellStart"/>
      <w:r w:rsidRPr="00D5310A">
        <w:rPr>
          <w:color w:val="000000"/>
        </w:rPr>
        <w:t>Hodowe</w:t>
      </w:r>
      <w:proofErr w:type="spellEnd"/>
      <w:r w:rsidRPr="00D5310A">
        <w:rPr>
          <w:color w:val="000000"/>
        </w:rPr>
        <w:t xml:space="preserve">. -1952, v.20, </w:t>
      </w:r>
      <w:proofErr w:type="spellStart"/>
      <w:r w:rsidRPr="00D5310A">
        <w:rPr>
          <w:color w:val="000000"/>
        </w:rPr>
        <w:t>Nz</w:t>
      </w:r>
      <w:proofErr w:type="spellEnd"/>
      <w:r w:rsidRPr="00D5310A">
        <w:rPr>
          <w:color w:val="000000"/>
        </w:rPr>
        <w:t xml:space="preserve"> 11, 6-10 s.</w:t>
      </w:r>
    </w:p>
    <w:p w14:paraId="7161F820"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Тюлегенов</w:t>
      </w:r>
      <w:proofErr w:type="spellEnd"/>
      <w:r w:rsidRPr="00D5310A">
        <w:rPr>
          <w:color w:val="000000"/>
        </w:rPr>
        <w:t xml:space="preserve"> Д.Д. Зимний откорм лошадей // Коневодство и конный спорт. -1964. -№1. – 7-8 с.</w:t>
      </w:r>
    </w:p>
    <w:p w14:paraId="5678D909"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lang w:val="en-US"/>
        </w:rPr>
      </w:pPr>
      <w:r w:rsidRPr="00D5310A">
        <w:rPr>
          <w:color w:val="000000"/>
          <w:lang w:val="en-US"/>
        </w:rPr>
        <w:t xml:space="preserve">Boileau Ch. Des aliments </w:t>
      </w:r>
      <w:proofErr w:type="spellStart"/>
      <w:r w:rsidRPr="00D5310A">
        <w:rPr>
          <w:color w:val="000000"/>
          <w:lang w:val="en-US"/>
        </w:rPr>
        <w:t>peu</w:t>
      </w:r>
      <w:proofErr w:type="spellEnd"/>
      <w:r w:rsidRPr="00D5310A">
        <w:rPr>
          <w:color w:val="000000"/>
          <w:lang w:val="en-US"/>
        </w:rPr>
        <w:t xml:space="preserve"> courants </w:t>
      </w:r>
      <w:proofErr w:type="spellStart"/>
      <w:r w:rsidRPr="00D5310A">
        <w:rPr>
          <w:color w:val="000000"/>
          <w:lang w:val="en-US"/>
        </w:rPr>
        <w:t>paur</w:t>
      </w:r>
      <w:proofErr w:type="spellEnd"/>
      <w:r w:rsidRPr="00D5310A">
        <w:rPr>
          <w:color w:val="000000"/>
          <w:lang w:val="en-US"/>
        </w:rPr>
        <w:t xml:space="preserve"> des </w:t>
      </w:r>
      <w:proofErr w:type="spellStart"/>
      <w:r w:rsidRPr="00D5310A">
        <w:rPr>
          <w:color w:val="000000"/>
          <w:lang w:val="en-US"/>
        </w:rPr>
        <w:t>chevaur</w:t>
      </w:r>
      <w:proofErr w:type="spellEnd"/>
      <w:r w:rsidRPr="00D5310A">
        <w:rPr>
          <w:color w:val="000000"/>
          <w:lang w:val="en-US"/>
        </w:rPr>
        <w:t xml:space="preserve"> – Revue de l </w:t>
      </w:r>
      <w:proofErr w:type="spellStart"/>
      <w:r w:rsidRPr="00D5310A">
        <w:rPr>
          <w:color w:val="000000"/>
          <w:lang w:val="en-US"/>
        </w:rPr>
        <w:t>Elevage</w:t>
      </w:r>
      <w:proofErr w:type="spellEnd"/>
      <w:r w:rsidRPr="00D5310A">
        <w:rPr>
          <w:color w:val="000000"/>
          <w:lang w:val="en-US"/>
        </w:rPr>
        <w:t>, 1964, An. 19, F.1155.</w:t>
      </w:r>
    </w:p>
    <w:p w14:paraId="752B2062"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lang w:val="en-US"/>
        </w:rPr>
      </w:pPr>
      <w:proofErr w:type="spellStart"/>
      <w:r w:rsidRPr="00D5310A">
        <w:rPr>
          <w:color w:val="000000"/>
          <w:lang w:val="en-US"/>
        </w:rPr>
        <w:t>Hrycyk</w:t>
      </w:r>
      <w:proofErr w:type="spellEnd"/>
      <w:r w:rsidRPr="00D5310A">
        <w:rPr>
          <w:color w:val="000000"/>
          <w:lang w:val="en-US"/>
        </w:rPr>
        <w:t xml:space="preserve"> B. </w:t>
      </w:r>
      <w:proofErr w:type="spellStart"/>
      <w:r w:rsidRPr="00D5310A">
        <w:rPr>
          <w:color w:val="000000"/>
          <w:lang w:val="en-US"/>
        </w:rPr>
        <w:t>Prseql</w:t>
      </w:r>
      <w:proofErr w:type="spellEnd"/>
      <w:r w:rsidRPr="00D5310A">
        <w:rPr>
          <w:color w:val="000000"/>
          <w:lang w:val="en-US"/>
        </w:rPr>
        <w:t>. Hodowl.1965, R.336 Nr 3, S. 21-22</w:t>
      </w:r>
    </w:p>
    <w:p w14:paraId="128641F2"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Федотов П.А., </w:t>
      </w:r>
      <w:proofErr w:type="spellStart"/>
      <w:r w:rsidRPr="00D5310A">
        <w:rPr>
          <w:color w:val="000000"/>
        </w:rPr>
        <w:t>Корнилаева</w:t>
      </w:r>
      <w:proofErr w:type="spellEnd"/>
      <w:r w:rsidRPr="00D5310A">
        <w:rPr>
          <w:color w:val="000000"/>
        </w:rPr>
        <w:t xml:space="preserve"> К.П. Выбракованных лошадей – на откорм. // Сельское хозяйство Казахстана. – 1965. -№6. – 25-26 с.</w:t>
      </w:r>
    </w:p>
    <w:p w14:paraId="439C9B95"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Борисов М.Н., Федотов П.А. Коневодство – крупный резерв производства мяса. –Алма-Ата: Кайнар, 1967. -20 с.</w:t>
      </w:r>
    </w:p>
    <w:p w14:paraId="6A098595"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Барминцев</w:t>
      </w:r>
      <w:proofErr w:type="spellEnd"/>
      <w:r w:rsidRPr="00D5310A">
        <w:rPr>
          <w:color w:val="000000"/>
        </w:rPr>
        <w:t xml:space="preserve"> Ю.Н. Проблемы коневодства // Животноводство, 1970. - №4. -14-20 с.</w:t>
      </w:r>
    </w:p>
    <w:p w14:paraId="0A5698E6"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Садыков Б.Х., Адильбеков М.Т. Эффективность откорма // Коневодство и конный спорт, 1971. - №5. – 12-13 с.</w:t>
      </w:r>
    </w:p>
    <w:p w14:paraId="37345505"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Умаргалиев</w:t>
      </w:r>
      <w:proofErr w:type="spellEnd"/>
      <w:r w:rsidRPr="00D5310A">
        <w:rPr>
          <w:color w:val="000000"/>
        </w:rPr>
        <w:t xml:space="preserve"> Т., Грушевский Г.А. Откорм в хозяйстве // Коневодство и конный спорт, 1971. - №7. – 27 с.</w:t>
      </w:r>
    </w:p>
    <w:p w14:paraId="6DAE73C2"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Дадебаев</w:t>
      </w:r>
      <w:proofErr w:type="spellEnd"/>
      <w:r w:rsidRPr="00D5310A">
        <w:rPr>
          <w:color w:val="000000"/>
        </w:rPr>
        <w:t xml:space="preserve"> М.Г. Оптимальные сроки откорма молодняка лошадей в условиях Восточного Казахстана: </w:t>
      </w:r>
      <w:proofErr w:type="spellStart"/>
      <w:r w:rsidRPr="00D5310A">
        <w:rPr>
          <w:color w:val="000000"/>
        </w:rPr>
        <w:t>автореф</w:t>
      </w:r>
      <w:proofErr w:type="spellEnd"/>
      <w:r w:rsidRPr="00D5310A">
        <w:rPr>
          <w:color w:val="000000"/>
        </w:rPr>
        <w:t>...к.с.-</w:t>
      </w:r>
      <w:proofErr w:type="spellStart"/>
      <w:r w:rsidRPr="00D5310A">
        <w:rPr>
          <w:color w:val="000000"/>
        </w:rPr>
        <w:t>х.н</w:t>
      </w:r>
      <w:proofErr w:type="spellEnd"/>
      <w:r w:rsidRPr="00D5310A">
        <w:rPr>
          <w:color w:val="000000"/>
        </w:rPr>
        <w:t>. –Алма-Ата, 1975. -24 с.</w:t>
      </w:r>
    </w:p>
    <w:p w14:paraId="589BDC9A"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Ауельбеков</w:t>
      </w:r>
      <w:proofErr w:type="spellEnd"/>
      <w:r w:rsidRPr="00D5310A">
        <w:rPr>
          <w:color w:val="000000"/>
        </w:rPr>
        <w:t xml:space="preserve"> К. Производство конины – на промышленную основу // Коневодство и конный спорт, 1976. - №8. – 5-7 с.</w:t>
      </w:r>
    </w:p>
    <w:p w14:paraId="6E6AD4FD"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Жумагулов</w:t>
      </w:r>
      <w:proofErr w:type="spellEnd"/>
      <w:r w:rsidRPr="00D5310A">
        <w:rPr>
          <w:color w:val="000000"/>
        </w:rPr>
        <w:t xml:space="preserve"> А.Е. Рациональные методы увеличения производства конины в условиях сезонных кумысных ферм: </w:t>
      </w:r>
      <w:proofErr w:type="spellStart"/>
      <w:r w:rsidRPr="00D5310A">
        <w:rPr>
          <w:color w:val="000000"/>
        </w:rPr>
        <w:t>автореф</w:t>
      </w:r>
      <w:proofErr w:type="spellEnd"/>
      <w:r w:rsidRPr="00D5310A">
        <w:rPr>
          <w:color w:val="000000"/>
        </w:rPr>
        <w:t>… к.с.-</w:t>
      </w:r>
      <w:proofErr w:type="spellStart"/>
      <w:r w:rsidRPr="00D5310A">
        <w:rPr>
          <w:color w:val="000000"/>
        </w:rPr>
        <w:t>х.н</w:t>
      </w:r>
      <w:proofErr w:type="spellEnd"/>
      <w:r w:rsidRPr="00D5310A">
        <w:rPr>
          <w:color w:val="000000"/>
        </w:rPr>
        <w:t>. –Алма-Ата, 1978. – 23 с.</w:t>
      </w:r>
    </w:p>
    <w:p w14:paraId="1379CDF9"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Нормы кормления лошадей // Рекомендация, 1972. – 35 с.</w:t>
      </w:r>
    </w:p>
    <w:p w14:paraId="42DF77D6"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Кайкенов</w:t>
      </w:r>
      <w:proofErr w:type="spellEnd"/>
      <w:r w:rsidRPr="00D5310A">
        <w:rPr>
          <w:color w:val="000000"/>
        </w:rPr>
        <w:t xml:space="preserve"> Ж.Б. Экономическая эффективность откорма лошадей в совхозе «Ак </w:t>
      </w:r>
      <w:proofErr w:type="spellStart"/>
      <w:r w:rsidRPr="00D5310A">
        <w:rPr>
          <w:color w:val="000000"/>
        </w:rPr>
        <w:t>Булак</w:t>
      </w:r>
      <w:proofErr w:type="spellEnd"/>
      <w:r w:rsidRPr="00D5310A">
        <w:rPr>
          <w:color w:val="000000"/>
        </w:rPr>
        <w:t>» Абайского района Семипалатинской области // Сб.: Экономика и организация животноводства. – Алма-Ата, 1972. – т.25. – 41-43 с.</w:t>
      </w:r>
    </w:p>
    <w:p w14:paraId="1205374B"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lang w:val="en-US"/>
        </w:rPr>
      </w:pPr>
      <w:proofErr w:type="spellStart"/>
      <w:r w:rsidRPr="00D5310A">
        <w:rPr>
          <w:color w:val="000000"/>
          <w:lang w:val="en-US"/>
        </w:rPr>
        <w:t>Okolski</w:t>
      </w:r>
      <w:proofErr w:type="spellEnd"/>
      <w:r w:rsidRPr="00D5310A">
        <w:rPr>
          <w:color w:val="000000"/>
          <w:lang w:val="en-US"/>
        </w:rPr>
        <w:t xml:space="preserve"> I. </w:t>
      </w:r>
      <w:proofErr w:type="spellStart"/>
      <w:r w:rsidRPr="00D5310A">
        <w:rPr>
          <w:color w:val="000000"/>
          <w:lang w:val="en-US"/>
        </w:rPr>
        <w:t>Preeqlad</w:t>
      </w:r>
      <w:proofErr w:type="spellEnd"/>
      <w:r w:rsidRPr="00D5310A">
        <w:rPr>
          <w:color w:val="000000"/>
          <w:lang w:val="en-US"/>
        </w:rPr>
        <w:t xml:space="preserve"> </w:t>
      </w:r>
      <w:proofErr w:type="spellStart"/>
      <w:r w:rsidRPr="00D5310A">
        <w:rPr>
          <w:color w:val="000000"/>
          <w:lang w:val="en-US"/>
        </w:rPr>
        <w:t>Hodowlany</w:t>
      </w:r>
      <w:proofErr w:type="spellEnd"/>
      <w:r w:rsidRPr="00D5310A">
        <w:rPr>
          <w:color w:val="000000"/>
          <w:lang w:val="en-US"/>
        </w:rPr>
        <w:t>, 1965/ - R.34, Nr 12. –S.11-13</w:t>
      </w:r>
    </w:p>
    <w:p w14:paraId="6D26F6F5"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lang w:val="en-US"/>
        </w:rPr>
      </w:pPr>
      <w:proofErr w:type="spellStart"/>
      <w:r w:rsidRPr="00D5310A">
        <w:rPr>
          <w:color w:val="000000"/>
          <w:lang w:val="en-US"/>
        </w:rPr>
        <w:lastRenderedPageBreak/>
        <w:t>Deseuter</w:t>
      </w:r>
      <w:proofErr w:type="spellEnd"/>
      <w:r w:rsidRPr="00D5310A">
        <w:rPr>
          <w:color w:val="000000"/>
          <w:lang w:val="en-US"/>
        </w:rPr>
        <w:t xml:space="preserve"> M. De la production du cheval de </w:t>
      </w:r>
      <w:proofErr w:type="spellStart"/>
      <w:r w:rsidRPr="00D5310A">
        <w:rPr>
          <w:color w:val="000000"/>
          <w:lang w:val="en-US"/>
        </w:rPr>
        <w:t>boucherie</w:t>
      </w:r>
      <w:proofErr w:type="spellEnd"/>
      <w:r w:rsidRPr="00D5310A">
        <w:rPr>
          <w:color w:val="000000"/>
          <w:lang w:val="en-US"/>
        </w:rPr>
        <w:t xml:space="preserve"> «</w:t>
      </w:r>
      <w:proofErr w:type="spellStart"/>
      <w:r w:rsidRPr="00D5310A">
        <w:rPr>
          <w:color w:val="000000"/>
          <w:lang w:val="en-US"/>
        </w:rPr>
        <w:t>Comptes</w:t>
      </w:r>
      <w:proofErr w:type="spellEnd"/>
      <w:r w:rsidRPr="00D5310A">
        <w:rPr>
          <w:color w:val="000000"/>
          <w:lang w:val="en-US"/>
        </w:rPr>
        <w:t xml:space="preserve"> </w:t>
      </w:r>
      <w:proofErr w:type="spellStart"/>
      <w:r w:rsidRPr="00D5310A">
        <w:rPr>
          <w:color w:val="000000"/>
          <w:lang w:val="en-US"/>
        </w:rPr>
        <w:t>rendues</w:t>
      </w:r>
      <w:proofErr w:type="spellEnd"/>
      <w:r w:rsidRPr="00D5310A">
        <w:rPr>
          <w:color w:val="000000"/>
          <w:lang w:val="en-US"/>
        </w:rPr>
        <w:t xml:space="preserve"> </w:t>
      </w:r>
      <w:proofErr w:type="spellStart"/>
      <w:r w:rsidRPr="00D5310A">
        <w:rPr>
          <w:color w:val="000000"/>
          <w:lang w:val="en-US"/>
        </w:rPr>
        <w:t>hebdomadaires</w:t>
      </w:r>
      <w:proofErr w:type="spellEnd"/>
      <w:r w:rsidRPr="00D5310A">
        <w:rPr>
          <w:color w:val="000000"/>
          <w:lang w:val="en-US"/>
        </w:rPr>
        <w:t xml:space="preserve"> des séances de </w:t>
      </w:r>
      <w:proofErr w:type="spellStart"/>
      <w:r w:rsidRPr="00D5310A">
        <w:rPr>
          <w:color w:val="000000"/>
          <w:lang w:val="en-US"/>
        </w:rPr>
        <w:t>l’Akademie</w:t>
      </w:r>
      <w:proofErr w:type="spellEnd"/>
      <w:r w:rsidRPr="00D5310A">
        <w:rPr>
          <w:color w:val="000000"/>
          <w:lang w:val="en-US"/>
        </w:rPr>
        <w:t xml:space="preserve"> </w:t>
      </w:r>
      <w:proofErr w:type="spellStart"/>
      <w:r w:rsidRPr="00D5310A">
        <w:rPr>
          <w:color w:val="000000"/>
          <w:lang w:val="en-US"/>
        </w:rPr>
        <w:t>d’Agriculture</w:t>
      </w:r>
      <w:proofErr w:type="spellEnd"/>
      <w:r w:rsidRPr="00D5310A">
        <w:rPr>
          <w:color w:val="000000"/>
          <w:lang w:val="en-US"/>
        </w:rPr>
        <w:t xml:space="preserve"> de France». – </w:t>
      </w:r>
      <w:proofErr w:type="spellStart"/>
      <w:r w:rsidRPr="00D5310A">
        <w:rPr>
          <w:color w:val="000000"/>
          <w:lang w:val="en-US"/>
        </w:rPr>
        <w:t>Annce</w:t>
      </w:r>
      <w:proofErr w:type="spellEnd"/>
      <w:r w:rsidRPr="00D5310A">
        <w:rPr>
          <w:color w:val="000000"/>
          <w:lang w:val="en-US"/>
        </w:rPr>
        <w:t xml:space="preserve">, 1968, 12 seances des 23 et 3 </w:t>
      </w:r>
      <w:proofErr w:type="spellStart"/>
      <w:r w:rsidRPr="00D5310A">
        <w:rPr>
          <w:color w:val="000000"/>
          <w:lang w:val="en-US"/>
        </w:rPr>
        <w:t>octobre</w:t>
      </w:r>
      <w:proofErr w:type="spellEnd"/>
      <w:r w:rsidRPr="00D5310A">
        <w:rPr>
          <w:color w:val="000000"/>
          <w:lang w:val="en-US"/>
        </w:rPr>
        <w:t>. –p.953-968</w:t>
      </w:r>
    </w:p>
    <w:p w14:paraId="0ADD167C"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lang w:val="en-US"/>
        </w:rPr>
        <w:t>Fregout</w:t>
      </w:r>
      <w:proofErr w:type="spellEnd"/>
      <w:r w:rsidRPr="00D5310A">
        <w:rPr>
          <w:color w:val="000000"/>
          <w:lang w:val="en-US"/>
        </w:rPr>
        <w:t xml:space="preserve"> J. Le cheval de </w:t>
      </w:r>
      <w:proofErr w:type="spellStart"/>
      <w:r w:rsidRPr="00D5310A">
        <w:rPr>
          <w:color w:val="000000"/>
          <w:lang w:val="en-US"/>
        </w:rPr>
        <w:t>boucherie</w:t>
      </w:r>
      <w:proofErr w:type="spellEnd"/>
      <w:r w:rsidRPr="00D5310A">
        <w:rPr>
          <w:color w:val="000000"/>
          <w:lang w:val="en-US"/>
        </w:rPr>
        <w:t xml:space="preserve"> </w:t>
      </w:r>
      <w:proofErr w:type="spellStart"/>
      <w:r w:rsidRPr="00D5310A">
        <w:rPr>
          <w:color w:val="000000"/>
          <w:lang w:val="en-US"/>
        </w:rPr>
        <w:t>va</w:t>
      </w:r>
      <w:proofErr w:type="spellEnd"/>
      <w:r w:rsidRPr="00D5310A">
        <w:rPr>
          <w:color w:val="000000"/>
          <w:lang w:val="en-US"/>
        </w:rPr>
        <w:t xml:space="preserve">-t-il </w:t>
      </w:r>
      <w:proofErr w:type="spellStart"/>
      <w:r w:rsidRPr="00D5310A">
        <w:rPr>
          <w:color w:val="000000"/>
          <w:lang w:val="en-US"/>
        </w:rPr>
        <w:t>devenir</w:t>
      </w:r>
      <w:proofErr w:type="spellEnd"/>
      <w:r w:rsidRPr="00D5310A">
        <w:rPr>
          <w:color w:val="000000"/>
          <w:lang w:val="en-US"/>
        </w:rPr>
        <w:t xml:space="preserve"> rentable// Agri-</w:t>
      </w:r>
      <w:proofErr w:type="spellStart"/>
      <w:r w:rsidRPr="00D5310A">
        <w:rPr>
          <w:color w:val="000000"/>
          <w:lang w:val="en-US"/>
        </w:rPr>
        <w:t>clevages</w:t>
      </w:r>
      <w:proofErr w:type="spellEnd"/>
      <w:r w:rsidRPr="00D5310A">
        <w:rPr>
          <w:color w:val="000000"/>
          <w:lang w:val="en-US"/>
        </w:rPr>
        <w:t xml:space="preserve">, 1972.-№375.- </w:t>
      </w:r>
      <w:r w:rsidRPr="00D5310A">
        <w:rPr>
          <w:color w:val="000000"/>
        </w:rPr>
        <w:t xml:space="preserve">P. 26. </w:t>
      </w:r>
    </w:p>
    <w:p w14:paraId="5EB441BA"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 </w:t>
      </w:r>
      <w:proofErr w:type="spellStart"/>
      <w:r w:rsidRPr="00D5310A">
        <w:rPr>
          <w:color w:val="000000"/>
        </w:rPr>
        <w:t>Вольферц</w:t>
      </w:r>
      <w:proofErr w:type="spellEnd"/>
      <w:r w:rsidRPr="00D5310A">
        <w:rPr>
          <w:color w:val="000000"/>
        </w:rPr>
        <w:t xml:space="preserve"> В.Ю. Ветеринарно-санитарная экспертиза. – </w:t>
      </w:r>
      <w:proofErr w:type="gramStart"/>
      <w:r w:rsidRPr="00D5310A">
        <w:rPr>
          <w:color w:val="000000"/>
        </w:rPr>
        <w:t>М.:</w:t>
      </w:r>
      <w:proofErr w:type="spellStart"/>
      <w:r w:rsidRPr="00D5310A">
        <w:rPr>
          <w:color w:val="000000"/>
        </w:rPr>
        <w:t>сельхозгиз</w:t>
      </w:r>
      <w:proofErr w:type="spellEnd"/>
      <w:proofErr w:type="gramEnd"/>
      <w:r w:rsidRPr="00D5310A">
        <w:rPr>
          <w:color w:val="000000"/>
        </w:rPr>
        <w:t>, 1950. – 387 с.</w:t>
      </w:r>
    </w:p>
    <w:p w14:paraId="444A5CA1"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lang w:val="en-US"/>
        </w:rPr>
      </w:pPr>
      <w:r w:rsidRPr="00D5310A">
        <w:rPr>
          <w:color w:val="000000"/>
          <w:lang w:val="en-US"/>
        </w:rPr>
        <w:t>Smith S.E. Horse meat for fur farms. Its chemical composition American fur breeder. -1947. vol. 19, № 19, P. 26-28.</w:t>
      </w:r>
    </w:p>
    <w:p w14:paraId="73D06114"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Каштанов Л.В. </w:t>
      </w:r>
      <w:proofErr w:type="gramStart"/>
      <w:r w:rsidRPr="00D5310A">
        <w:rPr>
          <w:color w:val="000000"/>
        </w:rPr>
        <w:t>Мясо-молочное</w:t>
      </w:r>
      <w:proofErr w:type="gramEnd"/>
      <w:r w:rsidRPr="00D5310A">
        <w:rPr>
          <w:color w:val="000000"/>
        </w:rPr>
        <w:t xml:space="preserve"> коневодство в совхозах // совхозное производство, 1956. -№12. – 45-49 с.</w:t>
      </w:r>
    </w:p>
    <w:p w14:paraId="1C293F3E"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Каштанов Л.В. За дальнейшее развитие </w:t>
      </w:r>
      <w:proofErr w:type="gramStart"/>
      <w:r w:rsidRPr="00D5310A">
        <w:rPr>
          <w:color w:val="000000"/>
        </w:rPr>
        <w:t>мясо-молочного</w:t>
      </w:r>
      <w:proofErr w:type="gramEnd"/>
      <w:r w:rsidRPr="00D5310A">
        <w:rPr>
          <w:color w:val="000000"/>
        </w:rPr>
        <w:t xml:space="preserve"> коневодства районах табунного содержания лошадей // Коневодство, 1956. -№11. 1-5 с.</w:t>
      </w:r>
    </w:p>
    <w:p w14:paraId="756BF47A"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Каштанов Л.В. Дополнительные виды продукции лошадей // Книга о лошади. –М.: </w:t>
      </w:r>
      <w:proofErr w:type="spellStart"/>
      <w:r w:rsidRPr="00D5310A">
        <w:rPr>
          <w:color w:val="000000"/>
        </w:rPr>
        <w:t>Сельхозгиз</w:t>
      </w:r>
      <w:proofErr w:type="spellEnd"/>
      <w:r w:rsidRPr="00D5310A">
        <w:rPr>
          <w:color w:val="000000"/>
        </w:rPr>
        <w:t>, 1959. – т.4. 297-315 с.</w:t>
      </w:r>
    </w:p>
    <w:p w14:paraId="498EED0C"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Габышев</w:t>
      </w:r>
      <w:proofErr w:type="spellEnd"/>
      <w:r w:rsidRPr="00D5310A">
        <w:rPr>
          <w:color w:val="000000"/>
        </w:rPr>
        <w:t xml:space="preserve"> М.Ф. Якутское коневодство. Якутск кн. изд., 1966., 254 с.</w:t>
      </w:r>
    </w:p>
    <w:p w14:paraId="0B28C19A"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Сайгин</w:t>
      </w:r>
      <w:proofErr w:type="spellEnd"/>
      <w:r w:rsidRPr="00D5310A">
        <w:rPr>
          <w:color w:val="000000"/>
        </w:rPr>
        <w:t xml:space="preserve"> И.А. О конском мясе //Сельское хозяйство Башкирии, 1957, № 2, 24-26 с.</w:t>
      </w:r>
    </w:p>
    <w:p w14:paraId="3597D510"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Сайгин</w:t>
      </w:r>
      <w:proofErr w:type="spellEnd"/>
      <w:r w:rsidRPr="00D5310A">
        <w:rPr>
          <w:color w:val="000000"/>
        </w:rPr>
        <w:t xml:space="preserve"> И.А. Мясное и молочное коневодство // Сельскохозяйственное производство Урала, 1963, №5, 12-14 с.</w:t>
      </w:r>
    </w:p>
    <w:p w14:paraId="1CD58F6C"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Садыков, Б.Х. Характеристика мясных качеств лошадей </w:t>
      </w:r>
      <w:proofErr w:type="spellStart"/>
      <w:r w:rsidRPr="00D5310A">
        <w:rPr>
          <w:color w:val="000000"/>
        </w:rPr>
        <w:t>северо</w:t>
      </w:r>
      <w:proofErr w:type="spellEnd"/>
      <w:r w:rsidRPr="00D5310A">
        <w:rPr>
          <w:color w:val="000000"/>
        </w:rPr>
        <w:t xml:space="preserve"> -восточной зоны Казахстана / Б.Х. Садыков, А.Д. </w:t>
      </w:r>
      <w:proofErr w:type="spellStart"/>
      <w:r w:rsidRPr="00D5310A">
        <w:rPr>
          <w:color w:val="000000"/>
        </w:rPr>
        <w:t>Венярский</w:t>
      </w:r>
      <w:proofErr w:type="spellEnd"/>
      <w:r w:rsidRPr="00D5310A">
        <w:rPr>
          <w:color w:val="000000"/>
        </w:rPr>
        <w:t xml:space="preserve"> // Вестник сельскохозяйственной науки Казахстана. </w:t>
      </w:r>
      <w:proofErr w:type="spellStart"/>
      <w:r w:rsidRPr="00D5310A">
        <w:rPr>
          <w:color w:val="000000"/>
        </w:rPr>
        <w:t>Алма</w:t>
      </w:r>
      <w:proofErr w:type="spellEnd"/>
      <w:r w:rsidRPr="00D5310A">
        <w:rPr>
          <w:color w:val="000000"/>
        </w:rPr>
        <w:t xml:space="preserve"> - Ата,1962. - № 6. - с. 36 - 40.</w:t>
      </w:r>
    </w:p>
    <w:p w14:paraId="47EBD616"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Садыков, Б.Х. Разделка конины для изготовления национальных пищевых изделий / Б.Х. Садыков, Н.Д. Титаренко // Труды Семипалатинского </w:t>
      </w:r>
      <w:proofErr w:type="spellStart"/>
      <w:r w:rsidRPr="00D5310A">
        <w:rPr>
          <w:color w:val="000000"/>
        </w:rPr>
        <w:t>зооветинститута</w:t>
      </w:r>
      <w:proofErr w:type="spellEnd"/>
      <w:r w:rsidRPr="00D5310A">
        <w:rPr>
          <w:color w:val="000000"/>
        </w:rPr>
        <w:t xml:space="preserve">. - </w:t>
      </w:r>
      <w:proofErr w:type="spellStart"/>
      <w:r w:rsidRPr="00D5310A">
        <w:rPr>
          <w:color w:val="000000"/>
        </w:rPr>
        <w:t>Алма</w:t>
      </w:r>
      <w:proofErr w:type="spellEnd"/>
      <w:r w:rsidRPr="00D5310A">
        <w:rPr>
          <w:color w:val="000000"/>
        </w:rPr>
        <w:t xml:space="preserve"> - </w:t>
      </w:r>
      <w:proofErr w:type="spellStart"/>
      <w:r w:rsidRPr="00D5310A">
        <w:rPr>
          <w:color w:val="000000"/>
        </w:rPr>
        <w:t>Ата</w:t>
      </w:r>
      <w:proofErr w:type="spellEnd"/>
      <w:r w:rsidRPr="00D5310A">
        <w:rPr>
          <w:color w:val="000000"/>
        </w:rPr>
        <w:t>, 1963. - Т.3. - с. 89 - 93.</w:t>
      </w:r>
    </w:p>
    <w:p w14:paraId="3D80D825"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Другин</w:t>
      </w:r>
      <w:proofErr w:type="spellEnd"/>
      <w:r w:rsidRPr="00D5310A">
        <w:rPr>
          <w:color w:val="000000"/>
        </w:rPr>
        <w:t xml:space="preserve">, П.С. О промышленном скрещивании лошадей в Якутии / П.С. </w:t>
      </w:r>
      <w:proofErr w:type="spellStart"/>
      <w:r w:rsidRPr="00D5310A">
        <w:rPr>
          <w:color w:val="000000"/>
        </w:rPr>
        <w:t>Другин</w:t>
      </w:r>
      <w:proofErr w:type="spellEnd"/>
      <w:r w:rsidRPr="00D5310A">
        <w:rPr>
          <w:color w:val="000000"/>
        </w:rPr>
        <w:t xml:space="preserve"> // Коневодство и конный спорт, 1965. - № 5. - 10 с.</w:t>
      </w:r>
    </w:p>
    <w:p w14:paraId="12F0C83B"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Чеботарев, И.А. Мясные качества башкирских лошадей / И.А. Чеботарев // Сельское хозяйство Башкирии, 1962. - № 6. - с. 16 - 17.</w:t>
      </w:r>
    </w:p>
    <w:p w14:paraId="3A3E292B"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Чеботарев, И.А. Мясные качества жеребят башкирской породы/ И.А. Чеботарев // Труды Башкирского СХИ. - Уфа, 1966. - Т.12. - с. 206 - 210.</w:t>
      </w:r>
    </w:p>
    <w:p w14:paraId="7DBE3720"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Борисов, М.Н. Коневодство - крупный резерв производства мяса / М.Н. Борисов, П.А. Федотов. - </w:t>
      </w:r>
      <w:proofErr w:type="spellStart"/>
      <w:r w:rsidRPr="00D5310A">
        <w:rPr>
          <w:color w:val="000000"/>
        </w:rPr>
        <w:t>Алма</w:t>
      </w:r>
      <w:proofErr w:type="spellEnd"/>
      <w:r w:rsidRPr="00D5310A">
        <w:rPr>
          <w:color w:val="000000"/>
        </w:rPr>
        <w:t xml:space="preserve"> - </w:t>
      </w:r>
      <w:proofErr w:type="spellStart"/>
      <w:r w:rsidRPr="00D5310A">
        <w:rPr>
          <w:color w:val="000000"/>
        </w:rPr>
        <w:t>Ата</w:t>
      </w:r>
      <w:proofErr w:type="spellEnd"/>
      <w:r w:rsidRPr="00D5310A">
        <w:rPr>
          <w:color w:val="000000"/>
        </w:rPr>
        <w:t>: Кайнар, 1967. - 20 с.</w:t>
      </w:r>
    </w:p>
    <w:p w14:paraId="0555C508"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Садыков, Б.Х. Откорм лошадей - резерв производства конского мяса / Б.Х. Садыков, М.Т. Адильбеков // Вестник сельскохозяйственной науки Казахстана. - </w:t>
      </w:r>
      <w:proofErr w:type="spellStart"/>
      <w:r w:rsidRPr="00D5310A">
        <w:rPr>
          <w:color w:val="000000"/>
        </w:rPr>
        <w:t>Алма</w:t>
      </w:r>
      <w:proofErr w:type="spellEnd"/>
      <w:r w:rsidRPr="00D5310A">
        <w:rPr>
          <w:color w:val="000000"/>
        </w:rPr>
        <w:t xml:space="preserve"> - Ата,1972. № 11. - 45 - 48 с.</w:t>
      </w:r>
    </w:p>
    <w:p w14:paraId="467487DE"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Анашина</w:t>
      </w:r>
      <w:proofErr w:type="spellEnd"/>
      <w:r w:rsidRPr="00D5310A">
        <w:rPr>
          <w:color w:val="000000"/>
        </w:rPr>
        <w:t>, Н.В.</w:t>
      </w:r>
      <w:proofErr w:type="gramStart"/>
      <w:r w:rsidRPr="00D5310A">
        <w:rPr>
          <w:color w:val="000000"/>
        </w:rPr>
        <w:t>, О</w:t>
      </w:r>
      <w:proofErr w:type="gramEnd"/>
      <w:r w:rsidRPr="00D5310A">
        <w:rPr>
          <w:color w:val="000000"/>
        </w:rPr>
        <w:t xml:space="preserve"> мясных качествах лошадей разных типов телосложения / Н.Н. </w:t>
      </w:r>
      <w:proofErr w:type="spellStart"/>
      <w:r w:rsidRPr="00D5310A">
        <w:rPr>
          <w:color w:val="000000"/>
        </w:rPr>
        <w:t>Анашина</w:t>
      </w:r>
      <w:proofErr w:type="spellEnd"/>
      <w:r w:rsidRPr="00D5310A">
        <w:rPr>
          <w:color w:val="000000"/>
        </w:rPr>
        <w:t>, Г.Ф. Сергиенко, А.Д. Малиновская // Труды ВНИИК. - Рязань, 1974. - Т.28. - С. 61- 65.</w:t>
      </w:r>
    </w:p>
    <w:p w14:paraId="7F8D1FD1"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Гладенко</w:t>
      </w:r>
      <w:proofErr w:type="spellEnd"/>
      <w:r w:rsidRPr="00D5310A">
        <w:rPr>
          <w:color w:val="000000"/>
        </w:rPr>
        <w:t>, В.К. Эволюция лошадей аборигенных популяций в Белоруссии: автореферат доктора сельскохозяйственных наук. - М., 1974. - 37 с.</w:t>
      </w:r>
    </w:p>
    <w:p w14:paraId="640AA2C3"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lastRenderedPageBreak/>
        <w:t xml:space="preserve">Адильбеков, М.Т. Откормочные и мясные качества казахских лошадей в условиях Восточного Казахстана: </w:t>
      </w:r>
      <w:proofErr w:type="spellStart"/>
      <w:r w:rsidRPr="00D5310A">
        <w:rPr>
          <w:color w:val="000000"/>
        </w:rPr>
        <w:t>автореф</w:t>
      </w:r>
      <w:proofErr w:type="spellEnd"/>
      <w:r w:rsidRPr="00D5310A">
        <w:rPr>
          <w:color w:val="000000"/>
        </w:rPr>
        <w:t xml:space="preserve">. </w:t>
      </w:r>
      <w:proofErr w:type="spellStart"/>
      <w:r w:rsidRPr="00D5310A">
        <w:rPr>
          <w:color w:val="000000"/>
        </w:rPr>
        <w:t>дисс</w:t>
      </w:r>
      <w:proofErr w:type="spellEnd"/>
      <w:r w:rsidRPr="00D5310A">
        <w:rPr>
          <w:color w:val="000000"/>
        </w:rPr>
        <w:t>. на соискание ученой степени канд.с.-</w:t>
      </w:r>
      <w:proofErr w:type="spellStart"/>
      <w:proofErr w:type="gramStart"/>
      <w:r w:rsidRPr="00D5310A">
        <w:rPr>
          <w:color w:val="000000"/>
        </w:rPr>
        <w:t>х.наук</w:t>
      </w:r>
      <w:proofErr w:type="spellEnd"/>
      <w:proofErr w:type="gramEnd"/>
      <w:r w:rsidRPr="00D5310A">
        <w:rPr>
          <w:color w:val="000000"/>
        </w:rPr>
        <w:t xml:space="preserve">. – </w:t>
      </w:r>
      <w:proofErr w:type="spellStart"/>
      <w:r w:rsidRPr="00D5310A">
        <w:rPr>
          <w:color w:val="000000"/>
        </w:rPr>
        <w:t>Алма</w:t>
      </w:r>
      <w:proofErr w:type="spellEnd"/>
      <w:r w:rsidRPr="00D5310A">
        <w:rPr>
          <w:color w:val="000000"/>
        </w:rPr>
        <w:t xml:space="preserve"> - </w:t>
      </w:r>
      <w:proofErr w:type="spellStart"/>
      <w:r w:rsidRPr="00D5310A">
        <w:rPr>
          <w:color w:val="000000"/>
        </w:rPr>
        <w:t>Ата</w:t>
      </w:r>
      <w:proofErr w:type="spellEnd"/>
      <w:r w:rsidRPr="00D5310A">
        <w:rPr>
          <w:color w:val="000000"/>
        </w:rPr>
        <w:t>, 1974. - 21 с.</w:t>
      </w:r>
    </w:p>
    <w:p w14:paraId="07130D34"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Анашина</w:t>
      </w:r>
      <w:proofErr w:type="spellEnd"/>
      <w:r w:rsidRPr="00D5310A">
        <w:rPr>
          <w:color w:val="000000"/>
        </w:rPr>
        <w:t xml:space="preserve"> Н.В. Рациональное использование конского мяса / Н.В. </w:t>
      </w:r>
      <w:proofErr w:type="spellStart"/>
      <w:r w:rsidRPr="00D5310A">
        <w:rPr>
          <w:color w:val="000000"/>
        </w:rPr>
        <w:t>Анашина</w:t>
      </w:r>
      <w:proofErr w:type="spellEnd"/>
      <w:r w:rsidRPr="00D5310A">
        <w:rPr>
          <w:color w:val="000000"/>
        </w:rPr>
        <w:t>, Г.Л. Солнцева, А.А. Собянина // Труды ВНИИК. - Рязань, 1974. - Т.28. - с. 104 - 112.</w:t>
      </w:r>
    </w:p>
    <w:p w14:paraId="00EE28C2"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Дадебаев</w:t>
      </w:r>
      <w:proofErr w:type="spellEnd"/>
      <w:r w:rsidRPr="00D5310A">
        <w:rPr>
          <w:color w:val="000000"/>
        </w:rPr>
        <w:t xml:space="preserve">, М.Г. Оптимальные сроки откорма молодняка лошадей в условиях Восточного Казахстана: </w:t>
      </w:r>
      <w:proofErr w:type="spellStart"/>
      <w:r w:rsidRPr="00D5310A">
        <w:rPr>
          <w:color w:val="000000"/>
        </w:rPr>
        <w:t>автореф</w:t>
      </w:r>
      <w:proofErr w:type="spellEnd"/>
      <w:r w:rsidRPr="00D5310A">
        <w:rPr>
          <w:color w:val="000000"/>
        </w:rPr>
        <w:t xml:space="preserve">. </w:t>
      </w:r>
      <w:proofErr w:type="spellStart"/>
      <w:r w:rsidRPr="00D5310A">
        <w:rPr>
          <w:color w:val="000000"/>
        </w:rPr>
        <w:t>дисс</w:t>
      </w:r>
      <w:proofErr w:type="spellEnd"/>
      <w:r w:rsidRPr="00D5310A">
        <w:rPr>
          <w:color w:val="000000"/>
        </w:rPr>
        <w:t>. на соискание ученой степени канд.с.-</w:t>
      </w:r>
      <w:proofErr w:type="spellStart"/>
      <w:proofErr w:type="gramStart"/>
      <w:r w:rsidRPr="00D5310A">
        <w:rPr>
          <w:color w:val="000000"/>
        </w:rPr>
        <w:t>х.наук</w:t>
      </w:r>
      <w:proofErr w:type="spellEnd"/>
      <w:proofErr w:type="gramEnd"/>
      <w:r w:rsidRPr="00D5310A">
        <w:rPr>
          <w:color w:val="000000"/>
        </w:rPr>
        <w:t xml:space="preserve">. – </w:t>
      </w:r>
      <w:proofErr w:type="spellStart"/>
      <w:r w:rsidRPr="00D5310A">
        <w:rPr>
          <w:color w:val="000000"/>
        </w:rPr>
        <w:t>Алма</w:t>
      </w:r>
      <w:proofErr w:type="spellEnd"/>
      <w:r w:rsidRPr="00D5310A">
        <w:rPr>
          <w:color w:val="000000"/>
        </w:rPr>
        <w:t xml:space="preserve"> -</w:t>
      </w:r>
      <w:proofErr w:type="spellStart"/>
      <w:r w:rsidRPr="00D5310A">
        <w:rPr>
          <w:color w:val="000000"/>
        </w:rPr>
        <w:t>Ата</w:t>
      </w:r>
      <w:proofErr w:type="spellEnd"/>
      <w:r w:rsidRPr="00D5310A">
        <w:rPr>
          <w:color w:val="000000"/>
        </w:rPr>
        <w:t>, 1975. - 24 с.</w:t>
      </w:r>
    </w:p>
    <w:p w14:paraId="4B9E5C0A"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Собянина А.А. Изучение пищевой ценности мяса конского молодняка и рациональное его использование для производства деликатесных консервов: </w:t>
      </w:r>
      <w:proofErr w:type="spellStart"/>
      <w:r w:rsidRPr="00D5310A">
        <w:rPr>
          <w:color w:val="000000"/>
        </w:rPr>
        <w:t>автореф</w:t>
      </w:r>
      <w:proofErr w:type="spellEnd"/>
      <w:r w:rsidRPr="00D5310A">
        <w:rPr>
          <w:color w:val="000000"/>
        </w:rPr>
        <w:t xml:space="preserve">. </w:t>
      </w:r>
      <w:proofErr w:type="spellStart"/>
      <w:r w:rsidRPr="00D5310A">
        <w:rPr>
          <w:color w:val="000000"/>
        </w:rPr>
        <w:t>дисс</w:t>
      </w:r>
      <w:proofErr w:type="spellEnd"/>
      <w:r w:rsidRPr="00D5310A">
        <w:rPr>
          <w:color w:val="000000"/>
        </w:rPr>
        <w:t>. канд.с.-</w:t>
      </w:r>
      <w:proofErr w:type="spellStart"/>
      <w:proofErr w:type="gramStart"/>
      <w:r w:rsidRPr="00D5310A">
        <w:rPr>
          <w:color w:val="000000"/>
        </w:rPr>
        <w:t>х.наук</w:t>
      </w:r>
      <w:proofErr w:type="spellEnd"/>
      <w:proofErr w:type="gramEnd"/>
      <w:r w:rsidRPr="00D5310A">
        <w:rPr>
          <w:color w:val="000000"/>
        </w:rPr>
        <w:t>. - М., 1975. - 20 с.</w:t>
      </w:r>
    </w:p>
    <w:p w14:paraId="153DC301"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Титаренко Н.Д. Технология изготовления, химический состав и калорийность некоторых изделий из конины: </w:t>
      </w:r>
      <w:proofErr w:type="spellStart"/>
      <w:r w:rsidRPr="00D5310A">
        <w:rPr>
          <w:color w:val="000000"/>
        </w:rPr>
        <w:t>тр.Семип.ЗВИ</w:t>
      </w:r>
      <w:proofErr w:type="spellEnd"/>
      <w:r w:rsidRPr="00D5310A">
        <w:rPr>
          <w:color w:val="000000"/>
        </w:rPr>
        <w:t>, 1963. –т.3. – 94-95 с.</w:t>
      </w:r>
    </w:p>
    <w:p w14:paraId="7D6EB45B"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Сергиенко Г.Ф. Биохимическая характеристика белков мышечной ткани лошади: </w:t>
      </w:r>
      <w:proofErr w:type="spellStart"/>
      <w:r w:rsidRPr="00D5310A">
        <w:rPr>
          <w:color w:val="000000"/>
        </w:rPr>
        <w:t>автореф</w:t>
      </w:r>
      <w:proofErr w:type="spellEnd"/>
      <w:r w:rsidRPr="00D5310A">
        <w:rPr>
          <w:color w:val="000000"/>
        </w:rPr>
        <w:t xml:space="preserve">. </w:t>
      </w:r>
      <w:proofErr w:type="spellStart"/>
      <w:r w:rsidRPr="00D5310A">
        <w:rPr>
          <w:color w:val="000000"/>
        </w:rPr>
        <w:t>дисс</w:t>
      </w:r>
      <w:proofErr w:type="spellEnd"/>
      <w:r w:rsidRPr="00D5310A">
        <w:rPr>
          <w:color w:val="000000"/>
        </w:rPr>
        <w:t xml:space="preserve">. </w:t>
      </w:r>
      <w:proofErr w:type="spellStart"/>
      <w:proofErr w:type="gramStart"/>
      <w:r w:rsidRPr="00D5310A">
        <w:rPr>
          <w:color w:val="000000"/>
        </w:rPr>
        <w:t>канд.биолог</w:t>
      </w:r>
      <w:proofErr w:type="gramEnd"/>
      <w:r w:rsidRPr="00D5310A">
        <w:rPr>
          <w:color w:val="000000"/>
        </w:rPr>
        <w:t>.наук</w:t>
      </w:r>
      <w:proofErr w:type="spellEnd"/>
      <w:r w:rsidRPr="00D5310A">
        <w:rPr>
          <w:color w:val="000000"/>
        </w:rPr>
        <w:t>. - М., 1968. - 16 с.</w:t>
      </w:r>
    </w:p>
    <w:p w14:paraId="1B0A13B4"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Сыдыков</w:t>
      </w:r>
      <w:proofErr w:type="spellEnd"/>
      <w:r w:rsidRPr="00D5310A">
        <w:rPr>
          <w:color w:val="000000"/>
        </w:rPr>
        <w:t xml:space="preserve"> Д.А. Мясная продуктивность и ее связь с интерьерными показателями у лошадей разных генотипов: </w:t>
      </w:r>
      <w:proofErr w:type="spellStart"/>
      <w:r w:rsidRPr="00D5310A">
        <w:rPr>
          <w:color w:val="000000"/>
        </w:rPr>
        <w:t>автореф</w:t>
      </w:r>
      <w:proofErr w:type="spellEnd"/>
      <w:r w:rsidRPr="00D5310A">
        <w:rPr>
          <w:color w:val="000000"/>
        </w:rPr>
        <w:t xml:space="preserve">. </w:t>
      </w:r>
      <w:proofErr w:type="spellStart"/>
      <w:r w:rsidRPr="00D5310A">
        <w:rPr>
          <w:color w:val="000000"/>
        </w:rPr>
        <w:t>дисс</w:t>
      </w:r>
      <w:proofErr w:type="spellEnd"/>
      <w:r w:rsidRPr="00D5310A">
        <w:rPr>
          <w:color w:val="000000"/>
        </w:rPr>
        <w:t xml:space="preserve">. </w:t>
      </w:r>
      <w:proofErr w:type="spellStart"/>
      <w:r w:rsidRPr="00D5310A">
        <w:rPr>
          <w:color w:val="000000"/>
        </w:rPr>
        <w:t>канд.с</w:t>
      </w:r>
      <w:proofErr w:type="spellEnd"/>
      <w:r w:rsidRPr="00D5310A">
        <w:rPr>
          <w:color w:val="000000"/>
        </w:rPr>
        <w:t>.-х. наук. – Алматы, 2009. - 27 с.</w:t>
      </w:r>
    </w:p>
    <w:p w14:paraId="6CA2919E"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Айталиев</w:t>
      </w:r>
      <w:proofErr w:type="spellEnd"/>
      <w:r w:rsidRPr="00D5310A">
        <w:rPr>
          <w:color w:val="000000"/>
        </w:rPr>
        <w:t xml:space="preserve">, Б.Е. Оценка хозяйственно-полезных признаков лошадей кушумской породы в фермерских хозяйствах: </w:t>
      </w:r>
      <w:proofErr w:type="spellStart"/>
      <w:r w:rsidRPr="00D5310A">
        <w:rPr>
          <w:color w:val="000000"/>
        </w:rPr>
        <w:t>тореф</w:t>
      </w:r>
      <w:proofErr w:type="spellEnd"/>
      <w:r w:rsidRPr="00D5310A">
        <w:rPr>
          <w:color w:val="000000"/>
        </w:rPr>
        <w:t xml:space="preserve">. </w:t>
      </w:r>
      <w:proofErr w:type="spellStart"/>
      <w:r w:rsidRPr="00D5310A">
        <w:rPr>
          <w:color w:val="000000"/>
        </w:rPr>
        <w:t>дисс</w:t>
      </w:r>
      <w:proofErr w:type="spellEnd"/>
      <w:r w:rsidRPr="00D5310A">
        <w:rPr>
          <w:color w:val="000000"/>
        </w:rPr>
        <w:t>. на соискание ученой степени канд.с.-</w:t>
      </w:r>
      <w:proofErr w:type="spellStart"/>
      <w:proofErr w:type="gramStart"/>
      <w:r w:rsidRPr="00D5310A">
        <w:rPr>
          <w:color w:val="000000"/>
        </w:rPr>
        <w:t>х.наук</w:t>
      </w:r>
      <w:proofErr w:type="spellEnd"/>
      <w:proofErr w:type="gramEnd"/>
      <w:r w:rsidRPr="00D5310A">
        <w:rPr>
          <w:color w:val="000000"/>
        </w:rPr>
        <w:t>. – Алматы, 2007. - 21 с.</w:t>
      </w:r>
    </w:p>
    <w:p w14:paraId="33B94133"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Мұқантайқызы</w:t>
      </w:r>
      <w:proofErr w:type="spellEnd"/>
      <w:r w:rsidRPr="00D5310A">
        <w:rPr>
          <w:color w:val="000000"/>
        </w:rPr>
        <w:t xml:space="preserve"> Г. </w:t>
      </w:r>
      <w:proofErr w:type="spellStart"/>
      <w:r w:rsidRPr="00D5310A">
        <w:rPr>
          <w:color w:val="000000"/>
        </w:rPr>
        <w:t>Қытай</w:t>
      </w:r>
      <w:proofErr w:type="spellEnd"/>
      <w:r w:rsidRPr="00D5310A">
        <w:rPr>
          <w:color w:val="000000"/>
        </w:rPr>
        <w:t xml:space="preserve"> </w:t>
      </w:r>
      <w:proofErr w:type="spellStart"/>
      <w:r w:rsidRPr="00D5310A">
        <w:rPr>
          <w:color w:val="000000"/>
        </w:rPr>
        <w:t>Іле</w:t>
      </w:r>
      <w:proofErr w:type="spellEnd"/>
      <w:r w:rsidRPr="00D5310A">
        <w:rPr>
          <w:color w:val="000000"/>
        </w:rPr>
        <w:t xml:space="preserve"> </w:t>
      </w:r>
      <w:proofErr w:type="spellStart"/>
      <w:r w:rsidRPr="00D5310A">
        <w:rPr>
          <w:color w:val="000000"/>
        </w:rPr>
        <w:t>аймағындағы</w:t>
      </w:r>
      <w:proofErr w:type="spellEnd"/>
      <w:r w:rsidRPr="00D5310A">
        <w:rPr>
          <w:color w:val="000000"/>
        </w:rPr>
        <w:t xml:space="preserve"> </w:t>
      </w:r>
      <w:proofErr w:type="spellStart"/>
      <w:r w:rsidRPr="00D5310A">
        <w:rPr>
          <w:color w:val="000000"/>
        </w:rPr>
        <w:t>қазақы</w:t>
      </w:r>
      <w:proofErr w:type="spellEnd"/>
      <w:r w:rsidRPr="00D5310A">
        <w:rPr>
          <w:color w:val="000000"/>
        </w:rPr>
        <w:t xml:space="preserve"> </w:t>
      </w:r>
      <w:proofErr w:type="spellStart"/>
      <w:r w:rsidRPr="00D5310A">
        <w:rPr>
          <w:color w:val="000000"/>
        </w:rPr>
        <w:t>жылқысы</w:t>
      </w:r>
      <w:proofErr w:type="spellEnd"/>
      <w:r w:rsidRPr="00D5310A">
        <w:rPr>
          <w:color w:val="000000"/>
        </w:rPr>
        <w:t xml:space="preserve"> </w:t>
      </w:r>
      <w:proofErr w:type="spellStart"/>
      <w:r w:rsidRPr="00D5310A">
        <w:rPr>
          <w:color w:val="000000"/>
        </w:rPr>
        <w:t>экотипінің</w:t>
      </w:r>
      <w:proofErr w:type="spellEnd"/>
      <w:r w:rsidRPr="00D5310A">
        <w:rPr>
          <w:color w:val="000000"/>
        </w:rPr>
        <w:t xml:space="preserve"> </w:t>
      </w:r>
      <w:proofErr w:type="spellStart"/>
      <w:r w:rsidRPr="00D5310A">
        <w:rPr>
          <w:color w:val="000000"/>
        </w:rPr>
        <w:t>өндіріске</w:t>
      </w:r>
      <w:proofErr w:type="spellEnd"/>
      <w:r w:rsidRPr="00D5310A">
        <w:rPr>
          <w:color w:val="000000"/>
        </w:rPr>
        <w:t xml:space="preserve"> </w:t>
      </w:r>
      <w:proofErr w:type="spellStart"/>
      <w:r w:rsidRPr="00D5310A">
        <w:rPr>
          <w:color w:val="000000"/>
        </w:rPr>
        <w:t>тиімді</w:t>
      </w:r>
      <w:proofErr w:type="spellEnd"/>
      <w:r w:rsidRPr="00D5310A">
        <w:rPr>
          <w:color w:val="000000"/>
        </w:rPr>
        <w:t xml:space="preserve"> </w:t>
      </w:r>
      <w:proofErr w:type="spellStart"/>
      <w:r w:rsidRPr="00D5310A">
        <w:rPr>
          <w:color w:val="000000"/>
        </w:rPr>
        <w:t>белгілерін</w:t>
      </w:r>
      <w:proofErr w:type="spellEnd"/>
      <w:r w:rsidRPr="00D5310A">
        <w:rPr>
          <w:color w:val="000000"/>
        </w:rPr>
        <w:t xml:space="preserve"> </w:t>
      </w:r>
      <w:proofErr w:type="spellStart"/>
      <w:r w:rsidRPr="00D5310A">
        <w:rPr>
          <w:color w:val="000000"/>
        </w:rPr>
        <w:t>бағалау</w:t>
      </w:r>
      <w:proofErr w:type="spellEnd"/>
      <w:r w:rsidRPr="00D5310A">
        <w:rPr>
          <w:color w:val="000000"/>
        </w:rPr>
        <w:t xml:space="preserve">: </w:t>
      </w:r>
      <w:proofErr w:type="spellStart"/>
      <w:r w:rsidRPr="00D5310A">
        <w:rPr>
          <w:color w:val="000000"/>
        </w:rPr>
        <w:t>автореф</w:t>
      </w:r>
      <w:proofErr w:type="spellEnd"/>
      <w:r w:rsidRPr="00D5310A">
        <w:rPr>
          <w:color w:val="000000"/>
        </w:rPr>
        <w:t>. а.ш.-</w:t>
      </w:r>
      <w:proofErr w:type="spellStart"/>
      <w:r w:rsidRPr="00D5310A">
        <w:rPr>
          <w:color w:val="000000"/>
        </w:rPr>
        <w:t>ғ.к</w:t>
      </w:r>
      <w:proofErr w:type="spellEnd"/>
      <w:r w:rsidRPr="00D5310A">
        <w:rPr>
          <w:color w:val="000000"/>
        </w:rPr>
        <w:t>. –Алматы, 2009. -26 б.</w:t>
      </w:r>
    </w:p>
    <w:p w14:paraId="65072375"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Витт, В.О. К вопросу о кормлении племенных кобыл в период лактации // Вестник животноводства, 1929. - №1. - с. 22 - 27.</w:t>
      </w:r>
    </w:p>
    <w:p w14:paraId="5DE828DA"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Курочкин К.А., </w:t>
      </w:r>
      <w:proofErr w:type="spellStart"/>
      <w:r w:rsidRPr="00D5310A">
        <w:rPr>
          <w:color w:val="000000"/>
        </w:rPr>
        <w:t>Треславский</w:t>
      </w:r>
      <w:proofErr w:type="spellEnd"/>
      <w:r w:rsidRPr="00D5310A">
        <w:rPr>
          <w:color w:val="000000"/>
        </w:rPr>
        <w:t xml:space="preserve"> Г.Р. О молоке лошади // Вестник животноводства, 1929. - №2. - с. 16 - 17.</w:t>
      </w:r>
    </w:p>
    <w:p w14:paraId="2E741BDF"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Овчинников, К.В. Табунное коневодство / К.В. Овчинников // Труды Темирской опытной сельскохозяйственной станции. - М., 1930. - Выпуск 3. - 30 с.</w:t>
      </w:r>
    </w:p>
    <w:p w14:paraId="375E0A56"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Ю.О.Раушенбах</w:t>
      </w:r>
      <w:proofErr w:type="spellEnd"/>
      <w:r w:rsidRPr="00D5310A">
        <w:rPr>
          <w:color w:val="000000"/>
        </w:rPr>
        <w:t xml:space="preserve">, </w:t>
      </w:r>
      <w:proofErr w:type="spellStart"/>
      <w:r w:rsidRPr="00D5310A">
        <w:rPr>
          <w:color w:val="000000"/>
        </w:rPr>
        <w:t>К.В.Журавлева</w:t>
      </w:r>
      <w:proofErr w:type="spellEnd"/>
      <w:r w:rsidRPr="00D5310A">
        <w:rPr>
          <w:color w:val="000000"/>
        </w:rPr>
        <w:t xml:space="preserve"> Табунное коневодство в Казахстане. Алма-Ата: </w:t>
      </w:r>
      <w:proofErr w:type="spellStart"/>
      <w:r w:rsidRPr="00D5310A">
        <w:rPr>
          <w:color w:val="000000"/>
        </w:rPr>
        <w:t>Казгосиздат</w:t>
      </w:r>
      <w:proofErr w:type="spellEnd"/>
      <w:r w:rsidRPr="00D5310A">
        <w:rPr>
          <w:color w:val="000000"/>
        </w:rPr>
        <w:t>, 1938. -211 с.</w:t>
      </w:r>
    </w:p>
    <w:p w14:paraId="2DBF544B" w14:textId="0E29BBFC"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Султанаев Х.Р. Воспитание жеребят в условиях доения кобыл. Труды БСХИ. - Уфа, 1944. Т. 5. -38-46 с.</w:t>
      </w:r>
    </w:p>
    <w:p w14:paraId="721D6293" w14:textId="0D8E452D" w:rsidR="0037747D" w:rsidRPr="00D5310A" w:rsidRDefault="0037747D">
      <w:pPr>
        <w:numPr>
          <w:ilvl w:val="0"/>
          <w:numId w:val="3"/>
        </w:numPr>
        <w:pBdr>
          <w:top w:val="nil"/>
          <w:left w:val="nil"/>
          <w:bottom w:val="nil"/>
          <w:right w:val="nil"/>
          <w:between w:val="nil"/>
        </w:pBdr>
        <w:spacing w:after="0" w:line="240" w:lineRule="auto"/>
        <w:ind w:left="0" w:firstLine="709"/>
        <w:jc w:val="both"/>
        <w:rPr>
          <w:color w:val="000000"/>
          <w:lang w:val="en-US"/>
        </w:rPr>
      </w:pPr>
      <w:proofErr w:type="spellStart"/>
      <w:r w:rsidRPr="00D5310A">
        <w:rPr>
          <w:lang w:val="en-US"/>
        </w:rPr>
        <w:t>Iskhan</w:t>
      </w:r>
      <w:proofErr w:type="spellEnd"/>
      <w:r w:rsidRPr="00D5310A">
        <w:rPr>
          <w:lang w:val="en-US"/>
        </w:rPr>
        <w:t xml:space="preserve">, K. </w:t>
      </w:r>
      <w:proofErr w:type="spellStart"/>
      <w:r w:rsidRPr="00D5310A">
        <w:rPr>
          <w:lang w:val="en-US"/>
        </w:rPr>
        <w:t>Zh</w:t>
      </w:r>
      <w:proofErr w:type="spellEnd"/>
      <w:r w:rsidRPr="00D5310A">
        <w:rPr>
          <w:lang w:val="en-US"/>
        </w:rPr>
        <w:t>., et al. Dairy productivity of Kazakh horse mares // IOP Conference Series: Earth and Environmental Science. — 2021. — Vol. 935. — 012018.</w:t>
      </w:r>
      <w:r w:rsidR="00A56F62" w:rsidRPr="00D5310A">
        <w:rPr>
          <w:lang w:val="en-US"/>
        </w:rPr>
        <w:t xml:space="preserve"> DOI:10.1088/1755-1315/935/1/012018</w:t>
      </w:r>
    </w:p>
    <w:p w14:paraId="20118CED" w14:textId="7459C556"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Добрынин В.П. О молочном коневодстве – Коневодство, 1953-№3.</w:t>
      </w:r>
      <w:r w:rsidR="00F207E2" w:rsidRPr="00D5310A">
        <w:rPr>
          <w:color w:val="000000"/>
          <w:lang w:val="kk-KZ"/>
        </w:rPr>
        <w:t xml:space="preserve"> </w:t>
      </w:r>
      <w:r w:rsidR="00F207E2" w:rsidRPr="00D5310A">
        <w:rPr>
          <w:color w:val="000000"/>
        </w:rPr>
        <w:t>–</w:t>
      </w:r>
      <w:r w:rsidR="00F207E2" w:rsidRPr="00D5310A">
        <w:rPr>
          <w:color w:val="000000"/>
          <w:lang w:val="kk-KZ"/>
        </w:rPr>
        <w:t xml:space="preserve"> </w:t>
      </w:r>
      <w:r w:rsidRPr="00D5310A">
        <w:rPr>
          <w:color w:val="000000"/>
        </w:rPr>
        <w:t>6</w:t>
      </w:r>
      <w:r w:rsidR="00F207E2" w:rsidRPr="00D5310A">
        <w:rPr>
          <w:color w:val="000000"/>
          <w:lang w:val="kk-KZ"/>
        </w:rPr>
        <w:t xml:space="preserve"> </w:t>
      </w:r>
      <w:r w:rsidRPr="00D5310A">
        <w:rPr>
          <w:color w:val="000000"/>
        </w:rPr>
        <w:t>с.</w:t>
      </w:r>
    </w:p>
    <w:p w14:paraId="5C58251B" w14:textId="4660EAB3"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Сайгин</w:t>
      </w:r>
      <w:proofErr w:type="spellEnd"/>
      <w:r w:rsidRPr="00D5310A">
        <w:rPr>
          <w:color w:val="000000"/>
        </w:rPr>
        <w:t xml:space="preserve"> И.А. Кобылье молоко, его использование для кумысолечения. –– </w:t>
      </w:r>
      <w:proofErr w:type="spellStart"/>
      <w:r w:rsidRPr="00D5310A">
        <w:rPr>
          <w:color w:val="000000"/>
        </w:rPr>
        <w:t>Россельхозиздат</w:t>
      </w:r>
      <w:proofErr w:type="spellEnd"/>
      <w:r w:rsidRPr="00D5310A">
        <w:rPr>
          <w:color w:val="000000"/>
        </w:rPr>
        <w:t>, 1967. -</w:t>
      </w:r>
      <w:r w:rsidR="00F207E2" w:rsidRPr="00D5310A">
        <w:rPr>
          <w:color w:val="000000"/>
          <w:lang w:val="kk-KZ"/>
        </w:rPr>
        <w:t xml:space="preserve"> </w:t>
      </w:r>
      <w:r w:rsidRPr="00D5310A">
        <w:rPr>
          <w:color w:val="000000"/>
        </w:rPr>
        <w:t>36-37 с.</w:t>
      </w:r>
    </w:p>
    <w:p w14:paraId="3C9461D0"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lastRenderedPageBreak/>
        <w:t>Сайгин</w:t>
      </w:r>
      <w:proofErr w:type="spellEnd"/>
      <w:r w:rsidRPr="00D5310A">
        <w:rPr>
          <w:color w:val="000000"/>
        </w:rPr>
        <w:t xml:space="preserve"> И.А. Башкирский кумыс. –М., 1973. -218 с.</w:t>
      </w:r>
    </w:p>
    <w:p w14:paraId="23793CB6"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Федотов, П.А. К вопросу о молочном коневодстве в условиях Бурят -Монголии //Коневодство. -1953. -№ 11. - 37-40 с.</w:t>
      </w:r>
    </w:p>
    <w:p w14:paraId="7D1AC4EA"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Горячковский</w:t>
      </w:r>
      <w:proofErr w:type="spellEnd"/>
      <w:r w:rsidRPr="00D5310A">
        <w:rPr>
          <w:color w:val="000000"/>
        </w:rPr>
        <w:t xml:space="preserve">, И.М. Опыт использования жеребцов тяжеловозных пород </w:t>
      </w:r>
      <w:proofErr w:type="spellStart"/>
      <w:r w:rsidRPr="00D5310A">
        <w:rPr>
          <w:color w:val="000000"/>
        </w:rPr>
        <w:t>вручной</w:t>
      </w:r>
      <w:proofErr w:type="spellEnd"/>
      <w:r w:rsidRPr="00D5310A">
        <w:rPr>
          <w:color w:val="000000"/>
        </w:rPr>
        <w:t xml:space="preserve">, </w:t>
      </w:r>
      <w:proofErr w:type="spellStart"/>
      <w:r w:rsidRPr="00D5310A">
        <w:rPr>
          <w:color w:val="000000"/>
        </w:rPr>
        <w:t>варковой</w:t>
      </w:r>
      <w:proofErr w:type="spellEnd"/>
      <w:r w:rsidRPr="00D5310A">
        <w:rPr>
          <w:color w:val="000000"/>
        </w:rPr>
        <w:t xml:space="preserve"> и косячной случке с казахскими кобылами //Коневодство. -1953. -№ 3. -14 с.</w:t>
      </w:r>
    </w:p>
    <w:p w14:paraId="07014B0F"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Чхаидзе Г. Молочная продуктивность кобыл кумысною хозяйства подмосковной </w:t>
      </w:r>
      <w:proofErr w:type="spellStart"/>
      <w:proofErr w:type="gramStart"/>
      <w:r w:rsidRPr="00D5310A">
        <w:rPr>
          <w:color w:val="000000"/>
        </w:rPr>
        <w:t>зоны.автореф</w:t>
      </w:r>
      <w:proofErr w:type="spellEnd"/>
      <w:proofErr w:type="gramEnd"/>
      <w:r w:rsidRPr="00D5310A">
        <w:rPr>
          <w:color w:val="000000"/>
        </w:rPr>
        <w:t>. к.с.-</w:t>
      </w:r>
      <w:proofErr w:type="spellStart"/>
      <w:r w:rsidRPr="00D5310A">
        <w:rPr>
          <w:color w:val="000000"/>
        </w:rPr>
        <w:t>х.н</w:t>
      </w:r>
      <w:proofErr w:type="spellEnd"/>
      <w:r w:rsidRPr="00D5310A">
        <w:rPr>
          <w:color w:val="000000"/>
        </w:rPr>
        <w:t>., 1955. - 24 с.</w:t>
      </w:r>
    </w:p>
    <w:p w14:paraId="57A93047"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Горячковский</w:t>
      </w:r>
      <w:proofErr w:type="spellEnd"/>
      <w:r w:rsidRPr="00D5310A">
        <w:rPr>
          <w:color w:val="000000"/>
        </w:rPr>
        <w:t xml:space="preserve"> И.М., </w:t>
      </w:r>
      <w:proofErr w:type="spellStart"/>
      <w:r w:rsidRPr="00D5310A">
        <w:rPr>
          <w:color w:val="000000"/>
        </w:rPr>
        <w:t>Атемасова</w:t>
      </w:r>
      <w:proofErr w:type="spellEnd"/>
      <w:r w:rsidRPr="00D5310A">
        <w:rPr>
          <w:color w:val="000000"/>
        </w:rPr>
        <w:t xml:space="preserve"> А.М. Продуктивные качества </w:t>
      </w:r>
      <w:proofErr w:type="spellStart"/>
      <w:r w:rsidRPr="00D5310A">
        <w:rPr>
          <w:color w:val="000000"/>
        </w:rPr>
        <w:t>тяжеловозно</w:t>
      </w:r>
      <w:proofErr w:type="spellEnd"/>
      <w:r w:rsidRPr="00D5310A">
        <w:rPr>
          <w:color w:val="000000"/>
        </w:rPr>
        <w:t>-казахских помесей: тр. Казахского НИИ животноводства. –Алма-Ата, 1955. –т.3. -140-141 с.</w:t>
      </w:r>
    </w:p>
    <w:p w14:paraId="10ADE59E"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Маслобоев А.Я. Влияние отдельных факторов на лактацию кобыл // </w:t>
      </w:r>
      <w:proofErr w:type="spellStart"/>
      <w:r w:rsidRPr="00D5310A">
        <w:rPr>
          <w:color w:val="000000"/>
        </w:rPr>
        <w:t>Бюлл.научно</w:t>
      </w:r>
      <w:proofErr w:type="spellEnd"/>
      <w:r w:rsidRPr="00D5310A">
        <w:rPr>
          <w:color w:val="000000"/>
        </w:rPr>
        <w:t>-технической информации. – ВНИИК, 1957. -№3. – 12 с.</w:t>
      </w:r>
    </w:p>
    <w:p w14:paraId="7A4E9F5C"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Семенищев, А. Опыт ведения молочного коневодства //Коневодство. -1957. -№ 5. – 12 с.</w:t>
      </w:r>
    </w:p>
    <w:p w14:paraId="354478C5"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Мироненко М.С. Еще о технологии кумыса //Коневодство и конный спорт. -1964. -№ 4. -12 с.</w:t>
      </w:r>
    </w:p>
    <w:p w14:paraId="1ED9EA38"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Краснова О.И. Молочная продуктивность и состав молока кобыл в различные сезоны выжеребки.: </w:t>
      </w:r>
      <w:proofErr w:type="spellStart"/>
      <w:r w:rsidRPr="00D5310A">
        <w:rPr>
          <w:color w:val="000000"/>
        </w:rPr>
        <w:t>Автореф.дисс</w:t>
      </w:r>
      <w:proofErr w:type="spellEnd"/>
      <w:r w:rsidRPr="00D5310A">
        <w:rPr>
          <w:color w:val="000000"/>
        </w:rPr>
        <w:t>. канд. е.- х. наук. Москва, 1962. - 18 с.</w:t>
      </w:r>
    </w:p>
    <w:p w14:paraId="28FB3937" w14:textId="47631B90"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Черепанова, В. Кормление и молочная продуктивность кобыл /В. Черепанова // Коневодство и конный спорт. </w:t>
      </w:r>
      <w:r w:rsidR="00C16355" w:rsidRPr="00D5310A">
        <w:rPr>
          <w:color w:val="000000"/>
        </w:rPr>
        <w:t>-</w:t>
      </w:r>
      <w:r w:rsidRPr="00D5310A">
        <w:rPr>
          <w:color w:val="000000"/>
        </w:rPr>
        <w:t xml:space="preserve">1961. </w:t>
      </w:r>
      <w:r w:rsidR="00C16355" w:rsidRPr="00D5310A">
        <w:rPr>
          <w:color w:val="000000"/>
        </w:rPr>
        <w:t>-</w:t>
      </w:r>
      <w:r w:rsidRPr="00D5310A">
        <w:rPr>
          <w:color w:val="000000"/>
        </w:rPr>
        <w:t xml:space="preserve">№ 6. </w:t>
      </w:r>
      <w:r w:rsidR="00C16355" w:rsidRPr="00D5310A">
        <w:rPr>
          <w:color w:val="000000"/>
        </w:rPr>
        <w:t>-</w:t>
      </w:r>
      <w:r w:rsidRPr="00D5310A">
        <w:rPr>
          <w:color w:val="000000"/>
        </w:rPr>
        <w:t>С. 12.</w:t>
      </w:r>
    </w:p>
    <w:p w14:paraId="48CEC8C6"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Проф. Ладан П. Е., Маркушин А. П., Синицын М. М. Разведение сельскохозяйственных животных и частное животноводство. - </w:t>
      </w:r>
      <w:proofErr w:type="gramStart"/>
      <w:r w:rsidRPr="00D5310A">
        <w:rPr>
          <w:color w:val="000000"/>
        </w:rPr>
        <w:t>Москва :</w:t>
      </w:r>
      <w:proofErr w:type="gramEnd"/>
      <w:r w:rsidRPr="00D5310A">
        <w:rPr>
          <w:color w:val="000000"/>
        </w:rPr>
        <w:t xml:space="preserve"> </w:t>
      </w:r>
      <w:proofErr w:type="spellStart"/>
      <w:r w:rsidRPr="00D5310A">
        <w:rPr>
          <w:color w:val="000000"/>
        </w:rPr>
        <w:t>Сельхозгиз</w:t>
      </w:r>
      <w:proofErr w:type="spellEnd"/>
      <w:r w:rsidRPr="00D5310A">
        <w:rPr>
          <w:color w:val="000000"/>
        </w:rPr>
        <w:t>, 1960. - 287 с.</w:t>
      </w:r>
    </w:p>
    <w:p w14:paraId="3FF92CF2"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Черепанова В.П. Молочное коневодство и кумыс. – </w:t>
      </w:r>
      <w:proofErr w:type="spellStart"/>
      <w:r w:rsidRPr="00D5310A">
        <w:rPr>
          <w:color w:val="000000"/>
        </w:rPr>
        <w:t>АлмаАта</w:t>
      </w:r>
      <w:proofErr w:type="spellEnd"/>
      <w:r w:rsidRPr="00D5310A">
        <w:rPr>
          <w:color w:val="000000"/>
        </w:rPr>
        <w:t>: Кайнар, 1964. -116 с.</w:t>
      </w:r>
    </w:p>
    <w:p w14:paraId="553E11A9"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Федотов П.А. Молочное коневодство совхоза «</w:t>
      </w:r>
      <w:proofErr w:type="spellStart"/>
      <w:r w:rsidRPr="00D5310A">
        <w:rPr>
          <w:color w:val="000000"/>
        </w:rPr>
        <w:t>Шучинский</w:t>
      </w:r>
      <w:proofErr w:type="spellEnd"/>
      <w:r w:rsidRPr="00D5310A">
        <w:rPr>
          <w:color w:val="000000"/>
        </w:rPr>
        <w:t>» // Коневодство и конный спорт. 1966. - №4. -8-10 с.</w:t>
      </w:r>
    </w:p>
    <w:p w14:paraId="493860C1" w14:textId="4EB86826"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Акимбеков</w:t>
      </w:r>
      <w:proofErr w:type="spellEnd"/>
      <w:r w:rsidRPr="00D5310A">
        <w:rPr>
          <w:color w:val="000000"/>
        </w:rPr>
        <w:t xml:space="preserve"> Б.Р. Молочная продуктивность и состав молока кобыл различных пород в условиях кумысной фермы промышленного типа. </w:t>
      </w:r>
      <w:r w:rsidR="00C16355" w:rsidRPr="00D5310A">
        <w:rPr>
          <w:color w:val="000000"/>
        </w:rPr>
        <w:t>-</w:t>
      </w:r>
      <w:r w:rsidRPr="00D5310A">
        <w:rPr>
          <w:color w:val="000000"/>
        </w:rPr>
        <w:t xml:space="preserve"> </w:t>
      </w:r>
      <w:proofErr w:type="spellStart"/>
      <w:r w:rsidRPr="00D5310A">
        <w:rPr>
          <w:color w:val="000000"/>
        </w:rPr>
        <w:t>автореф</w:t>
      </w:r>
      <w:proofErr w:type="spellEnd"/>
      <w:r w:rsidRPr="00D5310A">
        <w:rPr>
          <w:color w:val="000000"/>
        </w:rPr>
        <w:t xml:space="preserve">. </w:t>
      </w:r>
      <w:proofErr w:type="spellStart"/>
      <w:r w:rsidRPr="00D5310A">
        <w:rPr>
          <w:color w:val="000000"/>
        </w:rPr>
        <w:t>дисс</w:t>
      </w:r>
      <w:proofErr w:type="spellEnd"/>
      <w:r w:rsidRPr="00D5310A">
        <w:rPr>
          <w:color w:val="000000"/>
        </w:rPr>
        <w:t>. канд. с.-х. наук. – Алма-Ата, 1979.</w:t>
      </w:r>
      <w:r w:rsidR="00F207E2" w:rsidRPr="00D5310A">
        <w:rPr>
          <w:color w:val="000000"/>
          <w:lang w:val="kk-KZ"/>
        </w:rPr>
        <w:t xml:space="preserve"> </w:t>
      </w:r>
      <w:r w:rsidRPr="00D5310A">
        <w:rPr>
          <w:color w:val="000000"/>
        </w:rPr>
        <w:t>- 24 с.</w:t>
      </w:r>
    </w:p>
    <w:p w14:paraId="12E49638" w14:textId="5D7392A0"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Дуйсембаев</w:t>
      </w:r>
      <w:proofErr w:type="spellEnd"/>
      <w:r w:rsidRPr="00D5310A">
        <w:rPr>
          <w:color w:val="000000"/>
        </w:rPr>
        <w:t xml:space="preserve"> К.И. Исследование аминокислотного состава и электрофоретических свойств белков кобыльего молока, используемого для производства кумыса: </w:t>
      </w:r>
      <w:proofErr w:type="spellStart"/>
      <w:r w:rsidRPr="00D5310A">
        <w:rPr>
          <w:color w:val="000000"/>
        </w:rPr>
        <w:t>автореф</w:t>
      </w:r>
      <w:proofErr w:type="spellEnd"/>
      <w:r w:rsidRPr="00D5310A">
        <w:rPr>
          <w:color w:val="000000"/>
        </w:rPr>
        <w:t xml:space="preserve">. </w:t>
      </w:r>
      <w:proofErr w:type="spellStart"/>
      <w:r w:rsidRPr="00D5310A">
        <w:rPr>
          <w:color w:val="000000"/>
        </w:rPr>
        <w:t>дисс</w:t>
      </w:r>
      <w:proofErr w:type="spellEnd"/>
      <w:r w:rsidRPr="00D5310A">
        <w:rPr>
          <w:color w:val="000000"/>
        </w:rPr>
        <w:t>. канд. с.-х. наук, Алма-Ата, 1968.</w:t>
      </w:r>
      <w:r w:rsidR="00F207E2" w:rsidRPr="00D5310A">
        <w:rPr>
          <w:color w:val="000000"/>
          <w:lang w:val="kk-KZ"/>
        </w:rPr>
        <w:t xml:space="preserve"> </w:t>
      </w:r>
      <w:r w:rsidRPr="00D5310A">
        <w:rPr>
          <w:color w:val="000000"/>
        </w:rPr>
        <w:t>- 21 с.</w:t>
      </w:r>
    </w:p>
    <w:p w14:paraId="6663AE78"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Даниленко Л. И. Интерьерные качества казахской лошади типа </w:t>
      </w:r>
      <w:proofErr w:type="spellStart"/>
      <w:r w:rsidRPr="00D5310A">
        <w:rPr>
          <w:color w:val="000000"/>
        </w:rPr>
        <w:t>джабе</w:t>
      </w:r>
      <w:proofErr w:type="spellEnd"/>
      <w:r w:rsidRPr="00D5310A">
        <w:rPr>
          <w:color w:val="000000"/>
        </w:rPr>
        <w:t xml:space="preserve"> и связь их с уровнем молочной продуктивности: </w:t>
      </w:r>
      <w:proofErr w:type="spellStart"/>
      <w:r w:rsidRPr="00D5310A">
        <w:rPr>
          <w:color w:val="000000"/>
        </w:rPr>
        <w:t>автореф</w:t>
      </w:r>
      <w:proofErr w:type="spellEnd"/>
      <w:r w:rsidRPr="00D5310A">
        <w:rPr>
          <w:color w:val="000000"/>
        </w:rPr>
        <w:t xml:space="preserve">. </w:t>
      </w:r>
      <w:proofErr w:type="spellStart"/>
      <w:r w:rsidRPr="00D5310A">
        <w:rPr>
          <w:color w:val="000000"/>
        </w:rPr>
        <w:t>дисс</w:t>
      </w:r>
      <w:proofErr w:type="spellEnd"/>
      <w:r w:rsidRPr="00D5310A">
        <w:rPr>
          <w:color w:val="000000"/>
        </w:rPr>
        <w:t xml:space="preserve">. </w:t>
      </w:r>
      <w:proofErr w:type="spellStart"/>
      <w:r w:rsidRPr="00D5310A">
        <w:rPr>
          <w:color w:val="000000"/>
        </w:rPr>
        <w:t>канд.с</w:t>
      </w:r>
      <w:proofErr w:type="spellEnd"/>
      <w:r w:rsidRPr="00D5310A">
        <w:rPr>
          <w:color w:val="000000"/>
        </w:rPr>
        <w:t>. -</w:t>
      </w:r>
      <w:proofErr w:type="spellStart"/>
      <w:proofErr w:type="gramStart"/>
      <w:r w:rsidRPr="00D5310A">
        <w:rPr>
          <w:color w:val="000000"/>
        </w:rPr>
        <w:t>х.наук</w:t>
      </w:r>
      <w:proofErr w:type="spellEnd"/>
      <w:proofErr w:type="gramEnd"/>
      <w:r w:rsidRPr="00D5310A">
        <w:rPr>
          <w:color w:val="000000"/>
        </w:rPr>
        <w:t>. –Алма-Ата, 1972. -22 с.</w:t>
      </w:r>
    </w:p>
    <w:p w14:paraId="1929206A" w14:textId="46F71BC3"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Лихачев В.В. Молочное коневодство в пригородной зоне //Коневодство и конный спорт. -1961. -№ 4. </w:t>
      </w:r>
      <w:r w:rsidR="00C16355" w:rsidRPr="00D5310A">
        <w:rPr>
          <w:color w:val="000000"/>
        </w:rPr>
        <w:t>-</w:t>
      </w:r>
      <w:r w:rsidRPr="00D5310A">
        <w:rPr>
          <w:color w:val="000000"/>
        </w:rPr>
        <w:t>С. 8-11.</w:t>
      </w:r>
    </w:p>
    <w:p w14:paraId="59CD4EC9"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Попов И. С.  и Добрынин В. П. Кормление лошадей - Москва: </w:t>
      </w:r>
      <w:proofErr w:type="spellStart"/>
      <w:r w:rsidRPr="00D5310A">
        <w:rPr>
          <w:color w:val="000000"/>
        </w:rPr>
        <w:t>Сельхозгиз</w:t>
      </w:r>
      <w:proofErr w:type="spellEnd"/>
      <w:r w:rsidRPr="00D5310A">
        <w:rPr>
          <w:color w:val="000000"/>
        </w:rPr>
        <w:t>, 1937, - 255 с.</w:t>
      </w:r>
    </w:p>
    <w:p w14:paraId="34544B6A"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Добрынин В.П. Молочная производительность кобыл // Книга о лошади. 1955. - Т. 2. – 75-80 с.</w:t>
      </w:r>
    </w:p>
    <w:p w14:paraId="20DDE58C"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lastRenderedPageBreak/>
        <w:t>Черепанова В.П. Затраты корма на продуцирование молока кобылами // Вестник с.-</w:t>
      </w:r>
      <w:proofErr w:type="spellStart"/>
      <w:proofErr w:type="gramStart"/>
      <w:r w:rsidRPr="00D5310A">
        <w:rPr>
          <w:color w:val="000000"/>
        </w:rPr>
        <w:t>х.науки</w:t>
      </w:r>
      <w:proofErr w:type="spellEnd"/>
      <w:proofErr w:type="gramEnd"/>
      <w:r w:rsidRPr="00D5310A">
        <w:rPr>
          <w:color w:val="000000"/>
        </w:rPr>
        <w:t xml:space="preserve"> Казахстана, 1962.–№5. 14-16 с.</w:t>
      </w:r>
    </w:p>
    <w:p w14:paraId="7BBBDCA2"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Чункунов</w:t>
      </w:r>
      <w:proofErr w:type="spellEnd"/>
      <w:r w:rsidRPr="00D5310A">
        <w:rPr>
          <w:color w:val="000000"/>
        </w:rPr>
        <w:t xml:space="preserve"> Д. И. Молочная продуктивность казахских кобыл </w:t>
      </w:r>
      <w:proofErr w:type="spellStart"/>
      <w:r w:rsidRPr="00D5310A">
        <w:rPr>
          <w:color w:val="000000"/>
        </w:rPr>
        <w:t>джабе</w:t>
      </w:r>
      <w:proofErr w:type="spellEnd"/>
      <w:r w:rsidRPr="00D5310A">
        <w:rPr>
          <w:color w:val="000000"/>
        </w:rPr>
        <w:t xml:space="preserve"> разных производственных типов: </w:t>
      </w:r>
      <w:proofErr w:type="spellStart"/>
      <w:r w:rsidRPr="00D5310A">
        <w:rPr>
          <w:color w:val="000000"/>
        </w:rPr>
        <w:t>автореф</w:t>
      </w:r>
      <w:proofErr w:type="spellEnd"/>
      <w:r w:rsidRPr="00D5310A">
        <w:rPr>
          <w:color w:val="000000"/>
        </w:rPr>
        <w:t xml:space="preserve">. </w:t>
      </w:r>
      <w:proofErr w:type="spellStart"/>
      <w:r w:rsidRPr="00D5310A">
        <w:rPr>
          <w:color w:val="000000"/>
        </w:rPr>
        <w:t>дисс</w:t>
      </w:r>
      <w:proofErr w:type="spellEnd"/>
      <w:r w:rsidRPr="00D5310A">
        <w:rPr>
          <w:color w:val="000000"/>
        </w:rPr>
        <w:t>. канд. с. -х. наук: -Алма-Ата, 1987. -83-84 с.</w:t>
      </w:r>
    </w:p>
    <w:p w14:paraId="710C3C91"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Аверьянов Г.А. Молочная продуктивность, состав и оценка качества молока кобыл и кумыса в условиях Оренбургской области: </w:t>
      </w:r>
      <w:proofErr w:type="spellStart"/>
      <w:r w:rsidRPr="00D5310A">
        <w:rPr>
          <w:color w:val="000000"/>
        </w:rPr>
        <w:t>автореф</w:t>
      </w:r>
      <w:proofErr w:type="spellEnd"/>
      <w:r w:rsidRPr="00D5310A">
        <w:rPr>
          <w:color w:val="000000"/>
        </w:rPr>
        <w:t xml:space="preserve">. </w:t>
      </w:r>
      <w:proofErr w:type="spellStart"/>
      <w:r w:rsidRPr="00D5310A">
        <w:rPr>
          <w:color w:val="000000"/>
        </w:rPr>
        <w:t>дисс</w:t>
      </w:r>
      <w:proofErr w:type="spellEnd"/>
      <w:r w:rsidRPr="00D5310A">
        <w:rPr>
          <w:color w:val="000000"/>
        </w:rPr>
        <w:t>. канд.с.-</w:t>
      </w:r>
      <w:proofErr w:type="spellStart"/>
      <w:proofErr w:type="gramStart"/>
      <w:r w:rsidRPr="00D5310A">
        <w:rPr>
          <w:color w:val="000000"/>
        </w:rPr>
        <w:t>х.наук</w:t>
      </w:r>
      <w:proofErr w:type="spellEnd"/>
      <w:proofErr w:type="gramEnd"/>
      <w:r w:rsidRPr="00D5310A">
        <w:rPr>
          <w:color w:val="000000"/>
        </w:rPr>
        <w:t>.- Оренбург, 1969.-23 с.</w:t>
      </w:r>
    </w:p>
    <w:p w14:paraId="7D7C817B"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Дуйсембаев</w:t>
      </w:r>
      <w:proofErr w:type="spellEnd"/>
      <w:r w:rsidRPr="00D5310A">
        <w:rPr>
          <w:color w:val="000000"/>
        </w:rPr>
        <w:t xml:space="preserve"> К.И., </w:t>
      </w:r>
      <w:proofErr w:type="spellStart"/>
      <w:r w:rsidRPr="00D5310A">
        <w:rPr>
          <w:color w:val="000000"/>
        </w:rPr>
        <w:t>Акимбеков</w:t>
      </w:r>
      <w:proofErr w:type="spellEnd"/>
      <w:r w:rsidRPr="00D5310A">
        <w:rPr>
          <w:color w:val="000000"/>
        </w:rPr>
        <w:t xml:space="preserve"> А.Р. Изменчивость удоя и взаимосвязь его с основными компонентами молока кобыл в условиях стационарной кумысной фермы // Методы повышения мясной и молочной продуктивности лошадей и верблюдов. – Алма-Ата, 1982. 95-100 с.</w:t>
      </w:r>
    </w:p>
    <w:p w14:paraId="2C8040CC"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Серикбаева</w:t>
      </w:r>
      <w:proofErr w:type="spellEnd"/>
      <w:r w:rsidRPr="00D5310A">
        <w:rPr>
          <w:color w:val="000000"/>
        </w:rPr>
        <w:t xml:space="preserve"> А.Т. Молочная продуктивность поместных кобыл и технология производства высококачественного экологически чистого молока в кумысных фермах </w:t>
      </w:r>
      <w:proofErr w:type="spellStart"/>
      <w:r w:rsidRPr="00D5310A">
        <w:rPr>
          <w:color w:val="000000"/>
        </w:rPr>
        <w:t>юго</w:t>
      </w:r>
      <w:proofErr w:type="spellEnd"/>
      <w:r w:rsidRPr="00D5310A">
        <w:rPr>
          <w:color w:val="000000"/>
        </w:rPr>
        <w:t xml:space="preserve">–востока Казахстана: </w:t>
      </w:r>
      <w:proofErr w:type="spellStart"/>
      <w:r w:rsidRPr="00D5310A">
        <w:rPr>
          <w:color w:val="000000"/>
        </w:rPr>
        <w:t>автореф</w:t>
      </w:r>
      <w:proofErr w:type="spellEnd"/>
      <w:r w:rsidRPr="00D5310A">
        <w:rPr>
          <w:color w:val="000000"/>
        </w:rPr>
        <w:t xml:space="preserve">. </w:t>
      </w:r>
      <w:proofErr w:type="spellStart"/>
      <w:r w:rsidRPr="00D5310A">
        <w:rPr>
          <w:color w:val="000000"/>
        </w:rPr>
        <w:t>дисс</w:t>
      </w:r>
      <w:proofErr w:type="spellEnd"/>
      <w:r w:rsidRPr="00D5310A">
        <w:rPr>
          <w:color w:val="000000"/>
        </w:rPr>
        <w:t xml:space="preserve">. </w:t>
      </w:r>
      <w:proofErr w:type="spellStart"/>
      <w:r w:rsidRPr="00D5310A">
        <w:rPr>
          <w:color w:val="000000"/>
        </w:rPr>
        <w:t>канд.с</w:t>
      </w:r>
      <w:proofErr w:type="spellEnd"/>
      <w:r w:rsidRPr="00D5310A">
        <w:rPr>
          <w:color w:val="000000"/>
        </w:rPr>
        <w:t>.-х. наук. – Алматы, 2005. – 25 с.</w:t>
      </w:r>
    </w:p>
    <w:p w14:paraId="4F42A85A"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Тарасевич Л.Ф. Молочная продуктивность белорусских лошадей // Научные основы развития животноводства в БССР, – 1977. – Выпуск 7. – с. 110 – 115.</w:t>
      </w:r>
    </w:p>
    <w:p w14:paraId="4B416128"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Садыкова А.К., </w:t>
      </w:r>
      <w:proofErr w:type="spellStart"/>
      <w:r w:rsidRPr="00D5310A">
        <w:rPr>
          <w:color w:val="000000"/>
        </w:rPr>
        <w:t>Имашев</w:t>
      </w:r>
      <w:proofErr w:type="spellEnd"/>
      <w:r w:rsidRPr="00D5310A">
        <w:rPr>
          <w:color w:val="000000"/>
        </w:rPr>
        <w:t xml:space="preserve"> П.Ш. Экономическая эффективность круглогодового производства кумыса // Методы повышения мясной и молочной продуктивности лошадей и верблюдов. – </w:t>
      </w:r>
      <w:proofErr w:type="spellStart"/>
      <w:r w:rsidRPr="00D5310A">
        <w:rPr>
          <w:color w:val="000000"/>
        </w:rPr>
        <w:t>Алма</w:t>
      </w:r>
      <w:proofErr w:type="spellEnd"/>
      <w:r w:rsidRPr="00D5310A">
        <w:rPr>
          <w:color w:val="000000"/>
        </w:rPr>
        <w:t xml:space="preserve"> – </w:t>
      </w:r>
      <w:proofErr w:type="spellStart"/>
      <w:r w:rsidRPr="00D5310A">
        <w:rPr>
          <w:color w:val="000000"/>
        </w:rPr>
        <w:t>Ата</w:t>
      </w:r>
      <w:proofErr w:type="spellEnd"/>
      <w:r w:rsidRPr="00D5310A">
        <w:rPr>
          <w:color w:val="000000"/>
        </w:rPr>
        <w:t>, 1982. –100 – 105 с.</w:t>
      </w:r>
    </w:p>
    <w:p w14:paraId="26391AEB"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Федотов П.А., </w:t>
      </w:r>
      <w:proofErr w:type="spellStart"/>
      <w:r w:rsidRPr="00D5310A">
        <w:rPr>
          <w:color w:val="000000"/>
        </w:rPr>
        <w:t>Акимбеков</w:t>
      </w:r>
      <w:proofErr w:type="spellEnd"/>
      <w:r w:rsidRPr="00D5310A">
        <w:rPr>
          <w:color w:val="000000"/>
        </w:rPr>
        <w:t xml:space="preserve"> Б.Р.  Молочная продуктивность и состав молока кобыл разных пород при </w:t>
      </w:r>
      <w:proofErr w:type="spellStart"/>
      <w:r w:rsidRPr="00D5310A">
        <w:rPr>
          <w:color w:val="000000"/>
        </w:rPr>
        <w:t>конюшенно</w:t>
      </w:r>
      <w:proofErr w:type="spellEnd"/>
      <w:r w:rsidRPr="00D5310A">
        <w:rPr>
          <w:color w:val="000000"/>
        </w:rPr>
        <w:t xml:space="preserve">–пастбищном содержании // Генетика и селекция растений и животных в Казахстане. – </w:t>
      </w:r>
      <w:proofErr w:type="spellStart"/>
      <w:r w:rsidRPr="00D5310A">
        <w:rPr>
          <w:color w:val="000000"/>
        </w:rPr>
        <w:t>Алма</w:t>
      </w:r>
      <w:proofErr w:type="spellEnd"/>
      <w:r w:rsidRPr="00D5310A">
        <w:rPr>
          <w:color w:val="000000"/>
        </w:rPr>
        <w:t xml:space="preserve"> – </w:t>
      </w:r>
      <w:proofErr w:type="spellStart"/>
      <w:r w:rsidRPr="00D5310A">
        <w:rPr>
          <w:color w:val="000000"/>
        </w:rPr>
        <w:t>Ата</w:t>
      </w:r>
      <w:proofErr w:type="spellEnd"/>
      <w:r w:rsidRPr="00D5310A">
        <w:rPr>
          <w:color w:val="000000"/>
        </w:rPr>
        <w:t>, 1974. –260 – 269 с.</w:t>
      </w:r>
    </w:p>
    <w:p w14:paraId="77CA659C"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Нурматов</w:t>
      </w:r>
      <w:proofErr w:type="spellEnd"/>
      <w:r w:rsidRPr="00D5310A">
        <w:rPr>
          <w:color w:val="000000"/>
        </w:rPr>
        <w:t xml:space="preserve">, А.А. Рост, Развитие и мясная продуктивность молодняка </w:t>
      </w:r>
      <w:proofErr w:type="spellStart"/>
      <w:r w:rsidRPr="00D5310A">
        <w:rPr>
          <w:color w:val="000000"/>
        </w:rPr>
        <w:t>карабаирской</w:t>
      </w:r>
      <w:proofErr w:type="spellEnd"/>
      <w:r w:rsidRPr="00D5310A">
        <w:rPr>
          <w:color w:val="000000"/>
        </w:rPr>
        <w:t xml:space="preserve"> породы лошадей при различных условиях содержания: </w:t>
      </w:r>
      <w:proofErr w:type="spellStart"/>
      <w:r w:rsidRPr="00D5310A">
        <w:rPr>
          <w:color w:val="000000"/>
        </w:rPr>
        <w:t>автореф</w:t>
      </w:r>
      <w:proofErr w:type="spellEnd"/>
      <w:r w:rsidRPr="00D5310A">
        <w:rPr>
          <w:color w:val="000000"/>
        </w:rPr>
        <w:t xml:space="preserve">. </w:t>
      </w:r>
      <w:proofErr w:type="spellStart"/>
      <w:r w:rsidRPr="00D5310A">
        <w:rPr>
          <w:color w:val="000000"/>
        </w:rPr>
        <w:t>канд.с</w:t>
      </w:r>
      <w:proofErr w:type="spellEnd"/>
      <w:r w:rsidRPr="00D5310A">
        <w:rPr>
          <w:color w:val="000000"/>
        </w:rPr>
        <w:t>.-х. наук. – Ташкент, 2004. – 19 с.</w:t>
      </w:r>
    </w:p>
    <w:p w14:paraId="2AA91360"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Яворский В.С., Медведков В.М. Продуктивные качества кобыл на кумысном комплексе // Резервы повышения коневодства и коннозаводства. – ВНИИК, 1987. – с.161 – 167 </w:t>
      </w:r>
    </w:p>
    <w:p w14:paraId="58783EC9" w14:textId="059DE5F5" w:rsidR="00A56F62" w:rsidRPr="00D5310A" w:rsidRDefault="00A56F62">
      <w:pPr>
        <w:numPr>
          <w:ilvl w:val="0"/>
          <w:numId w:val="3"/>
        </w:numPr>
        <w:pBdr>
          <w:top w:val="nil"/>
          <w:left w:val="nil"/>
          <w:bottom w:val="nil"/>
          <w:right w:val="nil"/>
          <w:between w:val="nil"/>
        </w:pBdr>
        <w:spacing w:after="0" w:line="240" w:lineRule="auto"/>
        <w:ind w:left="0" w:firstLine="709"/>
        <w:jc w:val="both"/>
        <w:rPr>
          <w:color w:val="000000"/>
          <w:lang w:val="en-US"/>
        </w:rPr>
      </w:pPr>
      <w:proofErr w:type="spellStart"/>
      <w:r w:rsidRPr="00D5310A">
        <w:rPr>
          <w:color w:val="000000"/>
          <w:lang w:val="en-US"/>
        </w:rPr>
        <w:t>Bimenova</w:t>
      </w:r>
      <w:proofErr w:type="spellEnd"/>
      <w:r w:rsidRPr="00D5310A">
        <w:rPr>
          <w:color w:val="000000"/>
          <w:lang w:val="en-US"/>
        </w:rPr>
        <w:t xml:space="preserve">, </w:t>
      </w:r>
      <w:proofErr w:type="spellStart"/>
      <w:r w:rsidRPr="00D5310A">
        <w:rPr>
          <w:color w:val="000000"/>
          <w:lang w:val="en-US"/>
        </w:rPr>
        <w:t>Zh</w:t>
      </w:r>
      <w:proofErr w:type="spellEnd"/>
      <w:r w:rsidRPr="00D5310A">
        <w:rPr>
          <w:color w:val="000000"/>
          <w:lang w:val="en-US"/>
        </w:rPr>
        <w:t xml:space="preserve">., </w:t>
      </w:r>
      <w:proofErr w:type="spellStart"/>
      <w:r w:rsidRPr="00D5310A">
        <w:rPr>
          <w:color w:val="000000"/>
          <w:lang w:val="en-US"/>
        </w:rPr>
        <w:t>Iskhan</w:t>
      </w:r>
      <w:proofErr w:type="spellEnd"/>
      <w:r w:rsidRPr="00D5310A">
        <w:rPr>
          <w:color w:val="000000"/>
          <w:lang w:val="en-US"/>
        </w:rPr>
        <w:t xml:space="preserve">, K., et al. Validation of ADCY8 gene polymorphisms associated with milk production in </w:t>
      </w:r>
      <w:proofErr w:type="spellStart"/>
      <w:r w:rsidRPr="00D5310A">
        <w:rPr>
          <w:color w:val="000000"/>
          <w:lang w:val="en-US"/>
        </w:rPr>
        <w:t>Mugalzhar</w:t>
      </w:r>
      <w:proofErr w:type="spellEnd"/>
      <w:r w:rsidRPr="00D5310A">
        <w:rPr>
          <w:color w:val="000000"/>
          <w:lang w:val="en-US"/>
        </w:rPr>
        <w:t xml:space="preserve"> horses using PCR-RFLP // </w:t>
      </w:r>
      <w:proofErr w:type="spellStart"/>
      <w:r w:rsidRPr="00D5310A">
        <w:rPr>
          <w:color w:val="000000"/>
          <w:lang w:val="en-US"/>
        </w:rPr>
        <w:t>Ġylym</w:t>
      </w:r>
      <w:proofErr w:type="spellEnd"/>
      <w:r w:rsidRPr="00D5310A">
        <w:rPr>
          <w:color w:val="000000"/>
          <w:lang w:val="en-US"/>
        </w:rPr>
        <w:t xml:space="preserve"> </w:t>
      </w:r>
      <w:proofErr w:type="spellStart"/>
      <w:r w:rsidRPr="00D5310A">
        <w:rPr>
          <w:color w:val="000000"/>
          <w:lang w:val="en-US"/>
        </w:rPr>
        <w:t>ža̋ne</w:t>
      </w:r>
      <w:proofErr w:type="spellEnd"/>
      <w:r w:rsidRPr="00D5310A">
        <w:rPr>
          <w:color w:val="000000"/>
          <w:lang w:val="en-US"/>
        </w:rPr>
        <w:t xml:space="preserve"> </w:t>
      </w:r>
      <w:proofErr w:type="spellStart"/>
      <w:r w:rsidRPr="00D5310A">
        <w:rPr>
          <w:color w:val="000000"/>
          <w:lang w:val="en-US"/>
        </w:rPr>
        <w:t>bìlìm</w:t>
      </w:r>
      <w:proofErr w:type="spellEnd"/>
      <w:r w:rsidRPr="00D5310A">
        <w:rPr>
          <w:color w:val="000000"/>
          <w:lang w:val="en-US"/>
        </w:rPr>
        <w:t>. — 2025. — No. 3. — P. 256-264. — URL: https://doi.org/10.52578/2305-9397-2025-3-1-256-264</w:t>
      </w:r>
    </w:p>
    <w:p w14:paraId="33590D89" w14:textId="5DB3DED3"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Берлин П.Ю. Свойство и применение кумыса // Молочная промышленность, 1961. - №4. – с. 24 – 26.</w:t>
      </w:r>
    </w:p>
    <w:p w14:paraId="7A691B6E" w14:textId="08FC6A9E"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Спаский</w:t>
      </w:r>
      <w:proofErr w:type="spellEnd"/>
      <w:r w:rsidRPr="00D5310A">
        <w:rPr>
          <w:color w:val="000000"/>
        </w:rPr>
        <w:t xml:space="preserve">, Б. О молоке вообще и кумыса в особенности // </w:t>
      </w:r>
      <w:proofErr w:type="spellStart"/>
      <w:r w:rsidRPr="00D5310A">
        <w:rPr>
          <w:color w:val="000000"/>
        </w:rPr>
        <w:t>Военно</w:t>
      </w:r>
      <w:proofErr w:type="spellEnd"/>
      <w:r w:rsidRPr="00D5310A">
        <w:rPr>
          <w:color w:val="000000"/>
        </w:rPr>
        <w:t>–медицинский журнал, 1834.</w:t>
      </w:r>
      <w:r w:rsidR="00F207E2" w:rsidRPr="00D5310A">
        <w:rPr>
          <w:color w:val="000000"/>
          <w:lang w:val="kk-KZ"/>
        </w:rPr>
        <w:t xml:space="preserve"> </w:t>
      </w:r>
      <w:r w:rsidRPr="00D5310A">
        <w:rPr>
          <w:color w:val="000000"/>
        </w:rPr>
        <w:t>- №2. – Т.23. – 18 с.</w:t>
      </w:r>
    </w:p>
    <w:p w14:paraId="2D4E42EC"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Постников, Н.В. О кумысе. – Уфа, 1873. – 116 с.</w:t>
      </w:r>
    </w:p>
    <w:p w14:paraId="2E6A2A3B"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Цветухин</w:t>
      </w:r>
      <w:proofErr w:type="spellEnd"/>
      <w:r w:rsidRPr="00D5310A">
        <w:rPr>
          <w:color w:val="000000"/>
        </w:rPr>
        <w:t>, А. Анализ кобыльего молока // Коневодство и коннозаводства, 1929. - № 42. –43. – 51 с.</w:t>
      </w:r>
    </w:p>
    <w:p w14:paraId="39E2F2C0"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lastRenderedPageBreak/>
        <w:t>Шикин</w:t>
      </w:r>
      <w:proofErr w:type="spellEnd"/>
      <w:r w:rsidRPr="00D5310A">
        <w:rPr>
          <w:color w:val="000000"/>
        </w:rPr>
        <w:t xml:space="preserve"> А.А. Химический состав кобыльего молока и изменение его в зависимости от различных условий // </w:t>
      </w:r>
      <w:proofErr w:type="spellStart"/>
      <w:r w:rsidRPr="00D5310A">
        <w:rPr>
          <w:color w:val="000000"/>
        </w:rPr>
        <w:t>Курортно</w:t>
      </w:r>
      <w:proofErr w:type="spellEnd"/>
      <w:r w:rsidRPr="00D5310A">
        <w:rPr>
          <w:color w:val="000000"/>
        </w:rPr>
        <w:t>–санаторное дело. – 1929. - №3. – с. 27 – 29.</w:t>
      </w:r>
    </w:p>
    <w:p w14:paraId="52877702"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Добрынин, В.П. Нормирование кормления подсосных кобыл крупных рабочих пород / В.П. Добрынин // Коневодство. 1940 - №4. – 18 с.</w:t>
      </w:r>
    </w:p>
    <w:p w14:paraId="31ED579A"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Хмелик</w:t>
      </w:r>
      <w:proofErr w:type="spellEnd"/>
      <w:r w:rsidRPr="00D5310A">
        <w:rPr>
          <w:color w:val="000000"/>
        </w:rPr>
        <w:t>, Г.Г. Состав и некоторые биологические свойства молока тяжеловозных кобыл в связи с условиями кормления: автореферат кандидата сельскохозяйственных наук. – Харьков, 1954. – 20 с.</w:t>
      </w:r>
    </w:p>
    <w:p w14:paraId="79467A8B"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Одинцова А.Н. </w:t>
      </w:r>
      <w:proofErr w:type="spellStart"/>
      <w:r w:rsidRPr="00D5310A">
        <w:rPr>
          <w:color w:val="000000"/>
        </w:rPr>
        <w:t>Физико</w:t>
      </w:r>
      <w:proofErr w:type="spellEnd"/>
      <w:r w:rsidRPr="00D5310A">
        <w:rPr>
          <w:color w:val="000000"/>
        </w:rPr>
        <w:t xml:space="preserve"> – химические свойства жира кобыльего молока / А.Н. Одинцова // Коневодства. 1954. - №10. – 16 с.</w:t>
      </w:r>
    </w:p>
    <w:p w14:paraId="1FD83144"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lang w:val="en-US"/>
        </w:rPr>
        <w:t>Flade</w:t>
      </w:r>
      <w:proofErr w:type="spellEnd"/>
      <w:r w:rsidRPr="00D5310A">
        <w:rPr>
          <w:color w:val="000000"/>
          <w:lang w:val="en-US"/>
        </w:rPr>
        <w:t xml:space="preserve">, E. </w:t>
      </w:r>
      <w:proofErr w:type="spellStart"/>
      <w:r w:rsidRPr="00D5310A">
        <w:rPr>
          <w:color w:val="000000"/>
          <w:lang w:val="en-US"/>
        </w:rPr>
        <w:t>Milchleistung</w:t>
      </w:r>
      <w:proofErr w:type="spellEnd"/>
      <w:r w:rsidRPr="00D5310A">
        <w:rPr>
          <w:color w:val="000000"/>
          <w:lang w:val="en-US"/>
        </w:rPr>
        <w:t xml:space="preserve"> and </w:t>
      </w:r>
      <w:proofErr w:type="spellStart"/>
      <w:r w:rsidRPr="00D5310A">
        <w:rPr>
          <w:color w:val="000000"/>
          <w:lang w:val="en-US"/>
        </w:rPr>
        <w:t>Milchgualitat</w:t>
      </w:r>
      <w:proofErr w:type="spellEnd"/>
      <w:r w:rsidRPr="00D5310A">
        <w:rPr>
          <w:color w:val="000000"/>
          <w:lang w:val="en-US"/>
        </w:rPr>
        <w:t xml:space="preserve"> </w:t>
      </w:r>
      <w:proofErr w:type="spellStart"/>
      <w:r w:rsidRPr="00D5310A">
        <w:rPr>
          <w:color w:val="000000"/>
          <w:lang w:val="en-US"/>
        </w:rPr>
        <w:t>bei</w:t>
      </w:r>
      <w:proofErr w:type="spellEnd"/>
      <w:r w:rsidRPr="00D5310A">
        <w:rPr>
          <w:color w:val="000000"/>
          <w:lang w:val="en-US"/>
        </w:rPr>
        <w:t xml:space="preserve"> </w:t>
      </w:r>
      <w:proofErr w:type="spellStart"/>
      <w:r w:rsidRPr="00D5310A">
        <w:rPr>
          <w:color w:val="000000"/>
          <w:lang w:val="en-US"/>
        </w:rPr>
        <w:t>stuten</w:t>
      </w:r>
      <w:proofErr w:type="spellEnd"/>
      <w:r w:rsidRPr="00D5310A">
        <w:rPr>
          <w:color w:val="000000"/>
          <w:lang w:val="en-US"/>
        </w:rPr>
        <w:t xml:space="preserve"> "</w:t>
      </w:r>
      <w:proofErr w:type="spellStart"/>
      <w:r w:rsidRPr="00D5310A">
        <w:rPr>
          <w:color w:val="000000"/>
          <w:lang w:val="en-US"/>
        </w:rPr>
        <w:t>Tierzucht</w:t>
      </w:r>
      <w:proofErr w:type="spellEnd"/>
      <w:r w:rsidRPr="00D5310A">
        <w:rPr>
          <w:color w:val="000000"/>
          <w:lang w:val="en-US"/>
        </w:rPr>
        <w:t xml:space="preserve">" / E. </w:t>
      </w:r>
      <w:proofErr w:type="spellStart"/>
      <w:r w:rsidRPr="00D5310A">
        <w:rPr>
          <w:color w:val="000000"/>
          <w:lang w:val="en-US"/>
        </w:rPr>
        <w:t>Flade</w:t>
      </w:r>
      <w:proofErr w:type="spellEnd"/>
      <w:r w:rsidRPr="00D5310A">
        <w:rPr>
          <w:color w:val="000000"/>
          <w:lang w:val="en-US"/>
        </w:rPr>
        <w:t xml:space="preserve">. – 1955. – Jg. 9., №7. </w:t>
      </w:r>
      <w:r w:rsidRPr="00D5310A">
        <w:rPr>
          <w:color w:val="000000"/>
        </w:rPr>
        <w:t>11 p.</w:t>
      </w:r>
    </w:p>
    <w:p w14:paraId="43E6C077"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lang w:val="en-US"/>
        </w:rPr>
        <w:t xml:space="preserve">Leonhard, J. </w:t>
      </w:r>
      <w:proofErr w:type="spellStart"/>
      <w:r w:rsidRPr="00D5310A">
        <w:rPr>
          <w:color w:val="000000"/>
          <w:lang w:val="en-US"/>
        </w:rPr>
        <w:t>Omlecznosci</w:t>
      </w:r>
      <w:proofErr w:type="spellEnd"/>
      <w:r w:rsidRPr="00D5310A">
        <w:rPr>
          <w:color w:val="000000"/>
          <w:lang w:val="en-US"/>
        </w:rPr>
        <w:t xml:space="preserve"> I </w:t>
      </w:r>
      <w:proofErr w:type="spellStart"/>
      <w:r w:rsidRPr="00D5310A">
        <w:rPr>
          <w:color w:val="000000"/>
          <w:lang w:val="en-US"/>
        </w:rPr>
        <w:t>micru</w:t>
      </w:r>
      <w:proofErr w:type="spellEnd"/>
      <w:r w:rsidRPr="00D5310A">
        <w:rPr>
          <w:color w:val="000000"/>
          <w:lang w:val="en-US"/>
        </w:rPr>
        <w:t xml:space="preserve"> </w:t>
      </w:r>
      <w:proofErr w:type="spellStart"/>
      <w:r w:rsidRPr="00D5310A">
        <w:rPr>
          <w:color w:val="000000"/>
          <w:lang w:val="en-US"/>
        </w:rPr>
        <w:t>zlaczy</w:t>
      </w:r>
      <w:proofErr w:type="spellEnd"/>
      <w:r w:rsidRPr="00D5310A">
        <w:rPr>
          <w:color w:val="000000"/>
          <w:lang w:val="en-US"/>
        </w:rPr>
        <w:t xml:space="preserve"> </w:t>
      </w:r>
      <w:proofErr w:type="spellStart"/>
      <w:r w:rsidRPr="00D5310A">
        <w:rPr>
          <w:color w:val="000000"/>
          <w:lang w:val="en-US"/>
        </w:rPr>
        <w:t>Przegl</w:t>
      </w:r>
      <w:proofErr w:type="spellEnd"/>
      <w:r w:rsidRPr="00D5310A">
        <w:rPr>
          <w:color w:val="000000"/>
          <w:lang w:val="en-US"/>
        </w:rPr>
        <w:t xml:space="preserve"> / J. Leonhard. </w:t>
      </w:r>
      <w:r w:rsidRPr="00D5310A">
        <w:rPr>
          <w:color w:val="000000"/>
        </w:rPr>
        <w:t xml:space="preserve">1965. </w:t>
      </w:r>
      <w:proofErr w:type="spellStart"/>
      <w:r w:rsidRPr="00D5310A">
        <w:rPr>
          <w:color w:val="000000"/>
        </w:rPr>
        <w:t>Hodowl</w:t>
      </w:r>
      <w:proofErr w:type="spellEnd"/>
      <w:r w:rsidRPr="00D5310A">
        <w:rPr>
          <w:color w:val="000000"/>
        </w:rPr>
        <w:t>. R. 33 №7. 3.</w:t>
      </w:r>
    </w:p>
    <w:p w14:paraId="06726901"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Мироненко М.С. Молочное коневодство в Киргизии / М.С. Мироненко. – Фрунзе, 1964. – 124 с.</w:t>
      </w:r>
    </w:p>
    <w:p w14:paraId="6E3301AF"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lang w:val="en-US"/>
        </w:rPr>
        <w:t>Neuthaus</w:t>
      </w:r>
      <w:proofErr w:type="spellEnd"/>
      <w:r w:rsidRPr="00D5310A">
        <w:rPr>
          <w:color w:val="000000"/>
          <w:lang w:val="en-US"/>
        </w:rPr>
        <w:t xml:space="preserve"> U. </w:t>
      </w:r>
      <w:proofErr w:type="spellStart"/>
      <w:r w:rsidRPr="00D5310A">
        <w:rPr>
          <w:color w:val="000000"/>
          <w:lang w:val="en-US"/>
        </w:rPr>
        <w:t>Untersuchengen</w:t>
      </w:r>
      <w:proofErr w:type="spellEnd"/>
      <w:r w:rsidRPr="00D5310A">
        <w:rPr>
          <w:color w:val="000000"/>
          <w:lang w:val="en-US"/>
        </w:rPr>
        <w:t xml:space="preserve"> und </w:t>
      </w:r>
      <w:proofErr w:type="spellStart"/>
      <w:r w:rsidRPr="00D5310A">
        <w:rPr>
          <w:color w:val="000000"/>
          <w:lang w:val="en-US"/>
        </w:rPr>
        <w:t>Beolachtungen</w:t>
      </w:r>
      <w:proofErr w:type="spellEnd"/>
      <w:r w:rsidRPr="00D5310A">
        <w:rPr>
          <w:color w:val="000000"/>
          <w:lang w:val="en-US"/>
        </w:rPr>
        <w:t xml:space="preserve"> uber </w:t>
      </w:r>
      <w:proofErr w:type="spellStart"/>
      <w:r w:rsidRPr="00D5310A">
        <w:rPr>
          <w:color w:val="000000"/>
          <w:lang w:val="en-US"/>
        </w:rPr>
        <w:t>Gewinmung</w:t>
      </w:r>
      <w:proofErr w:type="spellEnd"/>
      <w:r w:rsidRPr="00D5310A">
        <w:rPr>
          <w:color w:val="000000"/>
          <w:lang w:val="en-US"/>
        </w:rPr>
        <w:t xml:space="preserve">, </w:t>
      </w:r>
      <w:proofErr w:type="spellStart"/>
      <w:r w:rsidRPr="00D5310A">
        <w:rPr>
          <w:color w:val="000000"/>
          <w:lang w:val="en-US"/>
        </w:rPr>
        <w:t>Eigenschaften</w:t>
      </w:r>
      <w:proofErr w:type="spellEnd"/>
      <w:r w:rsidRPr="00D5310A">
        <w:rPr>
          <w:color w:val="000000"/>
          <w:lang w:val="en-US"/>
        </w:rPr>
        <w:t xml:space="preserve"> und </w:t>
      </w:r>
      <w:proofErr w:type="spellStart"/>
      <w:r w:rsidRPr="00D5310A">
        <w:rPr>
          <w:color w:val="000000"/>
          <w:lang w:val="en-US"/>
        </w:rPr>
        <w:t>Zusammensetzung</w:t>
      </w:r>
      <w:proofErr w:type="spellEnd"/>
      <w:r w:rsidRPr="00D5310A">
        <w:rPr>
          <w:color w:val="000000"/>
          <w:lang w:val="en-US"/>
        </w:rPr>
        <w:t xml:space="preserve"> der </w:t>
      </w:r>
      <w:proofErr w:type="spellStart"/>
      <w:r w:rsidRPr="00D5310A">
        <w:rPr>
          <w:color w:val="000000"/>
          <w:lang w:val="en-US"/>
        </w:rPr>
        <w:t>Stuten</w:t>
      </w:r>
      <w:proofErr w:type="spellEnd"/>
      <w:r w:rsidRPr="00D5310A">
        <w:rPr>
          <w:color w:val="000000"/>
          <w:lang w:val="en-US"/>
        </w:rPr>
        <w:t xml:space="preserve"> milch fur die </w:t>
      </w:r>
      <w:proofErr w:type="spellStart"/>
      <w:r w:rsidRPr="00D5310A">
        <w:rPr>
          <w:color w:val="000000"/>
          <w:lang w:val="en-US"/>
        </w:rPr>
        <w:t>Frnahrung</w:t>
      </w:r>
      <w:proofErr w:type="spellEnd"/>
      <w:r w:rsidRPr="00D5310A">
        <w:rPr>
          <w:color w:val="000000"/>
          <w:lang w:val="en-US"/>
        </w:rPr>
        <w:t xml:space="preserve"> </w:t>
      </w:r>
      <w:proofErr w:type="spellStart"/>
      <w:r w:rsidRPr="00D5310A">
        <w:rPr>
          <w:color w:val="000000"/>
          <w:lang w:val="en-US"/>
        </w:rPr>
        <w:t>menschlicher</w:t>
      </w:r>
      <w:proofErr w:type="spellEnd"/>
      <w:r w:rsidRPr="00D5310A">
        <w:rPr>
          <w:color w:val="000000"/>
          <w:lang w:val="en-US"/>
        </w:rPr>
        <w:t xml:space="preserve"> </w:t>
      </w:r>
      <w:proofErr w:type="spellStart"/>
      <w:r w:rsidRPr="00D5310A">
        <w:rPr>
          <w:color w:val="000000"/>
          <w:lang w:val="en-US"/>
        </w:rPr>
        <w:t>Sauglinge</w:t>
      </w:r>
      <w:proofErr w:type="spellEnd"/>
      <w:r w:rsidRPr="00D5310A">
        <w:rPr>
          <w:color w:val="000000"/>
          <w:lang w:val="en-US"/>
        </w:rPr>
        <w:t xml:space="preserve">. </w:t>
      </w:r>
      <w:proofErr w:type="spellStart"/>
      <w:r w:rsidRPr="00D5310A">
        <w:rPr>
          <w:color w:val="000000"/>
        </w:rPr>
        <w:t>Vorlaufige</w:t>
      </w:r>
      <w:proofErr w:type="spellEnd"/>
      <w:r w:rsidRPr="00D5310A">
        <w:rPr>
          <w:color w:val="000000"/>
        </w:rPr>
        <w:t xml:space="preserve"> </w:t>
      </w:r>
      <w:proofErr w:type="spellStart"/>
      <w:r w:rsidRPr="00D5310A">
        <w:rPr>
          <w:color w:val="000000"/>
        </w:rPr>
        <w:t>Mittelung</w:t>
      </w:r>
      <w:proofErr w:type="spellEnd"/>
      <w:r w:rsidRPr="00D5310A">
        <w:rPr>
          <w:color w:val="000000"/>
        </w:rPr>
        <w:t xml:space="preserve">. </w:t>
      </w:r>
      <w:proofErr w:type="spellStart"/>
      <w:r w:rsidRPr="00D5310A">
        <w:rPr>
          <w:color w:val="000000"/>
        </w:rPr>
        <w:t>Zuchtungakunde</w:t>
      </w:r>
      <w:proofErr w:type="spellEnd"/>
      <w:r w:rsidRPr="00D5310A">
        <w:rPr>
          <w:color w:val="000000"/>
        </w:rPr>
        <w:t xml:space="preserve"> [Текст] / </w:t>
      </w:r>
      <w:proofErr w:type="spellStart"/>
      <w:r w:rsidRPr="00D5310A">
        <w:rPr>
          <w:color w:val="000000"/>
        </w:rPr>
        <w:t>Neuthaus</w:t>
      </w:r>
      <w:proofErr w:type="spellEnd"/>
      <w:r w:rsidRPr="00D5310A">
        <w:rPr>
          <w:color w:val="000000"/>
        </w:rPr>
        <w:t xml:space="preserve"> U., 1960. </w:t>
      </w:r>
      <w:proofErr w:type="spellStart"/>
      <w:r w:rsidRPr="00D5310A">
        <w:rPr>
          <w:color w:val="000000"/>
        </w:rPr>
        <w:t>Bd</w:t>
      </w:r>
      <w:proofErr w:type="spellEnd"/>
      <w:r w:rsidRPr="00D5310A">
        <w:rPr>
          <w:color w:val="000000"/>
        </w:rPr>
        <w:t>. 32. №. 9.</w:t>
      </w:r>
    </w:p>
    <w:p w14:paraId="35D48ADD"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Барабанщиков, Н.В. Изменение состава молока кобылиц под влиянием некоторых факторов / Н.В. Барабанщиков // Труды 1 конференции по молочному коневодству и </w:t>
      </w:r>
      <w:proofErr w:type="spellStart"/>
      <w:r w:rsidRPr="00D5310A">
        <w:rPr>
          <w:color w:val="000000"/>
        </w:rPr>
        <w:t>кумысоделию</w:t>
      </w:r>
      <w:proofErr w:type="spellEnd"/>
      <w:r w:rsidRPr="00D5310A">
        <w:rPr>
          <w:color w:val="000000"/>
        </w:rPr>
        <w:t>. – М., 1960. – 15 с.</w:t>
      </w:r>
    </w:p>
    <w:p w14:paraId="35E01687"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Краснова, О.И. Молочная продуктивность и состав молока кобыл в различные сезоны выжеребки: автореферат кандидата сельскохозяйственных наук – М., 1962. – 18 с.</w:t>
      </w:r>
    </w:p>
    <w:p w14:paraId="70CD1580"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Аллагужин</w:t>
      </w:r>
      <w:proofErr w:type="spellEnd"/>
      <w:r w:rsidRPr="00D5310A">
        <w:rPr>
          <w:color w:val="000000"/>
        </w:rPr>
        <w:t xml:space="preserve">, А. М. Состояние и перспективы развития молочного коневодства в Таджикистане: автореферат диссертации на соискании ученой степени кандидата сельскохозяйственных наук: 06.02.04 / </w:t>
      </w:r>
      <w:proofErr w:type="spellStart"/>
      <w:r w:rsidRPr="00D5310A">
        <w:rPr>
          <w:color w:val="000000"/>
        </w:rPr>
        <w:t>Аллагужин</w:t>
      </w:r>
      <w:proofErr w:type="spellEnd"/>
      <w:r w:rsidRPr="00D5310A">
        <w:rPr>
          <w:color w:val="000000"/>
        </w:rPr>
        <w:t>, А. М –Душанбе, 1969. – 21 с.</w:t>
      </w:r>
    </w:p>
    <w:p w14:paraId="037FB742" w14:textId="527DA83D" w:rsidR="00FB40ED" w:rsidRPr="00D5310A" w:rsidRDefault="00FB40ED">
      <w:pPr>
        <w:numPr>
          <w:ilvl w:val="0"/>
          <w:numId w:val="3"/>
        </w:numPr>
        <w:pBdr>
          <w:top w:val="nil"/>
          <w:left w:val="nil"/>
          <w:bottom w:val="nil"/>
          <w:right w:val="nil"/>
          <w:between w:val="nil"/>
        </w:pBdr>
        <w:spacing w:after="0" w:line="240" w:lineRule="auto"/>
        <w:ind w:left="0" w:firstLine="709"/>
        <w:jc w:val="both"/>
        <w:rPr>
          <w:color w:val="000000"/>
          <w:lang w:val="en-US"/>
        </w:rPr>
      </w:pPr>
      <w:proofErr w:type="spellStart"/>
      <w:r w:rsidRPr="00D5310A">
        <w:rPr>
          <w:color w:val="000000"/>
          <w:lang w:val="en-US"/>
        </w:rPr>
        <w:t>Iskhan</w:t>
      </w:r>
      <w:proofErr w:type="spellEnd"/>
      <w:r w:rsidRPr="00D5310A">
        <w:rPr>
          <w:color w:val="000000"/>
          <w:lang w:val="en-US"/>
        </w:rPr>
        <w:t xml:space="preserve">, K. </w:t>
      </w:r>
      <w:proofErr w:type="spellStart"/>
      <w:r w:rsidRPr="00D5310A">
        <w:rPr>
          <w:color w:val="000000"/>
          <w:lang w:val="en-US"/>
        </w:rPr>
        <w:t>Zh</w:t>
      </w:r>
      <w:proofErr w:type="spellEnd"/>
      <w:r w:rsidRPr="00D5310A">
        <w:rPr>
          <w:color w:val="000000"/>
          <w:lang w:val="en-US"/>
        </w:rPr>
        <w:t>., et al. Zootechnical features and milk composition of riding-Kazakh crossbred mares // Bulletin of Science of NAS RK. — 2019. — Vol. 3, No. 379.</w:t>
      </w:r>
      <w:r w:rsidRPr="00D5310A">
        <w:rPr>
          <w:sz w:val="27"/>
          <w:szCs w:val="27"/>
          <w:lang w:val="en-US"/>
        </w:rPr>
        <w:t xml:space="preserve"> DOI: https://doi.org/10.32014/2019.2518-1467.65</w:t>
      </w:r>
    </w:p>
    <w:p w14:paraId="06BED540" w14:textId="68AE5856"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lang w:val="en-US"/>
        </w:rPr>
      </w:pPr>
      <w:proofErr w:type="spellStart"/>
      <w:r w:rsidRPr="00D5310A">
        <w:rPr>
          <w:color w:val="000000"/>
          <w:lang w:val="en-US"/>
        </w:rPr>
        <w:t>Johson</w:t>
      </w:r>
      <w:proofErr w:type="spellEnd"/>
      <w:r w:rsidRPr="00D5310A">
        <w:rPr>
          <w:color w:val="000000"/>
          <w:lang w:val="en-US"/>
        </w:rPr>
        <w:t xml:space="preserve">, D. Mares milk / D. </w:t>
      </w:r>
      <w:proofErr w:type="spellStart"/>
      <w:r w:rsidRPr="00D5310A">
        <w:rPr>
          <w:color w:val="000000"/>
          <w:lang w:val="en-US"/>
        </w:rPr>
        <w:t>Johson</w:t>
      </w:r>
      <w:proofErr w:type="spellEnd"/>
      <w:r w:rsidRPr="00D5310A">
        <w:rPr>
          <w:color w:val="000000"/>
          <w:lang w:val="en-US"/>
        </w:rPr>
        <w:t>. Feedstuffs, 1967. – V. 39, №10.</w:t>
      </w:r>
    </w:p>
    <w:p w14:paraId="6207B491"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Coхтаев</w:t>
      </w:r>
      <w:proofErr w:type="spellEnd"/>
      <w:r w:rsidRPr="00D5310A">
        <w:rPr>
          <w:color w:val="000000"/>
        </w:rPr>
        <w:t xml:space="preserve">, М.К. Химический состав молока кобыл </w:t>
      </w:r>
      <w:proofErr w:type="spellStart"/>
      <w:r w:rsidRPr="00D5310A">
        <w:rPr>
          <w:color w:val="000000"/>
        </w:rPr>
        <w:t>карабаирской</w:t>
      </w:r>
      <w:proofErr w:type="spellEnd"/>
      <w:r w:rsidRPr="00D5310A">
        <w:rPr>
          <w:color w:val="000000"/>
        </w:rPr>
        <w:t xml:space="preserve"> породы: / М.К. </w:t>
      </w:r>
      <w:proofErr w:type="spellStart"/>
      <w:r w:rsidRPr="00D5310A">
        <w:rPr>
          <w:color w:val="000000"/>
        </w:rPr>
        <w:t>Сохтаеву</w:t>
      </w:r>
      <w:proofErr w:type="spellEnd"/>
      <w:r w:rsidRPr="00D5310A">
        <w:rPr>
          <w:color w:val="000000"/>
        </w:rPr>
        <w:t xml:space="preserve"> // Доклады ТСХА. – 1970. – Выпуск 157. – 31 с.</w:t>
      </w:r>
    </w:p>
    <w:p w14:paraId="5CA700FB"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 xml:space="preserve">Сеитов З.С., </w:t>
      </w:r>
      <w:proofErr w:type="spellStart"/>
      <w:r w:rsidRPr="00D5310A">
        <w:rPr>
          <w:color w:val="000000"/>
        </w:rPr>
        <w:t>Дуйсембаев</w:t>
      </w:r>
      <w:proofErr w:type="spellEnd"/>
      <w:r w:rsidRPr="00D5310A">
        <w:rPr>
          <w:color w:val="000000"/>
        </w:rPr>
        <w:t xml:space="preserve"> К.И., Хасенов А.Н., Черепанова В.П., </w:t>
      </w:r>
      <w:proofErr w:type="spellStart"/>
      <w:r w:rsidRPr="00D5310A">
        <w:rPr>
          <w:color w:val="000000"/>
        </w:rPr>
        <w:t>Белокобыленко</w:t>
      </w:r>
      <w:proofErr w:type="spellEnd"/>
      <w:r w:rsidRPr="00D5310A">
        <w:rPr>
          <w:color w:val="000000"/>
        </w:rPr>
        <w:t xml:space="preserve"> В.Т. Кумыс и шубат. – </w:t>
      </w:r>
      <w:proofErr w:type="spellStart"/>
      <w:r w:rsidRPr="00D5310A">
        <w:rPr>
          <w:color w:val="000000"/>
        </w:rPr>
        <w:t>Алма</w:t>
      </w:r>
      <w:proofErr w:type="spellEnd"/>
      <w:r w:rsidRPr="00D5310A">
        <w:rPr>
          <w:color w:val="000000"/>
        </w:rPr>
        <w:t xml:space="preserve"> – </w:t>
      </w:r>
      <w:proofErr w:type="spellStart"/>
      <w:r w:rsidRPr="00D5310A">
        <w:rPr>
          <w:color w:val="000000"/>
        </w:rPr>
        <w:t>Ата</w:t>
      </w:r>
      <w:proofErr w:type="spellEnd"/>
      <w:r w:rsidRPr="00D5310A">
        <w:rPr>
          <w:color w:val="000000"/>
        </w:rPr>
        <w:t>: Кайнар, 1979. – 168-196 с.</w:t>
      </w:r>
    </w:p>
    <w:p w14:paraId="0DDD8304"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Дуйсембаев</w:t>
      </w:r>
      <w:proofErr w:type="spellEnd"/>
      <w:r w:rsidRPr="00D5310A">
        <w:rPr>
          <w:color w:val="000000"/>
        </w:rPr>
        <w:t xml:space="preserve"> К.И., </w:t>
      </w:r>
      <w:proofErr w:type="spellStart"/>
      <w:r w:rsidRPr="00D5310A">
        <w:rPr>
          <w:color w:val="000000"/>
        </w:rPr>
        <w:t>Мендыханов</w:t>
      </w:r>
      <w:proofErr w:type="spellEnd"/>
      <w:r w:rsidRPr="00D5310A">
        <w:rPr>
          <w:color w:val="000000"/>
        </w:rPr>
        <w:t xml:space="preserve"> Г.М. Химический состав молока кобыл в зависимости от срока лактации // Кумыс и шубат. – </w:t>
      </w:r>
      <w:proofErr w:type="spellStart"/>
      <w:r w:rsidRPr="00D5310A">
        <w:rPr>
          <w:color w:val="000000"/>
        </w:rPr>
        <w:t>Алма</w:t>
      </w:r>
      <w:proofErr w:type="spellEnd"/>
      <w:r w:rsidRPr="00D5310A">
        <w:rPr>
          <w:color w:val="000000"/>
        </w:rPr>
        <w:t xml:space="preserve"> – </w:t>
      </w:r>
      <w:proofErr w:type="spellStart"/>
      <w:r w:rsidRPr="00D5310A">
        <w:rPr>
          <w:color w:val="000000"/>
        </w:rPr>
        <w:t>Ата</w:t>
      </w:r>
      <w:proofErr w:type="spellEnd"/>
      <w:r w:rsidRPr="00D5310A">
        <w:rPr>
          <w:color w:val="000000"/>
        </w:rPr>
        <w:t>: Кайнар, 1979. – с. 10 – 14.</w:t>
      </w:r>
    </w:p>
    <w:p w14:paraId="05F7DE2A"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Горячковский</w:t>
      </w:r>
      <w:proofErr w:type="spellEnd"/>
      <w:r w:rsidRPr="00D5310A">
        <w:rPr>
          <w:color w:val="000000"/>
        </w:rPr>
        <w:t xml:space="preserve">, И.М. Опыт использования жеребцов тяжеловозных пород в ручной, </w:t>
      </w:r>
      <w:proofErr w:type="spellStart"/>
      <w:r w:rsidRPr="00D5310A">
        <w:rPr>
          <w:color w:val="000000"/>
        </w:rPr>
        <w:t>варковой</w:t>
      </w:r>
      <w:proofErr w:type="spellEnd"/>
      <w:r w:rsidRPr="00D5310A">
        <w:rPr>
          <w:color w:val="000000"/>
        </w:rPr>
        <w:t xml:space="preserve"> и косячной случке с казахскими кобылами // Коневодство, 1953. - №3. – 21 с.</w:t>
      </w:r>
    </w:p>
    <w:p w14:paraId="11129D18"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lastRenderedPageBreak/>
        <w:t>Мироненко М.С. Производства кумыса на основе стандартной технологии // Научные труды ВНИИК, 1974. – Т. 28, выпуск 1. – с. 121 – 130.</w:t>
      </w:r>
    </w:p>
    <w:p w14:paraId="12215F2A"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Инструкция по бонитировке лошадей местных пород Казахстана. – Астана, 2014. – 22 с.</w:t>
      </w:r>
    </w:p>
    <w:p w14:paraId="254C7FA3"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Акимбеков</w:t>
      </w:r>
      <w:proofErr w:type="spellEnd"/>
      <w:r w:rsidRPr="00D5310A">
        <w:rPr>
          <w:color w:val="000000"/>
        </w:rPr>
        <w:t xml:space="preserve"> А.Р. Все о лошадях // Учебное пособие. – Алматы, 2017. – 238 с.</w:t>
      </w:r>
    </w:p>
    <w:p w14:paraId="02C95E98" w14:textId="21F32D40"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Акимбеков</w:t>
      </w:r>
      <w:proofErr w:type="spellEnd"/>
      <w:r w:rsidRPr="00D5310A">
        <w:rPr>
          <w:color w:val="000000"/>
        </w:rPr>
        <w:t xml:space="preserve"> А.Р. Переваримость кормов. – Коневодство: учебник. – Алматы,</w:t>
      </w:r>
      <w:r w:rsidR="00F207E2" w:rsidRPr="00D5310A">
        <w:rPr>
          <w:color w:val="000000"/>
          <w:lang w:val="kk-KZ"/>
        </w:rPr>
        <w:t xml:space="preserve"> </w:t>
      </w:r>
      <w:r w:rsidRPr="00D5310A">
        <w:rPr>
          <w:color w:val="000000"/>
        </w:rPr>
        <w:t xml:space="preserve">– </w:t>
      </w:r>
      <w:proofErr w:type="spellStart"/>
      <w:proofErr w:type="gramStart"/>
      <w:r w:rsidRPr="00D5310A">
        <w:rPr>
          <w:color w:val="000000"/>
        </w:rPr>
        <w:t>изд.Альманах</w:t>
      </w:r>
      <w:proofErr w:type="spellEnd"/>
      <w:proofErr w:type="gramEnd"/>
      <w:r w:rsidRPr="00D5310A">
        <w:rPr>
          <w:color w:val="000000"/>
        </w:rPr>
        <w:t>. 2018. – 266 с.</w:t>
      </w:r>
    </w:p>
    <w:p w14:paraId="023EA08C" w14:textId="3DD8201D"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Лукашик</w:t>
      </w:r>
      <w:proofErr w:type="spellEnd"/>
      <w:r w:rsidRPr="00D5310A">
        <w:rPr>
          <w:color w:val="000000"/>
        </w:rPr>
        <w:t xml:space="preserve"> Н.А., </w:t>
      </w:r>
      <w:proofErr w:type="spellStart"/>
      <w:r w:rsidRPr="00D5310A">
        <w:rPr>
          <w:color w:val="000000"/>
        </w:rPr>
        <w:t>Тащилин</w:t>
      </w:r>
      <w:proofErr w:type="spellEnd"/>
      <w:r w:rsidRPr="00D5310A">
        <w:rPr>
          <w:color w:val="000000"/>
        </w:rPr>
        <w:t xml:space="preserve"> В.А. Зоотехнический анализ кормов Практикум. </w:t>
      </w:r>
      <w:r w:rsidR="00C16355" w:rsidRPr="00D5310A">
        <w:rPr>
          <w:color w:val="000000"/>
        </w:rPr>
        <w:t>-</w:t>
      </w:r>
      <w:r w:rsidRPr="00D5310A">
        <w:rPr>
          <w:color w:val="000000"/>
        </w:rPr>
        <w:t xml:space="preserve"> М.: Колос, 1965. </w:t>
      </w:r>
      <w:r w:rsidR="00C16355" w:rsidRPr="00D5310A">
        <w:rPr>
          <w:color w:val="000000"/>
        </w:rPr>
        <w:t>-</w:t>
      </w:r>
      <w:r w:rsidRPr="00D5310A">
        <w:rPr>
          <w:color w:val="000000"/>
        </w:rPr>
        <w:t xml:space="preserve"> 223 с.</w:t>
      </w:r>
    </w:p>
    <w:p w14:paraId="37A1DE99"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r w:rsidRPr="00D5310A">
        <w:rPr>
          <w:color w:val="000000"/>
        </w:rPr>
        <w:t>Методика определения мясной продуктивности лошадей // ВНИИК. – М., 1974. – с. 5 – 22.</w:t>
      </w:r>
    </w:p>
    <w:p w14:paraId="57E565D9"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color w:val="000000"/>
        </w:rPr>
      </w:pPr>
      <w:proofErr w:type="spellStart"/>
      <w:r w:rsidRPr="00D5310A">
        <w:rPr>
          <w:color w:val="000000"/>
        </w:rPr>
        <w:t>Сайгин</w:t>
      </w:r>
      <w:proofErr w:type="spellEnd"/>
      <w:r w:rsidRPr="00D5310A">
        <w:rPr>
          <w:color w:val="000000"/>
        </w:rPr>
        <w:t>, И.А. Мясное и молочное коневодство // Сельскохозяйственное производство Урала, 1963. - № 5. – с. 12 – 14.</w:t>
      </w:r>
    </w:p>
    <w:p w14:paraId="168118F7" w14:textId="77777777" w:rsidR="00F01424" w:rsidRPr="00D5310A" w:rsidRDefault="00860C9D">
      <w:pPr>
        <w:numPr>
          <w:ilvl w:val="0"/>
          <w:numId w:val="3"/>
        </w:numPr>
        <w:pBdr>
          <w:top w:val="nil"/>
          <w:left w:val="nil"/>
          <w:bottom w:val="nil"/>
          <w:right w:val="nil"/>
          <w:between w:val="nil"/>
        </w:pBdr>
        <w:spacing w:after="0" w:line="240" w:lineRule="auto"/>
        <w:ind w:left="0" w:firstLine="709"/>
        <w:jc w:val="both"/>
        <w:rPr>
          <w:b/>
          <w:bCs/>
          <w:color w:val="000000"/>
        </w:rPr>
      </w:pPr>
      <w:proofErr w:type="spellStart"/>
      <w:r w:rsidRPr="00D5310A">
        <w:rPr>
          <w:color w:val="000000"/>
        </w:rPr>
        <w:t>Баймуканов</w:t>
      </w:r>
      <w:proofErr w:type="spellEnd"/>
      <w:r w:rsidRPr="00D5310A">
        <w:rPr>
          <w:color w:val="000000"/>
        </w:rPr>
        <w:t xml:space="preserve"> Д.А., </w:t>
      </w:r>
      <w:proofErr w:type="spellStart"/>
      <w:r w:rsidRPr="00D5310A">
        <w:rPr>
          <w:color w:val="000000"/>
        </w:rPr>
        <w:t>Тарчоков</w:t>
      </w:r>
      <w:proofErr w:type="spellEnd"/>
      <w:r w:rsidRPr="00D5310A">
        <w:rPr>
          <w:color w:val="000000"/>
        </w:rPr>
        <w:t xml:space="preserve"> Т.Т., </w:t>
      </w:r>
      <w:proofErr w:type="spellStart"/>
      <w:r w:rsidRPr="00D5310A">
        <w:rPr>
          <w:color w:val="000000"/>
        </w:rPr>
        <w:t>Алентаев</w:t>
      </w:r>
      <w:proofErr w:type="spellEnd"/>
      <w:r w:rsidRPr="00D5310A">
        <w:rPr>
          <w:color w:val="000000"/>
        </w:rPr>
        <w:t xml:space="preserve"> А.С., </w:t>
      </w:r>
      <w:proofErr w:type="spellStart"/>
      <w:r w:rsidRPr="00D5310A">
        <w:rPr>
          <w:color w:val="000000"/>
        </w:rPr>
        <w:t>Юлдашбаев</w:t>
      </w:r>
      <w:proofErr w:type="spellEnd"/>
      <w:r w:rsidRPr="00D5310A">
        <w:rPr>
          <w:color w:val="000000"/>
        </w:rPr>
        <w:t xml:space="preserve"> Ю.А., </w:t>
      </w:r>
      <w:proofErr w:type="spellStart"/>
      <w:r w:rsidRPr="00D5310A">
        <w:rPr>
          <w:color w:val="000000"/>
        </w:rPr>
        <w:t>Дошанов</w:t>
      </w:r>
      <w:proofErr w:type="spellEnd"/>
      <w:r w:rsidRPr="00D5310A">
        <w:rPr>
          <w:color w:val="000000"/>
        </w:rPr>
        <w:t xml:space="preserve"> Д.А. Основы генетики и биометрии. – Учебное пособие: практикум, 2 изд. – Алматы, 2018. – 126 с. </w:t>
      </w:r>
    </w:p>
    <w:p w14:paraId="71A77B1E" w14:textId="7069EDEC" w:rsidR="00F01424" w:rsidRPr="00D5310A" w:rsidRDefault="00860C9D">
      <w:pPr>
        <w:numPr>
          <w:ilvl w:val="0"/>
          <w:numId w:val="3"/>
        </w:numPr>
        <w:pBdr>
          <w:top w:val="nil"/>
          <w:left w:val="nil"/>
          <w:bottom w:val="nil"/>
          <w:right w:val="nil"/>
          <w:between w:val="nil"/>
        </w:pBdr>
        <w:spacing w:after="0" w:line="240" w:lineRule="auto"/>
        <w:ind w:left="0" w:firstLine="709"/>
        <w:jc w:val="both"/>
        <w:rPr>
          <w:b/>
          <w:bCs/>
          <w:color w:val="000000"/>
        </w:rPr>
      </w:pPr>
      <w:r w:rsidRPr="00D5310A">
        <w:rPr>
          <w:color w:val="000000"/>
        </w:rPr>
        <w:t xml:space="preserve">Ю.Н. </w:t>
      </w:r>
      <w:proofErr w:type="spellStart"/>
      <w:r w:rsidRPr="00D5310A">
        <w:rPr>
          <w:color w:val="000000"/>
        </w:rPr>
        <w:t>Барминцев</w:t>
      </w:r>
      <w:proofErr w:type="spellEnd"/>
      <w:r w:rsidRPr="00D5310A">
        <w:rPr>
          <w:color w:val="000000"/>
        </w:rPr>
        <w:t xml:space="preserve"> Эволюция конских пород в Казахстане Алма-Ата. 1958 г. </w:t>
      </w:r>
      <w:proofErr w:type="spellStart"/>
      <w:r w:rsidRPr="00D5310A">
        <w:rPr>
          <w:color w:val="000000"/>
        </w:rPr>
        <w:t>Казгосиздат</w:t>
      </w:r>
      <w:proofErr w:type="spellEnd"/>
      <w:r w:rsidRPr="00D5310A">
        <w:rPr>
          <w:color w:val="000000"/>
        </w:rPr>
        <w:t>. -284 с.</w:t>
      </w:r>
    </w:p>
    <w:p w14:paraId="2AD979B6" w14:textId="741F0212" w:rsidR="00630527" w:rsidRPr="00D5310A" w:rsidRDefault="00630527" w:rsidP="00630527">
      <w:pPr>
        <w:pBdr>
          <w:top w:val="nil"/>
          <w:left w:val="nil"/>
          <w:bottom w:val="nil"/>
          <w:right w:val="nil"/>
          <w:between w:val="nil"/>
        </w:pBdr>
        <w:spacing w:after="0" w:line="240" w:lineRule="auto"/>
        <w:jc w:val="both"/>
        <w:rPr>
          <w:color w:val="000000"/>
        </w:rPr>
      </w:pPr>
    </w:p>
    <w:p w14:paraId="66FB0BCD" w14:textId="464231B2" w:rsidR="00630527" w:rsidRPr="00D5310A" w:rsidRDefault="00630527">
      <w:pPr>
        <w:rPr>
          <w:b/>
          <w:bCs/>
          <w:color w:val="000000"/>
        </w:rPr>
      </w:pPr>
    </w:p>
    <w:p w14:paraId="6B6BC5B7"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5C5FEF26"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5C8EDA05"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3CBC9FA5"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1BD4A2B7"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205C4425"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6ABADB3F"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67EA377F"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3FF18359"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1704E989"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731A70E5"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744322C4"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77E9994A"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49453D90"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3DFD85EE"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435D9636"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713D69C1"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478B7405"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20E60818"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7D953F45"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33A620D1"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1BDD8D6C" w14:textId="77777777" w:rsidR="00990A98" w:rsidRPr="00D5310A" w:rsidRDefault="00990A98" w:rsidP="00630527">
      <w:pPr>
        <w:pBdr>
          <w:top w:val="nil"/>
          <w:left w:val="nil"/>
          <w:bottom w:val="nil"/>
          <w:right w:val="nil"/>
          <w:between w:val="nil"/>
        </w:pBdr>
        <w:spacing w:after="0" w:line="240" w:lineRule="auto"/>
        <w:jc w:val="center"/>
        <w:rPr>
          <w:color w:val="000000"/>
          <w:lang w:val="kk-KZ"/>
        </w:rPr>
      </w:pPr>
    </w:p>
    <w:p w14:paraId="65FDD907" w14:textId="0745CD31" w:rsidR="00630527" w:rsidRPr="00D5310A" w:rsidRDefault="00630527" w:rsidP="00630527">
      <w:pPr>
        <w:pBdr>
          <w:top w:val="nil"/>
          <w:left w:val="nil"/>
          <w:bottom w:val="nil"/>
          <w:right w:val="nil"/>
          <w:between w:val="nil"/>
        </w:pBdr>
        <w:spacing w:after="0" w:line="240" w:lineRule="auto"/>
        <w:jc w:val="center"/>
        <w:rPr>
          <w:b/>
          <w:color w:val="000000"/>
          <w:lang w:val="kk-KZ"/>
        </w:rPr>
      </w:pPr>
      <w:r w:rsidRPr="00D5310A">
        <w:rPr>
          <w:b/>
          <w:color w:val="000000"/>
          <w:lang w:val="kk-KZ"/>
        </w:rPr>
        <w:lastRenderedPageBreak/>
        <w:t>Приложени</w:t>
      </w:r>
      <w:r w:rsidR="00707CF1" w:rsidRPr="00D5310A">
        <w:rPr>
          <w:b/>
          <w:color w:val="000000"/>
          <w:lang w:val="kk-KZ"/>
        </w:rPr>
        <w:t>е А</w:t>
      </w:r>
    </w:p>
    <w:p w14:paraId="7B521A07" w14:textId="77777777" w:rsidR="00F207E2" w:rsidRPr="00D5310A" w:rsidRDefault="00F207E2" w:rsidP="00630527">
      <w:pPr>
        <w:pBdr>
          <w:top w:val="nil"/>
          <w:left w:val="nil"/>
          <w:bottom w:val="nil"/>
          <w:right w:val="nil"/>
          <w:between w:val="nil"/>
        </w:pBdr>
        <w:spacing w:after="0" w:line="240" w:lineRule="auto"/>
        <w:jc w:val="center"/>
        <w:rPr>
          <w:color w:val="000000"/>
          <w:lang w:val="kk-KZ"/>
        </w:rPr>
      </w:pPr>
    </w:p>
    <w:p w14:paraId="2369CDF3" w14:textId="06344BD2" w:rsidR="007C73DB" w:rsidRPr="00D5310A" w:rsidRDefault="007C73DB" w:rsidP="00630527">
      <w:pPr>
        <w:pBdr>
          <w:top w:val="nil"/>
          <w:left w:val="nil"/>
          <w:bottom w:val="nil"/>
          <w:right w:val="nil"/>
          <w:between w:val="nil"/>
        </w:pBdr>
        <w:spacing w:after="0" w:line="240" w:lineRule="auto"/>
        <w:jc w:val="center"/>
        <w:rPr>
          <w:color w:val="000000"/>
          <w:lang w:val="kk-KZ"/>
        </w:rPr>
      </w:pPr>
      <w:r w:rsidRPr="00D5310A">
        <w:rPr>
          <w:color w:val="000000"/>
          <w:lang w:val="kk-KZ"/>
        </w:rPr>
        <w:t>Акт внедрения на базе ТОО «Байсерке Агро»</w:t>
      </w:r>
    </w:p>
    <w:p w14:paraId="1F4D6B97" w14:textId="77777777" w:rsidR="00F207E2" w:rsidRPr="00D5310A" w:rsidRDefault="00F207E2" w:rsidP="00630527">
      <w:pPr>
        <w:pBdr>
          <w:top w:val="nil"/>
          <w:left w:val="nil"/>
          <w:bottom w:val="nil"/>
          <w:right w:val="nil"/>
          <w:between w:val="nil"/>
        </w:pBdr>
        <w:spacing w:after="0" w:line="240" w:lineRule="auto"/>
        <w:jc w:val="center"/>
        <w:rPr>
          <w:color w:val="000000"/>
          <w:lang w:val="kk-KZ"/>
        </w:rPr>
      </w:pPr>
    </w:p>
    <w:p w14:paraId="3EB978D3" w14:textId="11016C90" w:rsidR="00630527" w:rsidRPr="00D5310A" w:rsidRDefault="00630527" w:rsidP="00630527">
      <w:pPr>
        <w:pBdr>
          <w:top w:val="nil"/>
          <w:left w:val="nil"/>
          <w:bottom w:val="nil"/>
          <w:right w:val="nil"/>
          <w:between w:val="nil"/>
        </w:pBdr>
        <w:spacing w:after="0" w:line="240" w:lineRule="auto"/>
        <w:jc w:val="center"/>
        <w:rPr>
          <w:b/>
          <w:bCs/>
          <w:color w:val="000000"/>
          <w:lang w:val="kk-KZ"/>
        </w:rPr>
      </w:pPr>
      <w:r w:rsidRPr="00D5310A">
        <w:rPr>
          <w:b/>
          <w:bCs/>
          <w:noProof/>
          <w:color w:val="000000"/>
          <w:lang w:val="ru-RU"/>
        </w:rPr>
        <w:drawing>
          <wp:inline distT="0" distB="0" distL="0" distR="0" wp14:anchorId="65FC294E" wp14:editId="6C3D0FEF">
            <wp:extent cx="6034849" cy="7786048"/>
            <wp:effectExtent l="0" t="0" r="4445"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7584" t="2367" r="3213" b="16193"/>
                    <a:stretch/>
                  </pic:blipFill>
                  <pic:spPr bwMode="auto">
                    <a:xfrm>
                      <a:off x="0" y="0"/>
                      <a:ext cx="6043264" cy="7796904"/>
                    </a:xfrm>
                    <a:prstGeom prst="rect">
                      <a:avLst/>
                    </a:prstGeom>
                    <a:noFill/>
                    <a:ln>
                      <a:noFill/>
                    </a:ln>
                    <a:extLst>
                      <a:ext uri="{53640926-AAD7-44D8-BBD7-CCE9431645EC}">
                        <a14:shadowObscured xmlns:a14="http://schemas.microsoft.com/office/drawing/2010/main"/>
                      </a:ext>
                    </a:extLst>
                  </pic:spPr>
                </pic:pic>
              </a:graphicData>
            </a:graphic>
          </wp:inline>
        </w:drawing>
      </w:r>
    </w:p>
    <w:p w14:paraId="026FAB0B" w14:textId="05D1E62F" w:rsidR="00630527" w:rsidRPr="00D5310A" w:rsidRDefault="00630527" w:rsidP="00F207E2">
      <w:pPr>
        <w:spacing w:after="0" w:line="240" w:lineRule="auto"/>
        <w:jc w:val="center"/>
        <w:rPr>
          <w:b/>
          <w:color w:val="000000"/>
          <w:lang w:val="kk-KZ"/>
        </w:rPr>
      </w:pPr>
      <w:r w:rsidRPr="00D5310A">
        <w:rPr>
          <w:color w:val="000000"/>
          <w:lang w:val="kk-KZ"/>
        </w:rPr>
        <w:br w:type="page"/>
      </w:r>
      <w:r w:rsidRPr="00D5310A">
        <w:rPr>
          <w:b/>
          <w:color w:val="000000"/>
          <w:lang w:val="kk-KZ"/>
        </w:rPr>
        <w:lastRenderedPageBreak/>
        <w:t>Приложение Б</w:t>
      </w:r>
    </w:p>
    <w:p w14:paraId="5D76E8A4" w14:textId="77777777" w:rsidR="00F207E2" w:rsidRPr="00D5310A" w:rsidRDefault="00F207E2" w:rsidP="00F207E2">
      <w:pPr>
        <w:spacing w:after="0" w:line="240" w:lineRule="auto"/>
        <w:jc w:val="center"/>
        <w:rPr>
          <w:color w:val="000000"/>
          <w:lang w:val="kk-KZ"/>
        </w:rPr>
      </w:pPr>
    </w:p>
    <w:p w14:paraId="60784DAC" w14:textId="246D0BB6" w:rsidR="007C73DB" w:rsidRPr="00D5310A" w:rsidRDefault="007C73DB" w:rsidP="00F207E2">
      <w:pPr>
        <w:spacing w:after="0" w:line="240" w:lineRule="auto"/>
        <w:jc w:val="center"/>
        <w:rPr>
          <w:color w:val="000000"/>
          <w:lang w:val="kk-KZ"/>
        </w:rPr>
      </w:pPr>
      <w:r w:rsidRPr="00D5310A">
        <w:rPr>
          <w:color w:val="000000"/>
          <w:lang w:val="kk-KZ"/>
        </w:rPr>
        <w:t>Маточное поголовье кушумской породы лошадей</w:t>
      </w:r>
    </w:p>
    <w:p w14:paraId="06670064" w14:textId="77777777" w:rsidR="00F207E2" w:rsidRPr="00D5310A" w:rsidRDefault="00F207E2" w:rsidP="00F207E2">
      <w:pPr>
        <w:spacing w:after="0" w:line="240" w:lineRule="auto"/>
        <w:jc w:val="center"/>
        <w:rPr>
          <w:color w:val="000000"/>
          <w:lang w:val="kk-KZ"/>
        </w:rPr>
      </w:pPr>
    </w:p>
    <w:p w14:paraId="313752E2" w14:textId="096295F0" w:rsidR="00630527" w:rsidRPr="00D5310A" w:rsidRDefault="007C73DB" w:rsidP="00630527">
      <w:pPr>
        <w:pBdr>
          <w:top w:val="nil"/>
          <w:left w:val="nil"/>
          <w:bottom w:val="nil"/>
          <w:right w:val="nil"/>
          <w:between w:val="nil"/>
        </w:pBdr>
        <w:spacing w:after="0" w:line="240" w:lineRule="auto"/>
        <w:jc w:val="center"/>
        <w:rPr>
          <w:b/>
          <w:bCs/>
          <w:color w:val="000000"/>
          <w:lang w:val="kk-KZ"/>
        </w:rPr>
      </w:pPr>
      <w:r w:rsidRPr="00D5310A">
        <w:rPr>
          <w:b/>
          <w:bCs/>
          <w:noProof/>
          <w:color w:val="000000"/>
          <w:lang w:val="ru-RU"/>
        </w:rPr>
        <w:drawing>
          <wp:inline distT="0" distB="0" distL="0" distR="0" wp14:anchorId="6DF8FCF8" wp14:editId="5F499E3B">
            <wp:extent cx="6100445" cy="3425825"/>
            <wp:effectExtent l="0" t="0" r="0" b="317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00445" cy="3425825"/>
                    </a:xfrm>
                    <a:prstGeom prst="rect">
                      <a:avLst/>
                    </a:prstGeom>
                    <a:noFill/>
                    <a:ln>
                      <a:noFill/>
                    </a:ln>
                  </pic:spPr>
                </pic:pic>
              </a:graphicData>
            </a:graphic>
          </wp:inline>
        </w:drawing>
      </w:r>
    </w:p>
    <w:p w14:paraId="682CE9ED" w14:textId="77777777" w:rsidR="00F207E2" w:rsidRPr="00D5310A" w:rsidRDefault="00F207E2" w:rsidP="00F207E2">
      <w:pPr>
        <w:spacing w:after="0" w:line="240" w:lineRule="auto"/>
        <w:jc w:val="center"/>
        <w:rPr>
          <w:color w:val="000000"/>
          <w:lang w:val="kk-KZ"/>
        </w:rPr>
      </w:pPr>
    </w:p>
    <w:p w14:paraId="092CCB44" w14:textId="7C65CB15" w:rsidR="007C73DB" w:rsidRPr="00D5310A" w:rsidRDefault="007C73DB" w:rsidP="00F207E2">
      <w:pPr>
        <w:spacing w:after="0" w:line="240" w:lineRule="auto"/>
        <w:jc w:val="center"/>
        <w:rPr>
          <w:color w:val="000000"/>
          <w:lang w:val="ru-RU"/>
        </w:rPr>
      </w:pPr>
      <w:r w:rsidRPr="00D5310A">
        <w:rPr>
          <w:color w:val="000000"/>
          <w:lang w:val="kk-KZ"/>
        </w:rPr>
        <w:t>Рисунок Б</w:t>
      </w:r>
      <w:r w:rsidRPr="00D5310A">
        <w:rPr>
          <w:color w:val="000000"/>
          <w:lang w:val="ru-RU"/>
        </w:rPr>
        <w:t xml:space="preserve">.1 – Маточное поголовье кушумской породы </w:t>
      </w:r>
    </w:p>
    <w:p w14:paraId="261EDDB9" w14:textId="77777777" w:rsidR="007C73DB" w:rsidRPr="00D5310A" w:rsidRDefault="007C73DB" w:rsidP="00F207E2">
      <w:pPr>
        <w:pBdr>
          <w:top w:val="nil"/>
          <w:left w:val="nil"/>
          <w:bottom w:val="nil"/>
          <w:right w:val="nil"/>
          <w:between w:val="nil"/>
        </w:pBdr>
        <w:spacing w:after="0" w:line="240" w:lineRule="auto"/>
        <w:jc w:val="center"/>
        <w:rPr>
          <w:b/>
          <w:bCs/>
          <w:color w:val="000000"/>
          <w:lang w:val="kk-KZ"/>
        </w:rPr>
      </w:pPr>
    </w:p>
    <w:p w14:paraId="420345A6" w14:textId="3D787772" w:rsidR="00630527" w:rsidRPr="00D5310A" w:rsidRDefault="00630527" w:rsidP="00F207E2">
      <w:pPr>
        <w:pBdr>
          <w:top w:val="nil"/>
          <w:left w:val="nil"/>
          <w:bottom w:val="nil"/>
          <w:right w:val="nil"/>
          <w:between w:val="nil"/>
        </w:pBdr>
        <w:spacing w:after="0" w:line="240" w:lineRule="auto"/>
        <w:jc w:val="center"/>
        <w:rPr>
          <w:b/>
          <w:bCs/>
          <w:color w:val="000000"/>
          <w:lang w:val="kk-KZ"/>
        </w:rPr>
      </w:pPr>
    </w:p>
    <w:p w14:paraId="2BDE9734" w14:textId="1AD5096B" w:rsidR="00630527" w:rsidRPr="00D5310A" w:rsidRDefault="007C73DB" w:rsidP="00F207E2">
      <w:pPr>
        <w:pBdr>
          <w:top w:val="nil"/>
          <w:left w:val="nil"/>
          <w:bottom w:val="nil"/>
          <w:right w:val="nil"/>
          <w:between w:val="nil"/>
        </w:pBdr>
        <w:spacing w:after="0" w:line="240" w:lineRule="auto"/>
        <w:jc w:val="center"/>
        <w:rPr>
          <w:b/>
          <w:bCs/>
          <w:color w:val="000000"/>
          <w:lang w:val="kk-KZ"/>
        </w:rPr>
      </w:pPr>
      <w:r w:rsidRPr="00D5310A">
        <w:rPr>
          <w:b/>
          <w:bCs/>
          <w:noProof/>
          <w:color w:val="000000"/>
          <w:lang w:val="ru-RU"/>
        </w:rPr>
        <w:drawing>
          <wp:inline distT="0" distB="0" distL="0" distR="0" wp14:anchorId="28610BAC" wp14:editId="02809B5E">
            <wp:extent cx="6096000" cy="34290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14:paraId="4531221D" w14:textId="77777777" w:rsidR="00F207E2" w:rsidRPr="00D5310A" w:rsidRDefault="00F207E2" w:rsidP="00F207E2">
      <w:pPr>
        <w:spacing w:after="0" w:line="240" w:lineRule="auto"/>
        <w:jc w:val="center"/>
        <w:rPr>
          <w:color w:val="000000"/>
          <w:lang w:val="kk-KZ"/>
        </w:rPr>
      </w:pPr>
    </w:p>
    <w:p w14:paraId="1940C4B6" w14:textId="66F44CBF" w:rsidR="007C73DB" w:rsidRPr="00D5310A" w:rsidRDefault="007C73DB" w:rsidP="00F207E2">
      <w:pPr>
        <w:spacing w:after="0" w:line="240" w:lineRule="auto"/>
        <w:jc w:val="center"/>
        <w:rPr>
          <w:color w:val="000000"/>
          <w:lang w:val="ru-RU"/>
        </w:rPr>
      </w:pPr>
      <w:r w:rsidRPr="00D5310A">
        <w:rPr>
          <w:color w:val="000000"/>
          <w:lang w:val="kk-KZ"/>
        </w:rPr>
        <w:t>Рисунок Б</w:t>
      </w:r>
      <w:r w:rsidRPr="00D5310A">
        <w:rPr>
          <w:color w:val="000000"/>
          <w:lang w:val="ru-RU"/>
        </w:rPr>
        <w:t>.2 – Маточное поголовье кушумской породы с жеребятами</w:t>
      </w:r>
    </w:p>
    <w:p w14:paraId="775D54A8" w14:textId="77777777" w:rsidR="007C73DB" w:rsidRPr="00D5310A" w:rsidRDefault="007C73DB">
      <w:pPr>
        <w:rPr>
          <w:color w:val="000000"/>
          <w:lang w:val="ru-RU"/>
        </w:rPr>
      </w:pPr>
      <w:r w:rsidRPr="00D5310A">
        <w:rPr>
          <w:color w:val="000000"/>
          <w:lang w:val="ru-RU"/>
        </w:rPr>
        <w:br w:type="page"/>
      </w:r>
    </w:p>
    <w:p w14:paraId="6E9F5486" w14:textId="77DAE0F7" w:rsidR="007C73DB" w:rsidRPr="00D5310A" w:rsidRDefault="007C73DB" w:rsidP="00F207E2">
      <w:pPr>
        <w:pBdr>
          <w:top w:val="nil"/>
          <w:left w:val="nil"/>
          <w:bottom w:val="nil"/>
          <w:right w:val="nil"/>
          <w:between w:val="nil"/>
        </w:pBdr>
        <w:spacing w:after="0" w:line="240" w:lineRule="auto"/>
        <w:jc w:val="center"/>
        <w:rPr>
          <w:b/>
          <w:color w:val="000000"/>
          <w:lang w:val="kk-KZ"/>
        </w:rPr>
      </w:pPr>
      <w:r w:rsidRPr="00D5310A">
        <w:rPr>
          <w:b/>
          <w:color w:val="000000"/>
          <w:lang w:val="kk-KZ"/>
        </w:rPr>
        <w:lastRenderedPageBreak/>
        <w:t>Приложени</w:t>
      </w:r>
      <w:r w:rsidR="00707CF1" w:rsidRPr="00D5310A">
        <w:rPr>
          <w:b/>
          <w:color w:val="000000"/>
          <w:lang w:val="kk-KZ"/>
        </w:rPr>
        <w:t>е</w:t>
      </w:r>
      <w:r w:rsidRPr="00D5310A">
        <w:rPr>
          <w:b/>
          <w:color w:val="000000"/>
          <w:lang w:val="kk-KZ"/>
        </w:rPr>
        <w:t xml:space="preserve"> В</w:t>
      </w:r>
    </w:p>
    <w:p w14:paraId="2593D5D6" w14:textId="77777777" w:rsidR="00F207E2" w:rsidRPr="00D5310A" w:rsidRDefault="00F207E2" w:rsidP="00F207E2">
      <w:pPr>
        <w:pBdr>
          <w:top w:val="nil"/>
          <w:left w:val="nil"/>
          <w:bottom w:val="nil"/>
          <w:right w:val="nil"/>
          <w:between w:val="nil"/>
        </w:pBdr>
        <w:spacing w:after="0" w:line="240" w:lineRule="auto"/>
        <w:jc w:val="center"/>
        <w:rPr>
          <w:color w:val="000000"/>
          <w:lang w:val="kk-KZ"/>
        </w:rPr>
      </w:pPr>
    </w:p>
    <w:p w14:paraId="51342D27" w14:textId="36604069" w:rsidR="007C73DB" w:rsidRPr="00D5310A" w:rsidRDefault="007C73DB" w:rsidP="00F207E2">
      <w:pPr>
        <w:pBdr>
          <w:top w:val="nil"/>
          <w:left w:val="nil"/>
          <w:bottom w:val="nil"/>
          <w:right w:val="nil"/>
          <w:between w:val="nil"/>
        </w:pBdr>
        <w:spacing w:after="0" w:line="240" w:lineRule="auto"/>
        <w:jc w:val="center"/>
        <w:rPr>
          <w:color w:val="000000"/>
          <w:lang w:val="kk-KZ"/>
        </w:rPr>
      </w:pPr>
      <w:r w:rsidRPr="00D5310A">
        <w:rPr>
          <w:color w:val="000000"/>
          <w:lang w:val="kk-KZ"/>
        </w:rPr>
        <w:t xml:space="preserve">Бонитировка </w:t>
      </w:r>
      <w:r w:rsidR="00BD6758" w:rsidRPr="00D5310A">
        <w:rPr>
          <w:color w:val="000000"/>
          <w:lang w:val="kk-KZ"/>
        </w:rPr>
        <w:t>лош</w:t>
      </w:r>
      <w:r w:rsidR="006E6C39" w:rsidRPr="00D5310A">
        <w:rPr>
          <w:color w:val="000000"/>
          <w:lang w:val="kk-KZ"/>
        </w:rPr>
        <w:t>адей</w:t>
      </w:r>
    </w:p>
    <w:p w14:paraId="0C876A6E" w14:textId="457BB9B5" w:rsidR="006E6C39" w:rsidRPr="00D5310A" w:rsidRDefault="006E6C39" w:rsidP="00F207E2">
      <w:pPr>
        <w:pBdr>
          <w:top w:val="nil"/>
          <w:left w:val="nil"/>
          <w:bottom w:val="nil"/>
          <w:right w:val="nil"/>
          <w:between w:val="nil"/>
        </w:pBdr>
        <w:spacing w:after="0" w:line="240" w:lineRule="auto"/>
        <w:jc w:val="center"/>
        <w:rPr>
          <w:color w:val="000000"/>
          <w:lang w:val="kk-KZ"/>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6E6C39" w:rsidRPr="00D5310A" w14:paraId="16C88CEF" w14:textId="77777777" w:rsidTr="006E6C39">
        <w:tc>
          <w:tcPr>
            <w:tcW w:w="4814" w:type="dxa"/>
          </w:tcPr>
          <w:p w14:paraId="470498E7" w14:textId="7732A7DA" w:rsidR="006E6C39" w:rsidRPr="00D5310A" w:rsidRDefault="006E6C39" w:rsidP="00F207E2">
            <w:pPr>
              <w:jc w:val="center"/>
              <w:rPr>
                <w:color w:val="000000"/>
                <w:lang w:val="ru-RU"/>
              </w:rPr>
            </w:pPr>
            <w:r w:rsidRPr="00D5310A">
              <w:rPr>
                <w:noProof/>
                <w:color w:val="000000"/>
                <w:lang w:val="ru-RU"/>
              </w:rPr>
              <w:drawing>
                <wp:inline distT="0" distB="0" distL="0" distR="0" wp14:anchorId="16D2515B" wp14:editId="682FAD81">
                  <wp:extent cx="3012877" cy="2260600"/>
                  <wp:effectExtent l="0" t="0" r="0" b="63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12877" cy="2260600"/>
                          </a:xfrm>
                          <a:prstGeom prst="rect">
                            <a:avLst/>
                          </a:prstGeom>
                          <a:noFill/>
                          <a:ln>
                            <a:noFill/>
                          </a:ln>
                        </pic:spPr>
                      </pic:pic>
                    </a:graphicData>
                  </a:graphic>
                </wp:inline>
              </w:drawing>
            </w:r>
          </w:p>
        </w:tc>
        <w:tc>
          <w:tcPr>
            <w:tcW w:w="4814" w:type="dxa"/>
          </w:tcPr>
          <w:p w14:paraId="166AB5AE" w14:textId="1DEF34E7" w:rsidR="006E6C39" w:rsidRPr="00D5310A" w:rsidRDefault="006E6C39" w:rsidP="00F207E2">
            <w:pPr>
              <w:jc w:val="center"/>
              <w:rPr>
                <w:color w:val="000000"/>
                <w:lang w:val="ru-RU"/>
              </w:rPr>
            </w:pPr>
            <w:r w:rsidRPr="00D5310A">
              <w:rPr>
                <w:noProof/>
                <w:color w:val="000000"/>
                <w:lang w:val="ru-RU"/>
              </w:rPr>
              <w:drawing>
                <wp:inline distT="0" distB="0" distL="0" distR="0" wp14:anchorId="212905C8" wp14:editId="3DCF9483">
                  <wp:extent cx="3012878" cy="2260600"/>
                  <wp:effectExtent l="0" t="0" r="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21146" cy="2266804"/>
                          </a:xfrm>
                          <a:prstGeom prst="rect">
                            <a:avLst/>
                          </a:prstGeom>
                          <a:noFill/>
                          <a:ln>
                            <a:noFill/>
                          </a:ln>
                        </pic:spPr>
                      </pic:pic>
                    </a:graphicData>
                  </a:graphic>
                </wp:inline>
              </w:drawing>
            </w:r>
          </w:p>
        </w:tc>
      </w:tr>
      <w:tr w:rsidR="006E6C39" w:rsidRPr="00D5310A" w14:paraId="34A2F96D" w14:textId="77777777" w:rsidTr="006E6C39">
        <w:tc>
          <w:tcPr>
            <w:tcW w:w="4814" w:type="dxa"/>
          </w:tcPr>
          <w:p w14:paraId="747F68C1" w14:textId="77777777" w:rsidR="00F207E2" w:rsidRPr="00D5310A" w:rsidRDefault="00F207E2" w:rsidP="00F207E2">
            <w:pPr>
              <w:jc w:val="center"/>
              <w:rPr>
                <w:noProof/>
                <w:color w:val="000000"/>
                <w:lang w:val="ru-RU"/>
              </w:rPr>
            </w:pPr>
          </w:p>
          <w:p w14:paraId="5376DCFC" w14:textId="77777777" w:rsidR="006E6C39" w:rsidRPr="00D5310A" w:rsidRDefault="006E6C39" w:rsidP="00F207E2">
            <w:pPr>
              <w:jc w:val="center"/>
              <w:rPr>
                <w:noProof/>
                <w:color w:val="000000"/>
                <w:lang w:val="ru-RU"/>
              </w:rPr>
            </w:pPr>
            <w:r w:rsidRPr="00D5310A">
              <w:rPr>
                <w:noProof/>
                <w:color w:val="000000"/>
                <w:lang w:val="ru-RU"/>
              </w:rPr>
              <w:t>Рисунок В.1 – Кобылы кушумской породы в загоне</w:t>
            </w:r>
          </w:p>
          <w:p w14:paraId="17A03E4F" w14:textId="1A62983B" w:rsidR="00F207E2" w:rsidRPr="00D5310A" w:rsidRDefault="00F207E2" w:rsidP="00F207E2">
            <w:pPr>
              <w:jc w:val="center"/>
              <w:rPr>
                <w:noProof/>
                <w:color w:val="000000"/>
                <w:lang w:val="ru-RU"/>
              </w:rPr>
            </w:pPr>
          </w:p>
        </w:tc>
        <w:tc>
          <w:tcPr>
            <w:tcW w:w="4814" w:type="dxa"/>
          </w:tcPr>
          <w:p w14:paraId="51AF5368" w14:textId="77777777" w:rsidR="00F207E2" w:rsidRPr="00D5310A" w:rsidRDefault="00F207E2" w:rsidP="00F207E2">
            <w:pPr>
              <w:jc w:val="center"/>
              <w:rPr>
                <w:noProof/>
                <w:color w:val="000000"/>
                <w:lang w:val="ru-RU"/>
              </w:rPr>
            </w:pPr>
          </w:p>
          <w:p w14:paraId="798313FE" w14:textId="58550BB7" w:rsidR="006E6C39" w:rsidRPr="00D5310A" w:rsidRDefault="006E6C39" w:rsidP="00F207E2">
            <w:pPr>
              <w:jc w:val="center"/>
              <w:rPr>
                <w:noProof/>
                <w:color w:val="000000"/>
                <w:lang w:val="ru-RU"/>
              </w:rPr>
            </w:pPr>
            <w:r w:rsidRPr="00D5310A">
              <w:rPr>
                <w:noProof/>
                <w:color w:val="000000"/>
                <w:lang w:val="ru-RU"/>
              </w:rPr>
              <w:t xml:space="preserve">Рисунок В.2 – Измерение высоты в холке </w:t>
            </w:r>
          </w:p>
        </w:tc>
      </w:tr>
      <w:tr w:rsidR="006E6C39" w:rsidRPr="00D5310A" w14:paraId="6F07503B" w14:textId="77777777" w:rsidTr="006E6C39">
        <w:tc>
          <w:tcPr>
            <w:tcW w:w="4814" w:type="dxa"/>
          </w:tcPr>
          <w:p w14:paraId="26D3738F" w14:textId="18FC8A74" w:rsidR="006E6C39" w:rsidRPr="00D5310A" w:rsidRDefault="006E6C39" w:rsidP="00F207E2">
            <w:pPr>
              <w:jc w:val="center"/>
              <w:rPr>
                <w:color w:val="000000"/>
                <w:lang w:val="ru-RU"/>
              </w:rPr>
            </w:pPr>
            <w:r w:rsidRPr="00D5310A">
              <w:rPr>
                <w:noProof/>
                <w:color w:val="000000"/>
                <w:lang w:val="ru-RU"/>
              </w:rPr>
              <w:drawing>
                <wp:inline distT="0" distB="0" distL="0" distR="0" wp14:anchorId="2B58390B" wp14:editId="361CFEA2">
                  <wp:extent cx="3013583" cy="2261130"/>
                  <wp:effectExtent l="0" t="0" r="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37384" cy="2278988"/>
                          </a:xfrm>
                          <a:prstGeom prst="rect">
                            <a:avLst/>
                          </a:prstGeom>
                          <a:noFill/>
                          <a:ln>
                            <a:noFill/>
                          </a:ln>
                        </pic:spPr>
                      </pic:pic>
                    </a:graphicData>
                  </a:graphic>
                </wp:inline>
              </w:drawing>
            </w:r>
          </w:p>
        </w:tc>
        <w:tc>
          <w:tcPr>
            <w:tcW w:w="4814" w:type="dxa"/>
          </w:tcPr>
          <w:p w14:paraId="1904FA69" w14:textId="2F094B42" w:rsidR="006E6C39" w:rsidRPr="00D5310A" w:rsidRDefault="006E6C39" w:rsidP="00F207E2">
            <w:pPr>
              <w:jc w:val="center"/>
              <w:rPr>
                <w:color w:val="000000"/>
                <w:lang w:val="ru-RU"/>
              </w:rPr>
            </w:pPr>
            <w:r w:rsidRPr="00D5310A">
              <w:rPr>
                <w:noProof/>
                <w:color w:val="000000"/>
                <w:lang w:val="ru-RU"/>
              </w:rPr>
              <w:drawing>
                <wp:inline distT="0" distB="0" distL="0" distR="0" wp14:anchorId="1298DF99" wp14:editId="3A23759F">
                  <wp:extent cx="3012877" cy="2260600"/>
                  <wp:effectExtent l="0" t="0" r="0"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39500" cy="2280575"/>
                          </a:xfrm>
                          <a:prstGeom prst="rect">
                            <a:avLst/>
                          </a:prstGeom>
                          <a:noFill/>
                          <a:ln>
                            <a:noFill/>
                          </a:ln>
                        </pic:spPr>
                      </pic:pic>
                    </a:graphicData>
                  </a:graphic>
                </wp:inline>
              </w:drawing>
            </w:r>
          </w:p>
        </w:tc>
      </w:tr>
      <w:tr w:rsidR="006E6C39" w:rsidRPr="00D5310A" w14:paraId="7F2CA259" w14:textId="77777777" w:rsidTr="006E6C39">
        <w:tc>
          <w:tcPr>
            <w:tcW w:w="4814" w:type="dxa"/>
          </w:tcPr>
          <w:p w14:paraId="01DC0C8D" w14:textId="77777777" w:rsidR="00F207E2" w:rsidRPr="00D5310A" w:rsidRDefault="00F207E2" w:rsidP="00F207E2">
            <w:pPr>
              <w:jc w:val="center"/>
              <w:rPr>
                <w:noProof/>
                <w:color w:val="000000"/>
                <w:lang w:val="ru-RU"/>
              </w:rPr>
            </w:pPr>
          </w:p>
          <w:p w14:paraId="6BA79BFF" w14:textId="681ED4F1" w:rsidR="006E6C39" w:rsidRPr="00D5310A" w:rsidRDefault="006E6C39" w:rsidP="00F207E2">
            <w:pPr>
              <w:jc w:val="center"/>
              <w:rPr>
                <w:noProof/>
                <w:color w:val="000000"/>
                <w:lang w:val="ru-RU"/>
              </w:rPr>
            </w:pPr>
            <w:r w:rsidRPr="00D5310A">
              <w:rPr>
                <w:noProof/>
                <w:color w:val="000000"/>
                <w:lang w:val="ru-RU"/>
              </w:rPr>
              <w:t>Рисунок В.3 – Измерение обхвата груди</w:t>
            </w:r>
          </w:p>
        </w:tc>
        <w:tc>
          <w:tcPr>
            <w:tcW w:w="4814" w:type="dxa"/>
          </w:tcPr>
          <w:p w14:paraId="16B0918C" w14:textId="77777777" w:rsidR="00F207E2" w:rsidRPr="00D5310A" w:rsidRDefault="00F207E2" w:rsidP="00F207E2">
            <w:pPr>
              <w:jc w:val="center"/>
              <w:rPr>
                <w:noProof/>
                <w:color w:val="000000"/>
                <w:lang w:val="ru-RU"/>
              </w:rPr>
            </w:pPr>
          </w:p>
          <w:p w14:paraId="1818817F" w14:textId="2F70D538" w:rsidR="006E6C39" w:rsidRPr="00D5310A" w:rsidRDefault="006E6C39" w:rsidP="00F207E2">
            <w:pPr>
              <w:jc w:val="center"/>
              <w:rPr>
                <w:noProof/>
                <w:color w:val="000000"/>
                <w:lang w:val="ru-RU"/>
              </w:rPr>
            </w:pPr>
            <w:r w:rsidRPr="00D5310A">
              <w:rPr>
                <w:noProof/>
                <w:color w:val="000000"/>
                <w:lang w:val="ru-RU"/>
              </w:rPr>
              <w:t xml:space="preserve">Рисунок В.3 – Измерение длины туловища </w:t>
            </w:r>
          </w:p>
        </w:tc>
      </w:tr>
    </w:tbl>
    <w:p w14:paraId="27A0A33B" w14:textId="1E56DD27" w:rsidR="007C73DB" w:rsidRPr="00D5310A" w:rsidRDefault="007C73DB" w:rsidP="00F207E2">
      <w:pPr>
        <w:spacing w:after="0" w:line="240" w:lineRule="auto"/>
        <w:jc w:val="center"/>
        <w:rPr>
          <w:color w:val="000000"/>
          <w:lang w:val="ru-RU"/>
        </w:rPr>
      </w:pPr>
    </w:p>
    <w:p w14:paraId="10B215BD" w14:textId="6EC3F6F5" w:rsidR="006E6C39" w:rsidRPr="00D5310A" w:rsidRDefault="006E6C39" w:rsidP="00F207E2">
      <w:pPr>
        <w:pBdr>
          <w:top w:val="nil"/>
          <w:left w:val="nil"/>
          <w:bottom w:val="nil"/>
          <w:right w:val="nil"/>
          <w:between w:val="nil"/>
        </w:pBdr>
        <w:spacing w:after="0" w:line="240" w:lineRule="auto"/>
        <w:jc w:val="center"/>
        <w:rPr>
          <w:b/>
          <w:bCs/>
          <w:color w:val="000000"/>
          <w:lang w:val="ru-RU"/>
        </w:rPr>
      </w:pPr>
    </w:p>
    <w:p w14:paraId="6EE5FEE0" w14:textId="77777777" w:rsidR="006E6C39" w:rsidRPr="00D5310A" w:rsidRDefault="006E6C39" w:rsidP="00F207E2">
      <w:pPr>
        <w:spacing w:after="0" w:line="240" w:lineRule="auto"/>
        <w:rPr>
          <w:b/>
          <w:bCs/>
          <w:color w:val="000000"/>
          <w:lang w:val="ru-RU"/>
        </w:rPr>
      </w:pPr>
      <w:r w:rsidRPr="00D5310A">
        <w:rPr>
          <w:b/>
          <w:bCs/>
          <w:color w:val="000000"/>
          <w:lang w:val="ru-RU"/>
        </w:rPr>
        <w:br w:type="page"/>
      </w:r>
    </w:p>
    <w:p w14:paraId="61AAC13C" w14:textId="6756260D" w:rsidR="00160310" w:rsidRPr="00D5310A" w:rsidRDefault="006E6C39" w:rsidP="00F207E2">
      <w:pPr>
        <w:pBdr>
          <w:top w:val="nil"/>
          <w:left w:val="nil"/>
          <w:bottom w:val="nil"/>
          <w:right w:val="nil"/>
          <w:between w:val="nil"/>
        </w:pBdr>
        <w:spacing w:after="0" w:line="240" w:lineRule="auto"/>
        <w:jc w:val="center"/>
        <w:rPr>
          <w:b/>
          <w:color w:val="000000"/>
          <w:lang w:val="kk-KZ"/>
        </w:rPr>
      </w:pPr>
      <w:r w:rsidRPr="00D5310A">
        <w:rPr>
          <w:b/>
          <w:color w:val="000000"/>
          <w:lang w:val="kk-KZ"/>
        </w:rPr>
        <w:lastRenderedPageBreak/>
        <w:t>Приложени</w:t>
      </w:r>
      <w:r w:rsidR="00707CF1" w:rsidRPr="00D5310A">
        <w:rPr>
          <w:b/>
          <w:color w:val="000000"/>
          <w:lang w:val="kk-KZ"/>
        </w:rPr>
        <w:t>е</w:t>
      </w:r>
      <w:r w:rsidRPr="00D5310A">
        <w:rPr>
          <w:b/>
          <w:color w:val="000000"/>
          <w:lang w:val="kk-KZ"/>
        </w:rPr>
        <w:t xml:space="preserve"> </w:t>
      </w:r>
      <w:r w:rsidR="00160310" w:rsidRPr="00D5310A">
        <w:rPr>
          <w:b/>
          <w:color w:val="000000"/>
          <w:lang w:val="kk-KZ"/>
        </w:rPr>
        <w:t>Г</w:t>
      </w:r>
    </w:p>
    <w:p w14:paraId="23FD4AE4" w14:textId="77777777" w:rsidR="00F207E2" w:rsidRPr="00D5310A" w:rsidRDefault="00F207E2" w:rsidP="00F207E2">
      <w:pPr>
        <w:pBdr>
          <w:top w:val="nil"/>
          <w:left w:val="nil"/>
          <w:bottom w:val="nil"/>
          <w:right w:val="nil"/>
          <w:between w:val="nil"/>
        </w:pBdr>
        <w:spacing w:after="0" w:line="240" w:lineRule="auto"/>
        <w:jc w:val="center"/>
        <w:rPr>
          <w:color w:val="000000"/>
          <w:lang w:val="kk-KZ"/>
        </w:rPr>
      </w:pPr>
    </w:p>
    <w:p w14:paraId="74AAFD4D" w14:textId="051F7CA4" w:rsidR="001A60D2" w:rsidRPr="00D5310A" w:rsidRDefault="003B251E" w:rsidP="00F207E2">
      <w:pPr>
        <w:pBdr>
          <w:top w:val="nil"/>
          <w:left w:val="nil"/>
          <w:bottom w:val="nil"/>
          <w:right w:val="nil"/>
          <w:between w:val="nil"/>
        </w:pBdr>
        <w:spacing w:after="0" w:line="240" w:lineRule="auto"/>
        <w:jc w:val="center"/>
        <w:rPr>
          <w:color w:val="000000"/>
          <w:lang w:val="kk-KZ"/>
        </w:rPr>
      </w:pPr>
      <w:r w:rsidRPr="00D5310A">
        <w:rPr>
          <w:color w:val="000000"/>
          <w:lang w:val="kk-KZ"/>
        </w:rPr>
        <w:t>Молочная продуктивность</w:t>
      </w:r>
    </w:p>
    <w:p w14:paraId="51F45767" w14:textId="53B190C6" w:rsidR="001A60D2" w:rsidRPr="00D5310A" w:rsidRDefault="001A60D2" w:rsidP="00F207E2">
      <w:pPr>
        <w:pBdr>
          <w:top w:val="nil"/>
          <w:left w:val="nil"/>
          <w:bottom w:val="nil"/>
          <w:right w:val="nil"/>
          <w:between w:val="nil"/>
        </w:pBdr>
        <w:spacing w:after="0" w:line="240" w:lineRule="auto"/>
        <w:jc w:val="center"/>
        <w:rPr>
          <w:color w:val="000000"/>
          <w:lang w:val="kk-KZ"/>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812"/>
      </w:tblGrid>
      <w:tr w:rsidR="000A74EE" w:rsidRPr="00D5310A" w14:paraId="27E0A63B" w14:textId="77777777" w:rsidTr="000A74EE">
        <w:tc>
          <w:tcPr>
            <w:tcW w:w="4927" w:type="dxa"/>
          </w:tcPr>
          <w:p w14:paraId="590E4310" w14:textId="77777777" w:rsidR="000A74EE" w:rsidRPr="00D5310A" w:rsidRDefault="000A74EE" w:rsidP="00C700F2">
            <w:r w:rsidRPr="00D5310A">
              <w:rPr>
                <w:noProof/>
                <w:lang w:val="ru-RU"/>
              </w:rPr>
              <w:drawing>
                <wp:inline distT="0" distB="0" distL="0" distR="0" wp14:anchorId="2622583F" wp14:editId="0EA02D13">
                  <wp:extent cx="3019646" cy="40263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035778" cy="4047810"/>
                          </a:xfrm>
                          <a:prstGeom prst="rect">
                            <a:avLst/>
                          </a:prstGeom>
                        </pic:spPr>
                      </pic:pic>
                    </a:graphicData>
                  </a:graphic>
                </wp:inline>
              </w:drawing>
            </w:r>
          </w:p>
        </w:tc>
        <w:tc>
          <w:tcPr>
            <w:tcW w:w="4927" w:type="dxa"/>
          </w:tcPr>
          <w:p w14:paraId="132FB287" w14:textId="77777777" w:rsidR="000A74EE" w:rsidRPr="00D5310A" w:rsidRDefault="000A74EE" w:rsidP="00C700F2">
            <w:r w:rsidRPr="00D5310A">
              <w:rPr>
                <w:noProof/>
                <w:lang w:val="ru-RU"/>
              </w:rPr>
              <w:drawing>
                <wp:inline distT="0" distB="0" distL="0" distR="0" wp14:anchorId="31EDF09E" wp14:editId="1034B884">
                  <wp:extent cx="3009014" cy="4012124"/>
                  <wp:effectExtent l="0" t="0" r="1270"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016419" cy="4021998"/>
                          </a:xfrm>
                          <a:prstGeom prst="rect">
                            <a:avLst/>
                          </a:prstGeom>
                        </pic:spPr>
                      </pic:pic>
                    </a:graphicData>
                  </a:graphic>
                </wp:inline>
              </w:drawing>
            </w:r>
          </w:p>
        </w:tc>
      </w:tr>
      <w:tr w:rsidR="000A74EE" w:rsidRPr="00D5310A" w14:paraId="61E4734D" w14:textId="77777777" w:rsidTr="000A74EE">
        <w:tc>
          <w:tcPr>
            <w:tcW w:w="4927" w:type="dxa"/>
          </w:tcPr>
          <w:p w14:paraId="70560052" w14:textId="77777777" w:rsidR="000A74EE" w:rsidRPr="00D5310A" w:rsidRDefault="000A74EE" w:rsidP="00C700F2"/>
        </w:tc>
        <w:tc>
          <w:tcPr>
            <w:tcW w:w="4927" w:type="dxa"/>
          </w:tcPr>
          <w:p w14:paraId="2E57304B" w14:textId="77777777" w:rsidR="000A74EE" w:rsidRPr="00D5310A" w:rsidRDefault="000A74EE" w:rsidP="00C700F2"/>
        </w:tc>
      </w:tr>
      <w:tr w:rsidR="000A74EE" w:rsidRPr="00D5310A" w14:paraId="419C5980" w14:textId="77777777" w:rsidTr="000A74EE">
        <w:tc>
          <w:tcPr>
            <w:tcW w:w="4927" w:type="dxa"/>
          </w:tcPr>
          <w:p w14:paraId="14284ACF" w14:textId="77777777" w:rsidR="000A74EE" w:rsidRPr="00D5310A" w:rsidRDefault="000A74EE" w:rsidP="00C700F2">
            <w:pPr>
              <w:jc w:val="center"/>
            </w:pPr>
            <w:r w:rsidRPr="00D5310A">
              <w:t>Рисунок Г.1 – Обхват вымени</w:t>
            </w:r>
          </w:p>
        </w:tc>
        <w:tc>
          <w:tcPr>
            <w:tcW w:w="4927" w:type="dxa"/>
          </w:tcPr>
          <w:p w14:paraId="68CAA803" w14:textId="77777777" w:rsidR="000A74EE" w:rsidRPr="00D5310A" w:rsidRDefault="000A74EE" w:rsidP="00C700F2">
            <w:pPr>
              <w:jc w:val="center"/>
              <w:rPr>
                <w:lang w:val="kk-KZ"/>
              </w:rPr>
            </w:pPr>
            <w:r w:rsidRPr="00D5310A">
              <w:rPr>
                <w:lang w:val="kk-KZ"/>
              </w:rPr>
              <w:t xml:space="preserve">Рисунок Г.2 – </w:t>
            </w:r>
            <w:r w:rsidRPr="00D5310A">
              <w:t>Длина вымени</w:t>
            </w:r>
          </w:p>
        </w:tc>
      </w:tr>
    </w:tbl>
    <w:p w14:paraId="4C0A40CA" w14:textId="77777777" w:rsidR="003B251E" w:rsidRPr="00D5310A" w:rsidRDefault="003B251E" w:rsidP="00F207E2">
      <w:pPr>
        <w:pBdr>
          <w:top w:val="nil"/>
          <w:left w:val="nil"/>
          <w:bottom w:val="nil"/>
          <w:right w:val="nil"/>
          <w:between w:val="nil"/>
        </w:pBdr>
        <w:spacing w:after="0" w:line="240" w:lineRule="auto"/>
        <w:jc w:val="center"/>
        <w:rPr>
          <w:color w:val="000000"/>
          <w:lang w:val="kk-KZ"/>
        </w:rPr>
      </w:pPr>
    </w:p>
    <w:p w14:paraId="1DDF0B60" w14:textId="40647507" w:rsidR="003B251E" w:rsidRPr="00D5310A" w:rsidRDefault="003B251E" w:rsidP="00F207E2">
      <w:pPr>
        <w:pBdr>
          <w:top w:val="nil"/>
          <w:left w:val="nil"/>
          <w:bottom w:val="nil"/>
          <w:right w:val="nil"/>
          <w:between w:val="nil"/>
        </w:pBdr>
        <w:spacing w:after="0" w:line="240" w:lineRule="auto"/>
        <w:jc w:val="center"/>
        <w:rPr>
          <w:color w:val="000000"/>
          <w:lang w:val="kk-KZ"/>
        </w:rPr>
      </w:pPr>
      <w:r w:rsidRPr="00D5310A">
        <w:rPr>
          <w:noProof/>
          <w:color w:val="000000"/>
          <w:lang w:val="ru-RU"/>
        </w:rPr>
        <w:drawing>
          <wp:inline distT="0" distB="0" distL="0" distR="0" wp14:anchorId="4BB56F0D" wp14:editId="0A723598">
            <wp:extent cx="3823079" cy="2870791"/>
            <wp:effectExtent l="0" t="0" r="6350" b="635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30260" cy="2876183"/>
                    </a:xfrm>
                    <a:prstGeom prst="rect">
                      <a:avLst/>
                    </a:prstGeom>
                    <a:noFill/>
                    <a:ln>
                      <a:noFill/>
                    </a:ln>
                  </pic:spPr>
                </pic:pic>
              </a:graphicData>
            </a:graphic>
          </wp:inline>
        </w:drawing>
      </w:r>
    </w:p>
    <w:p w14:paraId="729CD137" w14:textId="77777777" w:rsidR="00F207E2" w:rsidRPr="00D5310A" w:rsidRDefault="00F207E2" w:rsidP="00F207E2">
      <w:pPr>
        <w:pBdr>
          <w:top w:val="nil"/>
          <w:left w:val="nil"/>
          <w:bottom w:val="nil"/>
          <w:right w:val="nil"/>
          <w:between w:val="nil"/>
        </w:pBdr>
        <w:spacing w:after="0" w:line="240" w:lineRule="auto"/>
        <w:jc w:val="center"/>
        <w:rPr>
          <w:color w:val="000000"/>
          <w:lang w:val="kk-KZ"/>
        </w:rPr>
      </w:pPr>
    </w:p>
    <w:p w14:paraId="68EA59BE" w14:textId="1B7D637A" w:rsidR="003B251E" w:rsidRPr="00D5310A" w:rsidRDefault="003B251E" w:rsidP="00F207E2">
      <w:pPr>
        <w:pBdr>
          <w:top w:val="nil"/>
          <w:left w:val="nil"/>
          <w:bottom w:val="nil"/>
          <w:right w:val="nil"/>
          <w:between w:val="nil"/>
        </w:pBdr>
        <w:spacing w:after="0" w:line="240" w:lineRule="auto"/>
        <w:jc w:val="center"/>
        <w:rPr>
          <w:color w:val="000000"/>
          <w:lang w:val="kk-KZ"/>
        </w:rPr>
      </w:pPr>
      <w:r w:rsidRPr="00D5310A">
        <w:rPr>
          <w:color w:val="000000"/>
          <w:lang w:val="kk-KZ"/>
        </w:rPr>
        <w:t>Рисунок Г.</w:t>
      </w:r>
      <w:r w:rsidR="000A74EE" w:rsidRPr="00D5310A">
        <w:rPr>
          <w:color w:val="000000"/>
          <w:lang w:val="kk-KZ"/>
        </w:rPr>
        <w:t>3</w:t>
      </w:r>
      <w:r w:rsidRPr="00D5310A">
        <w:rPr>
          <w:color w:val="000000"/>
          <w:lang w:val="kk-KZ"/>
        </w:rPr>
        <w:t xml:space="preserve"> </w:t>
      </w:r>
      <w:r w:rsidR="00F207E2" w:rsidRPr="00D5310A">
        <w:rPr>
          <w:color w:val="000000"/>
          <w:lang w:val="kk-KZ"/>
        </w:rPr>
        <w:t>–</w:t>
      </w:r>
      <w:r w:rsidRPr="00D5310A">
        <w:rPr>
          <w:color w:val="000000"/>
          <w:lang w:val="kk-KZ"/>
        </w:rPr>
        <w:t xml:space="preserve"> Машинное доение кобыл</w:t>
      </w:r>
    </w:p>
    <w:p w14:paraId="202BDF1C" w14:textId="637F7B41" w:rsidR="005A3F85" w:rsidRPr="00D5310A" w:rsidRDefault="00160310" w:rsidP="00F207E2">
      <w:pPr>
        <w:spacing w:after="0" w:line="240" w:lineRule="auto"/>
        <w:jc w:val="center"/>
        <w:rPr>
          <w:b/>
          <w:color w:val="000000"/>
          <w:lang w:val="kk-KZ"/>
        </w:rPr>
      </w:pPr>
      <w:r w:rsidRPr="00D5310A">
        <w:rPr>
          <w:color w:val="000000"/>
          <w:lang w:val="kk-KZ"/>
        </w:rPr>
        <w:br w:type="page"/>
      </w:r>
      <w:r w:rsidR="005A3F85" w:rsidRPr="00D5310A">
        <w:rPr>
          <w:b/>
          <w:color w:val="000000"/>
          <w:lang w:val="kk-KZ"/>
        </w:rPr>
        <w:lastRenderedPageBreak/>
        <w:t>Приложени</w:t>
      </w:r>
      <w:r w:rsidR="00A30FD7" w:rsidRPr="00D5310A">
        <w:rPr>
          <w:b/>
          <w:color w:val="000000"/>
          <w:lang w:val="kk-KZ"/>
        </w:rPr>
        <w:t>е</w:t>
      </w:r>
      <w:r w:rsidR="005A3F85" w:rsidRPr="00D5310A">
        <w:rPr>
          <w:b/>
          <w:color w:val="000000"/>
          <w:lang w:val="kk-KZ"/>
        </w:rPr>
        <w:t xml:space="preserve"> Д</w:t>
      </w:r>
    </w:p>
    <w:p w14:paraId="279BF6F9" w14:textId="77777777" w:rsidR="00F207E2" w:rsidRPr="00D5310A" w:rsidRDefault="00F207E2" w:rsidP="00F207E2">
      <w:pPr>
        <w:spacing w:after="0" w:line="240" w:lineRule="auto"/>
        <w:jc w:val="center"/>
        <w:rPr>
          <w:color w:val="000000"/>
          <w:lang w:val="kk-KZ"/>
        </w:rPr>
      </w:pPr>
    </w:p>
    <w:p w14:paraId="3402EA52" w14:textId="46B9CCC5" w:rsidR="005A3F85" w:rsidRPr="00D5310A" w:rsidRDefault="00A30FD7" w:rsidP="00F207E2">
      <w:pPr>
        <w:spacing w:after="0" w:line="240" w:lineRule="auto"/>
        <w:jc w:val="center"/>
        <w:rPr>
          <w:color w:val="000000"/>
          <w:lang w:val="kk-KZ"/>
        </w:rPr>
      </w:pPr>
      <w:r w:rsidRPr="00D5310A">
        <w:rPr>
          <w:color w:val="000000"/>
          <w:lang w:val="kk-KZ"/>
        </w:rPr>
        <w:t>Мясная</w:t>
      </w:r>
      <w:r w:rsidR="005A3F85" w:rsidRPr="00D5310A">
        <w:rPr>
          <w:color w:val="000000"/>
          <w:lang w:val="kk-KZ"/>
        </w:rPr>
        <w:t xml:space="preserve"> продуктивность</w:t>
      </w:r>
    </w:p>
    <w:p w14:paraId="60F1818C" w14:textId="77777777" w:rsidR="00F207E2" w:rsidRPr="00D5310A" w:rsidRDefault="00F207E2" w:rsidP="00F207E2">
      <w:pPr>
        <w:spacing w:after="0" w:line="240" w:lineRule="auto"/>
        <w:jc w:val="center"/>
        <w:rPr>
          <w:color w:val="000000"/>
          <w:lang w:val="kk-KZ"/>
        </w:rPr>
      </w:pPr>
    </w:p>
    <w:tbl>
      <w:tblPr>
        <w:tblStyle w:val="affb"/>
        <w:tblW w:w="0" w:type="auto"/>
        <w:tblLook w:val="04A0" w:firstRow="1" w:lastRow="0" w:firstColumn="1" w:lastColumn="0" w:noHBand="0" w:noVBand="1"/>
      </w:tblPr>
      <w:tblGrid>
        <w:gridCol w:w="4817"/>
        <w:gridCol w:w="4821"/>
      </w:tblGrid>
      <w:tr w:rsidR="005A3F85" w:rsidRPr="00D5310A" w14:paraId="700D4E40" w14:textId="77777777" w:rsidTr="004229A2">
        <w:tc>
          <w:tcPr>
            <w:tcW w:w="9628" w:type="dxa"/>
            <w:gridSpan w:val="2"/>
            <w:tcBorders>
              <w:top w:val="nil"/>
              <w:left w:val="nil"/>
              <w:bottom w:val="nil"/>
              <w:right w:val="nil"/>
            </w:tcBorders>
          </w:tcPr>
          <w:p w14:paraId="30B6CE18" w14:textId="643DD3F2" w:rsidR="005A3F85" w:rsidRPr="00D5310A" w:rsidRDefault="005A3F85" w:rsidP="00F207E2">
            <w:pPr>
              <w:jc w:val="center"/>
              <w:rPr>
                <w:color w:val="000000"/>
                <w:lang w:val="kk-KZ"/>
              </w:rPr>
            </w:pPr>
            <w:r w:rsidRPr="00D5310A">
              <w:rPr>
                <w:noProof/>
                <w:color w:val="000000"/>
                <w:lang w:val="ru-RU"/>
              </w:rPr>
              <w:drawing>
                <wp:inline distT="0" distB="0" distL="0" distR="0" wp14:anchorId="497FDDCB" wp14:editId="2A00091D">
                  <wp:extent cx="3035300" cy="22764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35965" cy="2276974"/>
                          </a:xfrm>
                          <a:prstGeom prst="rect">
                            <a:avLst/>
                          </a:prstGeom>
                          <a:noFill/>
                          <a:ln>
                            <a:noFill/>
                          </a:ln>
                        </pic:spPr>
                      </pic:pic>
                    </a:graphicData>
                  </a:graphic>
                </wp:inline>
              </w:drawing>
            </w:r>
          </w:p>
        </w:tc>
      </w:tr>
      <w:tr w:rsidR="005A3F85" w:rsidRPr="00D5310A" w14:paraId="3DDBE36A" w14:textId="77777777" w:rsidTr="004229A2">
        <w:tc>
          <w:tcPr>
            <w:tcW w:w="9628" w:type="dxa"/>
            <w:gridSpan w:val="2"/>
            <w:tcBorders>
              <w:top w:val="nil"/>
              <w:left w:val="nil"/>
              <w:bottom w:val="nil"/>
              <w:right w:val="nil"/>
            </w:tcBorders>
          </w:tcPr>
          <w:p w14:paraId="4F66B992" w14:textId="77777777" w:rsidR="00F207E2" w:rsidRPr="00D5310A" w:rsidRDefault="00F207E2" w:rsidP="00F207E2">
            <w:pPr>
              <w:jc w:val="center"/>
              <w:rPr>
                <w:noProof/>
                <w:color w:val="000000"/>
                <w:lang w:val="kk-KZ"/>
              </w:rPr>
            </w:pPr>
          </w:p>
          <w:p w14:paraId="2FD7151F" w14:textId="15DCB70A" w:rsidR="005A3F85" w:rsidRPr="00D5310A" w:rsidRDefault="005A3F85" w:rsidP="00F207E2">
            <w:pPr>
              <w:jc w:val="center"/>
              <w:rPr>
                <w:noProof/>
                <w:color w:val="000000"/>
                <w:lang w:val="kk-KZ"/>
              </w:rPr>
            </w:pPr>
            <w:r w:rsidRPr="00D5310A">
              <w:rPr>
                <w:noProof/>
                <w:color w:val="000000"/>
                <w:lang w:val="kk-KZ"/>
              </w:rPr>
              <w:t>Рисунок Д.1 – Подвешенные полутуши 18 месячных жеребят</w:t>
            </w:r>
          </w:p>
          <w:p w14:paraId="1FDEB53F" w14:textId="54F400FF" w:rsidR="00A30FD7" w:rsidRPr="00D5310A" w:rsidRDefault="00A30FD7" w:rsidP="00F207E2">
            <w:pPr>
              <w:jc w:val="center"/>
              <w:rPr>
                <w:color w:val="000000"/>
                <w:lang w:val="kk-KZ"/>
              </w:rPr>
            </w:pPr>
          </w:p>
        </w:tc>
      </w:tr>
      <w:tr w:rsidR="004229A2" w:rsidRPr="00D5310A" w14:paraId="2B40A458" w14:textId="77777777" w:rsidTr="004229A2">
        <w:tc>
          <w:tcPr>
            <w:tcW w:w="5256" w:type="dxa"/>
            <w:tcBorders>
              <w:top w:val="nil"/>
              <w:left w:val="nil"/>
              <w:bottom w:val="nil"/>
              <w:right w:val="nil"/>
            </w:tcBorders>
          </w:tcPr>
          <w:p w14:paraId="29B0E054" w14:textId="778BB6E9" w:rsidR="005A3F85" w:rsidRPr="00D5310A" w:rsidRDefault="005A3F85" w:rsidP="00F207E2">
            <w:pPr>
              <w:jc w:val="center"/>
              <w:rPr>
                <w:noProof/>
                <w:color w:val="000000"/>
                <w:lang w:val="kk-KZ"/>
              </w:rPr>
            </w:pPr>
            <w:r w:rsidRPr="00D5310A">
              <w:rPr>
                <w:noProof/>
                <w:color w:val="000000"/>
                <w:lang w:val="ru-RU"/>
              </w:rPr>
              <w:drawing>
                <wp:inline distT="0" distB="0" distL="0" distR="0" wp14:anchorId="45F50EFE" wp14:editId="654CF3F9">
                  <wp:extent cx="3200400" cy="42672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01003" cy="4268004"/>
                          </a:xfrm>
                          <a:prstGeom prst="rect">
                            <a:avLst/>
                          </a:prstGeom>
                          <a:noFill/>
                          <a:ln>
                            <a:noFill/>
                          </a:ln>
                        </pic:spPr>
                      </pic:pic>
                    </a:graphicData>
                  </a:graphic>
                </wp:inline>
              </w:drawing>
            </w:r>
          </w:p>
        </w:tc>
        <w:tc>
          <w:tcPr>
            <w:tcW w:w="4372" w:type="dxa"/>
            <w:tcBorders>
              <w:top w:val="nil"/>
              <w:left w:val="nil"/>
              <w:bottom w:val="nil"/>
              <w:right w:val="nil"/>
            </w:tcBorders>
          </w:tcPr>
          <w:p w14:paraId="019AD095" w14:textId="6DD30CFA" w:rsidR="005A3F85" w:rsidRPr="00D5310A" w:rsidRDefault="005A3F85" w:rsidP="00F207E2">
            <w:pPr>
              <w:jc w:val="center"/>
              <w:rPr>
                <w:noProof/>
                <w:color w:val="000000"/>
                <w:lang w:val="kk-KZ"/>
              </w:rPr>
            </w:pPr>
            <w:r w:rsidRPr="00D5310A">
              <w:rPr>
                <w:noProof/>
                <w:color w:val="000000"/>
                <w:lang w:val="ru-RU"/>
              </w:rPr>
              <w:drawing>
                <wp:inline distT="0" distB="0" distL="0" distR="0" wp14:anchorId="0765E547" wp14:editId="24315072">
                  <wp:extent cx="4267488" cy="3203940"/>
                  <wp:effectExtent l="0" t="1588"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5400000">
                            <a:off x="0" y="0"/>
                            <a:ext cx="4271919" cy="3207266"/>
                          </a:xfrm>
                          <a:prstGeom prst="rect">
                            <a:avLst/>
                          </a:prstGeom>
                          <a:noFill/>
                          <a:ln>
                            <a:noFill/>
                          </a:ln>
                        </pic:spPr>
                      </pic:pic>
                    </a:graphicData>
                  </a:graphic>
                </wp:inline>
              </w:drawing>
            </w:r>
          </w:p>
        </w:tc>
      </w:tr>
      <w:tr w:rsidR="004229A2" w:rsidRPr="00D5310A" w14:paraId="46388C47" w14:textId="77777777" w:rsidTr="004229A2">
        <w:tc>
          <w:tcPr>
            <w:tcW w:w="5256" w:type="dxa"/>
            <w:tcBorders>
              <w:top w:val="nil"/>
              <w:left w:val="nil"/>
              <w:bottom w:val="nil"/>
              <w:right w:val="nil"/>
            </w:tcBorders>
          </w:tcPr>
          <w:p w14:paraId="72A343FE" w14:textId="77777777" w:rsidR="00F207E2" w:rsidRPr="00D5310A" w:rsidRDefault="00F207E2" w:rsidP="00F207E2">
            <w:pPr>
              <w:jc w:val="center"/>
              <w:rPr>
                <w:color w:val="000000"/>
                <w:lang w:val="kk-KZ"/>
              </w:rPr>
            </w:pPr>
          </w:p>
          <w:p w14:paraId="21A2E08E" w14:textId="54A3E84E" w:rsidR="005A3F85" w:rsidRPr="00D5310A" w:rsidRDefault="005A3F85" w:rsidP="00F207E2">
            <w:pPr>
              <w:jc w:val="center"/>
              <w:rPr>
                <w:color w:val="000000"/>
                <w:lang w:val="kk-KZ"/>
              </w:rPr>
            </w:pPr>
            <w:r w:rsidRPr="00D5310A">
              <w:rPr>
                <w:color w:val="000000"/>
                <w:lang w:val="kk-KZ"/>
              </w:rPr>
              <w:t xml:space="preserve">Рисунок Д.2 </w:t>
            </w:r>
            <w:r w:rsidR="00F207E2" w:rsidRPr="00D5310A">
              <w:rPr>
                <w:color w:val="000000"/>
                <w:lang w:val="kk-KZ"/>
              </w:rPr>
              <w:t>–</w:t>
            </w:r>
            <w:r w:rsidRPr="00D5310A">
              <w:rPr>
                <w:color w:val="000000"/>
                <w:lang w:val="kk-KZ"/>
              </w:rPr>
              <w:t xml:space="preserve"> </w:t>
            </w:r>
            <w:r w:rsidRPr="00D5310A">
              <w:t>Подвешенная туша</w:t>
            </w:r>
          </w:p>
          <w:p w14:paraId="68903924" w14:textId="77777777" w:rsidR="005A3F85" w:rsidRPr="00D5310A" w:rsidRDefault="005A3F85" w:rsidP="00F207E2">
            <w:pPr>
              <w:jc w:val="center"/>
              <w:rPr>
                <w:noProof/>
                <w:color w:val="000000"/>
                <w:lang w:val="kk-KZ"/>
              </w:rPr>
            </w:pPr>
          </w:p>
        </w:tc>
        <w:tc>
          <w:tcPr>
            <w:tcW w:w="4372" w:type="dxa"/>
            <w:tcBorders>
              <w:top w:val="nil"/>
              <w:left w:val="nil"/>
              <w:bottom w:val="nil"/>
              <w:right w:val="nil"/>
            </w:tcBorders>
          </w:tcPr>
          <w:p w14:paraId="70380CFD" w14:textId="77777777" w:rsidR="00F207E2" w:rsidRPr="00D5310A" w:rsidRDefault="00F207E2" w:rsidP="00F207E2">
            <w:pPr>
              <w:jc w:val="center"/>
              <w:rPr>
                <w:color w:val="000000"/>
                <w:lang w:val="kk-KZ"/>
              </w:rPr>
            </w:pPr>
          </w:p>
          <w:p w14:paraId="7FED1B2D" w14:textId="1DCAF69D" w:rsidR="005A3F85" w:rsidRPr="00D5310A" w:rsidRDefault="005A3F85" w:rsidP="00F207E2">
            <w:pPr>
              <w:jc w:val="center"/>
              <w:rPr>
                <w:noProof/>
                <w:color w:val="000000"/>
                <w:lang w:val="kk-KZ"/>
              </w:rPr>
            </w:pPr>
            <w:r w:rsidRPr="00D5310A">
              <w:rPr>
                <w:color w:val="000000"/>
                <w:lang w:val="kk-KZ"/>
              </w:rPr>
              <w:t xml:space="preserve">Рисунок Д.3 </w:t>
            </w:r>
            <w:r w:rsidR="00F207E2" w:rsidRPr="00D5310A">
              <w:rPr>
                <w:color w:val="000000"/>
                <w:lang w:val="kk-KZ"/>
              </w:rPr>
              <w:t>–</w:t>
            </w:r>
            <w:r w:rsidRPr="00D5310A">
              <w:rPr>
                <w:color w:val="000000"/>
                <w:lang w:val="kk-KZ"/>
              </w:rPr>
              <w:t xml:space="preserve"> </w:t>
            </w:r>
            <w:r w:rsidRPr="00D5310A">
              <w:t>Процесс снятия шкуры</w:t>
            </w:r>
          </w:p>
        </w:tc>
      </w:tr>
    </w:tbl>
    <w:p w14:paraId="1C679958" w14:textId="77777777" w:rsidR="005A3F85" w:rsidRPr="00D5310A" w:rsidRDefault="005A3F85" w:rsidP="00F207E2">
      <w:pPr>
        <w:pBdr>
          <w:top w:val="nil"/>
          <w:left w:val="nil"/>
          <w:bottom w:val="nil"/>
          <w:right w:val="nil"/>
          <w:between w:val="nil"/>
        </w:pBdr>
        <w:spacing w:after="0" w:line="240" w:lineRule="auto"/>
        <w:jc w:val="center"/>
        <w:rPr>
          <w:color w:val="000000"/>
          <w:lang w:val="kk-KZ"/>
        </w:rPr>
      </w:pPr>
    </w:p>
    <w:p w14:paraId="3D7D6853" w14:textId="77777777" w:rsidR="005A3F85" w:rsidRPr="00D5310A" w:rsidRDefault="005A3F85" w:rsidP="00F207E2">
      <w:pPr>
        <w:pBdr>
          <w:top w:val="nil"/>
          <w:left w:val="nil"/>
          <w:bottom w:val="nil"/>
          <w:right w:val="nil"/>
          <w:between w:val="nil"/>
        </w:pBdr>
        <w:spacing w:after="0" w:line="240" w:lineRule="auto"/>
        <w:jc w:val="center"/>
        <w:rPr>
          <w:color w:val="000000"/>
          <w:lang w:val="kk-KZ"/>
        </w:rPr>
      </w:pPr>
    </w:p>
    <w:p w14:paraId="3AA6BEF7" w14:textId="4F7B381D" w:rsidR="00630527" w:rsidRPr="00D5310A" w:rsidRDefault="00160310" w:rsidP="00F207E2">
      <w:pPr>
        <w:pBdr>
          <w:top w:val="nil"/>
          <w:left w:val="nil"/>
          <w:bottom w:val="nil"/>
          <w:right w:val="nil"/>
          <w:between w:val="nil"/>
        </w:pBdr>
        <w:spacing w:after="0" w:line="240" w:lineRule="auto"/>
        <w:jc w:val="center"/>
        <w:rPr>
          <w:b/>
          <w:color w:val="000000"/>
          <w:lang w:val="ru-RU"/>
        </w:rPr>
      </w:pPr>
      <w:r w:rsidRPr="00D5310A">
        <w:rPr>
          <w:b/>
          <w:color w:val="000000"/>
          <w:lang w:val="kk-KZ"/>
        </w:rPr>
        <w:lastRenderedPageBreak/>
        <w:t>Приложени</w:t>
      </w:r>
      <w:r w:rsidR="00A30FD7" w:rsidRPr="00D5310A">
        <w:rPr>
          <w:b/>
          <w:color w:val="000000"/>
          <w:lang w:val="kk-KZ"/>
        </w:rPr>
        <w:t>е</w:t>
      </w:r>
      <w:r w:rsidRPr="00D5310A">
        <w:rPr>
          <w:b/>
          <w:color w:val="000000"/>
          <w:lang w:val="kk-KZ"/>
        </w:rPr>
        <w:t xml:space="preserve"> </w:t>
      </w:r>
      <w:r w:rsidR="005A3F85" w:rsidRPr="00D5310A">
        <w:rPr>
          <w:b/>
          <w:color w:val="000000"/>
          <w:lang w:val="ru-RU"/>
        </w:rPr>
        <w:t>Е</w:t>
      </w:r>
    </w:p>
    <w:p w14:paraId="7D4459D9" w14:textId="77777777" w:rsidR="003F6E3D" w:rsidRPr="00D5310A" w:rsidRDefault="003F6E3D" w:rsidP="00F207E2">
      <w:pPr>
        <w:pBdr>
          <w:top w:val="nil"/>
          <w:left w:val="nil"/>
          <w:bottom w:val="nil"/>
          <w:right w:val="nil"/>
          <w:between w:val="nil"/>
        </w:pBdr>
        <w:spacing w:after="0" w:line="240" w:lineRule="auto"/>
        <w:jc w:val="center"/>
        <w:rPr>
          <w:color w:val="000000"/>
          <w:lang w:val="kk-KZ"/>
        </w:rPr>
      </w:pPr>
    </w:p>
    <w:p w14:paraId="00E112E4" w14:textId="1AF327A3" w:rsidR="00160310" w:rsidRPr="00D5310A" w:rsidRDefault="005A3F85" w:rsidP="00F207E2">
      <w:pPr>
        <w:pBdr>
          <w:top w:val="nil"/>
          <w:left w:val="nil"/>
          <w:bottom w:val="nil"/>
          <w:right w:val="nil"/>
          <w:between w:val="nil"/>
        </w:pBdr>
        <w:spacing w:after="0" w:line="240" w:lineRule="auto"/>
        <w:jc w:val="center"/>
        <w:rPr>
          <w:color w:val="000000"/>
          <w:lang w:val="kk-KZ"/>
        </w:rPr>
      </w:pPr>
      <w:r w:rsidRPr="00D5310A">
        <w:rPr>
          <w:color w:val="000000"/>
          <w:lang w:val="kk-KZ"/>
        </w:rPr>
        <w:t>Сертификат об успешном прохождении зарубежной стажировки</w:t>
      </w:r>
    </w:p>
    <w:p w14:paraId="2216C3EE" w14:textId="77777777" w:rsidR="005A3F85" w:rsidRPr="00D5310A" w:rsidRDefault="005A3F85" w:rsidP="00F207E2">
      <w:pPr>
        <w:pBdr>
          <w:top w:val="nil"/>
          <w:left w:val="nil"/>
          <w:bottom w:val="nil"/>
          <w:right w:val="nil"/>
          <w:between w:val="nil"/>
        </w:pBdr>
        <w:spacing w:after="0" w:line="240" w:lineRule="auto"/>
        <w:jc w:val="center"/>
        <w:rPr>
          <w:color w:val="000000"/>
          <w:lang w:val="kk-KZ"/>
        </w:rPr>
      </w:pPr>
    </w:p>
    <w:p w14:paraId="354000D7" w14:textId="3FBB9E9F" w:rsidR="00475A4A" w:rsidRPr="00D5310A" w:rsidRDefault="00160310" w:rsidP="00F207E2">
      <w:pPr>
        <w:pBdr>
          <w:top w:val="nil"/>
          <w:left w:val="nil"/>
          <w:bottom w:val="nil"/>
          <w:right w:val="nil"/>
          <w:between w:val="nil"/>
        </w:pBdr>
        <w:spacing w:after="0" w:line="240" w:lineRule="auto"/>
        <w:jc w:val="center"/>
        <w:rPr>
          <w:color w:val="000000"/>
          <w:lang w:val="kk-KZ"/>
        </w:rPr>
      </w:pPr>
      <w:r w:rsidRPr="00D5310A">
        <w:rPr>
          <w:noProof/>
          <w:color w:val="000000"/>
          <w:lang w:val="ru-RU"/>
        </w:rPr>
        <w:drawing>
          <wp:inline distT="0" distB="0" distL="0" distR="0" wp14:anchorId="1B1A0A25" wp14:editId="3A940213">
            <wp:extent cx="5635617" cy="7954503"/>
            <wp:effectExtent l="0" t="0" r="3810" b="889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rotWithShape="1">
                    <a:blip r:embed="rId51" cstate="print">
                      <a:extLst>
                        <a:ext uri="{28A0092B-C50C-407E-A947-70E740481C1C}">
                          <a14:useLocalDpi xmlns:a14="http://schemas.microsoft.com/office/drawing/2010/main" val="0"/>
                        </a:ext>
                      </a:extLst>
                    </a:blip>
                    <a:srcRect l="1185" t="586" r="939" b="1812"/>
                    <a:stretch/>
                  </pic:blipFill>
                  <pic:spPr bwMode="auto">
                    <a:xfrm>
                      <a:off x="0" y="0"/>
                      <a:ext cx="5638350" cy="7958361"/>
                    </a:xfrm>
                    <a:prstGeom prst="rect">
                      <a:avLst/>
                    </a:prstGeom>
                    <a:ln>
                      <a:noFill/>
                    </a:ln>
                    <a:extLst>
                      <a:ext uri="{53640926-AAD7-44D8-BBD7-CCE9431645EC}">
                        <a14:shadowObscured xmlns:a14="http://schemas.microsoft.com/office/drawing/2010/main"/>
                      </a:ext>
                    </a:extLst>
                  </pic:spPr>
                </pic:pic>
              </a:graphicData>
            </a:graphic>
          </wp:inline>
        </w:drawing>
      </w:r>
    </w:p>
    <w:p w14:paraId="429FCD9C" w14:textId="77777777" w:rsidR="003F6E3D" w:rsidRPr="00D5310A" w:rsidRDefault="003F6E3D" w:rsidP="00F207E2">
      <w:pPr>
        <w:spacing w:after="0" w:line="240" w:lineRule="auto"/>
        <w:jc w:val="center"/>
        <w:rPr>
          <w:color w:val="000000"/>
          <w:lang w:val="ru-RU"/>
        </w:rPr>
      </w:pPr>
    </w:p>
    <w:p w14:paraId="6CFF76D4" w14:textId="332CCC11" w:rsidR="00475A4A" w:rsidRPr="00D5310A" w:rsidRDefault="00475A4A" w:rsidP="00F207E2">
      <w:pPr>
        <w:spacing w:after="0" w:line="240" w:lineRule="auto"/>
        <w:jc w:val="center"/>
        <w:rPr>
          <w:b/>
          <w:color w:val="000000"/>
          <w:lang w:val="kk-KZ"/>
        </w:rPr>
      </w:pPr>
      <w:r w:rsidRPr="00D5310A">
        <w:rPr>
          <w:b/>
          <w:color w:val="000000"/>
          <w:lang w:val="ru-RU"/>
        </w:rPr>
        <w:lastRenderedPageBreak/>
        <w:t xml:space="preserve">Приложение </w:t>
      </w:r>
      <w:r w:rsidRPr="00D5310A">
        <w:rPr>
          <w:b/>
          <w:color w:val="000000"/>
          <w:lang w:val="kk-KZ"/>
        </w:rPr>
        <w:t>Ж</w:t>
      </w:r>
    </w:p>
    <w:p w14:paraId="23967B88" w14:textId="77777777" w:rsidR="003F6E3D" w:rsidRPr="00D5310A" w:rsidRDefault="003F6E3D" w:rsidP="00F207E2">
      <w:pPr>
        <w:spacing w:after="0" w:line="240" w:lineRule="auto"/>
        <w:jc w:val="center"/>
        <w:rPr>
          <w:color w:val="000000"/>
          <w:lang w:val="kk-KZ"/>
        </w:rPr>
      </w:pPr>
    </w:p>
    <w:p w14:paraId="101313F0" w14:textId="393CC166" w:rsidR="00475A4A" w:rsidRPr="00D5310A" w:rsidRDefault="00475A4A" w:rsidP="00F207E2">
      <w:pPr>
        <w:spacing w:after="0" w:line="240" w:lineRule="auto"/>
        <w:jc w:val="center"/>
        <w:rPr>
          <w:color w:val="000000"/>
          <w:lang w:val="ru-RU"/>
        </w:rPr>
      </w:pPr>
      <w:r w:rsidRPr="00D5310A">
        <w:rPr>
          <w:color w:val="000000"/>
          <w:lang w:val="kk-KZ"/>
        </w:rPr>
        <w:t>Инициативн</w:t>
      </w:r>
      <w:r w:rsidR="00496BAD" w:rsidRPr="00D5310A">
        <w:rPr>
          <w:color w:val="000000"/>
          <w:lang w:val="kk-KZ"/>
        </w:rPr>
        <w:t>ый проект по теме: «</w:t>
      </w:r>
      <w:r w:rsidRPr="00D5310A">
        <w:rPr>
          <w:color w:val="000000"/>
          <w:lang w:val="kk-KZ"/>
        </w:rPr>
        <w:t>Продуктивные и биологические качества отечественных пород лошадей кушумской</w:t>
      </w:r>
      <w:r w:rsidRPr="00D5310A">
        <w:rPr>
          <w:color w:val="000000"/>
          <w:lang w:val="ru-RU"/>
        </w:rPr>
        <w:t xml:space="preserve">, бескарагайской, казахской </w:t>
      </w:r>
      <w:r w:rsidR="00496BAD" w:rsidRPr="00D5310A">
        <w:rPr>
          <w:color w:val="000000"/>
          <w:lang w:val="ru-RU"/>
        </w:rPr>
        <w:t xml:space="preserve">типа жабе и </w:t>
      </w:r>
      <w:proofErr w:type="spellStart"/>
      <w:r w:rsidR="00496BAD" w:rsidRPr="00D5310A">
        <w:rPr>
          <w:color w:val="000000"/>
          <w:lang w:val="ru-RU"/>
        </w:rPr>
        <w:t>иртишского</w:t>
      </w:r>
      <w:proofErr w:type="spellEnd"/>
      <w:r w:rsidR="00496BAD" w:rsidRPr="00D5310A">
        <w:rPr>
          <w:color w:val="000000"/>
          <w:lang w:val="ru-RU"/>
        </w:rPr>
        <w:t xml:space="preserve"> заводского типа мугалжарской породы»</w:t>
      </w:r>
    </w:p>
    <w:p w14:paraId="6AD42E22" w14:textId="77777777" w:rsidR="003F6E3D" w:rsidRPr="00D5310A" w:rsidRDefault="003F6E3D" w:rsidP="00F207E2">
      <w:pPr>
        <w:spacing w:after="0" w:line="240" w:lineRule="auto"/>
        <w:jc w:val="center"/>
        <w:rPr>
          <w:color w:val="000000"/>
          <w:lang w:val="ru-RU"/>
        </w:rPr>
      </w:pPr>
    </w:p>
    <w:p w14:paraId="00AE7498" w14:textId="081FE0C5" w:rsidR="00D2687D" w:rsidRPr="00D5310A" w:rsidRDefault="00475A4A" w:rsidP="003F6E3D">
      <w:pPr>
        <w:spacing w:after="0" w:line="240" w:lineRule="auto"/>
        <w:jc w:val="center"/>
        <w:rPr>
          <w:color w:val="000000"/>
          <w:lang w:val="kk-KZ"/>
        </w:rPr>
      </w:pPr>
      <w:r w:rsidRPr="00D5310A">
        <w:rPr>
          <w:noProof/>
          <w:color w:val="000000"/>
          <w:lang w:val="ru-RU"/>
        </w:rPr>
        <w:drawing>
          <wp:inline distT="0" distB="0" distL="0" distR="0" wp14:anchorId="4F5B6FC5" wp14:editId="6FACDE6A">
            <wp:extent cx="5769848" cy="3910965"/>
            <wp:effectExtent l="0" t="0" r="254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pic:nvPicPr>
                  <pic:blipFill>
                    <a:blip r:embed="rId52">
                      <a:extLst>
                        <a:ext uri="{28A0092B-C50C-407E-A947-70E740481C1C}">
                          <a14:useLocalDpi xmlns:a14="http://schemas.microsoft.com/office/drawing/2010/main" val="0"/>
                        </a:ext>
                      </a:extLst>
                    </a:blip>
                    <a:stretch>
                      <a:fillRect/>
                    </a:stretch>
                  </pic:blipFill>
                  <pic:spPr>
                    <a:xfrm>
                      <a:off x="0" y="0"/>
                      <a:ext cx="5769848" cy="3910965"/>
                    </a:xfrm>
                    <a:prstGeom prst="rect">
                      <a:avLst/>
                    </a:prstGeom>
                  </pic:spPr>
                </pic:pic>
              </a:graphicData>
            </a:graphic>
          </wp:inline>
        </w:drawing>
      </w:r>
    </w:p>
    <w:p w14:paraId="49FE882F" w14:textId="77777777" w:rsidR="00D2687D" w:rsidRPr="00D5310A" w:rsidRDefault="00D2687D" w:rsidP="00F207E2">
      <w:pPr>
        <w:spacing w:after="0" w:line="240" w:lineRule="auto"/>
        <w:rPr>
          <w:color w:val="000000"/>
          <w:lang w:val="kk-KZ"/>
        </w:rPr>
      </w:pPr>
      <w:r w:rsidRPr="00D5310A">
        <w:rPr>
          <w:color w:val="000000"/>
          <w:lang w:val="kk-KZ"/>
        </w:rPr>
        <w:br w:type="page"/>
      </w:r>
    </w:p>
    <w:p w14:paraId="2952F865" w14:textId="60CB896D" w:rsidR="00D2687D" w:rsidRPr="00D5310A" w:rsidRDefault="00D2687D" w:rsidP="003F6E3D">
      <w:pPr>
        <w:spacing w:after="0" w:line="240" w:lineRule="auto"/>
        <w:jc w:val="center"/>
        <w:rPr>
          <w:b/>
          <w:color w:val="000000"/>
          <w:lang w:val="kk-KZ"/>
        </w:rPr>
      </w:pPr>
      <w:r w:rsidRPr="00D5310A">
        <w:rPr>
          <w:b/>
          <w:color w:val="000000"/>
          <w:lang w:val="ru-RU"/>
        </w:rPr>
        <w:lastRenderedPageBreak/>
        <w:t xml:space="preserve">Приложение </w:t>
      </w:r>
      <w:r w:rsidRPr="00D5310A">
        <w:rPr>
          <w:b/>
          <w:color w:val="000000"/>
          <w:lang w:val="kk-KZ"/>
        </w:rPr>
        <w:t>И</w:t>
      </w:r>
    </w:p>
    <w:p w14:paraId="001727A8" w14:textId="77777777" w:rsidR="003F6E3D" w:rsidRPr="00D5310A" w:rsidRDefault="003F6E3D" w:rsidP="003F6E3D">
      <w:pPr>
        <w:spacing w:after="0" w:line="240" w:lineRule="auto"/>
        <w:jc w:val="center"/>
        <w:rPr>
          <w:color w:val="000000"/>
          <w:lang w:val="kk-KZ"/>
        </w:rPr>
      </w:pPr>
    </w:p>
    <w:p w14:paraId="7B640465" w14:textId="7E4C08E8" w:rsidR="00D2687D" w:rsidRPr="00D5310A" w:rsidRDefault="00D2687D" w:rsidP="003F6E3D">
      <w:pPr>
        <w:spacing w:after="0" w:line="240" w:lineRule="auto"/>
        <w:jc w:val="center"/>
        <w:rPr>
          <w:color w:val="000000"/>
          <w:lang w:val="kk-KZ"/>
        </w:rPr>
      </w:pPr>
      <w:r w:rsidRPr="00D5310A">
        <w:rPr>
          <w:color w:val="000000"/>
          <w:lang w:val="kk-KZ"/>
        </w:rPr>
        <w:t>Выписка из протокола биоэтической комиссии</w:t>
      </w:r>
    </w:p>
    <w:p w14:paraId="45FEA631" w14:textId="77777777" w:rsidR="003F6E3D" w:rsidRPr="00D5310A" w:rsidRDefault="003F6E3D" w:rsidP="003F6E3D">
      <w:pPr>
        <w:spacing w:after="0" w:line="240" w:lineRule="auto"/>
        <w:jc w:val="center"/>
        <w:rPr>
          <w:color w:val="000000"/>
          <w:lang w:val="kk-KZ"/>
        </w:rPr>
      </w:pPr>
    </w:p>
    <w:p w14:paraId="5027BABC" w14:textId="3988CCDB" w:rsidR="00D2687D" w:rsidRPr="00301EB8" w:rsidRDefault="00D2687D" w:rsidP="00D2687D">
      <w:pPr>
        <w:jc w:val="center"/>
        <w:rPr>
          <w:color w:val="000000"/>
          <w:lang w:val="kk-KZ"/>
        </w:rPr>
      </w:pPr>
      <w:r w:rsidRPr="00D5310A">
        <w:rPr>
          <w:noProof/>
          <w:color w:val="000000"/>
          <w:lang w:val="ru-RU"/>
        </w:rPr>
        <w:drawing>
          <wp:inline distT="0" distB="0" distL="0" distR="0" wp14:anchorId="6E6CDE53" wp14:editId="0CA99526">
            <wp:extent cx="5582471" cy="78912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585334" cy="7895267"/>
                    </a:xfrm>
                    <a:prstGeom prst="rect">
                      <a:avLst/>
                    </a:prstGeom>
                  </pic:spPr>
                </pic:pic>
              </a:graphicData>
            </a:graphic>
          </wp:inline>
        </w:drawing>
      </w:r>
    </w:p>
    <w:p w14:paraId="4E7C0D87" w14:textId="77777777" w:rsidR="00160310" w:rsidRPr="00B52F28" w:rsidRDefault="00160310" w:rsidP="00496BAD">
      <w:pPr>
        <w:rPr>
          <w:color w:val="000000"/>
          <w:lang w:val="kk-KZ"/>
        </w:rPr>
      </w:pPr>
    </w:p>
    <w:sectPr w:rsidR="00160310" w:rsidRPr="00B52F28">
      <w:pgSz w:w="11906" w:h="16838"/>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D49CF" w14:textId="77777777" w:rsidR="00E317F0" w:rsidRDefault="00E317F0">
      <w:pPr>
        <w:spacing w:after="0" w:line="240" w:lineRule="auto"/>
      </w:pPr>
      <w:r>
        <w:separator/>
      </w:r>
    </w:p>
  </w:endnote>
  <w:endnote w:type="continuationSeparator" w:id="0">
    <w:p w14:paraId="4E0B64FD" w14:textId="77777777" w:rsidR="00E317F0" w:rsidRDefault="00E31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7BE48772-A185-46E3-B48F-7FC3C3858483}"/>
  </w:font>
  <w:font w:name="Cambria">
    <w:panose1 w:val="02040503050406030204"/>
    <w:charset w:val="CC"/>
    <w:family w:val="roman"/>
    <w:pitch w:val="variable"/>
    <w:sig w:usb0="E00006FF" w:usb1="420024FF" w:usb2="02000000" w:usb3="00000000" w:csb0="0000019F" w:csb1="00000000"/>
    <w:embedRegular r:id="rId2" w:fontKey="{31CE1B12-9191-4E0F-A913-D782682DE09E}"/>
  </w:font>
  <w:font w:name="Georgia">
    <w:panose1 w:val="02040502050405020303"/>
    <w:charset w:val="CC"/>
    <w:family w:val="roman"/>
    <w:pitch w:val="variable"/>
    <w:sig w:usb0="00000287" w:usb1="00000000" w:usb2="00000000" w:usb3="00000000" w:csb0="0000009F" w:csb1="00000000"/>
    <w:embedItalic r:id="rId3" w:fontKey="{E4201B23-4BDA-494B-AAAA-07EC848E35AE}"/>
  </w:font>
  <w:font w:name="Calibri">
    <w:panose1 w:val="020F0502020204030204"/>
    <w:charset w:val="CC"/>
    <w:family w:val="swiss"/>
    <w:pitch w:val="variable"/>
    <w:sig w:usb0="E4002EFF" w:usb1="C000247B" w:usb2="00000009" w:usb3="00000000" w:csb0="000001FF" w:csb1="00000000"/>
    <w:embedRegular r:id="rId4" w:fontKey="{2582810D-F3F3-4D98-B515-E6EA2088CD02}"/>
    <w:embedItalic r:id="rId5" w:fontKey="{6DBC2E53-FDBA-47F5-B734-B5E4233B72D1}"/>
  </w:font>
  <w:font w:name="Segoe UI">
    <w:panose1 w:val="020B0502040204020203"/>
    <w:charset w:val="CC"/>
    <w:family w:val="swiss"/>
    <w:pitch w:val="variable"/>
    <w:sig w:usb0="E4002EFF" w:usb1="C000E47F" w:usb2="00000009" w:usb3="00000000" w:csb0="000001FF" w:csb1="00000000"/>
    <w:embedRegular r:id="rId6" w:fontKey="{6B6D0AB0-FF71-4A09-87DF-6A59562E962C}"/>
  </w:font>
  <w:font w:name="Cambria Math">
    <w:panose1 w:val="02040503050406030204"/>
    <w:charset w:val="CC"/>
    <w:family w:val="roman"/>
    <w:pitch w:val="variable"/>
    <w:sig w:usb0="E00006FF" w:usb1="420024FF" w:usb2="02000000" w:usb3="00000000" w:csb0="0000019F" w:csb1="00000000"/>
    <w:embedRegular r:id="rId7" w:fontKey="{C65A0525-5F68-4325-AC81-20110F9CC0CB}"/>
    <w:embedItalic r:id="rId8" w:fontKey="{F461FD5A-A9C0-48EF-B4F9-EF96D79077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955203"/>
      <w:docPartObj>
        <w:docPartGallery w:val="Page Numbers (Bottom of Page)"/>
        <w:docPartUnique/>
      </w:docPartObj>
    </w:sdtPr>
    <w:sdtEndPr/>
    <w:sdtContent>
      <w:p w14:paraId="1F1FB79C" w14:textId="37D95770" w:rsidR="0089524E" w:rsidRDefault="0089524E">
        <w:pPr>
          <w:pStyle w:val="afff3"/>
          <w:jc w:val="center"/>
        </w:pPr>
        <w:r>
          <w:fldChar w:fldCharType="begin"/>
        </w:r>
        <w:r>
          <w:instrText>PAGE   \* MERGEFORMAT</w:instrText>
        </w:r>
        <w:r>
          <w:fldChar w:fldCharType="separate"/>
        </w:r>
        <w:r>
          <w:rPr>
            <w:lang w:val="ru-RU"/>
          </w:rPr>
          <w:t>2</w:t>
        </w:r>
        <w:r>
          <w:fldChar w:fldCharType="end"/>
        </w:r>
      </w:p>
    </w:sdtContent>
  </w:sdt>
  <w:p w14:paraId="3AACD0A8" w14:textId="77777777" w:rsidR="00B822F4" w:rsidRDefault="00B822F4">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188D9" w14:textId="77777777" w:rsidR="00E317F0" w:rsidRDefault="00E317F0">
      <w:pPr>
        <w:spacing w:after="0" w:line="240" w:lineRule="auto"/>
      </w:pPr>
      <w:r>
        <w:separator/>
      </w:r>
    </w:p>
  </w:footnote>
  <w:footnote w:type="continuationSeparator" w:id="0">
    <w:p w14:paraId="2EA3E566" w14:textId="77777777" w:rsidR="00E317F0" w:rsidRDefault="00E317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7676"/>
    <w:multiLevelType w:val="multilevel"/>
    <w:tmpl w:val="9A10E3A2"/>
    <w:styleLink w:val="1"/>
    <w:lvl w:ilvl="0">
      <w:start w:val="1"/>
      <w:numFmt w:val="decimal"/>
      <w:lvlText w:val="%1"/>
      <w:lvlJc w:val="left"/>
      <w:pPr>
        <w:ind w:left="360" w:hanging="360"/>
      </w:pPr>
      <w:rPr>
        <w:rFonts w:hint="default"/>
      </w:rPr>
    </w:lvl>
    <w:lvl w:ilvl="1">
      <w:start w:val="1"/>
      <w:numFmt w:val="decimal"/>
      <w:lvlText w:val="%1.%2"/>
      <w:lvlJc w:val="left"/>
      <w:pPr>
        <w:ind w:left="1709" w:hanging="432"/>
      </w:pPr>
      <w:rPr>
        <w:rFonts w:hint="default"/>
      </w:rPr>
    </w:lvl>
    <w:lvl w:ilvl="2">
      <w:start w:val="1"/>
      <w:numFmt w:val="decimal"/>
      <w:lvlText w:val="%1.%2.%3"/>
      <w:lvlJc w:val="left"/>
      <w:pPr>
        <w:ind w:left="504" w:hanging="504"/>
      </w:pPr>
      <w:rPr>
        <w:rFonts w:hint="default"/>
        <w:b w:val="0"/>
        <w:bCs w:val="0"/>
        <w:sz w:val="28"/>
        <w:szCs w:val="28"/>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B82674"/>
    <w:multiLevelType w:val="multilevel"/>
    <w:tmpl w:val="462EC054"/>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8E2B52"/>
    <w:multiLevelType w:val="multilevel"/>
    <w:tmpl w:val="3416B114"/>
    <w:lvl w:ilvl="0">
      <w:start w:val="1"/>
      <w:numFmt w:val="decimal"/>
      <w:lvlText w:val="%1."/>
      <w:lvlJc w:val="left"/>
      <w:pPr>
        <w:ind w:left="360" w:hanging="360"/>
      </w:pPr>
      <w:rPr>
        <w:b w:val="0"/>
        <w:bCs w:val="0"/>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346562"/>
    <w:multiLevelType w:val="multilevel"/>
    <w:tmpl w:val="40AC5F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CAD1832"/>
    <w:multiLevelType w:val="multilevel"/>
    <w:tmpl w:val="D42A09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7A5579"/>
    <w:multiLevelType w:val="multilevel"/>
    <w:tmpl w:val="87F8A0C6"/>
    <w:lvl w:ilvl="0">
      <w:start w:val="1"/>
      <w:numFmt w:val="decimal"/>
      <w:lvlText w:val="%1"/>
      <w:lvlJc w:val="left"/>
      <w:pPr>
        <w:ind w:left="360" w:hanging="360"/>
      </w:pPr>
      <w:rPr>
        <w:rFonts w:hint="default"/>
      </w:rPr>
    </w:lvl>
    <w:lvl w:ilvl="1">
      <w:start w:val="1"/>
      <w:numFmt w:val="decimal"/>
      <w:lvlText w:val="%1.%2"/>
      <w:lvlJc w:val="left"/>
      <w:pPr>
        <w:ind w:left="1709" w:hanging="432"/>
      </w:pPr>
      <w:rPr>
        <w:rFonts w:hint="default"/>
      </w:rPr>
    </w:lvl>
    <w:lvl w:ilvl="2">
      <w:start w:val="1"/>
      <w:numFmt w:val="decimal"/>
      <w:lvlText w:val="%1.%2.%3"/>
      <w:lvlJc w:val="left"/>
      <w:pPr>
        <w:ind w:left="504" w:hanging="504"/>
      </w:pPr>
      <w:rPr>
        <w:rFonts w:hint="default"/>
        <w:b w:val="0"/>
        <w:bCs w:val="0"/>
        <w:sz w:val="28"/>
        <w:szCs w:val="28"/>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2702D75"/>
    <w:multiLevelType w:val="multilevel"/>
    <w:tmpl w:val="9A10E3A2"/>
    <w:numStyleLink w:val="1"/>
  </w:abstractNum>
  <w:abstractNum w:abstractNumId="7" w15:restartNumberingAfterBreak="0">
    <w:nsid w:val="52512BEC"/>
    <w:multiLevelType w:val="multilevel"/>
    <w:tmpl w:val="6930ED3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41B4FF1"/>
    <w:multiLevelType w:val="multilevel"/>
    <w:tmpl w:val="43127DF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8AB5384"/>
    <w:multiLevelType w:val="multilevel"/>
    <w:tmpl w:val="47EA6E7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DB41FAC"/>
    <w:multiLevelType w:val="multilevel"/>
    <w:tmpl w:val="5D7E39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E122555"/>
    <w:multiLevelType w:val="multilevel"/>
    <w:tmpl w:val="C3623D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B8C39FA"/>
    <w:multiLevelType w:val="multilevel"/>
    <w:tmpl w:val="FAB0F51E"/>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num w:numId="1">
    <w:abstractNumId w:val="2"/>
  </w:num>
  <w:num w:numId="2">
    <w:abstractNumId w:val="10"/>
  </w:num>
  <w:num w:numId="3">
    <w:abstractNumId w:val="1"/>
  </w:num>
  <w:num w:numId="4">
    <w:abstractNumId w:val="7"/>
  </w:num>
  <w:num w:numId="5">
    <w:abstractNumId w:val="9"/>
  </w:num>
  <w:num w:numId="6">
    <w:abstractNumId w:val="4"/>
  </w:num>
  <w:num w:numId="7">
    <w:abstractNumId w:val="5"/>
  </w:num>
  <w:num w:numId="8">
    <w:abstractNumId w:val="8"/>
  </w:num>
  <w:num w:numId="9">
    <w:abstractNumId w:val="12"/>
  </w:num>
  <w:num w:numId="10">
    <w:abstractNumId w:val="3"/>
  </w:num>
  <w:num w:numId="11">
    <w:abstractNumId w:val="11"/>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TrueTypeFonts/>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424"/>
    <w:rsid w:val="000001F9"/>
    <w:rsid w:val="00001D0D"/>
    <w:rsid w:val="00023D0A"/>
    <w:rsid w:val="00042BD5"/>
    <w:rsid w:val="00052E40"/>
    <w:rsid w:val="0005645F"/>
    <w:rsid w:val="00063008"/>
    <w:rsid w:val="00074102"/>
    <w:rsid w:val="00076D82"/>
    <w:rsid w:val="000A24A1"/>
    <w:rsid w:val="000A2FDB"/>
    <w:rsid w:val="000A74EE"/>
    <w:rsid w:val="000B3555"/>
    <w:rsid w:val="000C2652"/>
    <w:rsid w:val="000E7932"/>
    <w:rsid w:val="00111D1A"/>
    <w:rsid w:val="00144C65"/>
    <w:rsid w:val="00151918"/>
    <w:rsid w:val="00160310"/>
    <w:rsid w:val="001637E7"/>
    <w:rsid w:val="001738C0"/>
    <w:rsid w:val="00190CC7"/>
    <w:rsid w:val="001A60D2"/>
    <w:rsid w:val="001A79B3"/>
    <w:rsid w:val="001B5966"/>
    <w:rsid w:val="001C115F"/>
    <w:rsid w:val="001C63AB"/>
    <w:rsid w:val="001E6588"/>
    <w:rsid w:val="0020104D"/>
    <w:rsid w:val="00212212"/>
    <w:rsid w:val="00240630"/>
    <w:rsid w:val="00274192"/>
    <w:rsid w:val="002849E0"/>
    <w:rsid w:val="00285D68"/>
    <w:rsid w:val="00294675"/>
    <w:rsid w:val="002B611E"/>
    <w:rsid w:val="002C7154"/>
    <w:rsid w:val="002E09A6"/>
    <w:rsid w:val="002E71D6"/>
    <w:rsid w:val="002F5059"/>
    <w:rsid w:val="00301EB8"/>
    <w:rsid w:val="00321AC2"/>
    <w:rsid w:val="00350B3D"/>
    <w:rsid w:val="00370A6A"/>
    <w:rsid w:val="0037747D"/>
    <w:rsid w:val="00394288"/>
    <w:rsid w:val="00397B84"/>
    <w:rsid w:val="003B251E"/>
    <w:rsid w:val="003B3E93"/>
    <w:rsid w:val="003C66BF"/>
    <w:rsid w:val="003E60B4"/>
    <w:rsid w:val="003E614E"/>
    <w:rsid w:val="003F6E3D"/>
    <w:rsid w:val="004229A2"/>
    <w:rsid w:val="00434F91"/>
    <w:rsid w:val="004650E5"/>
    <w:rsid w:val="00475A4A"/>
    <w:rsid w:val="00496BAD"/>
    <w:rsid w:val="004B72E0"/>
    <w:rsid w:val="004C6331"/>
    <w:rsid w:val="004E7ADF"/>
    <w:rsid w:val="004F6FDC"/>
    <w:rsid w:val="0050155E"/>
    <w:rsid w:val="005154B8"/>
    <w:rsid w:val="0052527B"/>
    <w:rsid w:val="00525DF3"/>
    <w:rsid w:val="00573FFF"/>
    <w:rsid w:val="00576ECD"/>
    <w:rsid w:val="005874D7"/>
    <w:rsid w:val="00595394"/>
    <w:rsid w:val="005A3F85"/>
    <w:rsid w:val="005A59BC"/>
    <w:rsid w:val="00630527"/>
    <w:rsid w:val="006603C3"/>
    <w:rsid w:val="00682F7B"/>
    <w:rsid w:val="00686401"/>
    <w:rsid w:val="006A15B3"/>
    <w:rsid w:val="006C1E8D"/>
    <w:rsid w:val="006C4638"/>
    <w:rsid w:val="006E6C39"/>
    <w:rsid w:val="0070635C"/>
    <w:rsid w:val="00707CF1"/>
    <w:rsid w:val="00721BB0"/>
    <w:rsid w:val="007304AC"/>
    <w:rsid w:val="007565AE"/>
    <w:rsid w:val="0076184D"/>
    <w:rsid w:val="007745F9"/>
    <w:rsid w:val="007A31EE"/>
    <w:rsid w:val="007A3E64"/>
    <w:rsid w:val="007C3388"/>
    <w:rsid w:val="007C738C"/>
    <w:rsid w:val="007C73DB"/>
    <w:rsid w:val="007F32F1"/>
    <w:rsid w:val="007F710C"/>
    <w:rsid w:val="00801FBC"/>
    <w:rsid w:val="00802EED"/>
    <w:rsid w:val="0083306A"/>
    <w:rsid w:val="00845092"/>
    <w:rsid w:val="00845B6E"/>
    <w:rsid w:val="008550A6"/>
    <w:rsid w:val="00860C9D"/>
    <w:rsid w:val="00862941"/>
    <w:rsid w:val="00872952"/>
    <w:rsid w:val="008951A2"/>
    <w:rsid w:val="0089524E"/>
    <w:rsid w:val="008B39ED"/>
    <w:rsid w:val="008E4AB1"/>
    <w:rsid w:val="008F3382"/>
    <w:rsid w:val="008F5DA5"/>
    <w:rsid w:val="00916CF1"/>
    <w:rsid w:val="00922778"/>
    <w:rsid w:val="0095445F"/>
    <w:rsid w:val="00982236"/>
    <w:rsid w:val="009837FC"/>
    <w:rsid w:val="00990A98"/>
    <w:rsid w:val="009A2E32"/>
    <w:rsid w:val="009B7D8A"/>
    <w:rsid w:val="009D7D66"/>
    <w:rsid w:val="00A006DD"/>
    <w:rsid w:val="00A245A5"/>
    <w:rsid w:val="00A30FD7"/>
    <w:rsid w:val="00A32C1B"/>
    <w:rsid w:val="00A56F62"/>
    <w:rsid w:val="00A75CEE"/>
    <w:rsid w:val="00A761AD"/>
    <w:rsid w:val="00A76C28"/>
    <w:rsid w:val="00A854DF"/>
    <w:rsid w:val="00B20D1C"/>
    <w:rsid w:val="00B3230D"/>
    <w:rsid w:val="00B47032"/>
    <w:rsid w:val="00B47D28"/>
    <w:rsid w:val="00B50831"/>
    <w:rsid w:val="00B52F28"/>
    <w:rsid w:val="00B822F4"/>
    <w:rsid w:val="00B9270C"/>
    <w:rsid w:val="00BC2696"/>
    <w:rsid w:val="00BD6758"/>
    <w:rsid w:val="00BF2434"/>
    <w:rsid w:val="00BF54D7"/>
    <w:rsid w:val="00C16355"/>
    <w:rsid w:val="00C263CF"/>
    <w:rsid w:val="00C51801"/>
    <w:rsid w:val="00C559DB"/>
    <w:rsid w:val="00C808ED"/>
    <w:rsid w:val="00C9723C"/>
    <w:rsid w:val="00CA060E"/>
    <w:rsid w:val="00CE13B2"/>
    <w:rsid w:val="00CF6BE8"/>
    <w:rsid w:val="00D01047"/>
    <w:rsid w:val="00D10315"/>
    <w:rsid w:val="00D256E0"/>
    <w:rsid w:val="00D2687D"/>
    <w:rsid w:val="00D37F57"/>
    <w:rsid w:val="00D52F92"/>
    <w:rsid w:val="00D5310A"/>
    <w:rsid w:val="00D63FB5"/>
    <w:rsid w:val="00D67F19"/>
    <w:rsid w:val="00DC26E7"/>
    <w:rsid w:val="00DC2B76"/>
    <w:rsid w:val="00DC4A53"/>
    <w:rsid w:val="00DD345F"/>
    <w:rsid w:val="00DE25A6"/>
    <w:rsid w:val="00DF094B"/>
    <w:rsid w:val="00E1314A"/>
    <w:rsid w:val="00E317F0"/>
    <w:rsid w:val="00E7246F"/>
    <w:rsid w:val="00E86ADC"/>
    <w:rsid w:val="00EA3163"/>
    <w:rsid w:val="00EB5927"/>
    <w:rsid w:val="00EC693E"/>
    <w:rsid w:val="00EF3340"/>
    <w:rsid w:val="00F01424"/>
    <w:rsid w:val="00F207E2"/>
    <w:rsid w:val="00F219B0"/>
    <w:rsid w:val="00F244B2"/>
    <w:rsid w:val="00F335F5"/>
    <w:rsid w:val="00F53552"/>
    <w:rsid w:val="00F554E5"/>
    <w:rsid w:val="00F6654D"/>
    <w:rsid w:val="00F8184E"/>
    <w:rsid w:val="00FA5B1B"/>
    <w:rsid w:val="00FB40ED"/>
    <w:rsid w:val="00FB5C03"/>
    <w:rsid w:val="00FC5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0E2D2"/>
  <w15:docId w15:val="{209B0185-6BBB-4616-AF25-18825A13F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uiPriority w:val="9"/>
    <w:qFormat/>
    <w:pPr>
      <w:keepNext/>
      <w:keepLines/>
      <w:spacing w:before="240" w:after="0"/>
      <w:outlineLvl w:val="0"/>
    </w:pPr>
    <w:rPr>
      <w:rFonts w:ascii="Cambria" w:eastAsia="Cambria" w:hAnsi="Cambria" w:cs="Cambria"/>
      <w:color w:val="366091"/>
      <w:sz w:val="32"/>
      <w:szCs w:val="32"/>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e">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paragraph" w:styleId="aff9">
    <w:name w:val="TOC Heading"/>
    <w:basedOn w:val="10"/>
    <w:next w:val="a"/>
    <w:uiPriority w:val="39"/>
    <w:unhideWhenUsed/>
    <w:qFormat/>
    <w:rsid w:val="00721BB0"/>
    <w:pPr>
      <w:spacing w:line="259" w:lineRule="auto"/>
      <w:outlineLvl w:val="9"/>
    </w:pPr>
    <w:rPr>
      <w:rFonts w:asciiTheme="majorHAnsi" w:eastAsiaTheme="majorEastAsia" w:hAnsiTheme="majorHAnsi" w:cstheme="majorBidi"/>
      <w:color w:val="365F91" w:themeColor="accent1" w:themeShade="BF"/>
      <w:lang w:val="ru-RU"/>
    </w:rPr>
  </w:style>
  <w:style w:type="paragraph" w:styleId="11">
    <w:name w:val="toc 1"/>
    <w:basedOn w:val="a"/>
    <w:next w:val="a"/>
    <w:autoRedefine/>
    <w:uiPriority w:val="39"/>
    <w:unhideWhenUsed/>
    <w:rsid w:val="00721BB0"/>
    <w:pPr>
      <w:spacing w:after="100"/>
    </w:pPr>
  </w:style>
  <w:style w:type="character" w:styleId="affa">
    <w:name w:val="Hyperlink"/>
    <w:basedOn w:val="a0"/>
    <w:uiPriority w:val="99"/>
    <w:unhideWhenUsed/>
    <w:rsid w:val="00721BB0"/>
    <w:rPr>
      <w:color w:val="0000FF" w:themeColor="hyperlink"/>
      <w:u w:val="single"/>
    </w:rPr>
  </w:style>
  <w:style w:type="table" w:styleId="affb">
    <w:name w:val="Table Grid"/>
    <w:basedOn w:val="a1"/>
    <w:uiPriority w:val="39"/>
    <w:rsid w:val="00721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Normal (Web)"/>
    <w:basedOn w:val="a"/>
    <w:uiPriority w:val="99"/>
    <w:unhideWhenUsed/>
    <w:rsid w:val="00721BB0"/>
    <w:pPr>
      <w:spacing w:before="100" w:beforeAutospacing="1" w:after="100" w:afterAutospacing="1" w:line="240" w:lineRule="auto"/>
    </w:pPr>
    <w:rPr>
      <w:sz w:val="24"/>
      <w:szCs w:val="24"/>
      <w:lang w:val="ru-RU"/>
    </w:rPr>
  </w:style>
  <w:style w:type="character" w:customStyle="1" w:styleId="apple-tab-span">
    <w:name w:val="apple-tab-span"/>
    <w:basedOn w:val="a0"/>
    <w:rsid w:val="00721BB0"/>
  </w:style>
  <w:style w:type="character" w:customStyle="1" w:styleId="mord">
    <w:name w:val="mord"/>
    <w:basedOn w:val="a0"/>
    <w:rsid w:val="00C51801"/>
  </w:style>
  <w:style w:type="character" w:customStyle="1" w:styleId="mpunct">
    <w:name w:val="mpunct"/>
    <w:basedOn w:val="a0"/>
    <w:rsid w:val="00C51801"/>
  </w:style>
  <w:style w:type="character" w:styleId="affd">
    <w:name w:val="FollowedHyperlink"/>
    <w:basedOn w:val="a0"/>
    <w:uiPriority w:val="99"/>
    <w:semiHidden/>
    <w:unhideWhenUsed/>
    <w:rsid w:val="00A56F62"/>
    <w:rPr>
      <w:color w:val="800080" w:themeColor="followedHyperlink"/>
      <w:u w:val="single"/>
    </w:rPr>
  </w:style>
  <w:style w:type="paragraph" w:styleId="affe">
    <w:name w:val="List Paragraph"/>
    <w:basedOn w:val="a"/>
    <w:uiPriority w:val="34"/>
    <w:qFormat/>
    <w:rsid w:val="00FB40ED"/>
    <w:pPr>
      <w:ind w:left="720"/>
      <w:contextualSpacing/>
    </w:pPr>
  </w:style>
  <w:style w:type="paragraph" w:styleId="afff">
    <w:name w:val="Balloon Text"/>
    <w:basedOn w:val="a"/>
    <w:link w:val="afff0"/>
    <w:uiPriority w:val="99"/>
    <w:semiHidden/>
    <w:unhideWhenUsed/>
    <w:rsid w:val="00862941"/>
    <w:pPr>
      <w:spacing w:after="0" w:line="240" w:lineRule="auto"/>
    </w:pPr>
    <w:rPr>
      <w:rFonts w:ascii="Segoe UI" w:hAnsi="Segoe UI" w:cs="Segoe UI"/>
      <w:sz w:val="18"/>
      <w:szCs w:val="18"/>
    </w:rPr>
  </w:style>
  <w:style w:type="character" w:customStyle="1" w:styleId="afff0">
    <w:name w:val="Текст выноски Знак"/>
    <w:basedOn w:val="a0"/>
    <w:link w:val="afff"/>
    <w:uiPriority w:val="99"/>
    <w:semiHidden/>
    <w:rsid w:val="00862941"/>
    <w:rPr>
      <w:rFonts w:ascii="Segoe UI" w:hAnsi="Segoe UI" w:cs="Segoe UI"/>
      <w:sz w:val="18"/>
      <w:szCs w:val="18"/>
    </w:rPr>
  </w:style>
  <w:style w:type="numbering" w:customStyle="1" w:styleId="1">
    <w:name w:val="Стиль1"/>
    <w:uiPriority w:val="99"/>
    <w:rsid w:val="007A31EE"/>
    <w:pPr>
      <w:numPr>
        <w:numId w:val="12"/>
      </w:numPr>
    </w:pPr>
  </w:style>
  <w:style w:type="paragraph" w:styleId="afff1">
    <w:name w:val="header"/>
    <w:basedOn w:val="a"/>
    <w:link w:val="afff2"/>
    <w:uiPriority w:val="99"/>
    <w:unhideWhenUsed/>
    <w:rsid w:val="0089524E"/>
    <w:pPr>
      <w:tabs>
        <w:tab w:val="center" w:pos="4677"/>
        <w:tab w:val="right" w:pos="9355"/>
      </w:tabs>
      <w:spacing w:after="0" w:line="240" w:lineRule="auto"/>
    </w:pPr>
  </w:style>
  <w:style w:type="character" w:customStyle="1" w:styleId="afff2">
    <w:name w:val="Верхний колонтитул Знак"/>
    <w:basedOn w:val="a0"/>
    <w:link w:val="afff1"/>
    <w:uiPriority w:val="99"/>
    <w:rsid w:val="0089524E"/>
  </w:style>
  <w:style w:type="paragraph" w:styleId="afff3">
    <w:name w:val="footer"/>
    <w:basedOn w:val="a"/>
    <w:link w:val="afff4"/>
    <w:uiPriority w:val="99"/>
    <w:unhideWhenUsed/>
    <w:rsid w:val="0089524E"/>
    <w:pPr>
      <w:tabs>
        <w:tab w:val="center" w:pos="4677"/>
        <w:tab w:val="right" w:pos="9355"/>
      </w:tabs>
      <w:spacing w:after="0" w:line="240" w:lineRule="auto"/>
    </w:pPr>
  </w:style>
  <w:style w:type="character" w:customStyle="1" w:styleId="afff4">
    <w:name w:val="Нижний колонтитул Знак"/>
    <w:basedOn w:val="a0"/>
    <w:link w:val="afff3"/>
    <w:uiPriority w:val="99"/>
    <w:rsid w:val="00895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411313">
      <w:bodyDiv w:val="1"/>
      <w:marLeft w:val="0"/>
      <w:marRight w:val="0"/>
      <w:marTop w:val="0"/>
      <w:marBottom w:val="0"/>
      <w:divBdr>
        <w:top w:val="none" w:sz="0" w:space="0" w:color="auto"/>
        <w:left w:val="none" w:sz="0" w:space="0" w:color="auto"/>
        <w:bottom w:val="none" w:sz="0" w:space="0" w:color="auto"/>
        <w:right w:val="none" w:sz="0" w:space="0" w:color="auto"/>
      </w:divBdr>
      <w:divsChild>
        <w:div w:id="275868113">
          <w:marLeft w:val="0"/>
          <w:marRight w:val="0"/>
          <w:marTop w:val="0"/>
          <w:marBottom w:val="0"/>
          <w:divBdr>
            <w:top w:val="none" w:sz="0" w:space="0" w:color="auto"/>
            <w:left w:val="none" w:sz="0" w:space="0" w:color="auto"/>
            <w:bottom w:val="none" w:sz="0" w:space="0" w:color="auto"/>
            <w:right w:val="none" w:sz="0" w:space="0" w:color="auto"/>
          </w:divBdr>
        </w:div>
      </w:divsChild>
    </w:div>
    <w:div w:id="659578392">
      <w:bodyDiv w:val="1"/>
      <w:marLeft w:val="0"/>
      <w:marRight w:val="0"/>
      <w:marTop w:val="0"/>
      <w:marBottom w:val="0"/>
      <w:divBdr>
        <w:top w:val="none" w:sz="0" w:space="0" w:color="auto"/>
        <w:left w:val="none" w:sz="0" w:space="0" w:color="auto"/>
        <w:bottom w:val="none" w:sz="0" w:space="0" w:color="auto"/>
        <w:right w:val="none" w:sz="0" w:space="0" w:color="auto"/>
      </w:divBdr>
    </w:div>
    <w:div w:id="666054569">
      <w:bodyDiv w:val="1"/>
      <w:marLeft w:val="0"/>
      <w:marRight w:val="0"/>
      <w:marTop w:val="0"/>
      <w:marBottom w:val="0"/>
      <w:divBdr>
        <w:top w:val="none" w:sz="0" w:space="0" w:color="auto"/>
        <w:left w:val="none" w:sz="0" w:space="0" w:color="auto"/>
        <w:bottom w:val="none" w:sz="0" w:space="0" w:color="auto"/>
        <w:right w:val="none" w:sz="0" w:space="0" w:color="auto"/>
      </w:divBdr>
    </w:div>
    <w:div w:id="1041128599">
      <w:bodyDiv w:val="1"/>
      <w:marLeft w:val="0"/>
      <w:marRight w:val="0"/>
      <w:marTop w:val="0"/>
      <w:marBottom w:val="0"/>
      <w:divBdr>
        <w:top w:val="none" w:sz="0" w:space="0" w:color="auto"/>
        <w:left w:val="none" w:sz="0" w:space="0" w:color="auto"/>
        <w:bottom w:val="none" w:sz="0" w:space="0" w:color="auto"/>
        <w:right w:val="none" w:sz="0" w:space="0" w:color="auto"/>
      </w:divBdr>
    </w:div>
    <w:div w:id="1202985686">
      <w:bodyDiv w:val="1"/>
      <w:marLeft w:val="0"/>
      <w:marRight w:val="0"/>
      <w:marTop w:val="0"/>
      <w:marBottom w:val="0"/>
      <w:divBdr>
        <w:top w:val="none" w:sz="0" w:space="0" w:color="auto"/>
        <w:left w:val="none" w:sz="0" w:space="0" w:color="auto"/>
        <w:bottom w:val="none" w:sz="0" w:space="0" w:color="auto"/>
        <w:right w:val="none" w:sz="0" w:space="0" w:color="auto"/>
      </w:divBdr>
    </w:div>
    <w:div w:id="1626814085">
      <w:bodyDiv w:val="1"/>
      <w:marLeft w:val="0"/>
      <w:marRight w:val="0"/>
      <w:marTop w:val="0"/>
      <w:marBottom w:val="0"/>
      <w:divBdr>
        <w:top w:val="none" w:sz="0" w:space="0" w:color="auto"/>
        <w:left w:val="none" w:sz="0" w:space="0" w:color="auto"/>
        <w:bottom w:val="none" w:sz="0" w:space="0" w:color="auto"/>
        <w:right w:val="none" w:sz="0" w:space="0" w:color="auto"/>
      </w:divBdr>
    </w:div>
    <w:div w:id="1795714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7.jpg"/><Relationship Id="rId39" Type="http://schemas.openxmlformats.org/officeDocument/2006/relationships/image" Target="media/image28.jpeg"/><Relationship Id="rId21" Type="http://schemas.openxmlformats.org/officeDocument/2006/relationships/image" Target="media/image14.png"/><Relationship Id="rId34" Type="http://schemas.openxmlformats.org/officeDocument/2006/relationships/image" Target="media/image24.jp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0.png"/><Relationship Id="rId11" Type="http://schemas.openxmlformats.org/officeDocument/2006/relationships/image" Target="media/image4.jpg"/><Relationship Id="rId24" Type="http://schemas.openxmlformats.org/officeDocument/2006/relationships/chart" Target="charts/chart2.xml"/><Relationship Id="rId32" Type="http://schemas.openxmlformats.org/officeDocument/2006/relationships/footer" Target="footer1.xml"/><Relationship Id="rId37" Type="http://schemas.openxmlformats.org/officeDocument/2006/relationships/hyperlink" Target="https://www.vetpress.ru/jour/article/view/1771?locale=en_US" TargetMode="External"/><Relationship Id="rId40" Type="http://schemas.openxmlformats.org/officeDocument/2006/relationships/image" Target="media/image29.jpeg"/><Relationship Id="rId45" Type="http://schemas.openxmlformats.org/officeDocument/2006/relationships/image" Target="media/image34.png"/><Relationship Id="rId53" Type="http://schemas.openxmlformats.org/officeDocument/2006/relationships/image" Target="media/image42.jpg"/><Relationship Id="rId5" Type="http://schemas.openxmlformats.org/officeDocument/2006/relationships/webSettings" Target="webSettings.xml"/><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image" Target="media/image22.jpg"/><Relationship Id="rId44" Type="http://schemas.openxmlformats.org/officeDocument/2006/relationships/image" Target="media/image33.jpeg"/><Relationship Id="rId52" Type="http://schemas.openxmlformats.org/officeDocument/2006/relationships/image" Target="media/image41.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5.png"/><Relationship Id="rId43" Type="http://schemas.openxmlformats.org/officeDocument/2006/relationships/image" Target="media/image32.jpeg"/><Relationship Id="rId48" Type="http://schemas.openxmlformats.org/officeDocument/2006/relationships/image" Target="media/image37.jpeg"/><Relationship Id="rId8" Type="http://schemas.openxmlformats.org/officeDocument/2006/relationships/image" Target="media/image1.jpg"/><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6.jpeg"/><Relationship Id="rId33" Type="http://schemas.openxmlformats.org/officeDocument/2006/relationships/image" Target="media/image23.png"/><Relationship Id="rId38" Type="http://schemas.openxmlformats.org/officeDocument/2006/relationships/image" Target="media/image27.jpeg"/><Relationship Id="rId46" Type="http://schemas.openxmlformats.org/officeDocument/2006/relationships/image" Target="media/image35.png"/><Relationship Id="rId20" Type="http://schemas.openxmlformats.org/officeDocument/2006/relationships/image" Target="media/image13.jpg"/><Relationship Id="rId41" Type="http://schemas.openxmlformats.org/officeDocument/2006/relationships/image" Target="media/image30.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chart" Target="charts/chart1.xml"/><Relationship Id="rId28" Type="http://schemas.openxmlformats.org/officeDocument/2006/relationships/image" Target="media/image19.jpg"/><Relationship Id="rId36" Type="http://schemas.openxmlformats.org/officeDocument/2006/relationships/image" Target="media/image26.png"/><Relationship Id="rId49" Type="http://schemas.openxmlformats.org/officeDocument/2006/relationships/image" Target="media/image3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18 месячные жеребчики</c:v>
                </c:pt>
              </c:strCache>
            </c:strRef>
          </c:tx>
          <c:spPr>
            <a:ln w="28575" cap="rnd">
              <a:solidFill>
                <a:srgbClr val="FF0000"/>
              </a:solidFill>
              <a:round/>
            </a:ln>
            <a:effectLst/>
          </c:spPr>
          <c:marker>
            <c:symbol val="circle"/>
            <c:size val="5"/>
            <c:spPr>
              <a:solidFill>
                <a:schemeClr val="bg1"/>
              </a:solidFill>
              <a:ln w="9525">
                <a:solidFill>
                  <a:srgbClr val="FF0000"/>
                </a:solidFill>
              </a:ln>
              <a:effectLst/>
            </c:spPr>
          </c:marker>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Лист1!$A$2:$A$7</c:f>
              <c:numCache>
                <c:formatCode>General</c:formatCode>
                <c:ptCount val="6"/>
                <c:pt idx="0">
                  <c:v>1</c:v>
                </c:pt>
                <c:pt idx="1">
                  <c:v>10</c:v>
                </c:pt>
                <c:pt idx="2">
                  <c:v>20</c:v>
                </c:pt>
                <c:pt idx="3">
                  <c:v>30</c:v>
                </c:pt>
                <c:pt idx="4">
                  <c:v>40</c:v>
                </c:pt>
                <c:pt idx="5">
                  <c:v>50</c:v>
                </c:pt>
              </c:numCache>
            </c:numRef>
          </c:cat>
          <c:val>
            <c:numRef>
              <c:f>Лист1!$B$2:$B$7</c:f>
              <c:numCache>
                <c:formatCode>General</c:formatCode>
                <c:ptCount val="6"/>
                <c:pt idx="0">
                  <c:v>318.89999999999998</c:v>
                </c:pt>
                <c:pt idx="1">
                  <c:v>330</c:v>
                </c:pt>
                <c:pt idx="2">
                  <c:v>344.9</c:v>
                </c:pt>
                <c:pt idx="3">
                  <c:v>353.9</c:v>
                </c:pt>
                <c:pt idx="4">
                  <c:v>358.1</c:v>
                </c:pt>
                <c:pt idx="5">
                  <c:v>360.7</c:v>
                </c:pt>
              </c:numCache>
            </c:numRef>
          </c:val>
          <c:smooth val="0"/>
          <c:extLst>
            <c:ext xmlns:c16="http://schemas.microsoft.com/office/drawing/2014/chart" uri="{C3380CC4-5D6E-409C-BE32-E72D297353CC}">
              <c16:uniqueId val="{00000001-5840-481C-9846-68ACD0A06E8B}"/>
            </c:ext>
          </c:extLst>
        </c:ser>
        <c:ser>
          <c:idx val="1"/>
          <c:order val="1"/>
          <c:tx>
            <c:strRef>
              <c:f>Лист1!$C$1</c:f>
              <c:strCache>
                <c:ptCount val="1"/>
                <c:pt idx="0">
                  <c:v>30 месячные жеребчики</c:v>
                </c:pt>
              </c:strCache>
            </c:strRef>
          </c:tx>
          <c:spPr>
            <a:ln w="28575" cap="rnd">
              <a:solidFill>
                <a:srgbClr val="00B050"/>
              </a:solidFill>
              <a:round/>
            </a:ln>
            <a:effectLst/>
          </c:spPr>
          <c:marker>
            <c:symbol val="circle"/>
            <c:size val="5"/>
            <c:spPr>
              <a:solidFill>
                <a:schemeClr val="bg1"/>
              </a:solidFill>
              <a:ln w="9525">
                <a:solidFill>
                  <a:schemeClr val="tx1"/>
                </a:solidFill>
              </a:ln>
              <a:effectLst/>
            </c:spPr>
          </c:marker>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Лист1!$A$2:$A$7</c:f>
              <c:numCache>
                <c:formatCode>General</c:formatCode>
                <c:ptCount val="6"/>
                <c:pt idx="0">
                  <c:v>1</c:v>
                </c:pt>
                <c:pt idx="1">
                  <c:v>10</c:v>
                </c:pt>
                <c:pt idx="2">
                  <c:v>20</c:v>
                </c:pt>
                <c:pt idx="3">
                  <c:v>30</c:v>
                </c:pt>
                <c:pt idx="4">
                  <c:v>40</c:v>
                </c:pt>
                <c:pt idx="5">
                  <c:v>50</c:v>
                </c:pt>
              </c:numCache>
            </c:numRef>
          </c:cat>
          <c:val>
            <c:numRef>
              <c:f>Лист1!$C$2:$C$7</c:f>
              <c:numCache>
                <c:formatCode>General</c:formatCode>
                <c:ptCount val="6"/>
                <c:pt idx="0">
                  <c:v>402.3</c:v>
                </c:pt>
                <c:pt idx="1">
                  <c:v>412.32</c:v>
                </c:pt>
                <c:pt idx="2">
                  <c:v>425.38</c:v>
                </c:pt>
                <c:pt idx="3">
                  <c:v>433.42</c:v>
                </c:pt>
                <c:pt idx="4">
                  <c:v>437.43</c:v>
                </c:pt>
                <c:pt idx="5">
                  <c:v>438.45</c:v>
                </c:pt>
              </c:numCache>
            </c:numRef>
          </c:val>
          <c:smooth val="0"/>
          <c:extLst>
            <c:ext xmlns:c16="http://schemas.microsoft.com/office/drawing/2014/chart" uri="{C3380CC4-5D6E-409C-BE32-E72D297353CC}">
              <c16:uniqueId val="{00000002-5840-481C-9846-68ACD0A06E8B}"/>
            </c:ext>
          </c:extLst>
        </c:ser>
        <c:dLbls>
          <c:showLegendKey val="0"/>
          <c:showVal val="0"/>
          <c:showCatName val="0"/>
          <c:showSerName val="0"/>
          <c:showPercent val="0"/>
          <c:showBubbleSize val="0"/>
        </c:dLbls>
        <c:marker val="1"/>
        <c:smooth val="0"/>
        <c:axId val="1674011439"/>
        <c:axId val="1674006031"/>
      </c:lineChart>
      <c:catAx>
        <c:axId val="1674011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4006031"/>
        <c:crosses val="autoZero"/>
        <c:auto val="1"/>
        <c:lblAlgn val="ctr"/>
        <c:lblOffset val="100"/>
        <c:noMultiLvlLbl val="0"/>
      </c:catAx>
      <c:valAx>
        <c:axId val="1674006031"/>
        <c:scaling>
          <c:orientation val="minMax"/>
          <c:max val="450"/>
          <c:min val="31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4011439"/>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18 месячные жеребчики</c:v>
                </c:pt>
              </c:strCache>
            </c:strRef>
          </c:tx>
          <c:spPr>
            <a:ln w="28575" cap="rnd">
              <a:solidFill>
                <a:srgbClr val="FF0000"/>
              </a:solidFill>
              <a:round/>
            </a:ln>
            <a:effectLst/>
          </c:spPr>
          <c:marker>
            <c:symbol val="circle"/>
            <c:size val="5"/>
            <c:spPr>
              <a:solidFill>
                <a:schemeClr val="bg1"/>
              </a:solidFill>
              <a:ln w="9525">
                <a:solidFill>
                  <a:srgbClr val="FF0000"/>
                </a:solidFill>
              </a:ln>
              <a:effectLst/>
            </c:spPr>
          </c:marker>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FF0000"/>
                </a:solidFill>
                <a:prstDash val="sysDot"/>
              </a:ln>
              <a:effectLst/>
            </c:spPr>
            <c:trendlineType val="linear"/>
            <c:dispRSqr val="0"/>
            <c:dispEq val="0"/>
          </c:trendline>
          <c:cat>
            <c:numRef>
              <c:f>Лист1!$A$2:$A$8</c:f>
              <c:numCache>
                <c:formatCode>General</c:formatCode>
                <c:ptCount val="7"/>
                <c:pt idx="0">
                  <c:v>1</c:v>
                </c:pt>
                <c:pt idx="1">
                  <c:v>10</c:v>
                </c:pt>
                <c:pt idx="2">
                  <c:v>20</c:v>
                </c:pt>
                <c:pt idx="3">
                  <c:v>30</c:v>
                </c:pt>
                <c:pt idx="4">
                  <c:v>40</c:v>
                </c:pt>
                <c:pt idx="5">
                  <c:v>50</c:v>
                </c:pt>
                <c:pt idx="6">
                  <c:v>55</c:v>
                </c:pt>
              </c:numCache>
            </c:numRef>
          </c:cat>
          <c:val>
            <c:numRef>
              <c:f>Лист1!$B$2:$B$8</c:f>
              <c:numCache>
                <c:formatCode>General</c:formatCode>
                <c:ptCount val="7"/>
                <c:pt idx="0">
                  <c:v>1</c:v>
                </c:pt>
                <c:pt idx="1">
                  <c:v>1110</c:v>
                </c:pt>
                <c:pt idx="2">
                  <c:v>1490</c:v>
                </c:pt>
                <c:pt idx="3">
                  <c:v>900</c:v>
                </c:pt>
                <c:pt idx="4">
                  <c:v>420</c:v>
                </c:pt>
                <c:pt idx="5">
                  <c:v>260</c:v>
                </c:pt>
              </c:numCache>
            </c:numRef>
          </c:val>
          <c:smooth val="0"/>
          <c:extLst>
            <c:ext xmlns:c16="http://schemas.microsoft.com/office/drawing/2014/chart" uri="{C3380CC4-5D6E-409C-BE32-E72D297353CC}">
              <c16:uniqueId val="{00000001-D90B-4D35-9277-E40DF31E3304}"/>
            </c:ext>
          </c:extLst>
        </c:ser>
        <c:ser>
          <c:idx val="1"/>
          <c:order val="1"/>
          <c:tx>
            <c:strRef>
              <c:f>Лист1!$C$1</c:f>
              <c:strCache>
                <c:ptCount val="1"/>
                <c:pt idx="0">
                  <c:v>30 месячные жеребчики</c:v>
                </c:pt>
              </c:strCache>
            </c:strRef>
          </c:tx>
          <c:spPr>
            <a:ln w="28575" cap="rnd">
              <a:solidFill>
                <a:srgbClr val="00B050"/>
              </a:solidFill>
              <a:round/>
            </a:ln>
            <a:effectLst/>
          </c:spPr>
          <c:marker>
            <c:symbol val="circle"/>
            <c:size val="5"/>
            <c:spPr>
              <a:solidFill>
                <a:schemeClr val="bg1"/>
              </a:solidFill>
              <a:ln w="9525">
                <a:solidFill>
                  <a:schemeClr val="tx1"/>
                </a:solidFill>
              </a:ln>
              <a:effectLst/>
            </c:spPr>
          </c:marker>
          <c:dLbls>
            <c:dLbl>
              <c:idx val="5"/>
              <c:layout>
                <c:manualLayout>
                  <c:x val="-7.0231481481481478E-2"/>
                  <c:y val="1.3859205099362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0B-4D35-9277-E40DF31E3304}"/>
                </c:ext>
              </c:extLst>
            </c:dLbl>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Лист1!$A$2:$A$8</c:f>
              <c:numCache>
                <c:formatCode>General</c:formatCode>
                <c:ptCount val="7"/>
                <c:pt idx="0">
                  <c:v>1</c:v>
                </c:pt>
                <c:pt idx="1">
                  <c:v>10</c:v>
                </c:pt>
                <c:pt idx="2">
                  <c:v>20</c:v>
                </c:pt>
                <c:pt idx="3">
                  <c:v>30</c:v>
                </c:pt>
                <c:pt idx="4">
                  <c:v>40</c:v>
                </c:pt>
                <c:pt idx="5">
                  <c:v>50</c:v>
                </c:pt>
                <c:pt idx="6">
                  <c:v>55</c:v>
                </c:pt>
              </c:numCache>
            </c:numRef>
          </c:cat>
          <c:val>
            <c:numRef>
              <c:f>Лист1!$C$2:$C$8</c:f>
              <c:numCache>
                <c:formatCode>General</c:formatCode>
                <c:ptCount val="7"/>
                <c:pt idx="0">
                  <c:v>1</c:v>
                </c:pt>
                <c:pt idx="1">
                  <c:v>1002</c:v>
                </c:pt>
                <c:pt idx="2">
                  <c:v>1306</c:v>
                </c:pt>
                <c:pt idx="3">
                  <c:v>804</c:v>
                </c:pt>
                <c:pt idx="4">
                  <c:v>401</c:v>
                </c:pt>
                <c:pt idx="5">
                  <c:v>102</c:v>
                </c:pt>
              </c:numCache>
            </c:numRef>
          </c:val>
          <c:smooth val="0"/>
          <c:extLst>
            <c:ext xmlns:c16="http://schemas.microsoft.com/office/drawing/2014/chart" uri="{C3380CC4-5D6E-409C-BE32-E72D297353CC}">
              <c16:uniqueId val="{00000003-D90B-4D35-9277-E40DF31E3304}"/>
            </c:ext>
          </c:extLst>
        </c:ser>
        <c:dLbls>
          <c:showLegendKey val="0"/>
          <c:showVal val="0"/>
          <c:showCatName val="0"/>
          <c:showSerName val="0"/>
          <c:showPercent val="0"/>
          <c:showBubbleSize val="0"/>
        </c:dLbls>
        <c:marker val="1"/>
        <c:smooth val="0"/>
        <c:axId val="1674011439"/>
        <c:axId val="1674006031"/>
      </c:lineChart>
      <c:catAx>
        <c:axId val="1674011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674006031"/>
        <c:crosses val="autoZero"/>
        <c:auto val="1"/>
        <c:lblAlgn val="ctr"/>
        <c:lblOffset val="100"/>
        <c:noMultiLvlLbl val="0"/>
      </c:catAx>
      <c:valAx>
        <c:axId val="1674006031"/>
        <c:scaling>
          <c:orientation val="minMax"/>
          <c:max val="1700"/>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4011439"/>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2mMUW6B+jIbICk5mnRsu5pXKg==">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1215</TotalTime>
  <Pages>122</Pages>
  <Words>32482</Words>
  <Characters>185148</Characters>
  <Application>Microsoft Office Word</Application>
  <DocSecurity>0</DocSecurity>
  <Lines>1542</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Өтебаев Жасулан Маратұлы</cp:lastModifiedBy>
  <cp:revision>109</cp:revision>
  <cp:lastPrinted>2026-05-23T15:39:00Z</cp:lastPrinted>
  <dcterms:created xsi:type="dcterms:W3CDTF">2026-04-06T09:08:00Z</dcterms:created>
  <dcterms:modified xsi:type="dcterms:W3CDTF">2026-05-26T12:40:00Z</dcterms:modified>
</cp:coreProperties>
</file>