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5C876" w14:textId="71AD273D" w:rsidR="00D97B9E" w:rsidRPr="00C749B9" w:rsidRDefault="00E05B99" w:rsidP="00D97B9E">
      <w:pPr>
        <w:jc w:val="center"/>
      </w:pPr>
      <w:r>
        <w:rPr>
          <w:lang w:val="kk-KZ"/>
        </w:rPr>
        <w:t>«</w:t>
      </w:r>
      <w:r w:rsidR="00D97B9E" w:rsidRPr="00C749B9">
        <w:rPr>
          <w:lang w:val="kk-KZ"/>
        </w:rPr>
        <w:t>Алматы технологиялық университеті</w:t>
      </w:r>
      <w:r>
        <w:rPr>
          <w:lang w:val="kk-KZ"/>
        </w:rPr>
        <w:t>» АҚ</w:t>
      </w:r>
    </w:p>
    <w:p w14:paraId="090E8531" w14:textId="77777777" w:rsidR="00AE2520" w:rsidRPr="00C749B9" w:rsidRDefault="00AE2520" w:rsidP="00893FB1">
      <w:pPr>
        <w:ind w:firstLine="567"/>
      </w:pPr>
    </w:p>
    <w:p w14:paraId="0D185E14" w14:textId="77777777" w:rsidR="00AE2520" w:rsidRPr="00C749B9" w:rsidRDefault="00AE2520" w:rsidP="00893FB1">
      <w:pPr>
        <w:ind w:firstLine="567"/>
      </w:pPr>
    </w:p>
    <w:tbl>
      <w:tblPr>
        <w:tblW w:w="0" w:type="auto"/>
        <w:tblLook w:val="04A0" w:firstRow="1" w:lastRow="0" w:firstColumn="1" w:lastColumn="0" w:noHBand="0" w:noVBand="1"/>
      </w:tblPr>
      <w:tblGrid>
        <w:gridCol w:w="4785"/>
        <w:gridCol w:w="4786"/>
      </w:tblGrid>
      <w:tr w:rsidR="00252855" w:rsidRPr="00C749B9" w14:paraId="516B05ED" w14:textId="77777777" w:rsidTr="007C333C">
        <w:tc>
          <w:tcPr>
            <w:tcW w:w="4785" w:type="dxa"/>
            <w:shd w:val="clear" w:color="auto" w:fill="auto"/>
          </w:tcPr>
          <w:p w14:paraId="7ADDDE5C" w14:textId="2AAB6E12" w:rsidR="00252855" w:rsidRPr="00C749B9" w:rsidRDefault="00D97B9E" w:rsidP="007C333C">
            <w:r w:rsidRPr="00B11CE1">
              <w:rPr>
                <w:lang w:val="kk-KZ"/>
              </w:rPr>
              <w:t>ӘОЖ</w:t>
            </w:r>
            <w:r w:rsidR="00252855" w:rsidRPr="00B11CE1">
              <w:t xml:space="preserve"> 637.</w:t>
            </w:r>
            <w:r w:rsidR="00252855" w:rsidRPr="00C749B9">
              <w:t>52</w:t>
            </w:r>
            <w:r w:rsidR="00C90AE5" w:rsidRPr="00C749B9">
              <w:t>1</w:t>
            </w:r>
          </w:p>
        </w:tc>
        <w:tc>
          <w:tcPr>
            <w:tcW w:w="4786" w:type="dxa"/>
            <w:shd w:val="clear" w:color="auto" w:fill="auto"/>
          </w:tcPr>
          <w:p w14:paraId="2CA858FF" w14:textId="52EEDB4E" w:rsidR="00252855" w:rsidRPr="00C749B9" w:rsidRDefault="00B11E2F" w:rsidP="007C333C">
            <w:pPr>
              <w:jc w:val="right"/>
            </w:pPr>
            <w:r w:rsidRPr="00C749B9">
              <w:rPr>
                <w:lang w:val="kk-KZ"/>
              </w:rPr>
              <w:t>Қолжазба құқығында</w:t>
            </w:r>
          </w:p>
        </w:tc>
      </w:tr>
    </w:tbl>
    <w:p w14:paraId="11CF4664" w14:textId="77777777" w:rsidR="00AE2520" w:rsidRPr="00C749B9" w:rsidRDefault="00AE2520" w:rsidP="00893FB1">
      <w:pPr>
        <w:ind w:firstLine="567"/>
      </w:pPr>
    </w:p>
    <w:p w14:paraId="57CC3661" w14:textId="77777777" w:rsidR="00AE2520" w:rsidRPr="00C749B9" w:rsidRDefault="00AE2520" w:rsidP="00893FB1">
      <w:pPr>
        <w:ind w:firstLine="567"/>
      </w:pPr>
    </w:p>
    <w:p w14:paraId="504F0F17" w14:textId="77777777" w:rsidR="00AE2520" w:rsidRPr="00C749B9" w:rsidRDefault="00AE2520" w:rsidP="00893FB1">
      <w:pPr>
        <w:ind w:firstLine="567"/>
      </w:pPr>
    </w:p>
    <w:p w14:paraId="0402B5C2" w14:textId="77777777" w:rsidR="00AE2520" w:rsidRPr="00C749B9" w:rsidRDefault="00AE2520" w:rsidP="00893FB1">
      <w:pPr>
        <w:ind w:firstLine="567"/>
      </w:pPr>
    </w:p>
    <w:p w14:paraId="5E408E1A" w14:textId="77777777" w:rsidR="00AE2520" w:rsidRPr="00C749B9" w:rsidRDefault="00AE2520" w:rsidP="0003588A">
      <w:pPr>
        <w:ind w:firstLine="0"/>
      </w:pPr>
    </w:p>
    <w:p w14:paraId="6D9863E5" w14:textId="2DD9AB82" w:rsidR="00AE2520" w:rsidRPr="00C749B9" w:rsidRDefault="0003588A" w:rsidP="00893FB1">
      <w:pPr>
        <w:ind w:firstLine="567"/>
        <w:jc w:val="center"/>
        <w:rPr>
          <w:lang w:val="kk-KZ" w:eastAsia="ru-RU"/>
        </w:rPr>
      </w:pPr>
      <w:r w:rsidRPr="00C749B9">
        <w:rPr>
          <w:b/>
          <w:caps/>
          <w:lang w:val="kk-KZ" w:eastAsia="ru-RU"/>
        </w:rPr>
        <w:t>ҚҰ</w:t>
      </w:r>
      <w:r w:rsidR="00017887" w:rsidRPr="00C749B9">
        <w:rPr>
          <w:b/>
          <w:caps/>
          <w:lang w:eastAsia="ru-RU"/>
        </w:rPr>
        <w:t>РМАНБЕКОВА а</w:t>
      </w:r>
      <w:r w:rsidRPr="00C749B9">
        <w:rPr>
          <w:b/>
          <w:caps/>
          <w:lang w:val="kk-KZ" w:eastAsia="ru-RU"/>
        </w:rPr>
        <w:t>Қ</w:t>
      </w:r>
      <w:r w:rsidR="00017887" w:rsidRPr="00C749B9">
        <w:rPr>
          <w:b/>
          <w:caps/>
          <w:lang w:eastAsia="ru-RU"/>
        </w:rPr>
        <w:t xml:space="preserve">МАРАЛ </w:t>
      </w:r>
      <w:r w:rsidRPr="00C749B9">
        <w:rPr>
          <w:b/>
          <w:caps/>
          <w:lang w:val="kk-KZ" w:eastAsia="ru-RU"/>
        </w:rPr>
        <w:t>ҚҰ</w:t>
      </w:r>
      <w:r w:rsidR="00017887" w:rsidRPr="00C749B9">
        <w:rPr>
          <w:b/>
          <w:caps/>
          <w:lang w:eastAsia="ru-RU"/>
        </w:rPr>
        <w:t>РМАНБЕК</w:t>
      </w:r>
      <w:r w:rsidRPr="00C749B9">
        <w:rPr>
          <w:b/>
          <w:caps/>
          <w:lang w:val="kk-KZ" w:eastAsia="ru-RU"/>
        </w:rPr>
        <w:t>ҚЫЗЫ</w:t>
      </w:r>
    </w:p>
    <w:p w14:paraId="0A3D29FA" w14:textId="77777777" w:rsidR="00AE2520" w:rsidRPr="00C749B9" w:rsidRDefault="00AE2520" w:rsidP="00893FB1">
      <w:pPr>
        <w:ind w:firstLine="567"/>
        <w:rPr>
          <w:lang w:eastAsia="ru-RU"/>
        </w:rPr>
      </w:pPr>
    </w:p>
    <w:p w14:paraId="678010F1" w14:textId="77777777" w:rsidR="00CF2E9F" w:rsidRPr="00C749B9" w:rsidRDefault="00CF2E9F" w:rsidP="00893FB1">
      <w:pPr>
        <w:ind w:firstLine="567"/>
        <w:rPr>
          <w:lang w:eastAsia="ru-RU"/>
        </w:rPr>
      </w:pPr>
    </w:p>
    <w:p w14:paraId="5BD3CC8B" w14:textId="4B49435F" w:rsidR="000803E4" w:rsidRPr="00C749B9" w:rsidRDefault="003E17A5" w:rsidP="00730BBC">
      <w:pPr>
        <w:ind w:firstLine="0"/>
        <w:jc w:val="center"/>
        <w:rPr>
          <w:lang w:val="kk-KZ" w:eastAsia="ru-RU"/>
        </w:rPr>
      </w:pPr>
      <w:bookmarkStart w:id="0" w:name="_Hlk221990964"/>
      <w:proofErr w:type="spellStart"/>
      <w:r w:rsidRPr="00C749B9">
        <w:rPr>
          <w:b/>
          <w:lang w:eastAsia="ru-RU"/>
        </w:rPr>
        <w:t>Құс</w:t>
      </w:r>
      <w:proofErr w:type="spellEnd"/>
      <w:r w:rsidRPr="00C749B9">
        <w:rPr>
          <w:b/>
          <w:lang w:eastAsia="ru-RU"/>
        </w:rPr>
        <w:t xml:space="preserve"> </w:t>
      </w:r>
      <w:proofErr w:type="spellStart"/>
      <w:r w:rsidRPr="00C749B9">
        <w:rPr>
          <w:b/>
          <w:lang w:eastAsia="ru-RU"/>
        </w:rPr>
        <w:t>етінен</w:t>
      </w:r>
      <w:proofErr w:type="spellEnd"/>
      <w:r w:rsidRPr="00C749B9">
        <w:rPr>
          <w:b/>
          <w:lang w:eastAsia="ru-RU"/>
        </w:rPr>
        <w:t xml:space="preserve"> </w:t>
      </w:r>
      <w:proofErr w:type="spellStart"/>
      <w:r w:rsidRPr="00C749B9">
        <w:rPr>
          <w:b/>
          <w:lang w:eastAsia="ru-RU"/>
        </w:rPr>
        <w:t>жартылай</w:t>
      </w:r>
      <w:proofErr w:type="spellEnd"/>
      <w:r w:rsidRPr="00C749B9">
        <w:rPr>
          <w:b/>
          <w:lang w:eastAsia="ru-RU"/>
        </w:rPr>
        <w:t xml:space="preserve"> </w:t>
      </w:r>
      <w:r w:rsidR="00044BB6" w:rsidRPr="00C749B9">
        <w:rPr>
          <w:b/>
          <w:lang w:val="kk-KZ" w:eastAsia="ru-RU"/>
        </w:rPr>
        <w:t>фабрикаттар</w:t>
      </w:r>
      <w:r w:rsidRPr="00C749B9">
        <w:rPr>
          <w:b/>
          <w:lang w:eastAsia="ru-RU"/>
        </w:rPr>
        <w:t xml:space="preserve"> </w:t>
      </w:r>
      <w:proofErr w:type="spellStart"/>
      <w:r w:rsidRPr="00C749B9">
        <w:rPr>
          <w:b/>
          <w:lang w:eastAsia="ru-RU"/>
        </w:rPr>
        <w:t>технологиясын</w:t>
      </w:r>
      <w:proofErr w:type="spellEnd"/>
      <w:r w:rsidRPr="00C749B9">
        <w:rPr>
          <w:b/>
          <w:lang w:eastAsia="ru-RU"/>
        </w:rPr>
        <w:t xml:space="preserve"> </w:t>
      </w:r>
      <w:proofErr w:type="spellStart"/>
      <w:r w:rsidRPr="00C749B9">
        <w:rPr>
          <w:b/>
          <w:lang w:eastAsia="ru-RU"/>
        </w:rPr>
        <w:t>тағамдық</w:t>
      </w:r>
      <w:proofErr w:type="spellEnd"/>
      <w:r w:rsidRPr="00C749B9">
        <w:rPr>
          <w:b/>
          <w:lang w:eastAsia="ru-RU"/>
        </w:rPr>
        <w:t xml:space="preserve"> </w:t>
      </w:r>
      <w:proofErr w:type="spellStart"/>
      <w:r w:rsidRPr="00C749B9">
        <w:rPr>
          <w:b/>
          <w:lang w:eastAsia="ru-RU"/>
        </w:rPr>
        <w:t>талшықтармен</w:t>
      </w:r>
      <w:proofErr w:type="spellEnd"/>
      <w:r w:rsidRPr="00C749B9">
        <w:rPr>
          <w:b/>
          <w:lang w:eastAsia="ru-RU"/>
        </w:rPr>
        <w:t xml:space="preserve"> </w:t>
      </w:r>
      <w:proofErr w:type="spellStart"/>
      <w:r w:rsidRPr="00C749B9">
        <w:rPr>
          <w:b/>
          <w:lang w:eastAsia="ru-RU"/>
        </w:rPr>
        <w:t>байыту</w:t>
      </w:r>
      <w:proofErr w:type="spellEnd"/>
      <w:r w:rsidRPr="00C749B9">
        <w:rPr>
          <w:b/>
          <w:lang w:eastAsia="ru-RU"/>
        </w:rPr>
        <w:t xml:space="preserve"> </w:t>
      </w:r>
      <w:proofErr w:type="spellStart"/>
      <w:r w:rsidRPr="00C749B9">
        <w:rPr>
          <w:b/>
          <w:lang w:eastAsia="ru-RU"/>
        </w:rPr>
        <w:t>арқылы</w:t>
      </w:r>
      <w:proofErr w:type="spellEnd"/>
      <w:r w:rsidRPr="00C749B9">
        <w:rPr>
          <w:b/>
          <w:lang w:eastAsia="ru-RU"/>
        </w:rPr>
        <w:t xml:space="preserve"> </w:t>
      </w:r>
      <w:proofErr w:type="spellStart"/>
      <w:r w:rsidRPr="00C749B9">
        <w:rPr>
          <w:b/>
          <w:lang w:eastAsia="ru-RU"/>
        </w:rPr>
        <w:t>жасау</w:t>
      </w:r>
      <w:proofErr w:type="spellEnd"/>
    </w:p>
    <w:bookmarkEnd w:id="0"/>
    <w:p w14:paraId="675AE1DC" w14:textId="77777777" w:rsidR="00B977C8" w:rsidRPr="00C749B9" w:rsidRDefault="00B977C8" w:rsidP="00730BBC">
      <w:pPr>
        <w:ind w:firstLine="0"/>
        <w:jc w:val="center"/>
        <w:rPr>
          <w:lang w:val="kk-KZ" w:eastAsia="ru-RU"/>
        </w:rPr>
      </w:pPr>
    </w:p>
    <w:p w14:paraId="2497AE4F" w14:textId="0249D446" w:rsidR="00AE2520" w:rsidRPr="00C749B9" w:rsidRDefault="00B977C8" w:rsidP="00075B33">
      <w:pPr>
        <w:tabs>
          <w:tab w:val="left" w:pos="2268"/>
        </w:tabs>
        <w:ind w:firstLine="567"/>
        <w:jc w:val="center"/>
        <w:rPr>
          <w:lang w:val="kk-KZ" w:eastAsia="ru-RU"/>
        </w:rPr>
      </w:pPr>
      <w:bookmarkStart w:id="1" w:name="_Hlk222252301"/>
      <w:r w:rsidRPr="00C749B9">
        <w:rPr>
          <w:lang w:val="kk-KZ" w:eastAsia="ru-RU"/>
        </w:rPr>
        <w:t xml:space="preserve">6D072700 – </w:t>
      </w:r>
      <w:r w:rsidR="001A5D3A" w:rsidRPr="00C749B9">
        <w:rPr>
          <w:bCs/>
          <w:lang w:val="kk-KZ"/>
        </w:rPr>
        <w:t>«Азық-түлік өнімдерінің технологиясы»</w:t>
      </w:r>
    </w:p>
    <w:bookmarkEnd w:id="1"/>
    <w:p w14:paraId="6A06CA10" w14:textId="77777777" w:rsidR="00B977C8" w:rsidRPr="00C749B9" w:rsidRDefault="00B977C8" w:rsidP="00893FB1">
      <w:pPr>
        <w:ind w:firstLine="567"/>
        <w:jc w:val="center"/>
        <w:rPr>
          <w:b/>
          <w:lang w:val="kk-KZ" w:eastAsia="ru-RU"/>
        </w:rPr>
      </w:pPr>
    </w:p>
    <w:p w14:paraId="2182BEF3" w14:textId="77777777" w:rsidR="00AE2520" w:rsidRPr="00C749B9" w:rsidRDefault="00AE2520" w:rsidP="00893FB1">
      <w:pPr>
        <w:ind w:firstLine="567"/>
        <w:rPr>
          <w:lang w:val="kk-KZ" w:eastAsia="ru-RU"/>
        </w:rPr>
      </w:pPr>
    </w:p>
    <w:p w14:paraId="010929D0" w14:textId="77777777" w:rsidR="001A5D3A" w:rsidRPr="00C749B9" w:rsidRDefault="001A5D3A" w:rsidP="001A5D3A">
      <w:pPr>
        <w:pStyle w:val="Default"/>
        <w:jc w:val="center"/>
        <w:rPr>
          <w:bCs/>
          <w:color w:val="auto"/>
          <w:sz w:val="28"/>
          <w:szCs w:val="28"/>
          <w:lang w:val="kk-KZ"/>
        </w:rPr>
      </w:pPr>
      <w:r w:rsidRPr="00C749B9">
        <w:rPr>
          <w:bCs/>
          <w:color w:val="auto"/>
          <w:sz w:val="28"/>
          <w:szCs w:val="28"/>
          <w:lang w:val="kk-KZ"/>
        </w:rPr>
        <w:t>Филocoфия дoктopы (PhD)</w:t>
      </w:r>
    </w:p>
    <w:p w14:paraId="6C10C7F4" w14:textId="77777777" w:rsidR="001A5D3A" w:rsidRPr="00C749B9" w:rsidRDefault="001A5D3A" w:rsidP="001A5D3A">
      <w:pPr>
        <w:ind w:firstLine="567"/>
        <w:jc w:val="center"/>
        <w:rPr>
          <w:bCs/>
          <w:lang w:val="kk-KZ"/>
        </w:rPr>
      </w:pPr>
      <w:r w:rsidRPr="00C749B9">
        <w:rPr>
          <w:bCs/>
          <w:lang w:val="kk-KZ"/>
        </w:rPr>
        <w:t>дәpeжecін aлуғa дaйындaлғaн диccepтaция</w:t>
      </w:r>
    </w:p>
    <w:p w14:paraId="40E9298B" w14:textId="77777777" w:rsidR="00E64347" w:rsidRPr="00C749B9" w:rsidRDefault="00E64347" w:rsidP="001A5D3A">
      <w:pPr>
        <w:ind w:firstLine="567"/>
        <w:jc w:val="center"/>
        <w:rPr>
          <w:lang w:val="kk-KZ" w:eastAsia="ru-RU"/>
        </w:rPr>
      </w:pPr>
    </w:p>
    <w:p w14:paraId="252756F2" w14:textId="77777777" w:rsidR="00E64347" w:rsidRPr="00C749B9" w:rsidRDefault="00E64347" w:rsidP="001A5D3A">
      <w:pPr>
        <w:ind w:firstLine="567"/>
        <w:jc w:val="center"/>
        <w:rPr>
          <w:lang w:val="kk-KZ" w:eastAsia="ru-RU"/>
        </w:rPr>
      </w:pPr>
    </w:p>
    <w:p w14:paraId="2376D1E7" w14:textId="77777777" w:rsidR="00E64347" w:rsidRPr="00C749B9" w:rsidRDefault="00E64347" w:rsidP="001A5D3A">
      <w:pPr>
        <w:ind w:firstLine="567"/>
        <w:jc w:val="center"/>
        <w:rPr>
          <w:lang w:val="kk-KZ"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961"/>
      </w:tblGrid>
      <w:tr w:rsidR="006C646A" w:rsidRPr="00C749B9" w14:paraId="0C5950DB" w14:textId="77777777" w:rsidTr="007D0868">
        <w:tc>
          <w:tcPr>
            <w:tcW w:w="4248" w:type="dxa"/>
          </w:tcPr>
          <w:p w14:paraId="205F5DDE" w14:textId="77777777" w:rsidR="00E64347" w:rsidRPr="00C749B9" w:rsidRDefault="00E64347" w:rsidP="007D0868">
            <w:pPr>
              <w:jc w:val="center"/>
              <w:rPr>
                <w:lang w:val="kk-KZ"/>
              </w:rPr>
            </w:pPr>
          </w:p>
        </w:tc>
        <w:tc>
          <w:tcPr>
            <w:tcW w:w="4961" w:type="dxa"/>
          </w:tcPr>
          <w:p w14:paraId="05A0C40D" w14:textId="2C3BF2E5" w:rsidR="00E64347" w:rsidRPr="00C749B9" w:rsidRDefault="00E64347" w:rsidP="007D0868">
            <w:pPr>
              <w:jc w:val="right"/>
            </w:pPr>
            <w:r w:rsidRPr="00C749B9">
              <w:rPr>
                <w:bCs/>
                <w:lang w:val="kk-KZ"/>
              </w:rPr>
              <w:t xml:space="preserve">Ғылыми </w:t>
            </w:r>
            <w:r w:rsidR="003E7270" w:rsidRPr="00C749B9">
              <w:rPr>
                <w:bCs/>
                <w:lang w:val="kk-KZ"/>
              </w:rPr>
              <w:t>жетекші</w:t>
            </w:r>
            <w:r w:rsidRPr="00C749B9">
              <w:rPr>
                <w:bCs/>
                <w:lang w:val="kk-KZ"/>
              </w:rPr>
              <w:t>:</w:t>
            </w:r>
          </w:p>
          <w:p w14:paraId="038DD542" w14:textId="3C706E4D" w:rsidR="00E64347" w:rsidRPr="00C749B9" w:rsidRDefault="00E64347" w:rsidP="00E64347">
            <w:pPr>
              <w:rPr>
                <w:lang w:val="kk-KZ"/>
              </w:rPr>
            </w:pPr>
            <w:r w:rsidRPr="00C749B9">
              <w:rPr>
                <w:lang w:val="kk-KZ"/>
              </w:rPr>
              <w:t xml:space="preserve">техника ғылымдарының докторы,  </w:t>
            </w:r>
          </w:p>
          <w:p w14:paraId="733AF0BB" w14:textId="7925FD02" w:rsidR="00E64347" w:rsidRPr="00C749B9" w:rsidRDefault="00E64347" w:rsidP="00E64347">
            <w:pPr>
              <w:ind w:firstLine="0"/>
            </w:pPr>
            <w:r w:rsidRPr="00C749B9">
              <w:rPr>
                <w:lang w:val="kk-KZ"/>
              </w:rPr>
              <w:t xml:space="preserve">      профессор</w:t>
            </w:r>
            <w:r w:rsidRPr="00C749B9">
              <w:t xml:space="preserve"> </w:t>
            </w:r>
            <w:proofErr w:type="spellStart"/>
            <w:r w:rsidRPr="00C749B9">
              <w:t>Таева</w:t>
            </w:r>
            <w:proofErr w:type="spellEnd"/>
            <w:r w:rsidRPr="00C749B9">
              <w:t xml:space="preserve"> Айгуль Маратовна</w:t>
            </w:r>
          </w:p>
          <w:p w14:paraId="37323922" w14:textId="77777777" w:rsidR="00E64347" w:rsidRPr="00C749B9" w:rsidRDefault="00E64347" w:rsidP="007D0868">
            <w:pPr>
              <w:pStyle w:val="Default"/>
              <w:jc w:val="right"/>
              <w:rPr>
                <w:color w:val="auto"/>
                <w:sz w:val="28"/>
                <w:szCs w:val="28"/>
              </w:rPr>
            </w:pPr>
            <w:proofErr w:type="spellStart"/>
            <w:r w:rsidRPr="00C749B9">
              <w:rPr>
                <w:color w:val="auto"/>
                <w:sz w:val="28"/>
                <w:szCs w:val="28"/>
              </w:rPr>
              <w:t>Aлмaты</w:t>
            </w:r>
            <w:proofErr w:type="spellEnd"/>
            <w:r w:rsidRPr="00C749B9">
              <w:rPr>
                <w:color w:val="auto"/>
                <w:sz w:val="28"/>
                <w:szCs w:val="28"/>
              </w:rPr>
              <w:t xml:space="preserve"> </w:t>
            </w:r>
            <w:proofErr w:type="spellStart"/>
            <w:r w:rsidRPr="00C749B9">
              <w:rPr>
                <w:color w:val="auto"/>
                <w:sz w:val="28"/>
                <w:szCs w:val="28"/>
              </w:rPr>
              <w:t>технологиялық</w:t>
            </w:r>
            <w:proofErr w:type="spellEnd"/>
            <w:r w:rsidRPr="00C749B9">
              <w:rPr>
                <w:color w:val="auto"/>
                <w:sz w:val="28"/>
                <w:szCs w:val="28"/>
              </w:rPr>
              <w:t xml:space="preserve"> </w:t>
            </w:r>
            <w:proofErr w:type="spellStart"/>
            <w:r w:rsidRPr="00C749B9">
              <w:rPr>
                <w:color w:val="auto"/>
                <w:sz w:val="28"/>
                <w:szCs w:val="28"/>
              </w:rPr>
              <w:t>университеті</w:t>
            </w:r>
            <w:proofErr w:type="spellEnd"/>
            <w:r w:rsidRPr="00C749B9">
              <w:rPr>
                <w:color w:val="auto"/>
                <w:sz w:val="28"/>
                <w:szCs w:val="28"/>
              </w:rPr>
              <w:t>,</w:t>
            </w:r>
            <w:r w:rsidRPr="00C749B9">
              <w:rPr>
                <w:color w:val="auto"/>
                <w:sz w:val="28"/>
                <w:szCs w:val="28"/>
                <w:lang w:val="kk-KZ"/>
              </w:rPr>
              <w:t xml:space="preserve"> </w:t>
            </w:r>
            <w:r w:rsidRPr="00C749B9">
              <w:rPr>
                <w:color w:val="auto"/>
                <w:sz w:val="28"/>
                <w:szCs w:val="28"/>
              </w:rPr>
              <w:t xml:space="preserve">Алматы қ., </w:t>
            </w:r>
            <w:proofErr w:type="spellStart"/>
            <w:r w:rsidRPr="00C749B9">
              <w:rPr>
                <w:color w:val="auto"/>
                <w:sz w:val="28"/>
                <w:szCs w:val="28"/>
              </w:rPr>
              <w:t>Қазақстан</w:t>
            </w:r>
            <w:proofErr w:type="spellEnd"/>
            <w:r w:rsidRPr="00C749B9">
              <w:rPr>
                <w:color w:val="auto"/>
                <w:sz w:val="28"/>
                <w:szCs w:val="28"/>
                <w:lang w:val="kk-KZ"/>
              </w:rPr>
              <w:t xml:space="preserve"> Республикасы</w:t>
            </w:r>
            <w:r w:rsidRPr="00C749B9">
              <w:rPr>
                <w:color w:val="auto"/>
                <w:sz w:val="28"/>
                <w:szCs w:val="28"/>
              </w:rPr>
              <w:t xml:space="preserve"> </w:t>
            </w:r>
          </w:p>
          <w:p w14:paraId="1CC6A94B" w14:textId="77777777" w:rsidR="00E64347" w:rsidRPr="00C749B9" w:rsidRDefault="00E64347" w:rsidP="007D0868">
            <w:pPr>
              <w:jc w:val="right"/>
            </w:pPr>
            <w:r w:rsidRPr="00C749B9">
              <w:t xml:space="preserve"> </w:t>
            </w:r>
          </w:p>
        </w:tc>
      </w:tr>
      <w:tr w:rsidR="006C646A" w:rsidRPr="00C749B9" w14:paraId="2B0AED46" w14:textId="77777777" w:rsidTr="007D0868">
        <w:tc>
          <w:tcPr>
            <w:tcW w:w="4248" w:type="dxa"/>
          </w:tcPr>
          <w:p w14:paraId="597F9449" w14:textId="77777777" w:rsidR="00E64347" w:rsidRPr="00C749B9" w:rsidRDefault="00E64347" w:rsidP="007D0868">
            <w:pPr>
              <w:jc w:val="center"/>
            </w:pPr>
          </w:p>
        </w:tc>
        <w:tc>
          <w:tcPr>
            <w:tcW w:w="4961" w:type="dxa"/>
          </w:tcPr>
          <w:p w14:paraId="0E688D3D" w14:textId="0351952A" w:rsidR="00E64347" w:rsidRPr="00C749B9" w:rsidRDefault="00E64347" w:rsidP="00B11CE1">
            <w:pPr>
              <w:jc w:val="right"/>
            </w:pPr>
            <w:r w:rsidRPr="00C749B9">
              <w:rPr>
                <w:lang w:val="kk-KZ"/>
              </w:rPr>
              <w:t xml:space="preserve">Шетелдік ғылыми </w:t>
            </w:r>
            <w:r w:rsidR="003E7270" w:rsidRPr="00C749B9">
              <w:rPr>
                <w:lang w:val="kk-KZ"/>
              </w:rPr>
              <w:t xml:space="preserve">жетекші </w:t>
            </w:r>
            <w:r w:rsidRPr="00C749B9">
              <w:t xml:space="preserve"> </w:t>
            </w:r>
          </w:p>
          <w:p w14:paraId="2AEF9CA5" w14:textId="5C66DC64" w:rsidR="00E1194D" w:rsidRPr="00402D0F" w:rsidRDefault="008E7BA1" w:rsidP="00B11CE1">
            <w:pPr>
              <w:jc w:val="right"/>
              <w:rPr>
                <w:lang w:val="kk-KZ"/>
              </w:rPr>
            </w:pPr>
            <w:bookmarkStart w:id="2" w:name="_Hlk222253507"/>
            <w:r w:rsidRPr="00C749B9">
              <w:rPr>
                <w:lang w:val="kk-KZ"/>
              </w:rPr>
              <w:t xml:space="preserve">РҒА академигі, </w:t>
            </w:r>
            <w:r w:rsidR="00E64347" w:rsidRPr="00C749B9">
              <w:rPr>
                <w:lang w:val="kk-KZ"/>
              </w:rPr>
              <w:t xml:space="preserve">техника </w:t>
            </w:r>
            <w:r w:rsidR="00B11CE1">
              <w:rPr>
                <w:lang w:val="kk-KZ"/>
              </w:rPr>
              <w:t xml:space="preserve">  </w:t>
            </w:r>
            <w:r w:rsidR="00E64347" w:rsidRPr="00C749B9">
              <w:rPr>
                <w:lang w:val="kk-KZ"/>
              </w:rPr>
              <w:t>ғылымдарының докторы</w:t>
            </w:r>
            <w:r w:rsidR="00E64347" w:rsidRPr="00C749B9">
              <w:t>,</w:t>
            </w:r>
            <w:r w:rsidR="00B11CE1">
              <w:rPr>
                <w:lang w:val="kk-KZ"/>
              </w:rPr>
              <w:t xml:space="preserve"> </w:t>
            </w:r>
            <w:r w:rsidR="00E64347" w:rsidRPr="00C749B9">
              <w:t>профессор</w:t>
            </w:r>
            <w:r w:rsidR="00402D0F">
              <w:rPr>
                <w:lang w:val="kk-KZ"/>
              </w:rPr>
              <w:t xml:space="preserve"> </w:t>
            </w:r>
          </w:p>
          <w:p w14:paraId="638A0ABF" w14:textId="7FDCFE83" w:rsidR="00E64347" w:rsidRPr="00C749B9" w:rsidRDefault="00E1194D" w:rsidP="00B11CE1">
            <w:pPr>
              <w:ind w:firstLine="0"/>
              <w:jc w:val="right"/>
            </w:pPr>
            <w:r w:rsidRPr="00C749B9">
              <w:rPr>
                <w:lang w:val="kk-KZ"/>
              </w:rPr>
              <w:t xml:space="preserve"> </w:t>
            </w:r>
            <w:r w:rsidR="00402D0F">
              <w:rPr>
                <w:lang w:val="kk-KZ"/>
              </w:rPr>
              <w:t xml:space="preserve">          </w:t>
            </w:r>
            <w:r w:rsidR="008E7BA1" w:rsidRPr="00C749B9">
              <w:t>Чернуха Ирина Михайловна</w:t>
            </w:r>
          </w:p>
          <w:p w14:paraId="03EDD3D3" w14:textId="7121DD4A" w:rsidR="008E7BA1" w:rsidRPr="00C749B9" w:rsidRDefault="008E7BA1" w:rsidP="00B11CE1">
            <w:pPr>
              <w:jc w:val="right"/>
              <w:rPr>
                <w:lang w:val="kk-KZ"/>
              </w:rPr>
            </w:pPr>
            <w:r w:rsidRPr="00C749B9">
              <w:rPr>
                <w:lang w:val="kk-KZ"/>
              </w:rPr>
              <w:t xml:space="preserve"> «В. М. Горбатов атындағы тағам</w:t>
            </w:r>
          </w:p>
          <w:p w14:paraId="2344AE3D" w14:textId="4A4696DE" w:rsidR="008E7BA1" w:rsidRPr="00C749B9" w:rsidRDefault="008E7BA1" w:rsidP="00B11CE1">
            <w:pPr>
              <w:jc w:val="right"/>
              <w:rPr>
                <w:lang w:val="kk-KZ"/>
              </w:rPr>
            </w:pPr>
            <w:r w:rsidRPr="00C749B9">
              <w:rPr>
                <w:lang w:val="kk-KZ"/>
              </w:rPr>
              <w:t xml:space="preserve">         жүйелерінің ФҒО» ФМБҒМ</w:t>
            </w:r>
          </w:p>
          <w:p w14:paraId="41CB305B" w14:textId="707D073A" w:rsidR="00E64347" w:rsidRPr="00C749B9" w:rsidRDefault="008E7BA1" w:rsidP="00B11CE1">
            <w:pPr>
              <w:jc w:val="right"/>
            </w:pPr>
            <w:r w:rsidRPr="00C749B9">
              <w:rPr>
                <w:lang w:val="kk-KZ"/>
              </w:rPr>
              <w:t xml:space="preserve">    </w:t>
            </w:r>
            <w:proofErr w:type="spellStart"/>
            <w:r w:rsidRPr="00C749B9">
              <w:t>Мәскеу</w:t>
            </w:r>
            <w:proofErr w:type="spellEnd"/>
            <w:r w:rsidRPr="00C749B9">
              <w:t xml:space="preserve"> қ.,</w:t>
            </w:r>
            <w:r w:rsidRPr="00C749B9">
              <w:rPr>
                <w:lang w:val="kk-KZ"/>
              </w:rPr>
              <w:t xml:space="preserve"> </w:t>
            </w:r>
            <w:proofErr w:type="spellStart"/>
            <w:r w:rsidRPr="00C749B9">
              <w:t>Ресей</w:t>
            </w:r>
            <w:proofErr w:type="spellEnd"/>
            <w:r w:rsidRPr="00C749B9">
              <w:t xml:space="preserve"> </w:t>
            </w:r>
            <w:proofErr w:type="spellStart"/>
            <w:r w:rsidRPr="00C749B9">
              <w:t>Федерациясы</w:t>
            </w:r>
            <w:bookmarkEnd w:id="2"/>
            <w:proofErr w:type="spellEnd"/>
            <w:r w:rsidRPr="00C749B9">
              <w:t>.</w:t>
            </w:r>
          </w:p>
        </w:tc>
      </w:tr>
    </w:tbl>
    <w:p w14:paraId="26385B25" w14:textId="713F463F" w:rsidR="00252855" w:rsidRPr="00C749B9" w:rsidRDefault="00AE2520" w:rsidP="001A5D3A">
      <w:pPr>
        <w:ind w:firstLine="567"/>
        <w:jc w:val="center"/>
        <w:rPr>
          <w:lang w:val="kk-KZ" w:eastAsia="ru-RU"/>
        </w:rPr>
      </w:pPr>
      <w:r w:rsidRPr="00C749B9">
        <w:rPr>
          <w:lang w:val="kk-KZ" w:eastAsia="ru-RU"/>
        </w:rPr>
        <w:tab/>
      </w:r>
      <w:r w:rsidRPr="00C749B9">
        <w:rPr>
          <w:lang w:val="kk-KZ" w:eastAsia="ru-RU"/>
        </w:rPr>
        <w:tab/>
      </w:r>
    </w:p>
    <w:p w14:paraId="57B373E5" w14:textId="11644484" w:rsidR="00252855" w:rsidRPr="00C749B9" w:rsidRDefault="00AE2520" w:rsidP="00E1194D">
      <w:pPr>
        <w:ind w:firstLine="567"/>
        <w:jc w:val="center"/>
        <w:rPr>
          <w:lang w:val="kk-KZ" w:eastAsia="ru-RU"/>
        </w:rPr>
      </w:pPr>
      <w:r w:rsidRPr="00C749B9">
        <w:rPr>
          <w:lang w:val="kk-KZ" w:eastAsia="ru-RU"/>
        </w:rPr>
        <w:tab/>
      </w:r>
    </w:p>
    <w:p w14:paraId="1A71FE06" w14:textId="77777777" w:rsidR="00252855" w:rsidRPr="00C749B9" w:rsidRDefault="00252855" w:rsidP="00893FB1">
      <w:pPr>
        <w:autoSpaceDE w:val="0"/>
        <w:autoSpaceDN w:val="0"/>
        <w:adjustRightInd w:val="0"/>
        <w:ind w:firstLine="567"/>
        <w:jc w:val="center"/>
      </w:pPr>
    </w:p>
    <w:p w14:paraId="222AD9E3" w14:textId="77777777" w:rsidR="00252855" w:rsidRPr="00C749B9" w:rsidRDefault="00252855" w:rsidP="00893FB1">
      <w:pPr>
        <w:autoSpaceDE w:val="0"/>
        <w:autoSpaceDN w:val="0"/>
        <w:adjustRightInd w:val="0"/>
        <w:ind w:firstLine="567"/>
        <w:jc w:val="center"/>
      </w:pPr>
    </w:p>
    <w:p w14:paraId="4FF0B771" w14:textId="77777777" w:rsidR="00252855" w:rsidRPr="00C749B9" w:rsidRDefault="00252855" w:rsidP="00E1194D">
      <w:pPr>
        <w:autoSpaceDE w:val="0"/>
        <w:autoSpaceDN w:val="0"/>
        <w:adjustRightInd w:val="0"/>
        <w:ind w:firstLine="0"/>
      </w:pPr>
    </w:p>
    <w:p w14:paraId="26C8ED30" w14:textId="77777777" w:rsidR="005E64E4" w:rsidRPr="00C749B9" w:rsidRDefault="005E64E4" w:rsidP="005E64E4">
      <w:pPr>
        <w:jc w:val="center"/>
        <w:rPr>
          <w:lang w:val="kk-KZ"/>
        </w:rPr>
      </w:pPr>
      <w:r w:rsidRPr="00C749B9">
        <w:rPr>
          <w:lang w:val="kk-KZ"/>
        </w:rPr>
        <w:t>Қазақстан Республикасы</w:t>
      </w:r>
    </w:p>
    <w:p w14:paraId="64C593C2" w14:textId="5FBD431D" w:rsidR="006D5408" w:rsidRPr="00C749B9" w:rsidRDefault="00697C6A" w:rsidP="00893FB1">
      <w:pPr>
        <w:ind w:firstLine="567"/>
        <w:jc w:val="center"/>
      </w:pPr>
      <w:r w:rsidRPr="00C749B9">
        <w:t>Алматы, 202</w:t>
      </w:r>
      <w:r w:rsidR="006F419C" w:rsidRPr="00C749B9">
        <w:t>6</w:t>
      </w:r>
    </w:p>
    <w:p w14:paraId="58C17DC0" w14:textId="593A90F7" w:rsidR="009A4D30" w:rsidRPr="00C749B9" w:rsidRDefault="00252855" w:rsidP="009A4D30">
      <w:pPr>
        <w:ind w:firstLine="567"/>
        <w:jc w:val="center"/>
        <w:rPr>
          <w:b/>
          <w:lang w:val="kk-KZ"/>
        </w:rPr>
      </w:pPr>
      <w:r w:rsidRPr="00C749B9">
        <w:rPr>
          <w:b/>
        </w:rPr>
        <w:br w:type="page"/>
      </w:r>
      <w:r w:rsidR="00BC1FF9" w:rsidRPr="00C749B9">
        <w:rPr>
          <w:b/>
          <w:lang w:val="kk-KZ"/>
        </w:rPr>
        <w:lastRenderedPageBreak/>
        <w:t>МАЗМҰНЫ</w:t>
      </w:r>
    </w:p>
    <w:p w14:paraId="36D84AB8" w14:textId="77777777" w:rsidR="008E7844" w:rsidRPr="00C749B9" w:rsidRDefault="008E7844" w:rsidP="009A4D30">
      <w:pPr>
        <w:ind w:firstLine="567"/>
        <w:jc w:val="center"/>
        <w:rPr>
          <w:b/>
          <w:lang w:val="kk-KZ"/>
        </w:rPr>
      </w:pPr>
    </w:p>
    <w:tbl>
      <w:tblPr>
        <w:tblStyle w:val="a3"/>
        <w:tblW w:w="9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350"/>
        <w:gridCol w:w="636"/>
      </w:tblGrid>
      <w:tr w:rsidR="006C646A" w:rsidRPr="00C749B9" w14:paraId="135B5F49" w14:textId="2331F764" w:rsidTr="00E65961">
        <w:tc>
          <w:tcPr>
            <w:tcW w:w="776" w:type="dxa"/>
          </w:tcPr>
          <w:p w14:paraId="48877E91" w14:textId="34400755" w:rsidR="008E7844" w:rsidRPr="00C749B9" w:rsidRDefault="008E7844" w:rsidP="008E7844">
            <w:pPr>
              <w:ind w:firstLine="0"/>
              <w:jc w:val="left"/>
              <w:rPr>
                <w:b/>
                <w:lang w:val="kk-KZ"/>
              </w:rPr>
            </w:pPr>
          </w:p>
        </w:tc>
        <w:tc>
          <w:tcPr>
            <w:tcW w:w="8350" w:type="dxa"/>
          </w:tcPr>
          <w:p w14:paraId="44090AD8" w14:textId="2B7E038F" w:rsidR="008E7844" w:rsidRPr="00C749B9" w:rsidRDefault="008E7844" w:rsidP="008E21AC">
            <w:pPr>
              <w:ind w:firstLine="0"/>
              <w:rPr>
                <w:b/>
                <w:bCs/>
                <w:lang w:val="kk-KZ"/>
              </w:rPr>
            </w:pPr>
            <w:r w:rsidRPr="00C749B9">
              <w:rPr>
                <w:b/>
                <w:bCs/>
                <w:lang w:eastAsia="zh-CN"/>
              </w:rPr>
              <w:t>НОРМАТИВ</w:t>
            </w:r>
            <w:r w:rsidRPr="00C749B9">
              <w:rPr>
                <w:b/>
                <w:bCs/>
                <w:lang w:val="kk-KZ" w:eastAsia="zh-CN"/>
              </w:rPr>
              <w:t>ТІК СІЛТЕМЕЛЕР</w:t>
            </w:r>
            <w:r w:rsidR="00A55164" w:rsidRPr="00C749B9">
              <w:rPr>
                <w:b/>
                <w:bCs/>
                <w:lang w:val="kk-KZ" w:eastAsia="zh-CN"/>
              </w:rPr>
              <w:t>........................................................</w:t>
            </w:r>
          </w:p>
        </w:tc>
        <w:tc>
          <w:tcPr>
            <w:tcW w:w="636" w:type="dxa"/>
          </w:tcPr>
          <w:p w14:paraId="6FDC93CF" w14:textId="6E13A1FB" w:rsidR="008E7844" w:rsidRPr="00C749B9" w:rsidRDefault="008E7844" w:rsidP="008E7844">
            <w:pPr>
              <w:ind w:firstLine="0"/>
              <w:jc w:val="center"/>
              <w:rPr>
                <w:bCs/>
                <w:lang w:val="kk-KZ"/>
              </w:rPr>
            </w:pPr>
            <w:r w:rsidRPr="00C749B9">
              <w:rPr>
                <w:bCs/>
                <w:lang w:val="kk-KZ"/>
              </w:rPr>
              <w:t>4</w:t>
            </w:r>
          </w:p>
        </w:tc>
      </w:tr>
      <w:tr w:rsidR="006C646A" w:rsidRPr="00C749B9" w14:paraId="3E487060" w14:textId="60961DD0" w:rsidTr="00E65961">
        <w:tc>
          <w:tcPr>
            <w:tcW w:w="776" w:type="dxa"/>
          </w:tcPr>
          <w:p w14:paraId="33633322" w14:textId="1766265E" w:rsidR="008E7844" w:rsidRPr="00C749B9" w:rsidRDefault="008E7844" w:rsidP="008E7844">
            <w:pPr>
              <w:tabs>
                <w:tab w:val="left" w:pos="1080"/>
              </w:tabs>
              <w:ind w:firstLine="0"/>
              <w:rPr>
                <w:b/>
                <w:lang w:val="kk-KZ"/>
              </w:rPr>
            </w:pPr>
          </w:p>
        </w:tc>
        <w:tc>
          <w:tcPr>
            <w:tcW w:w="8350" w:type="dxa"/>
          </w:tcPr>
          <w:p w14:paraId="3DC6E094" w14:textId="3E3E2184" w:rsidR="008E7844" w:rsidRPr="00C749B9" w:rsidRDefault="008E7844" w:rsidP="008E21AC">
            <w:pPr>
              <w:ind w:firstLine="0"/>
              <w:rPr>
                <w:b/>
                <w:bCs/>
                <w:lang w:val="kk-KZ"/>
              </w:rPr>
            </w:pPr>
            <w:r w:rsidRPr="00C749B9">
              <w:rPr>
                <w:b/>
                <w:bCs/>
                <w:lang w:val="kk-KZ"/>
              </w:rPr>
              <w:t>АНЫҚТАМАЛАР</w:t>
            </w:r>
            <w:r w:rsidR="00A55164" w:rsidRPr="00C749B9">
              <w:rPr>
                <w:b/>
                <w:bCs/>
                <w:lang w:val="kk-KZ"/>
              </w:rPr>
              <w:t>..................................................................................</w:t>
            </w:r>
          </w:p>
        </w:tc>
        <w:tc>
          <w:tcPr>
            <w:tcW w:w="636" w:type="dxa"/>
          </w:tcPr>
          <w:p w14:paraId="58FF463C" w14:textId="023A0795" w:rsidR="008E7844" w:rsidRPr="00C749B9" w:rsidRDefault="008E7844" w:rsidP="008E7844">
            <w:pPr>
              <w:ind w:firstLine="0"/>
              <w:jc w:val="center"/>
              <w:rPr>
                <w:bCs/>
                <w:lang w:val="kk-KZ"/>
              </w:rPr>
            </w:pPr>
            <w:r w:rsidRPr="00C749B9">
              <w:rPr>
                <w:bCs/>
                <w:lang w:val="kk-KZ"/>
              </w:rPr>
              <w:t>5</w:t>
            </w:r>
          </w:p>
        </w:tc>
      </w:tr>
      <w:tr w:rsidR="006C646A" w:rsidRPr="00C749B9" w14:paraId="401913F7" w14:textId="53B86211" w:rsidTr="00E65961">
        <w:tc>
          <w:tcPr>
            <w:tcW w:w="776" w:type="dxa"/>
          </w:tcPr>
          <w:p w14:paraId="7C0BF780" w14:textId="44DA997F" w:rsidR="008E7844" w:rsidRPr="00C749B9" w:rsidRDefault="008E7844" w:rsidP="008E7844">
            <w:pPr>
              <w:ind w:firstLine="0"/>
              <w:jc w:val="left"/>
              <w:rPr>
                <w:b/>
                <w:lang w:val="kk-KZ"/>
              </w:rPr>
            </w:pPr>
          </w:p>
        </w:tc>
        <w:tc>
          <w:tcPr>
            <w:tcW w:w="8350" w:type="dxa"/>
          </w:tcPr>
          <w:p w14:paraId="1F422D6A" w14:textId="3BC80C08" w:rsidR="008E7844" w:rsidRPr="00C749B9" w:rsidRDefault="008E7844" w:rsidP="008E21AC">
            <w:pPr>
              <w:ind w:firstLine="0"/>
              <w:rPr>
                <w:b/>
                <w:bCs/>
                <w:lang w:val="kk-KZ"/>
              </w:rPr>
            </w:pPr>
            <w:r w:rsidRPr="00C749B9">
              <w:rPr>
                <w:b/>
                <w:bCs/>
                <w:lang w:val="kk-KZ"/>
              </w:rPr>
              <w:t>БЕЛГІЛЕУЛЕР МЕН ҚЫСҚАРТУЛАР</w:t>
            </w:r>
            <w:r w:rsidR="00A55164" w:rsidRPr="00C749B9">
              <w:rPr>
                <w:b/>
                <w:bCs/>
                <w:lang w:val="kk-KZ"/>
              </w:rPr>
              <w:t>...........................................</w:t>
            </w:r>
          </w:p>
        </w:tc>
        <w:tc>
          <w:tcPr>
            <w:tcW w:w="636" w:type="dxa"/>
          </w:tcPr>
          <w:p w14:paraId="437034FD" w14:textId="07419A1A" w:rsidR="008E7844" w:rsidRPr="00C749B9" w:rsidRDefault="008E7844" w:rsidP="008E7844">
            <w:pPr>
              <w:ind w:firstLine="0"/>
              <w:jc w:val="center"/>
              <w:rPr>
                <w:bCs/>
                <w:lang w:val="kk-KZ"/>
              </w:rPr>
            </w:pPr>
            <w:r w:rsidRPr="00C749B9">
              <w:rPr>
                <w:bCs/>
                <w:lang w:val="kk-KZ"/>
              </w:rPr>
              <w:t>6</w:t>
            </w:r>
          </w:p>
        </w:tc>
      </w:tr>
      <w:tr w:rsidR="006C646A" w:rsidRPr="00C749B9" w14:paraId="00032B40" w14:textId="3297EEBF" w:rsidTr="00E65961">
        <w:tc>
          <w:tcPr>
            <w:tcW w:w="776" w:type="dxa"/>
          </w:tcPr>
          <w:p w14:paraId="1D1FB031" w14:textId="113F8391" w:rsidR="008E7844" w:rsidRPr="00C749B9" w:rsidRDefault="008E7844" w:rsidP="008E7844">
            <w:pPr>
              <w:ind w:firstLine="0"/>
              <w:jc w:val="left"/>
              <w:rPr>
                <w:b/>
                <w:lang w:val="kk-KZ"/>
              </w:rPr>
            </w:pPr>
          </w:p>
        </w:tc>
        <w:tc>
          <w:tcPr>
            <w:tcW w:w="8350" w:type="dxa"/>
          </w:tcPr>
          <w:p w14:paraId="2C1A88A2" w14:textId="7F832B08" w:rsidR="008E7844" w:rsidRPr="00C749B9" w:rsidRDefault="008E7844" w:rsidP="008E21AC">
            <w:pPr>
              <w:ind w:firstLine="0"/>
              <w:rPr>
                <w:b/>
                <w:bCs/>
                <w:lang w:val="kk-KZ"/>
              </w:rPr>
            </w:pPr>
            <w:r w:rsidRPr="00C749B9">
              <w:rPr>
                <w:b/>
                <w:bCs/>
                <w:lang w:val="kk-KZ"/>
              </w:rPr>
              <w:t>КІРІСПЕ</w:t>
            </w:r>
            <w:r w:rsidR="00A55164" w:rsidRPr="00C749B9">
              <w:rPr>
                <w:b/>
                <w:bCs/>
                <w:lang w:val="kk-KZ"/>
              </w:rPr>
              <w:t>..................................................................................................</w:t>
            </w:r>
          </w:p>
        </w:tc>
        <w:tc>
          <w:tcPr>
            <w:tcW w:w="636" w:type="dxa"/>
          </w:tcPr>
          <w:p w14:paraId="18FE19F6" w14:textId="7AC1890C" w:rsidR="008E7844" w:rsidRPr="00C749B9" w:rsidRDefault="008E7844" w:rsidP="008E7844">
            <w:pPr>
              <w:ind w:firstLine="0"/>
              <w:jc w:val="center"/>
              <w:rPr>
                <w:bCs/>
                <w:lang w:val="kk-KZ"/>
              </w:rPr>
            </w:pPr>
            <w:r w:rsidRPr="00C749B9">
              <w:rPr>
                <w:bCs/>
                <w:lang w:val="kk-KZ"/>
              </w:rPr>
              <w:t>7</w:t>
            </w:r>
          </w:p>
        </w:tc>
      </w:tr>
      <w:tr w:rsidR="006C646A" w:rsidRPr="00C749B9" w14:paraId="68B51F70" w14:textId="17169601" w:rsidTr="00E65961">
        <w:tc>
          <w:tcPr>
            <w:tcW w:w="776" w:type="dxa"/>
          </w:tcPr>
          <w:p w14:paraId="149EEB4D" w14:textId="409F1243" w:rsidR="008E7844" w:rsidRPr="00C749B9" w:rsidRDefault="008E21AC" w:rsidP="008E7844">
            <w:pPr>
              <w:ind w:firstLine="0"/>
              <w:jc w:val="left"/>
              <w:rPr>
                <w:b/>
                <w:lang w:val="kk-KZ"/>
              </w:rPr>
            </w:pPr>
            <w:r w:rsidRPr="00C749B9">
              <w:rPr>
                <w:b/>
                <w:lang w:val="kk-KZ"/>
              </w:rPr>
              <w:t>1</w:t>
            </w:r>
          </w:p>
        </w:tc>
        <w:tc>
          <w:tcPr>
            <w:tcW w:w="8350" w:type="dxa"/>
          </w:tcPr>
          <w:p w14:paraId="28B50A94" w14:textId="2AE68730" w:rsidR="008E7844" w:rsidRPr="00C749B9" w:rsidRDefault="008E7844" w:rsidP="008E21AC">
            <w:pPr>
              <w:ind w:firstLine="0"/>
              <w:rPr>
                <w:b/>
                <w:bCs/>
                <w:lang w:val="kk-KZ"/>
              </w:rPr>
            </w:pPr>
            <w:r w:rsidRPr="00C749B9">
              <w:rPr>
                <w:rFonts w:cs="Tahoma"/>
                <w:b/>
                <w:bCs/>
                <w:lang w:val="kk-KZ" w:eastAsia="ru-RU"/>
              </w:rPr>
              <w:t>ӘДЕБИЕТТЕРГЕ ШОЛУ</w:t>
            </w:r>
            <w:r w:rsidR="00A55164" w:rsidRPr="00C749B9">
              <w:rPr>
                <w:rFonts w:cs="Tahoma"/>
                <w:b/>
                <w:bCs/>
                <w:lang w:val="kk-KZ" w:eastAsia="ru-RU"/>
              </w:rPr>
              <w:t>...............................</w:t>
            </w:r>
            <w:r w:rsidR="00845376" w:rsidRPr="00C749B9">
              <w:rPr>
                <w:rFonts w:cs="Tahoma"/>
                <w:b/>
                <w:bCs/>
                <w:lang w:val="kk-KZ" w:eastAsia="ru-RU"/>
              </w:rPr>
              <w:t>.....................................</w:t>
            </w:r>
          </w:p>
        </w:tc>
        <w:tc>
          <w:tcPr>
            <w:tcW w:w="636" w:type="dxa"/>
          </w:tcPr>
          <w:p w14:paraId="399E7D73" w14:textId="6DB38BA1" w:rsidR="008E7844" w:rsidRPr="00C749B9" w:rsidRDefault="008E7844" w:rsidP="008E7844">
            <w:pPr>
              <w:ind w:firstLine="0"/>
              <w:jc w:val="center"/>
              <w:rPr>
                <w:bCs/>
                <w:lang w:val="kk-KZ"/>
              </w:rPr>
            </w:pPr>
            <w:r w:rsidRPr="00C749B9">
              <w:rPr>
                <w:bCs/>
                <w:lang w:val="kk-KZ"/>
              </w:rPr>
              <w:t>1</w:t>
            </w:r>
            <w:r w:rsidRPr="00C749B9">
              <w:rPr>
                <w:bCs/>
              </w:rPr>
              <w:t>3</w:t>
            </w:r>
          </w:p>
        </w:tc>
      </w:tr>
      <w:tr w:rsidR="006C646A" w:rsidRPr="00C749B9" w14:paraId="4F6CC8B6" w14:textId="0FB29755" w:rsidTr="00E65961">
        <w:tc>
          <w:tcPr>
            <w:tcW w:w="776" w:type="dxa"/>
          </w:tcPr>
          <w:p w14:paraId="078408A2" w14:textId="24928F5B" w:rsidR="008E7844" w:rsidRPr="00C749B9" w:rsidRDefault="008E7844" w:rsidP="008E7844">
            <w:pPr>
              <w:pStyle w:val="1"/>
              <w:ind w:firstLine="0"/>
              <w:outlineLvl w:val="0"/>
              <w:rPr>
                <w:b w:val="0"/>
                <w:lang w:val="kk-KZ"/>
              </w:rPr>
            </w:pPr>
            <w:r w:rsidRPr="00C749B9">
              <w:rPr>
                <w:b w:val="0"/>
                <w:lang w:val="kk-KZ"/>
              </w:rPr>
              <w:t>1.1</w:t>
            </w:r>
          </w:p>
        </w:tc>
        <w:tc>
          <w:tcPr>
            <w:tcW w:w="8350" w:type="dxa"/>
          </w:tcPr>
          <w:p w14:paraId="3D437E6E" w14:textId="24DCA09E" w:rsidR="008E7844" w:rsidRPr="00C749B9" w:rsidRDefault="008E7844" w:rsidP="008E21AC">
            <w:pPr>
              <w:ind w:firstLine="0"/>
              <w:rPr>
                <w:b/>
                <w:bCs/>
                <w:lang w:val="kk-KZ"/>
              </w:rPr>
            </w:pPr>
            <w:r w:rsidRPr="00C749B9">
              <w:rPr>
                <w:rStyle w:val="ac"/>
                <w:rFonts w:cs="Tahoma"/>
                <w:b w:val="0"/>
                <w:bCs w:val="0"/>
                <w:lang w:val="kk-KZ"/>
              </w:rPr>
              <w:t>Байытылған ет өнімдерін жасаудың ғылыми тәсілдерін дамыту</w:t>
            </w:r>
            <w:r w:rsidR="00A55164" w:rsidRPr="00C749B9">
              <w:rPr>
                <w:rStyle w:val="ac"/>
                <w:rFonts w:cs="Tahoma"/>
                <w:b w:val="0"/>
                <w:bCs w:val="0"/>
                <w:lang w:val="kk-KZ"/>
              </w:rPr>
              <w:t>…</w:t>
            </w:r>
            <w:r w:rsidR="00A55164" w:rsidRPr="00C749B9">
              <w:rPr>
                <w:rStyle w:val="ac"/>
                <w:b w:val="0"/>
                <w:bCs w:val="0"/>
                <w:lang w:val="kk-KZ"/>
              </w:rPr>
              <w:t>…</w:t>
            </w:r>
          </w:p>
        </w:tc>
        <w:tc>
          <w:tcPr>
            <w:tcW w:w="636" w:type="dxa"/>
          </w:tcPr>
          <w:p w14:paraId="6B1DB0C8" w14:textId="1C00A157" w:rsidR="008E7844" w:rsidRPr="00C749B9" w:rsidRDefault="008E7844" w:rsidP="008E7844">
            <w:pPr>
              <w:ind w:firstLine="0"/>
              <w:jc w:val="center"/>
              <w:rPr>
                <w:bCs/>
                <w:lang w:val="kk-KZ"/>
              </w:rPr>
            </w:pPr>
            <w:r w:rsidRPr="00C749B9">
              <w:rPr>
                <w:bCs/>
                <w:lang w:val="kk-KZ"/>
              </w:rPr>
              <w:t>1</w:t>
            </w:r>
            <w:r w:rsidRPr="00C749B9">
              <w:rPr>
                <w:bCs/>
              </w:rPr>
              <w:t>3</w:t>
            </w:r>
          </w:p>
        </w:tc>
      </w:tr>
      <w:tr w:rsidR="006C646A" w:rsidRPr="00C749B9" w14:paraId="61E406DB" w14:textId="0E9D7FE4" w:rsidTr="00E65961">
        <w:tc>
          <w:tcPr>
            <w:tcW w:w="776" w:type="dxa"/>
          </w:tcPr>
          <w:p w14:paraId="1B5CC15D" w14:textId="01AAC037" w:rsidR="008E7844" w:rsidRPr="00C749B9" w:rsidRDefault="008E7844" w:rsidP="008E7844">
            <w:pPr>
              <w:ind w:firstLine="0"/>
              <w:rPr>
                <w:bCs/>
                <w:lang w:val="kk-KZ"/>
              </w:rPr>
            </w:pPr>
            <w:r w:rsidRPr="00C749B9">
              <w:rPr>
                <w:bCs/>
                <w:lang w:val="kk-KZ"/>
              </w:rPr>
              <w:t>1.2</w:t>
            </w:r>
          </w:p>
        </w:tc>
        <w:tc>
          <w:tcPr>
            <w:tcW w:w="8350" w:type="dxa"/>
          </w:tcPr>
          <w:p w14:paraId="40610E8A" w14:textId="338CC057" w:rsidR="008E7844" w:rsidRPr="00C749B9" w:rsidRDefault="008E7844" w:rsidP="008E21AC">
            <w:pPr>
              <w:ind w:firstLine="0"/>
              <w:rPr>
                <w:b/>
                <w:lang w:val="kk-KZ"/>
              </w:rPr>
            </w:pPr>
            <w:r w:rsidRPr="00C749B9">
              <w:rPr>
                <w:lang w:val="kk-KZ"/>
              </w:rPr>
              <w:t>Құс етін қайта өңдеудің теориялық негіздері мен заманауи тенденциялары</w:t>
            </w:r>
            <w:r w:rsidR="00A55164" w:rsidRPr="00C749B9">
              <w:rPr>
                <w:lang w:val="kk-KZ"/>
              </w:rPr>
              <w:t>…………………………………………………………..</w:t>
            </w:r>
          </w:p>
        </w:tc>
        <w:tc>
          <w:tcPr>
            <w:tcW w:w="636" w:type="dxa"/>
          </w:tcPr>
          <w:p w14:paraId="14A23926" w14:textId="77777777" w:rsidR="00A55164" w:rsidRPr="00C749B9" w:rsidRDefault="00A55164" w:rsidP="008E7844">
            <w:pPr>
              <w:ind w:firstLine="0"/>
              <w:jc w:val="center"/>
              <w:rPr>
                <w:bCs/>
                <w:lang w:val="kk-KZ"/>
              </w:rPr>
            </w:pPr>
          </w:p>
          <w:p w14:paraId="2BCE403A" w14:textId="3F0A9927" w:rsidR="008E7844" w:rsidRPr="00C749B9" w:rsidRDefault="008E7844" w:rsidP="008E7844">
            <w:pPr>
              <w:ind w:firstLine="0"/>
              <w:jc w:val="center"/>
              <w:rPr>
                <w:bCs/>
                <w:lang w:val="kk-KZ"/>
              </w:rPr>
            </w:pPr>
            <w:r w:rsidRPr="00C749B9">
              <w:rPr>
                <w:bCs/>
                <w:lang w:val="kk-KZ"/>
              </w:rPr>
              <w:t>1</w:t>
            </w:r>
            <w:r w:rsidRPr="00C749B9">
              <w:rPr>
                <w:bCs/>
              </w:rPr>
              <w:t>6</w:t>
            </w:r>
          </w:p>
        </w:tc>
      </w:tr>
      <w:tr w:rsidR="006C646A" w:rsidRPr="00C749B9" w14:paraId="0F77FF0F" w14:textId="71FD5951" w:rsidTr="00E65961">
        <w:tc>
          <w:tcPr>
            <w:tcW w:w="776" w:type="dxa"/>
          </w:tcPr>
          <w:p w14:paraId="03E7F98C" w14:textId="227C445A" w:rsidR="008E7844" w:rsidRPr="00C749B9" w:rsidRDefault="008E7844" w:rsidP="008E7844">
            <w:pPr>
              <w:pStyle w:val="1"/>
              <w:ind w:firstLine="0"/>
              <w:outlineLvl w:val="0"/>
              <w:rPr>
                <w:b w:val="0"/>
                <w:lang w:val="kk-KZ"/>
              </w:rPr>
            </w:pPr>
            <w:r w:rsidRPr="00C749B9">
              <w:rPr>
                <w:b w:val="0"/>
                <w:lang w:val="kk-KZ"/>
              </w:rPr>
              <w:t>1.3</w:t>
            </w:r>
          </w:p>
        </w:tc>
        <w:tc>
          <w:tcPr>
            <w:tcW w:w="8350" w:type="dxa"/>
          </w:tcPr>
          <w:p w14:paraId="16FC9F3C" w14:textId="30C858D4" w:rsidR="008E7844" w:rsidRPr="00C749B9" w:rsidRDefault="008E7844" w:rsidP="008E21AC">
            <w:pPr>
              <w:ind w:firstLine="0"/>
              <w:rPr>
                <w:b/>
                <w:lang w:val="kk-KZ"/>
              </w:rPr>
            </w:pPr>
            <w:r w:rsidRPr="00C749B9">
              <w:rPr>
                <w:lang w:val="kk-KZ"/>
              </w:rPr>
              <w:t>Тағамдық талшықтар – ет өнімдерін байыту нысаны ретінде</w:t>
            </w:r>
            <w:r w:rsidR="00A55164" w:rsidRPr="00C749B9">
              <w:rPr>
                <w:lang w:val="kk-KZ"/>
              </w:rPr>
              <w:t>..............</w:t>
            </w:r>
          </w:p>
        </w:tc>
        <w:tc>
          <w:tcPr>
            <w:tcW w:w="636" w:type="dxa"/>
          </w:tcPr>
          <w:p w14:paraId="0DC928AA" w14:textId="5C56954F" w:rsidR="008E7844" w:rsidRPr="00C749B9" w:rsidRDefault="008E7844" w:rsidP="008E7844">
            <w:pPr>
              <w:ind w:firstLine="0"/>
              <w:jc w:val="center"/>
              <w:rPr>
                <w:bCs/>
                <w:lang w:val="kk-KZ"/>
              </w:rPr>
            </w:pPr>
            <w:r w:rsidRPr="00C749B9">
              <w:rPr>
                <w:bCs/>
                <w:lang w:val="kk-KZ"/>
              </w:rPr>
              <w:t>22</w:t>
            </w:r>
          </w:p>
        </w:tc>
      </w:tr>
      <w:tr w:rsidR="006C646A" w:rsidRPr="00C749B9" w14:paraId="3FFEDA52" w14:textId="1BD9FB1F" w:rsidTr="00E65961">
        <w:tc>
          <w:tcPr>
            <w:tcW w:w="776" w:type="dxa"/>
          </w:tcPr>
          <w:p w14:paraId="35142C44" w14:textId="26B5A4B0" w:rsidR="008E7844" w:rsidRPr="00C749B9" w:rsidRDefault="008E7844" w:rsidP="008E7844">
            <w:pPr>
              <w:pStyle w:val="1"/>
              <w:ind w:firstLine="0"/>
              <w:outlineLvl w:val="0"/>
              <w:rPr>
                <w:b w:val="0"/>
                <w:lang w:val="kk-KZ"/>
              </w:rPr>
            </w:pPr>
            <w:r w:rsidRPr="00C749B9">
              <w:rPr>
                <w:b w:val="0"/>
                <w:lang w:val="kk-KZ"/>
              </w:rPr>
              <w:t>1.4</w:t>
            </w:r>
          </w:p>
        </w:tc>
        <w:tc>
          <w:tcPr>
            <w:tcW w:w="8350" w:type="dxa"/>
          </w:tcPr>
          <w:p w14:paraId="5995AC1E" w14:textId="7A3264FA" w:rsidR="008E7844" w:rsidRPr="00C749B9" w:rsidRDefault="008E7844" w:rsidP="008E21AC">
            <w:pPr>
              <w:ind w:firstLine="0"/>
              <w:rPr>
                <w:b/>
                <w:lang w:val="kk-KZ"/>
              </w:rPr>
            </w:pPr>
            <w:r w:rsidRPr="00C749B9">
              <w:rPr>
                <w:lang w:val="kk-KZ"/>
              </w:rPr>
              <w:t>Құс етінен жасалған жартылай фабрикаттар өндірісінің заманауи тенденциялары және оларды өсімдік шикізатымен байыту перспективалары</w:t>
            </w:r>
            <w:r w:rsidR="00A55164" w:rsidRPr="00C749B9">
              <w:rPr>
                <w:lang w:val="kk-KZ"/>
              </w:rPr>
              <w:t>......................................................................................</w:t>
            </w:r>
          </w:p>
        </w:tc>
        <w:tc>
          <w:tcPr>
            <w:tcW w:w="636" w:type="dxa"/>
          </w:tcPr>
          <w:p w14:paraId="76EB6EF0" w14:textId="77777777" w:rsidR="00A55164" w:rsidRPr="00C749B9" w:rsidRDefault="00A55164" w:rsidP="008E7844">
            <w:pPr>
              <w:ind w:firstLine="0"/>
              <w:jc w:val="center"/>
              <w:rPr>
                <w:bCs/>
                <w:lang w:val="kk-KZ"/>
              </w:rPr>
            </w:pPr>
          </w:p>
          <w:p w14:paraId="7E071075" w14:textId="77777777" w:rsidR="00A55164" w:rsidRPr="00C749B9" w:rsidRDefault="00A55164" w:rsidP="008E7844">
            <w:pPr>
              <w:ind w:firstLine="0"/>
              <w:jc w:val="center"/>
              <w:rPr>
                <w:bCs/>
                <w:lang w:val="kk-KZ"/>
              </w:rPr>
            </w:pPr>
          </w:p>
          <w:p w14:paraId="537329EE" w14:textId="410BD56A" w:rsidR="008E7844" w:rsidRPr="00C749B9" w:rsidRDefault="008E7844" w:rsidP="008E7844">
            <w:pPr>
              <w:ind w:firstLine="0"/>
              <w:jc w:val="center"/>
              <w:rPr>
                <w:bCs/>
                <w:lang w:val="kk-KZ"/>
              </w:rPr>
            </w:pPr>
            <w:r w:rsidRPr="00C749B9">
              <w:rPr>
                <w:bCs/>
                <w:lang w:val="kk-KZ"/>
              </w:rPr>
              <w:t>25</w:t>
            </w:r>
          </w:p>
        </w:tc>
      </w:tr>
      <w:tr w:rsidR="006C646A" w:rsidRPr="00C749B9" w14:paraId="5B41B200" w14:textId="19705BFE" w:rsidTr="00E65961">
        <w:tc>
          <w:tcPr>
            <w:tcW w:w="776" w:type="dxa"/>
          </w:tcPr>
          <w:p w14:paraId="5564E1B7" w14:textId="0DF92A63" w:rsidR="008E7844" w:rsidRPr="00C749B9" w:rsidRDefault="008E7844" w:rsidP="008E7844">
            <w:pPr>
              <w:pStyle w:val="1"/>
              <w:ind w:firstLine="0"/>
              <w:outlineLvl w:val="0"/>
              <w:rPr>
                <w:b w:val="0"/>
                <w:lang w:val="kk-KZ"/>
              </w:rPr>
            </w:pPr>
            <w:r w:rsidRPr="00C749B9">
              <w:rPr>
                <w:b w:val="0"/>
                <w:lang w:val="kk-KZ"/>
              </w:rPr>
              <w:t>1.5</w:t>
            </w:r>
          </w:p>
        </w:tc>
        <w:tc>
          <w:tcPr>
            <w:tcW w:w="8350" w:type="dxa"/>
          </w:tcPr>
          <w:p w14:paraId="2F1A1BEB" w14:textId="289CC319" w:rsidR="008E7844" w:rsidRPr="00C749B9" w:rsidRDefault="008E7844" w:rsidP="008E21AC">
            <w:pPr>
              <w:ind w:firstLine="0"/>
              <w:rPr>
                <w:b/>
                <w:lang w:val="kk-KZ"/>
              </w:rPr>
            </w:pPr>
            <w:r w:rsidRPr="00C749B9">
              <w:rPr>
                <w:lang w:val="kk-KZ"/>
              </w:rPr>
              <w:t>Тағамдық талшықтармен байытылған ет өнімдері технологияларының патенттік-ақпараттық талдауы</w:t>
            </w:r>
            <w:r w:rsidR="00A55164" w:rsidRPr="00C749B9">
              <w:rPr>
                <w:lang w:val="kk-KZ"/>
              </w:rPr>
              <w:t>............................</w:t>
            </w:r>
          </w:p>
        </w:tc>
        <w:tc>
          <w:tcPr>
            <w:tcW w:w="636" w:type="dxa"/>
          </w:tcPr>
          <w:p w14:paraId="3A9420F6" w14:textId="77777777" w:rsidR="00A55164" w:rsidRPr="00C749B9" w:rsidRDefault="00A55164" w:rsidP="008E7844">
            <w:pPr>
              <w:ind w:firstLine="0"/>
              <w:jc w:val="center"/>
              <w:rPr>
                <w:bCs/>
                <w:lang w:val="kk-KZ"/>
              </w:rPr>
            </w:pPr>
          </w:p>
          <w:p w14:paraId="50DE0232" w14:textId="7A58C540" w:rsidR="008E7844" w:rsidRPr="00C749B9" w:rsidRDefault="008E7844" w:rsidP="008E7844">
            <w:pPr>
              <w:ind w:firstLine="0"/>
              <w:jc w:val="center"/>
              <w:rPr>
                <w:bCs/>
                <w:lang w:val="kk-KZ"/>
              </w:rPr>
            </w:pPr>
            <w:r w:rsidRPr="00C749B9">
              <w:rPr>
                <w:bCs/>
                <w:lang w:val="kk-KZ"/>
              </w:rPr>
              <w:t>27</w:t>
            </w:r>
          </w:p>
        </w:tc>
      </w:tr>
      <w:tr w:rsidR="006C646A" w:rsidRPr="00C749B9" w14:paraId="56AE828A" w14:textId="58E9EACA" w:rsidTr="00E65961">
        <w:tc>
          <w:tcPr>
            <w:tcW w:w="776" w:type="dxa"/>
          </w:tcPr>
          <w:p w14:paraId="6424CC42" w14:textId="232590FF" w:rsidR="008E7844" w:rsidRPr="00C749B9" w:rsidRDefault="008E7844" w:rsidP="008E7844">
            <w:pPr>
              <w:pStyle w:val="1"/>
              <w:ind w:firstLine="0"/>
              <w:outlineLvl w:val="0"/>
              <w:rPr>
                <w:b w:val="0"/>
                <w:lang w:val="kk-KZ"/>
              </w:rPr>
            </w:pPr>
          </w:p>
        </w:tc>
        <w:tc>
          <w:tcPr>
            <w:tcW w:w="8350" w:type="dxa"/>
          </w:tcPr>
          <w:p w14:paraId="02A21EC3" w14:textId="6F57C9C4" w:rsidR="008E7844" w:rsidRPr="00C749B9" w:rsidRDefault="00C90AE5" w:rsidP="008E21AC">
            <w:pPr>
              <w:ind w:firstLine="0"/>
              <w:rPr>
                <w:b/>
                <w:lang w:val="kk-KZ"/>
              </w:rPr>
            </w:pPr>
            <w:r w:rsidRPr="00C749B9">
              <w:rPr>
                <w:lang w:val="kk-KZ"/>
              </w:rPr>
              <w:t>Екінші бөлім б</w:t>
            </w:r>
            <w:r w:rsidR="008E7844" w:rsidRPr="00C749B9">
              <w:rPr>
                <w:lang w:val="kk-KZ"/>
              </w:rPr>
              <w:t>ойынша қорытынды</w:t>
            </w:r>
            <w:r w:rsidR="00A55164" w:rsidRPr="00C749B9">
              <w:rPr>
                <w:lang w:val="kk-KZ"/>
              </w:rPr>
              <w:t>.......................................................</w:t>
            </w:r>
          </w:p>
        </w:tc>
        <w:tc>
          <w:tcPr>
            <w:tcW w:w="636" w:type="dxa"/>
          </w:tcPr>
          <w:p w14:paraId="5BE2AFAB" w14:textId="79EE5F2D" w:rsidR="008E7844" w:rsidRPr="00C749B9" w:rsidRDefault="008E7844" w:rsidP="008E7844">
            <w:pPr>
              <w:ind w:firstLine="0"/>
              <w:jc w:val="center"/>
              <w:rPr>
                <w:bCs/>
                <w:lang w:val="kk-KZ"/>
              </w:rPr>
            </w:pPr>
            <w:r w:rsidRPr="00C749B9">
              <w:rPr>
                <w:bCs/>
                <w:lang w:val="kk-KZ"/>
              </w:rPr>
              <w:t>33</w:t>
            </w:r>
          </w:p>
        </w:tc>
      </w:tr>
      <w:tr w:rsidR="006C646A" w:rsidRPr="00C749B9" w14:paraId="222787BC" w14:textId="78DB2CD5" w:rsidTr="00E65961">
        <w:tc>
          <w:tcPr>
            <w:tcW w:w="776" w:type="dxa"/>
          </w:tcPr>
          <w:p w14:paraId="21351F97" w14:textId="2DD7D2EC" w:rsidR="008E7844" w:rsidRPr="00C749B9" w:rsidRDefault="008E21AC" w:rsidP="008E7844">
            <w:pPr>
              <w:pStyle w:val="1"/>
              <w:ind w:firstLine="0"/>
              <w:outlineLvl w:val="0"/>
              <w:rPr>
                <w:bCs w:val="0"/>
                <w:lang w:val="kk-KZ"/>
              </w:rPr>
            </w:pPr>
            <w:r w:rsidRPr="00C749B9">
              <w:rPr>
                <w:bCs w:val="0"/>
                <w:lang w:val="kk-KZ"/>
              </w:rPr>
              <w:t>2</w:t>
            </w:r>
          </w:p>
        </w:tc>
        <w:tc>
          <w:tcPr>
            <w:tcW w:w="8350" w:type="dxa"/>
          </w:tcPr>
          <w:p w14:paraId="54C2CAFF" w14:textId="5A6E47D2" w:rsidR="008E7844" w:rsidRPr="00C749B9" w:rsidRDefault="008E7844" w:rsidP="008E21AC">
            <w:pPr>
              <w:ind w:firstLine="0"/>
              <w:rPr>
                <w:b/>
              </w:rPr>
            </w:pPr>
            <w:r w:rsidRPr="00C749B9">
              <w:rPr>
                <w:b/>
              </w:rPr>
              <w:t xml:space="preserve">ЭКСПЕРИМЕНТТІ ҰЙЫМДАСТЫРУ, ЗЕРТТЕУ </w:t>
            </w:r>
            <w:r w:rsidR="00DD10C8" w:rsidRPr="00C749B9">
              <w:rPr>
                <w:b/>
                <w:lang w:val="kk-KZ"/>
              </w:rPr>
              <w:t>НЫСАНДАРЫ</w:t>
            </w:r>
            <w:r w:rsidRPr="00C749B9">
              <w:rPr>
                <w:b/>
              </w:rPr>
              <w:t xml:space="preserve"> МЕН</w:t>
            </w:r>
            <w:r w:rsidR="004B68D0" w:rsidRPr="00C749B9">
              <w:rPr>
                <w:b/>
                <w:lang w:val="kk-KZ"/>
              </w:rPr>
              <w:t xml:space="preserve"> </w:t>
            </w:r>
            <w:r w:rsidRPr="00C749B9">
              <w:rPr>
                <w:b/>
              </w:rPr>
              <w:t>ӘДІСТЕРІ</w:t>
            </w:r>
            <w:r w:rsidR="00A55164" w:rsidRPr="00C749B9">
              <w:rPr>
                <w:b/>
              </w:rPr>
              <w:t>…………………………………</w:t>
            </w:r>
          </w:p>
        </w:tc>
        <w:tc>
          <w:tcPr>
            <w:tcW w:w="636" w:type="dxa"/>
          </w:tcPr>
          <w:p w14:paraId="473E6C8A" w14:textId="77777777" w:rsidR="008A4929" w:rsidRPr="00C749B9" w:rsidRDefault="008A4929" w:rsidP="008E7844">
            <w:pPr>
              <w:ind w:firstLine="0"/>
              <w:jc w:val="center"/>
              <w:rPr>
                <w:bCs/>
                <w:lang w:val="kk-KZ"/>
              </w:rPr>
            </w:pPr>
          </w:p>
          <w:p w14:paraId="4388DA6A" w14:textId="40D6B6A3" w:rsidR="008E7844" w:rsidRPr="00C749B9" w:rsidRDefault="008E7844" w:rsidP="004B68D0">
            <w:pPr>
              <w:ind w:firstLine="0"/>
              <w:rPr>
                <w:bCs/>
                <w:lang w:val="kk-KZ"/>
              </w:rPr>
            </w:pPr>
            <w:r w:rsidRPr="00C749B9">
              <w:rPr>
                <w:bCs/>
                <w:lang w:val="kk-KZ"/>
              </w:rPr>
              <w:t>34</w:t>
            </w:r>
          </w:p>
        </w:tc>
      </w:tr>
      <w:tr w:rsidR="006C646A" w:rsidRPr="00C749B9" w14:paraId="69119AF1" w14:textId="2A6CCD89" w:rsidTr="00E65961">
        <w:tc>
          <w:tcPr>
            <w:tcW w:w="776" w:type="dxa"/>
          </w:tcPr>
          <w:p w14:paraId="321AD5F5" w14:textId="5EF110B2" w:rsidR="008E7844" w:rsidRPr="00C749B9" w:rsidRDefault="008E7844" w:rsidP="008E7844">
            <w:pPr>
              <w:pStyle w:val="1"/>
              <w:ind w:firstLine="0"/>
              <w:outlineLvl w:val="0"/>
              <w:rPr>
                <w:b w:val="0"/>
                <w:lang w:val="kk-KZ"/>
              </w:rPr>
            </w:pPr>
            <w:r w:rsidRPr="00C749B9">
              <w:rPr>
                <w:b w:val="0"/>
              </w:rPr>
              <w:t>2.1</w:t>
            </w:r>
          </w:p>
        </w:tc>
        <w:tc>
          <w:tcPr>
            <w:tcW w:w="8350" w:type="dxa"/>
          </w:tcPr>
          <w:p w14:paraId="25D344D4" w14:textId="4E1F5D2E" w:rsidR="008E7844" w:rsidRPr="00C749B9" w:rsidRDefault="008E7844" w:rsidP="008E21AC">
            <w:pPr>
              <w:ind w:firstLine="0"/>
              <w:rPr>
                <w:b/>
                <w:lang w:val="kk-KZ"/>
              </w:rPr>
            </w:pPr>
            <w:proofErr w:type="spellStart"/>
            <w:r w:rsidRPr="00C749B9">
              <w:t>Жұмысты</w:t>
            </w:r>
            <w:proofErr w:type="spellEnd"/>
            <w:r w:rsidRPr="00C749B9">
              <w:t xml:space="preserve"> </w:t>
            </w:r>
            <w:proofErr w:type="spellStart"/>
            <w:r w:rsidRPr="00C749B9">
              <w:t>жүргізуді</w:t>
            </w:r>
            <w:proofErr w:type="spellEnd"/>
            <w:r w:rsidRPr="00C749B9">
              <w:t xml:space="preserve"> </w:t>
            </w:r>
            <w:proofErr w:type="spellStart"/>
            <w:r w:rsidRPr="00C749B9">
              <w:t>ұйымдастыру</w:t>
            </w:r>
            <w:proofErr w:type="spellEnd"/>
            <w:r w:rsidR="00A55164" w:rsidRPr="00C749B9">
              <w:t>……………………………………..</w:t>
            </w:r>
          </w:p>
        </w:tc>
        <w:tc>
          <w:tcPr>
            <w:tcW w:w="636" w:type="dxa"/>
          </w:tcPr>
          <w:p w14:paraId="6B8778A5" w14:textId="78EA4EAC" w:rsidR="008E7844" w:rsidRPr="00C749B9" w:rsidRDefault="008E7844" w:rsidP="008E7844">
            <w:pPr>
              <w:ind w:firstLine="0"/>
              <w:jc w:val="center"/>
              <w:rPr>
                <w:bCs/>
                <w:lang w:val="kk-KZ"/>
              </w:rPr>
            </w:pPr>
            <w:r w:rsidRPr="00C749B9">
              <w:rPr>
                <w:bCs/>
                <w:lang w:val="kk-KZ"/>
              </w:rPr>
              <w:t>34</w:t>
            </w:r>
          </w:p>
        </w:tc>
      </w:tr>
      <w:tr w:rsidR="006C646A" w:rsidRPr="00C749B9" w14:paraId="443D9C2B" w14:textId="7B37C07A" w:rsidTr="00E65961">
        <w:tc>
          <w:tcPr>
            <w:tcW w:w="776" w:type="dxa"/>
          </w:tcPr>
          <w:p w14:paraId="2E3471A2" w14:textId="5C0F3B20" w:rsidR="008E7844" w:rsidRPr="00C749B9" w:rsidRDefault="008E7844" w:rsidP="008E7844">
            <w:pPr>
              <w:pStyle w:val="1"/>
              <w:tabs>
                <w:tab w:val="left" w:pos="1410"/>
              </w:tabs>
              <w:ind w:firstLine="0"/>
              <w:jc w:val="left"/>
              <w:outlineLvl w:val="0"/>
              <w:rPr>
                <w:b w:val="0"/>
                <w:lang w:val="kk-KZ"/>
              </w:rPr>
            </w:pPr>
            <w:r w:rsidRPr="00C749B9">
              <w:rPr>
                <w:b w:val="0"/>
              </w:rPr>
              <w:t>2.2</w:t>
            </w:r>
          </w:p>
        </w:tc>
        <w:tc>
          <w:tcPr>
            <w:tcW w:w="8350" w:type="dxa"/>
          </w:tcPr>
          <w:p w14:paraId="7CBE48D9" w14:textId="4CAC0826" w:rsidR="008E7844" w:rsidRPr="00C749B9" w:rsidRDefault="008E7844" w:rsidP="008E21AC">
            <w:pPr>
              <w:ind w:firstLine="0"/>
              <w:rPr>
                <w:b/>
                <w:lang w:val="kk-KZ"/>
              </w:rPr>
            </w:pPr>
            <w:proofErr w:type="spellStart"/>
            <w:r w:rsidRPr="00C749B9">
              <w:t>Зерттеу</w:t>
            </w:r>
            <w:proofErr w:type="spellEnd"/>
            <w:r w:rsidRPr="00C749B9">
              <w:t xml:space="preserve"> </w:t>
            </w:r>
            <w:proofErr w:type="spellStart"/>
            <w:r w:rsidRPr="00C749B9">
              <w:t>объектілері</w:t>
            </w:r>
            <w:proofErr w:type="spellEnd"/>
            <w:r w:rsidR="00A55164" w:rsidRPr="00C749B9">
              <w:t>……………………………………………………..</w:t>
            </w:r>
          </w:p>
        </w:tc>
        <w:tc>
          <w:tcPr>
            <w:tcW w:w="636" w:type="dxa"/>
          </w:tcPr>
          <w:p w14:paraId="0544E1A6" w14:textId="4FD9205C" w:rsidR="008E7844" w:rsidRPr="00C749B9" w:rsidRDefault="008E7844" w:rsidP="008E7844">
            <w:pPr>
              <w:ind w:firstLine="0"/>
              <w:jc w:val="center"/>
              <w:rPr>
                <w:bCs/>
                <w:lang w:val="kk-KZ"/>
              </w:rPr>
            </w:pPr>
            <w:r w:rsidRPr="00C749B9">
              <w:rPr>
                <w:bCs/>
                <w:lang w:val="kk-KZ"/>
              </w:rPr>
              <w:t>36</w:t>
            </w:r>
          </w:p>
        </w:tc>
      </w:tr>
      <w:tr w:rsidR="006C646A" w:rsidRPr="00C749B9" w14:paraId="17CCD646" w14:textId="415AB25C" w:rsidTr="00E65961">
        <w:tc>
          <w:tcPr>
            <w:tcW w:w="776" w:type="dxa"/>
          </w:tcPr>
          <w:p w14:paraId="1F19CE31" w14:textId="7227466A" w:rsidR="008E7844" w:rsidRPr="00C749B9" w:rsidRDefault="008E7844" w:rsidP="008E7844">
            <w:pPr>
              <w:pStyle w:val="1"/>
              <w:tabs>
                <w:tab w:val="left" w:pos="1410"/>
              </w:tabs>
              <w:ind w:firstLine="0"/>
              <w:jc w:val="left"/>
              <w:outlineLvl w:val="0"/>
              <w:rPr>
                <w:b w:val="0"/>
              </w:rPr>
            </w:pPr>
            <w:r w:rsidRPr="00C749B9">
              <w:rPr>
                <w:b w:val="0"/>
                <w:lang w:val="kk-KZ"/>
              </w:rPr>
              <w:t>2.3</w:t>
            </w:r>
          </w:p>
        </w:tc>
        <w:tc>
          <w:tcPr>
            <w:tcW w:w="8350" w:type="dxa"/>
          </w:tcPr>
          <w:p w14:paraId="5E128467" w14:textId="4344CA95" w:rsidR="008E7844" w:rsidRPr="00C749B9" w:rsidRDefault="008E7844" w:rsidP="008E21AC">
            <w:pPr>
              <w:ind w:firstLine="0"/>
              <w:rPr>
                <w:b/>
                <w:lang w:val="kk-KZ"/>
              </w:rPr>
            </w:pPr>
            <w:r w:rsidRPr="00C749B9">
              <w:rPr>
                <w:lang w:val="kk-KZ"/>
              </w:rPr>
              <w:t>Зерттеу әдістері</w:t>
            </w:r>
            <w:r w:rsidR="00A55164" w:rsidRPr="00C749B9">
              <w:rPr>
                <w:lang w:val="kk-KZ"/>
              </w:rPr>
              <w:t>.........................................................................................</w:t>
            </w:r>
          </w:p>
        </w:tc>
        <w:tc>
          <w:tcPr>
            <w:tcW w:w="636" w:type="dxa"/>
          </w:tcPr>
          <w:p w14:paraId="663F8C90" w14:textId="57BB3745" w:rsidR="008E7844" w:rsidRPr="00C749B9" w:rsidRDefault="008E7844" w:rsidP="008E7844">
            <w:pPr>
              <w:ind w:firstLine="0"/>
              <w:jc w:val="center"/>
              <w:rPr>
                <w:bCs/>
                <w:lang w:val="kk-KZ"/>
              </w:rPr>
            </w:pPr>
            <w:r w:rsidRPr="00C749B9">
              <w:rPr>
                <w:bCs/>
                <w:lang w:val="kk-KZ"/>
              </w:rPr>
              <w:t>37</w:t>
            </w:r>
          </w:p>
        </w:tc>
      </w:tr>
      <w:tr w:rsidR="006C646A" w:rsidRPr="00C749B9" w14:paraId="5F7C404A" w14:textId="7D6A5FEE" w:rsidTr="00E65961">
        <w:tc>
          <w:tcPr>
            <w:tcW w:w="776" w:type="dxa"/>
          </w:tcPr>
          <w:p w14:paraId="61D0B2C1" w14:textId="7782A037" w:rsidR="008E7844" w:rsidRPr="00C749B9" w:rsidRDefault="008E7844" w:rsidP="008E7844">
            <w:pPr>
              <w:pStyle w:val="1"/>
              <w:tabs>
                <w:tab w:val="left" w:pos="1410"/>
              </w:tabs>
              <w:ind w:firstLine="0"/>
              <w:jc w:val="left"/>
              <w:outlineLvl w:val="0"/>
              <w:rPr>
                <w:bCs w:val="0"/>
              </w:rPr>
            </w:pPr>
            <w:r w:rsidRPr="00C749B9">
              <w:rPr>
                <w:bCs w:val="0"/>
                <w:lang w:val="kk-KZ"/>
              </w:rPr>
              <w:t>3</w:t>
            </w:r>
          </w:p>
        </w:tc>
        <w:tc>
          <w:tcPr>
            <w:tcW w:w="8350" w:type="dxa"/>
          </w:tcPr>
          <w:p w14:paraId="2AE901E2" w14:textId="1084064B" w:rsidR="008E7844" w:rsidRPr="00C749B9" w:rsidRDefault="008E7844" w:rsidP="008E21AC">
            <w:pPr>
              <w:ind w:firstLine="0"/>
              <w:rPr>
                <w:b/>
                <w:lang w:val="kk-KZ"/>
              </w:rPr>
            </w:pPr>
            <w:r w:rsidRPr="00C749B9">
              <w:rPr>
                <w:b/>
              </w:rPr>
              <w:t xml:space="preserve">ЭКСПЕРИМЕНТТІК </w:t>
            </w:r>
            <w:r w:rsidRPr="00C749B9">
              <w:rPr>
                <w:b/>
                <w:lang w:val="kk-KZ"/>
              </w:rPr>
              <w:t>ЗЕРТТЕУ НӘТИЖЕЛЕРІ</w:t>
            </w:r>
            <w:r w:rsidR="00A55164" w:rsidRPr="00C749B9">
              <w:rPr>
                <w:b/>
                <w:lang w:val="kk-KZ"/>
              </w:rPr>
              <w:t>.............................</w:t>
            </w:r>
          </w:p>
        </w:tc>
        <w:tc>
          <w:tcPr>
            <w:tcW w:w="636" w:type="dxa"/>
          </w:tcPr>
          <w:p w14:paraId="39EFE2EB" w14:textId="4AA4D35F" w:rsidR="008E7844" w:rsidRPr="00C749B9" w:rsidRDefault="008E7844" w:rsidP="008E7844">
            <w:pPr>
              <w:ind w:firstLine="0"/>
              <w:jc w:val="center"/>
              <w:rPr>
                <w:bCs/>
                <w:lang w:val="kk-KZ"/>
              </w:rPr>
            </w:pPr>
            <w:r w:rsidRPr="00C749B9">
              <w:rPr>
                <w:bCs/>
                <w:lang w:val="kk-KZ"/>
              </w:rPr>
              <w:t>4</w:t>
            </w:r>
            <w:r w:rsidR="008A4929" w:rsidRPr="00C749B9">
              <w:rPr>
                <w:bCs/>
                <w:lang w:val="kk-KZ"/>
              </w:rPr>
              <w:t>2</w:t>
            </w:r>
          </w:p>
        </w:tc>
      </w:tr>
      <w:tr w:rsidR="006C646A" w:rsidRPr="00C749B9" w14:paraId="78932484" w14:textId="13B826F6" w:rsidTr="00E65961">
        <w:tc>
          <w:tcPr>
            <w:tcW w:w="776" w:type="dxa"/>
          </w:tcPr>
          <w:p w14:paraId="68EA98A2" w14:textId="0D2B2F76" w:rsidR="008E7844" w:rsidRPr="00C749B9" w:rsidRDefault="008E7844" w:rsidP="008E7844">
            <w:pPr>
              <w:pStyle w:val="1"/>
              <w:tabs>
                <w:tab w:val="left" w:pos="1410"/>
              </w:tabs>
              <w:ind w:firstLine="0"/>
              <w:outlineLvl w:val="0"/>
              <w:rPr>
                <w:b w:val="0"/>
                <w:lang w:val="kk-KZ"/>
              </w:rPr>
            </w:pPr>
            <w:r w:rsidRPr="00C749B9">
              <w:rPr>
                <w:b w:val="0"/>
                <w:lang w:val="kk-KZ"/>
              </w:rPr>
              <w:t>3.1</w:t>
            </w:r>
          </w:p>
        </w:tc>
        <w:tc>
          <w:tcPr>
            <w:tcW w:w="8350" w:type="dxa"/>
          </w:tcPr>
          <w:p w14:paraId="5E2228D2" w14:textId="0F36D326" w:rsidR="008E7844" w:rsidRPr="00C749B9" w:rsidRDefault="008E7844" w:rsidP="008E21AC">
            <w:pPr>
              <w:ind w:firstLine="0"/>
              <w:rPr>
                <w:b/>
                <w:lang w:val="kk-KZ"/>
              </w:rPr>
            </w:pPr>
            <w:r w:rsidRPr="00C749B9">
              <w:rPr>
                <w:lang w:val="kk-KZ"/>
              </w:rPr>
              <w:t>Өсімдік шикізатын тағамдық талшық ретінде таңдаудың негіздемесі және оны ет жартылай фабрикаттарын өндіруде пайдалану түрлері</w:t>
            </w:r>
            <w:r w:rsidR="00A55164" w:rsidRPr="00C749B9">
              <w:rPr>
                <w:lang w:val="kk-KZ"/>
              </w:rPr>
              <w:t>...</w:t>
            </w:r>
          </w:p>
        </w:tc>
        <w:tc>
          <w:tcPr>
            <w:tcW w:w="636" w:type="dxa"/>
          </w:tcPr>
          <w:p w14:paraId="6DAACD2F" w14:textId="77777777" w:rsidR="00A55164" w:rsidRPr="00C749B9" w:rsidRDefault="00A55164" w:rsidP="008E7844">
            <w:pPr>
              <w:ind w:firstLine="0"/>
              <w:jc w:val="center"/>
              <w:rPr>
                <w:bCs/>
                <w:lang w:val="kk-KZ"/>
              </w:rPr>
            </w:pPr>
          </w:p>
          <w:p w14:paraId="50D3C45A" w14:textId="313DB92E" w:rsidR="008E7844" w:rsidRPr="00C749B9" w:rsidRDefault="008E7844" w:rsidP="008E7844">
            <w:pPr>
              <w:ind w:firstLine="0"/>
              <w:jc w:val="center"/>
              <w:rPr>
                <w:bCs/>
                <w:lang w:val="kk-KZ"/>
              </w:rPr>
            </w:pPr>
            <w:r w:rsidRPr="00C749B9">
              <w:rPr>
                <w:bCs/>
                <w:lang w:val="kk-KZ"/>
              </w:rPr>
              <w:t>4</w:t>
            </w:r>
            <w:r w:rsidR="008A4929" w:rsidRPr="00C749B9">
              <w:rPr>
                <w:bCs/>
                <w:lang w:val="kk-KZ"/>
              </w:rPr>
              <w:t>2</w:t>
            </w:r>
          </w:p>
        </w:tc>
      </w:tr>
      <w:tr w:rsidR="006C646A" w:rsidRPr="00C749B9" w14:paraId="4162CDEF" w14:textId="250F29A8" w:rsidTr="00E65961">
        <w:tc>
          <w:tcPr>
            <w:tcW w:w="776" w:type="dxa"/>
          </w:tcPr>
          <w:p w14:paraId="2DD3735B" w14:textId="149E1ADA" w:rsidR="008E7844" w:rsidRPr="00C749B9" w:rsidRDefault="008E7844" w:rsidP="008E7844">
            <w:pPr>
              <w:pStyle w:val="1"/>
              <w:tabs>
                <w:tab w:val="left" w:pos="1120"/>
              </w:tabs>
              <w:ind w:firstLine="0"/>
              <w:outlineLvl w:val="0"/>
              <w:rPr>
                <w:b w:val="0"/>
                <w:lang w:val="kk-KZ"/>
              </w:rPr>
            </w:pPr>
            <w:r w:rsidRPr="00C749B9">
              <w:rPr>
                <w:b w:val="0"/>
                <w:lang w:val="kk-KZ"/>
              </w:rPr>
              <w:t>3.2</w:t>
            </w:r>
          </w:p>
        </w:tc>
        <w:tc>
          <w:tcPr>
            <w:tcW w:w="8350" w:type="dxa"/>
          </w:tcPr>
          <w:p w14:paraId="06469A73" w14:textId="666562EE" w:rsidR="008E7844" w:rsidRPr="00C749B9" w:rsidRDefault="008E7844" w:rsidP="008E21AC">
            <w:pPr>
              <w:ind w:firstLine="0"/>
              <w:rPr>
                <w:b/>
                <w:lang w:val="kk-KZ"/>
              </w:rPr>
            </w:pPr>
            <w:r w:rsidRPr="00C749B9">
              <w:rPr>
                <w:lang w:val="kk-KZ"/>
              </w:rPr>
              <w:t>Алма жомы ұнтағының құс етінен жасалған жартылай фабрикаттың физика-химиялық көрсеткіштеріне әсері</w:t>
            </w:r>
            <w:r w:rsidR="00A55164" w:rsidRPr="00C749B9">
              <w:rPr>
                <w:lang w:val="kk-KZ"/>
              </w:rPr>
              <w:t>...............................................</w:t>
            </w:r>
          </w:p>
        </w:tc>
        <w:tc>
          <w:tcPr>
            <w:tcW w:w="636" w:type="dxa"/>
          </w:tcPr>
          <w:p w14:paraId="051B31E2" w14:textId="77777777" w:rsidR="00A55164" w:rsidRPr="00C749B9" w:rsidRDefault="00A55164" w:rsidP="008E7844">
            <w:pPr>
              <w:ind w:firstLine="0"/>
              <w:jc w:val="center"/>
              <w:rPr>
                <w:bCs/>
                <w:lang w:val="kk-KZ"/>
              </w:rPr>
            </w:pPr>
          </w:p>
          <w:p w14:paraId="682747A7" w14:textId="1EA1DB86" w:rsidR="008E7844" w:rsidRPr="00C749B9" w:rsidRDefault="008E7844" w:rsidP="008E7844">
            <w:pPr>
              <w:ind w:firstLine="0"/>
              <w:jc w:val="center"/>
              <w:rPr>
                <w:bCs/>
                <w:lang w:val="kk-KZ"/>
              </w:rPr>
            </w:pPr>
            <w:r w:rsidRPr="00C749B9">
              <w:rPr>
                <w:bCs/>
                <w:lang w:val="kk-KZ"/>
              </w:rPr>
              <w:t>5</w:t>
            </w:r>
            <w:r w:rsidR="008A4929" w:rsidRPr="00C749B9">
              <w:rPr>
                <w:bCs/>
                <w:lang w:val="kk-KZ"/>
              </w:rPr>
              <w:t>1</w:t>
            </w:r>
          </w:p>
        </w:tc>
      </w:tr>
      <w:tr w:rsidR="006C646A" w:rsidRPr="00C749B9" w14:paraId="66B2EC25" w14:textId="78829B91" w:rsidTr="00E65961">
        <w:tc>
          <w:tcPr>
            <w:tcW w:w="776" w:type="dxa"/>
          </w:tcPr>
          <w:p w14:paraId="2FA79522" w14:textId="69B0DC96" w:rsidR="008E7844" w:rsidRPr="00C749B9" w:rsidRDefault="008E7844" w:rsidP="008E7844">
            <w:pPr>
              <w:ind w:firstLine="0"/>
              <w:rPr>
                <w:lang w:val="kk-KZ" w:eastAsia="ru-RU"/>
              </w:rPr>
            </w:pPr>
            <w:r w:rsidRPr="00C749B9">
              <w:rPr>
                <w:lang w:val="kk-KZ"/>
              </w:rPr>
              <w:t xml:space="preserve">3.3  </w:t>
            </w:r>
          </w:p>
        </w:tc>
        <w:tc>
          <w:tcPr>
            <w:tcW w:w="8350" w:type="dxa"/>
          </w:tcPr>
          <w:p w14:paraId="595AAEBE" w14:textId="657370BC" w:rsidR="008E7844" w:rsidRPr="00C749B9" w:rsidRDefault="008E7844" w:rsidP="008E21AC">
            <w:pPr>
              <w:ind w:firstLine="0"/>
              <w:rPr>
                <w:b/>
                <w:lang w:val="kk-KZ"/>
              </w:rPr>
            </w:pPr>
            <w:r w:rsidRPr="00C749B9">
              <w:rPr>
                <w:lang w:val="kk-KZ"/>
              </w:rPr>
              <w:t>Алма жомының ұнтағын қосқан кезде құс етінен жасалған жартылай фабрикаттың түс сипаттамаларының өзгеруі</w:t>
            </w:r>
            <w:r w:rsidR="00A55164" w:rsidRPr="00C749B9">
              <w:rPr>
                <w:lang w:val="kk-KZ"/>
              </w:rPr>
              <w:t>........................................</w:t>
            </w:r>
          </w:p>
        </w:tc>
        <w:tc>
          <w:tcPr>
            <w:tcW w:w="636" w:type="dxa"/>
          </w:tcPr>
          <w:p w14:paraId="11858520" w14:textId="77777777" w:rsidR="00A55164" w:rsidRPr="00C749B9" w:rsidRDefault="00A55164" w:rsidP="008E7844">
            <w:pPr>
              <w:ind w:firstLine="0"/>
              <w:jc w:val="center"/>
              <w:rPr>
                <w:bCs/>
                <w:lang w:val="kk-KZ"/>
              </w:rPr>
            </w:pPr>
          </w:p>
          <w:p w14:paraId="5991E74C" w14:textId="43F6B0A3" w:rsidR="008E7844" w:rsidRPr="00C749B9" w:rsidRDefault="008E7844" w:rsidP="008E7844">
            <w:pPr>
              <w:ind w:firstLine="0"/>
              <w:jc w:val="center"/>
              <w:rPr>
                <w:bCs/>
                <w:lang w:val="kk-KZ"/>
              </w:rPr>
            </w:pPr>
            <w:r w:rsidRPr="00C749B9">
              <w:rPr>
                <w:bCs/>
                <w:lang w:val="kk-KZ"/>
              </w:rPr>
              <w:t>5</w:t>
            </w:r>
            <w:r w:rsidR="008A4929" w:rsidRPr="00C749B9">
              <w:rPr>
                <w:bCs/>
                <w:lang w:val="kk-KZ"/>
              </w:rPr>
              <w:t>6</w:t>
            </w:r>
          </w:p>
        </w:tc>
      </w:tr>
      <w:tr w:rsidR="006C646A" w:rsidRPr="00C749B9" w14:paraId="3277695B" w14:textId="77777777" w:rsidTr="00E65961">
        <w:tc>
          <w:tcPr>
            <w:tcW w:w="776" w:type="dxa"/>
          </w:tcPr>
          <w:p w14:paraId="2B59A3F1" w14:textId="28776673" w:rsidR="008E21AC" w:rsidRPr="00C749B9" w:rsidRDefault="008E21AC" w:rsidP="008E21AC">
            <w:pPr>
              <w:ind w:firstLine="0"/>
              <w:rPr>
                <w:lang w:val="kk-KZ"/>
              </w:rPr>
            </w:pPr>
            <w:r w:rsidRPr="00C749B9">
              <w:rPr>
                <w:lang w:val="kk-KZ"/>
              </w:rPr>
              <w:t>3.4</w:t>
            </w:r>
          </w:p>
        </w:tc>
        <w:tc>
          <w:tcPr>
            <w:tcW w:w="8350" w:type="dxa"/>
          </w:tcPr>
          <w:p w14:paraId="28F32374" w14:textId="3F778017" w:rsidR="008E21AC" w:rsidRPr="00C749B9" w:rsidRDefault="008E21AC" w:rsidP="008E21AC">
            <w:pPr>
              <w:ind w:firstLine="0"/>
              <w:rPr>
                <w:lang w:val="kk-KZ"/>
              </w:rPr>
            </w:pPr>
            <w:r w:rsidRPr="00C749B9">
              <w:rPr>
                <w:lang w:val="kk-KZ"/>
              </w:rPr>
              <w:t>Алма</w:t>
            </w:r>
            <w:r w:rsidR="003A411B">
              <w:rPr>
                <w:lang w:val="kk-KZ"/>
              </w:rPr>
              <w:t xml:space="preserve"> жомының</w:t>
            </w:r>
            <w:r w:rsidRPr="00C749B9">
              <w:rPr>
                <w:lang w:val="kk-KZ"/>
              </w:rPr>
              <w:t xml:space="preserve"> ұнтағын қосқан кезде құс етінен жасалған жартылай фабрикаттың аминқышқылдық профилін өзгерту</w:t>
            </w:r>
            <w:r w:rsidR="00A55164" w:rsidRPr="00C749B9">
              <w:rPr>
                <w:lang w:val="kk-KZ"/>
              </w:rPr>
              <w:t>................................</w:t>
            </w:r>
          </w:p>
        </w:tc>
        <w:tc>
          <w:tcPr>
            <w:tcW w:w="636" w:type="dxa"/>
          </w:tcPr>
          <w:p w14:paraId="17A89A00" w14:textId="77777777" w:rsidR="00A55164" w:rsidRPr="00C749B9" w:rsidRDefault="00A55164" w:rsidP="008E21AC">
            <w:pPr>
              <w:ind w:firstLine="0"/>
              <w:jc w:val="center"/>
              <w:rPr>
                <w:bCs/>
                <w:lang w:val="kk-KZ"/>
              </w:rPr>
            </w:pPr>
          </w:p>
          <w:p w14:paraId="12A3D6E2" w14:textId="26DA0AF8" w:rsidR="008E21AC" w:rsidRPr="00C749B9" w:rsidRDefault="008A4929" w:rsidP="008E21AC">
            <w:pPr>
              <w:ind w:firstLine="0"/>
              <w:jc w:val="center"/>
              <w:rPr>
                <w:bCs/>
                <w:lang w:val="kk-KZ"/>
              </w:rPr>
            </w:pPr>
            <w:r w:rsidRPr="00C749B9">
              <w:rPr>
                <w:bCs/>
                <w:lang w:val="kk-KZ"/>
              </w:rPr>
              <w:t>58</w:t>
            </w:r>
          </w:p>
        </w:tc>
      </w:tr>
      <w:tr w:rsidR="006C646A" w:rsidRPr="00C749B9" w14:paraId="114BAF8E" w14:textId="77777777" w:rsidTr="00E65961">
        <w:tc>
          <w:tcPr>
            <w:tcW w:w="776" w:type="dxa"/>
          </w:tcPr>
          <w:p w14:paraId="551B33CF" w14:textId="6882ED6D" w:rsidR="008E21AC" w:rsidRPr="00C749B9" w:rsidRDefault="008E21AC" w:rsidP="008E21AC">
            <w:pPr>
              <w:ind w:firstLine="0"/>
              <w:rPr>
                <w:lang w:val="kk-KZ"/>
              </w:rPr>
            </w:pPr>
            <w:r w:rsidRPr="00C749B9">
              <w:rPr>
                <w:lang w:val="kk-KZ"/>
              </w:rPr>
              <w:t>3.4.1</w:t>
            </w:r>
          </w:p>
        </w:tc>
        <w:tc>
          <w:tcPr>
            <w:tcW w:w="8350" w:type="dxa"/>
          </w:tcPr>
          <w:p w14:paraId="0F9F7F84" w14:textId="2DB645AB" w:rsidR="008E21AC" w:rsidRPr="00C749B9" w:rsidRDefault="008E21AC" w:rsidP="008E21AC">
            <w:pPr>
              <w:ind w:firstLine="0"/>
              <w:rPr>
                <w:lang w:val="kk-KZ"/>
              </w:rPr>
            </w:pPr>
            <w:r w:rsidRPr="00C749B9">
              <w:rPr>
                <w:lang w:val="kk-KZ"/>
              </w:rPr>
              <w:t>Алмастырылмайтын бос амин қышқылдарының өзгеруі</w:t>
            </w:r>
            <w:r w:rsidR="00A55164" w:rsidRPr="00C749B9">
              <w:rPr>
                <w:lang w:val="kk-KZ"/>
              </w:rPr>
              <w:t>.....................</w:t>
            </w:r>
          </w:p>
        </w:tc>
        <w:tc>
          <w:tcPr>
            <w:tcW w:w="636" w:type="dxa"/>
          </w:tcPr>
          <w:p w14:paraId="74EBB355" w14:textId="5CE4173D" w:rsidR="008E21AC" w:rsidRPr="00C749B9" w:rsidRDefault="008A4929" w:rsidP="008E21AC">
            <w:pPr>
              <w:ind w:firstLine="0"/>
              <w:jc w:val="center"/>
              <w:rPr>
                <w:bCs/>
                <w:lang w:val="kk-KZ"/>
              </w:rPr>
            </w:pPr>
            <w:r w:rsidRPr="00C749B9">
              <w:rPr>
                <w:bCs/>
                <w:lang w:val="kk-KZ"/>
              </w:rPr>
              <w:t>58</w:t>
            </w:r>
          </w:p>
        </w:tc>
      </w:tr>
      <w:tr w:rsidR="006C646A" w:rsidRPr="00C749B9" w14:paraId="576D9D1C" w14:textId="77777777" w:rsidTr="00E65961">
        <w:tc>
          <w:tcPr>
            <w:tcW w:w="776" w:type="dxa"/>
          </w:tcPr>
          <w:p w14:paraId="0D1AB3EB" w14:textId="3581032A" w:rsidR="008E21AC" w:rsidRPr="00C749B9" w:rsidRDefault="008E21AC" w:rsidP="008E21AC">
            <w:pPr>
              <w:ind w:firstLine="0"/>
              <w:rPr>
                <w:lang w:val="kk-KZ"/>
              </w:rPr>
            </w:pPr>
            <w:r w:rsidRPr="00C749B9">
              <w:t>3.4.2</w:t>
            </w:r>
          </w:p>
        </w:tc>
        <w:tc>
          <w:tcPr>
            <w:tcW w:w="8350" w:type="dxa"/>
          </w:tcPr>
          <w:p w14:paraId="5474F092" w14:textId="100B6D9E" w:rsidR="008E21AC" w:rsidRPr="00C749B9" w:rsidRDefault="008E21AC" w:rsidP="008E21AC">
            <w:pPr>
              <w:ind w:firstLine="0"/>
              <w:rPr>
                <w:lang w:val="kk-KZ"/>
              </w:rPr>
            </w:pPr>
            <w:proofErr w:type="spellStart"/>
            <w:r w:rsidRPr="00C749B9">
              <w:t>Алмастырылатын</w:t>
            </w:r>
            <w:proofErr w:type="spellEnd"/>
            <w:r w:rsidRPr="00C749B9">
              <w:t xml:space="preserve"> бос </w:t>
            </w:r>
            <w:proofErr w:type="spellStart"/>
            <w:r w:rsidRPr="00C749B9">
              <w:t>аминқышқылдарын</w:t>
            </w:r>
            <w:proofErr w:type="spellEnd"/>
            <w:r w:rsidRPr="00C749B9">
              <w:t xml:space="preserve"> </w:t>
            </w:r>
            <w:proofErr w:type="spellStart"/>
            <w:r w:rsidRPr="00C749B9">
              <w:t>зерттеу</w:t>
            </w:r>
            <w:proofErr w:type="spellEnd"/>
            <w:r w:rsidR="00A55164" w:rsidRPr="00C749B9">
              <w:t>…………………...</w:t>
            </w:r>
          </w:p>
        </w:tc>
        <w:tc>
          <w:tcPr>
            <w:tcW w:w="636" w:type="dxa"/>
          </w:tcPr>
          <w:p w14:paraId="253E05B4" w14:textId="350E0CCF" w:rsidR="008E21AC" w:rsidRPr="00C749B9" w:rsidRDefault="008E21AC" w:rsidP="008E21AC">
            <w:pPr>
              <w:ind w:firstLine="0"/>
              <w:jc w:val="center"/>
              <w:rPr>
                <w:bCs/>
                <w:lang w:val="kk-KZ"/>
              </w:rPr>
            </w:pPr>
            <w:r w:rsidRPr="00C749B9">
              <w:rPr>
                <w:bCs/>
                <w:lang w:val="kk-KZ"/>
              </w:rPr>
              <w:t>6</w:t>
            </w:r>
            <w:r w:rsidR="008A4929" w:rsidRPr="00C749B9">
              <w:rPr>
                <w:bCs/>
                <w:lang w:val="kk-KZ"/>
              </w:rPr>
              <w:t>1</w:t>
            </w:r>
          </w:p>
        </w:tc>
      </w:tr>
      <w:tr w:rsidR="006C646A" w:rsidRPr="00C749B9" w14:paraId="32F9DD2B" w14:textId="77777777" w:rsidTr="00E65961">
        <w:tc>
          <w:tcPr>
            <w:tcW w:w="776" w:type="dxa"/>
          </w:tcPr>
          <w:p w14:paraId="0EAF20E5" w14:textId="0839009B" w:rsidR="008E21AC" w:rsidRPr="00C749B9" w:rsidRDefault="008E21AC" w:rsidP="008E21AC">
            <w:pPr>
              <w:ind w:firstLine="0"/>
              <w:rPr>
                <w:lang w:val="kk-KZ"/>
              </w:rPr>
            </w:pPr>
            <w:r w:rsidRPr="00C749B9">
              <w:rPr>
                <w:lang w:val="kk-KZ"/>
              </w:rPr>
              <w:t>3.4.3</w:t>
            </w:r>
          </w:p>
        </w:tc>
        <w:tc>
          <w:tcPr>
            <w:tcW w:w="8350" w:type="dxa"/>
          </w:tcPr>
          <w:p w14:paraId="6F8DAC3B" w14:textId="12077FDC" w:rsidR="008E21AC" w:rsidRPr="00C749B9" w:rsidRDefault="008E21AC" w:rsidP="008E21AC">
            <w:pPr>
              <w:ind w:firstLine="0"/>
              <w:rPr>
                <w:lang w:val="kk-KZ"/>
              </w:rPr>
            </w:pPr>
            <w:r w:rsidRPr="00C749B9">
              <w:t>γ</w:t>
            </w:r>
            <w:r w:rsidRPr="00C749B9">
              <w:rPr>
                <w:lang w:val="kk-KZ"/>
              </w:rPr>
              <w:t xml:space="preserve"> -аминомай қышқылының құрамын зерттеу</w:t>
            </w:r>
            <w:r w:rsidR="00A55164" w:rsidRPr="00C749B9">
              <w:rPr>
                <w:lang w:val="kk-KZ"/>
              </w:rPr>
              <w:t>.........................................</w:t>
            </w:r>
          </w:p>
        </w:tc>
        <w:tc>
          <w:tcPr>
            <w:tcW w:w="636" w:type="dxa"/>
          </w:tcPr>
          <w:p w14:paraId="291558BC" w14:textId="7521A127" w:rsidR="008E21AC" w:rsidRPr="00C749B9" w:rsidRDefault="008E21AC" w:rsidP="008E21AC">
            <w:pPr>
              <w:ind w:firstLine="0"/>
              <w:jc w:val="center"/>
              <w:rPr>
                <w:bCs/>
                <w:lang w:val="kk-KZ"/>
              </w:rPr>
            </w:pPr>
            <w:r w:rsidRPr="00C749B9">
              <w:rPr>
                <w:bCs/>
                <w:lang w:val="kk-KZ"/>
              </w:rPr>
              <w:t>6</w:t>
            </w:r>
            <w:r w:rsidR="008A4929" w:rsidRPr="00C749B9">
              <w:rPr>
                <w:bCs/>
                <w:lang w:val="kk-KZ"/>
              </w:rPr>
              <w:t>3</w:t>
            </w:r>
          </w:p>
        </w:tc>
      </w:tr>
      <w:tr w:rsidR="006C646A" w:rsidRPr="00C749B9" w14:paraId="74B3B4DC" w14:textId="77777777" w:rsidTr="00E65961">
        <w:tc>
          <w:tcPr>
            <w:tcW w:w="776" w:type="dxa"/>
          </w:tcPr>
          <w:p w14:paraId="3EECD96B" w14:textId="077DCB1D" w:rsidR="008E21AC" w:rsidRPr="00C749B9" w:rsidRDefault="008E21AC" w:rsidP="008E21AC">
            <w:pPr>
              <w:ind w:firstLine="0"/>
              <w:rPr>
                <w:lang w:val="kk-KZ"/>
              </w:rPr>
            </w:pPr>
            <w:r w:rsidRPr="00C749B9">
              <w:rPr>
                <w:lang w:val="kk-KZ"/>
              </w:rPr>
              <w:t>3.5</w:t>
            </w:r>
          </w:p>
        </w:tc>
        <w:tc>
          <w:tcPr>
            <w:tcW w:w="8350" w:type="dxa"/>
          </w:tcPr>
          <w:p w14:paraId="1F5DB3BE" w14:textId="2FC0F3C6" w:rsidR="008E21AC" w:rsidRPr="00C749B9" w:rsidRDefault="008E21AC" w:rsidP="008E21AC">
            <w:pPr>
              <w:ind w:firstLine="0"/>
              <w:rPr>
                <w:lang w:val="kk-KZ"/>
              </w:rPr>
            </w:pPr>
            <w:r w:rsidRPr="00C749B9">
              <w:rPr>
                <w:lang w:val="kk-KZ"/>
              </w:rPr>
              <w:t>Биогенді аминдердің құрамын зерттеу және алма жомының ұнтағын қосқанда құс етінен жасалған жартылай фабрикаттардың қауіпсіздігін бағалау</w:t>
            </w:r>
            <w:r w:rsidR="00A55164" w:rsidRPr="00C749B9">
              <w:rPr>
                <w:lang w:val="kk-KZ"/>
              </w:rPr>
              <w:t>................................................................................</w:t>
            </w:r>
          </w:p>
        </w:tc>
        <w:tc>
          <w:tcPr>
            <w:tcW w:w="636" w:type="dxa"/>
          </w:tcPr>
          <w:p w14:paraId="2B7E7231" w14:textId="77777777" w:rsidR="00A55164" w:rsidRPr="00C749B9" w:rsidRDefault="00A55164" w:rsidP="008E21AC">
            <w:pPr>
              <w:ind w:firstLine="0"/>
              <w:jc w:val="center"/>
              <w:rPr>
                <w:bCs/>
                <w:lang w:val="kk-KZ"/>
              </w:rPr>
            </w:pPr>
          </w:p>
          <w:p w14:paraId="7C0818B7" w14:textId="77777777" w:rsidR="00A55164" w:rsidRPr="00C749B9" w:rsidRDefault="00A55164" w:rsidP="008E21AC">
            <w:pPr>
              <w:ind w:firstLine="0"/>
              <w:jc w:val="center"/>
              <w:rPr>
                <w:bCs/>
                <w:lang w:val="kk-KZ"/>
              </w:rPr>
            </w:pPr>
          </w:p>
          <w:p w14:paraId="68C550A5" w14:textId="231A9F5F" w:rsidR="008E21AC" w:rsidRPr="00C749B9" w:rsidRDefault="008E21AC" w:rsidP="008E21AC">
            <w:pPr>
              <w:ind w:firstLine="0"/>
              <w:jc w:val="center"/>
              <w:rPr>
                <w:bCs/>
                <w:lang w:val="kk-KZ"/>
              </w:rPr>
            </w:pPr>
            <w:r w:rsidRPr="00C749B9">
              <w:rPr>
                <w:bCs/>
                <w:lang w:val="kk-KZ"/>
              </w:rPr>
              <w:t>6</w:t>
            </w:r>
            <w:r w:rsidR="008A4929" w:rsidRPr="00C749B9">
              <w:rPr>
                <w:bCs/>
                <w:lang w:val="kk-KZ"/>
              </w:rPr>
              <w:t>5</w:t>
            </w:r>
          </w:p>
        </w:tc>
      </w:tr>
      <w:tr w:rsidR="006C646A" w:rsidRPr="00C749B9" w14:paraId="2841D7F5" w14:textId="77777777" w:rsidTr="00E65961">
        <w:tc>
          <w:tcPr>
            <w:tcW w:w="776" w:type="dxa"/>
          </w:tcPr>
          <w:p w14:paraId="62C83A5A" w14:textId="21B8B379" w:rsidR="008E21AC" w:rsidRPr="00C749B9" w:rsidRDefault="008E21AC" w:rsidP="008E21AC">
            <w:pPr>
              <w:ind w:firstLine="0"/>
              <w:rPr>
                <w:lang w:val="kk-KZ"/>
              </w:rPr>
            </w:pPr>
            <w:r w:rsidRPr="00C749B9">
              <w:rPr>
                <w:lang w:val="kk-KZ"/>
              </w:rPr>
              <w:t>3.6</w:t>
            </w:r>
          </w:p>
        </w:tc>
        <w:tc>
          <w:tcPr>
            <w:tcW w:w="8350" w:type="dxa"/>
          </w:tcPr>
          <w:p w14:paraId="367387B5" w14:textId="6B494F2F" w:rsidR="008E21AC" w:rsidRPr="00C749B9" w:rsidRDefault="008E21AC" w:rsidP="008E21AC">
            <w:pPr>
              <w:ind w:firstLine="0"/>
              <w:rPr>
                <w:lang w:val="kk-KZ"/>
              </w:rPr>
            </w:pPr>
            <w:r w:rsidRPr="00C749B9">
              <w:rPr>
                <w:lang w:val="kk-KZ"/>
              </w:rPr>
              <w:t xml:space="preserve">Алма </w:t>
            </w:r>
            <w:r w:rsidR="003A411B">
              <w:rPr>
                <w:lang w:val="kk-KZ"/>
              </w:rPr>
              <w:t xml:space="preserve">жомының </w:t>
            </w:r>
            <w:r w:rsidRPr="00C749B9">
              <w:rPr>
                <w:lang w:val="kk-KZ"/>
              </w:rPr>
              <w:t>ұнтағын қосу арқылы құс етінен жасалған жартылай фабрикаттың май қышқылдарының және тотығу тұрақтылығын зерттеу</w:t>
            </w:r>
            <w:r w:rsidR="00A55164" w:rsidRPr="00C749B9">
              <w:rPr>
                <w:lang w:val="kk-KZ"/>
              </w:rPr>
              <w:t>.......................................................................................................</w:t>
            </w:r>
          </w:p>
        </w:tc>
        <w:tc>
          <w:tcPr>
            <w:tcW w:w="636" w:type="dxa"/>
          </w:tcPr>
          <w:p w14:paraId="050A583B" w14:textId="77777777" w:rsidR="00A55164" w:rsidRPr="00C749B9" w:rsidRDefault="00A55164" w:rsidP="008E21AC">
            <w:pPr>
              <w:ind w:firstLine="0"/>
              <w:jc w:val="center"/>
              <w:rPr>
                <w:bCs/>
                <w:lang w:val="kk-KZ"/>
              </w:rPr>
            </w:pPr>
          </w:p>
          <w:p w14:paraId="62EC8974" w14:textId="77777777" w:rsidR="00A55164" w:rsidRPr="00C749B9" w:rsidRDefault="00A55164" w:rsidP="008E21AC">
            <w:pPr>
              <w:ind w:firstLine="0"/>
              <w:jc w:val="center"/>
              <w:rPr>
                <w:bCs/>
                <w:lang w:val="kk-KZ"/>
              </w:rPr>
            </w:pPr>
          </w:p>
          <w:p w14:paraId="0929EBA5" w14:textId="350CF7F6" w:rsidR="008E21AC" w:rsidRPr="00C749B9" w:rsidRDefault="008A4929" w:rsidP="008E21AC">
            <w:pPr>
              <w:ind w:firstLine="0"/>
              <w:jc w:val="center"/>
              <w:rPr>
                <w:bCs/>
                <w:lang w:val="kk-KZ"/>
              </w:rPr>
            </w:pPr>
            <w:r w:rsidRPr="00C749B9">
              <w:rPr>
                <w:bCs/>
                <w:lang w:val="kk-KZ"/>
              </w:rPr>
              <w:t>69</w:t>
            </w:r>
          </w:p>
        </w:tc>
      </w:tr>
      <w:tr w:rsidR="006C646A" w:rsidRPr="00C749B9" w14:paraId="1CD4B2CD" w14:textId="77777777" w:rsidTr="00E65961">
        <w:tc>
          <w:tcPr>
            <w:tcW w:w="776" w:type="dxa"/>
          </w:tcPr>
          <w:p w14:paraId="4C8BE991" w14:textId="43EEE797" w:rsidR="008E21AC" w:rsidRPr="00C749B9" w:rsidRDefault="008E21AC" w:rsidP="008E21AC">
            <w:pPr>
              <w:ind w:firstLine="0"/>
              <w:rPr>
                <w:lang w:val="kk-KZ"/>
              </w:rPr>
            </w:pPr>
            <w:r w:rsidRPr="00C749B9">
              <w:rPr>
                <w:lang w:val="kk-KZ"/>
              </w:rPr>
              <w:t>3.6.1</w:t>
            </w:r>
          </w:p>
        </w:tc>
        <w:tc>
          <w:tcPr>
            <w:tcW w:w="8350" w:type="dxa"/>
          </w:tcPr>
          <w:p w14:paraId="2E8C40DC" w14:textId="5465E3AB" w:rsidR="008E21AC" w:rsidRPr="00C749B9" w:rsidRDefault="008E21AC" w:rsidP="008E21AC">
            <w:pPr>
              <w:ind w:firstLine="0"/>
              <w:rPr>
                <w:lang w:val="kk-KZ"/>
              </w:rPr>
            </w:pPr>
            <w:r w:rsidRPr="00C749B9">
              <w:rPr>
                <w:lang w:val="kk-KZ"/>
              </w:rPr>
              <w:t>Құс етінен жасалған жартылай фабрикаттардың май қышқылдарының құрамын зерттеу</w:t>
            </w:r>
            <w:r w:rsidR="00A55164" w:rsidRPr="00C749B9">
              <w:rPr>
                <w:lang w:val="kk-KZ"/>
              </w:rPr>
              <w:t>.........................................................</w:t>
            </w:r>
          </w:p>
        </w:tc>
        <w:tc>
          <w:tcPr>
            <w:tcW w:w="636" w:type="dxa"/>
          </w:tcPr>
          <w:p w14:paraId="5C94151F" w14:textId="77777777" w:rsidR="00A55164" w:rsidRPr="00C749B9" w:rsidRDefault="00A55164" w:rsidP="008E21AC">
            <w:pPr>
              <w:ind w:firstLine="0"/>
              <w:jc w:val="center"/>
              <w:rPr>
                <w:bCs/>
                <w:lang w:val="kk-KZ"/>
              </w:rPr>
            </w:pPr>
          </w:p>
          <w:p w14:paraId="55A101F3" w14:textId="2A74B12D" w:rsidR="008E21AC" w:rsidRPr="00C749B9" w:rsidRDefault="008A4929" w:rsidP="008E21AC">
            <w:pPr>
              <w:ind w:firstLine="0"/>
              <w:jc w:val="center"/>
              <w:rPr>
                <w:bCs/>
                <w:lang w:val="kk-KZ"/>
              </w:rPr>
            </w:pPr>
            <w:r w:rsidRPr="00C749B9">
              <w:rPr>
                <w:bCs/>
                <w:lang w:val="kk-KZ"/>
              </w:rPr>
              <w:t>69</w:t>
            </w:r>
          </w:p>
        </w:tc>
      </w:tr>
      <w:tr w:rsidR="006C646A" w:rsidRPr="00C749B9" w14:paraId="7C74E979" w14:textId="02A77487" w:rsidTr="00E65961">
        <w:tc>
          <w:tcPr>
            <w:tcW w:w="776" w:type="dxa"/>
          </w:tcPr>
          <w:p w14:paraId="1E143A52" w14:textId="2803D94D" w:rsidR="008E21AC" w:rsidRPr="00C749B9" w:rsidRDefault="008E21AC" w:rsidP="008E21AC">
            <w:pPr>
              <w:pStyle w:val="1"/>
              <w:tabs>
                <w:tab w:val="left" w:pos="970"/>
              </w:tabs>
              <w:ind w:firstLine="0"/>
              <w:outlineLvl w:val="0"/>
              <w:rPr>
                <w:b w:val="0"/>
                <w:bCs w:val="0"/>
                <w:lang w:val="kk-KZ"/>
              </w:rPr>
            </w:pPr>
            <w:r w:rsidRPr="00C749B9">
              <w:rPr>
                <w:b w:val="0"/>
                <w:bCs w:val="0"/>
              </w:rPr>
              <w:lastRenderedPageBreak/>
              <w:t>3.6.2</w:t>
            </w:r>
          </w:p>
        </w:tc>
        <w:tc>
          <w:tcPr>
            <w:tcW w:w="8350" w:type="dxa"/>
          </w:tcPr>
          <w:p w14:paraId="06989CEB" w14:textId="085389D5" w:rsidR="008E21AC" w:rsidRPr="00C749B9" w:rsidRDefault="008E21AC" w:rsidP="008E21AC">
            <w:pPr>
              <w:ind w:firstLine="0"/>
              <w:rPr>
                <w:b/>
                <w:lang w:val="kk-KZ"/>
              </w:rPr>
            </w:pPr>
            <w:proofErr w:type="spellStart"/>
            <w:r w:rsidRPr="00C749B9">
              <w:t>Липидтердің</w:t>
            </w:r>
            <w:proofErr w:type="spellEnd"/>
            <w:r w:rsidRPr="00C749B9">
              <w:t xml:space="preserve"> </w:t>
            </w:r>
            <w:proofErr w:type="spellStart"/>
            <w:r w:rsidRPr="00C749B9">
              <w:t>тотығу</w:t>
            </w:r>
            <w:proofErr w:type="spellEnd"/>
            <w:r w:rsidRPr="00C749B9">
              <w:t xml:space="preserve"> </w:t>
            </w:r>
            <w:proofErr w:type="spellStart"/>
            <w:r w:rsidRPr="00C749B9">
              <w:t>тұрақтылығын</w:t>
            </w:r>
            <w:proofErr w:type="spellEnd"/>
            <w:r w:rsidRPr="00C749B9">
              <w:t xml:space="preserve"> </w:t>
            </w:r>
            <w:proofErr w:type="spellStart"/>
            <w:r w:rsidRPr="00C749B9">
              <w:t>зерттеу</w:t>
            </w:r>
            <w:proofErr w:type="spellEnd"/>
            <w:r w:rsidR="00A55164" w:rsidRPr="00C749B9">
              <w:t>…………………………..</w:t>
            </w:r>
          </w:p>
        </w:tc>
        <w:tc>
          <w:tcPr>
            <w:tcW w:w="636" w:type="dxa"/>
          </w:tcPr>
          <w:p w14:paraId="58A89E77" w14:textId="5CB53102" w:rsidR="008E21AC" w:rsidRPr="00C749B9" w:rsidRDefault="008E21AC" w:rsidP="008E21AC">
            <w:pPr>
              <w:ind w:firstLine="0"/>
              <w:jc w:val="center"/>
              <w:rPr>
                <w:bCs/>
                <w:lang w:val="kk-KZ"/>
              </w:rPr>
            </w:pPr>
            <w:r w:rsidRPr="00C749B9">
              <w:rPr>
                <w:bCs/>
                <w:lang w:val="kk-KZ"/>
              </w:rPr>
              <w:t>7</w:t>
            </w:r>
            <w:r w:rsidR="008A4929" w:rsidRPr="00C749B9">
              <w:rPr>
                <w:bCs/>
                <w:lang w:val="kk-KZ"/>
              </w:rPr>
              <w:t>3</w:t>
            </w:r>
          </w:p>
        </w:tc>
      </w:tr>
      <w:tr w:rsidR="006C646A" w:rsidRPr="00C749B9" w14:paraId="7CE2D976" w14:textId="1D77B3C0" w:rsidTr="00E65961">
        <w:tc>
          <w:tcPr>
            <w:tcW w:w="776" w:type="dxa"/>
          </w:tcPr>
          <w:p w14:paraId="2FEBA836" w14:textId="34C448B1" w:rsidR="008E21AC" w:rsidRPr="00C749B9" w:rsidRDefault="008E21AC" w:rsidP="008E21AC">
            <w:pPr>
              <w:pStyle w:val="1"/>
              <w:tabs>
                <w:tab w:val="left" w:pos="970"/>
              </w:tabs>
              <w:ind w:firstLine="0"/>
              <w:outlineLvl w:val="0"/>
              <w:rPr>
                <w:b w:val="0"/>
                <w:bCs w:val="0"/>
                <w:lang w:val="kk-KZ"/>
              </w:rPr>
            </w:pPr>
            <w:r w:rsidRPr="00C749B9">
              <w:rPr>
                <w:b w:val="0"/>
                <w:bCs w:val="0"/>
                <w:lang w:val="kk-KZ"/>
              </w:rPr>
              <w:t>3.7</w:t>
            </w:r>
          </w:p>
        </w:tc>
        <w:tc>
          <w:tcPr>
            <w:tcW w:w="8350" w:type="dxa"/>
          </w:tcPr>
          <w:p w14:paraId="53A0A7E7" w14:textId="35ECD6BB" w:rsidR="008E21AC" w:rsidRPr="00C749B9" w:rsidRDefault="008E21AC" w:rsidP="008E21AC">
            <w:pPr>
              <w:ind w:firstLine="0"/>
              <w:rPr>
                <w:b/>
                <w:lang w:val="kk-KZ"/>
              </w:rPr>
            </w:pPr>
            <w:r w:rsidRPr="00C749B9">
              <w:rPr>
                <w:lang w:val="kk-KZ"/>
              </w:rPr>
              <w:t>Алма жомының ұнтағын қосу кезінде құс етінен жасалған жартылай фабрикаттың ұшпа қосылыстарын зерттеу және дәмдік-хош иісті профилін қалыптастыру</w:t>
            </w:r>
            <w:r w:rsidR="00A55164" w:rsidRPr="00C749B9">
              <w:rPr>
                <w:lang w:val="kk-KZ"/>
              </w:rPr>
              <w:t>...........................................................................</w:t>
            </w:r>
          </w:p>
        </w:tc>
        <w:tc>
          <w:tcPr>
            <w:tcW w:w="636" w:type="dxa"/>
          </w:tcPr>
          <w:p w14:paraId="05C9634A" w14:textId="77777777" w:rsidR="00A55164" w:rsidRPr="00C749B9" w:rsidRDefault="00A55164" w:rsidP="008E21AC">
            <w:pPr>
              <w:ind w:firstLine="0"/>
              <w:jc w:val="center"/>
              <w:rPr>
                <w:bCs/>
                <w:lang w:val="kk-KZ"/>
              </w:rPr>
            </w:pPr>
          </w:p>
          <w:p w14:paraId="0E1C58B0" w14:textId="77777777" w:rsidR="00A55164" w:rsidRPr="00C749B9" w:rsidRDefault="00A55164" w:rsidP="008E21AC">
            <w:pPr>
              <w:ind w:firstLine="0"/>
              <w:jc w:val="center"/>
              <w:rPr>
                <w:bCs/>
                <w:lang w:val="kk-KZ"/>
              </w:rPr>
            </w:pPr>
          </w:p>
          <w:p w14:paraId="01E7FACC" w14:textId="6CB13EF9" w:rsidR="008E21AC" w:rsidRPr="00C749B9" w:rsidRDefault="008A4929" w:rsidP="008E21AC">
            <w:pPr>
              <w:ind w:firstLine="0"/>
              <w:jc w:val="center"/>
              <w:rPr>
                <w:bCs/>
                <w:lang w:val="kk-KZ"/>
              </w:rPr>
            </w:pPr>
            <w:r w:rsidRPr="00C749B9">
              <w:rPr>
                <w:bCs/>
                <w:lang w:val="kk-KZ"/>
              </w:rPr>
              <w:t>75</w:t>
            </w:r>
          </w:p>
        </w:tc>
      </w:tr>
      <w:tr w:rsidR="006C646A" w:rsidRPr="00C749B9" w14:paraId="53910088" w14:textId="30E5BB3E" w:rsidTr="00E65961">
        <w:tc>
          <w:tcPr>
            <w:tcW w:w="776" w:type="dxa"/>
          </w:tcPr>
          <w:p w14:paraId="376BE784" w14:textId="69AA42E3" w:rsidR="008E21AC" w:rsidRPr="00C749B9" w:rsidRDefault="008E21AC" w:rsidP="008E21AC">
            <w:pPr>
              <w:pStyle w:val="1"/>
              <w:ind w:firstLine="0"/>
              <w:outlineLvl w:val="0"/>
              <w:rPr>
                <w:b w:val="0"/>
                <w:bCs w:val="0"/>
                <w:lang w:val="kk-KZ"/>
              </w:rPr>
            </w:pPr>
            <w:r w:rsidRPr="00C749B9">
              <w:rPr>
                <w:b w:val="0"/>
                <w:bCs w:val="0"/>
                <w:lang w:val="kk-KZ"/>
              </w:rPr>
              <w:t>3.8</w:t>
            </w:r>
          </w:p>
        </w:tc>
        <w:tc>
          <w:tcPr>
            <w:tcW w:w="8350" w:type="dxa"/>
          </w:tcPr>
          <w:p w14:paraId="6515B76C" w14:textId="38CD9FB2" w:rsidR="008E21AC" w:rsidRPr="00C749B9" w:rsidRDefault="008E21AC" w:rsidP="008E21AC">
            <w:pPr>
              <w:ind w:firstLine="0"/>
              <w:rPr>
                <w:b/>
                <w:lang w:val="kk-KZ"/>
              </w:rPr>
            </w:pPr>
            <w:r w:rsidRPr="00C749B9">
              <w:rPr>
                <w:lang w:val="kk-KZ"/>
              </w:rPr>
              <w:t>Құс етінен жасалған жартылай фабрикаттардың май қышқылдық профилінің жақсару мүмкіндігін зерттеу</w:t>
            </w:r>
            <w:r w:rsidR="00A55164" w:rsidRPr="00C749B9">
              <w:rPr>
                <w:lang w:val="kk-KZ"/>
              </w:rPr>
              <w:t>...............................................</w:t>
            </w:r>
          </w:p>
        </w:tc>
        <w:tc>
          <w:tcPr>
            <w:tcW w:w="636" w:type="dxa"/>
          </w:tcPr>
          <w:p w14:paraId="66265A0E" w14:textId="77777777" w:rsidR="00A55164" w:rsidRPr="00C749B9" w:rsidRDefault="00A55164" w:rsidP="008E21AC">
            <w:pPr>
              <w:ind w:firstLine="0"/>
              <w:jc w:val="center"/>
              <w:rPr>
                <w:bCs/>
                <w:lang w:val="kk-KZ"/>
              </w:rPr>
            </w:pPr>
          </w:p>
          <w:p w14:paraId="2D647776" w14:textId="05901FCC" w:rsidR="008E21AC" w:rsidRPr="00C749B9" w:rsidRDefault="008A4929" w:rsidP="008E21AC">
            <w:pPr>
              <w:ind w:firstLine="0"/>
              <w:jc w:val="center"/>
              <w:rPr>
                <w:bCs/>
                <w:lang w:val="kk-KZ"/>
              </w:rPr>
            </w:pPr>
            <w:r w:rsidRPr="00C749B9">
              <w:rPr>
                <w:bCs/>
                <w:lang w:val="kk-KZ"/>
              </w:rPr>
              <w:t>78</w:t>
            </w:r>
          </w:p>
        </w:tc>
      </w:tr>
      <w:tr w:rsidR="006C646A" w:rsidRPr="00C749B9" w14:paraId="05EFE802" w14:textId="3E88387E" w:rsidTr="00E65961">
        <w:tc>
          <w:tcPr>
            <w:tcW w:w="776" w:type="dxa"/>
          </w:tcPr>
          <w:p w14:paraId="70F4A4F5" w14:textId="203C857F" w:rsidR="008E21AC" w:rsidRPr="00C749B9" w:rsidRDefault="008E21AC" w:rsidP="008E21AC">
            <w:pPr>
              <w:ind w:firstLine="0"/>
              <w:jc w:val="left"/>
            </w:pPr>
          </w:p>
        </w:tc>
        <w:tc>
          <w:tcPr>
            <w:tcW w:w="8350" w:type="dxa"/>
          </w:tcPr>
          <w:p w14:paraId="3569C3EF" w14:textId="5E8F925E" w:rsidR="008E21AC" w:rsidRPr="00C749B9" w:rsidRDefault="00C90AE5" w:rsidP="008E21AC">
            <w:pPr>
              <w:ind w:firstLine="0"/>
              <w:rPr>
                <w:lang w:val="kk-KZ"/>
              </w:rPr>
            </w:pPr>
            <w:r w:rsidRPr="00C749B9">
              <w:rPr>
                <w:lang w:val="kk-KZ"/>
              </w:rPr>
              <w:t>Үшінші бөлім</w:t>
            </w:r>
            <w:r w:rsidR="008E21AC" w:rsidRPr="00C749B9">
              <w:t xml:space="preserve"> </w:t>
            </w:r>
            <w:proofErr w:type="spellStart"/>
            <w:r w:rsidR="008E21AC" w:rsidRPr="00C749B9">
              <w:t>бойынша</w:t>
            </w:r>
            <w:proofErr w:type="spellEnd"/>
            <w:r w:rsidR="008E21AC" w:rsidRPr="00C749B9">
              <w:t xml:space="preserve"> </w:t>
            </w:r>
            <w:proofErr w:type="spellStart"/>
            <w:r w:rsidR="008E21AC" w:rsidRPr="00C749B9">
              <w:t>қорытынды</w:t>
            </w:r>
            <w:proofErr w:type="spellEnd"/>
            <w:r w:rsidR="00A55164" w:rsidRPr="00C749B9">
              <w:t>…………………………………</w:t>
            </w:r>
          </w:p>
        </w:tc>
        <w:tc>
          <w:tcPr>
            <w:tcW w:w="636" w:type="dxa"/>
          </w:tcPr>
          <w:p w14:paraId="16E0E048" w14:textId="4E9FF795" w:rsidR="008E21AC" w:rsidRPr="00C749B9" w:rsidRDefault="008E21AC" w:rsidP="008E21AC">
            <w:pPr>
              <w:ind w:firstLine="0"/>
              <w:jc w:val="center"/>
              <w:rPr>
                <w:bCs/>
                <w:lang w:val="kk-KZ"/>
              </w:rPr>
            </w:pPr>
            <w:r w:rsidRPr="00C749B9">
              <w:rPr>
                <w:bCs/>
                <w:lang w:val="kk-KZ"/>
              </w:rPr>
              <w:t>8</w:t>
            </w:r>
            <w:r w:rsidR="008A4929" w:rsidRPr="00C749B9">
              <w:rPr>
                <w:bCs/>
                <w:lang w:val="kk-KZ"/>
              </w:rPr>
              <w:t>1</w:t>
            </w:r>
          </w:p>
        </w:tc>
      </w:tr>
      <w:tr w:rsidR="006C646A" w:rsidRPr="00C749B9" w14:paraId="5C15FF2C" w14:textId="1F852B04" w:rsidTr="00E65961">
        <w:tc>
          <w:tcPr>
            <w:tcW w:w="776" w:type="dxa"/>
          </w:tcPr>
          <w:p w14:paraId="419FD27E" w14:textId="0D8DC631" w:rsidR="008E21AC" w:rsidRPr="00C749B9" w:rsidRDefault="008E21AC" w:rsidP="008E21AC">
            <w:pPr>
              <w:ind w:firstLine="0"/>
              <w:jc w:val="left"/>
              <w:rPr>
                <w:b/>
                <w:bCs/>
                <w:lang w:val="kk-KZ"/>
              </w:rPr>
            </w:pPr>
            <w:r w:rsidRPr="00C749B9">
              <w:rPr>
                <w:b/>
                <w:bCs/>
                <w:lang w:val="kk-KZ"/>
              </w:rPr>
              <w:t>4.</w:t>
            </w:r>
          </w:p>
        </w:tc>
        <w:tc>
          <w:tcPr>
            <w:tcW w:w="8350" w:type="dxa"/>
          </w:tcPr>
          <w:p w14:paraId="364231BE" w14:textId="377D0CE1" w:rsidR="008E21AC" w:rsidRPr="00C749B9" w:rsidRDefault="008E21AC" w:rsidP="008E21AC">
            <w:pPr>
              <w:ind w:firstLine="0"/>
              <w:rPr>
                <w:b/>
                <w:bCs/>
                <w:lang w:val="kk-KZ"/>
              </w:rPr>
            </w:pPr>
            <w:r w:rsidRPr="00C749B9">
              <w:rPr>
                <w:b/>
                <w:bCs/>
                <w:lang w:val="kk-KZ"/>
              </w:rPr>
              <w:t>ТАҒАМДЫҚ ТАЛШЫҚТАРДЫ ҚОСЫП, ҚҰС ЕТІНЕН ЖАСАЛҒАН ЖАРТЫЛАЙ ФАБРИКАТ ТЕХНОЛОГИЯСЫН ЖАСАУ</w:t>
            </w:r>
            <w:r w:rsidR="00A55164" w:rsidRPr="00C749B9">
              <w:rPr>
                <w:b/>
                <w:bCs/>
                <w:lang w:val="kk-KZ"/>
              </w:rPr>
              <w:t>....................................................................................................</w:t>
            </w:r>
          </w:p>
        </w:tc>
        <w:tc>
          <w:tcPr>
            <w:tcW w:w="636" w:type="dxa"/>
          </w:tcPr>
          <w:p w14:paraId="61EEE51D" w14:textId="77777777" w:rsidR="00A55164" w:rsidRPr="00C749B9" w:rsidRDefault="00A55164" w:rsidP="008E21AC">
            <w:pPr>
              <w:ind w:firstLine="0"/>
              <w:jc w:val="center"/>
              <w:rPr>
                <w:bCs/>
                <w:lang w:val="kk-KZ"/>
              </w:rPr>
            </w:pPr>
          </w:p>
          <w:p w14:paraId="1C74AB08" w14:textId="77777777" w:rsidR="00A55164" w:rsidRPr="00C749B9" w:rsidRDefault="00A55164" w:rsidP="008E21AC">
            <w:pPr>
              <w:ind w:firstLine="0"/>
              <w:jc w:val="center"/>
              <w:rPr>
                <w:bCs/>
                <w:lang w:val="kk-KZ"/>
              </w:rPr>
            </w:pPr>
          </w:p>
          <w:p w14:paraId="0C7049EB" w14:textId="4F085357" w:rsidR="008E21AC" w:rsidRPr="00C749B9" w:rsidRDefault="008E21AC" w:rsidP="008E21AC">
            <w:pPr>
              <w:ind w:firstLine="0"/>
              <w:jc w:val="center"/>
              <w:rPr>
                <w:bCs/>
                <w:lang w:val="kk-KZ"/>
              </w:rPr>
            </w:pPr>
            <w:r w:rsidRPr="00C749B9">
              <w:rPr>
                <w:bCs/>
                <w:lang w:val="kk-KZ"/>
              </w:rPr>
              <w:t>8</w:t>
            </w:r>
            <w:r w:rsidR="008A4929" w:rsidRPr="00C749B9">
              <w:rPr>
                <w:bCs/>
                <w:lang w:val="kk-KZ"/>
              </w:rPr>
              <w:t>2</w:t>
            </w:r>
          </w:p>
        </w:tc>
      </w:tr>
      <w:tr w:rsidR="006C646A" w:rsidRPr="00C749B9" w14:paraId="58A43808" w14:textId="1235661D" w:rsidTr="00E65961">
        <w:tc>
          <w:tcPr>
            <w:tcW w:w="776" w:type="dxa"/>
          </w:tcPr>
          <w:p w14:paraId="12E2F65D" w14:textId="3F6A40E5" w:rsidR="008E21AC" w:rsidRPr="00C749B9" w:rsidRDefault="008E21AC" w:rsidP="008E21AC">
            <w:pPr>
              <w:ind w:firstLine="0"/>
              <w:jc w:val="left"/>
              <w:rPr>
                <w:lang w:val="kk-KZ"/>
              </w:rPr>
            </w:pPr>
            <w:r w:rsidRPr="00C749B9">
              <w:t>4.1.</w:t>
            </w:r>
          </w:p>
        </w:tc>
        <w:tc>
          <w:tcPr>
            <w:tcW w:w="8350" w:type="dxa"/>
          </w:tcPr>
          <w:p w14:paraId="20EA0553" w14:textId="5BC1D2C7" w:rsidR="008E21AC" w:rsidRPr="00C749B9" w:rsidRDefault="008E21AC" w:rsidP="008E21AC">
            <w:pPr>
              <w:ind w:firstLine="0"/>
              <w:rPr>
                <w:b/>
                <w:lang w:val="kk-KZ"/>
              </w:rPr>
            </w:pPr>
            <w:proofErr w:type="spellStart"/>
            <w:r w:rsidRPr="00C749B9">
              <w:t>Нормативтік</w:t>
            </w:r>
            <w:proofErr w:type="spellEnd"/>
            <w:r w:rsidRPr="00C749B9">
              <w:t xml:space="preserve"> база </w:t>
            </w:r>
            <w:proofErr w:type="spellStart"/>
            <w:r w:rsidRPr="00C749B9">
              <w:t>және</w:t>
            </w:r>
            <w:proofErr w:type="spellEnd"/>
            <w:r w:rsidRPr="00C749B9">
              <w:t xml:space="preserve"> </w:t>
            </w:r>
            <w:proofErr w:type="spellStart"/>
            <w:r w:rsidRPr="00C749B9">
              <w:t>прототипті</w:t>
            </w:r>
            <w:proofErr w:type="spellEnd"/>
            <w:r w:rsidRPr="00C749B9">
              <w:t xml:space="preserve"> </w:t>
            </w:r>
            <w:proofErr w:type="spellStart"/>
            <w:r w:rsidRPr="00C749B9">
              <w:t>таңдауды</w:t>
            </w:r>
            <w:proofErr w:type="spellEnd"/>
            <w:r w:rsidRPr="00C749B9">
              <w:t xml:space="preserve"> </w:t>
            </w:r>
            <w:proofErr w:type="spellStart"/>
            <w:r w:rsidRPr="00C749B9">
              <w:t>негіздеу</w:t>
            </w:r>
            <w:proofErr w:type="spellEnd"/>
            <w:r w:rsidR="00A55164" w:rsidRPr="00C749B9">
              <w:t>………………..</w:t>
            </w:r>
          </w:p>
        </w:tc>
        <w:tc>
          <w:tcPr>
            <w:tcW w:w="636" w:type="dxa"/>
          </w:tcPr>
          <w:p w14:paraId="3726831C" w14:textId="7237F296" w:rsidR="008E21AC" w:rsidRPr="00C749B9" w:rsidRDefault="008E21AC" w:rsidP="008E21AC">
            <w:pPr>
              <w:ind w:firstLine="0"/>
              <w:jc w:val="center"/>
              <w:rPr>
                <w:bCs/>
                <w:lang w:val="kk-KZ"/>
              </w:rPr>
            </w:pPr>
            <w:r w:rsidRPr="00C749B9">
              <w:rPr>
                <w:bCs/>
                <w:lang w:val="kk-KZ"/>
              </w:rPr>
              <w:t>8</w:t>
            </w:r>
            <w:r w:rsidR="00A37028" w:rsidRPr="00C749B9">
              <w:rPr>
                <w:bCs/>
                <w:lang w:val="kk-KZ"/>
              </w:rPr>
              <w:t>2</w:t>
            </w:r>
          </w:p>
        </w:tc>
      </w:tr>
      <w:tr w:rsidR="006C646A" w:rsidRPr="00C749B9" w14:paraId="4ED7FD21" w14:textId="49F13A62" w:rsidTr="00E65961">
        <w:tc>
          <w:tcPr>
            <w:tcW w:w="776" w:type="dxa"/>
          </w:tcPr>
          <w:p w14:paraId="5FDFF12E" w14:textId="4365CB2F" w:rsidR="008E21AC" w:rsidRPr="00C749B9" w:rsidRDefault="008E21AC" w:rsidP="008E21AC">
            <w:pPr>
              <w:tabs>
                <w:tab w:val="left" w:pos="2040"/>
              </w:tabs>
              <w:ind w:firstLine="0"/>
              <w:rPr>
                <w:lang w:val="kk-KZ"/>
              </w:rPr>
            </w:pPr>
            <w:r w:rsidRPr="00C749B9">
              <w:rPr>
                <w:lang w:val="kk-KZ" w:eastAsia="ru-RU"/>
              </w:rPr>
              <w:t>4.2</w:t>
            </w:r>
          </w:p>
        </w:tc>
        <w:tc>
          <w:tcPr>
            <w:tcW w:w="8350" w:type="dxa"/>
          </w:tcPr>
          <w:p w14:paraId="084C0621" w14:textId="7D3AD315" w:rsidR="008E21AC" w:rsidRPr="00C749B9" w:rsidRDefault="008E21AC" w:rsidP="008E21AC">
            <w:pPr>
              <w:ind w:firstLine="0"/>
              <w:rPr>
                <w:lang w:val="kk-KZ"/>
              </w:rPr>
            </w:pPr>
            <w:r w:rsidRPr="00C749B9">
              <w:rPr>
                <w:lang w:val="kk-KZ" w:eastAsia="ru-RU"/>
              </w:rPr>
              <w:t>Тағамдық талшықтарды қосып құс етінен жасалған жартылай фабрикаттың рецептурасы мен технологиясын жасау</w:t>
            </w:r>
            <w:r w:rsidR="00A55164" w:rsidRPr="00C749B9">
              <w:rPr>
                <w:lang w:val="kk-KZ" w:eastAsia="ru-RU"/>
              </w:rPr>
              <w:t>..........................</w:t>
            </w:r>
          </w:p>
        </w:tc>
        <w:tc>
          <w:tcPr>
            <w:tcW w:w="636" w:type="dxa"/>
          </w:tcPr>
          <w:p w14:paraId="3D44B628" w14:textId="77777777" w:rsidR="00A55164" w:rsidRPr="00C749B9" w:rsidRDefault="00A55164" w:rsidP="008E21AC">
            <w:pPr>
              <w:ind w:firstLine="0"/>
              <w:jc w:val="center"/>
              <w:rPr>
                <w:bCs/>
                <w:lang w:val="kk-KZ"/>
              </w:rPr>
            </w:pPr>
          </w:p>
          <w:p w14:paraId="7275EAB0" w14:textId="45700A65" w:rsidR="008E21AC" w:rsidRPr="00C749B9" w:rsidRDefault="008E21AC" w:rsidP="008E21AC">
            <w:pPr>
              <w:ind w:firstLine="0"/>
              <w:jc w:val="center"/>
              <w:rPr>
                <w:bCs/>
                <w:lang w:val="kk-KZ"/>
              </w:rPr>
            </w:pPr>
            <w:r w:rsidRPr="00C749B9">
              <w:rPr>
                <w:bCs/>
                <w:lang w:val="kk-KZ"/>
              </w:rPr>
              <w:t>8</w:t>
            </w:r>
            <w:r w:rsidR="00A37028" w:rsidRPr="00C749B9">
              <w:rPr>
                <w:bCs/>
                <w:lang w:val="kk-KZ"/>
              </w:rPr>
              <w:t>3</w:t>
            </w:r>
          </w:p>
        </w:tc>
      </w:tr>
      <w:tr w:rsidR="006C646A" w:rsidRPr="00C749B9" w14:paraId="363558B9" w14:textId="76A74FFA" w:rsidTr="00E65961">
        <w:tc>
          <w:tcPr>
            <w:tcW w:w="776" w:type="dxa"/>
          </w:tcPr>
          <w:p w14:paraId="6D19EADE" w14:textId="454A1AB8" w:rsidR="008E21AC" w:rsidRPr="00C749B9" w:rsidRDefault="008E21AC" w:rsidP="008E21AC">
            <w:pPr>
              <w:tabs>
                <w:tab w:val="left" w:pos="2040"/>
              </w:tabs>
              <w:ind w:firstLine="0"/>
              <w:rPr>
                <w:lang w:val="kk-KZ" w:eastAsia="ru-RU"/>
              </w:rPr>
            </w:pPr>
            <w:r w:rsidRPr="00C749B9">
              <w:rPr>
                <w:lang w:val="kk-KZ"/>
              </w:rPr>
              <w:t>4.3</w:t>
            </w:r>
          </w:p>
        </w:tc>
        <w:tc>
          <w:tcPr>
            <w:tcW w:w="8350" w:type="dxa"/>
          </w:tcPr>
          <w:p w14:paraId="2B3BA3E4" w14:textId="7E16AD71" w:rsidR="008E21AC" w:rsidRPr="00C749B9" w:rsidRDefault="008E21AC" w:rsidP="008E21AC">
            <w:pPr>
              <w:ind w:firstLine="0"/>
              <w:rPr>
                <w:b/>
                <w:lang w:val="kk-KZ"/>
              </w:rPr>
            </w:pPr>
            <w:r w:rsidRPr="00C749B9">
              <w:rPr>
                <w:lang w:val="kk-KZ"/>
              </w:rPr>
              <w:t>Алма</w:t>
            </w:r>
            <w:r w:rsidR="003A411B">
              <w:rPr>
                <w:lang w:val="kk-KZ"/>
              </w:rPr>
              <w:t xml:space="preserve"> жомының</w:t>
            </w:r>
            <w:r w:rsidRPr="00C749B9">
              <w:rPr>
                <w:lang w:val="kk-KZ"/>
              </w:rPr>
              <w:t xml:space="preserve"> ұнтағын қолдана отырып құс етінен жасалған жартылай фабрикаттар технологиясының ерекшеліктері</w:t>
            </w:r>
            <w:r w:rsidR="00A55164" w:rsidRPr="00C749B9">
              <w:rPr>
                <w:lang w:val="kk-KZ"/>
              </w:rPr>
              <w:t>......................................</w:t>
            </w:r>
          </w:p>
        </w:tc>
        <w:tc>
          <w:tcPr>
            <w:tcW w:w="636" w:type="dxa"/>
          </w:tcPr>
          <w:p w14:paraId="022028E8" w14:textId="77777777" w:rsidR="00A55164" w:rsidRPr="00C749B9" w:rsidRDefault="00A55164" w:rsidP="008E21AC">
            <w:pPr>
              <w:ind w:firstLine="0"/>
              <w:jc w:val="center"/>
              <w:rPr>
                <w:bCs/>
                <w:lang w:val="kk-KZ"/>
              </w:rPr>
            </w:pPr>
          </w:p>
          <w:p w14:paraId="51DD1D80" w14:textId="07C9D13D" w:rsidR="008E21AC" w:rsidRPr="00C749B9" w:rsidRDefault="00A37028" w:rsidP="008E21AC">
            <w:pPr>
              <w:ind w:firstLine="0"/>
              <w:jc w:val="center"/>
              <w:rPr>
                <w:bCs/>
                <w:lang w:val="kk-KZ"/>
              </w:rPr>
            </w:pPr>
            <w:r w:rsidRPr="00C749B9">
              <w:rPr>
                <w:bCs/>
                <w:lang w:val="kk-KZ"/>
              </w:rPr>
              <w:t>88</w:t>
            </w:r>
          </w:p>
        </w:tc>
      </w:tr>
      <w:tr w:rsidR="006C646A" w:rsidRPr="00C749B9" w14:paraId="6F80F994" w14:textId="1AE7EC7B" w:rsidTr="00E65961">
        <w:tc>
          <w:tcPr>
            <w:tcW w:w="776" w:type="dxa"/>
          </w:tcPr>
          <w:p w14:paraId="7ED25C19" w14:textId="014323FC" w:rsidR="008E21AC" w:rsidRPr="00C749B9" w:rsidRDefault="008E21AC" w:rsidP="008E21AC">
            <w:pPr>
              <w:tabs>
                <w:tab w:val="left" w:pos="2040"/>
              </w:tabs>
              <w:ind w:firstLine="0"/>
              <w:rPr>
                <w:lang w:val="kk-KZ" w:eastAsia="ru-RU"/>
              </w:rPr>
            </w:pPr>
            <w:r w:rsidRPr="00C749B9">
              <w:t>4.4</w:t>
            </w:r>
          </w:p>
        </w:tc>
        <w:tc>
          <w:tcPr>
            <w:tcW w:w="8350" w:type="dxa"/>
          </w:tcPr>
          <w:p w14:paraId="07AD1275" w14:textId="1C93A90E" w:rsidR="008E21AC" w:rsidRPr="00C749B9" w:rsidRDefault="008E21AC" w:rsidP="008E21AC">
            <w:pPr>
              <w:ind w:firstLine="0"/>
              <w:rPr>
                <w:b/>
                <w:lang w:val="kk-KZ"/>
              </w:rPr>
            </w:pPr>
            <w:proofErr w:type="spellStart"/>
            <w:r w:rsidRPr="00C749B9">
              <w:t>Тәуекелдерді</w:t>
            </w:r>
            <w:proofErr w:type="spellEnd"/>
            <w:r w:rsidRPr="00C749B9">
              <w:t xml:space="preserve"> </w:t>
            </w:r>
            <w:proofErr w:type="spellStart"/>
            <w:r w:rsidRPr="00C749B9">
              <w:t>бағалау</w:t>
            </w:r>
            <w:proofErr w:type="spellEnd"/>
            <w:r w:rsidRPr="00C749B9">
              <w:t xml:space="preserve"> </w:t>
            </w:r>
            <w:proofErr w:type="spellStart"/>
            <w:r w:rsidRPr="00C749B9">
              <w:t>және</w:t>
            </w:r>
            <w:proofErr w:type="spellEnd"/>
            <w:r w:rsidRPr="00C749B9">
              <w:t xml:space="preserve"> </w:t>
            </w:r>
            <w:proofErr w:type="spellStart"/>
            <w:r w:rsidRPr="00C749B9">
              <w:t>технологиялық</w:t>
            </w:r>
            <w:proofErr w:type="spellEnd"/>
            <w:r w:rsidRPr="00C749B9">
              <w:t xml:space="preserve"> процесс </w:t>
            </w:r>
            <w:proofErr w:type="spellStart"/>
            <w:r w:rsidRPr="00C749B9">
              <w:t>параметрлерін</w:t>
            </w:r>
            <w:proofErr w:type="spellEnd"/>
            <w:r w:rsidRPr="00C749B9">
              <w:t xml:space="preserve"> </w:t>
            </w:r>
            <w:proofErr w:type="spellStart"/>
            <w:r w:rsidRPr="00C749B9">
              <w:t>бақылау</w:t>
            </w:r>
            <w:proofErr w:type="spellEnd"/>
            <w:r w:rsidR="00A55164" w:rsidRPr="00C749B9">
              <w:t>………………………………………………………………….</w:t>
            </w:r>
          </w:p>
        </w:tc>
        <w:tc>
          <w:tcPr>
            <w:tcW w:w="636" w:type="dxa"/>
          </w:tcPr>
          <w:p w14:paraId="2B1BB88D" w14:textId="77777777" w:rsidR="00A55164" w:rsidRPr="00C749B9" w:rsidRDefault="00A55164" w:rsidP="008E21AC">
            <w:pPr>
              <w:ind w:firstLine="0"/>
              <w:jc w:val="center"/>
              <w:rPr>
                <w:bCs/>
                <w:lang w:val="kk-KZ"/>
              </w:rPr>
            </w:pPr>
          </w:p>
          <w:p w14:paraId="5D33FC52" w14:textId="2017DDC6" w:rsidR="008E21AC" w:rsidRPr="00C749B9" w:rsidRDefault="00A37028" w:rsidP="008E21AC">
            <w:pPr>
              <w:ind w:firstLine="0"/>
              <w:jc w:val="center"/>
              <w:rPr>
                <w:bCs/>
                <w:lang w:val="kk-KZ"/>
              </w:rPr>
            </w:pPr>
            <w:r w:rsidRPr="00C749B9">
              <w:rPr>
                <w:bCs/>
                <w:lang w:val="kk-KZ"/>
              </w:rPr>
              <w:t>89</w:t>
            </w:r>
          </w:p>
        </w:tc>
      </w:tr>
      <w:tr w:rsidR="006C646A" w:rsidRPr="00C749B9" w14:paraId="399D0680" w14:textId="01BFBCB3" w:rsidTr="00E65961">
        <w:tc>
          <w:tcPr>
            <w:tcW w:w="776" w:type="dxa"/>
          </w:tcPr>
          <w:p w14:paraId="72DA76EF" w14:textId="6C036558" w:rsidR="008E21AC" w:rsidRPr="00C749B9" w:rsidRDefault="008E21AC" w:rsidP="008E21AC">
            <w:pPr>
              <w:tabs>
                <w:tab w:val="left" w:pos="2040"/>
              </w:tabs>
              <w:ind w:firstLine="0"/>
              <w:rPr>
                <w:b/>
                <w:bCs/>
                <w:lang w:val="kk-KZ" w:eastAsia="ru-RU"/>
              </w:rPr>
            </w:pPr>
            <w:r w:rsidRPr="00C749B9">
              <w:rPr>
                <w:b/>
                <w:bCs/>
                <w:caps/>
                <w:lang w:val="kk-KZ"/>
              </w:rPr>
              <w:t>5</w:t>
            </w:r>
          </w:p>
        </w:tc>
        <w:tc>
          <w:tcPr>
            <w:tcW w:w="8350" w:type="dxa"/>
          </w:tcPr>
          <w:p w14:paraId="2E7BB014" w14:textId="4C207445" w:rsidR="008E21AC" w:rsidRPr="00C749B9" w:rsidRDefault="008E21AC" w:rsidP="008E21AC">
            <w:pPr>
              <w:ind w:firstLine="0"/>
              <w:rPr>
                <w:b/>
                <w:bCs/>
                <w:lang w:val="kk-KZ"/>
              </w:rPr>
            </w:pPr>
            <w:r w:rsidRPr="00C749B9">
              <w:rPr>
                <w:b/>
                <w:bCs/>
                <w:caps/>
                <w:lang w:val="kk-KZ"/>
              </w:rPr>
              <w:t>Тағамдық талшықтарды ҚОСЫП құс етінен жасалған жартылай фабрикаттардың сапалық көрсеткіштерін зерттеу</w:t>
            </w:r>
            <w:r w:rsidR="00A55164" w:rsidRPr="00C749B9">
              <w:rPr>
                <w:b/>
                <w:bCs/>
                <w:caps/>
                <w:lang w:val="kk-KZ"/>
              </w:rPr>
              <w:t>...........................................................</w:t>
            </w:r>
          </w:p>
        </w:tc>
        <w:tc>
          <w:tcPr>
            <w:tcW w:w="636" w:type="dxa"/>
          </w:tcPr>
          <w:p w14:paraId="2C03988C" w14:textId="77777777" w:rsidR="00A55164" w:rsidRPr="00C749B9" w:rsidRDefault="00A55164" w:rsidP="008E21AC">
            <w:pPr>
              <w:ind w:firstLine="0"/>
              <w:jc w:val="center"/>
              <w:rPr>
                <w:bCs/>
                <w:lang w:val="kk-KZ"/>
              </w:rPr>
            </w:pPr>
          </w:p>
          <w:p w14:paraId="17B23AB2" w14:textId="77777777" w:rsidR="00A55164" w:rsidRPr="00C749B9" w:rsidRDefault="00A55164" w:rsidP="008E21AC">
            <w:pPr>
              <w:ind w:firstLine="0"/>
              <w:jc w:val="center"/>
              <w:rPr>
                <w:bCs/>
                <w:lang w:val="kk-KZ"/>
              </w:rPr>
            </w:pPr>
          </w:p>
          <w:p w14:paraId="45017ADF" w14:textId="7791AEAD" w:rsidR="008E21AC" w:rsidRPr="00C749B9" w:rsidRDefault="008E21AC" w:rsidP="008E21AC">
            <w:pPr>
              <w:ind w:firstLine="0"/>
              <w:jc w:val="center"/>
              <w:rPr>
                <w:bCs/>
                <w:lang w:val="kk-KZ"/>
              </w:rPr>
            </w:pPr>
            <w:r w:rsidRPr="00C749B9">
              <w:rPr>
                <w:bCs/>
                <w:lang w:val="kk-KZ"/>
              </w:rPr>
              <w:t>9</w:t>
            </w:r>
            <w:r w:rsidR="00A37028" w:rsidRPr="00C749B9">
              <w:rPr>
                <w:bCs/>
                <w:lang w:val="kk-KZ"/>
              </w:rPr>
              <w:t>2</w:t>
            </w:r>
          </w:p>
        </w:tc>
      </w:tr>
      <w:tr w:rsidR="006C646A" w:rsidRPr="00C749B9" w14:paraId="14A43F35" w14:textId="08434A34" w:rsidTr="00E65961">
        <w:tc>
          <w:tcPr>
            <w:tcW w:w="776" w:type="dxa"/>
          </w:tcPr>
          <w:p w14:paraId="6325E4A9" w14:textId="0A9F6B87" w:rsidR="008E21AC" w:rsidRPr="00C749B9" w:rsidRDefault="008E21AC" w:rsidP="008E21AC">
            <w:pPr>
              <w:tabs>
                <w:tab w:val="left" w:pos="2040"/>
              </w:tabs>
              <w:ind w:firstLine="0"/>
              <w:rPr>
                <w:lang w:val="kk-KZ" w:eastAsia="ru-RU"/>
              </w:rPr>
            </w:pPr>
            <w:r w:rsidRPr="00C749B9">
              <w:rPr>
                <w:lang w:val="kk-KZ"/>
              </w:rPr>
              <w:t>5.1</w:t>
            </w:r>
          </w:p>
        </w:tc>
        <w:tc>
          <w:tcPr>
            <w:tcW w:w="8350" w:type="dxa"/>
          </w:tcPr>
          <w:p w14:paraId="69696A3D" w14:textId="1CBD7A43" w:rsidR="008E21AC" w:rsidRPr="00C749B9" w:rsidRDefault="008E21AC" w:rsidP="008E21AC">
            <w:pPr>
              <w:ind w:firstLine="0"/>
              <w:rPr>
                <w:b/>
                <w:lang w:val="kk-KZ"/>
              </w:rPr>
            </w:pPr>
            <w:r w:rsidRPr="00C749B9">
              <w:rPr>
                <w:lang w:val="kk-KZ"/>
              </w:rPr>
              <w:t>Тағам талшықтарын қосып, құс етінен жасалған жартылай фабрикаттың химиялық құрамын, функционалдық-технологиялық қасиеттерін және тағамдық құндылығын бағалау</w:t>
            </w:r>
            <w:r w:rsidR="00A55164" w:rsidRPr="00C749B9">
              <w:rPr>
                <w:lang w:val="kk-KZ"/>
              </w:rPr>
              <w:t>.................................</w:t>
            </w:r>
          </w:p>
        </w:tc>
        <w:tc>
          <w:tcPr>
            <w:tcW w:w="636" w:type="dxa"/>
          </w:tcPr>
          <w:p w14:paraId="49B75A57" w14:textId="77777777" w:rsidR="00A55164" w:rsidRPr="00C749B9" w:rsidRDefault="00A55164" w:rsidP="008E21AC">
            <w:pPr>
              <w:ind w:firstLine="0"/>
              <w:jc w:val="center"/>
              <w:rPr>
                <w:bCs/>
                <w:lang w:val="kk-KZ"/>
              </w:rPr>
            </w:pPr>
          </w:p>
          <w:p w14:paraId="301AA287" w14:textId="77777777" w:rsidR="00A55164" w:rsidRPr="00C749B9" w:rsidRDefault="00A55164" w:rsidP="008E21AC">
            <w:pPr>
              <w:ind w:firstLine="0"/>
              <w:jc w:val="center"/>
              <w:rPr>
                <w:bCs/>
                <w:lang w:val="kk-KZ"/>
              </w:rPr>
            </w:pPr>
          </w:p>
          <w:p w14:paraId="2382E40D" w14:textId="7C72A6EB" w:rsidR="008E21AC" w:rsidRPr="00C749B9" w:rsidRDefault="008E21AC" w:rsidP="008E21AC">
            <w:pPr>
              <w:ind w:firstLine="0"/>
              <w:jc w:val="center"/>
              <w:rPr>
                <w:bCs/>
                <w:lang w:val="kk-KZ"/>
              </w:rPr>
            </w:pPr>
            <w:r w:rsidRPr="00C749B9">
              <w:rPr>
                <w:bCs/>
                <w:lang w:val="kk-KZ"/>
              </w:rPr>
              <w:t>9</w:t>
            </w:r>
            <w:r w:rsidR="00A37028" w:rsidRPr="00C749B9">
              <w:rPr>
                <w:bCs/>
                <w:lang w:val="kk-KZ"/>
              </w:rPr>
              <w:t>2</w:t>
            </w:r>
          </w:p>
        </w:tc>
      </w:tr>
      <w:tr w:rsidR="006C646A" w:rsidRPr="00C749B9" w14:paraId="757B16EF" w14:textId="5E94F25A" w:rsidTr="00E65961">
        <w:tc>
          <w:tcPr>
            <w:tcW w:w="776" w:type="dxa"/>
          </w:tcPr>
          <w:p w14:paraId="6EB99FF5" w14:textId="32701A66" w:rsidR="008E21AC" w:rsidRPr="00C749B9" w:rsidRDefault="008E21AC" w:rsidP="008E21AC">
            <w:pPr>
              <w:tabs>
                <w:tab w:val="left" w:pos="2040"/>
              </w:tabs>
              <w:ind w:firstLine="0"/>
              <w:rPr>
                <w:lang w:val="kk-KZ" w:eastAsia="ru-RU"/>
              </w:rPr>
            </w:pPr>
            <w:r w:rsidRPr="00C749B9">
              <w:rPr>
                <w:lang w:val="kk-KZ"/>
              </w:rPr>
              <w:t>5.2</w:t>
            </w:r>
          </w:p>
        </w:tc>
        <w:tc>
          <w:tcPr>
            <w:tcW w:w="8350" w:type="dxa"/>
          </w:tcPr>
          <w:p w14:paraId="654274F6" w14:textId="3650A66E" w:rsidR="008E21AC" w:rsidRPr="00C749B9" w:rsidRDefault="008E21AC" w:rsidP="008E21AC">
            <w:pPr>
              <w:ind w:firstLine="0"/>
              <w:rPr>
                <w:b/>
                <w:lang w:val="kk-KZ"/>
              </w:rPr>
            </w:pPr>
            <w:r w:rsidRPr="00C749B9">
              <w:rPr>
                <w:lang w:val="kk-KZ"/>
              </w:rPr>
              <w:t>Құс етінен жасалған жартылай фабрикаттардың микробиологиялық көрсеткіштерін зерттеу және сенсорлық бағалау</w:t>
            </w:r>
            <w:r w:rsidR="00A55164" w:rsidRPr="00C749B9">
              <w:rPr>
                <w:lang w:val="kk-KZ"/>
              </w:rPr>
              <w:t>..................................</w:t>
            </w:r>
          </w:p>
        </w:tc>
        <w:tc>
          <w:tcPr>
            <w:tcW w:w="636" w:type="dxa"/>
          </w:tcPr>
          <w:p w14:paraId="280DAF8C" w14:textId="77777777" w:rsidR="00A55164" w:rsidRPr="00C749B9" w:rsidRDefault="00A55164" w:rsidP="008E21AC">
            <w:pPr>
              <w:ind w:firstLine="0"/>
              <w:jc w:val="center"/>
              <w:rPr>
                <w:bCs/>
                <w:lang w:val="kk-KZ"/>
              </w:rPr>
            </w:pPr>
          </w:p>
          <w:p w14:paraId="3FAD3F76" w14:textId="2B4AC052" w:rsidR="008E21AC" w:rsidRPr="00C749B9" w:rsidRDefault="00A37028" w:rsidP="008E21AC">
            <w:pPr>
              <w:ind w:firstLine="0"/>
              <w:jc w:val="center"/>
              <w:rPr>
                <w:bCs/>
                <w:lang w:val="kk-KZ"/>
              </w:rPr>
            </w:pPr>
            <w:r w:rsidRPr="00C749B9">
              <w:rPr>
                <w:bCs/>
                <w:lang w:val="kk-KZ"/>
              </w:rPr>
              <w:t>98</w:t>
            </w:r>
          </w:p>
        </w:tc>
      </w:tr>
      <w:tr w:rsidR="006C646A" w:rsidRPr="00C749B9" w14:paraId="6EE4D3FA" w14:textId="24F88F19" w:rsidTr="00E65961">
        <w:tc>
          <w:tcPr>
            <w:tcW w:w="776" w:type="dxa"/>
          </w:tcPr>
          <w:p w14:paraId="600A6A55" w14:textId="5926C05A" w:rsidR="008E21AC" w:rsidRPr="00C749B9" w:rsidRDefault="008E21AC" w:rsidP="008E21AC">
            <w:pPr>
              <w:tabs>
                <w:tab w:val="left" w:pos="2040"/>
              </w:tabs>
              <w:ind w:firstLine="0"/>
              <w:rPr>
                <w:b/>
                <w:bCs/>
                <w:lang w:val="kk-KZ"/>
              </w:rPr>
            </w:pPr>
            <w:r w:rsidRPr="00C749B9">
              <w:rPr>
                <w:b/>
                <w:bCs/>
                <w:lang w:val="kk-KZ"/>
              </w:rPr>
              <w:t>6</w:t>
            </w:r>
          </w:p>
        </w:tc>
        <w:tc>
          <w:tcPr>
            <w:tcW w:w="8350" w:type="dxa"/>
          </w:tcPr>
          <w:p w14:paraId="7AEE489C" w14:textId="4E2BF8F1" w:rsidR="008E21AC" w:rsidRPr="00C749B9" w:rsidRDefault="008E21AC" w:rsidP="008E21AC">
            <w:pPr>
              <w:ind w:firstLine="0"/>
              <w:rPr>
                <w:b/>
                <w:bCs/>
                <w:lang w:val="kk-KZ"/>
              </w:rPr>
            </w:pPr>
            <w:r w:rsidRPr="00C749B9">
              <w:rPr>
                <w:b/>
                <w:bCs/>
                <w:caps/>
                <w:lang w:val="kk-KZ"/>
              </w:rPr>
              <w:t>Құс етінен жасалған жартылай фабрикаттардың өзіндік құнын бағалау</w:t>
            </w:r>
            <w:r w:rsidR="00A55164" w:rsidRPr="00C749B9">
              <w:rPr>
                <w:b/>
                <w:bCs/>
                <w:caps/>
                <w:lang w:val="kk-KZ"/>
              </w:rPr>
              <w:t>....................</w:t>
            </w:r>
          </w:p>
        </w:tc>
        <w:tc>
          <w:tcPr>
            <w:tcW w:w="636" w:type="dxa"/>
          </w:tcPr>
          <w:p w14:paraId="559A4BF3" w14:textId="77777777" w:rsidR="00A55164" w:rsidRPr="00C749B9" w:rsidRDefault="00A55164" w:rsidP="008E21AC">
            <w:pPr>
              <w:ind w:firstLine="0"/>
              <w:jc w:val="center"/>
              <w:rPr>
                <w:bCs/>
                <w:lang w:val="kk-KZ"/>
              </w:rPr>
            </w:pPr>
          </w:p>
          <w:p w14:paraId="65D90656" w14:textId="42D7E9F6" w:rsidR="008E21AC" w:rsidRPr="00C749B9" w:rsidRDefault="008E21AC" w:rsidP="008E21AC">
            <w:pPr>
              <w:ind w:firstLine="0"/>
              <w:jc w:val="center"/>
              <w:rPr>
                <w:bCs/>
                <w:lang w:val="kk-KZ"/>
              </w:rPr>
            </w:pPr>
            <w:r w:rsidRPr="00C749B9">
              <w:rPr>
                <w:bCs/>
                <w:lang w:val="kk-KZ"/>
              </w:rPr>
              <w:t>10</w:t>
            </w:r>
            <w:r w:rsidR="00A37028" w:rsidRPr="00C749B9">
              <w:rPr>
                <w:bCs/>
                <w:lang w:val="kk-KZ"/>
              </w:rPr>
              <w:t>2</w:t>
            </w:r>
          </w:p>
        </w:tc>
      </w:tr>
      <w:tr w:rsidR="006C646A" w:rsidRPr="00C749B9" w14:paraId="02429397" w14:textId="1D079680" w:rsidTr="00E65961">
        <w:tc>
          <w:tcPr>
            <w:tcW w:w="776" w:type="dxa"/>
          </w:tcPr>
          <w:p w14:paraId="1DBAD0E9" w14:textId="26632B43" w:rsidR="008E21AC" w:rsidRPr="00C749B9" w:rsidRDefault="008E21AC" w:rsidP="008E21AC">
            <w:pPr>
              <w:tabs>
                <w:tab w:val="left" w:pos="2040"/>
              </w:tabs>
              <w:ind w:firstLine="0"/>
              <w:rPr>
                <w:b/>
                <w:bCs/>
                <w:lang w:val="kk-KZ"/>
              </w:rPr>
            </w:pPr>
          </w:p>
        </w:tc>
        <w:tc>
          <w:tcPr>
            <w:tcW w:w="8350" w:type="dxa"/>
          </w:tcPr>
          <w:p w14:paraId="07597A50" w14:textId="3C206DC7" w:rsidR="008E21AC" w:rsidRPr="00C749B9" w:rsidRDefault="008E21AC" w:rsidP="008E21AC">
            <w:pPr>
              <w:ind w:firstLine="0"/>
              <w:rPr>
                <w:b/>
                <w:bCs/>
                <w:lang w:val="kk-KZ"/>
              </w:rPr>
            </w:pPr>
            <w:r w:rsidRPr="00C749B9">
              <w:rPr>
                <w:rFonts w:cs="Tahoma"/>
                <w:b/>
                <w:bCs/>
                <w:caps/>
                <w:lang w:val="kk-KZ" w:eastAsia="ru-RU"/>
              </w:rPr>
              <w:t>ҚОРЫТЫНДЫ</w:t>
            </w:r>
            <w:r w:rsidR="00A55164" w:rsidRPr="00C749B9">
              <w:rPr>
                <w:rFonts w:cs="Tahoma"/>
                <w:b/>
                <w:bCs/>
                <w:caps/>
                <w:lang w:val="kk-KZ" w:eastAsia="ru-RU"/>
              </w:rPr>
              <w:t>.......................................................................................</w:t>
            </w:r>
          </w:p>
        </w:tc>
        <w:tc>
          <w:tcPr>
            <w:tcW w:w="636" w:type="dxa"/>
          </w:tcPr>
          <w:p w14:paraId="73CC2DF3" w14:textId="193A9383" w:rsidR="008E21AC" w:rsidRPr="00C749B9" w:rsidRDefault="008E21AC" w:rsidP="008E21AC">
            <w:pPr>
              <w:ind w:firstLine="0"/>
              <w:jc w:val="center"/>
              <w:rPr>
                <w:bCs/>
                <w:lang w:val="kk-KZ"/>
              </w:rPr>
            </w:pPr>
            <w:r w:rsidRPr="00C749B9">
              <w:rPr>
                <w:bCs/>
                <w:lang w:val="kk-KZ"/>
              </w:rPr>
              <w:t>10</w:t>
            </w:r>
            <w:r w:rsidR="00A37028" w:rsidRPr="00C749B9">
              <w:rPr>
                <w:bCs/>
                <w:lang w:val="kk-KZ"/>
              </w:rPr>
              <w:t>4</w:t>
            </w:r>
          </w:p>
        </w:tc>
      </w:tr>
      <w:tr w:rsidR="006C646A" w:rsidRPr="00C749B9" w14:paraId="54168767" w14:textId="0189385B" w:rsidTr="00E65961">
        <w:tc>
          <w:tcPr>
            <w:tcW w:w="776" w:type="dxa"/>
          </w:tcPr>
          <w:p w14:paraId="26CB4F00" w14:textId="457F74CB" w:rsidR="008E21AC" w:rsidRPr="00C749B9" w:rsidRDefault="008E21AC" w:rsidP="008E21AC">
            <w:pPr>
              <w:tabs>
                <w:tab w:val="left" w:pos="2040"/>
              </w:tabs>
              <w:ind w:firstLine="0"/>
              <w:rPr>
                <w:rFonts w:cs="Tahoma"/>
                <w:b/>
                <w:bCs/>
                <w:caps/>
                <w:lang w:val="kk-KZ" w:eastAsia="ru-RU"/>
              </w:rPr>
            </w:pPr>
          </w:p>
        </w:tc>
        <w:tc>
          <w:tcPr>
            <w:tcW w:w="8350" w:type="dxa"/>
          </w:tcPr>
          <w:p w14:paraId="78BA0C39" w14:textId="178D3677" w:rsidR="008E21AC" w:rsidRPr="00C749B9" w:rsidRDefault="008E21AC" w:rsidP="008E21AC">
            <w:pPr>
              <w:ind w:firstLine="0"/>
              <w:rPr>
                <w:b/>
                <w:bCs/>
                <w:lang w:val="kk-KZ"/>
              </w:rPr>
            </w:pPr>
            <w:r w:rsidRPr="00C749B9">
              <w:rPr>
                <w:b/>
                <w:bCs/>
                <w:caps/>
              </w:rPr>
              <w:t>паЙДАЛАНҒАН ӘДЕБИЕТТЕР ТІЗІМІ</w:t>
            </w:r>
            <w:r w:rsidR="00A55164" w:rsidRPr="00C749B9">
              <w:rPr>
                <w:b/>
                <w:bCs/>
                <w:caps/>
              </w:rPr>
              <w:t>………………………….</w:t>
            </w:r>
          </w:p>
        </w:tc>
        <w:tc>
          <w:tcPr>
            <w:tcW w:w="636" w:type="dxa"/>
          </w:tcPr>
          <w:p w14:paraId="0A4EFA5A" w14:textId="713458D9" w:rsidR="008E21AC" w:rsidRPr="00C749B9" w:rsidRDefault="008E21AC" w:rsidP="008E21AC">
            <w:pPr>
              <w:ind w:firstLine="0"/>
              <w:jc w:val="center"/>
              <w:rPr>
                <w:bCs/>
                <w:lang w:val="kk-KZ"/>
              </w:rPr>
            </w:pPr>
            <w:r w:rsidRPr="00C749B9">
              <w:rPr>
                <w:bCs/>
                <w:lang w:val="kk-KZ"/>
              </w:rPr>
              <w:t>1</w:t>
            </w:r>
            <w:r w:rsidR="00A37028" w:rsidRPr="00C749B9">
              <w:rPr>
                <w:bCs/>
                <w:lang w:val="kk-KZ"/>
              </w:rPr>
              <w:t>0</w:t>
            </w:r>
            <w:r w:rsidR="00C27DD1">
              <w:rPr>
                <w:bCs/>
                <w:lang w:val="kk-KZ"/>
              </w:rPr>
              <w:t>7</w:t>
            </w:r>
          </w:p>
        </w:tc>
      </w:tr>
      <w:tr w:rsidR="006C646A" w:rsidRPr="00C749B9" w14:paraId="24CCE84C" w14:textId="280FC97F" w:rsidTr="00E65961">
        <w:tc>
          <w:tcPr>
            <w:tcW w:w="776" w:type="dxa"/>
          </w:tcPr>
          <w:p w14:paraId="4ECD0EA0" w14:textId="45B06637" w:rsidR="00E65961" w:rsidRPr="00C749B9" w:rsidRDefault="00E65961" w:rsidP="00E65961">
            <w:pPr>
              <w:tabs>
                <w:tab w:val="left" w:pos="2040"/>
              </w:tabs>
              <w:ind w:firstLine="0"/>
              <w:rPr>
                <w:b/>
                <w:bCs/>
                <w:caps/>
              </w:rPr>
            </w:pPr>
          </w:p>
        </w:tc>
        <w:tc>
          <w:tcPr>
            <w:tcW w:w="8350" w:type="dxa"/>
          </w:tcPr>
          <w:p w14:paraId="3BC1FDBD" w14:textId="1E32685C" w:rsidR="00E65961" w:rsidRPr="00C749B9" w:rsidRDefault="00E65961" w:rsidP="00E65961">
            <w:pPr>
              <w:ind w:firstLine="0"/>
              <w:jc w:val="left"/>
              <w:rPr>
                <w:b/>
                <w:bCs/>
                <w:lang w:val="kk-KZ"/>
              </w:rPr>
            </w:pPr>
            <w:r w:rsidRPr="00C749B9">
              <w:rPr>
                <w:b/>
                <w:bCs/>
              </w:rPr>
              <w:t>А</w:t>
            </w:r>
            <w:r w:rsidRPr="00C749B9">
              <w:rPr>
                <w:b/>
                <w:bCs/>
                <w:lang w:val="kk-KZ"/>
              </w:rPr>
              <w:t xml:space="preserve"> Қ</w:t>
            </w:r>
            <w:r w:rsidRPr="00C749B9">
              <w:rPr>
                <w:b/>
                <w:bCs/>
              </w:rPr>
              <w:t>ОСЫМША</w:t>
            </w:r>
            <w:r w:rsidRPr="00C749B9">
              <w:rPr>
                <w:b/>
                <w:bCs/>
                <w:lang w:val="kk-KZ"/>
              </w:rPr>
              <w:t>СЫ - Зерттеу хаттамалары</w:t>
            </w:r>
            <w:r w:rsidRPr="00C749B9">
              <w:rPr>
                <w:b/>
                <w:bCs/>
              </w:rPr>
              <w:t>…</w:t>
            </w:r>
            <w:r w:rsidRPr="00C749B9">
              <w:rPr>
                <w:b/>
                <w:bCs/>
                <w:lang w:val="kk-KZ"/>
              </w:rPr>
              <w:t>..............</w:t>
            </w:r>
            <w:r w:rsidRPr="00C749B9">
              <w:rPr>
                <w:b/>
                <w:bCs/>
              </w:rPr>
              <w:t>……………</w:t>
            </w:r>
          </w:p>
        </w:tc>
        <w:tc>
          <w:tcPr>
            <w:tcW w:w="636" w:type="dxa"/>
          </w:tcPr>
          <w:p w14:paraId="444DD804" w14:textId="68BD52BD" w:rsidR="00E65961" w:rsidRPr="00C749B9" w:rsidRDefault="00E65961" w:rsidP="00E65961">
            <w:pPr>
              <w:ind w:firstLine="0"/>
              <w:jc w:val="center"/>
              <w:rPr>
                <w:bCs/>
                <w:lang w:val="kk-KZ"/>
              </w:rPr>
            </w:pPr>
            <w:r w:rsidRPr="00C749B9">
              <w:rPr>
                <w:bCs/>
                <w:lang w:val="kk-KZ"/>
              </w:rPr>
              <w:t>11</w:t>
            </w:r>
            <w:r w:rsidR="00C27DD1">
              <w:rPr>
                <w:bCs/>
                <w:lang w:val="kk-KZ"/>
              </w:rPr>
              <w:t>7</w:t>
            </w:r>
          </w:p>
        </w:tc>
      </w:tr>
      <w:tr w:rsidR="006C646A" w:rsidRPr="00C749B9" w14:paraId="107099CE" w14:textId="403551C1" w:rsidTr="00E65961">
        <w:tc>
          <w:tcPr>
            <w:tcW w:w="776" w:type="dxa"/>
          </w:tcPr>
          <w:p w14:paraId="7F778976" w14:textId="1B4E16FC" w:rsidR="00E65961" w:rsidRPr="00C749B9" w:rsidRDefault="00E65961" w:rsidP="00E65961">
            <w:pPr>
              <w:tabs>
                <w:tab w:val="left" w:pos="2040"/>
              </w:tabs>
              <w:ind w:firstLine="0"/>
              <w:rPr>
                <w:b/>
                <w:bCs/>
                <w:lang w:val="kk-KZ"/>
              </w:rPr>
            </w:pPr>
          </w:p>
        </w:tc>
        <w:tc>
          <w:tcPr>
            <w:tcW w:w="8350" w:type="dxa"/>
          </w:tcPr>
          <w:p w14:paraId="7803EBB8" w14:textId="7BAD2685" w:rsidR="00E65961" w:rsidRPr="00C749B9" w:rsidRDefault="00C27DD1" w:rsidP="00E65961">
            <w:pPr>
              <w:ind w:firstLine="0"/>
              <w:jc w:val="left"/>
              <w:rPr>
                <w:b/>
                <w:bCs/>
                <w:lang w:val="kk-KZ"/>
              </w:rPr>
            </w:pPr>
            <w:r>
              <w:rPr>
                <w:b/>
                <w:bCs/>
                <w:lang w:val="kk-KZ"/>
              </w:rPr>
              <w:t>Б</w:t>
            </w:r>
            <w:r w:rsidR="00E65961" w:rsidRPr="00C749B9">
              <w:rPr>
                <w:b/>
                <w:bCs/>
                <w:lang w:val="kk-KZ"/>
              </w:rPr>
              <w:t xml:space="preserve"> ҚОСЫМШАСЫ - Жаңалықты растайтын құжат (патент)....</w:t>
            </w:r>
          </w:p>
        </w:tc>
        <w:tc>
          <w:tcPr>
            <w:tcW w:w="636" w:type="dxa"/>
          </w:tcPr>
          <w:p w14:paraId="317AD8B6" w14:textId="4A7556E3" w:rsidR="00E65961" w:rsidRPr="00C749B9" w:rsidRDefault="00E65961" w:rsidP="00E65961">
            <w:pPr>
              <w:ind w:firstLine="0"/>
              <w:jc w:val="center"/>
              <w:rPr>
                <w:bCs/>
                <w:lang w:val="kk-KZ"/>
              </w:rPr>
            </w:pPr>
            <w:r w:rsidRPr="00C749B9">
              <w:rPr>
                <w:bCs/>
                <w:lang w:val="kk-KZ"/>
              </w:rPr>
              <w:t>1</w:t>
            </w:r>
            <w:r w:rsidR="006D45C0" w:rsidRPr="00C749B9">
              <w:rPr>
                <w:bCs/>
                <w:lang w:val="kk-KZ"/>
              </w:rPr>
              <w:t>2</w:t>
            </w:r>
            <w:r w:rsidR="00C27DD1">
              <w:rPr>
                <w:bCs/>
                <w:lang w:val="kk-KZ"/>
              </w:rPr>
              <w:t>8</w:t>
            </w:r>
          </w:p>
        </w:tc>
      </w:tr>
      <w:tr w:rsidR="006C646A" w:rsidRPr="00C749B9" w14:paraId="6F30A86C" w14:textId="5EF14E28" w:rsidTr="00E65961">
        <w:tc>
          <w:tcPr>
            <w:tcW w:w="776" w:type="dxa"/>
          </w:tcPr>
          <w:p w14:paraId="03EBBE90" w14:textId="1DD49492" w:rsidR="00E65961" w:rsidRPr="00C749B9" w:rsidRDefault="00E65961" w:rsidP="00E65961">
            <w:pPr>
              <w:tabs>
                <w:tab w:val="left" w:pos="2040"/>
              </w:tabs>
              <w:ind w:firstLine="0"/>
              <w:rPr>
                <w:b/>
                <w:bCs/>
                <w:lang w:val="kk-KZ"/>
              </w:rPr>
            </w:pPr>
          </w:p>
        </w:tc>
        <w:tc>
          <w:tcPr>
            <w:tcW w:w="8350" w:type="dxa"/>
          </w:tcPr>
          <w:p w14:paraId="6F569463" w14:textId="254656A7" w:rsidR="00E65961" w:rsidRPr="00C749B9" w:rsidRDefault="00C27DD1" w:rsidP="00E65961">
            <w:pPr>
              <w:ind w:firstLine="0"/>
              <w:jc w:val="left"/>
              <w:rPr>
                <w:b/>
                <w:bCs/>
                <w:lang w:val="kk-KZ"/>
              </w:rPr>
            </w:pPr>
            <w:r>
              <w:rPr>
                <w:b/>
                <w:bCs/>
                <w:lang w:val="kk-KZ"/>
              </w:rPr>
              <w:t>В</w:t>
            </w:r>
            <w:r w:rsidR="00E65961" w:rsidRPr="00C749B9">
              <w:rPr>
                <w:b/>
                <w:bCs/>
                <w:lang w:val="kk-KZ"/>
              </w:rPr>
              <w:t xml:space="preserve"> ҚОСЫМШАСЫ  - Нормативтік құжаттамалар.........................</w:t>
            </w:r>
          </w:p>
        </w:tc>
        <w:tc>
          <w:tcPr>
            <w:tcW w:w="636" w:type="dxa"/>
          </w:tcPr>
          <w:p w14:paraId="1CB28D10" w14:textId="32527B42" w:rsidR="00E65961" w:rsidRPr="00C749B9" w:rsidRDefault="00E65961" w:rsidP="00E65961">
            <w:pPr>
              <w:ind w:firstLine="0"/>
              <w:jc w:val="center"/>
              <w:rPr>
                <w:bCs/>
                <w:lang w:val="kk-KZ"/>
              </w:rPr>
            </w:pPr>
            <w:r w:rsidRPr="00C749B9">
              <w:rPr>
                <w:bCs/>
                <w:lang w:val="kk-KZ"/>
              </w:rPr>
              <w:t>1</w:t>
            </w:r>
            <w:r w:rsidR="006D45C0" w:rsidRPr="00C749B9">
              <w:rPr>
                <w:bCs/>
                <w:lang w:val="kk-KZ"/>
              </w:rPr>
              <w:t>2</w:t>
            </w:r>
            <w:r w:rsidR="00C27DD1">
              <w:rPr>
                <w:bCs/>
                <w:lang w:val="kk-KZ"/>
              </w:rPr>
              <w:t>9</w:t>
            </w:r>
          </w:p>
        </w:tc>
      </w:tr>
      <w:tr w:rsidR="006C646A" w:rsidRPr="00C749B9" w14:paraId="53B64DF6" w14:textId="25347477" w:rsidTr="00E65961">
        <w:tc>
          <w:tcPr>
            <w:tcW w:w="776" w:type="dxa"/>
          </w:tcPr>
          <w:p w14:paraId="3D3708ED" w14:textId="7F546267" w:rsidR="00E65961" w:rsidRPr="00C749B9" w:rsidRDefault="00E65961" w:rsidP="00E65961">
            <w:pPr>
              <w:tabs>
                <w:tab w:val="left" w:pos="2040"/>
              </w:tabs>
              <w:ind w:firstLine="0"/>
              <w:rPr>
                <w:b/>
                <w:bCs/>
                <w:lang w:val="kk-KZ"/>
              </w:rPr>
            </w:pPr>
          </w:p>
        </w:tc>
        <w:tc>
          <w:tcPr>
            <w:tcW w:w="8350" w:type="dxa"/>
          </w:tcPr>
          <w:p w14:paraId="573DE06F" w14:textId="6E9E83A7" w:rsidR="00E65961" w:rsidRPr="00C749B9" w:rsidRDefault="00C27DD1" w:rsidP="00E65961">
            <w:pPr>
              <w:ind w:firstLine="0"/>
              <w:jc w:val="left"/>
              <w:rPr>
                <w:b/>
                <w:bCs/>
                <w:lang w:val="kk-KZ"/>
              </w:rPr>
            </w:pPr>
            <w:r>
              <w:rPr>
                <w:b/>
                <w:bCs/>
                <w:lang w:val="kk-KZ"/>
              </w:rPr>
              <w:t>Г</w:t>
            </w:r>
            <w:r w:rsidR="00E65961" w:rsidRPr="00C749B9">
              <w:rPr>
                <w:b/>
                <w:bCs/>
                <w:lang w:val="kk-KZ"/>
              </w:rPr>
              <w:t xml:space="preserve"> ҚОСЫМШАСЫ - </w:t>
            </w:r>
            <w:r w:rsidR="00E65961" w:rsidRPr="00C749B9">
              <w:rPr>
                <w:b/>
                <w:bCs/>
              </w:rPr>
              <w:t xml:space="preserve">Дегустация </w:t>
            </w:r>
            <w:proofErr w:type="spellStart"/>
            <w:r w:rsidR="00E65961" w:rsidRPr="00C749B9">
              <w:rPr>
                <w:b/>
                <w:bCs/>
              </w:rPr>
              <w:t>актісі</w:t>
            </w:r>
            <w:proofErr w:type="spellEnd"/>
            <w:r w:rsidR="00E65961" w:rsidRPr="00C749B9">
              <w:rPr>
                <w:lang w:val="kk-KZ"/>
              </w:rPr>
              <w:t xml:space="preserve"> </w:t>
            </w:r>
            <w:r w:rsidR="00E65961" w:rsidRPr="00C749B9">
              <w:rPr>
                <w:b/>
                <w:bCs/>
                <w:lang w:val="kk-KZ"/>
              </w:rPr>
              <w:t>.............................................</w:t>
            </w:r>
          </w:p>
        </w:tc>
        <w:tc>
          <w:tcPr>
            <w:tcW w:w="636" w:type="dxa"/>
          </w:tcPr>
          <w:p w14:paraId="3CAA5A80" w14:textId="2097F281" w:rsidR="00E65961" w:rsidRPr="00C749B9" w:rsidRDefault="00E65961" w:rsidP="00E65961">
            <w:pPr>
              <w:ind w:firstLine="0"/>
              <w:jc w:val="center"/>
              <w:rPr>
                <w:bCs/>
                <w:lang w:val="kk-KZ"/>
              </w:rPr>
            </w:pPr>
            <w:r w:rsidRPr="00C749B9">
              <w:rPr>
                <w:bCs/>
                <w:lang w:val="kk-KZ"/>
              </w:rPr>
              <w:t>1</w:t>
            </w:r>
            <w:r w:rsidR="00C27DD1">
              <w:rPr>
                <w:bCs/>
                <w:lang w:val="kk-KZ"/>
              </w:rPr>
              <w:t>31</w:t>
            </w:r>
          </w:p>
        </w:tc>
      </w:tr>
      <w:tr w:rsidR="006C646A" w:rsidRPr="00C749B9" w14:paraId="57955191" w14:textId="77777777" w:rsidTr="00E65961">
        <w:tc>
          <w:tcPr>
            <w:tcW w:w="776" w:type="dxa"/>
          </w:tcPr>
          <w:p w14:paraId="2853488F" w14:textId="77777777" w:rsidR="00E65961" w:rsidRPr="00C749B9" w:rsidRDefault="00E65961" w:rsidP="00E65961">
            <w:pPr>
              <w:tabs>
                <w:tab w:val="left" w:pos="2040"/>
              </w:tabs>
              <w:ind w:firstLine="0"/>
              <w:rPr>
                <w:b/>
                <w:bCs/>
                <w:lang w:val="kk-KZ"/>
              </w:rPr>
            </w:pPr>
          </w:p>
        </w:tc>
        <w:tc>
          <w:tcPr>
            <w:tcW w:w="8350" w:type="dxa"/>
          </w:tcPr>
          <w:p w14:paraId="1E136F0B" w14:textId="381A47B2" w:rsidR="00E65961" w:rsidRPr="00C749B9" w:rsidRDefault="00C27DD1" w:rsidP="00E65961">
            <w:pPr>
              <w:ind w:firstLine="0"/>
              <w:jc w:val="left"/>
              <w:rPr>
                <w:b/>
                <w:bCs/>
                <w:lang w:val="kk-KZ"/>
              </w:rPr>
            </w:pPr>
            <w:r>
              <w:rPr>
                <w:b/>
                <w:bCs/>
                <w:lang w:val="kk-KZ"/>
              </w:rPr>
              <w:t>Д</w:t>
            </w:r>
            <w:r w:rsidR="00E65961" w:rsidRPr="00C749B9">
              <w:rPr>
                <w:b/>
                <w:bCs/>
                <w:lang w:val="kk-KZ"/>
              </w:rPr>
              <w:t xml:space="preserve"> ҚОСЫМШАСЫ -</w:t>
            </w:r>
            <w:r w:rsidR="00E65961" w:rsidRPr="00C749B9">
              <w:rPr>
                <w:lang w:val="kk-KZ"/>
              </w:rPr>
              <w:t xml:space="preserve"> </w:t>
            </w:r>
            <w:r w:rsidR="00E65961" w:rsidRPr="00C749B9">
              <w:rPr>
                <w:b/>
                <w:bCs/>
                <w:lang w:val="kk-KZ"/>
              </w:rPr>
              <w:t>Сынақ актісі</w:t>
            </w:r>
            <w:r w:rsidR="00E65961" w:rsidRPr="00C749B9">
              <w:rPr>
                <w:lang w:val="kk-KZ"/>
              </w:rPr>
              <w:t xml:space="preserve"> </w:t>
            </w:r>
            <w:r w:rsidR="00E65961" w:rsidRPr="00C749B9">
              <w:rPr>
                <w:b/>
                <w:bCs/>
                <w:lang w:val="kk-KZ"/>
              </w:rPr>
              <w:t>.....................................................</w:t>
            </w:r>
          </w:p>
        </w:tc>
        <w:tc>
          <w:tcPr>
            <w:tcW w:w="636" w:type="dxa"/>
          </w:tcPr>
          <w:p w14:paraId="6A97AB58" w14:textId="019AD6E3" w:rsidR="00E65961" w:rsidRPr="00C749B9" w:rsidRDefault="00E65961" w:rsidP="00E65961">
            <w:pPr>
              <w:ind w:firstLine="0"/>
              <w:jc w:val="center"/>
              <w:rPr>
                <w:bCs/>
                <w:lang w:val="kk-KZ"/>
              </w:rPr>
            </w:pPr>
            <w:r w:rsidRPr="00C749B9">
              <w:rPr>
                <w:bCs/>
                <w:lang w:val="kk-KZ"/>
              </w:rPr>
              <w:t>1</w:t>
            </w:r>
            <w:r w:rsidR="00C27DD1">
              <w:rPr>
                <w:bCs/>
                <w:lang w:val="kk-KZ"/>
              </w:rPr>
              <w:t>33</w:t>
            </w:r>
          </w:p>
        </w:tc>
      </w:tr>
      <w:tr w:rsidR="006C646A" w:rsidRPr="00C749B9" w14:paraId="3DC88FB4" w14:textId="77777777" w:rsidTr="00E65961">
        <w:tc>
          <w:tcPr>
            <w:tcW w:w="776" w:type="dxa"/>
          </w:tcPr>
          <w:p w14:paraId="63498944" w14:textId="77777777" w:rsidR="00E65961" w:rsidRPr="00C749B9" w:rsidRDefault="00E65961" w:rsidP="00E65961">
            <w:pPr>
              <w:tabs>
                <w:tab w:val="left" w:pos="2040"/>
              </w:tabs>
              <w:ind w:firstLine="0"/>
              <w:rPr>
                <w:b/>
                <w:bCs/>
                <w:lang w:val="kk-KZ"/>
              </w:rPr>
            </w:pPr>
          </w:p>
        </w:tc>
        <w:tc>
          <w:tcPr>
            <w:tcW w:w="8350" w:type="dxa"/>
          </w:tcPr>
          <w:p w14:paraId="1723D53D" w14:textId="43CE23A1" w:rsidR="00E65961" w:rsidRPr="00C749B9" w:rsidRDefault="00C27DD1" w:rsidP="00E65961">
            <w:pPr>
              <w:ind w:firstLine="0"/>
              <w:jc w:val="left"/>
              <w:rPr>
                <w:b/>
                <w:bCs/>
                <w:lang w:val="kk-KZ"/>
              </w:rPr>
            </w:pPr>
            <w:r>
              <w:rPr>
                <w:b/>
                <w:bCs/>
                <w:lang w:val="kk-KZ"/>
              </w:rPr>
              <w:t>Е</w:t>
            </w:r>
            <w:r w:rsidR="00E65961" w:rsidRPr="00C749B9">
              <w:rPr>
                <w:b/>
                <w:bCs/>
                <w:lang w:val="kk-KZ"/>
              </w:rPr>
              <w:t xml:space="preserve"> ҚОСЫМШАСЫ - Ғылыми-зерттеу жұмыстарын жүргізуді растайтын құжаттар. Шетелдік тағылымдамадан өткенін растайтын сертификат</w:t>
            </w:r>
            <w:r w:rsidR="00E65961" w:rsidRPr="00C749B9">
              <w:rPr>
                <w:lang w:val="kk-KZ"/>
              </w:rPr>
              <w:t xml:space="preserve"> </w:t>
            </w:r>
            <w:r w:rsidR="00E65961" w:rsidRPr="00C749B9">
              <w:rPr>
                <w:b/>
                <w:bCs/>
                <w:lang w:val="kk-KZ"/>
              </w:rPr>
              <w:t>........................................................................</w:t>
            </w:r>
          </w:p>
        </w:tc>
        <w:tc>
          <w:tcPr>
            <w:tcW w:w="636" w:type="dxa"/>
          </w:tcPr>
          <w:p w14:paraId="54B84F57" w14:textId="28BD02EB" w:rsidR="00E65961" w:rsidRPr="00C749B9" w:rsidRDefault="00E65961" w:rsidP="00E65961">
            <w:pPr>
              <w:ind w:firstLine="0"/>
              <w:jc w:val="center"/>
              <w:rPr>
                <w:bCs/>
                <w:lang w:val="kk-KZ"/>
              </w:rPr>
            </w:pPr>
            <w:r w:rsidRPr="00C749B9">
              <w:rPr>
                <w:bCs/>
                <w:lang w:val="kk-KZ"/>
              </w:rPr>
              <w:t>1</w:t>
            </w:r>
            <w:r w:rsidR="006D45C0" w:rsidRPr="00C749B9">
              <w:rPr>
                <w:bCs/>
                <w:lang w:val="kk-KZ"/>
              </w:rPr>
              <w:t>3</w:t>
            </w:r>
            <w:r w:rsidR="00C27DD1">
              <w:rPr>
                <w:bCs/>
                <w:lang w:val="kk-KZ"/>
              </w:rPr>
              <w:t>4</w:t>
            </w:r>
          </w:p>
        </w:tc>
      </w:tr>
      <w:tr w:rsidR="006C646A" w:rsidRPr="00C749B9" w14:paraId="482F47A4" w14:textId="77777777" w:rsidTr="00E65961">
        <w:tc>
          <w:tcPr>
            <w:tcW w:w="776" w:type="dxa"/>
          </w:tcPr>
          <w:p w14:paraId="64C6EA8B" w14:textId="77777777" w:rsidR="00E65961" w:rsidRPr="00C749B9" w:rsidRDefault="00E65961" w:rsidP="00E65961">
            <w:pPr>
              <w:tabs>
                <w:tab w:val="left" w:pos="2040"/>
              </w:tabs>
              <w:ind w:firstLine="0"/>
              <w:rPr>
                <w:b/>
                <w:bCs/>
                <w:lang w:val="kk-KZ"/>
              </w:rPr>
            </w:pPr>
          </w:p>
        </w:tc>
        <w:tc>
          <w:tcPr>
            <w:tcW w:w="8350" w:type="dxa"/>
          </w:tcPr>
          <w:p w14:paraId="3E20C40B" w14:textId="7D0A240E" w:rsidR="00E65961" w:rsidRPr="00C749B9" w:rsidRDefault="00C27DD1" w:rsidP="00E65961">
            <w:pPr>
              <w:ind w:firstLine="0"/>
              <w:jc w:val="left"/>
              <w:rPr>
                <w:b/>
                <w:bCs/>
                <w:lang w:val="kk-KZ"/>
              </w:rPr>
            </w:pPr>
            <w:r>
              <w:rPr>
                <w:b/>
                <w:bCs/>
                <w:lang w:val="kk-KZ"/>
              </w:rPr>
              <w:t>Ж</w:t>
            </w:r>
            <w:r w:rsidR="00E65961" w:rsidRPr="00C749B9">
              <w:rPr>
                <w:b/>
                <w:bCs/>
                <w:lang w:val="kk-KZ"/>
              </w:rPr>
              <w:t xml:space="preserve"> ҚОСЫМШАСЫ - Халықаралық конференцияларға қатысқанын растайтын құжаттар....................................................</w:t>
            </w:r>
          </w:p>
        </w:tc>
        <w:tc>
          <w:tcPr>
            <w:tcW w:w="636" w:type="dxa"/>
          </w:tcPr>
          <w:p w14:paraId="0A0DA2E8" w14:textId="22BCB308" w:rsidR="00E65961" w:rsidRPr="00C749B9" w:rsidRDefault="00E65961" w:rsidP="00E65961">
            <w:pPr>
              <w:ind w:firstLine="0"/>
              <w:jc w:val="center"/>
              <w:rPr>
                <w:bCs/>
                <w:lang w:val="kk-KZ"/>
              </w:rPr>
            </w:pPr>
            <w:r w:rsidRPr="00C749B9">
              <w:rPr>
                <w:bCs/>
                <w:lang w:val="kk-KZ"/>
              </w:rPr>
              <w:t>1</w:t>
            </w:r>
            <w:r w:rsidR="00C27DD1">
              <w:rPr>
                <w:bCs/>
                <w:lang w:val="kk-KZ"/>
              </w:rPr>
              <w:t>40</w:t>
            </w:r>
          </w:p>
        </w:tc>
      </w:tr>
    </w:tbl>
    <w:p w14:paraId="58D8174D" w14:textId="77777777" w:rsidR="00BD1D86" w:rsidRPr="00C749B9" w:rsidRDefault="00BD1D86" w:rsidP="004F0420">
      <w:pPr>
        <w:ind w:firstLine="567"/>
        <w:rPr>
          <w:b/>
          <w:lang w:val="kk-KZ"/>
        </w:rPr>
      </w:pPr>
    </w:p>
    <w:p w14:paraId="36EE4F7C" w14:textId="2D82AFDE" w:rsidR="008E7844" w:rsidRPr="003A411B" w:rsidRDefault="008E7844" w:rsidP="003A411B">
      <w:pPr>
        <w:ind w:firstLine="0"/>
        <w:rPr>
          <w:lang w:val="kk-KZ"/>
        </w:rPr>
        <w:sectPr w:rsidR="008E7844" w:rsidRPr="003A411B" w:rsidSect="00B15A40">
          <w:footerReference w:type="default" r:id="rId8"/>
          <w:pgSz w:w="11906" w:h="16838"/>
          <w:pgMar w:top="1134" w:right="567" w:bottom="1134" w:left="1701" w:header="709" w:footer="709" w:gutter="0"/>
          <w:cols w:space="708"/>
          <w:titlePg/>
          <w:docGrid w:linePitch="381"/>
        </w:sectPr>
      </w:pPr>
      <w:bookmarkStart w:id="3" w:name="_Toc222497870"/>
    </w:p>
    <w:p w14:paraId="26A4C9D1" w14:textId="7F16EA0E" w:rsidR="00642858" w:rsidRPr="00C749B9" w:rsidRDefault="002F1259" w:rsidP="003476EF">
      <w:pPr>
        <w:pStyle w:val="1"/>
        <w:ind w:firstLine="0"/>
        <w:jc w:val="center"/>
        <w:rPr>
          <w:lang w:val="kk-KZ" w:eastAsia="zh-CN"/>
        </w:rPr>
      </w:pPr>
      <w:r w:rsidRPr="00C749B9">
        <w:rPr>
          <w:lang w:eastAsia="zh-CN"/>
        </w:rPr>
        <w:lastRenderedPageBreak/>
        <w:t>НОРМАТИВ</w:t>
      </w:r>
      <w:r w:rsidR="007A7AA9" w:rsidRPr="00C749B9">
        <w:rPr>
          <w:lang w:val="kk-KZ" w:eastAsia="zh-CN"/>
        </w:rPr>
        <w:t>ТІК СІЛТЕМЕЛЕР</w:t>
      </w:r>
      <w:bookmarkEnd w:id="3"/>
    </w:p>
    <w:p w14:paraId="14F5771E" w14:textId="77777777" w:rsidR="00642858" w:rsidRPr="00C749B9" w:rsidRDefault="00642858" w:rsidP="00F5425F">
      <w:pPr>
        <w:pStyle w:val="71"/>
        <w:spacing w:before="0" w:beforeAutospacing="0" w:after="0" w:afterAutospacing="0"/>
        <w:ind w:firstLine="709"/>
        <w:jc w:val="both"/>
        <w:rPr>
          <w:caps/>
          <w:sz w:val="28"/>
          <w:szCs w:val="28"/>
          <w:lang w:eastAsia="zh-CN"/>
        </w:rPr>
      </w:pPr>
    </w:p>
    <w:p w14:paraId="78194D66" w14:textId="77777777" w:rsidR="001F18CF" w:rsidRPr="00EB5DE7" w:rsidRDefault="001F18CF" w:rsidP="001F18CF">
      <w:pPr>
        <w:pStyle w:val="71"/>
        <w:spacing w:before="0" w:beforeAutospacing="0" w:after="0" w:afterAutospacing="0"/>
        <w:ind w:firstLine="709"/>
        <w:jc w:val="both"/>
        <w:rPr>
          <w:sz w:val="28"/>
          <w:szCs w:val="28"/>
          <w:lang w:eastAsia="zh-CN"/>
        </w:rPr>
      </w:pPr>
      <w:r w:rsidRPr="00EB5DE7">
        <w:rPr>
          <w:sz w:val="28"/>
          <w:szCs w:val="28"/>
          <w:lang w:val="zh-CN"/>
        </w:rPr>
        <w:t>ҚР СТ 1010-2008. Тағамдық өнім. Тұтынушыға арналған ақпарат. Жалпы талаптар</w:t>
      </w:r>
      <w:r w:rsidRPr="00EB5DE7">
        <w:rPr>
          <w:sz w:val="28"/>
          <w:szCs w:val="28"/>
        </w:rPr>
        <w:t>.</w:t>
      </w:r>
    </w:p>
    <w:p w14:paraId="7DBB36A4" w14:textId="77777777" w:rsidR="001F18CF" w:rsidRPr="00EB5DE7" w:rsidRDefault="001F18CF" w:rsidP="001F18CF">
      <w:pPr>
        <w:pStyle w:val="71"/>
        <w:spacing w:before="0" w:beforeAutospacing="0" w:after="0" w:afterAutospacing="0"/>
        <w:ind w:firstLine="709"/>
        <w:jc w:val="both"/>
        <w:rPr>
          <w:sz w:val="28"/>
          <w:szCs w:val="28"/>
          <w:lang w:val="zh-CN" w:eastAsia="zh-CN"/>
        </w:rPr>
      </w:pPr>
      <w:r w:rsidRPr="00EB5DE7">
        <w:rPr>
          <w:sz w:val="28"/>
          <w:szCs w:val="28"/>
          <w:lang w:val="zh-CN"/>
        </w:rPr>
        <w:t>ҚР СТ ГОСТ Р 52480-2007. Ет және өнімдері. Құрылымдық компонеттерін анықтаудың жылдамдатылған гистологиялық әдісі</w:t>
      </w:r>
    </w:p>
    <w:p w14:paraId="122C23B2" w14:textId="77777777" w:rsidR="001F18CF" w:rsidRPr="00EB5DE7" w:rsidRDefault="001F18CF" w:rsidP="001F18CF">
      <w:pPr>
        <w:pStyle w:val="71"/>
        <w:spacing w:before="0" w:beforeAutospacing="0" w:after="0" w:afterAutospacing="0"/>
        <w:ind w:firstLine="709"/>
        <w:jc w:val="both"/>
        <w:rPr>
          <w:sz w:val="28"/>
          <w:szCs w:val="28"/>
          <w:lang w:eastAsia="zh-CN"/>
        </w:rPr>
      </w:pPr>
      <w:r w:rsidRPr="00EB5DE7">
        <w:rPr>
          <w:sz w:val="28"/>
          <w:szCs w:val="28"/>
          <w:lang w:val="zh-CN"/>
        </w:rPr>
        <w:t>ГОСТ 4288-76 Изделия кулинарные и полуфабрикаты из рубленого мяса. Правила приемки и методы испытаний</w:t>
      </w:r>
      <w:r w:rsidRPr="00EB5DE7">
        <w:rPr>
          <w:sz w:val="28"/>
          <w:szCs w:val="28"/>
        </w:rPr>
        <w:t>.</w:t>
      </w:r>
    </w:p>
    <w:p w14:paraId="42622FB7" w14:textId="77777777" w:rsidR="001F18CF" w:rsidRPr="00EB5DE7" w:rsidRDefault="001F18CF" w:rsidP="001F18CF">
      <w:pPr>
        <w:pStyle w:val="71"/>
        <w:spacing w:before="0" w:beforeAutospacing="0" w:after="0" w:afterAutospacing="0"/>
        <w:ind w:firstLine="709"/>
        <w:jc w:val="both"/>
        <w:rPr>
          <w:sz w:val="28"/>
          <w:szCs w:val="28"/>
          <w:lang w:val="zh-CN" w:eastAsia="zh-CN"/>
        </w:rPr>
      </w:pPr>
      <w:r w:rsidRPr="00EB5DE7">
        <w:rPr>
          <w:sz w:val="28"/>
          <w:szCs w:val="28"/>
          <w:lang w:val="zh-CN"/>
        </w:rPr>
        <w:t>ГОСТ 9959-91 Продукты мясные. Общие условия проведения органолептической оценки</w:t>
      </w:r>
    </w:p>
    <w:p w14:paraId="4BCD6755" w14:textId="77777777" w:rsidR="001F18CF" w:rsidRPr="00EB5DE7" w:rsidRDefault="001F18CF" w:rsidP="001F18CF">
      <w:pPr>
        <w:pStyle w:val="71"/>
        <w:spacing w:before="0" w:beforeAutospacing="0" w:after="0" w:afterAutospacing="0"/>
        <w:ind w:firstLine="709"/>
        <w:jc w:val="both"/>
        <w:rPr>
          <w:sz w:val="28"/>
          <w:szCs w:val="28"/>
          <w:lang w:eastAsia="zh-CN"/>
        </w:rPr>
      </w:pPr>
      <w:r w:rsidRPr="00EB5DE7">
        <w:rPr>
          <w:sz w:val="28"/>
          <w:szCs w:val="28"/>
          <w:lang w:val="zh-CN"/>
        </w:rPr>
        <w:t>ГОСТ 10444.12-88 Продукты пищевые. Метод определения дрожжей и плесневых грибов</w:t>
      </w:r>
      <w:r w:rsidRPr="00EB5DE7">
        <w:rPr>
          <w:sz w:val="28"/>
          <w:szCs w:val="28"/>
        </w:rPr>
        <w:t>.</w:t>
      </w:r>
    </w:p>
    <w:p w14:paraId="2201F847" w14:textId="77777777" w:rsidR="001F18CF" w:rsidRPr="00EB5DE7" w:rsidRDefault="001F18CF" w:rsidP="001F18CF">
      <w:pPr>
        <w:pStyle w:val="71"/>
        <w:spacing w:before="0" w:beforeAutospacing="0" w:after="0" w:afterAutospacing="0"/>
        <w:ind w:firstLine="709"/>
        <w:jc w:val="both"/>
        <w:rPr>
          <w:sz w:val="28"/>
          <w:szCs w:val="28"/>
          <w:lang w:val="zh-CN"/>
        </w:rPr>
      </w:pPr>
      <w:r w:rsidRPr="00EB5DE7">
        <w:rPr>
          <w:sz w:val="28"/>
          <w:szCs w:val="28"/>
          <w:lang w:val="zh-CN"/>
        </w:rPr>
        <w:t>ГОСТ 10444.15-94 Продукты пищевые. Методы определения количества мезофильных аэробных и факультативно-анаэробных микроорганизмов</w:t>
      </w:r>
      <w:r w:rsidRPr="00EB5DE7">
        <w:rPr>
          <w:sz w:val="28"/>
          <w:szCs w:val="28"/>
        </w:rPr>
        <w:t>.</w:t>
      </w:r>
      <w:r w:rsidRPr="00EB5DE7">
        <w:rPr>
          <w:sz w:val="28"/>
          <w:szCs w:val="28"/>
          <w:lang w:val="zh-CN"/>
        </w:rPr>
        <w:t xml:space="preserve"> </w:t>
      </w:r>
    </w:p>
    <w:p w14:paraId="409E91D0" w14:textId="77777777" w:rsidR="001F18CF" w:rsidRPr="00EB5DE7" w:rsidRDefault="001F18CF" w:rsidP="001F18CF">
      <w:pPr>
        <w:pStyle w:val="71"/>
        <w:spacing w:before="0" w:beforeAutospacing="0" w:after="0" w:afterAutospacing="0"/>
        <w:ind w:firstLine="709"/>
        <w:jc w:val="both"/>
        <w:rPr>
          <w:sz w:val="28"/>
          <w:szCs w:val="28"/>
          <w:lang w:eastAsia="zh-CN"/>
        </w:rPr>
      </w:pPr>
      <w:r w:rsidRPr="00EB5DE7">
        <w:rPr>
          <w:sz w:val="28"/>
          <w:szCs w:val="28"/>
          <w:lang w:val="zh-CN"/>
        </w:rPr>
        <w:t>ГОСТ 21237-75 Мясо. Методы бактериологического анализа</w:t>
      </w:r>
      <w:r w:rsidRPr="00EB5DE7">
        <w:rPr>
          <w:sz w:val="28"/>
          <w:szCs w:val="28"/>
        </w:rPr>
        <w:t>.</w:t>
      </w:r>
    </w:p>
    <w:p w14:paraId="1E4CA01F" w14:textId="77777777" w:rsidR="001F18CF" w:rsidRPr="00EB5DE7" w:rsidRDefault="001F18CF" w:rsidP="001F18CF">
      <w:pPr>
        <w:pStyle w:val="71"/>
        <w:spacing w:before="0" w:beforeAutospacing="0" w:after="0" w:afterAutospacing="0"/>
        <w:ind w:firstLine="709"/>
        <w:jc w:val="both"/>
        <w:rPr>
          <w:sz w:val="28"/>
          <w:szCs w:val="28"/>
          <w:lang w:eastAsia="zh-CN"/>
        </w:rPr>
      </w:pPr>
      <w:r w:rsidRPr="00EB5DE7">
        <w:rPr>
          <w:sz w:val="28"/>
          <w:szCs w:val="28"/>
          <w:lang w:val="zh-CN"/>
        </w:rPr>
        <w:t>ГОСТ 23042-86 Мясо и мясные продукты. Методы определения жира</w:t>
      </w:r>
      <w:r w:rsidRPr="00EB5DE7">
        <w:rPr>
          <w:sz w:val="28"/>
          <w:szCs w:val="28"/>
        </w:rPr>
        <w:t>.</w:t>
      </w:r>
    </w:p>
    <w:p w14:paraId="7CA78AA4" w14:textId="77777777" w:rsidR="001F18CF" w:rsidRPr="00EB5DE7" w:rsidRDefault="001F18CF" w:rsidP="001F18CF">
      <w:pPr>
        <w:pStyle w:val="71"/>
        <w:spacing w:before="0" w:beforeAutospacing="0" w:after="0" w:afterAutospacing="0"/>
        <w:ind w:firstLine="709"/>
        <w:jc w:val="both"/>
        <w:rPr>
          <w:sz w:val="28"/>
          <w:szCs w:val="28"/>
          <w:lang w:eastAsia="zh-CN"/>
        </w:rPr>
      </w:pPr>
      <w:r w:rsidRPr="00EB5DE7">
        <w:rPr>
          <w:sz w:val="28"/>
          <w:szCs w:val="28"/>
          <w:lang w:val="zh-CN"/>
        </w:rPr>
        <w:t>ГОСТ 25011-81 Мясо и мясные продукты. Методы определения белка</w:t>
      </w:r>
      <w:r w:rsidRPr="00EB5DE7">
        <w:rPr>
          <w:sz w:val="28"/>
          <w:szCs w:val="28"/>
        </w:rPr>
        <w:t>.</w:t>
      </w:r>
    </w:p>
    <w:p w14:paraId="427EBD6C" w14:textId="77777777" w:rsidR="001F18CF" w:rsidRPr="00EB5DE7" w:rsidRDefault="001F18CF" w:rsidP="001F18CF">
      <w:pPr>
        <w:pStyle w:val="71"/>
        <w:spacing w:before="0" w:beforeAutospacing="0" w:after="0" w:afterAutospacing="0"/>
        <w:ind w:firstLine="709"/>
        <w:jc w:val="both"/>
        <w:rPr>
          <w:sz w:val="28"/>
          <w:szCs w:val="28"/>
          <w:lang w:eastAsia="zh-CN"/>
        </w:rPr>
      </w:pPr>
      <w:r w:rsidRPr="00EB5DE7">
        <w:rPr>
          <w:sz w:val="28"/>
          <w:szCs w:val="28"/>
          <w:lang w:val="zh-CN"/>
        </w:rPr>
        <w:t>ГОСТ 26668-85 Продукты пищевые вкусовые. Методы отбора проб для микробиологических анализов</w:t>
      </w:r>
      <w:r w:rsidRPr="00EB5DE7">
        <w:rPr>
          <w:sz w:val="28"/>
          <w:szCs w:val="28"/>
        </w:rPr>
        <w:t>.</w:t>
      </w:r>
    </w:p>
    <w:p w14:paraId="1335BE37" w14:textId="77777777" w:rsidR="001F18CF" w:rsidRPr="00EB5DE7" w:rsidRDefault="001F18CF" w:rsidP="001F18CF">
      <w:r w:rsidRPr="00EB5DE7">
        <w:rPr>
          <w:lang w:val="zh-CN"/>
        </w:rPr>
        <w:t>ГОСТ 30518-97/ГОСТ Р 50474-93 Продукты пищевые. Методы выявления и определения количества бактерий группы кишечных палочек (колиформные бактерии)</w:t>
      </w:r>
      <w:r w:rsidRPr="00EB5DE7">
        <w:t>.</w:t>
      </w:r>
    </w:p>
    <w:p w14:paraId="0FCEFFA0" w14:textId="77777777" w:rsidR="001F18CF" w:rsidRPr="00EB5DE7" w:rsidRDefault="001F18CF" w:rsidP="001F18CF">
      <w:pPr>
        <w:rPr>
          <w:lang w:val="zh-CN" w:eastAsia="zh-CN"/>
        </w:rPr>
      </w:pPr>
      <w:r w:rsidRPr="00EB5DE7">
        <w:rPr>
          <w:lang w:val="zh-CN"/>
        </w:rPr>
        <w:t>ГОСТ 30519-97/ГОСТ Р 50480-93 Продукты пищевые. Метод выявления бактерий рода Salmonella</w:t>
      </w:r>
    </w:p>
    <w:p w14:paraId="13316715" w14:textId="77777777" w:rsidR="001F18CF" w:rsidRPr="00EB5DE7" w:rsidRDefault="001F18CF" w:rsidP="001F18CF">
      <w:pPr>
        <w:rPr>
          <w:lang w:eastAsia="zh-CN"/>
        </w:rPr>
      </w:pPr>
      <w:r w:rsidRPr="00EB5DE7">
        <w:rPr>
          <w:lang w:val="zh-CN"/>
        </w:rPr>
        <w:t>ГОСТ 31104-2002 Мясо и мясные продукты. Методы отбора проб</w:t>
      </w:r>
      <w:r w:rsidRPr="00EB5DE7">
        <w:t>.</w:t>
      </w:r>
    </w:p>
    <w:p w14:paraId="2F789EFD" w14:textId="18D728A0" w:rsidR="001F18CF" w:rsidRPr="00EB5DE7" w:rsidRDefault="001F18CF" w:rsidP="001F18CF">
      <w:pPr>
        <w:pStyle w:val="af1"/>
      </w:pPr>
      <w:r w:rsidRPr="00EB5DE7">
        <w:t>ГОСТ</w:t>
      </w:r>
      <w:r w:rsidRPr="00EB5DE7">
        <w:rPr>
          <w:spacing w:val="1"/>
        </w:rPr>
        <w:t xml:space="preserve"> </w:t>
      </w:r>
      <w:r w:rsidRPr="00EB5DE7">
        <w:t>33692-2015</w:t>
      </w:r>
      <w:r w:rsidRPr="00EB5DE7">
        <w:rPr>
          <w:spacing w:val="1"/>
        </w:rPr>
        <w:t xml:space="preserve"> </w:t>
      </w:r>
      <w:r w:rsidRPr="00EB5DE7">
        <w:t>Белки</w:t>
      </w:r>
      <w:r w:rsidRPr="00EB5DE7">
        <w:rPr>
          <w:spacing w:val="1"/>
        </w:rPr>
        <w:t xml:space="preserve"> </w:t>
      </w:r>
      <w:r w:rsidRPr="00EB5DE7">
        <w:t>животные</w:t>
      </w:r>
      <w:r w:rsidRPr="00EB5DE7">
        <w:rPr>
          <w:spacing w:val="1"/>
        </w:rPr>
        <w:t xml:space="preserve"> </w:t>
      </w:r>
      <w:r w:rsidRPr="00EB5DE7">
        <w:t>соединительнотканные.</w:t>
      </w:r>
      <w:r w:rsidRPr="00EB5DE7">
        <w:rPr>
          <w:spacing w:val="1"/>
        </w:rPr>
        <w:t xml:space="preserve"> </w:t>
      </w:r>
      <w:r w:rsidRPr="00EB5DE7">
        <w:t>Общие</w:t>
      </w:r>
      <w:r w:rsidRPr="00EB5DE7">
        <w:rPr>
          <w:spacing w:val="1"/>
        </w:rPr>
        <w:t xml:space="preserve"> </w:t>
      </w:r>
      <w:r w:rsidRPr="00EB5DE7">
        <w:t>технические</w:t>
      </w:r>
      <w:r w:rsidRPr="00EB5DE7">
        <w:rPr>
          <w:spacing w:val="-2"/>
        </w:rPr>
        <w:t xml:space="preserve"> </w:t>
      </w:r>
      <w:r w:rsidRPr="00EB5DE7">
        <w:t>условия.</w:t>
      </w:r>
    </w:p>
    <w:p w14:paraId="41781B70" w14:textId="77777777" w:rsidR="001F18CF" w:rsidRPr="00EB5DE7" w:rsidRDefault="001F18CF" w:rsidP="001F18CF">
      <w:pPr>
        <w:pStyle w:val="af1"/>
      </w:pPr>
      <w:r w:rsidRPr="00EB5DE7">
        <w:t>ГОСТ 1723—86 Лук репчатый свежий заготовляемый и поставляемый. Технические условия.</w:t>
      </w:r>
    </w:p>
    <w:p w14:paraId="37C17520" w14:textId="77777777" w:rsidR="001F18CF" w:rsidRPr="00EB5DE7" w:rsidRDefault="001F18CF" w:rsidP="001F18CF">
      <w:pPr>
        <w:pStyle w:val="af1"/>
      </w:pPr>
      <w:r w:rsidRPr="00EB5DE7">
        <w:t>ГОСТ 9793—74 Продукты мясные. Методы определения влаги</w:t>
      </w:r>
    </w:p>
    <w:p w14:paraId="13B71383" w14:textId="77777777" w:rsidR="001F18CF" w:rsidRPr="00EB5DE7" w:rsidRDefault="001F18CF" w:rsidP="001F18CF">
      <w:pPr>
        <w:pStyle w:val="af1"/>
      </w:pPr>
      <w:r w:rsidRPr="00EB5DE7">
        <w:t>ГОСТ 26987-86 Хлеб белый из пшеничной муки высшего, первого и второго сортов. Технические условия.</w:t>
      </w:r>
    </w:p>
    <w:p w14:paraId="7174359E" w14:textId="77777777" w:rsidR="001F18CF" w:rsidRPr="00EB5DE7" w:rsidRDefault="001F18CF" w:rsidP="001F18CF">
      <w:pPr>
        <w:pStyle w:val="af1"/>
      </w:pPr>
      <w:r w:rsidRPr="00EB5DE7">
        <w:t>ГОСТ 28402-89 Сухари панировочные. Общие технические условия.</w:t>
      </w:r>
    </w:p>
    <w:p w14:paraId="1239F4F9" w14:textId="77777777" w:rsidR="001F18CF" w:rsidRPr="00EB5DE7" w:rsidRDefault="001F18CF" w:rsidP="001F18CF">
      <w:pPr>
        <w:pStyle w:val="af1"/>
      </w:pPr>
      <w:r w:rsidRPr="00EB5DE7">
        <w:t>ГОСТ 29045-91 Пряности. Перец душистый. Технические условия.</w:t>
      </w:r>
    </w:p>
    <w:p w14:paraId="5477B0A0" w14:textId="77777777" w:rsidR="001F18CF" w:rsidRPr="00EB5DE7" w:rsidRDefault="001F18CF" w:rsidP="001F18CF">
      <w:pPr>
        <w:pStyle w:val="af1"/>
      </w:pPr>
      <w:r w:rsidRPr="00EB5DE7">
        <w:t>ГОСТ Р 51232—98 Вода питьевая. Общие требования к организации и методам контроля качества.</w:t>
      </w:r>
    </w:p>
    <w:p w14:paraId="0EBFBE7F" w14:textId="77777777" w:rsidR="001F18CF" w:rsidRPr="00EB5DE7" w:rsidRDefault="001F18CF" w:rsidP="001F18CF">
      <w:pPr>
        <w:pStyle w:val="af1"/>
      </w:pPr>
      <w:r w:rsidRPr="00EB5DE7">
        <w:t>ГОСТ Р 51574—2000 Соль поваренная пищевая. Технические условия.</w:t>
      </w:r>
    </w:p>
    <w:p w14:paraId="4F557AE7" w14:textId="4522C74B" w:rsidR="002F1259" w:rsidRPr="00C749B9" w:rsidRDefault="002F1259" w:rsidP="00F5425F">
      <w:pPr>
        <w:pStyle w:val="af1"/>
      </w:pPr>
    </w:p>
    <w:p w14:paraId="62446F32" w14:textId="77777777" w:rsidR="00B10674" w:rsidRPr="00C749B9" w:rsidRDefault="00B10674" w:rsidP="00F5425F">
      <w:pPr>
        <w:pStyle w:val="af1"/>
      </w:pPr>
    </w:p>
    <w:p w14:paraId="5A9ECDD1" w14:textId="194ABDDE" w:rsidR="0058557C" w:rsidRPr="00C749B9" w:rsidRDefault="0058557C" w:rsidP="00F5425F">
      <w:pPr>
        <w:pStyle w:val="af1"/>
      </w:pPr>
    </w:p>
    <w:p w14:paraId="6362B98D" w14:textId="77777777" w:rsidR="0058557C" w:rsidRPr="00C749B9" w:rsidRDefault="0058557C" w:rsidP="00F5425F">
      <w:pPr>
        <w:pStyle w:val="af1"/>
      </w:pPr>
    </w:p>
    <w:p w14:paraId="148FC52F" w14:textId="77777777" w:rsidR="00781365" w:rsidRPr="00C749B9" w:rsidRDefault="00781365">
      <w:pPr>
        <w:ind w:firstLine="0"/>
        <w:jc w:val="left"/>
        <w:rPr>
          <w:rFonts w:cs="Tahoma"/>
          <w:b/>
          <w:bCs/>
          <w:lang w:val="kk-KZ" w:eastAsia="ru-RU"/>
        </w:rPr>
      </w:pPr>
      <w:bookmarkStart w:id="4" w:name="_Toc222497871"/>
      <w:r w:rsidRPr="00C749B9">
        <w:rPr>
          <w:lang w:val="kk-KZ"/>
        </w:rPr>
        <w:br w:type="page"/>
      </w:r>
    </w:p>
    <w:p w14:paraId="3548EF89" w14:textId="3FA0BD6D" w:rsidR="00F5425F" w:rsidRPr="00C749B9" w:rsidRDefault="007A7AA9" w:rsidP="003476EF">
      <w:pPr>
        <w:pStyle w:val="1"/>
        <w:ind w:firstLine="0"/>
        <w:jc w:val="center"/>
        <w:rPr>
          <w:lang w:val="kk-KZ"/>
        </w:rPr>
      </w:pPr>
      <w:r w:rsidRPr="00C749B9">
        <w:rPr>
          <w:lang w:val="kk-KZ"/>
        </w:rPr>
        <w:lastRenderedPageBreak/>
        <w:t>АНЫҚТАМАЛАР</w:t>
      </w:r>
      <w:bookmarkEnd w:id="4"/>
    </w:p>
    <w:p w14:paraId="4A1A1BCF" w14:textId="77777777" w:rsidR="00F5425F" w:rsidRPr="00C749B9" w:rsidRDefault="00F5425F" w:rsidP="00F5425F">
      <w:pPr>
        <w:pStyle w:val="aff8"/>
        <w:rPr>
          <w:lang w:val="kk-KZ"/>
        </w:rPr>
      </w:pPr>
      <w:r w:rsidRPr="00C749B9">
        <w:rPr>
          <w:lang w:val="kk-KZ"/>
        </w:rPr>
        <w:t xml:space="preserve"> </w:t>
      </w:r>
    </w:p>
    <w:p w14:paraId="1D6B05AA" w14:textId="2DC50D72" w:rsidR="00C5053D" w:rsidRPr="00C749B9" w:rsidRDefault="0040063D" w:rsidP="00C5053D">
      <w:pPr>
        <w:rPr>
          <w:lang w:val="kk-KZ"/>
        </w:rPr>
      </w:pPr>
      <w:r w:rsidRPr="00C749B9">
        <w:rPr>
          <w:lang w:val="kk-KZ"/>
        </w:rPr>
        <w:t>Осы диссертацияда төмендегідей терминдер тиісті анықтамаларымен бірге қолданылады:</w:t>
      </w:r>
    </w:p>
    <w:p w14:paraId="51CA4669" w14:textId="223C8918" w:rsidR="0040063D" w:rsidRPr="00C749B9" w:rsidRDefault="00C31FDD" w:rsidP="00F5425F">
      <w:pPr>
        <w:rPr>
          <w:lang w:val="kk-KZ"/>
        </w:rPr>
      </w:pPr>
      <w:r w:rsidRPr="00C749B9">
        <w:rPr>
          <w:lang w:val="kk-KZ"/>
        </w:rPr>
        <w:t>Туралған</w:t>
      </w:r>
      <w:r w:rsidR="00781365" w:rsidRPr="00C749B9">
        <w:rPr>
          <w:lang w:val="kk-KZ"/>
        </w:rPr>
        <w:t xml:space="preserve"> ет</w:t>
      </w:r>
      <w:r w:rsidR="0040063D" w:rsidRPr="00C749B9">
        <w:rPr>
          <w:lang w:val="kk-KZ"/>
        </w:rPr>
        <w:t xml:space="preserve"> жартылай фабрикаты – ұсақталған еттен немесе ұсақталған ет және ұсақталған ет емес ингредиенттерден дайындалған ет жартылай фабрикаты.</w:t>
      </w:r>
    </w:p>
    <w:p w14:paraId="18AA99AB" w14:textId="1B7BD40A" w:rsidR="0040063D" w:rsidRPr="00C749B9" w:rsidRDefault="00FF36D7" w:rsidP="00F5425F">
      <w:pPr>
        <w:rPr>
          <w:lang w:val="kk-KZ"/>
        </w:rPr>
      </w:pPr>
      <w:r w:rsidRPr="00C749B9">
        <w:rPr>
          <w:lang w:val="kk-KZ"/>
        </w:rPr>
        <w:t>Панирленген</w:t>
      </w:r>
      <w:r w:rsidR="0040063D" w:rsidRPr="00C749B9">
        <w:rPr>
          <w:lang w:val="kk-KZ"/>
        </w:rPr>
        <w:t xml:space="preserve"> жартылай фабрикат – беті </w:t>
      </w:r>
      <w:r w:rsidR="00781365" w:rsidRPr="00C749B9">
        <w:rPr>
          <w:lang w:val="kk-KZ"/>
        </w:rPr>
        <w:t>аунатпа</w:t>
      </w:r>
      <w:r w:rsidR="0040063D" w:rsidRPr="00C749B9">
        <w:rPr>
          <w:lang w:val="kk-KZ"/>
        </w:rPr>
        <w:t xml:space="preserve"> ингредиентімен немесе </w:t>
      </w:r>
      <w:r w:rsidR="00781365" w:rsidRPr="00C749B9">
        <w:rPr>
          <w:lang w:val="kk-KZ"/>
        </w:rPr>
        <w:t>аунатпа</w:t>
      </w:r>
      <w:r w:rsidRPr="00C749B9">
        <w:rPr>
          <w:lang w:val="kk-KZ"/>
        </w:rPr>
        <w:t xml:space="preserve"> </w:t>
      </w:r>
      <w:r w:rsidR="0040063D" w:rsidRPr="00C749B9">
        <w:rPr>
          <w:lang w:val="kk-KZ"/>
        </w:rPr>
        <w:t xml:space="preserve">ингредиенттерінің қоспасымен қапталған кесек немесе </w:t>
      </w:r>
      <w:r w:rsidRPr="00C749B9">
        <w:rPr>
          <w:lang w:val="kk-KZ"/>
        </w:rPr>
        <w:t>т</w:t>
      </w:r>
      <w:r w:rsidR="00534320" w:rsidRPr="00C749B9">
        <w:rPr>
          <w:lang w:val="kk-KZ"/>
        </w:rPr>
        <w:t>урал</w:t>
      </w:r>
      <w:r w:rsidRPr="00C749B9">
        <w:rPr>
          <w:lang w:val="kk-KZ"/>
        </w:rPr>
        <w:t xml:space="preserve">ған </w:t>
      </w:r>
      <w:r w:rsidR="0040063D" w:rsidRPr="00C749B9">
        <w:rPr>
          <w:lang w:val="kk-KZ"/>
        </w:rPr>
        <w:t>жартылай фабрикат.</w:t>
      </w:r>
    </w:p>
    <w:p w14:paraId="33999C6D" w14:textId="22EAD07C" w:rsidR="00B1294E" w:rsidRPr="00C749B9" w:rsidRDefault="00B1294E" w:rsidP="00B1294E">
      <w:pPr>
        <w:rPr>
          <w:lang w:val="kk-KZ"/>
        </w:rPr>
      </w:pPr>
      <w:r w:rsidRPr="00C749B9">
        <w:rPr>
          <w:lang w:val="kk-KZ"/>
        </w:rPr>
        <w:t>Ет ингредиенті – тағамдық өнім рецептурасының құрамдас бөлігі болып табылатын, сойыс өнімдері немесе сойыс өнімдерін қайта өңдеу нәтижесінде алынған тағамдық өнім.</w:t>
      </w:r>
    </w:p>
    <w:p w14:paraId="15CD33A7" w14:textId="12C822C6" w:rsidR="00B1294E" w:rsidRPr="00C749B9" w:rsidRDefault="00B1294E" w:rsidP="00B1294E">
      <w:pPr>
        <w:rPr>
          <w:lang w:val="kk-KZ"/>
        </w:rPr>
      </w:pPr>
      <w:r w:rsidRPr="00C749B9">
        <w:rPr>
          <w:lang w:val="kk-KZ"/>
        </w:rPr>
        <w:t>Ет емес ингредиент – тағамдық өнім рецептурасының құрамдас бөлігі болып табылатын, өсімдік текті, сойыс өнімі болып табылмайтын жануар текті немесе минералдық шығу текті тағамдық өнім.</w:t>
      </w:r>
    </w:p>
    <w:p w14:paraId="3BD0927C" w14:textId="4AFA1890" w:rsidR="00B1294E" w:rsidRPr="00C749B9" w:rsidRDefault="00B1294E" w:rsidP="00B1294E">
      <w:pPr>
        <w:rPr>
          <w:lang w:val="kk-KZ"/>
        </w:rPr>
      </w:pPr>
      <w:r w:rsidRPr="00C749B9">
        <w:rPr>
          <w:lang w:val="kk-KZ"/>
        </w:rPr>
        <w:t>Б санатындағы ет жартылай фабрикаты – рецептурадағы бұлшықет тінінің массалық үлесі 60,0 %-дан жоғары және 80,0 %-ға дейін (қоса алғанда) болатын ет жартылай фабрикаты.</w:t>
      </w:r>
    </w:p>
    <w:p w14:paraId="7E7AC527" w14:textId="7C704E55" w:rsidR="00B1294E" w:rsidRPr="00C749B9" w:rsidRDefault="00B1294E" w:rsidP="00B1294E">
      <w:pPr>
        <w:rPr>
          <w:lang w:val="kk-KZ"/>
        </w:rPr>
      </w:pPr>
      <w:r w:rsidRPr="00C749B9">
        <w:rPr>
          <w:lang w:val="kk-KZ"/>
        </w:rPr>
        <w:t xml:space="preserve">Ылғал ұстау қабілеті – </w:t>
      </w:r>
      <w:r w:rsidR="00781365" w:rsidRPr="00C749B9">
        <w:rPr>
          <w:lang w:val="kk-KZ"/>
        </w:rPr>
        <w:t>тамақ</w:t>
      </w:r>
      <w:r w:rsidRPr="00C749B9">
        <w:rPr>
          <w:lang w:val="kk-KZ"/>
        </w:rPr>
        <w:t xml:space="preserve"> өнімдердің механикалық күш, қысым, центрифугалау немесе қыздыру кезінде өз құрамындағы немесе қосылған суды ұстап тұру қабілеті.</w:t>
      </w:r>
    </w:p>
    <w:p w14:paraId="2A7A2C05" w14:textId="4F5877B3" w:rsidR="00B1294E" w:rsidRPr="00C749B9" w:rsidRDefault="00B1294E" w:rsidP="00B1294E">
      <w:pPr>
        <w:rPr>
          <w:lang w:val="kk-KZ"/>
        </w:rPr>
      </w:pPr>
      <w:r w:rsidRPr="00C749B9">
        <w:rPr>
          <w:lang w:val="kk-KZ"/>
        </w:rPr>
        <w:t>Су байланыстыру қабілеті – материалдың ылғалды әртүрлі байланыс формалары арқылы ұстап тұра алатын мөлшері, еттің бастапқы массасына пайызбен көрсетіледі.</w:t>
      </w:r>
    </w:p>
    <w:p w14:paraId="359FCE14" w14:textId="1870D20F" w:rsidR="00B1294E" w:rsidRPr="00C749B9" w:rsidRDefault="00781365" w:rsidP="00B1294E">
      <w:pPr>
        <w:rPr>
          <w:lang w:val="kk-KZ"/>
        </w:rPr>
      </w:pPr>
      <w:r w:rsidRPr="00C749B9">
        <w:rPr>
          <w:lang w:val="kk-KZ"/>
        </w:rPr>
        <w:t>Тамақ</w:t>
      </w:r>
      <w:r w:rsidR="00B1294E" w:rsidRPr="00C749B9">
        <w:rPr>
          <w:lang w:val="kk-KZ"/>
        </w:rPr>
        <w:t xml:space="preserve"> өнімдерінің теңгерімділігі – белгілі бір халық тобы үшін тәуліктік физиологиялық </w:t>
      </w:r>
      <w:r w:rsidR="00CA1FF6" w:rsidRPr="00C749B9">
        <w:rPr>
          <w:lang w:val="kk-KZ"/>
        </w:rPr>
        <w:t>тамақтану</w:t>
      </w:r>
      <w:r w:rsidR="00B1294E" w:rsidRPr="00C749B9">
        <w:rPr>
          <w:lang w:val="kk-KZ"/>
        </w:rPr>
        <w:t xml:space="preserve"> нормасын</w:t>
      </w:r>
      <w:r w:rsidR="00CA1FF6" w:rsidRPr="00C749B9">
        <w:rPr>
          <w:lang w:val="kk-KZ"/>
        </w:rPr>
        <w:t>ың</w:t>
      </w:r>
      <w:r w:rsidR="00B1294E" w:rsidRPr="00C749B9">
        <w:rPr>
          <w:lang w:val="kk-KZ"/>
        </w:rPr>
        <w:t xml:space="preserve"> нутриенттік құрамының сәйкестік деңгейі.</w:t>
      </w:r>
    </w:p>
    <w:p w14:paraId="31287982" w14:textId="563F05F7" w:rsidR="00B53AFD" w:rsidRPr="00C749B9" w:rsidRDefault="00B53AFD" w:rsidP="00F5425F">
      <w:pPr>
        <w:rPr>
          <w:lang w:val="kk-KZ"/>
        </w:rPr>
      </w:pPr>
      <w:r w:rsidRPr="00C749B9">
        <w:rPr>
          <w:lang w:val="kk-KZ"/>
        </w:rPr>
        <w:t>Аминқышқылдық құрамның утилитарлық коэффициенті (КУАС) – U – алмастырылмайтын аминқышқылдардың физиологиялық қажетті нормаға (эталонға) қатысты теңгерімділігін сандық түрде сипаттайтын көрсеткіш.</w:t>
      </w:r>
    </w:p>
    <w:p w14:paraId="4AD4B970" w14:textId="7D09D924" w:rsidR="00B53AFD" w:rsidRPr="00C749B9" w:rsidRDefault="00B53AFD" w:rsidP="00F5425F">
      <w:pPr>
        <w:rPr>
          <w:lang w:val="kk-KZ"/>
        </w:rPr>
      </w:pPr>
      <w:r w:rsidRPr="00C749B9">
        <w:rPr>
          <w:lang w:val="kk-KZ"/>
        </w:rPr>
        <w:t xml:space="preserve">Салыстырмалы артықшылық көрсеткіші – </w:t>
      </w:r>
      <w:r w:rsidRPr="00C749B9">
        <w:t>σ</w:t>
      </w:r>
      <w:r w:rsidRPr="00C749B9">
        <w:rPr>
          <w:lang w:val="kk-KZ"/>
        </w:rPr>
        <w:t xml:space="preserve"> (ПСИ) – алмастырылмайтын аминқышқылдардың мөлшерін сипаттайтын көрсеткіш, яғни бағаланатын өнімнің ақуызы құрамында анаболикалық мақсатта пайдаланылмайтын алмастырылмайтын аминқышқылдардың жиынтық массасын көрсетеді; бұл мөлшер потенциалды түрде утилизацияланатын құрамы бойынша 100 г эталон-ақуызға эквивалентті.</w:t>
      </w:r>
    </w:p>
    <w:p w14:paraId="7DDC2D9D" w14:textId="1DD70D30" w:rsidR="00F343D9" w:rsidRDefault="00F343D9" w:rsidP="00F5425F">
      <w:pPr>
        <w:rPr>
          <w:lang w:val="kk-KZ"/>
        </w:rPr>
      </w:pPr>
      <w:r w:rsidRPr="00C749B9">
        <w:rPr>
          <w:lang w:val="kk-KZ"/>
        </w:rPr>
        <w:t xml:space="preserve">Жом </w:t>
      </w:r>
      <w:r w:rsidR="00585469" w:rsidRPr="00C749B9">
        <w:rPr>
          <w:lang w:val="kk-KZ"/>
        </w:rPr>
        <w:t xml:space="preserve">(сықпа қалдығы) </w:t>
      </w:r>
      <w:r w:rsidRPr="00C749B9">
        <w:rPr>
          <w:lang w:val="kk-KZ"/>
        </w:rPr>
        <w:t>- өсімдік шикізатын өңдеу кезінде шырын немесе экстрактивті заттар алынғаннан кейін қалатын жанама өнім.</w:t>
      </w:r>
    </w:p>
    <w:p w14:paraId="5E21BF2E" w14:textId="77777777" w:rsidR="00A43D90" w:rsidRPr="00C749B9" w:rsidRDefault="00A43D90" w:rsidP="00F5425F">
      <w:pPr>
        <w:rPr>
          <w:lang w:val="kk-KZ"/>
        </w:rPr>
      </w:pPr>
    </w:p>
    <w:p w14:paraId="3A819DD7" w14:textId="77777777" w:rsidR="00F343D9" w:rsidRPr="00C749B9" w:rsidRDefault="00F343D9" w:rsidP="00F5425F">
      <w:pPr>
        <w:rPr>
          <w:lang w:val="kk-KZ"/>
        </w:rPr>
      </w:pPr>
    </w:p>
    <w:p w14:paraId="7DEDFC09" w14:textId="77777777" w:rsidR="00F5425F" w:rsidRPr="00C749B9" w:rsidRDefault="00F5425F" w:rsidP="00F5425F">
      <w:pPr>
        <w:rPr>
          <w:b/>
          <w:bCs/>
          <w:lang w:val="kk-KZ"/>
        </w:rPr>
      </w:pPr>
    </w:p>
    <w:p w14:paraId="26EDEAA8" w14:textId="19281303" w:rsidR="00F5425F" w:rsidRPr="00C749B9" w:rsidRDefault="004D4382" w:rsidP="00A43D90">
      <w:pPr>
        <w:pStyle w:val="aff8"/>
        <w:ind w:firstLine="0"/>
      </w:pPr>
      <w:bookmarkStart w:id="5" w:name="_Toc218600286"/>
      <w:r w:rsidRPr="00C749B9">
        <w:rPr>
          <w:lang w:val="kk-KZ"/>
        </w:rPr>
        <w:br w:type="page"/>
      </w:r>
      <w:bookmarkStart w:id="6" w:name="_Toc222497872"/>
      <w:r w:rsidR="007A7AA9" w:rsidRPr="00C749B9">
        <w:rPr>
          <w:lang w:val="kk-KZ"/>
        </w:rPr>
        <w:lastRenderedPageBreak/>
        <w:t>БЕЛГІЛЕУЛЕР МЕН ҚЫСҚАРТУЛАР</w:t>
      </w:r>
      <w:bookmarkEnd w:id="5"/>
      <w:bookmarkEnd w:id="6"/>
    </w:p>
    <w:p w14:paraId="104FE6C8" w14:textId="77777777" w:rsidR="00F5425F" w:rsidRPr="00C749B9" w:rsidRDefault="00F5425F" w:rsidP="00F90EE0">
      <w:pPr>
        <w:ind w:firstLine="0"/>
        <w:jc w:val="center"/>
        <w:rPr>
          <w:b/>
        </w:rPr>
      </w:pPr>
    </w:p>
    <w:tbl>
      <w:tblPr>
        <w:tblStyle w:val="a3"/>
        <w:tblW w:w="93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6956"/>
      </w:tblGrid>
      <w:tr w:rsidR="006C646A" w:rsidRPr="00C749B9" w14:paraId="79C3D4A7" w14:textId="77777777" w:rsidTr="00975967">
        <w:tc>
          <w:tcPr>
            <w:tcW w:w="2429" w:type="dxa"/>
          </w:tcPr>
          <w:p w14:paraId="10F911BE" w14:textId="77777777" w:rsidR="00975967" w:rsidRPr="00C749B9" w:rsidRDefault="00975967" w:rsidP="007D0868">
            <w:pPr>
              <w:rPr>
                <w:lang w:val="kk-KZ"/>
              </w:rPr>
            </w:pPr>
            <w:r w:rsidRPr="00C749B9">
              <w:rPr>
                <w:lang w:val="kk-KZ"/>
              </w:rPr>
              <w:t>МемСТ</w:t>
            </w:r>
          </w:p>
        </w:tc>
        <w:tc>
          <w:tcPr>
            <w:tcW w:w="6956" w:type="dxa"/>
          </w:tcPr>
          <w:p w14:paraId="3E2A59CD" w14:textId="77777777" w:rsidR="00975967" w:rsidRPr="00C749B9" w:rsidRDefault="00975967" w:rsidP="00975967">
            <w:pPr>
              <w:ind w:firstLine="0"/>
              <w:jc w:val="left"/>
            </w:pPr>
            <w:proofErr w:type="spellStart"/>
            <w:r w:rsidRPr="00C749B9">
              <w:t>мемлекеттік</w:t>
            </w:r>
            <w:proofErr w:type="spellEnd"/>
            <w:r w:rsidRPr="00C749B9">
              <w:t xml:space="preserve"> стандарт</w:t>
            </w:r>
          </w:p>
        </w:tc>
      </w:tr>
      <w:tr w:rsidR="006C646A" w:rsidRPr="00C749B9" w14:paraId="75701D8B" w14:textId="77777777" w:rsidTr="00975967">
        <w:tc>
          <w:tcPr>
            <w:tcW w:w="2429" w:type="dxa"/>
          </w:tcPr>
          <w:p w14:paraId="68C1F9EF" w14:textId="77777777" w:rsidR="00975967" w:rsidRPr="00C749B9" w:rsidRDefault="00975967" w:rsidP="007D0868">
            <w:pPr>
              <w:rPr>
                <w:lang w:val="kk-KZ"/>
              </w:rPr>
            </w:pPr>
            <w:r w:rsidRPr="00C749B9">
              <w:rPr>
                <w:lang w:val="kk-KZ"/>
              </w:rPr>
              <w:t>ДДСҰ</w:t>
            </w:r>
          </w:p>
        </w:tc>
        <w:tc>
          <w:tcPr>
            <w:tcW w:w="6956" w:type="dxa"/>
          </w:tcPr>
          <w:p w14:paraId="749E3BFC" w14:textId="77777777" w:rsidR="00975967" w:rsidRPr="00C749B9" w:rsidRDefault="00975967" w:rsidP="00975967">
            <w:pPr>
              <w:ind w:firstLine="0"/>
              <w:jc w:val="left"/>
            </w:pPr>
            <w:r w:rsidRPr="00C749B9">
              <w:rPr>
                <w:lang w:val="kk-KZ"/>
              </w:rPr>
              <w:t>д</w:t>
            </w:r>
            <w:proofErr w:type="spellStart"/>
            <w:r w:rsidRPr="00C749B9">
              <w:t>үниежүзілік</w:t>
            </w:r>
            <w:proofErr w:type="spellEnd"/>
            <w:r w:rsidRPr="00C749B9">
              <w:t xml:space="preserve"> </w:t>
            </w:r>
            <w:proofErr w:type="spellStart"/>
            <w:r w:rsidRPr="00C749B9">
              <w:t>денсаулық</w:t>
            </w:r>
            <w:proofErr w:type="spellEnd"/>
            <w:r w:rsidRPr="00C749B9">
              <w:t xml:space="preserve"> </w:t>
            </w:r>
            <w:proofErr w:type="spellStart"/>
            <w:r w:rsidRPr="00C749B9">
              <w:t>сақтау</w:t>
            </w:r>
            <w:proofErr w:type="spellEnd"/>
            <w:r w:rsidRPr="00C749B9">
              <w:t xml:space="preserve"> </w:t>
            </w:r>
            <w:proofErr w:type="spellStart"/>
            <w:r w:rsidRPr="00C749B9">
              <w:t>ұйымы</w:t>
            </w:r>
            <w:proofErr w:type="spellEnd"/>
          </w:p>
        </w:tc>
      </w:tr>
      <w:tr w:rsidR="006C646A" w:rsidRPr="00C749B9" w14:paraId="77EA6FD6" w14:textId="77777777" w:rsidTr="00975967">
        <w:tc>
          <w:tcPr>
            <w:tcW w:w="2429" w:type="dxa"/>
          </w:tcPr>
          <w:p w14:paraId="692A4605" w14:textId="77777777" w:rsidR="00975967" w:rsidRPr="00C749B9" w:rsidRDefault="00975967" w:rsidP="007D0868">
            <w:pPr>
              <w:rPr>
                <w:lang w:val="kk-KZ"/>
              </w:rPr>
            </w:pPr>
            <w:r w:rsidRPr="00C749B9">
              <w:t>Т</w:t>
            </w:r>
            <w:r w:rsidRPr="00C749B9">
              <w:rPr>
                <w:lang w:val="kk-KZ"/>
              </w:rPr>
              <w:t>Ш</w:t>
            </w:r>
          </w:p>
        </w:tc>
        <w:tc>
          <w:tcPr>
            <w:tcW w:w="6956" w:type="dxa"/>
          </w:tcPr>
          <w:p w14:paraId="15CD16A5" w14:textId="77777777" w:rsidR="00975967" w:rsidRPr="00C749B9" w:rsidRDefault="00975967" w:rsidP="00975967">
            <w:pPr>
              <w:ind w:firstLine="0"/>
              <w:jc w:val="left"/>
            </w:pPr>
            <w:proofErr w:type="spellStart"/>
            <w:r w:rsidRPr="00C749B9">
              <w:t>техникалық</w:t>
            </w:r>
            <w:proofErr w:type="spellEnd"/>
            <w:r w:rsidRPr="00C749B9">
              <w:t xml:space="preserve"> </w:t>
            </w:r>
            <w:proofErr w:type="spellStart"/>
            <w:r w:rsidRPr="00C749B9">
              <w:t>шарттар</w:t>
            </w:r>
            <w:proofErr w:type="spellEnd"/>
          </w:p>
        </w:tc>
      </w:tr>
      <w:tr w:rsidR="006C646A" w:rsidRPr="00C749B9" w14:paraId="0531D2DE" w14:textId="77777777" w:rsidTr="00975967">
        <w:tc>
          <w:tcPr>
            <w:tcW w:w="2429" w:type="dxa"/>
          </w:tcPr>
          <w:p w14:paraId="3F85E38A" w14:textId="77777777" w:rsidR="00975967" w:rsidRPr="00C749B9" w:rsidRDefault="00975967" w:rsidP="007D0868">
            <w:r w:rsidRPr="00C749B9">
              <w:rPr>
                <w:lang w:val="kk-KZ"/>
              </w:rPr>
              <w:t>ЫБҚ</w:t>
            </w:r>
          </w:p>
        </w:tc>
        <w:tc>
          <w:tcPr>
            <w:tcW w:w="6956" w:type="dxa"/>
          </w:tcPr>
          <w:p w14:paraId="0E76F8C2" w14:textId="77777777" w:rsidR="00975967" w:rsidRPr="00C749B9" w:rsidRDefault="00975967" w:rsidP="00975967">
            <w:pPr>
              <w:ind w:firstLine="0"/>
              <w:jc w:val="left"/>
            </w:pPr>
            <w:proofErr w:type="spellStart"/>
            <w:r w:rsidRPr="00C749B9">
              <w:t>ылғал</w:t>
            </w:r>
            <w:proofErr w:type="spellEnd"/>
            <w:r w:rsidRPr="00C749B9">
              <w:t xml:space="preserve"> </w:t>
            </w:r>
            <w:proofErr w:type="spellStart"/>
            <w:r w:rsidRPr="00C749B9">
              <w:t>байланыстыру</w:t>
            </w:r>
            <w:proofErr w:type="spellEnd"/>
            <w:r w:rsidRPr="00C749B9">
              <w:t xml:space="preserve"> </w:t>
            </w:r>
            <w:proofErr w:type="spellStart"/>
            <w:r w:rsidRPr="00C749B9">
              <w:t>қабілеті</w:t>
            </w:r>
            <w:proofErr w:type="spellEnd"/>
            <w:r w:rsidRPr="00C749B9">
              <w:t>, %</w:t>
            </w:r>
          </w:p>
        </w:tc>
      </w:tr>
      <w:tr w:rsidR="006C646A" w:rsidRPr="00C749B9" w14:paraId="5D8AD35B" w14:textId="77777777" w:rsidTr="00975967">
        <w:tc>
          <w:tcPr>
            <w:tcW w:w="2429" w:type="dxa"/>
          </w:tcPr>
          <w:p w14:paraId="63733E73" w14:textId="77777777" w:rsidR="00975967" w:rsidRPr="00C749B9" w:rsidRDefault="00975967" w:rsidP="007D0868">
            <w:pPr>
              <w:rPr>
                <w:lang w:val="kk-KZ"/>
              </w:rPr>
            </w:pPr>
            <w:r w:rsidRPr="00C749B9">
              <w:rPr>
                <w:lang w:val="kk-KZ"/>
              </w:rPr>
              <w:t>ЫҰҚ</w:t>
            </w:r>
          </w:p>
        </w:tc>
        <w:tc>
          <w:tcPr>
            <w:tcW w:w="6956" w:type="dxa"/>
          </w:tcPr>
          <w:p w14:paraId="572FBDA2" w14:textId="77777777" w:rsidR="00975967" w:rsidRPr="00C749B9" w:rsidRDefault="00975967" w:rsidP="00975967">
            <w:pPr>
              <w:ind w:firstLine="0"/>
              <w:jc w:val="left"/>
            </w:pPr>
            <w:proofErr w:type="spellStart"/>
            <w:r w:rsidRPr="00C749B9">
              <w:t>ылғал</w:t>
            </w:r>
            <w:proofErr w:type="spellEnd"/>
            <w:r w:rsidRPr="00C749B9">
              <w:t xml:space="preserve"> </w:t>
            </w:r>
            <w:proofErr w:type="spellStart"/>
            <w:r w:rsidRPr="00C749B9">
              <w:t>ұстау</w:t>
            </w:r>
            <w:proofErr w:type="spellEnd"/>
            <w:r w:rsidRPr="00C749B9">
              <w:t xml:space="preserve"> </w:t>
            </w:r>
            <w:proofErr w:type="spellStart"/>
            <w:r w:rsidRPr="00C749B9">
              <w:t>қабілеті</w:t>
            </w:r>
            <w:proofErr w:type="spellEnd"/>
            <w:r w:rsidRPr="00C749B9">
              <w:t>, %</w:t>
            </w:r>
          </w:p>
        </w:tc>
      </w:tr>
      <w:tr w:rsidR="006C646A" w:rsidRPr="00C749B9" w14:paraId="49CCDE37" w14:textId="77777777" w:rsidTr="00975967">
        <w:tc>
          <w:tcPr>
            <w:tcW w:w="2429" w:type="dxa"/>
          </w:tcPr>
          <w:p w14:paraId="31DB2C4A" w14:textId="77777777" w:rsidR="00975967" w:rsidRPr="00C749B9" w:rsidRDefault="00975967" w:rsidP="007D0868">
            <w:pPr>
              <w:rPr>
                <w:lang w:val="kk-KZ"/>
              </w:rPr>
            </w:pPr>
            <w:r w:rsidRPr="00C749B9">
              <w:rPr>
                <w:lang w:val="kk-KZ"/>
              </w:rPr>
              <w:t>МҰҚ</w:t>
            </w:r>
          </w:p>
        </w:tc>
        <w:tc>
          <w:tcPr>
            <w:tcW w:w="6956" w:type="dxa"/>
          </w:tcPr>
          <w:p w14:paraId="403EF1BE" w14:textId="77777777" w:rsidR="00975967" w:rsidRPr="00C749B9" w:rsidRDefault="00975967" w:rsidP="00975967">
            <w:pPr>
              <w:ind w:firstLine="0"/>
              <w:jc w:val="left"/>
            </w:pPr>
            <w:proofErr w:type="spellStart"/>
            <w:r w:rsidRPr="00C749B9">
              <w:t>майды</w:t>
            </w:r>
            <w:proofErr w:type="spellEnd"/>
            <w:r w:rsidRPr="00C749B9">
              <w:t xml:space="preserve"> </w:t>
            </w:r>
            <w:proofErr w:type="spellStart"/>
            <w:r w:rsidRPr="00C749B9">
              <w:t>ұстау</w:t>
            </w:r>
            <w:proofErr w:type="spellEnd"/>
            <w:r w:rsidRPr="00C749B9">
              <w:t xml:space="preserve"> </w:t>
            </w:r>
            <w:proofErr w:type="spellStart"/>
            <w:r w:rsidRPr="00C749B9">
              <w:t>қабілеті</w:t>
            </w:r>
            <w:proofErr w:type="spellEnd"/>
            <w:r w:rsidRPr="00C749B9">
              <w:t>, %</w:t>
            </w:r>
          </w:p>
        </w:tc>
      </w:tr>
      <w:tr w:rsidR="006C646A" w:rsidRPr="00F032DC" w14:paraId="6CAA5E74" w14:textId="77777777" w:rsidTr="00975967">
        <w:tc>
          <w:tcPr>
            <w:tcW w:w="2429" w:type="dxa"/>
          </w:tcPr>
          <w:p w14:paraId="5375B5CD" w14:textId="77777777" w:rsidR="00975967" w:rsidRPr="00C749B9" w:rsidRDefault="00975967" w:rsidP="007D0868">
            <w:pPr>
              <w:rPr>
                <w:lang w:val="kk-KZ"/>
              </w:rPr>
            </w:pPr>
            <w:r w:rsidRPr="00C749B9">
              <w:t>П</w:t>
            </w:r>
            <w:r w:rsidRPr="00C749B9">
              <w:rPr>
                <w:lang w:val="kk-KZ"/>
              </w:rPr>
              <w:t>Б</w:t>
            </w:r>
          </w:p>
        </w:tc>
        <w:tc>
          <w:tcPr>
            <w:tcW w:w="6956" w:type="dxa"/>
          </w:tcPr>
          <w:p w14:paraId="65CC60CC" w14:textId="77777777" w:rsidR="00975967" w:rsidRPr="00C749B9" w:rsidRDefault="00975967" w:rsidP="00975967">
            <w:pPr>
              <w:ind w:firstLine="0"/>
              <w:jc w:val="left"/>
              <w:rPr>
                <w:lang w:val="kk-KZ"/>
              </w:rPr>
            </w:pPr>
            <w:r w:rsidRPr="00C749B9">
              <w:rPr>
                <w:lang w:val="kk-KZ"/>
              </w:rPr>
              <w:t>ферменттердің протеолитикалық белсенділігі, бірл / мл</w:t>
            </w:r>
          </w:p>
        </w:tc>
      </w:tr>
      <w:tr w:rsidR="006C646A" w:rsidRPr="00C749B9" w14:paraId="2CC3D14D" w14:textId="77777777" w:rsidTr="00975967">
        <w:tc>
          <w:tcPr>
            <w:tcW w:w="2429" w:type="dxa"/>
          </w:tcPr>
          <w:p w14:paraId="5EF67B01" w14:textId="77777777" w:rsidR="00975967" w:rsidRPr="00C749B9" w:rsidRDefault="00975967" w:rsidP="007D0868">
            <w:pPr>
              <w:rPr>
                <w:lang w:val="kk-KZ"/>
              </w:rPr>
            </w:pPr>
            <w:r w:rsidRPr="00C749B9">
              <w:rPr>
                <w:lang w:val="kk-KZ"/>
              </w:rPr>
              <w:t>ШЫК</w:t>
            </w:r>
          </w:p>
        </w:tc>
        <w:tc>
          <w:tcPr>
            <w:tcW w:w="6956" w:type="dxa"/>
          </w:tcPr>
          <w:p w14:paraId="30D9C0BD" w14:textId="77777777" w:rsidR="00975967" w:rsidRPr="00C749B9" w:rsidRDefault="00975967" w:rsidP="00975967">
            <w:pPr>
              <w:ind w:firstLine="0"/>
              <w:jc w:val="left"/>
            </w:pPr>
            <w:proofErr w:type="spellStart"/>
            <w:r w:rsidRPr="00C749B9">
              <w:t>шекті</w:t>
            </w:r>
            <w:proofErr w:type="spellEnd"/>
            <w:r w:rsidRPr="00C749B9">
              <w:t xml:space="preserve"> </w:t>
            </w:r>
            <w:r w:rsidRPr="00C749B9">
              <w:rPr>
                <w:lang w:val="kk-KZ"/>
              </w:rPr>
              <w:t>ығысу</w:t>
            </w:r>
            <w:r w:rsidRPr="00C749B9">
              <w:t xml:space="preserve"> </w:t>
            </w:r>
            <w:proofErr w:type="spellStart"/>
            <w:r w:rsidRPr="00C749B9">
              <w:t>кернеуі</w:t>
            </w:r>
            <w:proofErr w:type="spellEnd"/>
            <w:r w:rsidRPr="00C749B9">
              <w:t>, Па</w:t>
            </w:r>
          </w:p>
        </w:tc>
      </w:tr>
      <w:tr w:rsidR="006C646A" w:rsidRPr="00C749B9" w14:paraId="070F20A6" w14:textId="77777777" w:rsidTr="00975967">
        <w:tc>
          <w:tcPr>
            <w:tcW w:w="2429" w:type="dxa"/>
          </w:tcPr>
          <w:p w14:paraId="6F414B1D" w14:textId="77777777" w:rsidR="00975967" w:rsidRPr="00C749B9" w:rsidRDefault="00975967" w:rsidP="007D0868">
            <w:pPr>
              <w:rPr>
                <w:lang w:val="kk-KZ"/>
              </w:rPr>
            </w:pPr>
            <w:r w:rsidRPr="00C749B9">
              <w:rPr>
                <w:lang w:val="kk-KZ"/>
              </w:rPr>
              <w:t>КК</w:t>
            </w:r>
          </w:p>
        </w:tc>
        <w:tc>
          <w:tcPr>
            <w:tcW w:w="6956" w:type="dxa"/>
          </w:tcPr>
          <w:p w14:paraId="36EB9710" w14:textId="77777777" w:rsidR="00975967" w:rsidRPr="00C749B9" w:rsidRDefault="00975967" w:rsidP="00975967">
            <w:pPr>
              <w:ind w:firstLine="0"/>
              <w:jc w:val="left"/>
            </w:pPr>
            <w:proofErr w:type="spellStart"/>
            <w:r w:rsidRPr="00C749B9">
              <w:t>кесу</w:t>
            </w:r>
            <w:proofErr w:type="spellEnd"/>
            <w:r w:rsidRPr="00C749B9">
              <w:t xml:space="preserve"> </w:t>
            </w:r>
            <w:proofErr w:type="spellStart"/>
            <w:r w:rsidRPr="00C749B9">
              <w:t>кернеуі</w:t>
            </w:r>
            <w:proofErr w:type="spellEnd"/>
            <w:r w:rsidRPr="00C749B9">
              <w:t>, Па</w:t>
            </w:r>
          </w:p>
        </w:tc>
      </w:tr>
      <w:tr w:rsidR="006C646A" w:rsidRPr="00C749B9" w14:paraId="19C94916" w14:textId="77777777" w:rsidTr="00975967">
        <w:tc>
          <w:tcPr>
            <w:tcW w:w="2429" w:type="dxa"/>
          </w:tcPr>
          <w:p w14:paraId="6A643FFE" w14:textId="77777777" w:rsidR="00975967" w:rsidRPr="00C749B9" w:rsidRDefault="00975967" w:rsidP="007D0868">
            <w:proofErr w:type="spellStart"/>
            <w:r w:rsidRPr="00C749B9">
              <w:t>Аw</w:t>
            </w:r>
            <w:proofErr w:type="spellEnd"/>
          </w:p>
        </w:tc>
        <w:tc>
          <w:tcPr>
            <w:tcW w:w="6956" w:type="dxa"/>
          </w:tcPr>
          <w:p w14:paraId="22F7DC40" w14:textId="77777777" w:rsidR="00975967" w:rsidRPr="00C749B9" w:rsidRDefault="00975967" w:rsidP="00975967">
            <w:pPr>
              <w:ind w:firstLine="0"/>
              <w:jc w:val="left"/>
            </w:pPr>
            <w:r w:rsidRPr="00C749B9">
              <w:t xml:space="preserve">су </w:t>
            </w:r>
            <w:proofErr w:type="spellStart"/>
            <w:r w:rsidRPr="00C749B9">
              <w:t>белсенділігі</w:t>
            </w:r>
            <w:proofErr w:type="spellEnd"/>
          </w:p>
        </w:tc>
      </w:tr>
      <w:tr w:rsidR="006C646A" w:rsidRPr="00C749B9" w14:paraId="05335EEA" w14:textId="77777777" w:rsidTr="00975967">
        <w:tc>
          <w:tcPr>
            <w:tcW w:w="2429" w:type="dxa"/>
          </w:tcPr>
          <w:p w14:paraId="5A058F8E" w14:textId="77777777" w:rsidR="00975967" w:rsidRPr="00C749B9" w:rsidRDefault="00975967" w:rsidP="007D0868">
            <w:pPr>
              <w:rPr>
                <w:lang w:val="kk-KZ"/>
              </w:rPr>
            </w:pPr>
            <w:r w:rsidRPr="00C749B9">
              <w:rPr>
                <w:lang w:val="kk-KZ"/>
              </w:rPr>
              <w:t>ЕР</w:t>
            </w:r>
          </w:p>
        </w:tc>
        <w:tc>
          <w:tcPr>
            <w:tcW w:w="6956" w:type="dxa"/>
          </w:tcPr>
          <w:p w14:paraId="22612E21" w14:textId="77777777" w:rsidR="00975967" w:rsidRPr="00C749B9" w:rsidRDefault="00975967" w:rsidP="00975967">
            <w:pPr>
              <w:ind w:firstLine="0"/>
              <w:jc w:val="left"/>
            </w:pPr>
            <w:proofErr w:type="spellStart"/>
            <w:r w:rsidRPr="00C749B9">
              <w:t>еркін</w:t>
            </w:r>
            <w:proofErr w:type="spellEnd"/>
            <w:r w:rsidRPr="00C749B9">
              <w:t xml:space="preserve"> </w:t>
            </w:r>
            <w:proofErr w:type="spellStart"/>
            <w:r w:rsidRPr="00C749B9">
              <w:t>радикалдар</w:t>
            </w:r>
            <w:proofErr w:type="spellEnd"/>
          </w:p>
        </w:tc>
      </w:tr>
      <w:tr w:rsidR="006C646A" w:rsidRPr="00C749B9" w14:paraId="1E6E6641" w14:textId="77777777" w:rsidTr="00975967">
        <w:tc>
          <w:tcPr>
            <w:tcW w:w="2429" w:type="dxa"/>
          </w:tcPr>
          <w:p w14:paraId="1ECCEFF5" w14:textId="77777777" w:rsidR="00975967" w:rsidRPr="00C749B9" w:rsidRDefault="00975967" w:rsidP="007D0868">
            <w:r w:rsidRPr="00C749B9">
              <w:t>АО</w:t>
            </w:r>
          </w:p>
        </w:tc>
        <w:tc>
          <w:tcPr>
            <w:tcW w:w="6956" w:type="dxa"/>
          </w:tcPr>
          <w:p w14:paraId="371E3F47" w14:textId="77777777" w:rsidR="00975967" w:rsidRPr="00C749B9" w:rsidRDefault="00975967" w:rsidP="00975967">
            <w:pPr>
              <w:ind w:firstLine="0"/>
              <w:jc w:val="left"/>
            </w:pPr>
            <w:proofErr w:type="spellStart"/>
            <w:r w:rsidRPr="00C749B9">
              <w:t>антиоксиданттар</w:t>
            </w:r>
            <w:proofErr w:type="spellEnd"/>
          </w:p>
        </w:tc>
      </w:tr>
      <w:tr w:rsidR="006C646A" w:rsidRPr="00C749B9" w14:paraId="57E15747" w14:textId="77777777" w:rsidTr="00975967">
        <w:tc>
          <w:tcPr>
            <w:tcW w:w="2429" w:type="dxa"/>
          </w:tcPr>
          <w:p w14:paraId="2D428775" w14:textId="77777777" w:rsidR="00975967" w:rsidRPr="00C749B9" w:rsidRDefault="00975967" w:rsidP="007D0868">
            <w:pPr>
              <w:rPr>
                <w:lang w:val="kk-KZ"/>
              </w:rPr>
            </w:pPr>
            <w:r w:rsidRPr="00C749B9">
              <w:t>С</w:t>
            </w:r>
            <w:r w:rsidRPr="00C749B9">
              <w:rPr>
                <w:lang w:val="kk-KZ"/>
              </w:rPr>
              <w:t>Е</w:t>
            </w:r>
          </w:p>
        </w:tc>
        <w:tc>
          <w:tcPr>
            <w:tcW w:w="6956" w:type="dxa"/>
          </w:tcPr>
          <w:p w14:paraId="6C536F4A" w14:textId="77777777" w:rsidR="00975967" w:rsidRPr="00C749B9" w:rsidRDefault="00975967" w:rsidP="00975967">
            <w:pPr>
              <w:ind w:firstLine="0"/>
              <w:jc w:val="left"/>
            </w:pPr>
            <w:r w:rsidRPr="00C749B9">
              <w:rPr>
                <w:lang w:val="kk-KZ"/>
              </w:rPr>
              <w:t>спирт</w:t>
            </w:r>
            <w:r w:rsidRPr="00C749B9">
              <w:t xml:space="preserve"> </w:t>
            </w:r>
            <w:proofErr w:type="spellStart"/>
            <w:r w:rsidRPr="00C749B9">
              <w:t>ерітіндісі</w:t>
            </w:r>
            <w:proofErr w:type="spellEnd"/>
          </w:p>
        </w:tc>
      </w:tr>
      <w:tr w:rsidR="006C646A" w:rsidRPr="00C749B9" w14:paraId="64C4DB49" w14:textId="77777777" w:rsidTr="00975967">
        <w:tc>
          <w:tcPr>
            <w:tcW w:w="2429" w:type="dxa"/>
          </w:tcPr>
          <w:p w14:paraId="7ADE201F" w14:textId="77777777" w:rsidR="00975967" w:rsidRPr="00C749B9" w:rsidRDefault="00975967" w:rsidP="007D0868">
            <w:pPr>
              <w:rPr>
                <w:lang w:val="kk-KZ"/>
              </w:rPr>
            </w:pPr>
            <w:r w:rsidRPr="00C749B9">
              <w:rPr>
                <w:lang w:val="kk-KZ"/>
              </w:rPr>
              <w:t>ПС</w:t>
            </w:r>
          </w:p>
        </w:tc>
        <w:tc>
          <w:tcPr>
            <w:tcW w:w="6956" w:type="dxa"/>
          </w:tcPr>
          <w:p w14:paraId="36834397" w14:textId="77777777" w:rsidR="00975967" w:rsidRPr="00C749B9" w:rsidRDefault="00975967" w:rsidP="00975967">
            <w:pPr>
              <w:ind w:firstLine="0"/>
              <w:jc w:val="left"/>
            </w:pPr>
            <w:r w:rsidRPr="00C749B9">
              <w:t>пероксид саны</w:t>
            </w:r>
          </w:p>
        </w:tc>
      </w:tr>
      <w:tr w:rsidR="006C646A" w:rsidRPr="00C749B9" w14:paraId="65B67E1B" w14:textId="77777777" w:rsidTr="00975967">
        <w:tc>
          <w:tcPr>
            <w:tcW w:w="2429" w:type="dxa"/>
          </w:tcPr>
          <w:p w14:paraId="6F1D5AC8" w14:textId="77777777" w:rsidR="00975967" w:rsidRPr="00C749B9" w:rsidRDefault="00975967" w:rsidP="007D0868">
            <w:pPr>
              <w:rPr>
                <w:lang w:val="kk-KZ"/>
              </w:rPr>
            </w:pPr>
            <w:r w:rsidRPr="00C749B9">
              <w:rPr>
                <w:lang w:val="kk-KZ"/>
              </w:rPr>
              <w:t>ҚС</w:t>
            </w:r>
          </w:p>
        </w:tc>
        <w:tc>
          <w:tcPr>
            <w:tcW w:w="6956" w:type="dxa"/>
          </w:tcPr>
          <w:p w14:paraId="54308DA3" w14:textId="77777777" w:rsidR="00975967" w:rsidRPr="00C749B9" w:rsidRDefault="00975967" w:rsidP="00975967">
            <w:pPr>
              <w:ind w:firstLine="0"/>
              <w:jc w:val="left"/>
            </w:pPr>
            <w:proofErr w:type="spellStart"/>
            <w:r w:rsidRPr="00C749B9">
              <w:t>қышқыл</w:t>
            </w:r>
            <w:proofErr w:type="spellEnd"/>
            <w:r w:rsidRPr="00C749B9">
              <w:t xml:space="preserve"> саны</w:t>
            </w:r>
          </w:p>
        </w:tc>
      </w:tr>
      <w:tr w:rsidR="006C646A" w:rsidRPr="00C749B9" w14:paraId="4492869A" w14:textId="77777777" w:rsidTr="00975967">
        <w:tc>
          <w:tcPr>
            <w:tcW w:w="2429" w:type="dxa"/>
          </w:tcPr>
          <w:p w14:paraId="2510AE1F" w14:textId="77777777" w:rsidR="00975967" w:rsidRPr="00C749B9" w:rsidRDefault="00975967" w:rsidP="007D0868">
            <w:pPr>
              <w:rPr>
                <w:lang w:val="kk-KZ"/>
              </w:rPr>
            </w:pPr>
            <w:r w:rsidRPr="00C749B9">
              <w:t>Т</w:t>
            </w:r>
            <w:r w:rsidRPr="00C749B9">
              <w:rPr>
                <w:lang w:val="kk-KZ"/>
              </w:rPr>
              <w:t>БС</w:t>
            </w:r>
          </w:p>
        </w:tc>
        <w:tc>
          <w:tcPr>
            <w:tcW w:w="6956" w:type="dxa"/>
          </w:tcPr>
          <w:p w14:paraId="0BF4ACB6" w14:textId="77777777" w:rsidR="00975967" w:rsidRPr="00C749B9" w:rsidRDefault="00975967" w:rsidP="00975967">
            <w:pPr>
              <w:ind w:firstLine="0"/>
              <w:jc w:val="left"/>
              <w:rPr>
                <w:lang w:val="kk-KZ"/>
              </w:rPr>
            </w:pPr>
            <w:r w:rsidRPr="00C749B9">
              <w:rPr>
                <w:lang w:val="kk-KZ"/>
              </w:rPr>
              <w:t>т</w:t>
            </w:r>
            <w:proofErr w:type="spellStart"/>
            <w:r w:rsidRPr="00C749B9">
              <w:t>иобарбитур</w:t>
            </w:r>
            <w:proofErr w:type="spellEnd"/>
            <w:r w:rsidRPr="00C749B9">
              <w:rPr>
                <w:lang w:val="kk-KZ"/>
              </w:rPr>
              <w:t xml:space="preserve"> с</w:t>
            </w:r>
            <w:r w:rsidRPr="00C749B9">
              <w:t>ан</w:t>
            </w:r>
            <w:r w:rsidRPr="00C749B9">
              <w:rPr>
                <w:lang w:val="kk-KZ"/>
              </w:rPr>
              <w:t>ы</w:t>
            </w:r>
          </w:p>
        </w:tc>
      </w:tr>
      <w:tr w:rsidR="006C646A" w:rsidRPr="00C749B9" w14:paraId="11DB659A" w14:textId="77777777" w:rsidTr="00975967">
        <w:tc>
          <w:tcPr>
            <w:tcW w:w="2429" w:type="dxa"/>
          </w:tcPr>
          <w:p w14:paraId="44429C89" w14:textId="77777777" w:rsidR="00975967" w:rsidRPr="00C749B9" w:rsidRDefault="00975967" w:rsidP="007D0868">
            <w:pPr>
              <w:rPr>
                <w:lang w:val="kk-KZ"/>
              </w:rPr>
            </w:pPr>
            <w:r w:rsidRPr="00C749B9">
              <w:t>Н</w:t>
            </w:r>
            <w:r w:rsidRPr="00C749B9">
              <w:rPr>
                <w:lang w:val="kk-KZ"/>
              </w:rPr>
              <w:t>Қ</w:t>
            </w:r>
          </w:p>
        </w:tc>
        <w:tc>
          <w:tcPr>
            <w:tcW w:w="6956" w:type="dxa"/>
          </w:tcPr>
          <w:p w14:paraId="4A7BFE66" w14:textId="77777777" w:rsidR="00975967" w:rsidRPr="00C749B9" w:rsidRDefault="00975967" w:rsidP="00975967">
            <w:pPr>
              <w:ind w:firstLine="0"/>
              <w:jc w:val="left"/>
            </w:pPr>
            <w:proofErr w:type="spellStart"/>
            <w:r w:rsidRPr="00C749B9">
              <w:t>нормативтік</w:t>
            </w:r>
            <w:proofErr w:type="spellEnd"/>
            <w:r w:rsidRPr="00C749B9">
              <w:t xml:space="preserve"> </w:t>
            </w:r>
            <w:proofErr w:type="spellStart"/>
            <w:r w:rsidRPr="00C749B9">
              <w:t>құжаттар</w:t>
            </w:r>
            <w:proofErr w:type="spellEnd"/>
          </w:p>
        </w:tc>
      </w:tr>
      <w:tr w:rsidR="006C646A" w:rsidRPr="00C749B9" w14:paraId="390A6727" w14:textId="77777777" w:rsidTr="00975967">
        <w:tc>
          <w:tcPr>
            <w:tcW w:w="2429" w:type="dxa"/>
          </w:tcPr>
          <w:p w14:paraId="28D5708E" w14:textId="77777777" w:rsidR="00975967" w:rsidRPr="00C749B9" w:rsidRDefault="00975967" w:rsidP="007D0868">
            <w:pPr>
              <w:rPr>
                <w:lang w:val="kk-KZ"/>
              </w:rPr>
            </w:pPr>
            <w:r w:rsidRPr="00C749B9">
              <w:rPr>
                <w:lang w:val="kk-KZ"/>
              </w:rPr>
              <w:t>ҰҚ</w:t>
            </w:r>
          </w:p>
        </w:tc>
        <w:tc>
          <w:tcPr>
            <w:tcW w:w="6956" w:type="dxa"/>
          </w:tcPr>
          <w:p w14:paraId="1F4BC67D" w14:textId="77777777" w:rsidR="00975967" w:rsidRPr="00C749B9" w:rsidRDefault="00975967" w:rsidP="00975967">
            <w:pPr>
              <w:ind w:firstLine="0"/>
              <w:jc w:val="left"/>
            </w:pPr>
            <w:r w:rsidRPr="00C749B9">
              <w:rPr>
                <w:lang w:val="kk-KZ"/>
              </w:rPr>
              <w:t>ұ</w:t>
            </w:r>
            <w:proofErr w:type="spellStart"/>
            <w:r w:rsidRPr="00C749B9">
              <w:t>шпа</w:t>
            </w:r>
            <w:proofErr w:type="spellEnd"/>
            <w:r w:rsidRPr="00C749B9">
              <w:t xml:space="preserve"> </w:t>
            </w:r>
            <w:proofErr w:type="spellStart"/>
            <w:r w:rsidRPr="00C749B9">
              <w:t>қосылыстар</w:t>
            </w:r>
            <w:proofErr w:type="spellEnd"/>
            <w:r w:rsidRPr="00C749B9">
              <w:t xml:space="preserve"> </w:t>
            </w:r>
          </w:p>
        </w:tc>
      </w:tr>
      <w:tr w:rsidR="006C646A" w:rsidRPr="00C749B9" w14:paraId="02E24FD1" w14:textId="77777777" w:rsidTr="00975967">
        <w:tc>
          <w:tcPr>
            <w:tcW w:w="2429" w:type="dxa"/>
          </w:tcPr>
          <w:p w14:paraId="5F24106B" w14:textId="77777777" w:rsidR="00975967" w:rsidRPr="00C749B9" w:rsidRDefault="00975967" w:rsidP="007D0868">
            <w:pPr>
              <w:rPr>
                <w:lang w:val="kk-KZ"/>
              </w:rPr>
            </w:pPr>
            <w:r w:rsidRPr="00C749B9">
              <w:rPr>
                <w:lang w:val="kk-KZ"/>
              </w:rPr>
              <w:t>ЖТСХ</w:t>
            </w:r>
          </w:p>
        </w:tc>
        <w:tc>
          <w:tcPr>
            <w:tcW w:w="6956" w:type="dxa"/>
          </w:tcPr>
          <w:p w14:paraId="0596BD21" w14:textId="77777777" w:rsidR="00975967" w:rsidRPr="00C749B9" w:rsidRDefault="00975967" w:rsidP="00975967">
            <w:pPr>
              <w:ind w:firstLine="0"/>
              <w:jc w:val="left"/>
            </w:pPr>
            <w:proofErr w:type="spellStart"/>
            <w:r w:rsidRPr="00C749B9">
              <w:t>жоғары</w:t>
            </w:r>
            <w:proofErr w:type="spellEnd"/>
            <w:r w:rsidRPr="00C749B9">
              <w:t xml:space="preserve"> </w:t>
            </w:r>
            <w:proofErr w:type="spellStart"/>
            <w:r w:rsidRPr="00C749B9">
              <w:t>тиімді</w:t>
            </w:r>
            <w:proofErr w:type="spellEnd"/>
            <w:r w:rsidRPr="00C749B9">
              <w:t xml:space="preserve"> </w:t>
            </w:r>
            <w:proofErr w:type="spellStart"/>
            <w:r w:rsidRPr="00C749B9">
              <w:t>сұйық</w:t>
            </w:r>
            <w:proofErr w:type="spellEnd"/>
            <w:r w:rsidRPr="00C749B9">
              <w:t xml:space="preserve"> хроматография</w:t>
            </w:r>
          </w:p>
        </w:tc>
      </w:tr>
      <w:tr w:rsidR="006C646A" w:rsidRPr="00C749B9" w14:paraId="2D587694" w14:textId="77777777" w:rsidTr="00975967">
        <w:tc>
          <w:tcPr>
            <w:tcW w:w="2429" w:type="dxa"/>
          </w:tcPr>
          <w:p w14:paraId="3F1CBA93" w14:textId="77777777" w:rsidR="00975967" w:rsidRPr="00C749B9" w:rsidRDefault="00975967" w:rsidP="007D0868">
            <w:r w:rsidRPr="00C749B9">
              <w:t>КЭ</w:t>
            </w:r>
          </w:p>
        </w:tc>
        <w:tc>
          <w:tcPr>
            <w:tcW w:w="6956" w:type="dxa"/>
          </w:tcPr>
          <w:p w14:paraId="4C2E7557" w14:textId="77777777" w:rsidR="00975967" w:rsidRPr="00C749B9" w:rsidRDefault="00975967" w:rsidP="00975967">
            <w:pPr>
              <w:ind w:firstLine="0"/>
              <w:jc w:val="left"/>
            </w:pPr>
            <w:proofErr w:type="spellStart"/>
            <w:r w:rsidRPr="00C749B9">
              <w:t>капиллярлық</w:t>
            </w:r>
            <w:proofErr w:type="spellEnd"/>
            <w:r w:rsidRPr="00C749B9">
              <w:t xml:space="preserve"> электрофорез</w:t>
            </w:r>
          </w:p>
        </w:tc>
      </w:tr>
      <w:tr w:rsidR="006C646A" w:rsidRPr="00C749B9" w14:paraId="077A12E6" w14:textId="77777777" w:rsidTr="00975967">
        <w:tc>
          <w:tcPr>
            <w:tcW w:w="2429" w:type="dxa"/>
          </w:tcPr>
          <w:p w14:paraId="35C9DBCA" w14:textId="77777777" w:rsidR="00975967" w:rsidRPr="00C749B9" w:rsidRDefault="00975967" w:rsidP="007D0868">
            <w:pPr>
              <w:rPr>
                <w:lang w:val="kk-KZ"/>
              </w:rPr>
            </w:pPr>
            <w:r w:rsidRPr="00C749B9">
              <w:t>А</w:t>
            </w:r>
            <w:r w:rsidRPr="00C749B9">
              <w:rPr>
                <w:lang w:val="kk-KZ"/>
              </w:rPr>
              <w:t>Қ</w:t>
            </w:r>
          </w:p>
        </w:tc>
        <w:tc>
          <w:tcPr>
            <w:tcW w:w="6956" w:type="dxa"/>
          </w:tcPr>
          <w:p w14:paraId="1C01ADED" w14:textId="77777777" w:rsidR="00975967" w:rsidRPr="00C749B9" w:rsidRDefault="00975967" w:rsidP="00975967">
            <w:pPr>
              <w:ind w:firstLine="0"/>
              <w:jc w:val="left"/>
            </w:pPr>
            <w:proofErr w:type="spellStart"/>
            <w:r w:rsidRPr="00C749B9">
              <w:t>аминқышқылдары</w:t>
            </w:r>
            <w:proofErr w:type="spellEnd"/>
          </w:p>
        </w:tc>
      </w:tr>
      <w:tr w:rsidR="006C646A" w:rsidRPr="00C749B9" w14:paraId="4BE91CC2" w14:textId="77777777" w:rsidTr="00975967">
        <w:tc>
          <w:tcPr>
            <w:tcW w:w="2429" w:type="dxa"/>
          </w:tcPr>
          <w:p w14:paraId="7133C510" w14:textId="77777777" w:rsidR="00975967" w:rsidRPr="00C749B9" w:rsidRDefault="00975967" w:rsidP="007D0868">
            <w:pPr>
              <w:rPr>
                <w:lang w:val="kk-KZ"/>
              </w:rPr>
            </w:pPr>
            <w:r w:rsidRPr="00C749B9">
              <w:rPr>
                <w:lang w:val="kk-KZ"/>
              </w:rPr>
              <w:t>ТГФ</w:t>
            </w:r>
          </w:p>
        </w:tc>
        <w:tc>
          <w:tcPr>
            <w:tcW w:w="6956" w:type="dxa"/>
          </w:tcPr>
          <w:p w14:paraId="6A1BE9E6" w14:textId="77777777" w:rsidR="00975967" w:rsidRPr="00C749B9" w:rsidRDefault="00975967" w:rsidP="00975967">
            <w:pPr>
              <w:ind w:firstLine="0"/>
              <w:jc w:val="left"/>
            </w:pPr>
            <w:r w:rsidRPr="00C749B9">
              <w:t>тепе-</w:t>
            </w:r>
            <w:proofErr w:type="spellStart"/>
            <w:r w:rsidRPr="00C749B9">
              <w:t>теңдік</w:t>
            </w:r>
            <w:proofErr w:type="spellEnd"/>
            <w:r w:rsidRPr="00C749B9">
              <w:t xml:space="preserve"> газ </w:t>
            </w:r>
            <w:proofErr w:type="spellStart"/>
            <w:r w:rsidRPr="00C749B9">
              <w:t>фазасы</w:t>
            </w:r>
            <w:proofErr w:type="spellEnd"/>
          </w:p>
        </w:tc>
      </w:tr>
      <w:tr w:rsidR="006C646A" w:rsidRPr="00C749B9" w14:paraId="3C185B64" w14:textId="77777777" w:rsidTr="00975967">
        <w:tc>
          <w:tcPr>
            <w:tcW w:w="2429" w:type="dxa"/>
          </w:tcPr>
          <w:p w14:paraId="49011026" w14:textId="77777777" w:rsidR="00975967" w:rsidRPr="00C749B9" w:rsidRDefault="00975967" w:rsidP="007D0868">
            <w:pPr>
              <w:rPr>
                <w:lang w:val="kk-KZ"/>
              </w:rPr>
            </w:pPr>
            <w:r w:rsidRPr="00C749B9">
              <w:rPr>
                <w:lang w:val="kk-KZ"/>
              </w:rPr>
              <w:t>ББ</w:t>
            </w:r>
          </w:p>
        </w:tc>
        <w:tc>
          <w:tcPr>
            <w:tcW w:w="6956" w:type="dxa"/>
          </w:tcPr>
          <w:p w14:paraId="48D55B32" w14:textId="77777777" w:rsidR="00975967" w:rsidRPr="00C749B9" w:rsidRDefault="00975967" w:rsidP="00975967">
            <w:pPr>
              <w:ind w:firstLine="0"/>
              <w:jc w:val="left"/>
            </w:pPr>
            <w:proofErr w:type="spellStart"/>
            <w:r w:rsidRPr="00C749B9">
              <w:t>белсенділік</w:t>
            </w:r>
            <w:proofErr w:type="spellEnd"/>
            <w:r w:rsidRPr="00C749B9">
              <w:t xml:space="preserve"> </w:t>
            </w:r>
            <w:proofErr w:type="spellStart"/>
            <w:r w:rsidRPr="00C749B9">
              <w:t>бірлігі</w:t>
            </w:r>
            <w:proofErr w:type="spellEnd"/>
          </w:p>
        </w:tc>
      </w:tr>
      <w:tr w:rsidR="006C646A" w:rsidRPr="00C749B9" w14:paraId="05BE7732" w14:textId="77777777" w:rsidTr="00975967">
        <w:tc>
          <w:tcPr>
            <w:tcW w:w="2429" w:type="dxa"/>
          </w:tcPr>
          <w:p w14:paraId="0D76D716" w14:textId="77777777" w:rsidR="00975967" w:rsidRPr="00C749B9" w:rsidRDefault="00975967" w:rsidP="007D0868">
            <w:proofErr w:type="spellStart"/>
            <w:r w:rsidRPr="00C749B9">
              <w:t>МАжФАМС</w:t>
            </w:r>
            <w:proofErr w:type="spellEnd"/>
          </w:p>
        </w:tc>
        <w:tc>
          <w:tcPr>
            <w:tcW w:w="6956" w:type="dxa"/>
          </w:tcPr>
          <w:p w14:paraId="23260C9C" w14:textId="77777777" w:rsidR="00975967" w:rsidRPr="00C749B9" w:rsidRDefault="00975967" w:rsidP="00975967">
            <w:pPr>
              <w:ind w:firstLine="0"/>
              <w:jc w:val="left"/>
            </w:pPr>
            <w:proofErr w:type="spellStart"/>
            <w:r w:rsidRPr="00C749B9">
              <w:t>мезофильді</w:t>
            </w:r>
            <w:proofErr w:type="spellEnd"/>
            <w:r w:rsidRPr="00C749B9">
              <w:t xml:space="preserve"> </w:t>
            </w:r>
            <w:proofErr w:type="spellStart"/>
            <w:r w:rsidRPr="00C749B9">
              <w:t>аэробты</w:t>
            </w:r>
            <w:proofErr w:type="spellEnd"/>
            <w:r w:rsidRPr="00C749B9">
              <w:t xml:space="preserve"> </w:t>
            </w:r>
            <w:proofErr w:type="spellStart"/>
            <w:r w:rsidRPr="00C749B9">
              <w:t>және</w:t>
            </w:r>
            <w:proofErr w:type="spellEnd"/>
            <w:r w:rsidRPr="00C749B9">
              <w:t xml:space="preserve"> </w:t>
            </w:r>
            <w:proofErr w:type="spellStart"/>
            <w:r w:rsidRPr="00C749B9">
              <w:t>факультативті-анаэробты</w:t>
            </w:r>
            <w:proofErr w:type="spellEnd"/>
            <w:r w:rsidRPr="00C749B9">
              <w:t xml:space="preserve"> </w:t>
            </w:r>
            <w:proofErr w:type="spellStart"/>
            <w:r w:rsidRPr="00C749B9">
              <w:t>микроорганизмдердің</w:t>
            </w:r>
            <w:proofErr w:type="spellEnd"/>
            <w:r w:rsidRPr="00C749B9">
              <w:t xml:space="preserve"> саны</w:t>
            </w:r>
          </w:p>
        </w:tc>
      </w:tr>
      <w:tr w:rsidR="006C646A" w:rsidRPr="00C749B9" w14:paraId="27DA8F7B" w14:textId="77777777" w:rsidTr="00975967">
        <w:tc>
          <w:tcPr>
            <w:tcW w:w="2429" w:type="dxa"/>
          </w:tcPr>
          <w:p w14:paraId="76EF6751" w14:textId="77777777" w:rsidR="00975967" w:rsidRPr="00C749B9" w:rsidRDefault="00975967" w:rsidP="007D0868">
            <w:pPr>
              <w:rPr>
                <w:lang w:val="kk-KZ"/>
              </w:rPr>
            </w:pPr>
            <w:r w:rsidRPr="00C749B9">
              <w:rPr>
                <w:lang w:val="kk-KZ"/>
              </w:rPr>
              <w:t>ІТТБ</w:t>
            </w:r>
          </w:p>
        </w:tc>
        <w:tc>
          <w:tcPr>
            <w:tcW w:w="6956" w:type="dxa"/>
          </w:tcPr>
          <w:p w14:paraId="595B8A6E" w14:textId="77777777" w:rsidR="00975967" w:rsidRPr="00C749B9" w:rsidRDefault="00975967" w:rsidP="00975967">
            <w:pPr>
              <w:ind w:firstLine="0"/>
              <w:jc w:val="left"/>
            </w:pPr>
            <w:r w:rsidRPr="00C749B9">
              <w:rPr>
                <w:lang w:val="kk-KZ"/>
              </w:rPr>
              <w:t>Ішек тояқшаларының</w:t>
            </w:r>
            <w:r w:rsidRPr="00C749B9">
              <w:t xml:space="preserve"> </w:t>
            </w:r>
            <w:proofErr w:type="spellStart"/>
            <w:r w:rsidRPr="00C749B9">
              <w:t>тобының</w:t>
            </w:r>
            <w:proofErr w:type="spellEnd"/>
            <w:r w:rsidRPr="00C749B9">
              <w:t xml:space="preserve"> </w:t>
            </w:r>
            <w:proofErr w:type="spellStart"/>
            <w:r w:rsidRPr="00C749B9">
              <w:t>бактериялары</w:t>
            </w:r>
            <w:proofErr w:type="spellEnd"/>
            <w:r w:rsidRPr="00C749B9">
              <w:t xml:space="preserve"> (</w:t>
            </w:r>
            <w:proofErr w:type="spellStart"/>
            <w:r w:rsidRPr="00C749B9">
              <w:t>колиформалар</w:t>
            </w:r>
            <w:proofErr w:type="spellEnd"/>
            <w:r w:rsidRPr="00C749B9">
              <w:t>)</w:t>
            </w:r>
          </w:p>
        </w:tc>
      </w:tr>
      <w:tr w:rsidR="006C646A" w:rsidRPr="00C749B9" w14:paraId="3733BAAE" w14:textId="77777777" w:rsidTr="00975967">
        <w:tc>
          <w:tcPr>
            <w:tcW w:w="2429" w:type="dxa"/>
          </w:tcPr>
          <w:p w14:paraId="06BF1C48" w14:textId="77777777" w:rsidR="00975967" w:rsidRPr="00C749B9" w:rsidRDefault="00975967" w:rsidP="007D0868">
            <w:r w:rsidRPr="00C749B9">
              <w:rPr>
                <w:rStyle w:val="s0"/>
                <w:color w:val="auto"/>
                <w:sz w:val="28"/>
                <w:szCs w:val="28"/>
              </w:rPr>
              <w:t>К</w:t>
            </w:r>
            <w:r w:rsidRPr="00C749B9">
              <w:rPr>
                <w:rStyle w:val="s0"/>
                <w:color w:val="auto"/>
                <w:sz w:val="28"/>
                <w:szCs w:val="28"/>
                <w:lang w:val="kk-KZ"/>
              </w:rPr>
              <w:t>ТБ</w:t>
            </w:r>
            <w:r w:rsidRPr="00C749B9">
              <w:rPr>
                <w:rStyle w:val="s0"/>
                <w:color w:val="auto"/>
                <w:sz w:val="28"/>
                <w:szCs w:val="28"/>
              </w:rPr>
              <w:t>/г</w:t>
            </w:r>
          </w:p>
        </w:tc>
        <w:tc>
          <w:tcPr>
            <w:tcW w:w="6956" w:type="dxa"/>
          </w:tcPr>
          <w:p w14:paraId="6CACAB47" w14:textId="77777777" w:rsidR="00975967" w:rsidRPr="00C749B9" w:rsidRDefault="00975967" w:rsidP="00975967">
            <w:pPr>
              <w:ind w:firstLine="0"/>
              <w:jc w:val="left"/>
              <w:rPr>
                <w:lang w:val="kk-KZ"/>
              </w:rPr>
            </w:pPr>
            <w:r w:rsidRPr="00C749B9">
              <w:rPr>
                <w:lang w:val="kk-KZ"/>
              </w:rPr>
              <w:t>Колония түзуші бірлік</w:t>
            </w:r>
          </w:p>
        </w:tc>
      </w:tr>
      <w:tr w:rsidR="006C646A" w:rsidRPr="00C749B9" w14:paraId="189D7C14" w14:textId="77777777" w:rsidTr="00975967">
        <w:tc>
          <w:tcPr>
            <w:tcW w:w="2429" w:type="dxa"/>
          </w:tcPr>
          <w:p w14:paraId="568D70AA" w14:textId="77777777" w:rsidR="00975967" w:rsidRPr="00C749B9" w:rsidRDefault="00975967" w:rsidP="007D0868">
            <w:pPr>
              <w:rPr>
                <w:rStyle w:val="s0"/>
                <w:color w:val="auto"/>
                <w:sz w:val="28"/>
                <w:szCs w:val="28"/>
              </w:rPr>
            </w:pPr>
            <w:r w:rsidRPr="00C749B9">
              <w:rPr>
                <w:rStyle w:val="s0"/>
                <w:color w:val="auto"/>
                <w:sz w:val="28"/>
                <w:szCs w:val="28"/>
              </w:rPr>
              <w:t>ДДТ</w:t>
            </w:r>
          </w:p>
        </w:tc>
        <w:tc>
          <w:tcPr>
            <w:tcW w:w="6956" w:type="dxa"/>
          </w:tcPr>
          <w:p w14:paraId="0B28003B" w14:textId="77777777" w:rsidR="00975967" w:rsidRPr="00C749B9" w:rsidRDefault="00975967" w:rsidP="00975967">
            <w:pPr>
              <w:ind w:firstLine="0"/>
              <w:jc w:val="left"/>
              <w:rPr>
                <w:rStyle w:val="s0"/>
                <w:color w:val="auto"/>
                <w:sz w:val="28"/>
                <w:szCs w:val="28"/>
              </w:rPr>
            </w:pPr>
            <w:proofErr w:type="spellStart"/>
            <w:r w:rsidRPr="00C749B9">
              <w:t>дихлордифенилтрихлорэтан</w:t>
            </w:r>
            <w:proofErr w:type="spellEnd"/>
          </w:p>
        </w:tc>
      </w:tr>
      <w:tr w:rsidR="006C646A" w:rsidRPr="00C749B9" w14:paraId="42CBF214" w14:textId="77777777" w:rsidTr="00975967">
        <w:tc>
          <w:tcPr>
            <w:tcW w:w="2429" w:type="dxa"/>
          </w:tcPr>
          <w:p w14:paraId="6CADB7EC" w14:textId="77777777" w:rsidR="00975967" w:rsidRPr="00C749B9" w:rsidRDefault="00975967" w:rsidP="007D0868">
            <w:pPr>
              <w:rPr>
                <w:shd w:val="clear" w:color="auto" w:fill="FFFFFF"/>
              </w:rPr>
            </w:pPr>
            <w:r w:rsidRPr="00C749B9">
              <w:t>τ</w:t>
            </w:r>
          </w:p>
        </w:tc>
        <w:tc>
          <w:tcPr>
            <w:tcW w:w="6956" w:type="dxa"/>
          </w:tcPr>
          <w:p w14:paraId="5F75BC76" w14:textId="77777777" w:rsidR="00975967" w:rsidRPr="00C749B9" w:rsidRDefault="00975967" w:rsidP="00975967">
            <w:pPr>
              <w:ind w:firstLine="0"/>
              <w:jc w:val="left"/>
              <w:rPr>
                <w:shd w:val="clear" w:color="auto" w:fill="FFFFFF"/>
              </w:rPr>
            </w:pPr>
            <w:proofErr w:type="spellStart"/>
            <w:r w:rsidRPr="00C749B9">
              <w:t>процестің</w:t>
            </w:r>
            <w:proofErr w:type="spellEnd"/>
            <w:r w:rsidRPr="00C749B9">
              <w:t xml:space="preserve"> </w:t>
            </w:r>
            <w:proofErr w:type="spellStart"/>
            <w:r w:rsidRPr="00C749B9">
              <w:t>ұзақтығы</w:t>
            </w:r>
            <w:proofErr w:type="spellEnd"/>
            <w:r w:rsidRPr="00C749B9">
              <w:t xml:space="preserve">, </w:t>
            </w:r>
            <w:proofErr w:type="spellStart"/>
            <w:r w:rsidRPr="00C749B9">
              <w:t>сағ</w:t>
            </w:r>
            <w:proofErr w:type="spellEnd"/>
          </w:p>
        </w:tc>
      </w:tr>
      <w:tr w:rsidR="006C646A" w:rsidRPr="00C749B9" w14:paraId="3C5F9A9F" w14:textId="77777777" w:rsidTr="00975967">
        <w:tc>
          <w:tcPr>
            <w:tcW w:w="2429" w:type="dxa"/>
          </w:tcPr>
          <w:p w14:paraId="2512C2BB" w14:textId="77777777" w:rsidR="00975967" w:rsidRPr="00C749B9" w:rsidRDefault="00975967" w:rsidP="007D0868">
            <w:pPr>
              <w:rPr>
                <w:rStyle w:val="s0"/>
                <w:color w:val="auto"/>
                <w:sz w:val="28"/>
                <w:szCs w:val="28"/>
              </w:rPr>
            </w:pPr>
            <w:r w:rsidRPr="00C749B9">
              <w:t>t</w:t>
            </w:r>
          </w:p>
        </w:tc>
        <w:tc>
          <w:tcPr>
            <w:tcW w:w="6956" w:type="dxa"/>
          </w:tcPr>
          <w:p w14:paraId="5BC55520" w14:textId="77777777" w:rsidR="00975967" w:rsidRPr="00C749B9" w:rsidRDefault="00975967" w:rsidP="00975967">
            <w:pPr>
              <w:ind w:firstLine="0"/>
              <w:jc w:val="left"/>
              <w:rPr>
                <w:rStyle w:val="s0"/>
                <w:color w:val="auto"/>
                <w:sz w:val="28"/>
                <w:szCs w:val="28"/>
              </w:rPr>
            </w:pPr>
            <w:r w:rsidRPr="00C749B9">
              <w:t>температура, °С</w:t>
            </w:r>
          </w:p>
        </w:tc>
      </w:tr>
      <w:tr w:rsidR="006C646A" w:rsidRPr="00C749B9" w14:paraId="045D1A79" w14:textId="77777777" w:rsidTr="00975967">
        <w:tc>
          <w:tcPr>
            <w:tcW w:w="2429" w:type="dxa"/>
          </w:tcPr>
          <w:p w14:paraId="3ABB921D" w14:textId="77777777" w:rsidR="00975967" w:rsidRPr="00C749B9" w:rsidRDefault="00975967" w:rsidP="007D0868">
            <w:pPr>
              <w:rPr>
                <w:shd w:val="clear" w:color="auto" w:fill="FFFFFF"/>
              </w:rPr>
            </w:pPr>
            <w:r w:rsidRPr="00C749B9">
              <w:t>R</w:t>
            </w:r>
          </w:p>
        </w:tc>
        <w:tc>
          <w:tcPr>
            <w:tcW w:w="6956" w:type="dxa"/>
          </w:tcPr>
          <w:p w14:paraId="48E13FE5" w14:textId="77777777" w:rsidR="00975967" w:rsidRPr="00C749B9" w:rsidRDefault="00975967" w:rsidP="00975967">
            <w:pPr>
              <w:ind w:firstLine="0"/>
              <w:jc w:val="left"/>
              <w:rPr>
                <w:shd w:val="clear" w:color="auto" w:fill="FFFFFF"/>
              </w:rPr>
            </w:pPr>
            <w:r w:rsidRPr="00C749B9">
              <w:t>радикал</w:t>
            </w:r>
          </w:p>
        </w:tc>
      </w:tr>
      <w:tr w:rsidR="006C646A" w:rsidRPr="00C749B9" w14:paraId="3308C36B" w14:textId="77777777" w:rsidTr="00975967">
        <w:tc>
          <w:tcPr>
            <w:tcW w:w="2429" w:type="dxa"/>
          </w:tcPr>
          <w:p w14:paraId="02CD451D" w14:textId="77777777" w:rsidR="00975967" w:rsidRPr="00C749B9" w:rsidRDefault="00975967" w:rsidP="007D0868">
            <w:r w:rsidRPr="00C749B9">
              <w:t>ºС</w:t>
            </w:r>
          </w:p>
        </w:tc>
        <w:tc>
          <w:tcPr>
            <w:tcW w:w="6956" w:type="dxa"/>
          </w:tcPr>
          <w:p w14:paraId="17E12302" w14:textId="77777777" w:rsidR="00975967" w:rsidRPr="00C749B9" w:rsidRDefault="00975967" w:rsidP="00975967">
            <w:pPr>
              <w:ind w:firstLine="0"/>
              <w:jc w:val="left"/>
            </w:pPr>
            <w:r w:rsidRPr="00C749B9">
              <w:t xml:space="preserve">Цельсий </w:t>
            </w:r>
            <w:proofErr w:type="spellStart"/>
            <w:r w:rsidRPr="00C749B9">
              <w:t>дәрежесі</w:t>
            </w:r>
            <w:proofErr w:type="spellEnd"/>
          </w:p>
        </w:tc>
      </w:tr>
      <w:tr w:rsidR="00975967" w:rsidRPr="00C749B9" w14:paraId="6C5D7D2C" w14:textId="77777777" w:rsidTr="00975967">
        <w:trPr>
          <w:trHeight w:val="80"/>
        </w:trPr>
        <w:tc>
          <w:tcPr>
            <w:tcW w:w="2429" w:type="dxa"/>
          </w:tcPr>
          <w:p w14:paraId="723DB97C" w14:textId="77777777" w:rsidR="00975967" w:rsidRPr="00C749B9" w:rsidRDefault="00975967" w:rsidP="007D0868">
            <w:r w:rsidRPr="00C749B9">
              <w:t>ºТ</w:t>
            </w:r>
          </w:p>
        </w:tc>
        <w:tc>
          <w:tcPr>
            <w:tcW w:w="6956" w:type="dxa"/>
          </w:tcPr>
          <w:p w14:paraId="4501AD2D" w14:textId="77777777" w:rsidR="00975967" w:rsidRPr="00C749B9" w:rsidRDefault="00975967" w:rsidP="00975967">
            <w:pPr>
              <w:ind w:firstLine="0"/>
              <w:jc w:val="left"/>
            </w:pPr>
            <w:r w:rsidRPr="00C749B9">
              <w:t xml:space="preserve">Тернер </w:t>
            </w:r>
            <w:proofErr w:type="spellStart"/>
            <w:r w:rsidRPr="00C749B9">
              <w:t>дәрежелері</w:t>
            </w:r>
            <w:proofErr w:type="spellEnd"/>
          </w:p>
        </w:tc>
      </w:tr>
    </w:tbl>
    <w:p w14:paraId="46389393" w14:textId="77777777" w:rsidR="00975967" w:rsidRPr="00C749B9" w:rsidRDefault="00975967" w:rsidP="00975967">
      <w:pPr>
        <w:pStyle w:val="3"/>
        <w:ind w:firstLine="0"/>
        <w:jc w:val="both"/>
        <w:rPr>
          <w:lang w:val="kk-KZ"/>
        </w:rPr>
      </w:pPr>
    </w:p>
    <w:p w14:paraId="36B8B41A" w14:textId="77777777" w:rsidR="00975967" w:rsidRPr="00C749B9" w:rsidRDefault="00975967" w:rsidP="00F5425F">
      <w:pPr>
        <w:pStyle w:val="3"/>
        <w:jc w:val="both"/>
        <w:rPr>
          <w:lang w:val="kk-KZ"/>
        </w:rPr>
      </w:pPr>
    </w:p>
    <w:p w14:paraId="590838E9" w14:textId="7ADA1A48" w:rsidR="00975967" w:rsidRPr="00C749B9" w:rsidRDefault="00975967" w:rsidP="00975967">
      <w:pPr>
        <w:pStyle w:val="3"/>
        <w:ind w:firstLine="0"/>
        <w:jc w:val="both"/>
        <w:rPr>
          <w:lang w:val="kk-KZ"/>
        </w:rPr>
      </w:pPr>
    </w:p>
    <w:p w14:paraId="1C2F2C7A" w14:textId="77777777" w:rsidR="00975967" w:rsidRPr="00C749B9" w:rsidRDefault="00975967" w:rsidP="00975967">
      <w:pPr>
        <w:rPr>
          <w:lang w:val="kk-KZ" w:eastAsia="ru-RU"/>
        </w:rPr>
      </w:pPr>
    </w:p>
    <w:p w14:paraId="546326F3" w14:textId="0FD4F761" w:rsidR="00975967" w:rsidRPr="00C749B9" w:rsidRDefault="00975967" w:rsidP="00F5425F">
      <w:pPr>
        <w:pStyle w:val="3"/>
        <w:jc w:val="both"/>
        <w:rPr>
          <w:lang w:val="kk-KZ"/>
        </w:rPr>
      </w:pPr>
    </w:p>
    <w:p w14:paraId="7822FE4E" w14:textId="77777777" w:rsidR="003476EF" w:rsidRPr="00C749B9" w:rsidRDefault="003476EF" w:rsidP="003476EF">
      <w:pPr>
        <w:rPr>
          <w:lang w:val="kk-KZ" w:eastAsia="ru-RU"/>
        </w:rPr>
      </w:pPr>
    </w:p>
    <w:p w14:paraId="2564BB9F" w14:textId="43DF9DBB" w:rsidR="006F6E24" w:rsidRPr="00C749B9" w:rsidRDefault="00C65631" w:rsidP="003476EF">
      <w:pPr>
        <w:pStyle w:val="3"/>
        <w:ind w:firstLine="0"/>
        <w:rPr>
          <w:lang w:val="kk-KZ"/>
        </w:rPr>
      </w:pPr>
      <w:bookmarkStart w:id="7" w:name="_Toc222497873"/>
      <w:r w:rsidRPr="00C749B9">
        <w:rPr>
          <w:lang w:val="kk-KZ"/>
        </w:rPr>
        <w:lastRenderedPageBreak/>
        <w:t>КІРІСПЕ</w:t>
      </w:r>
      <w:bookmarkEnd w:id="7"/>
    </w:p>
    <w:p w14:paraId="74B2F103" w14:textId="77777777" w:rsidR="003476EF" w:rsidRPr="00C749B9" w:rsidRDefault="003476EF" w:rsidP="003476EF">
      <w:pPr>
        <w:rPr>
          <w:lang w:val="kk-KZ" w:eastAsia="ru-RU"/>
        </w:rPr>
      </w:pPr>
    </w:p>
    <w:p w14:paraId="0EDE77CD" w14:textId="016C2FBF" w:rsidR="009574C7" w:rsidRPr="00C749B9" w:rsidRDefault="00DB4E54" w:rsidP="009574C7">
      <w:pPr>
        <w:rPr>
          <w:bCs/>
          <w:lang w:val="kk-KZ" w:eastAsia="ru-RU"/>
        </w:rPr>
      </w:pPr>
      <w:r w:rsidRPr="00C749B9">
        <w:rPr>
          <w:b/>
          <w:lang w:val="kk-KZ" w:eastAsia="ru-RU"/>
        </w:rPr>
        <w:t xml:space="preserve">Жұмыстың өзектілігі. </w:t>
      </w:r>
      <w:bookmarkStart w:id="8" w:name="_Toc327740886"/>
      <w:r w:rsidR="009574C7" w:rsidRPr="00C749B9">
        <w:rPr>
          <w:bCs/>
          <w:lang w:val="kk-KZ" w:eastAsia="ru-RU"/>
        </w:rPr>
        <w:t>Қазақстан Республикасының агроөнеркәсіптік кешенін дамыту азық-түлік қауіпсіздігін қамтамасыз етуге және ауыл шаруашылығы шикізатын қайта өңдеу тиімділігін арттыруға бағытталған [1].</w:t>
      </w:r>
    </w:p>
    <w:p w14:paraId="07A6AD3F" w14:textId="1250D7D3" w:rsidR="009574C7" w:rsidRPr="00C749B9" w:rsidRDefault="009574C7" w:rsidP="009574C7">
      <w:pPr>
        <w:rPr>
          <w:bCs/>
          <w:lang w:val="kk-KZ" w:eastAsia="ru-RU"/>
        </w:rPr>
      </w:pPr>
      <w:r w:rsidRPr="00C749B9">
        <w:rPr>
          <w:bCs/>
          <w:lang w:val="kk-KZ" w:eastAsia="ru-RU"/>
        </w:rPr>
        <w:t>Құс етін өндіру көлемінің тұрақты өсуі жағдайында оны терең өңдеу технологияларын жасау ерекше өзектілікке ие, бұл бәсекеге қабілетті өнім ассортиментін кеңейтуге және шикізат ресурстарын ұтымды пайдалануға мүмкіндік береді. Осыған байланысты құс етін қайта өңдеу технологияларын ғылыми негіздеу және жетілдіру Қазақстан Республикасының тамақ өнеркәсібін дамытудың басым бағыттарына сәйкес келеді</w:t>
      </w:r>
      <w:r w:rsidR="00FE7D02">
        <w:rPr>
          <w:bCs/>
          <w:lang w:val="kk-KZ" w:eastAsia="ru-RU"/>
        </w:rPr>
        <w:t xml:space="preserve"> </w:t>
      </w:r>
      <w:r w:rsidR="00FE7D02" w:rsidRPr="00C749B9">
        <w:rPr>
          <w:bCs/>
          <w:lang w:val="kk-KZ" w:eastAsia="ru-RU"/>
        </w:rPr>
        <w:t>[</w:t>
      </w:r>
      <w:r w:rsidR="00836D10">
        <w:rPr>
          <w:bCs/>
          <w:lang w:val="kk-KZ" w:eastAsia="ru-RU"/>
        </w:rPr>
        <w:t>2</w:t>
      </w:r>
      <w:r w:rsidR="00FE7D02" w:rsidRPr="00C749B9">
        <w:rPr>
          <w:bCs/>
          <w:lang w:val="kk-KZ" w:eastAsia="ru-RU"/>
        </w:rPr>
        <w:t>–4]</w:t>
      </w:r>
      <w:r w:rsidRPr="00C749B9">
        <w:rPr>
          <w:bCs/>
          <w:lang w:val="kk-KZ" w:eastAsia="ru-RU"/>
        </w:rPr>
        <w:t>.</w:t>
      </w:r>
    </w:p>
    <w:p w14:paraId="2050FF17" w14:textId="067E89CB" w:rsidR="009574C7" w:rsidRPr="00E657A5" w:rsidRDefault="009574C7" w:rsidP="009574C7">
      <w:pPr>
        <w:rPr>
          <w:bCs/>
          <w:lang w:val="kk-KZ" w:eastAsia="ru-RU"/>
        </w:rPr>
      </w:pPr>
      <w:r w:rsidRPr="00C749B9">
        <w:rPr>
          <w:bCs/>
          <w:lang w:val="kk-KZ" w:eastAsia="ru-RU"/>
        </w:rPr>
        <w:t xml:space="preserve">Қазақстан Республикасында ет өндірісінің құрылымында құс еті маңызды орын алады, ал құс шаруашылығы тұрақты өсімді көрсетеді. Осылайша, 2024 жылы құс шаруашылығын өндіру көлемі шамамен 326,3 мың тоннаны құрады, бұл 2023 жылмен салыстырғанда 9,4% - ға артық. Осы кезеңде құс етінің экспорты 38 мың тоннаға дейін артты (34,2% - ға), ал өнім импорты қысқарды </w:t>
      </w:r>
      <w:r w:rsidRPr="00E657A5">
        <w:rPr>
          <w:bCs/>
          <w:lang w:val="kk-KZ" w:eastAsia="ru-RU"/>
        </w:rPr>
        <w:t xml:space="preserve">[5]. </w:t>
      </w:r>
      <w:r w:rsidRPr="00E657A5">
        <w:rPr>
          <w:lang w:val="kk-KZ"/>
        </w:rPr>
        <w:t xml:space="preserve">Өндіріс көлемінің артуы және импортқа тәуелділіктің төмендеуі отандық жоғары технологиялық ет өнімдерін дамыту үшін саланың әлеуеті зор екенін </w:t>
      </w:r>
      <w:r w:rsidRPr="00E657A5">
        <w:rPr>
          <w:bCs/>
          <w:lang w:val="kk-KZ" w:eastAsia="ru-RU"/>
        </w:rPr>
        <w:t>көрсетеді.</w:t>
      </w:r>
    </w:p>
    <w:p w14:paraId="5E56C77B" w14:textId="77777777" w:rsidR="009574C7" w:rsidRPr="00C749B9" w:rsidRDefault="009574C7" w:rsidP="009574C7">
      <w:pPr>
        <w:rPr>
          <w:shd w:val="clear" w:color="auto" w:fill="FFFFFF"/>
          <w:lang w:val="kk-KZ"/>
        </w:rPr>
      </w:pPr>
      <w:r w:rsidRPr="00E657A5">
        <w:rPr>
          <w:shd w:val="clear" w:color="auto" w:fill="FFFFFF"/>
          <w:lang w:val="kk-KZ"/>
        </w:rPr>
        <w:t>Сонымен қатар</w:t>
      </w:r>
      <w:r w:rsidRPr="00C749B9">
        <w:rPr>
          <w:shd w:val="clear" w:color="auto" w:fill="FFFFFF"/>
          <w:lang w:val="kk-KZ"/>
        </w:rPr>
        <w:t>, құс еті жоғары биологиялық құндылыққа ие және термиялық өңдеу кезінде ылғалдың айтарлықтай жоғалуымен расталады, шектеулі құрылымдық тұрақтылықпен сипатталады, бұл ғылыми негізделген технологиялық шешімдердің қажеттілігін анықтайды. Ет өнімдерін өсімдік текті тағамдық талшықтармен байыту тағамдық құндылығын арттырудың, текстураны және су ұстау қасиеттерін жақсартудың, сондай-ақ технологиялық шығындарды азайтудың перспективалы бағыты болып табылады.</w:t>
      </w:r>
    </w:p>
    <w:p w14:paraId="422FA761" w14:textId="214D3CC4" w:rsidR="009574C7" w:rsidRPr="00C749B9" w:rsidRDefault="009574C7" w:rsidP="009574C7">
      <w:pPr>
        <w:rPr>
          <w:lang w:val="kk-KZ"/>
        </w:rPr>
      </w:pPr>
      <w:r w:rsidRPr="00C749B9">
        <w:rPr>
          <w:lang w:val="kk-KZ"/>
        </w:rPr>
        <w:t>Аталған тәсіл Қазақстан Республикасының мемлекеттік бағдарламаларында айқындалған импортты алмастыру, шикізатты терең өңдеу және агроөнеркәсіптік кешен өнімдерінің бәсекеге қабілеттілігін арттыру міндеттерімен сәйкес келеді [2–4].</w:t>
      </w:r>
    </w:p>
    <w:p w14:paraId="39350B15" w14:textId="0A0B82D0" w:rsidR="009574C7" w:rsidRPr="00C749B9" w:rsidRDefault="009574C7" w:rsidP="009574C7">
      <w:pPr>
        <w:rPr>
          <w:lang w:val="kk-KZ"/>
        </w:rPr>
      </w:pPr>
      <w:r w:rsidRPr="00C749B9">
        <w:rPr>
          <w:lang w:val="kk-KZ"/>
        </w:rPr>
        <w:t>Осыған байланысты жануар және өсімдік тектес шикізаттын бірге пайдалану бағытында отандық және шетелдік ғалымдар Чоманов У.Ч., Рскелдиев Б.А., Узаков Я.М., Амирханов К.Ж., Таева А.М.,</w:t>
      </w:r>
      <w:r w:rsidR="002E72A8">
        <w:rPr>
          <w:lang w:val="kk-KZ"/>
        </w:rPr>
        <w:t xml:space="preserve"> Чернуха И.М., </w:t>
      </w:r>
      <w:r w:rsidRPr="00C749B9">
        <w:rPr>
          <w:lang w:val="kk-KZ"/>
        </w:rPr>
        <w:t xml:space="preserve"> Антипова Л.В., Глотова И.А., Прянишников В.В., Han, Zhang, Fei, Xu, Zhou еңбектерінде ұсынылған ғылыми тәсілдерді дамыту өзекті болып табылады.</w:t>
      </w:r>
    </w:p>
    <w:p w14:paraId="42F6EC1C" w14:textId="77777777" w:rsidR="009574C7" w:rsidRPr="00C749B9" w:rsidRDefault="009574C7" w:rsidP="009574C7">
      <w:pPr>
        <w:rPr>
          <w:lang w:val="kk-KZ"/>
        </w:rPr>
      </w:pPr>
      <w:r w:rsidRPr="00C749B9">
        <w:rPr>
          <w:lang w:val="kk-KZ"/>
        </w:rPr>
        <w:t>Сонымен қатар отандық тәжірибеде шикізат базасының ерекшеліктерін, технологиялық үдерістерді және ЕЭО нормативтік талаптарын ескере отырып, тағамдық талшықтармен байытылған ет өнімдері технологияларын жүйелі ғылыми негіздеу жеткіліксіз деңгейде қалыптасқан. Осыған байланысты диссертациялық зерттеу тақырыбы өзекті болып табылады және Қазақстан Республикасының ғылымы мен агроөнеркәсіптік кешенін дамытудың басым бағыттарына сәйкес келеді.</w:t>
      </w:r>
    </w:p>
    <w:p w14:paraId="15CCD2F4" w14:textId="77777777" w:rsidR="009574C7" w:rsidRPr="00C749B9" w:rsidRDefault="009574C7" w:rsidP="009574C7">
      <w:pPr>
        <w:rPr>
          <w:b/>
          <w:bCs/>
          <w:lang w:val="kk-KZ"/>
        </w:rPr>
      </w:pPr>
      <w:r w:rsidRPr="00C749B9">
        <w:rPr>
          <w:b/>
          <w:bCs/>
          <w:lang w:val="kk-KZ"/>
        </w:rPr>
        <w:lastRenderedPageBreak/>
        <w:t xml:space="preserve">Жұмыстың мақсаты – </w:t>
      </w:r>
      <w:r w:rsidRPr="00C749B9">
        <w:rPr>
          <w:lang w:val="kk-KZ"/>
        </w:rPr>
        <w:t>сапа және қауіпсіздік көрсеткіштерін сақтай отырып, олардың тағамдық және биологиялық құндылығын жақсартуды қамтамасыз ететін тағамдық талшықтармен байытылған құс етінен жасалған жартылай фабрикаттардың ғылыми негізделген технологиясын жасау.</w:t>
      </w:r>
    </w:p>
    <w:p w14:paraId="6DC599E1" w14:textId="77777777" w:rsidR="009574C7" w:rsidRPr="00C749B9" w:rsidRDefault="009574C7" w:rsidP="009574C7">
      <w:pPr>
        <w:rPr>
          <w:lang w:val="kk-KZ"/>
        </w:rPr>
      </w:pPr>
      <w:r w:rsidRPr="00C749B9">
        <w:rPr>
          <w:lang w:val="kk-KZ"/>
        </w:rPr>
        <w:t xml:space="preserve">Зерттеу міндеттері: </w:t>
      </w:r>
    </w:p>
    <w:p w14:paraId="50AD3244" w14:textId="77777777" w:rsidR="009574C7" w:rsidRPr="00C749B9" w:rsidRDefault="009574C7" w:rsidP="009574C7">
      <w:pPr>
        <w:rPr>
          <w:lang w:val="kk-KZ"/>
        </w:rPr>
      </w:pPr>
      <w:r w:rsidRPr="00C749B9">
        <w:rPr>
          <w:lang w:val="kk-KZ"/>
        </w:rPr>
        <w:t>- отандық және шетелдік ғылыми дереккөздерді зерттеу негізінде байытылған ет өнімдерін жасаудың ғылыми тәсілдеріне талдау жүргізу және негізгі шикізатты таңдауды негіздеу;</w:t>
      </w:r>
    </w:p>
    <w:p w14:paraId="1F6E3957" w14:textId="77777777" w:rsidR="009574C7" w:rsidRPr="00C749B9" w:rsidRDefault="009574C7" w:rsidP="009574C7">
      <w:pPr>
        <w:rPr>
          <w:lang w:val="kk-KZ"/>
        </w:rPr>
      </w:pPr>
      <w:r w:rsidRPr="00C749B9">
        <w:rPr>
          <w:lang w:val="kk-KZ"/>
        </w:rPr>
        <w:t>-құс етінен жасалған жартылай фабрикаттар технологиясында пайдалану үшін өсімдік тектес тағамдық талшықтарды таңдауды негіздеу, оларды пайдаланудың перспективтілігін анықтау;</w:t>
      </w:r>
    </w:p>
    <w:p w14:paraId="629A81E4" w14:textId="77777777" w:rsidR="009574C7" w:rsidRPr="00C749B9" w:rsidRDefault="009574C7" w:rsidP="009574C7">
      <w:pPr>
        <w:rPr>
          <w:lang w:val="kk-KZ"/>
        </w:rPr>
      </w:pPr>
      <w:r w:rsidRPr="00C749B9">
        <w:rPr>
          <w:lang w:val="kk-KZ"/>
        </w:rPr>
        <w:t>-тағамдық талшықтардың түрі мен мөлшерінің физика-химиялық көрсеткіштерге, құрылымның қалыптасу процестеріне, тартылған тауық етіне негізделген ет жүйелерінің реологиялық қасиеттеріне әсерін анықтау;</w:t>
      </w:r>
    </w:p>
    <w:p w14:paraId="606CF936" w14:textId="582950C4" w:rsidR="009574C7" w:rsidRPr="00C749B9" w:rsidRDefault="00DB5C1B" w:rsidP="009574C7">
      <w:pPr>
        <w:rPr>
          <w:lang w:val="kk-KZ"/>
        </w:rPr>
      </w:pPr>
      <w:r w:rsidRPr="00C749B9">
        <w:rPr>
          <w:lang w:val="kk-KZ"/>
        </w:rPr>
        <w:t xml:space="preserve">- </w:t>
      </w:r>
      <w:r w:rsidR="009574C7" w:rsidRPr="00C749B9">
        <w:rPr>
          <w:lang w:val="kk-KZ"/>
        </w:rPr>
        <w:t>алма жомы ұнтағының құс етінен жасалған жартылай фабрикаттың түсі мен дәмдік сапасына әсерін бағалау;</w:t>
      </w:r>
    </w:p>
    <w:p w14:paraId="4FA164CF" w14:textId="42954C5F" w:rsidR="009574C7" w:rsidRPr="00C749B9" w:rsidRDefault="009574C7" w:rsidP="009574C7">
      <w:pPr>
        <w:rPr>
          <w:lang w:val="kk-KZ"/>
        </w:rPr>
      </w:pPr>
      <w:r w:rsidRPr="00C749B9">
        <w:rPr>
          <w:lang w:val="kk-KZ"/>
        </w:rPr>
        <w:t xml:space="preserve">-алма </w:t>
      </w:r>
      <w:r w:rsidRPr="00C749B9">
        <w:rPr>
          <w:bCs/>
          <w:lang w:val="kk-KZ"/>
        </w:rPr>
        <w:t>жомы</w:t>
      </w:r>
      <w:r w:rsidRPr="00C749B9">
        <w:rPr>
          <w:lang w:val="kk-KZ"/>
        </w:rPr>
        <w:t xml:space="preserve"> ұнтағының амин қышқылының құрамындағы, липидті профильдегі өзгерістерге және құс етінен жартылай фабрикаттың қауіпсіздік көрсеткіштеріне әсерін зерттеу;</w:t>
      </w:r>
    </w:p>
    <w:p w14:paraId="7DA52B04" w14:textId="77777777" w:rsidR="009574C7" w:rsidRPr="00C749B9" w:rsidRDefault="009574C7" w:rsidP="009574C7">
      <w:pPr>
        <w:rPr>
          <w:lang w:val="kk-KZ"/>
        </w:rPr>
      </w:pPr>
      <w:r w:rsidRPr="00C749B9">
        <w:rPr>
          <w:lang w:val="kk-KZ"/>
        </w:rPr>
        <w:t>- тағамдық талшықтармен байытылған құс етінен жасалған жартылай фабрикаттардың рецептурасы мен технологиясын жасау;</w:t>
      </w:r>
    </w:p>
    <w:p w14:paraId="44704625" w14:textId="16F71139" w:rsidR="009574C7" w:rsidRPr="00C749B9" w:rsidRDefault="009574C7" w:rsidP="009574C7">
      <w:pPr>
        <w:rPr>
          <w:lang w:val="kk-KZ"/>
        </w:rPr>
      </w:pPr>
      <w:r w:rsidRPr="00C749B9">
        <w:rPr>
          <w:lang w:val="kk-KZ"/>
        </w:rPr>
        <w:t xml:space="preserve">- органолептикалық, физика-химиялық және микробиологиялық көрсеткіштер кешенін анықтау негізінде құс етінен </w:t>
      </w:r>
      <w:r w:rsidR="00F7353D">
        <w:rPr>
          <w:lang w:val="kk-KZ"/>
        </w:rPr>
        <w:t>жасал</w:t>
      </w:r>
      <w:r w:rsidRPr="00C749B9">
        <w:rPr>
          <w:lang w:val="kk-KZ"/>
        </w:rPr>
        <w:t>ған жартылай фабрикаттардың сапасы мен қауіпсіздігін бағалау;</w:t>
      </w:r>
    </w:p>
    <w:p w14:paraId="223FBF80" w14:textId="77777777" w:rsidR="009574C7" w:rsidRPr="00C749B9" w:rsidRDefault="009574C7" w:rsidP="009574C7">
      <w:pPr>
        <w:rPr>
          <w:lang w:val="kk-KZ"/>
        </w:rPr>
      </w:pPr>
      <w:r w:rsidRPr="00C749B9">
        <w:rPr>
          <w:lang w:val="kk-KZ"/>
        </w:rPr>
        <w:t>-тағамдық талшықтарды пайдалана отырып, құс етінен жасалған жартылай фабрикаттардың өзіндік құнын бағалауды жүргізу.</w:t>
      </w:r>
    </w:p>
    <w:p w14:paraId="7BD1DA3A" w14:textId="538C9C8C" w:rsidR="007A795A" w:rsidRPr="00C749B9" w:rsidRDefault="007A795A" w:rsidP="009574C7">
      <w:pPr>
        <w:rPr>
          <w:lang w:val="kk-KZ"/>
        </w:rPr>
      </w:pPr>
      <w:r w:rsidRPr="00C749B9">
        <w:rPr>
          <w:b/>
          <w:bCs/>
          <w:lang w:val="kk-KZ"/>
        </w:rPr>
        <w:t xml:space="preserve">Зерттеу </w:t>
      </w:r>
      <w:r w:rsidR="00542BDF" w:rsidRPr="00C749B9">
        <w:rPr>
          <w:b/>
          <w:bCs/>
          <w:lang w:val="kk-KZ"/>
        </w:rPr>
        <w:t>нысандары</w:t>
      </w:r>
      <w:r w:rsidRPr="00C749B9">
        <w:rPr>
          <w:b/>
          <w:bCs/>
          <w:lang w:val="kk-KZ"/>
        </w:rPr>
        <w:t>.</w:t>
      </w:r>
      <w:r w:rsidR="00775DFF" w:rsidRPr="00C749B9">
        <w:rPr>
          <w:b/>
          <w:bCs/>
          <w:lang w:val="kk-KZ"/>
        </w:rPr>
        <w:t xml:space="preserve"> </w:t>
      </w:r>
      <w:r w:rsidRPr="00C749B9">
        <w:rPr>
          <w:lang w:val="kk-KZ"/>
        </w:rPr>
        <w:t xml:space="preserve">Зерттеу </w:t>
      </w:r>
      <w:r w:rsidR="00163019">
        <w:rPr>
          <w:lang w:val="kk-KZ"/>
        </w:rPr>
        <w:t>нысандары</w:t>
      </w:r>
      <w:r w:rsidRPr="00C749B9">
        <w:rPr>
          <w:lang w:val="kk-KZ"/>
        </w:rPr>
        <w:t xml:space="preserve"> ретінде ГОСТ 31962–2013 </w:t>
      </w:r>
      <w:r w:rsidR="002B2FE7" w:rsidRPr="00C749B9">
        <w:rPr>
          <w:lang w:val="kk-KZ"/>
        </w:rPr>
        <w:t>Т</w:t>
      </w:r>
      <w:r w:rsidRPr="00C749B9">
        <w:rPr>
          <w:lang w:val="kk-KZ"/>
        </w:rPr>
        <w:t xml:space="preserve">ауық </w:t>
      </w:r>
      <w:r w:rsidR="002B2FE7" w:rsidRPr="00C749B9">
        <w:rPr>
          <w:lang w:val="kk-KZ"/>
        </w:rPr>
        <w:t>ұшасы</w:t>
      </w:r>
      <w:r w:rsidRPr="00C749B9">
        <w:rPr>
          <w:lang w:val="kk-KZ"/>
        </w:rPr>
        <w:t xml:space="preserve"> (тауық, балапан, бройлер балапан ұшалары және олардың бөліктері). Техникалық шарттар бойынша </w:t>
      </w:r>
      <w:r w:rsidR="002B2FE7" w:rsidRPr="00C749B9">
        <w:rPr>
          <w:lang w:val="kk-KZ"/>
        </w:rPr>
        <w:t xml:space="preserve">бойныша </w:t>
      </w:r>
      <w:r w:rsidRPr="00C749B9">
        <w:rPr>
          <w:lang w:val="kk-KZ"/>
        </w:rPr>
        <w:t>тауық еті; ГОСТ 33356–2015 бойынша құс етінен жасалған жартылай фабрикат; тағамдық талшықтармен байытылған құс етінен жасалған жартылай фабрикат; Айдаред, Голден Делишес, Ренет Симиренко, Апорт (Алматы өңірі) алма сорттарын, сондай-ақ Auksis сорты</w:t>
      </w:r>
      <w:r w:rsidR="002B2FE7" w:rsidRPr="00C749B9">
        <w:rPr>
          <w:lang w:val="kk-KZ"/>
        </w:rPr>
        <w:t>н</w:t>
      </w:r>
      <w:r w:rsidRPr="00C749B9">
        <w:rPr>
          <w:lang w:val="kk-KZ"/>
        </w:rPr>
        <w:t xml:space="preserve"> (Каунас қаласындағы баубақша шаруашылығы институтынан алынған)</w:t>
      </w:r>
      <w:r w:rsidR="005F7F77" w:rsidRPr="00C749B9">
        <w:rPr>
          <w:lang w:val="kk-KZ"/>
        </w:rPr>
        <w:t xml:space="preserve"> </w:t>
      </w:r>
      <w:r w:rsidR="002B2FE7" w:rsidRPr="00C749B9">
        <w:rPr>
          <w:lang w:val="kk-KZ"/>
        </w:rPr>
        <w:t xml:space="preserve">өңдеуден кейін алынған алма жомынан дайындалған ұнтақ </w:t>
      </w:r>
      <w:r w:rsidR="005F7F77" w:rsidRPr="00C749B9">
        <w:rPr>
          <w:lang w:val="kk-KZ"/>
        </w:rPr>
        <w:t>таңдап алынды</w:t>
      </w:r>
      <w:r w:rsidRPr="00C749B9">
        <w:rPr>
          <w:lang w:val="kk-KZ"/>
        </w:rPr>
        <w:t>.</w:t>
      </w:r>
      <w:r w:rsidR="002B2FE7" w:rsidRPr="00C749B9">
        <w:rPr>
          <w:lang w:val="kk-KZ"/>
        </w:rPr>
        <w:t xml:space="preserve"> </w:t>
      </w:r>
    </w:p>
    <w:p w14:paraId="6EE845BD" w14:textId="0F994AAE" w:rsidR="00585469" w:rsidRPr="00C749B9" w:rsidRDefault="00585469" w:rsidP="00585469">
      <w:pPr>
        <w:rPr>
          <w:bCs/>
          <w:spacing w:val="1"/>
          <w:lang w:val="kk-KZ"/>
        </w:rPr>
      </w:pPr>
      <w:r w:rsidRPr="00C749B9">
        <w:rPr>
          <w:b/>
          <w:bCs/>
          <w:lang w:val="kk-KZ"/>
        </w:rPr>
        <w:t>Зерттеу әдістері</w:t>
      </w:r>
      <w:r w:rsidR="00542BDF" w:rsidRPr="00C749B9">
        <w:rPr>
          <w:b/>
          <w:bCs/>
          <w:lang w:val="kk-KZ"/>
        </w:rPr>
        <w:t xml:space="preserve"> мен әдістемелері</w:t>
      </w:r>
      <w:r w:rsidR="00D63131" w:rsidRPr="00C749B9">
        <w:rPr>
          <w:b/>
          <w:bCs/>
          <w:lang w:val="kk-KZ"/>
        </w:rPr>
        <w:t>.</w:t>
      </w:r>
      <w:r w:rsidR="00D63131" w:rsidRPr="00C749B9">
        <w:rPr>
          <w:spacing w:val="1"/>
          <w:lang w:val="kk-KZ"/>
        </w:rPr>
        <w:t xml:space="preserve"> </w:t>
      </w:r>
      <w:r w:rsidR="00E43D5B" w:rsidRPr="00C749B9">
        <w:rPr>
          <w:bCs/>
          <w:spacing w:val="1"/>
          <w:lang w:val="kk-KZ"/>
        </w:rPr>
        <w:t xml:space="preserve">Зерттеу жүргізу кезінде жалпы қабылданған, стандартты және модификацияланған зерттеу әдістерінің кешені қолданылды, оның ішінде органолептикалық, физика-химиялық, биохимиялық, микробиологиялық, келесі стандарттарға сәйкес: </w:t>
      </w:r>
      <w:r w:rsidR="00542BDF" w:rsidRPr="00C749B9">
        <w:rPr>
          <w:bCs/>
          <w:spacing w:val="1"/>
          <w:lang w:val="kk-KZ"/>
        </w:rPr>
        <w:t>ISO 2917:1999, ГОСТ 33319-2015, ГОСТ 25011-81, ГОСТ 23042-86, ГОСТ 31727-2012, ГОСТ Р 55480-2013, ГОСТ 9959-2015, ГОСТ Р 54014-2010, ГОСТ 29059-91</w:t>
      </w:r>
      <w:r w:rsidR="00E43D5B" w:rsidRPr="00C749B9">
        <w:rPr>
          <w:bCs/>
          <w:spacing w:val="1"/>
          <w:lang w:val="kk-KZ"/>
        </w:rPr>
        <w:t>, сондай-ақ зерттеу нәтижелерін статистикалық өңдеудің және математикалық модель құрудың математикалық әдістері қолданылды</w:t>
      </w:r>
      <w:r w:rsidRPr="00C749B9">
        <w:rPr>
          <w:bCs/>
          <w:spacing w:val="1"/>
          <w:lang w:val="kk-KZ"/>
        </w:rPr>
        <w:t>.</w:t>
      </w:r>
    </w:p>
    <w:p w14:paraId="32051481" w14:textId="2942B0AA" w:rsidR="00B5672B" w:rsidRPr="00C749B9" w:rsidRDefault="00B5672B" w:rsidP="00B5672B">
      <w:pPr>
        <w:rPr>
          <w:b/>
          <w:bCs/>
          <w:lang w:val="kk-KZ"/>
        </w:rPr>
      </w:pPr>
      <w:r w:rsidRPr="00C749B9">
        <w:rPr>
          <w:b/>
          <w:bCs/>
          <w:lang w:val="kk-KZ"/>
        </w:rPr>
        <w:t>Зерттеудің ғылыми жаңалығы:</w:t>
      </w:r>
    </w:p>
    <w:p w14:paraId="15FDE238" w14:textId="338A0A26" w:rsidR="009574C7" w:rsidRPr="00C749B9" w:rsidRDefault="009574C7" w:rsidP="009574C7">
      <w:pPr>
        <w:contextualSpacing/>
        <w:rPr>
          <w:lang w:val="kk-KZ"/>
        </w:rPr>
      </w:pPr>
      <w:r w:rsidRPr="00C749B9">
        <w:rPr>
          <w:lang w:val="kk-KZ"/>
        </w:rPr>
        <w:lastRenderedPageBreak/>
        <w:t xml:space="preserve">Алғаш рет құс етінен жасалатын жартылай фабрикат рецептурасына алма </w:t>
      </w:r>
      <w:r w:rsidRPr="00C749B9">
        <w:rPr>
          <w:bCs/>
          <w:lang w:val="kk-KZ"/>
        </w:rPr>
        <w:t>жомы</w:t>
      </w:r>
      <w:r w:rsidRPr="00C749B9">
        <w:rPr>
          <w:lang w:val="kk-KZ"/>
        </w:rPr>
        <w:t xml:space="preserve"> ұнтағын 10–15 % мөлшерінде енгізу термиялық өңдеу кезіндегі шығындарды 4,8 % дейін төмендететіні және өсімдік компонентінің ресурс үнемдеуші әсерін қамтамасыз ететіні анықталды.</w:t>
      </w:r>
    </w:p>
    <w:p w14:paraId="47DC356A" w14:textId="7C1BA678" w:rsidR="009574C7" w:rsidRPr="00C749B9" w:rsidRDefault="009574C7" w:rsidP="009574C7">
      <w:pPr>
        <w:contextualSpacing/>
        <w:rPr>
          <w:lang w:val="kk-KZ"/>
        </w:rPr>
      </w:pPr>
      <w:r w:rsidRPr="00C749B9">
        <w:rPr>
          <w:lang w:val="kk-KZ"/>
        </w:rPr>
        <w:t xml:space="preserve">Алма  </w:t>
      </w:r>
      <w:r w:rsidRPr="00C749B9">
        <w:rPr>
          <w:bCs/>
          <w:lang w:val="kk-KZ"/>
        </w:rPr>
        <w:t>жомы</w:t>
      </w:r>
      <w:r w:rsidRPr="00C749B9">
        <w:rPr>
          <w:lang w:val="kk-KZ"/>
        </w:rPr>
        <w:t xml:space="preserve"> ұнтағын енгізу деңгейі мен құрылымдық-механикалық қасиеттердің өзгеруі арасындағы сандық тәуелділіктер айқындалды: 10–15 % мөлшерінде қаттылық көрсеткіші 1,2–1,4 есе артып, жартылай фабрикаттың тұрақты текстурасының қалыптасуын көрсетеді.</w:t>
      </w:r>
    </w:p>
    <w:p w14:paraId="65FA10C0" w14:textId="4C30766F" w:rsidR="009574C7" w:rsidRPr="00C749B9" w:rsidRDefault="009574C7" w:rsidP="009574C7">
      <w:pPr>
        <w:contextualSpacing/>
        <w:rPr>
          <w:lang w:val="kk-KZ"/>
        </w:rPr>
      </w:pPr>
      <w:r w:rsidRPr="00C749B9">
        <w:rPr>
          <w:lang w:val="kk-KZ"/>
        </w:rPr>
        <w:t xml:space="preserve">Алма </w:t>
      </w:r>
      <w:r w:rsidRPr="00C749B9">
        <w:rPr>
          <w:bCs/>
          <w:lang w:val="kk-KZ"/>
        </w:rPr>
        <w:t>жомы</w:t>
      </w:r>
      <w:r w:rsidRPr="00C749B9">
        <w:rPr>
          <w:lang w:val="kk-KZ"/>
        </w:rPr>
        <w:t xml:space="preserve"> ұнтағын 10–15 % қосу кезінде бос алмастырылмайтын аминқышқылдарының жиынтық мөлшері 12–28%, алмастырылатын аминқышқылдарының мөлшері 15–32 % артып, </w:t>
      </w:r>
      <w:r w:rsidRPr="00C749B9">
        <w:t>γ</w:t>
      </w:r>
      <w:r w:rsidRPr="00C749B9">
        <w:rPr>
          <w:lang w:val="kk-KZ"/>
        </w:rPr>
        <w:t>-аминомай қышқылының концентрациясы бақылау үлгісімен салыстырғанда 1,5–2,3 есе ұлғаятындығы анықталып, аминқышқылдық профильдің жақсаруы дәлелденді.</w:t>
      </w:r>
    </w:p>
    <w:p w14:paraId="45618F82" w14:textId="646DEE3C" w:rsidR="009574C7" w:rsidRPr="00C749B9" w:rsidRDefault="009574C7" w:rsidP="009574C7">
      <w:pPr>
        <w:contextualSpacing/>
        <w:rPr>
          <w:lang w:val="kk-KZ"/>
        </w:rPr>
      </w:pPr>
      <w:r w:rsidRPr="00C749B9">
        <w:rPr>
          <w:lang w:val="kk-KZ"/>
        </w:rPr>
        <w:t xml:space="preserve">Алма </w:t>
      </w:r>
      <w:r w:rsidRPr="00C749B9">
        <w:rPr>
          <w:bCs/>
          <w:lang w:val="kk-KZ"/>
        </w:rPr>
        <w:t>жомы</w:t>
      </w:r>
      <w:r w:rsidRPr="00C749B9">
        <w:rPr>
          <w:lang w:val="kk-KZ"/>
        </w:rPr>
        <w:t xml:space="preserve"> ұнтағын қосу барысында липидтік тотығу қарқындылығының төмендеуі анықталды, малондиальдегид концентрациясы шикі және термиялық өңделген өнімде бақылаумен салыстырғанда орта есеппен 8–10 есе азаяды.</w:t>
      </w:r>
    </w:p>
    <w:p w14:paraId="4ACB4E6F" w14:textId="3F991063" w:rsidR="009574C7" w:rsidRPr="00C749B9" w:rsidRDefault="009574C7" w:rsidP="009574C7">
      <w:pPr>
        <w:contextualSpacing/>
        <w:rPr>
          <w:lang w:val="kk-KZ"/>
        </w:rPr>
      </w:pPr>
      <w:r w:rsidRPr="00C749B9">
        <w:rPr>
          <w:lang w:val="kk-KZ"/>
        </w:rPr>
        <w:t xml:space="preserve">Алма </w:t>
      </w:r>
      <w:r w:rsidRPr="00C749B9">
        <w:rPr>
          <w:bCs/>
          <w:lang w:val="kk-KZ"/>
        </w:rPr>
        <w:t>жомы</w:t>
      </w:r>
      <w:r w:rsidRPr="00C749B9">
        <w:rPr>
          <w:lang w:val="kk-KZ"/>
        </w:rPr>
        <w:t xml:space="preserve"> ұнтағын қолдану биогенді аминдердің нормативтік шекті деңгейінен асуына әкелмейтіні дәлелденді, гистамин мөлшері 5–10 мг/кг деңгейінде сақталып, аминдердің жиынтық концентрациясы рұқсат етілген шекті мәндерден 3–6 есе төмен болады.</w:t>
      </w:r>
    </w:p>
    <w:p w14:paraId="527AC470" w14:textId="2F1DF6FC" w:rsidR="001E43F3" w:rsidRPr="00C749B9" w:rsidRDefault="001E43F3" w:rsidP="001E43F3">
      <w:pPr>
        <w:contextualSpacing/>
        <w:rPr>
          <w:lang w:val="kk-KZ"/>
        </w:rPr>
      </w:pPr>
      <w:r w:rsidRPr="00C749B9">
        <w:rPr>
          <w:b/>
          <w:lang w:val="kk-KZ"/>
        </w:rPr>
        <w:t>Диссертациялық жұмыстың ғылыми тұжырымдамасы</w:t>
      </w:r>
      <w:r w:rsidRPr="00C749B9">
        <w:rPr>
          <w:lang w:val="kk-KZ"/>
        </w:rPr>
        <w:t xml:space="preserve"> құс етінен дайындалатын жартылай фабрикатты мақсатты құрылымдық-функционалдық модификациялау үшін алма өндірісінің жанама өнімдерін пайдалануды ғылыми тұрғыдан негіздеуге бағытталған, бұл өнімнің биологиялық және тағамдық құндылығын, технологиялық тұрақтылығын және тотығуға төзімділігін арттыруды, сонымен бірге оның қауіпсіздігі мен сенсорлық қолайлылығын төмендетпеуді қамтамасыз етеді.</w:t>
      </w:r>
    </w:p>
    <w:p w14:paraId="55BE5954" w14:textId="754BFA7C" w:rsidR="006E44AD" w:rsidRPr="00C749B9" w:rsidRDefault="006E44AD" w:rsidP="001E43F3">
      <w:pPr>
        <w:contextualSpacing/>
        <w:rPr>
          <w:b/>
          <w:bCs/>
          <w:lang w:val="kk-KZ"/>
        </w:rPr>
      </w:pPr>
      <w:r w:rsidRPr="00C749B9">
        <w:rPr>
          <w:b/>
          <w:bCs/>
          <w:lang w:val="kk-KZ"/>
        </w:rPr>
        <w:t>Қорғауға шығарылатын негізгі қағидаттар:</w:t>
      </w:r>
    </w:p>
    <w:p w14:paraId="4F935FAD" w14:textId="0C72EA93" w:rsidR="009574C7" w:rsidRPr="00C749B9" w:rsidRDefault="00C26518" w:rsidP="009574C7">
      <w:pPr>
        <w:rPr>
          <w:bCs/>
          <w:lang w:val="kk-KZ"/>
        </w:rPr>
      </w:pPr>
      <w:r w:rsidRPr="00C749B9">
        <w:rPr>
          <w:bCs/>
          <w:lang w:val="kk-KZ"/>
        </w:rPr>
        <w:t xml:space="preserve">- </w:t>
      </w:r>
      <w:r w:rsidR="009574C7" w:rsidRPr="00C749B9">
        <w:rPr>
          <w:bCs/>
          <w:lang w:val="kk-KZ"/>
        </w:rPr>
        <w:t>құс етінен жасалатын жартылай фабрикаттарға алма жомының ұнтағын қосу кезінде химиялық құрамының өзгеру заңдылықтары, олардың аминқышқылдық құрамының оңтайлануымен, қаныққан май қышқылдарының үлесінің төмендеуімен және өнімнің биологиялық құндылығының артуымен сипатталады;</w:t>
      </w:r>
    </w:p>
    <w:p w14:paraId="63CA5F1D" w14:textId="7EB5DC98" w:rsidR="009574C7" w:rsidRPr="00C749B9" w:rsidRDefault="009574C7" w:rsidP="009574C7">
      <w:pPr>
        <w:rPr>
          <w:bCs/>
          <w:lang w:val="kk-KZ"/>
        </w:rPr>
      </w:pPr>
      <w:r w:rsidRPr="00C749B9">
        <w:rPr>
          <w:bCs/>
          <w:lang w:val="kk-KZ"/>
        </w:rPr>
        <w:t>– алма жомы ұнтағының тағамдық талшықтарының құс етінен жасалған турама жүйесінің ақуыз-липидтік матрицасымен құрылымдық-функционалдық өзара әрекеттесу механизмі, бұл текстураның тұрақтануын, жылумен өңдеу кезіндегі шығындардың азаюын және сақтау барысында өнім сапасының тұрақтылығының артуын қамтамасыз етеді;</w:t>
      </w:r>
    </w:p>
    <w:p w14:paraId="65AFD19F" w14:textId="0FDA842F" w:rsidR="009574C7" w:rsidRPr="00C749B9" w:rsidRDefault="009574C7" w:rsidP="009574C7">
      <w:pPr>
        <w:rPr>
          <w:bCs/>
          <w:lang w:val="kk-KZ"/>
        </w:rPr>
      </w:pPr>
      <w:r w:rsidRPr="00C749B9">
        <w:rPr>
          <w:bCs/>
          <w:lang w:val="kk-KZ"/>
        </w:rPr>
        <w:t>– құс етінен жасалған жартылай фабрикаттар технологиясында алма жомы ұнтағын қолдану кезінде тағам өнімінің сапасы мен микробиологиялық қауіпсіздігін қамтамасыз ету.</w:t>
      </w:r>
    </w:p>
    <w:p w14:paraId="3AB15209" w14:textId="2509A4CB" w:rsidR="001E43F3" w:rsidRPr="00C749B9" w:rsidRDefault="001E43F3" w:rsidP="009574C7">
      <w:pPr>
        <w:rPr>
          <w:lang w:val="kk-KZ"/>
        </w:rPr>
      </w:pPr>
      <w:r w:rsidRPr="00C749B9">
        <w:rPr>
          <w:b/>
          <w:lang w:val="kk-KZ"/>
        </w:rPr>
        <w:t xml:space="preserve">Диссертациялық жұмыстың </w:t>
      </w:r>
      <w:r w:rsidR="00542BDF" w:rsidRPr="00C749B9">
        <w:rPr>
          <w:b/>
          <w:lang w:val="kk-KZ"/>
        </w:rPr>
        <w:t>т</w:t>
      </w:r>
      <w:r w:rsidR="00542BDF" w:rsidRPr="00C749B9">
        <w:rPr>
          <w:b/>
          <w:bCs/>
          <w:lang w:val="kk-KZ"/>
        </w:rPr>
        <w:t>әжірибелік</w:t>
      </w:r>
      <w:r w:rsidRPr="00C749B9">
        <w:rPr>
          <w:b/>
          <w:lang w:val="kk-KZ"/>
        </w:rPr>
        <w:t xml:space="preserve"> құндылығы</w:t>
      </w:r>
      <w:r w:rsidRPr="00C749B9">
        <w:rPr>
          <w:lang w:val="kk-KZ"/>
        </w:rPr>
        <w:t xml:space="preserve"> алынған ғылыми нәтижелерді тағамдық талшықтармен байытылған құс етінен </w:t>
      </w:r>
      <w:r w:rsidR="00FE28F8" w:rsidRPr="00C749B9">
        <w:rPr>
          <w:lang w:val="kk-KZ"/>
        </w:rPr>
        <w:t>жасалатын</w:t>
      </w:r>
      <w:r w:rsidRPr="00C749B9">
        <w:rPr>
          <w:lang w:val="kk-KZ"/>
        </w:rPr>
        <w:t xml:space="preserve"> ет </w:t>
      </w:r>
      <w:r w:rsidRPr="00C749B9">
        <w:rPr>
          <w:lang w:val="kk-KZ"/>
        </w:rPr>
        <w:lastRenderedPageBreak/>
        <w:t xml:space="preserve">өнімдерінің технологияларын </w:t>
      </w:r>
      <w:r w:rsidR="00E43D5B" w:rsidRPr="00C749B9">
        <w:rPr>
          <w:lang w:val="kk-KZ"/>
        </w:rPr>
        <w:t>жасау</w:t>
      </w:r>
      <w:r w:rsidRPr="00C749B9">
        <w:rPr>
          <w:lang w:val="kk-KZ"/>
        </w:rPr>
        <w:t xml:space="preserve"> және жетілдіру барысында пайдалану мүмкіндігімен айқындалады.</w:t>
      </w:r>
    </w:p>
    <w:p w14:paraId="1C1A88D8" w14:textId="77777777" w:rsidR="001E43F3" w:rsidRPr="00C749B9" w:rsidRDefault="001E43F3" w:rsidP="001E43F3">
      <w:pPr>
        <w:rPr>
          <w:lang w:val="kk-KZ"/>
        </w:rPr>
      </w:pPr>
      <w:r w:rsidRPr="00C749B9">
        <w:rPr>
          <w:lang w:val="kk-KZ"/>
        </w:rPr>
        <w:t>Зерттеу нәтижелері келесі бағыттарда қолданылуы мүмкін:</w:t>
      </w:r>
    </w:p>
    <w:p w14:paraId="4DFF004C" w14:textId="3F790340" w:rsidR="001E43F3" w:rsidRPr="00C749B9" w:rsidRDefault="001E43F3" w:rsidP="001E43F3">
      <w:pPr>
        <w:rPr>
          <w:lang w:val="kk-KZ"/>
        </w:rPr>
      </w:pPr>
      <w:r w:rsidRPr="00C749B9">
        <w:rPr>
          <w:lang w:val="kk-KZ"/>
        </w:rPr>
        <w:t xml:space="preserve">- тағамдық құндылығы жоғары жаңа ет өнімдерін </w:t>
      </w:r>
      <w:r w:rsidR="00E43D5B" w:rsidRPr="00C749B9">
        <w:rPr>
          <w:lang w:val="kk-KZ"/>
        </w:rPr>
        <w:t>жасау</w:t>
      </w:r>
      <w:r w:rsidRPr="00C749B9">
        <w:rPr>
          <w:lang w:val="kk-KZ"/>
        </w:rPr>
        <w:t xml:space="preserve"> барысында;</w:t>
      </w:r>
    </w:p>
    <w:p w14:paraId="4ABB3821" w14:textId="70A1BE1C" w:rsidR="001E43F3" w:rsidRPr="00C749B9" w:rsidRDefault="001E43F3" w:rsidP="001E43F3">
      <w:pPr>
        <w:rPr>
          <w:lang w:val="kk-KZ"/>
        </w:rPr>
      </w:pPr>
      <w:r w:rsidRPr="00C749B9">
        <w:rPr>
          <w:lang w:val="kk-KZ"/>
        </w:rPr>
        <w:t>- тағам өндірісі технологиясы саласында мамандар даярлау кезінде ғылыми-зерттеу және білім беру ұйымдарының қызметінде;</w:t>
      </w:r>
    </w:p>
    <w:p w14:paraId="0792EC33" w14:textId="6A9299EF" w:rsidR="00E43D5B" w:rsidRPr="00C749B9" w:rsidRDefault="001E43F3" w:rsidP="001E43F3">
      <w:pPr>
        <w:rPr>
          <w:lang w:val="kk-KZ"/>
        </w:rPr>
      </w:pPr>
      <w:r w:rsidRPr="00C749B9">
        <w:rPr>
          <w:lang w:val="kk-KZ"/>
        </w:rPr>
        <w:t xml:space="preserve">- ет өнеркәсібі үшін нормативтік-техникалық құжаттама мен әдістемелік ұсынымдарды </w:t>
      </w:r>
      <w:r w:rsidR="00FE28F8" w:rsidRPr="00C749B9">
        <w:rPr>
          <w:lang w:val="kk-KZ"/>
        </w:rPr>
        <w:t>жасау</w:t>
      </w:r>
      <w:r w:rsidRPr="00C749B9">
        <w:rPr>
          <w:lang w:val="kk-KZ"/>
        </w:rPr>
        <w:t xml:space="preserve"> кезінде.</w:t>
      </w:r>
      <w:r w:rsidR="00E43D5B" w:rsidRPr="00C749B9">
        <w:rPr>
          <w:lang w:val="kk-KZ"/>
        </w:rPr>
        <w:t xml:space="preserve"> </w:t>
      </w:r>
    </w:p>
    <w:p w14:paraId="6061AE3C" w14:textId="2A7C1F65" w:rsidR="004E42DD" w:rsidRPr="00C749B9" w:rsidRDefault="004E42DD" w:rsidP="001E43F3">
      <w:pPr>
        <w:rPr>
          <w:lang w:val="kk-KZ"/>
        </w:rPr>
      </w:pPr>
      <w:r w:rsidRPr="00C749B9">
        <w:rPr>
          <w:lang w:val="kk-KZ"/>
        </w:rPr>
        <w:t xml:space="preserve">Құс етінен жасалған жаңа жартылай фабрикаттардың технологиясы </w:t>
      </w:r>
      <w:r w:rsidR="00E43D5B" w:rsidRPr="00C749B9">
        <w:rPr>
          <w:lang w:val="kk-KZ"/>
        </w:rPr>
        <w:t>жасалып</w:t>
      </w:r>
      <w:r w:rsidRPr="00C749B9">
        <w:rPr>
          <w:lang w:val="kk-KZ"/>
        </w:rPr>
        <w:t>, рецептурасы құрастырылды, оның құрамына: құс еті – 66 %, тағамдық талшықтар – 10–15 % кіреді.</w:t>
      </w:r>
    </w:p>
    <w:p w14:paraId="4E3D4CA7" w14:textId="201E7E84" w:rsidR="00CA63D7" w:rsidRPr="00C749B9" w:rsidRDefault="00CA63D7" w:rsidP="00CA63D7">
      <w:pPr>
        <w:rPr>
          <w:rFonts w:eastAsia="Microsoft YaHei"/>
          <w:bCs/>
          <w:kern w:val="24"/>
          <w:lang w:val="kk-KZ" w:eastAsia="ru-RU"/>
        </w:rPr>
      </w:pPr>
      <w:r w:rsidRPr="00C749B9">
        <w:rPr>
          <w:rFonts w:eastAsia="Microsoft YaHei"/>
          <w:bCs/>
          <w:kern w:val="24"/>
          <w:lang w:val="kk-KZ" w:eastAsia="ru-RU"/>
        </w:rPr>
        <w:t xml:space="preserve">Құс етінен жасалған «Chicken Fiber» және «Chicken Fiber+» жартылай фабрикаттарға арналған ұйым стандарты мен технологиялық нұсқаулық </w:t>
      </w:r>
      <w:r w:rsidR="00CF026E" w:rsidRPr="00C749B9">
        <w:rPr>
          <w:rFonts w:eastAsia="Microsoft YaHei"/>
          <w:bCs/>
          <w:kern w:val="24"/>
          <w:lang w:val="kk-KZ" w:eastAsia="ru-RU"/>
        </w:rPr>
        <w:t>жасалды</w:t>
      </w:r>
      <w:r w:rsidRPr="00C749B9">
        <w:rPr>
          <w:rFonts w:eastAsia="Microsoft YaHei"/>
          <w:bCs/>
          <w:kern w:val="24"/>
          <w:lang w:val="kk-KZ" w:eastAsia="ru-RU"/>
        </w:rPr>
        <w:t>.</w:t>
      </w:r>
    </w:p>
    <w:p w14:paraId="1B31693B" w14:textId="1701B440" w:rsidR="00D63131" w:rsidRPr="007739E0" w:rsidRDefault="00CA63D7" w:rsidP="00CA63D7">
      <w:pPr>
        <w:rPr>
          <w:lang w:val="kk-KZ" w:eastAsia="ru-RU"/>
        </w:rPr>
      </w:pPr>
      <w:r w:rsidRPr="00C749B9">
        <w:rPr>
          <w:rFonts w:eastAsia="Microsoft YaHei"/>
          <w:bCs/>
          <w:kern w:val="24"/>
          <w:lang w:val="kk-KZ" w:eastAsia="ru-RU"/>
        </w:rPr>
        <w:t>«</w:t>
      </w:r>
      <w:r w:rsidR="00FE28F8" w:rsidRPr="00C749B9">
        <w:rPr>
          <w:rFonts w:eastAsia="Microsoft YaHei"/>
          <w:bCs/>
          <w:kern w:val="24"/>
          <w:lang w:val="kk-KZ" w:eastAsia="ru-RU"/>
        </w:rPr>
        <w:t>Тағамдық талшықтарымен байытылған құс етінен жасалған жартылай фабрикаттары</w:t>
      </w:r>
      <w:r w:rsidRPr="00C749B9">
        <w:rPr>
          <w:rFonts w:eastAsia="Microsoft YaHei"/>
          <w:bCs/>
          <w:kern w:val="24"/>
          <w:lang w:val="kk-KZ" w:eastAsia="ru-RU"/>
        </w:rPr>
        <w:t xml:space="preserve">» </w:t>
      </w:r>
      <w:bookmarkStart w:id="9" w:name="_Hlk221988195"/>
      <w:r w:rsidRPr="00C749B9">
        <w:rPr>
          <w:rFonts w:eastAsia="Microsoft YaHei"/>
          <w:bCs/>
          <w:kern w:val="24"/>
          <w:lang w:val="kk-KZ" w:eastAsia="ru-RU"/>
        </w:rPr>
        <w:t>пайдалы моделіне патент алуға өтінім берілді</w:t>
      </w:r>
      <w:bookmarkEnd w:id="9"/>
      <w:r w:rsidRPr="00C749B9">
        <w:rPr>
          <w:rFonts w:eastAsia="Microsoft YaHei"/>
          <w:bCs/>
          <w:kern w:val="24"/>
          <w:lang w:val="kk-KZ" w:eastAsia="ru-RU"/>
        </w:rPr>
        <w:t>.</w:t>
      </w:r>
      <w:r w:rsidR="00D63131" w:rsidRPr="00C749B9">
        <w:rPr>
          <w:lang w:val="kk-KZ" w:eastAsia="ru-RU"/>
        </w:rPr>
        <w:t xml:space="preserve"> №</w:t>
      </w:r>
      <w:r w:rsidR="00BF2707" w:rsidRPr="007739E0">
        <w:rPr>
          <w:lang w:val="kk-KZ" w:eastAsia="ru-RU"/>
        </w:rPr>
        <w:t xml:space="preserve"> 2026/04337</w:t>
      </w:r>
      <w:r w:rsidR="00D63131" w:rsidRPr="00C749B9">
        <w:rPr>
          <w:lang w:val="kk-KZ" w:eastAsia="ru-RU"/>
        </w:rPr>
        <w:t>.</w:t>
      </w:r>
      <w:r w:rsidR="00BF2707" w:rsidRPr="007739E0">
        <w:rPr>
          <w:lang w:val="kk-KZ" w:eastAsia="ru-RU"/>
        </w:rPr>
        <w:t>2</w:t>
      </w:r>
    </w:p>
    <w:p w14:paraId="47F3119F" w14:textId="6A26BA62" w:rsidR="001E2404" w:rsidRPr="00C749B9" w:rsidRDefault="001E2404" w:rsidP="00C26518">
      <w:pPr>
        <w:rPr>
          <w:lang w:val="kk-KZ"/>
        </w:rPr>
      </w:pPr>
      <w:r w:rsidRPr="00C749B9">
        <w:rPr>
          <w:lang w:val="kk-KZ"/>
        </w:rPr>
        <w:t>Тағамдық талшықтармен байытылған құс етінен жасалған жартылай фабрикаттар технологиясы өндірістік сынақтан өтті.</w:t>
      </w:r>
    </w:p>
    <w:p w14:paraId="20F3A4FC" w14:textId="17190396" w:rsidR="001E2404" w:rsidRPr="00C749B9" w:rsidRDefault="001E2404" w:rsidP="001E2404">
      <w:pPr>
        <w:rPr>
          <w:lang w:val="kk-KZ"/>
        </w:rPr>
      </w:pPr>
      <w:r w:rsidRPr="00C749B9">
        <w:rPr>
          <w:lang w:val="kk-KZ"/>
        </w:rPr>
        <w:t>Жаңа технология бойынша «Chicken Fiber» дайын өнімінің 1 т өзіндік құны ГОСТ 33356–2015 бойынша өндірілетін ет жартылай фабрикаттарының 1 т өзіндік құнымен салыстырғанда 4,9 %-ға төмен, ал «Chicken Fiber+» дайын өнімінің 1 т өзіндік құны 12,7 %-ға төмен.</w:t>
      </w:r>
    </w:p>
    <w:p w14:paraId="6AC934FD" w14:textId="5C5720EF" w:rsidR="001E2404" w:rsidRPr="00C749B9" w:rsidRDefault="001E2404" w:rsidP="001E2404">
      <w:pPr>
        <w:rPr>
          <w:lang w:val="kk-KZ"/>
        </w:rPr>
      </w:pPr>
      <w:r w:rsidRPr="00C749B9">
        <w:rPr>
          <w:lang w:val="kk-KZ"/>
        </w:rPr>
        <w:t>Қолданылу саласы: ет өңдеу ө</w:t>
      </w:r>
      <w:r w:rsidR="00542BDF" w:rsidRPr="00C749B9">
        <w:rPr>
          <w:lang w:val="kk-KZ"/>
        </w:rPr>
        <w:t>ндірісі</w:t>
      </w:r>
      <w:r w:rsidRPr="00C749B9">
        <w:rPr>
          <w:lang w:val="kk-KZ"/>
        </w:rPr>
        <w:t>, қоғамдық тамақтандыру.</w:t>
      </w:r>
    </w:p>
    <w:p w14:paraId="7EF4DE22" w14:textId="3414C92A" w:rsidR="00C60B20" w:rsidRPr="00C749B9" w:rsidRDefault="00C60B20" w:rsidP="00C60B20">
      <w:pPr>
        <w:rPr>
          <w:lang w:val="kk-KZ"/>
        </w:rPr>
      </w:pPr>
      <w:r w:rsidRPr="00C749B9">
        <w:rPr>
          <w:lang w:val="kk-KZ"/>
        </w:rPr>
        <w:t xml:space="preserve">Автордың жеке үлесі жұмыстың теориялық және эксперименттік бөлімдерін орындаудан, әдеби деректерді талдаудан, құс етінен жасалған жаңа түрдегі жартылай фабрикаттар өндірісінде тағамдық талшықтарды қолдану мүмкіндігін негіздеуден, сондай-ақ байытылған жартылай фабрикаттарды өндіру технологиясын </w:t>
      </w:r>
      <w:r w:rsidR="00975967" w:rsidRPr="00C749B9">
        <w:rPr>
          <w:lang w:val="kk-KZ"/>
        </w:rPr>
        <w:t>жасау</w:t>
      </w:r>
      <w:r w:rsidRPr="00C749B9">
        <w:rPr>
          <w:lang w:val="kk-KZ"/>
        </w:rPr>
        <w:t>д</w:t>
      </w:r>
      <w:r w:rsidR="00FE28F8" w:rsidRPr="00C749B9">
        <w:rPr>
          <w:lang w:val="kk-KZ"/>
        </w:rPr>
        <w:t>а</w:t>
      </w:r>
      <w:r w:rsidRPr="00C749B9">
        <w:rPr>
          <w:lang w:val="kk-KZ"/>
        </w:rPr>
        <w:t>н тұрады.</w:t>
      </w:r>
    </w:p>
    <w:p w14:paraId="361FD9EC" w14:textId="096C7E97" w:rsidR="00C60B20" w:rsidRPr="00C749B9" w:rsidRDefault="00C60B20" w:rsidP="00C60B20">
      <w:pPr>
        <w:rPr>
          <w:lang w:val="kk-KZ"/>
        </w:rPr>
      </w:pPr>
      <w:r w:rsidRPr="00C749B9">
        <w:rPr>
          <w:lang w:val="kk-KZ"/>
        </w:rPr>
        <w:t>Автор ғылыми нәтижелерді графиктер мен диаграммалар түрінде жинақтады, зертханалық және өндірістік жағдайларда эксперименттік зерттеулер жүргізді, ғылыми мақалалар дайындап жариялады, қорытындылар мен тұжырымдар жасады.</w:t>
      </w:r>
    </w:p>
    <w:p w14:paraId="585E1427" w14:textId="77777777" w:rsidR="00C60B20" w:rsidRPr="00C749B9" w:rsidRDefault="00C60B20" w:rsidP="00C60B20">
      <w:pPr>
        <w:rPr>
          <w:lang w:val="kk-KZ"/>
        </w:rPr>
      </w:pPr>
      <w:r w:rsidRPr="00C749B9">
        <w:rPr>
          <w:lang w:val="kk-KZ"/>
        </w:rPr>
        <w:t xml:space="preserve">Зерттеулер </w:t>
      </w:r>
      <w:bookmarkStart w:id="10" w:name="_Hlk222253345"/>
      <w:r w:rsidRPr="00C749B9">
        <w:rPr>
          <w:lang w:val="kk-KZ"/>
        </w:rPr>
        <w:t>Литва Республикасы, Каунас қаласындағы Денсаулық ғылымдары университетінің ғылыми зертханаларында жүргізілді.</w:t>
      </w:r>
    </w:p>
    <w:bookmarkEnd w:id="10"/>
    <w:p w14:paraId="5F635731" w14:textId="60CDFB73" w:rsidR="00D63131" w:rsidRPr="00C749B9" w:rsidRDefault="00682D59" w:rsidP="00C60B20">
      <w:pPr>
        <w:rPr>
          <w:lang w:val="kk-KZ"/>
        </w:rPr>
      </w:pPr>
      <w:r w:rsidRPr="00C749B9">
        <w:rPr>
          <w:b/>
          <w:lang w:val="kk-KZ"/>
        </w:rPr>
        <w:t>Жұмыстың апробациясы</w:t>
      </w:r>
      <w:r w:rsidR="00D63131" w:rsidRPr="00C749B9">
        <w:rPr>
          <w:b/>
          <w:lang w:val="kk-KZ"/>
        </w:rPr>
        <w:t>.</w:t>
      </w:r>
      <w:r w:rsidR="00D63131" w:rsidRPr="00C749B9">
        <w:rPr>
          <w:spacing w:val="1"/>
          <w:lang w:val="kk-KZ"/>
        </w:rPr>
        <w:t xml:space="preserve"> </w:t>
      </w:r>
      <w:r w:rsidR="006E4EED" w:rsidRPr="00C749B9">
        <w:rPr>
          <w:lang w:val="kk-KZ"/>
        </w:rPr>
        <w:t>Диссертациялық жұмыстың негізгі нәтижелері 1</w:t>
      </w:r>
      <w:r w:rsidR="001150A0">
        <w:rPr>
          <w:lang w:val="kk-KZ"/>
        </w:rPr>
        <w:t>8</w:t>
      </w:r>
      <w:r w:rsidR="006E4EED" w:rsidRPr="00C749B9">
        <w:rPr>
          <w:lang w:val="kk-KZ"/>
        </w:rPr>
        <w:t xml:space="preserve"> халықаралық ғылыми-</w:t>
      </w:r>
      <w:r w:rsidR="008208BC" w:rsidRPr="00C749B9">
        <w:rPr>
          <w:lang w:val="kk-KZ"/>
        </w:rPr>
        <w:t>практикалық</w:t>
      </w:r>
      <w:r w:rsidR="006E4EED" w:rsidRPr="00C749B9">
        <w:rPr>
          <w:lang w:val="kk-KZ"/>
        </w:rPr>
        <w:t xml:space="preserve"> конференцияларда баяндалды</w:t>
      </w:r>
      <w:r w:rsidR="008208BC" w:rsidRPr="00C749B9">
        <w:rPr>
          <w:lang w:val="kk-KZ"/>
        </w:rPr>
        <w:t xml:space="preserve"> және талқыланды</w:t>
      </w:r>
      <w:r w:rsidR="006E4EED" w:rsidRPr="00C749B9">
        <w:rPr>
          <w:lang w:val="kk-KZ"/>
        </w:rPr>
        <w:t>:</w:t>
      </w:r>
    </w:p>
    <w:p w14:paraId="2C4E247F" w14:textId="3B35C419" w:rsidR="00ED1306" w:rsidRPr="00C749B9" w:rsidRDefault="00ED1306" w:rsidP="00ED1306">
      <w:pPr>
        <w:pStyle w:val="af1"/>
        <w:rPr>
          <w:lang w:val="en-US"/>
        </w:rPr>
      </w:pPr>
      <w:r w:rsidRPr="00C749B9">
        <w:rPr>
          <w:lang w:val="kk-KZ"/>
        </w:rPr>
        <w:t>- «</w:t>
      </w:r>
      <w:r w:rsidR="00B929E3" w:rsidRPr="00C749B9">
        <w:rPr>
          <w:szCs w:val="28"/>
          <w:lang w:val="kk-KZ"/>
        </w:rPr>
        <w:t>Тамақ, жеңіл өнеркәсіп және қонақжайлылық индустриясын инновациялық дамыту</w:t>
      </w:r>
      <w:r w:rsidRPr="00C749B9">
        <w:rPr>
          <w:lang w:val="kk-KZ"/>
        </w:rPr>
        <w:t>»</w:t>
      </w:r>
      <w:r w:rsidR="00B929E3" w:rsidRPr="00C749B9">
        <w:rPr>
          <w:szCs w:val="28"/>
          <w:lang w:val="kk-KZ"/>
        </w:rPr>
        <w:t xml:space="preserve"> халықаралық ғылыми-практикалық конференциясы</w:t>
      </w:r>
      <w:r w:rsidRPr="00C749B9">
        <w:rPr>
          <w:lang w:val="kk-KZ"/>
        </w:rPr>
        <w:t xml:space="preserve">. </w:t>
      </w:r>
      <w:r w:rsidRPr="00C749B9">
        <w:rPr>
          <w:lang w:val="en-US"/>
        </w:rPr>
        <w:t>(</w:t>
      </w:r>
      <w:r w:rsidRPr="00C749B9">
        <w:t>Алматы</w:t>
      </w:r>
      <w:r w:rsidR="00B929E3" w:rsidRPr="00C749B9">
        <w:rPr>
          <w:lang w:val="kk-KZ"/>
        </w:rPr>
        <w:t xml:space="preserve"> қаласы</w:t>
      </w:r>
      <w:r w:rsidRPr="00C749B9">
        <w:rPr>
          <w:lang w:val="en-US"/>
        </w:rPr>
        <w:t xml:space="preserve">, 22-23 </w:t>
      </w:r>
      <w:r w:rsidR="00B929E3" w:rsidRPr="00C749B9">
        <w:rPr>
          <w:lang w:val="kk-KZ"/>
        </w:rPr>
        <w:t>қазан</w:t>
      </w:r>
      <w:r w:rsidRPr="00C749B9">
        <w:rPr>
          <w:lang w:val="en-US"/>
        </w:rPr>
        <w:t xml:space="preserve"> 2020);</w:t>
      </w:r>
    </w:p>
    <w:p w14:paraId="1BA8DA6A" w14:textId="77777777" w:rsidR="00ED1306" w:rsidRPr="00C749B9" w:rsidRDefault="00ED1306" w:rsidP="00ED1306">
      <w:pPr>
        <w:pStyle w:val="af1"/>
        <w:rPr>
          <w:lang w:val="kk-KZ"/>
        </w:rPr>
      </w:pPr>
      <w:r w:rsidRPr="00C749B9">
        <w:rPr>
          <w:lang w:val="kk-KZ"/>
        </w:rPr>
        <w:t>- 4th International Scientific Conference Lithuanian University of Health Sciences, Veterinary Academy, Faculty of Animal Sciences (26-27 September 2024. Kaunas);</w:t>
      </w:r>
    </w:p>
    <w:p w14:paraId="7455AA78" w14:textId="77777777" w:rsidR="00ED1306" w:rsidRPr="00C749B9" w:rsidRDefault="00ED1306" w:rsidP="00ED1306">
      <w:pPr>
        <w:pStyle w:val="af1"/>
        <w:rPr>
          <w:lang w:val="kk-KZ"/>
        </w:rPr>
      </w:pPr>
      <w:r w:rsidRPr="00C749B9">
        <w:rPr>
          <w:lang w:val="kk-KZ"/>
        </w:rPr>
        <w:lastRenderedPageBreak/>
        <w:t>- 4th International Scientific Conference Lithuanian University of Health Sciences, Veterinary Academy, Faculty of Animal Sciences (26-27 September 2024. Kaunas);</w:t>
      </w:r>
    </w:p>
    <w:p w14:paraId="43FBC880" w14:textId="77777777" w:rsidR="00ED1306" w:rsidRPr="00C749B9" w:rsidRDefault="00ED1306" w:rsidP="00ED1306">
      <w:pPr>
        <w:pStyle w:val="af1"/>
        <w:rPr>
          <w:lang w:val="kk-KZ"/>
        </w:rPr>
      </w:pPr>
      <w:r w:rsidRPr="00C749B9">
        <w:rPr>
          <w:lang w:val="kk-KZ"/>
        </w:rPr>
        <w:t xml:space="preserve">- </w:t>
      </w:r>
      <w:bookmarkStart w:id="11" w:name="_Hlk222252982"/>
      <w:r w:rsidRPr="00C749B9">
        <w:rPr>
          <w:lang w:val="kk-KZ"/>
        </w:rPr>
        <w:t>4th International Scientific Conference Lithuanian University of Health Sciences, Veterinary Academy, Faculty of Animal Sciences</w:t>
      </w:r>
      <w:bookmarkEnd w:id="11"/>
      <w:r w:rsidRPr="00C749B9">
        <w:rPr>
          <w:lang w:val="kk-KZ"/>
        </w:rPr>
        <w:t xml:space="preserve"> (26-27 September 2024. Kaunas);</w:t>
      </w:r>
    </w:p>
    <w:p w14:paraId="04E669C0" w14:textId="12D4E227" w:rsidR="00E85868" w:rsidRPr="00FC3C4F" w:rsidRDefault="00ED1306" w:rsidP="00633BA0">
      <w:pPr>
        <w:pStyle w:val="af1"/>
        <w:rPr>
          <w:lang w:val="kk-KZ"/>
        </w:rPr>
      </w:pPr>
      <w:r w:rsidRPr="00C749B9">
        <w:rPr>
          <w:lang w:val="kk-KZ"/>
        </w:rPr>
        <w:t xml:space="preserve">- </w:t>
      </w:r>
      <w:r w:rsidR="00FC3C4F" w:rsidRPr="00FC3C4F">
        <w:rPr>
          <w:szCs w:val="28"/>
          <w:lang w:val="kk-KZ"/>
        </w:rPr>
        <w:t>«День хлеба и соли»  VI Ғылыми-тәжірибелік форум аясында өткен V Халықаралық ғылыми-тәжірибелік конференция материалдар жинағы, РФ,   Саратов қ., 5-6 наурыз 2025;</w:t>
      </w:r>
    </w:p>
    <w:p w14:paraId="71B056A6" w14:textId="40C1A9FB" w:rsidR="00E85868" w:rsidRPr="00FC3C4F" w:rsidRDefault="00ED1306" w:rsidP="00FC3C4F">
      <w:pPr>
        <w:pStyle w:val="af1"/>
        <w:ind w:firstLine="720"/>
        <w:rPr>
          <w:szCs w:val="28"/>
          <w:lang w:val="kk-KZ"/>
        </w:rPr>
      </w:pPr>
      <w:r w:rsidRPr="00C749B9">
        <w:rPr>
          <w:lang w:val="kk-KZ"/>
        </w:rPr>
        <w:t xml:space="preserve">- </w:t>
      </w:r>
      <w:r w:rsidR="00FC3C4F" w:rsidRPr="00FC3C4F">
        <w:rPr>
          <w:szCs w:val="28"/>
          <w:lang w:val="kk-KZ"/>
        </w:rPr>
        <w:t>ХИА академигі, х.ғ.д., профессор М.Б Баткибекованың 85 жылдық мерейтойына арналған «Тамақ өнеркәсібі саласындағы техника технологиялық форум және азық-түлік сапасын қамтамасыз ету» атты халықаралық ғылыми-тәжірибелік конференция материалдары (2025 жылғы 21 қараша).</w:t>
      </w:r>
    </w:p>
    <w:p w14:paraId="1C1A8D91" w14:textId="458C8F52" w:rsidR="00530F9C" w:rsidRPr="00F032DC" w:rsidRDefault="00530F9C" w:rsidP="00ED1306">
      <w:pPr>
        <w:pStyle w:val="af1"/>
        <w:rPr>
          <w:rFonts w:cs="Times New Roman"/>
          <w:szCs w:val="28"/>
          <w:lang w:val="kk-KZ" w:eastAsia="en-US"/>
        </w:rPr>
      </w:pPr>
      <w:r w:rsidRPr="00C749B9">
        <w:rPr>
          <w:b/>
          <w:szCs w:val="28"/>
          <w:lang w:val="kk-KZ"/>
        </w:rPr>
        <w:t xml:space="preserve">Ғылыми </w:t>
      </w:r>
      <w:r w:rsidR="00542BDF" w:rsidRPr="00C749B9">
        <w:rPr>
          <w:b/>
          <w:spacing w:val="-2"/>
          <w:szCs w:val="28"/>
          <w:lang w:val="kk-KZ"/>
        </w:rPr>
        <w:t>жариялымдар</w:t>
      </w:r>
      <w:r w:rsidR="00D63131" w:rsidRPr="00C749B9">
        <w:rPr>
          <w:b/>
          <w:lang w:val="kk-KZ"/>
        </w:rPr>
        <w:t>.</w:t>
      </w:r>
      <w:r w:rsidR="00D63131" w:rsidRPr="00C749B9">
        <w:rPr>
          <w:lang w:val="kk-KZ"/>
        </w:rPr>
        <w:t xml:space="preserve"> </w:t>
      </w:r>
      <w:r w:rsidRPr="00C749B9">
        <w:rPr>
          <w:rFonts w:cs="Times New Roman"/>
          <w:szCs w:val="28"/>
          <w:lang w:val="kk-KZ" w:eastAsia="en-US"/>
        </w:rPr>
        <w:t>Зерттеу нәтижелері бойынша орындалған ғылыми жұмыстардың жалпы саны – 2</w:t>
      </w:r>
      <w:r w:rsidR="00542BDF" w:rsidRPr="00C749B9">
        <w:rPr>
          <w:rFonts w:cs="Times New Roman"/>
          <w:szCs w:val="28"/>
          <w:lang w:val="kk-KZ" w:eastAsia="en-US"/>
        </w:rPr>
        <w:t>4</w:t>
      </w:r>
      <w:r w:rsidRPr="00C749B9">
        <w:rPr>
          <w:rFonts w:cs="Times New Roman"/>
          <w:szCs w:val="28"/>
          <w:lang w:val="kk-KZ" w:eastAsia="en-US"/>
        </w:rPr>
        <w:t xml:space="preserve">, оның ішінде: Scopus (Скопус) дерекқорына енгізілген, </w:t>
      </w:r>
      <w:bookmarkStart w:id="12" w:name="_Hlk222252931"/>
      <w:r w:rsidRPr="00C749B9">
        <w:rPr>
          <w:rFonts w:cs="Times New Roman"/>
          <w:szCs w:val="28"/>
          <w:lang w:val="kk-KZ" w:eastAsia="en-US"/>
        </w:rPr>
        <w:t>Ұлыбританияда шығатын халықаралық рецензияланатын Food Production, Processing and Nutrition</w:t>
      </w:r>
      <w:bookmarkEnd w:id="12"/>
      <w:r w:rsidRPr="00C749B9">
        <w:rPr>
          <w:rFonts w:cs="Times New Roman"/>
          <w:szCs w:val="28"/>
          <w:lang w:val="kk-KZ" w:eastAsia="en-US"/>
        </w:rPr>
        <w:t xml:space="preserve"> журналында жарияланған 1 мақала (7-том, 2025 ж., CiteScore пайыздық көрсеткіші – 9,5); Қазақстан Республикасының Ғылым және жоғары білім министрлігінің Білім және ғылым саласындағы сапаны қамтамасыз ету комитеті ұсынған басылымдарда жарияланған 3 мақала; шетелдік ғылыми журналдарда жарияланған </w:t>
      </w:r>
      <w:r w:rsidR="001150A0">
        <w:rPr>
          <w:rFonts w:cs="Times New Roman"/>
          <w:szCs w:val="28"/>
          <w:lang w:val="kk-KZ" w:eastAsia="en-US"/>
        </w:rPr>
        <w:t>1</w:t>
      </w:r>
      <w:r w:rsidRPr="00C749B9">
        <w:rPr>
          <w:rFonts w:cs="Times New Roman"/>
          <w:szCs w:val="28"/>
          <w:lang w:val="kk-KZ" w:eastAsia="en-US"/>
        </w:rPr>
        <w:t xml:space="preserve"> мақала бар.</w:t>
      </w:r>
    </w:p>
    <w:p w14:paraId="6E9EBDFD" w14:textId="62678448" w:rsidR="00197541" w:rsidRPr="00C749B9" w:rsidRDefault="00061F40" w:rsidP="00ED1306">
      <w:pPr>
        <w:pStyle w:val="af1"/>
        <w:rPr>
          <w:spacing w:val="-4"/>
          <w:lang w:val="kk-KZ"/>
        </w:rPr>
      </w:pPr>
      <w:r w:rsidRPr="00C749B9">
        <w:rPr>
          <w:lang w:val="kk-KZ"/>
        </w:rPr>
        <w:t>«</w:t>
      </w:r>
      <w:r w:rsidR="00E43D5B" w:rsidRPr="00C749B9">
        <w:rPr>
          <w:lang w:val="kk-KZ"/>
        </w:rPr>
        <w:t>Тағамдық талшықтармен байытылған құс етінен жасалған шабылған жартылай фабрикаттар</w:t>
      </w:r>
      <w:r w:rsidRPr="00C749B9">
        <w:rPr>
          <w:lang w:val="kk-KZ"/>
        </w:rPr>
        <w:t>»</w:t>
      </w:r>
      <w:r w:rsidR="00E43D5B" w:rsidRPr="00C749B9">
        <w:rPr>
          <w:lang w:val="kk-KZ"/>
        </w:rPr>
        <w:t xml:space="preserve"> ҚР пайдалы моделіне 1 патент</w:t>
      </w:r>
      <w:r w:rsidR="00FC6A5D">
        <w:rPr>
          <w:lang w:val="kk-KZ"/>
        </w:rPr>
        <w:t xml:space="preserve"> алуға</w:t>
      </w:r>
      <w:r w:rsidR="00E43D5B" w:rsidRPr="00C749B9">
        <w:rPr>
          <w:lang w:val="kk-KZ"/>
        </w:rPr>
        <w:t xml:space="preserve"> </w:t>
      </w:r>
      <w:r w:rsidR="00B11CE1" w:rsidRPr="00B11CE1">
        <w:rPr>
          <w:lang w:val="kk-KZ"/>
        </w:rPr>
        <w:t>өтінім берілді</w:t>
      </w:r>
      <w:r w:rsidR="00197541" w:rsidRPr="00C749B9">
        <w:rPr>
          <w:lang w:val="kk-KZ"/>
        </w:rPr>
        <w:t>.</w:t>
      </w:r>
    </w:p>
    <w:p w14:paraId="786B24ED" w14:textId="268F4C76" w:rsidR="00A846A0" w:rsidRPr="00351399" w:rsidRDefault="00A846A0" w:rsidP="00A846A0">
      <w:pPr>
        <w:pStyle w:val="Default"/>
        <w:ind w:firstLine="709"/>
        <w:contextualSpacing/>
        <w:jc w:val="both"/>
        <w:rPr>
          <w:color w:val="auto"/>
          <w:sz w:val="28"/>
          <w:szCs w:val="28"/>
          <w:lang w:val="kk-KZ"/>
        </w:rPr>
      </w:pPr>
      <w:r w:rsidRPr="00C749B9">
        <w:rPr>
          <w:b/>
          <w:color w:val="auto"/>
          <w:sz w:val="28"/>
          <w:szCs w:val="28"/>
          <w:lang w:val="kk-KZ"/>
        </w:rPr>
        <w:t>Диссертацияның құрылымы мен көлемі</w:t>
      </w:r>
      <w:r w:rsidR="00D63131" w:rsidRPr="00C749B9">
        <w:rPr>
          <w:b/>
          <w:color w:val="auto"/>
          <w:lang w:val="kk-KZ"/>
        </w:rPr>
        <w:t>.</w:t>
      </w:r>
      <w:r w:rsidR="00D63131" w:rsidRPr="00C749B9">
        <w:rPr>
          <w:color w:val="auto"/>
          <w:lang w:val="kk-KZ"/>
        </w:rPr>
        <w:t xml:space="preserve"> </w:t>
      </w:r>
      <w:r w:rsidRPr="00C749B9">
        <w:rPr>
          <w:color w:val="auto"/>
          <w:sz w:val="28"/>
          <w:szCs w:val="28"/>
          <w:lang w:val="kk-KZ"/>
        </w:rPr>
        <w:t xml:space="preserve">Диссертациялық жұмыс 6 бөлімнен тұрады: кіріспе, әдебиеттерге шолу, зерттеу нысандары мен әдістері, эксперименттік бөлім, өз зерттеулерінің нәтижелері мен </w:t>
      </w:r>
      <w:r w:rsidRPr="00351399">
        <w:rPr>
          <w:color w:val="auto"/>
          <w:sz w:val="28"/>
          <w:szCs w:val="28"/>
          <w:lang w:val="kk-KZ"/>
        </w:rPr>
        <w:t>талқылаулары, қорытынды және пайдаланылған дереккөздер тізімі. Негізгі мазмұны</w:t>
      </w:r>
      <w:r w:rsidR="00C04ACB" w:rsidRPr="00351399">
        <w:rPr>
          <w:color w:val="auto"/>
          <w:sz w:val="28"/>
          <w:szCs w:val="28"/>
          <w:lang w:val="kk-KZ"/>
        </w:rPr>
        <w:t xml:space="preserve"> 14</w:t>
      </w:r>
      <w:r w:rsidR="00C923D6">
        <w:rPr>
          <w:color w:val="auto"/>
          <w:sz w:val="28"/>
          <w:szCs w:val="28"/>
          <w:lang w:val="kk-KZ"/>
        </w:rPr>
        <w:t>3</w:t>
      </w:r>
      <w:r w:rsidRPr="00351399">
        <w:rPr>
          <w:color w:val="auto"/>
          <w:sz w:val="28"/>
          <w:szCs w:val="28"/>
          <w:lang w:val="kk-KZ"/>
        </w:rPr>
        <w:t xml:space="preserve"> бетте баяндалған,</w:t>
      </w:r>
      <w:r w:rsidR="00A9782A" w:rsidRPr="00351399">
        <w:rPr>
          <w:color w:val="auto"/>
          <w:sz w:val="28"/>
          <w:szCs w:val="28"/>
          <w:lang w:val="kk-KZ"/>
        </w:rPr>
        <w:t xml:space="preserve"> 33</w:t>
      </w:r>
      <w:r w:rsidRPr="00351399">
        <w:rPr>
          <w:color w:val="auto"/>
          <w:sz w:val="28"/>
          <w:szCs w:val="28"/>
          <w:lang w:val="kk-KZ"/>
        </w:rPr>
        <w:t xml:space="preserve"> кестені, </w:t>
      </w:r>
      <w:r w:rsidR="003D2A20" w:rsidRPr="00351399">
        <w:rPr>
          <w:color w:val="auto"/>
          <w:sz w:val="28"/>
          <w:szCs w:val="28"/>
          <w:lang w:val="kk-KZ"/>
        </w:rPr>
        <w:t>21</w:t>
      </w:r>
      <w:r w:rsidRPr="00351399">
        <w:rPr>
          <w:color w:val="auto"/>
          <w:sz w:val="28"/>
          <w:szCs w:val="28"/>
          <w:lang w:val="kk-KZ"/>
        </w:rPr>
        <w:t xml:space="preserve"> суретті және отандық және шетелдік авторлардың 15</w:t>
      </w:r>
      <w:r w:rsidR="00C04ACB" w:rsidRPr="00351399">
        <w:rPr>
          <w:color w:val="auto"/>
          <w:sz w:val="28"/>
          <w:szCs w:val="28"/>
          <w:lang w:val="kk-KZ"/>
        </w:rPr>
        <w:t>2</w:t>
      </w:r>
      <w:r w:rsidRPr="00351399">
        <w:rPr>
          <w:color w:val="auto"/>
          <w:sz w:val="28"/>
          <w:szCs w:val="28"/>
          <w:lang w:val="kk-KZ"/>
        </w:rPr>
        <w:t xml:space="preserve"> әдебиет көзін қамтиды. </w:t>
      </w:r>
    </w:p>
    <w:p w14:paraId="3695C9F6" w14:textId="41749993" w:rsidR="00D63131" w:rsidRPr="00351399" w:rsidRDefault="00D63131" w:rsidP="00C26518">
      <w:pPr>
        <w:rPr>
          <w:lang w:val="kk-KZ"/>
        </w:rPr>
      </w:pPr>
    </w:p>
    <w:p w14:paraId="2B71B0E5" w14:textId="77777777" w:rsidR="003E0F9B" w:rsidRPr="00351399" w:rsidRDefault="00D63131" w:rsidP="00C26518">
      <w:pPr>
        <w:rPr>
          <w:lang w:val="kk-KZ"/>
        </w:rPr>
      </w:pPr>
      <w:r w:rsidRPr="00351399">
        <w:rPr>
          <w:lang w:val="kk-KZ"/>
        </w:rPr>
        <w:br w:type="page"/>
      </w:r>
    </w:p>
    <w:p w14:paraId="5316FDFF" w14:textId="535A412B" w:rsidR="00F62CA8" w:rsidRPr="00C749B9" w:rsidRDefault="00141942" w:rsidP="00F62CA8">
      <w:pPr>
        <w:rPr>
          <w:rFonts w:cs="Tahoma"/>
          <w:b/>
          <w:bCs/>
          <w:lang w:val="kk-KZ" w:eastAsia="ru-RU"/>
        </w:rPr>
      </w:pPr>
      <w:bookmarkStart w:id="13" w:name="_Hlk221784283"/>
      <w:bookmarkEnd w:id="8"/>
      <w:r w:rsidRPr="00C749B9">
        <w:rPr>
          <w:rFonts w:cs="Tahoma"/>
          <w:b/>
          <w:bCs/>
          <w:lang w:val="kk-KZ" w:eastAsia="ru-RU"/>
        </w:rPr>
        <w:lastRenderedPageBreak/>
        <w:t>1</w:t>
      </w:r>
      <w:r w:rsidR="00063803" w:rsidRPr="00C749B9">
        <w:rPr>
          <w:rFonts w:cs="Tahoma"/>
          <w:b/>
          <w:bCs/>
          <w:lang w:val="kk-KZ" w:eastAsia="ru-RU"/>
        </w:rPr>
        <w:t xml:space="preserve"> </w:t>
      </w:r>
      <w:r w:rsidRPr="00C749B9">
        <w:rPr>
          <w:rFonts w:cs="Tahoma"/>
          <w:b/>
          <w:bCs/>
          <w:lang w:val="kk-KZ" w:eastAsia="ru-RU"/>
        </w:rPr>
        <w:t>ӘДЕБИЕТТЕРГЕ ШОЛУ</w:t>
      </w:r>
    </w:p>
    <w:p w14:paraId="78D5BC86" w14:textId="77777777" w:rsidR="00141942" w:rsidRPr="00C749B9" w:rsidRDefault="00141942" w:rsidP="00F62CA8">
      <w:pPr>
        <w:rPr>
          <w:lang w:val="kk-KZ" w:eastAsia="ru-RU"/>
        </w:rPr>
      </w:pPr>
    </w:p>
    <w:p w14:paraId="70967140" w14:textId="639FEB78" w:rsidR="002F1259" w:rsidRPr="00C749B9" w:rsidRDefault="00F62CA8" w:rsidP="00FD632C">
      <w:pPr>
        <w:pStyle w:val="1"/>
        <w:rPr>
          <w:rStyle w:val="ac"/>
          <w:rFonts w:cs="Tahoma"/>
          <w:b/>
          <w:bCs/>
          <w:lang w:val="kk-KZ"/>
        </w:rPr>
      </w:pPr>
      <w:bookmarkStart w:id="14" w:name="_Toc222497874"/>
      <w:r w:rsidRPr="00C749B9">
        <w:rPr>
          <w:lang w:val="kk-KZ"/>
        </w:rPr>
        <w:t xml:space="preserve">1.1 </w:t>
      </w:r>
      <w:bookmarkStart w:id="15" w:name="_Toc327557312"/>
      <w:bookmarkStart w:id="16" w:name="_Toc327740903"/>
      <w:r w:rsidR="00BD7A8C" w:rsidRPr="00C749B9">
        <w:rPr>
          <w:rStyle w:val="ac"/>
          <w:rFonts w:cs="Tahoma"/>
          <w:b/>
          <w:bCs/>
          <w:lang w:val="kk-KZ"/>
        </w:rPr>
        <w:t>Байытылған ет өнімдерін жасаудың ғылыми тәсілдерін дамыту</w:t>
      </w:r>
      <w:bookmarkEnd w:id="14"/>
    </w:p>
    <w:p w14:paraId="176E083D" w14:textId="0D580833" w:rsidR="007A7DB2" w:rsidRPr="00C749B9" w:rsidRDefault="007B332B" w:rsidP="00AE27BE">
      <w:pPr>
        <w:ind w:firstLine="720"/>
        <w:rPr>
          <w:lang w:val="kk-KZ"/>
        </w:rPr>
      </w:pPr>
      <w:r w:rsidRPr="00C749B9">
        <w:rPr>
          <w:lang w:val="kk-KZ"/>
        </w:rPr>
        <w:t xml:space="preserve">Тағамдық қоспалар мен нутриенттермен байытылған ет өнімдерінің технологияларын </w:t>
      </w:r>
      <w:r w:rsidR="002D0EA9" w:rsidRPr="00C749B9">
        <w:rPr>
          <w:lang w:val="kk-KZ"/>
        </w:rPr>
        <w:t>жасау</w:t>
      </w:r>
      <w:r w:rsidRPr="00C749B9">
        <w:rPr>
          <w:lang w:val="kk-KZ"/>
        </w:rPr>
        <w:t xml:space="preserve"> жөніндегі ғылыми зерттеулер ХХ ғасырдың екінші жартысында дамыды. Жануар</w:t>
      </w:r>
      <w:r w:rsidR="003B2943" w:rsidRPr="00C749B9">
        <w:rPr>
          <w:lang w:val="kk-KZ"/>
        </w:rPr>
        <w:t xml:space="preserve"> текті</w:t>
      </w:r>
      <w:r w:rsidRPr="00C749B9">
        <w:rPr>
          <w:lang w:val="kk-KZ"/>
        </w:rPr>
        <w:t xml:space="preserve"> өнiмдер</w:t>
      </w:r>
      <w:r w:rsidR="003B2943" w:rsidRPr="00C749B9">
        <w:rPr>
          <w:lang w:val="kk-KZ"/>
        </w:rPr>
        <w:t>ді</w:t>
      </w:r>
      <w:r w:rsidRPr="00C749B9">
        <w:rPr>
          <w:lang w:val="kk-KZ"/>
        </w:rPr>
        <w:t xml:space="preserve"> әлемдiк тұтынудың өсуi, ет шикiзатын ұтымды пайдалану және өнiмдердiң тағамдық құндылығын </w:t>
      </w:r>
      <w:r w:rsidR="003B2943" w:rsidRPr="00C749B9">
        <w:rPr>
          <w:lang w:val="kk-KZ"/>
        </w:rPr>
        <w:t>арттыру</w:t>
      </w:r>
      <w:r w:rsidRPr="00C749B9">
        <w:rPr>
          <w:lang w:val="kk-KZ"/>
        </w:rPr>
        <w:t xml:space="preserve"> қажеттiлiгi ғылыми iзденiстердiң перспективалық бағытының басталуына себепшi болды</w:t>
      </w:r>
      <w:r w:rsidR="009B2456" w:rsidRPr="00C749B9">
        <w:rPr>
          <w:lang w:val="kk-KZ"/>
        </w:rPr>
        <w:t xml:space="preserve">. </w:t>
      </w:r>
      <w:r w:rsidR="002D0EA9" w:rsidRPr="00C749B9">
        <w:rPr>
          <w:lang w:val="kk-KZ"/>
        </w:rPr>
        <w:t>Бұл саладағы алғашқы жүйелік зерттеулер 1960-1980 жж</w:t>
      </w:r>
      <w:r w:rsidR="003B2943" w:rsidRPr="00C749B9">
        <w:rPr>
          <w:lang w:val="kk-KZ"/>
        </w:rPr>
        <w:t>.</w:t>
      </w:r>
      <w:r w:rsidR="002D0EA9" w:rsidRPr="00C749B9">
        <w:rPr>
          <w:lang w:val="kk-KZ"/>
        </w:rPr>
        <w:t xml:space="preserve"> және негізінен ет шикізатын өсімдік тектес компоненттермен ішінара ауыстыруға бағытталған. А. М. Горбатовтың еңбектерінде</w:t>
      </w:r>
      <w:r w:rsidR="005A6A1C" w:rsidRPr="00C749B9">
        <w:rPr>
          <w:lang w:val="kk-KZ"/>
        </w:rPr>
        <w:t>,</w:t>
      </w:r>
      <w:r w:rsidR="002D0EA9" w:rsidRPr="00C749B9">
        <w:rPr>
          <w:lang w:val="kk-KZ"/>
        </w:rPr>
        <w:t xml:space="preserve"> соя ұны мен бидай глютенін енгізу ет өнімдерінің шығымдылығын арттыруға және олардың аминқышқылдарының құрамын тұрақтандыруға мүмкіндік береді, бұл рецептурадағы өсімдік </w:t>
      </w:r>
      <w:r w:rsidR="003B2943" w:rsidRPr="00C749B9">
        <w:rPr>
          <w:lang w:val="kk-KZ"/>
        </w:rPr>
        <w:t xml:space="preserve">текті </w:t>
      </w:r>
      <w:r w:rsidR="002D0EA9" w:rsidRPr="00C749B9">
        <w:rPr>
          <w:lang w:val="kk-KZ"/>
        </w:rPr>
        <w:t>ақуыз</w:t>
      </w:r>
      <w:r w:rsidR="003B2943" w:rsidRPr="00C749B9">
        <w:rPr>
          <w:lang w:val="kk-KZ"/>
        </w:rPr>
        <w:t>дард</w:t>
      </w:r>
      <w:r w:rsidR="002D0EA9" w:rsidRPr="00C749B9">
        <w:rPr>
          <w:lang w:val="kk-KZ"/>
        </w:rPr>
        <w:t>ың үлесін арттырады</w:t>
      </w:r>
      <w:r w:rsidR="00E23B4B">
        <w:rPr>
          <w:lang w:val="kk-KZ"/>
        </w:rPr>
        <w:t xml:space="preserve"> </w:t>
      </w:r>
      <w:r w:rsidR="002D0EA9" w:rsidRPr="00C749B9">
        <w:rPr>
          <w:lang w:val="kk-KZ"/>
        </w:rPr>
        <w:t xml:space="preserve">[6]. </w:t>
      </w:r>
    </w:p>
    <w:p w14:paraId="4C559ED7" w14:textId="167D0D02" w:rsidR="007A7DB2" w:rsidRPr="00C749B9" w:rsidRDefault="002D0EA9" w:rsidP="00AE27BE">
      <w:pPr>
        <w:ind w:firstLine="720"/>
        <w:rPr>
          <w:lang w:val="kk-KZ"/>
        </w:rPr>
      </w:pPr>
      <w:r w:rsidRPr="00C749B9">
        <w:rPr>
          <w:lang w:val="kk-KZ"/>
        </w:rPr>
        <w:t xml:space="preserve">Осындай тұжырымдар В. И. Фроловтың зерттеулерінде келтірілген, </w:t>
      </w:r>
      <w:r w:rsidR="005A6A1C" w:rsidRPr="00C749B9">
        <w:rPr>
          <w:lang w:val="kk-KZ"/>
        </w:rPr>
        <w:t>«</w:t>
      </w:r>
      <w:r w:rsidRPr="00C749B9">
        <w:rPr>
          <w:lang w:val="kk-KZ"/>
        </w:rPr>
        <w:t>онда мұндай технологиялардың ресурстарды үнемдейтін сипаты және олардың ет өнімдерін жаппай өндірудегі маңыздылығы атап көрсетілген</w:t>
      </w:r>
      <w:r w:rsidR="005A6A1C" w:rsidRPr="00C749B9">
        <w:rPr>
          <w:lang w:val="kk-KZ"/>
        </w:rPr>
        <w:t>»</w:t>
      </w:r>
      <w:r w:rsidRPr="00C749B9">
        <w:rPr>
          <w:lang w:val="kk-KZ"/>
        </w:rPr>
        <w:t xml:space="preserve"> [7]. </w:t>
      </w:r>
    </w:p>
    <w:p w14:paraId="3143189B" w14:textId="77777777" w:rsidR="007A7DB2" w:rsidRPr="00C749B9" w:rsidRDefault="00F33693" w:rsidP="00AE27BE">
      <w:pPr>
        <w:ind w:firstLine="720"/>
        <w:rPr>
          <w:lang w:val="kk-KZ"/>
        </w:rPr>
      </w:pPr>
      <w:r w:rsidRPr="00C749B9">
        <w:rPr>
          <w:lang w:val="kk-KZ"/>
        </w:rPr>
        <w:t>Ғылыми тәсілдерді дамытудың осы кезеңінде өндірістің экономикалық және шикізаттық аспектілеріне баса назар аударылды.</w:t>
      </w:r>
      <w:r w:rsidR="00AE27BE" w:rsidRPr="00C749B9">
        <w:rPr>
          <w:lang w:val="kk-KZ"/>
        </w:rPr>
        <w:t xml:space="preserve"> </w:t>
      </w:r>
      <w:r w:rsidRPr="00C749B9">
        <w:rPr>
          <w:lang w:val="kk-KZ"/>
        </w:rPr>
        <w:t xml:space="preserve">Ет жүйелерінің құрылымдық-механикалық қасиеттері, ылғалдың таралу процестері және </w:t>
      </w:r>
      <w:r w:rsidR="003B2943" w:rsidRPr="00C749B9">
        <w:rPr>
          <w:lang w:val="kk-KZ"/>
        </w:rPr>
        <w:t>ет турамасының</w:t>
      </w:r>
      <w:r w:rsidRPr="00C749B9">
        <w:rPr>
          <w:lang w:val="kk-KZ"/>
        </w:rPr>
        <w:t xml:space="preserve"> кеңістіктік құрылымының қалыптасуы шектеулі түрде қарастырылған, ал дайын өнімнің сапасын бағалау негізінен органолептикалық көрсеткіштер бойынша жүргізілген [8]. </w:t>
      </w:r>
    </w:p>
    <w:p w14:paraId="3CA121F3" w14:textId="0BBB734D" w:rsidR="00F33693" w:rsidRPr="00C749B9" w:rsidRDefault="00F33693" w:rsidP="00AE27BE">
      <w:pPr>
        <w:ind w:firstLine="720"/>
        <w:rPr>
          <w:lang w:val="kk-KZ"/>
        </w:rPr>
      </w:pPr>
      <w:r w:rsidRPr="00C749B9">
        <w:rPr>
          <w:lang w:val="kk-KZ"/>
        </w:rPr>
        <w:t xml:space="preserve">Нәтижесінде рецептуралық шешімдер көбінесе тәжірибелік негізде қалыптасып, өндіріс көлемін ұлғайту кезінде өнім сапасының тұрақты түрде қайта өндірілуін толық қамтамасыз ете алмады. </w:t>
      </w:r>
    </w:p>
    <w:p w14:paraId="22995DE9" w14:textId="5111E721" w:rsidR="003D7B0D" w:rsidRPr="00C749B9" w:rsidRDefault="003D7B0D" w:rsidP="003D7B0D">
      <w:pPr>
        <w:ind w:firstLine="720"/>
        <w:rPr>
          <w:lang w:val="kk-KZ"/>
        </w:rPr>
      </w:pPr>
      <w:r w:rsidRPr="00C749B9">
        <w:rPr>
          <w:lang w:val="kk-KZ"/>
        </w:rPr>
        <w:t xml:space="preserve">1990–2000 жылдары ет өнімдері технологиясы саласындағы ғылыми зерттеулердің басым бағыты ет өнімдерінің тағамдық құндылығын мақсатты түрде арттыруға бағытталды. Осы кезеңде халықаралық ғылыми әдебиетте «байытылған ет өнімдері» ұғымы қалыптасты, олар жекелеген нутриенттердің – тағамдық талшықтардың, минералдық заттардың және дәрумендердің – мөлшері жоғарылаған тағамдық өнімдер ретінде қарастырылды, </w:t>
      </w:r>
      <w:r w:rsidR="003B2943" w:rsidRPr="00C749B9">
        <w:rPr>
          <w:lang w:val="kk-KZ"/>
        </w:rPr>
        <w:t>бірақ</w:t>
      </w:r>
      <w:r w:rsidRPr="00C749B9">
        <w:rPr>
          <w:lang w:val="kk-KZ"/>
        </w:rPr>
        <w:t xml:space="preserve"> олардың физиологиялық немесе клиникалық әсерін міндетті түрде дәлелдеу талап етілмеді.</w:t>
      </w:r>
    </w:p>
    <w:p w14:paraId="60D77A24" w14:textId="27229E47" w:rsidR="00684066" w:rsidRPr="00C749B9" w:rsidRDefault="003D7B0D" w:rsidP="003D7B0D">
      <w:pPr>
        <w:ind w:firstLine="720"/>
        <w:rPr>
          <w:lang w:val="kk-KZ"/>
        </w:rPr>
      </w:pPr>
      <w:r w:rsidRPr="00C749B9">
        <w:rPr>
          <w:lang w:val="kk-KZ"/>
        </w:rPr>
        <w:t>Бірқатар зерттеулерде өсімдік текті функционалдық ингредиенттерді ет өнімдерінің құрамына енгізу олардың биологиялық және технологиялық қасиеттерін бір мезгілде жақсартуға мүмкіндік беретіні көрсетілген. Х. М. Фернандес-Хинес, Х. Фернандес-Лопес, Э. Сайас-Барбера және Х. А. Перес-Альварес жүргізген шолу жұмысында</w:t>
      </w:r>
      <w:r w:rsidR="005A6A1C" w:rsidRPr="00C749B9">
        <w:rPr>
          <w:lang w:val="kk-KZ"/>
        </w:rPr>
        <w:t>,</w:t>
      </w:r>
      <w:r w:rsidRPr="00C749B9">
        <w:rPr>
          <w:lang w:val="kk-KZ"/>
        </w:rPr>
        <w:t xml:space="preserve"> </w:t>
      </w:r>
      <w:r w:rsidR="00E23B4B">
        <w:rPr>
          <w:lang w:val="kk-KZ"/>
        </w:rPr>
        <w:t>т</w:t>
      </w:r>
      <w:r w:rsidRPr="00C749B9">
        <w:rPr>
          <w:lang w:val="kk-KZ"/>
        </w:rPr>
        <w:t xml:space="preserve">ағамдық талшықтарды ет өнімдерінің рецептурасына қосу өнімнің энергетикалық құндылығын төмендетіп қана қоймай, оның технологиялық көрсеткіштерін, соның ішінде шығымын, құрылымының тұрақтылығын және пішінін сақтау қабілетін арттыратыны дәлелденген [9].  </w:t>
      </w:r>
    </w:p>
    <w:p w14:paraId="3AB4A85B" w14:textId="77777777" w:rsidR="00684066" w:rsidRPr="00C749B9" w:rsidRDefault="00684066" w:rsidP="00684066">
      <w:pPr>
        <w:pStyle w:val="a7"/>
        <w:spacing w:before="0" w:beforeAutospacing="0" w:after="0" w:afterAutospacing="0"/>
        <w:rPr>
          <w:lang w:val="kk-KZ"/>
        </w:rPr>
      </w:pPr>
      <w:r w:rsidRPr="00C749B9">
        <w:rPr>
          <w:lang w:val="kk-KZ"/>
        </w:rPr>
        <w:lastRenderedPageBreak/>
        <w:t>Ф. Хименес-Кольменеро ет өнімдерін ет емес ингредиенттермен байыту өнімге функционалдық мақсат беру ретінде емес, сапаны басқарудың технологиялық құралы ретінде қарастырылуы тиіс екенін атап өтеді [10]. Автор байытудың тиімділігі тек енгізілетін компоненттің түрімен ғана емес, сонымен қатар оның еттің ақуыздық матрицасымен әрекеттесуімен және технологиялық өңдеу режимдерімен анықталатынын көрсетеді. Бұл ережелердің байытылған ет өнімдері саласындағы зерттеулер әдістемесін қалыптастыру үшін принципті маңызы бар.</w:t>
      </w:r>
    </w:p>
    <w:p w14:paraId="6E8636C1" w14:textId="0D5D098D" w:rsidR="007A7DB2" w:rsidRPr="00C749B9" w:rsidRDefault="00684066" w:rsidP="00684066">
      <w:pPr>
        <w:pStyle w:val="a7"/>
        <w:spacing w:before="0" w:beforeAutospacing="0" w:after="0" w:afterAutospacing="0"/>
        <w:rPr>
          <w:lang w:val="kk-KZ"/>
        </w:rPr>
      </w:pPr>
      <w:r w:rsidRPr="00C749B9">
        <w:rPr>
          <w:lang w:val="kk-KZ"/>
        </w:rPr>
        <w:t>Ғылыми тәсілдердің одан әрі дамуы өнім құрамын өзгертуден ет жүйелерінің құрылымын қалыптастырудың физика-химиялық механизмдерін зерттеуге көшумен байланысты. М. Кофрадестің жұмыстарында</w:t>
      </w:r>
      <w:r w:rsidR="003A6077" w:rsidRPr="00C749B9">
        <w:rPr>
          <w:lang w:val="kk-KZ"/>
        </w:rPr>
        <w:t>,</w:t>
      </w:r>
      <w:r w:rsidRPr="00C749B9">
        <w:rPr>
          <w:lang w:val="kk-KZ"/>
        </w:rPr>
        <w:t xml:space="preserve"> </w:t>
      </w:r>
      <w:r w:rsidR="003A6077" w:rsidRPr="00C749B9">
        <w:rPr>
          <w:lang w:val="kk-KZ"/>
        </w:rPr>
        <w:t>«</w:t>
      </w:r>
      <w:r w:rsidR="00FA6D8E">
        <w:rPr>
          <w:lang w:val="kk-KZ"/>
        </w:rPr>
        <w:t>ә</w:t>
      </w:r>
      <w:r w:rsidRPr="00C749B9">
        <w:rPr>
          <w:lang w:val="kk-KZ"/>
        </w:rPr>
        <w:t>ртүрлі табиғаттағы тағамдық талшықтар ет өнімдерінің ылғал ұстау қабілетіне және текстуралық сипаттамаларына әртүрлі әсер ететіні көрсетілген</w:t>
      </w:r>
      <w:r w:rsidR="003A6077" w:rsidRPr="00C749B9">
        <w:rPr>
          <w:lang w:val="kk-KZ"/>
        </w:rPr>
        <w:t>»</w:t>
      </w:r>
      <w:r w:rsidRPr="00C749B9">
        <w:rPr>
          <w:lang w:val="kk-KZ"/>
        </w:rPr>
        <w:t xml:space="preserve"> [11]. </w:t>
      </w:r>
    </w:p>
    <w:p w14:paraId="3FAB85CC" w14:textId="7613BEA8" w:rsidR="00684066" w:rsidRPr="00C749B9" w:rsidRDefault="00684066" w:rsidP="00684066">
      <w:pPr>
        <w:pStyle w:val="a7"/>
        <w:spacing w:before="0" w:beforeAutospacing="0" w:after="0" w:afterAutospacing="0"/>
        <w:rPr>
          <w:lang w:val="kk-KZ"/>
        </w:rPr>
      </w:pPr>
      <w:r w:rsidRPr="00C749B9">
        <w:rPr>
          <w:lang w:val="kk-KZ"/>
        </w:rPr>
        <w:t>Автор ерімейтін талшықтар құрылымның тығыздығын арттыратын механикалық қаңқаны қалыптастыратынын, ал еритін талшықтар өнімнің шырындылығын сақтауға ықпал ететін гель тәрізді жүйелер құруға қабілетті екенін анықтады.</w:t>
      </w:r>
    </w:p>
    <w:p w14:paraId="55BD43A9" w14:textId="246F063F" w:rsidR="007A7DB2" w:rsidRPr="00C749B9" w:rsidRDefault="00684066" w:rsidP="00684066">
      <w:pPr>
        <w:pStyle w:val="a7"/>
        <w:spacing w:before="0" w:beforeAutospacing="0" w:after="0" w:afterAutospacing="0"/>
        <w:rPr>
          <w:lang w:val="kk-KZ"/>
        </w:rPr>
      </w:pPr>
      <w:r w:rsidRPr="00C749B9">
        <w:rPr>
          <w:lang w:val="kk-KZ"/>
        </w:rPr>
        <w:t>2010 жылдардың басынан бастап ет өнімдерін байыту саласындағы зерттеулер тағамдық қоспалар компоненттерінің құрылымдық-механикалық және функционалдық-технологиялық қасиеттерге әсерін анықтауға бағытталды. D. Alvarez және Y.L. Xiong жарияланымдарында</w:t>
      </w:r>
      <w:r w:rsidR="003A6077" w:rsidRPr="00C749B9">
        <w:rPr>
          <w:lang w:val="kk-KZ"/>
        </w:rPr>
        <w:t>,</w:t>
      </w:r>
      <w:r w:rsidRPr="00C749B9">
        <w:rPr>
          <w:lang w:val="kk-KZ"/>
        </w:rPr>
        <w:t xml:space="preserve"> тағамдық талшықтардың композиттік ақуызды-полисахаридті торды қалыптастыруға белсенді қатыса отырып, миофибриллярлы ақуыздардың гидратациясына және ет жүйелеріндегі судың таралуына әсер ететіні көрсетілген</w:t>
      </w:r>
      <w:r w:rsidR="00E23B4B">
        <w:rPr>
          <w:lang w:val="kk-KZ"/>
        </w:rPr>
        <w:t xml:space="preserve"> </w:t>
      </w:r>
      <w:r w:rsidRPr="00C749B9">
        <w:rPr>
          <w:lang w:val="kk-KZ"/>
        </w:rPr>
        <w:t xml:space="preserve">[12]. </w:t>
      </w:r>
    </w:p>
    <w:p w14:paraId="3238BBAD" w14:textId="2DEF708B" w:rsidR="00684066" w:rsidRPr="00C749B9" w:rsidRDefault="00684066" w:rsidP="00684066">
      <w:pPr>
        <w:pStyle w:val="a7"/>
        <w:spacing w:before="0" w:beforeAutospacing="0" w:after="0" w:afterAutospacing="0"/>
        <w:rPr>
          <w:lang w:val="kk-KZ"/>
        </w:rPr>
      </w:pPr>
      <w:r w:rsidRPr="00C749B9">
        <w:rPr>
          <w:lang w:val="kk-KZ"/>
        </w:rPr>
        <w:t>Авторлар тағамдық талшықтарды қосудан алынатын технологиялық әсер енгізілетін мөлшерге байланысты екенін және олардың дисперстілігімен және гидратация дәрежесімен анықталатынын атап өтеді.</w:t>
      </w:r>
    </w:p>
    <w:p w14:paraId="4584AA26" w14:textId="61FF29A9" w:rsidR="00684066" w:rsidRPr="00C749B9" w:rsidRDefault="00684066" w:rsidP="00684066">
      <w:pPr>
        <w:pStyle w:val="a7"/>
        <w:spacing w:before="0" w:beforeAutospacing="0" w:after="0" w:afterAutospacing="0"/>
        <w:rPr>
          <w:lang w:val="kk-KZ"/>
        </w:rPr>
      </w:pPr>
      <w:r w:rsidRPr="00C749B9">
        <w:rPr>
          <w:lang w:val="kk-KZ"/>
        </w:rPr>
        <w:t>M. Serdaroglu еңбектерінде</w:t>
      </w:r>
      <w:r w:rsidR="003A6077" w:rsidRPr="00C749B9">
        <w:rPr>
          <w:lang w:val="kk-KZ"/>
        </w:rPr>
        <w:t>,</w:t>
      </w:r>
      <w:r w:rsidRPr="00C749B9">
        <w:rPr>
          <w:lang w:val="kk-KZ"/>
        </w:rPr>
        <w:t xml:space="preserve"> </w:t>
      </w:r>
      <w:r w:rsidR="003B2943" w:rsidRPr="00C749B9">
        <w:rPr>
          <w:lang w:val="kk-KZ"/>
        </w:rPr>
        <w:t>шабылған ет</w:t>
      </w:r>
      <w:r w:rsidRPr="00C749B9">
        <w:rPr>
          <w:lang w:val="kk-KZ"/>
        </w:rPr>
        <w:t xml:space="preserve"> өнімдердің (котлеттер, тефтели) үлгілеріне өсімдік компоненттері мен талшықтарын енгізу өнімнің тағамдық құндылығын арттыруға мүмкіндік беретіні, </w:t>
      </w:r>
      <w:r w:rsidR="003B2943" w:rsidRPr="00C749B9">
        <w:rPr>
          <w:lang w:val="kk-KZ"/>
        </w:rPr>
        <w:t>бірақ</w:t>
      </w:r>
      <w:r w:rsidRPr="00C749B9">
        <w:rPr>
          <w:lang w:val="kk-KZ"/>
        </w:rPr>
        <w:t xml:space="preserve"> зерттеу нәтижелері өндірістің технологиялық параметрлерін түзетуді талап ететін текстуралық сипаттамалардың өзгеруімен қатар жүретіні көрсетілген [13]. Бұл нәтижелер рецептура мен технологиялық параметрлерді бір мезгілде оңтайландыруды қамтитын, ет өнімдерін байытуға кешенді көзқарастың қажеттілігін растайды.</w:t>
      </w:r>
    </w:p>
    <w:p w14:paraId="0D804687" w14:textId="77777777" w:rsidR="00684066" w:rsidRPr="00C749B9" w:rsidRDefault="00684066" w:rsidP="00684066">
      <w:pPr>
        <w:pStyle w:val="a7"/>
        <w:spacing w:before="0" w:beforeAutospacing="0" w:after="0" w:afterAutospacing="0"/>
        <w:rPr>
          <w:lang w:val="kk-KZ"/>
        </w:rPr>
      </w:pPr>
      <w:r w:rsidRPr="00C749B9">
        <w:rPr>
          <w:lang w:val="kk-KZ"/>
        </w:rPr>
        <w:t>O. Golge жүргізген тағамдық талшықтарды пайдалана отырып құс етінен жасалған жартылай фабрикаттарды зерттеу жұмыстары тағамдық талшықтың түрі мен оның дозасы дайын өнімнің шығымына, жылулық өңдеу кезіндегі масса жоғалтуға және органолептикалық көрсеткіштерге айтарлықтай әсер ететінін көрсетті [14]. Автор құс етінен жасалған тағамдық жүйелердің су балансының өзгеруіне жоғары лабильділігі (сезімталдығы) туралы қорытынды жасады, бұл ингредиенттерді ғылыми негізделген түрде таңдауға қойылатын талаптарды күшейтеді.</w:t>
      </w:r>
    </w:p>
    <w:p w14:paraId="2C67DB53" w14:textId="6E8DA051" w:rsidR="007A7DB2" w:rsidRPr="00C749B9" w:rsidRDefault="00684066" w:rsidP="00684066">
      <w:pPr>
        <w:pStyle w:val="a7"/>
        <w:spacing w:before="0" w:beforeAutospacing="0" w:after="0" w:afterAutospacing="0"/>
        <w:rPr>
          <w:lang w:val="kk-KZ"/>
        </w:rPr>
      </w:pPr>
      <w:r w:rsidRPr="00C749B9">
        <w:rPr>
          <w:lang w:val="kk-KZ"/>
        </w:rPr>
        <w:lastRenderedPageBreak/>
        <w:t xml:space="preserve">Осыған ұқсас тұжырымдар O. Kılınççeker жұмыстарында да ұсынылған, онда инулин, сәбіз және целлюлоза талшықтарының тауық етінен жасалған жартылай фабрикаттардың құрылымы мен сапасына әртүрлі әсер ететіні анықталған [15]. </w:t>
      </w:r>
    </w:p>
    <w:p w14:paraId="0D1E70E7" w14:textId="58D988F4" w:rsidR="00684066" w:rsidRPr="00C749B9" w:rsidRDefault="00684066" w:rsidP="00684066">
      <w:pPr>
        <w:pStyle w:val="a7"/>
        <w:spacing w:before="0" w:beforeAutospacing="0" w:after="0" w:afterAutospacing="0"/>
        <w:rPr>
          <w:lang w:val="kk-KZ"/>
        </w:rPr>
      </w:pPr>
      <w:r w:rsidRPr="00C749B9">
        <w:rPr>
          <w:lang w:val="kk-KZ"/>
        </w:rPr>
        <w:t>Бұл деректер ет өнімдерін байыту үшін әмбебап шешімдердің жоқ екенін және әрбір тағамдық жүйе жеке, терең зерттеулерді талап ететінін көрсетеді.</w:t>
      </w:r>
    </w:p>
    <w:p w14:paraId="1EF76D8C" w14:textId="4A60C2F0" w:rsidR="007A7DB2" w:rsidRPr="00C749B9" w:rsidRDefault="00684066" w:rsidP="00684066">
      <w:pPr>
        <w:pStyle w:val="a7"/>
        <w:spacing w:before="0" w:beforeAutospacing="0" w:after="0" w:afterAutospacing="0"/>
        <w:rPr>
          <w:lang w:val="kk-KZ"/>
        </w:rPr>
      </w:pPr>
      <w:r w:rsidRPr="00C749B9">
        <w:rPr>
          <w:lang w:val="kk-KZ"/>
        </w:rPr>
        <w:t xml:space="preserve">Ғылыми жұмыстардың жеке бағыты байытылған ет өнімдері саласындағы </w:t>
      </w:r>
      <w:r w:rsidRPr="00825CCD">
        <w:rPr>
          <w:lang w:val="kk-KZ"/>
        </w:rPr>
        <w:t>патенттік әзірлемелерді талдаумен байланысты. Патенттер мен авторлық куәліктер зерттеулердің қолданбалы бағытын көрсетеді және ұсынылып отырған шешімдердің өнеркәсіптік маңыздылығын</w:t>
      </w:r>
      <w:r w:rsidRPr="00C749B9">
        <w:rPr>
          <w:lang w:val="kk-KZ"/>
        </w:rPr>
        <w:t xml:space="preserve"> бағалауға мүмкіндік береді, сондай-ақ жаңа технологияларды коммерцияландыруға жол ашады. Мысалы, Дж. Смиттің (АҚШ) патентінде 3%-ға дейінгі мөлшерде бидай тағамдық талшықтарын қосу арқылы </w:t>
      </w:r>
      <w:r w:rsidR="004D7A59">
        <w:rPr>
          <w:lang w:val="kk-KZ"/>
        </w:rPr>
        <w:t>тартылған</w:t>
      </w:r>
      <w:r w:rsidRPr="00C749B9">
        <w:rPr>
          <w:lang w:val="kk-KZ"/>
        </w:rPr>
        <w:t xml:space="preserve"> ет өнімдерін өндіру технологиясы сипатталған, бұл өнім шығымын арттыруды және өнімдердің консистенциясын жақсартуды қамтамасыз етеді [16]. </w:t>
      </w:r>
    </w:p>
    <w:p w14:paraId="63DE08CF" w14:textId="2755BB19" w:rsidR="00684066" w:rsidRPr="00C749B9" w:rsidRDefault="00684066" w:rsidP="00684066">
      <w:pPr>
        <w:pStyle w:val="a7"/>
        <w:spacing w:before="0" w:beforeAutospacing="0" w:after="0" w:afterAutospacing="0"/>
        <w:rPr>
          <w:lang w:val="kk-KZ"/>
        </w:rPr>
      </w:pPr>
      <w:r w:rsidRPr="00C749B9">
        <w:rPr>
          <w:lang w:val="kk-KZ"/>
        </w:rPr>
        <w:t xml:space="preserve">Техникалық нәтиже ретінде тартылған еттің ылғал байланыстыру қабілетін арттыру мәлімделген. </w:t>
      </w:r>
    </w:p>
    <w:p w14:paraId="49C9E7A8" w14:textId="5C099D72" w:rsidR="007A7DB2" w:rsidRPr="00C749B9" w:rsidRDefault="00684066" w:rsidP="00684066">
      <w:pPr>
        <w:pStyle w:val="a7"/>
        <w:spacing w:before="0" w:beforeAutospacing="0" w:after="0" w:afterAutospacing="0"/>
        <w:rPr>
          <w:lang w:val="kk-KZ"/>
        </w:rPr>
      </w:pPr>
      <w:r w:rsidRPr="00C749B9">
        <w:rPr>
          <w:lang w:val="kk-KZ"/>
        </w:rPr>
        <w:t>Х. Мюллердің (Германия) патентінде</w:t>
      </w:r>
      <w:r w:rsidR="003A6077" w:rsidRPr="00C749B9">
        <w:rPr>
          <w:lang w:val="kk-KZ"/>
        </w:rPr>
        <w:t>,</w:t>
      </w:r>
      <w:r w:rsidRPr="00C749B9">
        <w:rPr>
          <w:lang w:val="kk-KZ"/>
        </w:rPr>
        <w:t xml:space="preserve"> май мөлшері төмендетілген ет өнімдерінде май фазасын ішінара алмастыру үшін еритін тағамдық талшықтарды пайдалану ұсынылған</w:t>
      </w:r>
      <w:r w:rsidR="004D7A59">
        <w:rPr>
          <w:lang w:val="kk-KZ"/>
        </w:rPr>
        <w:t xml:space="preserve"> </w:t>
      </w:r>
      <w:r w:rsidRPr="00C749B9">
        <w:rPr>
          <w:lang w:val="kk-KZ"/>
        </w:rPr>
        <w:t xml:space="preserve">[17]. </w:t>
      </w:r>
    </w:p>
    <w:p w14:paraId="5804E48F" w14:textId="153267EF" w:rsidR="00684066" w:rsidRPr="00C749B9" w:rsidRDefault="00684066" w:rsidP="00684066">
      <w:pPr>
        <w:pStyle w:val="a7"/>
        <w:spacing w:before="0" w:beforeAutospacing="0" w:after="0" w:afterAutospacing="0"/>
        <w:rPr>
          <w:lang w:val="kk-KZ"/>
        </w:rPr>
      </w:pPr>
      <w:r w:rsidRPr="00C749B9">
        <w:rPr>
          <w:lang w:val="kk-KZ"/>
        </w:rPr>
        <w:t xml:space="preserve">Авторлар өнімнің шырындылығы мен текстурасының сақталуын көрсетеді, </w:t>
      </w:r>
      <w:r w:rsidR="003B2943" w:rsidRPr="00C749B9">
        <w:rPr>
          <w:lang w:val="kk-KZ"/>
        </w:rPr>
        <w:t>бірақ</w:t>
      </w:r>
      <w:r w:rsidRPr="00C749B9">
        <w:rPr>
          <w:lang w:val="kk-KZ"/>
        </w:rPr>
        <w:t xml:space="preserve"> талшықтардың еттің ақуыздық компоненттерімен әрекеттесу механизмдерін ашпайды.</w:t>
      </w:r>
    </w:p>
    <w:p w14:paraId="7672187B" w14:textId="04A55208" w:rsidR="007A7DB2" w:rsidRPr="00C749B9" w:rsidRDefault="00684066" w:rsidP="00684066">
      <w:pPr>
        <w:pStyle w:val="a7"/>
        <w:spacing w:before="0" w:beforeAutospacing="0" w:after="0" w:afterAutospacing="0"/>
        <w:rPr>
          <w:lang w:val="kk-KZ"/>
        </w:rPr>
      </w:pPr>
      <w:r w:rsidRPr="00C749B9">
        <w:rPr>
          <w:lang w:val="kk-KZ"/>
        </w:rPr>
        <w:t>Бірқатар ресейлік зерттеушілердің патенттері отандық шикізаттың технологиялық ерекшеліктеріне бағдарлануымен сипатталады. В.Н. Хвыляның патентінде</w:t>
      </w:r>
      <w:r w:rsidR="00AF309C" w:rsidRPr="00C749B9">
        <w:rPr>
          <w:lang w:val="kk-KZ"/>
        </w:rPr>
        <w:t>,</w:t>
      </w:r>
      <w:r w:rsidRPr="00C749B9">
        <w:rPr>
          <w:lang w:val="kk-KZ"/>
        </w:rPr>
        <w:t xml:space="preserve"> жылулық өңдеу кезінде масса жоғалуын төмендетуді қамтамасыз ететін, дәнді дақылдардың тағамдық талшықтарын қосу арқылы туралған ет өнімдерін өндіру технологиясы сипатталған</w:t>
      </w:r>
      <w:r w:rsidR="004940AD">
        <w:rPr>
          <w:lang w:val="kk-KZ"/>
        </w:rPr>
        <w:t xml:space="preserve"> </w:t>
      </w:r>
      <w:r w:rsidRPr="00C749B9">
        <w:rPr>
          <w:lang w:val="kk-KZ"/>
        </w:rPr>
        <w:t xml:space="preserve">[18]. </w:t>
      </w:r>
    </w:p>
    <w:p w14:paraId="4EC1295A" w14:textId="61C8FBD6" w:rsidR="00684066" w:rsidRPr="00825CCD" w:rsidRDefault="00684066" w:rsidP="00684066">
      <w:pPr>
        <w:pStyle w:val="a7"/>
        <w:spacing w:before="0" w:beforeAutospacing="0" w:after="0" w:afterAutospacing="0"/>
        <w:rPr>
          <w:lang w:val="kk-KZ"/>
        </w:rPr>
      </w:pPr>
      <w:r w:rsidRPr="00C749B9">
        <w:rPr>
          <w:lang w:val="kk-KZ"/>
        </w:rPr>
        <w:t xml:space="preserve">Осыған ұқсас ғылыми тәсіл С.П. Калининнің «Өсімдік талшықтары қосылған котлет өнімдерін өндіру тәсілі» патентінде ұсынылған, онда туралған өнімдер құрылымының тығыздығын </w:t>
      </w:r>
      <w:r w:rsidRPr="00825CCD">
        <w:rPr>
          <w:lang w:val="kk-KZ"/>
        </w:rPr>
        <w:t>арттыру туралы мәлімделген [19].</w:t>
      </w:r>
    </w:p>
    <w:p w14:paraId="4182D813" w14:textId="77777777" w:rsidR="007A7DB2" w:rsidRPr="00C749B9" w:rsidRDefault="00684066" w:rsidP="00684066">
      <w:pPr>
        <w:pStyle w:val="a7"/>
        <w:spacing w:before="0" w:beforeAutospacing="0" w:after="0" w:afterAutospacing="0"/>
        <w:rPr>
          <w:lang w:val="kk-KZ"/>
        </w:rPr>
      </w:pPr>
      <w:r w:rsidRPr="00825CCD">
        <w:rPr>
          <w:lang w:val="kk-KZ"/>
        </w:rPr>
        <w:t>Қазақстан Республикасы ғалымдарының патенттік әзірлемелері жергілікті өсімдік шикізатын пайдалану басымдығын көрсетеді. Автор С.К. Султумбаева және бірлескен авторлардың № 4036 қорғау құжатында өнімдердің консистенциясы мен пішін тұрақтылығын жақсартуды қамтамасыз ететін өсімдік компоненттерін пайдалана отырып, құс етінен</w:t>
      </w:r>
      <w:r w:rsidRPr="00C749B9">
        <w:rPr>
          <w:lang w:val="kk-KZ"/>
        </w:rPr>
        <w:t xml:space="preserve"> </w:t>
      </w:r>
      <w:r w:rsidR="003B2943" w:rsidRPr="00C749B9">
        <w:rPr>
          <w:lang w:val="kk-KZ"/>
        </w:rPr>
        <w:t>шабылған</w:t>
      </w:r>
      <w:r w:rsidRPr="00C749B9">
        <w:rPr>
          <w:lang w:val="kk-KZ"/>
        </w:rPr>
        <w:t xml:space="preserve"> жартылай фабрикаттар өндіру тәсілі сипатталған [20]. </w:t>
      </w:r>
    </w:p>
    <w:p w14:paraId="635C2EA5" w14:textId="12221B6D" w:rsidR="00684066" w:rsidRPr="00C749B9" w:rsidRDefault="00684066" w:rsidP="00684066">
      <w:pPr>
        <w:pStyle w:val="a7"/>
        <w:spacing w:before="0" w:beforeAutospacing="0" w:after="0" w:afterAutospacing="0"/>
        <w:rPr>
          <w:lang w:val="kk-KZ"/>
        </w:rPr>
      </w:pPr>
      <w:r w:rsidRPr="00C749B9">
        <w:rPr>
          <w:lang w:val="kk-KZ"/>
        </w:rPr>
        <w:t>Б.Е. Кенжебаева ет өнімдерінің шығымын арттыру үшін ауыл шаруашылығы шикізатын қайта өңдеудің қосалқы өнімдерінен алынған тағамдық талшықтарды қолдануды ұсынды [21].</w:t>
      </w:r>
    </w:p>
    <w:p w14:paraId="62765EAF" w14:textId="77777777" w:rsidR="00684066" w:rsidRPr="00C749B9" w:rsidRDefault="00684066" w:rsidP="00684066">
      <w:pPr>
        <w:pStyle w:val="a7"/>
        <w:spacing w:before="0" w:beforeAutospacing="0" w:after="0" w:afterAutospacing="0"/>
        <w:rPr>
          <w:lang w:val="kk-KZ"/>
        </w:rPr>
      </w:pPr>
      <w:r w:rsidRPr="00C749B9">
        <w:rPr>
          <w:lang w:val="kk-KZ"/>
        </w:rPr>
        <w:t xml:space="preserve">Ғылыми мақалалар мен патенттік көздерді талдау тағамдық талшықтардың негізінен өнімнің ылғал байланыстыру және құрылымдық қасиеттерін жақсартуды қамтамасыз ететін функционалдық-технологиялық ингредиент </w:t>
      </w:r>
      <w:r w:rsidRPr="00C749B9">
        <w:rPr>
          <w:lang w:val="kk-KZ"/>
        </w:rPr>
        <w:lastRenderedPageBreak/>
        <w:t xml:space="preserve">ретінде қарастырылатынын көрсетеді. Бұл ретте құрылым түзілудің физика-химиялық механизмдерін терең зерттеу қажет. </w:t>
      </w:r>
    </w:p>
    <w:p w14:paraId="52334BF8" w14:textId="77777777" w:rsidR="007A7DB2" w:rsidRPr="00C749B9" w:rsidRDefault="00684066" w:rsidP="00684066">
      <w:pPr>
        <w:pStyle w:val="a7"/>
        <w:spacing w:before="0" w:beforeAutospacing="0" w:after="0" w:afterAutospacing="0"/>
        <w:rPr>
          <w:lang w:val="kk-KZ"/>
        </w:rPr>
      </w:pPr>
      <w:r w:rsidRPr="00C749B9">
        <w:rPr>
          <w:lang w:val="kk-KZ"/>
        </w:rPr>
        <w:t>Ет өнімдерін байыту саласындағы зерттеулерді қазақстандық ғалымдар да жүргізуде. Отандық ғалымдардың мақалаларында ет жартылай фабрикаттарының құрамына тағамдық талшықтарды енгізу органолептикалық және физика-химиялық көрсеткіштерді бақылау шартымен өнім шығымын арттыруға және сапаны тұрақтандыруға мүмкіндік беретіні көрсетілген [22-26].</w:t>
      </w:r>
    </w:p>
    <w:p w14:paraId="721B4B3E" w14:textId="74433ACA" w:rsidR="00684066" w:rsidRPr="00C749B9" w:rsidRDefault="00684066" w:rsidP="00684066">
      <w:pPr>
        <w:pStyle w:val="a7"/>
        <w:spacing w:before="0" w:beforeAutospacing="0" w:after="0" w:afterAutospacing="0"/>
        <w:rPr>
          <w:lang w:val="kk-KZ"/>
        </w:rPr>
      </w:pPr>
      <w:r w:rsidRPr="00C749B9">
        <w:rPr>
          <w:lang w:val="kk-KZ"/>
        </w:rPr>
        <w:t>Ғалымдардың жұмыстарында ет шикізатын терең өңдеудің және құс еті негізіндегі өнімдер ассортиментін кеңейтудің өзектілігі атап өтіледі [23].</w:t>
      </w:r>
    </w:p>
    <w:p w14:paraId="1C228A67" w14:textId="622A5FAF" w:rsidR="00684066" w:rsidRPr="00C749B9" w:rsidRDefault="00684066" w:rsidP="00684066">
      <w:pPr>
        <w:pStyle w:val="a7"/>
        <w:spacing w:before="0" w:beforeAutospacing="0" w:after="0" w:afterAutospacing="0"/>
        <w:rPr>
          <w:lang w:val="kk-KZ"/>
        </w:rPr>
      </w:pPr>
      <w:r w:rsidRPr="00C749B9">
        <w:rPr>
          <w:lang w:val="kk-KZ"/>
        </w:rPr>
        <w:t xml:space="preserve">Осылайша, әдебиет көздері мен патенттерді талдау ет өнімдерін байытуға арналған ғылыми тәсілдердің: рецептураларды оңтайландырудан бастап құрама тағамдық жүйелердің құрылымын зерттеуге дейін дамып келе жатқанын куәландырады. Жиналған деректердің едәуір көлеміне қарамастан, тағамдық талшықтардың құс етінің ақуыздық жүйелерімен өзара әрекеттесу заңдылықтарын анықтауға бағытталған кешенді зерттеулердің жетіспеушілігі сақталуда. Бұл тағамдық талшықтармен байытылған тауық етінен жартылай фабрикаттар технологиясын </w:t>
      </w:r>
      <w:r w:rsidR="00975967" w:rsidRPr="00C749B9">
        <w:rPr>
          <w:lang w:val="kk-KZ"/>
        </w:rPr>
        <w:t>жасау</w:t>
      </w:r>
      <w:r w:rsidRPr="00C749B9">
        <w:rPr>
          <w:lang w:val="kk-KZ"/>
        </w:rPr>
        <w:t>г</w:t>
      </w:r>
      <w:r w:rsidR="004940AD">
        <w:rPr>
          <w:lang w:val="kk-KZ"/>
        </w:rPr>
        <w:t>а</w:t>
      </w:r>
      <w:r w:rsidRPr="00C749B9">
        <w:rPr>
          <w:lang w:val="kk-KZ"/>
        </w:rPr>
        <w:t xml:space="preserve"> бағытталған одан әрі зерттеулердің ғылыми өзектілігі мен негізділігін анықтайды.</w:t>
      </w:r>
    </w:p>
    <w:p w14:paraId="3DF7EC0A" w14:textId="77777777" w:rsidR="00710C52" w:rsidRPr="00C749B9" w:rsidRDefault="00710C52" w:rsidP="000A2499">
      <w:pPr>
        <w:rPr>
          <w:u w:val="single"/>
          <w:lang w:val="kk-KZ"/>
        </w:rPr>
      </w:pPr>
    </w:p>
    <w:p w14:paraId="6BA0B6A5" w14:textId="77777777" w:rsidR="00684066" w:rsidRPr="00C749B9" w:rsidRDefault="00684066" w:rsidP="00FD632C">
      <w:pPr>
        <w:pStyle w:val="1"/>
        <w:rPr>
          <w:lang w:val="kk-KZ"/>
        </w:rPr>
      </w:pPr>
      <w:bookmarkStart w:id="17" w:name="_Toc222497875"/>
      <w:bookmarkEnd w:id="13"/>
      <w:bookmarkEnd w:id="15"/>
      <w:bookmarkEnd w:id="16"/>
      <w:r w:rsidRPr="00C749B9">
        <w:rPr>
          <w:lang w:val="kk-KZ"/>
        </w:rPr>
        <w:t>1.2 Құс етін қайта өңдеудің теориялық негіздері мен заманауи тенденциялары</w:t>
      </w:r>
      <w:bookmarkEnd w:id="17"/>
    </w:p>
    <w:p w14:paraId="023D9D36" w14:textId="28849538" w:rsidR="00684066" w:rsidRPr="00C749B9" w:rsidRDefault="004940AD" w:rsidP="00684066">
      <w:pPr>
        <w:pStyle w:val="a7"/>
        <w:spacing w:before="0" w:beforeAutospacing="0" w:after="0" w:afterAutospacing="0"/>
        <w:rPr>
          <w:lang w:val="kk-KZ"/>
        </w:rPr>
      </w:pPr>
      <w:r>
        <w:rPr>
          <w:lang w:val="kk-KZ"/>
        </w:rPr>
        <w:t>Қазіргі ғылыми зерттеулерде</w:t>
      </w:r>
      <w:r w:rsidR="00684066" w:rsidRPr="00C749B9">
        <w:rPr>
          <w:lang w:val="kk-KZ"/>
        </w:rPr>
        <w:t xml:space="preserve"> құс етін қайта өңдеудің ерекше объектісі ретінде қарастырады, оның құрылымдық және функционалдық-технологиялық қасиеттері сойылатын мал етінің қасиеттерінен айтарлықтай ерекшеленеді. Бұл айырмашылықтар химиялық құраммен де, бұлшықет ұлпасының морфологиясымен де шартталған, бұл </w:t>
      </w:r>
      <w:r w:rsidR="003B2943" w:rsidRPr="00C749B9">
        <w:rPr>
          <w:lang w:val="kk-KZ"/>
        </w:rPr>
        <w:t>тур</w:t>
      </w:r>
      <w:r>
        <w:rPr>
          <w:lang w:val="kk-KZ"/>
        </w:rPr>
        <w:t>алған ет</w:t>
      </w:r>
      <w:r w:rsidR="00684066" w:rsidRPr="00C749B9">
        <w:rPr>
          <w:lang w:val="kk-KZ"/>
        </w:rPr>
        <w:t xml:space="preserve"> жүйелері құрылымының қалыптасу ерекшеліктерін және олардың ет емес ингредиенттерді</w:t>
      </w:r>
      <w:r w:rsidR="00684066" w:rsidRPr="00A14DD3">
        <w:rPr>
          <w:lang w:val="kk-KZ"/>
        </w:rPr>
        <w:t xml:space="preserve">, соның ішінде тағамдық талшықтарды енгізуге сезімталдығын анықтайды. Тауық етінің технологиялық құндылығы ақуыздың жоғары </w:t>
      </w:r>
      <w:r w:rsidRPr="00A14DD3">
        <w:rPr>
          <w:lang w:val="kk-KZ"/>
        </w:rPr>
        <w:t>биологиялық құндылығы</w:t>
      </w:r>
      <w:r w:rsidR="00684066" w:rsidRPr="00A14DD3">
        <w:rPr>
          <w:lang w:val="kk-KZ"/>
        </w:rPr>
        <w:t xml:space="preserve">, май мен дәнекер тіннің салыстырмалы түрде аз үлесімен, сондай-ақ миофибриллярлы ақуыздардың </w:t>
      </w:r>
      <w:r w:rsidRPr="00A14DD3">
        <w:rPr>
          <w:lang w:val="kk-KZ"/>
        </w:rPr>
        <w:t>ерітіндіге өтетін қасиеті</w:t>
      </w:r>
      <w:r w:rsidR="00684066" w:rsidRPr="00A14DD3">
        <w:rPr>
          <w:lang w:val="kk-KZ"/>
        </w:rPr>
        <w:t xml:space="preserve"> және  гель түзілу</w:t>
      </w:r>
      <w:r w:rsidR="002A7098" w:rsidRPr="00A14DD3">
        <w:rPr>
          <w:lang w:val="kk-KZ"/>
        </w:rPr>
        <w:t xml:space="preserve"> </w:t>
      </w:r>
      <w:r w:rsidR="00684066" w:rsidRPr="00A14DD3">
        <w:rPr>
          <w:lang w:val="kk-KZ"/>
        </w:rPr>
        <w:t>қабілет</w:t>
      </w:r>
      <w:r w:rsidR="002A7098" w:rsidRPr="00A14DD3">
        <w:rPr>
          <w:lang w:val="kk-KZ"/>
        </w:rPr>
        <w:t>імен байланысты</w:t>
      </w:r>
      <w:r w:rsidR="00684066" w:rsidRPr="00A14DD3">
        <w:rPr>
          <w:lang w:val="kk-KZ"/>
        </w:rPr>
        <w:t xml:space="preserve">. Тағамдық талшықтармен байытылған жартылай фабрикаттарды </w:t>
      </w:r>
      <w:r w:rsidR="00975967" w:rsidRPr="00A14DD3">
        <w:rPr>
          <w:lang w:val="kk-KZ"/>
        </w:rPr>
        <w:t>жас</w:t>
      </w:r>
      <w:r w:rsidR="00975967" w:rsidRPr="00C749B9">
        <w:rPr>
          <w:lang w:val="kk-KZ"/>
        </w:rPr>
        <w:t>ау</w:t>
      </w:r>
      <w:r w:rsidR="00684066" w:rsidRPr="00C749B9">
        <w:rPr>
          <w:lang w:val="kk-KZ"/>
        </w:rPr>
        <w:t xml:space="preserve"> кезінде дәл осы ерекшеліктер ылғал мен құрылымды басқару арқылы сапаны жақсарту әлеуетін анықтайды.</w:t>
      </w:r>
    </w:p>
    <w:p w14:paraId="4A15F298" w14:textId="64AA5237" w:rsidR="007A7DB2" w:rsidRPr="00C749B9" w:rsidRDefault="00684066" w:rsidP="00684066">
      <w:pPr>
        <w:pStyle w:val="a7"/>
        <w:spacing w:before="0" w:beforeAutospacing="0" w:after="0" w:afterAutospacing="0"/>
        <w:rPr>
          <w:lang w:val="kk-KZ"/>
        </w:rPr>
      </w:pPr>
      <w:r w:rsidRPr="00C749B9">
        <w:rPr>
          <w:lang w:val="kk-KZ"/>
        </w:rPr>
        <w:t xml:space="preserve">Ет құрылымы және оның технологиялық қасиеттерінің қалыптасу механизмдері туралы іргелі түсініктер R.A. Lawrie және D.A. Ledward еңбектерінде </w:t>
      </w:r>
      <w:r w:rsidR="004F4442">
        <w:rPr>
          <w:lang w:val="kk-KZ"/>
        </w:rPr>
        <w:t>негізделген</w:t>
      </w:r>
      <w:r w:rsidRPr="00C749B9">
        <w:rPr>
          <w:lang w:val="kk-KZ"/>
        </w:rPr>
        <w:t xml:space="preserve">. Олардың зерттеулері қайта өңдеу және жылулық өңдеу кезіндегі бұлшықет ұлпасының әрекетін түсіну үшін, сондай-ақ ет емес ингредиенттерді енгізу кезінде ет жүйелері құрылымының өзгеруін </w:t>
      </w:r>
      <w:r w:rsidR="004F4442">
        <w:rPr>
          <w:lang w:val="kk-KZ"/>
        </w:rPr>
        <w:t>талдау</w:t>
      </w:r>
      <w:r w:rsidRPr="00C749B9">
        <w:rPr>
          <w:lang w:val="kk-KZ"/>
        </w:rPr>
        <w:t xml:space="preserve"> үшін теориялық негіз болды. R.A. Lawrie пікірінше, еттің функционалдық-технологиялық қасиеттерін анықтайтын негізгі фактор – миофибриллярлы ақуыздардың, ең алдымен миозин мен актиннің күйі, сондай-ақ олардың союдан </w:t>
      </w:r>
      <w:r w:rsidRPr="00C749B9">
        <w:rPr>
          <w:lang w:val="kk-KZ"/>
        </w:rPr>
        <w:lastRenderedPageBreak/>
        <w:t xml:space="preserve">кейінгі және технологиялық өзгерістер процесінде сумен </w:t>
      </w:r>
      <w:r w:rsidR="004F4442">
        <w:rPr>
          <w:lang w:val="kk-KZ"/>
        </w:rPr>
        <w:t>байланысу еркешелігі</w:t>
      </w:r>
      <w:r w:rsidRPr="00C749B9">
        <w:rPr>
          <w:lang w:val="kk-KZ"/>
        </w:rPr>
        <w:t xml:space="preserve"> болып табылады [27]. </w:t>
      </w:r>
    </w:p>
    <w:p w14:paraId="10C4CD94" w14:textId="2C356A15" w:rsidR="00684066" w:rsidRPr="00C749B9" w:rsidRDefault="00684066" w:rsidP="00684066">
      <w:pPr>
        <w:pStyle w:val="a7"/>
        <w:spacing w:before="0" w:beforeAutospacing="0" w:after="0" w:afterAutospacing="0"/>
        <w:rPr>
          <w:lang w:val="kk-KZ"/>
        </w:rPr>
      </w:pPr>
      <w:r w:rsidRPr="00C749B9">
        <w:rPr>
          <w:lang w:val="kk-KZ"/>
        </w:rPr>
        <w:t xml:space="preserve">Автор еттің су байланыстыру қабілеті тек химиялық құраммен ғана емес, сонымен қатар ақуыздық матрицаның кеңістіктік </w:t>
      </w:r>
      <w:r w:rsidR="00AD7C75">
        <w:rPr>
          <w:lang w:val="kk-KZ"/>
        </w:rPr>
        <w:t>құрылымымен</w:t>
      </w:r>
      <w:r w:rsidRPr="00C749B9">
        <w:rPr>
          <w:lang w:val="kk-KZ"/>
        </w:rPr>
        <w:t xml:space="preserve">, ақуыздардың денатурация дәрежесімен және қыздыру кезінде үш өлшемді гельдік құрылымды қалыптастыру қабілетімен </w:t>
      </w:r>
      <w:r w:rsidR="00FC3F1B">
        <w:rPr>
          <w:lang w:val="kk-KZ"/>
        </w:rPr>
        <w:t>анықталатынын</w:t>
      </w:r>
      <w:r w:rsidRPr="00C749B9">
        <w:rPr>
          <w:lang w:val="kk-KZ"/>
        </w:rPr>
        <w:t xml:space="preserve"> көрсетті. Бұл </w:t>
      </w:r>
      <w:r w:rsidR="00C2730B">
        <w:rPr>
          <w:lang w:val="kk-KZ"/>
        </w:rPr>
        <w:t>қағидалар</w:t>
      </w:r>
      <w:r w:rsidRPr="00C749B9">
        <w:rPr>
          <w:lang w:val="kk-KZ"/>
        </w:rPr>
        <w:t xml:space="preserve"> май мен дәнекер тіннің аз мөлшері салдарынан ақуыздық матрицаның рөлі әсіресе жоғары болатын құс етін қайта өңдеу үшін принципті</w:t>
      </w:r>
      <w:r w:rsidR="00C2730B">
        <w:rPr>
          <w:lang w:val="kk-KZ"/>
        </w:rPr>
        <w:t xml:space="preserve"> үлкен</w:t>
      </w:r>
      <w:r w:rsidRPr="00C749B9">
        <w:rPr>
          <w:lang w:val="kk-KZ"/>
        </w:rPr>
        <w:t xml:space="preserve"> маңызға ие. </w:t>
      </w:r>
    </w:p>
    <w:p w14:paraId="2ED9C3F7" w14:textId="42BB713B" w:rsidR="007A7DB2" w:rsidRPr="00C749B9" w:rsidRDefault="00684066" w:rsidP="00684066">
      <w:pPr>
        <w:pStyle w:val="a7"/>
        <w:spacing w:before="0" w:beforeAutospacing="0" w:after="0" w:afterAutospacing="0"/>
        <w:rPr>
          <w:lang w:val="kk-KZ"/>
        </w:rPr>
      </w:pPr>
      <w:r w:rsidRPr="00C749B9">
        <w:rPr>
          <w:lang w:val="kk-KZ"/>
        </w:rPr>
        <w:t>R.A. Lawrie құс еті су балансының өзгеруіне жоғары сезімталды</w:t>
      </w:r>
      <w:r w:rsidR="00856F45">
        <w:rPr>
          <w:lang w:val="kk-KZ"/>
        </w:rPr>
        <w:t>лығымен</w:t>
      </w:r>
      <w:r w:rsidRPr="00C749B9">
        <w:rPr>
          <w:lang w:val="kk-KZ"/>
        </w:rPr>
        <w:t xml:space="preserve"> сипатталатынын атап өтті, </w:t>
      </w:r>
      <w:r w:rsidR="00D2202A" w:rsidRPr="00C749B9">
        <w:rPr>
          <w:lang w:val="kk-KZ"/>
        </w:rPr>
        <w:t>себебі</w:t>
      </w:r>
      <w:r w:rsidRPr="00C749B9">
        <w:rPr>
          <w:lang w:val="kk-KZ"/>
        </w:rPr>
        <w:t xml:space="preserve"> судың едәуір бөлігі май</w:t>
      </w:r>
      <w:r w:rsidR="00856F45">
        <w:rPr>
          <w:lang w:val="kk-KZ"/>
        </w:rPr>
        <w:t xml:space="preserve"> тінінің мөлшері</w:t>
      </w:r>
      <w:r w:rsidRPr="00C749B9">
        <w:rPr>
          <w:lang w:val="kk-KZ"/>
        </w:rPr>
        <w:t xml:space="preserve"> есебінен емес, миофибриллярлы ақуыздармен физика-химиялық</w:t>
      </w:r>
      <w:r w:rsidR="00856F45">
        <w:rPr>
          <w:lang w:val="kk-KZ"/>
        </w:rPr>
        <w:t xml:space="preserve"> өзара</w:t>
      </w:r>
      <w:r w:rsidRPr="00C749B9">
        <w:rPr>
          <w:lang w:val="kk-KZ"/>
        </w:rPr>
        <w:t xml:space="preserve"> әрекеттесулер есебінен ұсталып тұрады [27</w:t>
      </w:r>
      <w:r w:rsidR="00DD0D9F">
        <w:rPr>
          <w:lang w:val="kk-KZ"/>
        </w:rPr>
        <w:t>, 34 б</w:t>
      </w:r>
      <w:r w:rsidRPr="00C749B9">
        <w:rPr>
          <w:lang w:val="kk-KZ"/>
        </w:rPr>
        <w:t xml:space="preserve">]. </w:t>
      </w:r>
    </w:p>
    <w:p w14:paraId="690F59A4" w14:textId="4708921A" w:rsidR="00684066" w:rsidRPr="00C749B9" w:rsidRDefault="00684066" w:rsidP="00684066">
      <w:pPr>
        <w:pStyle w:val="a7"/>
        <w:spacing w:before="0" w:beforeAutospacing="0" w:after="0" w:afterAutospacing="0"/>
        <w:rPr>
          <w:lang w:val="kk-KZ"/>
        </w:rPr>
      </w:pPr>
      <w:r w:rsidRPr="00C749B9">
        <w:rPr>
          <w:lang w:val="kk-KZ"/>
        </w:rPr>
        <w:t>Осыған байланысты кез келген қоспаларды пайдалану, соның ішінде тағамдық талшықтарды енгізу судың бос, иммобилизацияланған және байланысқан фракциялар арасында таралуына әсер етеді, бұл жартылай фабрикаттар рецептураларын жобалауға ғылыми негізделген тәсілді талап етеді.</w:t>
      </w:r>
    </w:p>
    <w:p w14:paraId="6D5E1DF3" w14:textId="44E4FD19" w:rsidR="007A7DB2" w:rsidRPr="00C749B9" w:rsidRDefault="00684066" w:rsidP="00684066">
      <w:pPr>
        <w:pStyle w:val="a7"/>
        <w:spacing w:before="0" w:beforeAutospacing="0" w:after="0" w:afterAutospacing="0"/>
        <w:rPr>
          <w:lang w:val="kk-KZ"/>
        </w:rPr>
      </w:pPr>
      <w:r w:rsidRPr="00C749B9">
        <w:rPr>
          <w:lang w:val="kk-KZ"/>
        </w:rPr>
        <w:t xml:space="preserve">Бұл </w:t>
      </w:r>
      <w:r w:rsidR="00856F45">
        <w:rPr>
          <w:lang w:val="kk-KZ"/>
        </w:rPr>
        <w:t>қағидалардың</w:t>
      </w:r>
      <w:r w:rsidRPr="00C749B9">
        <w:rPr>
          <w:lang w:val="kk-KZ"/>
        </w:rPr>
        <w:t xml:space="preserve"> одан әрі дамуы D.A. Ledward жұмыстарында көрініс тапты, оларда ет құрылымы механикалық және жылулық өңдеу кезінде ақуыздық матрицада жүретін молекулааралық әрекеттесулер жиынтығына байланысты қасиеттері өзгеретін динамикалық жүйе ретінде қарастырылады [28]. </w:t>
      </w:r>
    </w:p>
    <w:p w14:paraId="0CEEE63C" w14:textId="6F82D43D" w:rsidR="00684066" w:rsidRPr="00C749B9" w:rsidRDefault="00684066" w:rsidP="00684066">
      <w:pPr>
        <w:pStyle w:val="a7"/>
        <w:spacing w:before="0" w:beforeAutospacing="0" w:after="0" w:afterAutospacing="0"/>
        <w:rPr>
          <w:lang w:val="kk-KZ"/>
        </w:rPr>
      </w:pPr>
      <w:r w:rsidRPr="00C749B9">
        <w:rPr>
          <w:lang w:val="kk-KZ"/>
        </w:rPr>
        <w:t xml:space="preserve">D.A. Ledward ет емес ингредиенттерді, соның ішінде полисахаридтер мен талшықты компоненттерді </w:t>
      </w:r>
      <w:r w:rsidR="00EF6EDE">
        <w:rPr>
          <w:lang w:val="kk-KZ"/>
        </w:rPr>
        <w:t>енгізу</w:t>
      </w:r>
      <w:r w:rsidRPr="00C749B9">
        <w:rPr>
          <w:lang w:val="kk-KZ"/>
        </w:rPr>
        <w:t xml:space="preserve"> суды қайта бөлу, ақуыздық тордың тығыздығын өзгерту және дайын өнімдердің механикалық </w:t>
      </w:r>
      <w:r w:rsidR="00926057">
        <w:rPr>
          <w:lang w:val="kk-KZ"/>
        </w:rPr>
        <w:t>қасиеттерін өзгерту</w:t>
      </w:r>
      <w:r w:rsidRPr="00C749B9">
        <w:rPr>
          <w:lang w:val="kk-KZ"/>
        </w:rPr>
        <w:t xml:space="preserve"> есебінен ет </w:t>
      </w:r>
      <w:r w:rsidR="00EF6EDE">
        <w:rPr>
          <w:lang w:val="kk-KZ"/>
        </w:rPr>
        <w:t>өнімдерінің</w:t>
      </w:r>
      <w:r w:rsidRPr="00C749B9">
        <w:rPr>
          <w:lang w:val="kk-KZ"/>
        </w:rPr>
        <w:t xml:space="preserve"> құрылымын айтарлықтай өзгертуге қабілетті екенін көрсетті.</w:t>
      </w:r>
    </w:p>
    <w:p w14:paraId="4F2806EA" w14:textId="7C4E426C" w:rsidR="007A7DB2" w:rsidRPr="00C749B9" w:rsidRDefault="00684066" w:rsidP="00684066">
      <w:pPr>
        <w:pStyle w:val="a7"/>
        <w:spacing w:before="0" w:beforeAutospacing="0" w:after="0" w:afterAutospacing="0"/>
        <w:rPr>
          <w:lang w:val="kk-KZ"/>
        </w:rPr>
      </w:pPr>
      <w:r w:rsidRPr="00C749B9">
        <w:rPr>
          <w:lang w:val="kk-KZ"/>
        </w:rPr>
        <w:t>D.A. Ledward зерттеулерінде</w:t>
      </w:r>
      <w:r w:rsidR="00AF309C" w:rsidRPr="00C749B9">
        <w:rPr>
          <w:lang w:val="kk-KZ"/>
        </w:rPr>
        <w:t xml:space="preserve"> </w:t>
      </w:r>
      <w:r w:rsidRPr="00C749B9">
        <w:rPr>
          <w:lang w:val="kk-KZ"/>
        </w:rPr>
        <w:t xml:space="preserve">ет жүйелерінің микроқұрылымы мен олардың реологиялық қасиеттері арасындағы </w:t>
      </w:r>
      <w:r w:rsidR="00AC1778">
        <w:rPr>
          <w:lang w:val="kk-KZ"/>
        </w:rPr>
        <w:t>арасындағы</w:t>
      </w:r>
      <w:r w:rsidRPr="00C749B9">
        <w:rPr>
          <w:lang w:val="kk-KZ"/>
        </w:rPr>
        <w:t xml:space="preserve"> байланысқа ерекше назар аударылған. Өнімдердің тұтқыр-серпімді </w:t>
      </w:r>
      <w:r w:rsidR="00AC1778">
        <w:rPr>
          <w:lang w:val="kk-KZ"/>
        </w:rPr>
        <w:t>қасиеттерінің</w:t>
      </w:r>
      <w:r w:rsidRPr="00C749B9">
        <w:rPr>
          <w:lang w:val="kk-KZ"/>
        </w:rPr>
        <w:t xml:space="preserve"> артуы неғұрлым тығыз және үздіксіз ақуыздық матрицаның қалыптасуымен байланысты екені, ал құрылым тұтастығының бұзылуы когез</w:t>
      </w:r>
      <w:r w:rsidR="00AC1778">
        <w:rPr>
          <w:lang w:val="kk-KZ"/>
        </w:rPr>
        <w:t>ияның</w:t>
      </w:r>
      <w:r w:rsidRPr="00C749B9">
        <w:rPr>
          <w:lang w:val="kk-KZ"/>
        </w:rPr>
        <w:t xml:space="preserve"> төмендеуі және текстура ақауларының пайда болуына әкелетіні анықталған [28</w:t>
      </w:r>
      <w:r w:rsidR="00E657A5">
        <w:rPr>
          <w:lang w:val="kk-KZ"/>
        </w:rPr>
        <w:t xml:space="preserve">, </w:t>
      </w:r>
      <w:r w:rsidR="008534C1" w:rsidRPr="00A340E2">
        <w:rPr>
          <w:lang w:val="kk-KZ"/>
        </w:rPr>
        <w:t>188–191</w:t>
      </w:r>
      <w:r w:rsidR="00E657A5">
        <w:rPr>
          <w:lang w:val="kk-KZ"/>
        </w:rPr>
        <w:t xml:space="preserve"> б</w:t>
      </w:r>
      <w:r w:rsidRPr="00C749B9">
        <w:rPr>
          <w:lang w:val="kk-KZ"/>
        </w:rPr>
        <w:t xml:space="preserve">]. </w:t>
      </w:r>
    </w:p>
    <w:p w14:paraId="440356BA" w14:textId="2B001340" w:rsidR="00684066" w:rsidRPr="00C749B9" w:rsidRDefault="00684066" w:rsidP="00684066">
      <w:pPr>
        <w:pStyle w:val="a7"/>
        <w:spacing w:before="0" w:beforeAutospacing="0" w:after="0" w:afterAutospacing="0"/>
        <w:rPr>
          <w:lang w:val="kk-KZ"/>
        </w:rPr>
      </w:pPr>
      <w:r w:rsidRPr="00C749B9">
        <w:rPr>
          <w:lang w:val="kk-KZ"/>
        </w:rPr>
        <w:t>Бұл тұжырымдар тағамдық талшықтар</w:t>
      </w:r>
      <w:r w:rsidR="00AC1778">
        <w:rPr>
          <w:lang w:val="kk-KZ"/>
        </w:rPr>
        <w:t>дың</w:t>
      </w:r>
      <w:r w:rsidRPr="00C749B9">
        <w:rPr>
          <w:lang w:val="kk-KZ"/>
        </w:rPr>
        <w:t xml:space="preserve"> табиғаты мен дозасына байланысты тұрақтандырушы немесе тұрақсыздандырушы рөл атқара алатын байытылған құс еті жартылай фабрикаттарының технологиясы</w:t>
      </w:r>
      <w:r w:rsidR="00AC1778">
        <w:rPr>
          <w:lang w:val="kk-KZ"/>
        </w:rPr>
        <w:t xml:space="preserve"> үшін ерекше маңызды. </w:t>
      </w:r>
    </w:p>
    <w:p w14:paraId="4F22E99F" w14:textId="2D1A869D" w:rsidR="00684066" w:rsidRPr="00C749B9" w:rsidRDefault="00684066" w:rsidP="00684066">
      <w:pPr>
        <w:pStyle w:val="a7"/>
        <w:spacing w:before="0" w:beforeAutospacing="0" w:after="0" w:afterAutospacing="0"/>
        <w:rPr>
          <w:lang w:val="kk-KZ"/>
        </w:rPr>
      </w:pPr>
      <w:r w:rsidRPr="00C749B9">
        <w:rPr>
          <w:lang w:val="kk-KZ"/>
        </w:rPr>
        <w:t xml:space="preserve">Осылайша, R.A. Lawrie және D.A. Ledward тұжырымдаған теориялық </w:t>
      </w:r>
      <w:r w:rsidR="003A11D8">
        <w:rPr>
          <w:lang w:val="kk-KZ"/>
        </w:rPr>
        <w:t>қағидалар</w:t>
      </w:r>
      <w:r w:rsidRPr="00C749B9">
        <w:rPr>
          <w:lang w:val="kk-KZ"/>
        </w:rPr>
        <w:t xml:space="preserve"> тағамдық талшықтармен байытылған құс етінен жасалған жартылай фабрикаттарды күрделі ақуыз-су-полисахарид жүйелер</w:t>
      </w:r>
      <w:r w:rsidR="003A11D8">
        <w:rPr>
          <w:lang w:val="kk-KZ"/>
        </w:rPr>
        <w:t>і</w:t>
      </w:r>
      <w:r w:rsidRPr="00C749B9">
        <w:rPr>
          <w:lang w:val="kk-KZ"/>
        </w:rPr>
        <w:t xml:space="preserve"> ретінде қарастыруға мүмкіндік береді. Ет </w:t>
      </w:r>
      <w:r w:rsidR="003A11D8">
        <w:rPr>
          <w:lang w:val="kk-KZ"/>
        </w:rPr>
        <w:t>технологиясының</w:t>
      </w:r>
      <w:r w:rsidRPr="00C749B9">
        <w:rPr>
          <w:lang w:val="kk-KZ"/>
        </w:rPr>
        <w:t xml:space="preserve"> классикалық </w:t>
      </w:r>
      <w:r w:rsidR="003A11D8">
        <w:rPr>
          <w:lang w:val="kk-KZ"/>
        </w:rPr>
        <w:t xml:space="preserve">теориясы </w:t>
      </w:r>
      <w:r w:rsidRPr="00C749B9">
        <w:rPr>
          <w:lang w:val="kk-KZ"/>
        </w:rPr>
        <w:t xml:space="preserve">тұрғысынан тағамдық талшықтарды енгізу кезінде </w:t>
      </w:r>
      <w:r w:rsidR="003A11D8">
        <w:rPr>
          <w:lang w:val="kk-KZ"/>
        </w:rPr>
        <w:t>тағамдық талшықтардың</w:t>
      </w:r>
      <w:r w:rsidRPr="00C749B9">
        <w:rPr>
          <w:lang w:val="kk-KZ"/>
        </w:rPr>
        <w:t xml:space="preserve"> миофибриллярлы ақуыздардың күйіне, су фазасының қайта бөлінуіне және гель құрылымының қалыптасуына әсері зерттелуі тиіс. Бұл зерттеудің заманауи </w:t>
      </w:r>
      <w:r w:rsidRPr="00C749B9">
        <w:rPr>
          <w:lang w:val="kk-KZ"/>
        </w:rPr>
        <w:lastRenderedPageBreak/>
        <w:t>аспаптық әдістерін қолдану қажеттілігін негіздейді және диссертациялық жұмыстың ғылыми бағыт</w:t>
      </w:r>
      <w:r w:rsidR="003A11D8">
        <w:rPr>
          <w:lang w:val="kk-KZ"/>
        </w:rPr>
        <w:t>ын негіздейді</w:t>
      </w:r>
      <w:r w:rsidRPr="00C749B9">
        <w:rPr>
          <w:lang w:val="kk-KZ"/>
        </w:rPr>
        <w:t>.</w:t>
      </w:r>
    </w:p>
    <w:p w14:paraId="0969609E" w14:textId="740FC73C" w:rsidR="00684066" w:rsidRPr="00C749B9" w:rsidRDefault="00684066" w:rsidP="00684066">
      <w:pPr>
        <w:pStyle w:val="a7"/>
        <w:spacing w:before="0" w:beforeAutospacing="0" w:after="0" w:afterAutospacing="0"/>
        <w:rPr>
          <w:lang w:val="kk-KZ"/>
        </w:rPr>
      </w:pPr>
      <w:r w:rsidRPr="00C749B9">
        <w:rPr>
          <w:lang w:val="kk-KZ"/>
        </w:rPr>
        <w:t xml:space="preserve">A. Barbut </w:t>
      </w:r>
      <w:r w:rsidR="00FA5BB6">
        <w:rPr>
          <w:lang w:val="kk-KZ"/>
        </w:rPr>
        <w:t>еңбектерінде</w:t>
      </w:r>
      <w:r w:rsidRPr="00C749B9">
        <w:rPr>
          <w:lang w:val="kk-KZ"/>
        </w:rPr>
        <w:t xml:space="preserve"> құс етінен </w:t>
      </w:r>
      <w:r w:rsidR="00FA5BB6">
        <w:rPr>
          <w:lang w:val="kk-KZ"/>
        </w:rPr>
        <w:t>алынған</w:t>
      </w:r>
      <w:r w:rsidRPr="00C749B9">
        <w:rPr>
          <w:lang w:val="kk-KZ"/>
        </w:rPr>
        <w:t xml:space="preserve"> </w:t>
      </w:r>
      <w:r w:rsidR="004651F2" w:rsidRPr="00C749B9">
        <w:rPr>
          <w:lang w:val="kk-KZ"/>
        </w:rPr>
        <w:t>тартылған ет</w:t>
      </w:r>
      <w:r w:rsidRPr="00C749B9">
        <w:rPr>
          <w:lang w:val="kk-KZ"/>
        </w:rPr>
        <w:t xml:space="preserve"> жүйелері құрылымдық қасиеттері миофибриллярлы ақуыздардың </w:t>
      </w:r>
      <w:r w:rsidR="00FA5BB6" w:rsidRPr="00FA5BB6">
        <w:rPr>
          <w:lang w:val="kk-KZ"/>
        </w:rPr>
        <w:t>экстракция деңгейі</w:t>
      </w:r>
      <w:r w:rsidRPr="00C749B9">
        <w:rPr>
          <w:lang w:val="kk-KZ"/>
        </w:rPr>
        <w:t xml:space="preserve">, ұсақтау деңгейімен және ет емес ингредиенттермен әрекеттесу сипатымен анықталатын </w:t>
      </w:r>
      <w:r w:rsidR="00FA5BB6">
        <w:rPr>
          <w:lang w:val="kk-KZ"/>
        </w:rPr>
        <w:t xml:space="preserve">өзгеріске бейім </w:t>
      </w:r>
      <w:r w:rsidRPr="00C749B9">
        <w:rPr>
          <w:lang w:val="kk-KZ"/>
        </w:rPr>
        <w:t xml:space="preserve">(жоғары сезімтал) ақуызды-сулы матрицалар болып табылатыны көрсетілген. </w:t>
      </w:r>
      <w:r w:rsidRPr="00112956">
        <w:rPr>
          <w:lang w:val="kk-KZ"/>
        </w:rPr>
        <w:t xml:space="preserve">Сондай-ақ автор полисахаридті және талшықты компоненттерді енгізу </w:t>
      </w:r>
      <w:r w:rsidR="004651F2" w:rsidRPr="00112956">
        <w:rPr>
          <w:lang w:val="kk-KZ"/>
        </w:rPr>
        <w:t>ет</w:t>
      </w:r>
      <w:r w:rsidRPr="00112956">
        <w:rPr>
          <w:lang w:val="kk-KZ"/>
        </w:rPr>
        <w:t xml:space="preserve"> тұтқырлығына, судың таралуына және жылулық өңдеу кезіндегі құрылымның тұрақтылығына айқын әсер ететінін, бұл ретте енгізілетін қоспаның мөлшері сапаға әсер ететінін,  сондықтан технологиялық параметрлерді оңтайландыру бойынша зерттеулер қажет екенін атап көрсетеді [29</w:t>
      </w:r>
      <w:r w:rsidR="00DE60A7" w:rsidRPr="00112956">
        <w:rPr>
          <w:lang w:val="kk-KZ"/>
        </w:rPr>
        <w:t xml:space="preserve">, </w:t>
      </w:r>
      <w:r w:rsidRPr="00112956">
        <w:rPr>
          <w:lang w:val="kk-KZ"/>
        </w:rPr>
        <w:t>30].</w:t>
      </w:r>
    </w:p>
    <w:p w14:paraId="2AAC376F" w14:textId="450B8279" w:rsidR="00684066" w:rsidRPr="00C749B9" w:rsidRDefault="00684066" w:rsidP="00684066">
      <w:pPr>
        <w:pStyle w:val="a7"/>
        <w:spacing w:before="0" w:beforeAutospacing="0" w:after="0" w:afterAutospacing="0"/>
        <w:rPr>
          <w:lang w:val="kk-KZ"/>
        </w:rPr>
      </w:pPr>
      <w:r w:rsidRPr="00C749B9">
        <w:rPr>
          <w:lang w:val="kk-KZ"/>
        </w:rPr>
        <w:t>A. Barbut сонымен қатар құс етінен жасалған өнімдер үшін қызыл ет</w:t>
      </w:r>
      <w:r w:rsidR="00112956">
        <w:rPr>
          <w:lang w:val="kk-KZ"/>
        </w:rPr>
        <w:t xml:space="preserve"> </w:t>
      </w:r>
      <w:r w:rsidRPr="00C749B9">
        <w:rPr>
          <w:lang w:val="kk-KZ"/>
        </w:rPr>
        <w:t xml:space="preserve"> өнімдер</w:t>
      </w:r>
      <w:r w:rsidR="00112956">
        <w:rPr>
          <w:lang w:val="kk-KZ"/>
        </w:rPr>
        <w:t>і</w:t>
      </w:r>
      <w:r w:rsidRPr="00C749B9">
        <w:rPr>
          <w:lang w:val="kk-KZ"/>
        </w:rPr>
        <w:t xml:space="preserve">мен салыстырғанда текстуралық </w:t>
      </w:r>
      <w:r w:rsidR="001C354D">
        <w:rPr>
          <w:lang w:val="kk-KZ"/>
        </w:rPr>
        <w:t xml:space="preserve">қасиеттері мен </w:t>
      </w:r>
      <w:r w:rsidRPr="00C749B9">
        <w:rPr>
          <w:lang w:val="kk-KZ"/>
        </w:rPr>
        <w:t>су байланыстыру қабілет</w:t>
      </w:r>
      <w:r w:rsidR="001C354D">
        <w:rPr>
          <w:lang w:val="kk-KZ"/>
        </w:rPr>
        <w:t>і</w:t>
      </w:r>
      <w:r w:rsidRPr="00C749B9">
        <w:rPr>
          <w:lang w:val="kk-KZ"/>
        </w:rPr>
        <w:t xml:space="preserve"> рецептура құрамына жоғары тәуелділігі тән екенін, бұл май </w:t>
      </w:r>
      <w:r w:rsidR="001C354D">
        <w:rPr>
          <w:lang w:val="kk-KZ"/>
        </w:rPr>
        <w:t>мен</w:t>
      </w:r>
      <w:r w:rsidRPr="00C749B9">
        <w:rPr>
          <w:lang w:val="kk-KZ"/>
        </w:rPr>
        <w:t xml:space="preserve"> дәнекер тіннің </w:t>
      </w:r>
      <w:r w:rsidR="001C354D">
        <w:rPr>
          <w:lang w:val="kk-KZ"/>
        </w:rPr>
        <w:t>с</w:t>
      </w:r>
      <w:r w:rsidR="001C354D" w:rsidRPr="001C354D">
        <w:rPr>
          <w:lang w:val="kk-KZ"/>
        </w:rPr>
        <w:t>алыстырмалы түрде аз мөлшерімен байланысты</w:t>
      </w:r>
      <w:r w:rsidR="001C354D" w:rsidRPr="00C749B9">
        <w:rPr>
          <w:lang w:val="kk-KZ"/>
        </w:rPr>
        <w:t xml:space="preserve"> </w:t>
      </w:r>
      <w:r w:rsidRPr="00C749B9">
        <w:rPr>
          <w:lang w:val="kk-KZ"/>
        </w:rPr>
        <w:t xml:space="preserve">екенін атап өтеді. Осыған байланысты тауық етінен жасалған туралған жартылай фабрикаттарда тағамдық талшықтарды қолдану ингредиенттерді </w:t>
      </w:r>
      <w:r w:rsidR="001C354D">
        <w:rPr>
          <w:lang w:val="kk-KZ"/>
        </w:rPr>
        <w:t>механикалық</w:t>
      </w:r>
      <w:r w:rsidRPr="00C749B9">
        <w:rPr>
          <w:lang w:val="kk-KZ"/>
        </w:rPr>
        <w:t xml:space="preserve"> алмастыру емес,  ақуыздық матрицаның қалыптасуына белсенді араласу ретінде қарастырылуы тиіс [31].</w:t>
      </w:r>
    </w:p>
    <w:p w14:paraId="2BD77358" w14:textId="4FEDCE0B" w:rsidR="00684066" w:rsidRPr="00C749B9" w:rsidRDefault="00684066" w:rsidP="00684066">
      <w:pPr>
        <w:pStyle w:val="a7"/>
        <w:spacing w:before="0" w:beforeAutospacing="0" w:after="0" w:afterAutospacing="0"/>
        <w:rPr>
          <w:lang w:val="kk-KZ"/>
        </w:rPr>
      </w:pPr>
      <w:r w:rsidRPr="00C749B9">
        <w:rPr>
          <w:lang w:val="kk-KZ"/>
        </w:rPr>
        <w:t xml:space="preserve">Тауық етінің ақуыздық кешенінің негізін бұлшықет ұлпасының жалпы ақуызының 55–60%-ын құрайтын миофибриллярлы ақуыздар – миозин және актин </w:t>
      </w:r>
      <w:r w:rsidR="002D433A">
        <w:rPr>
          <w:lang w:val="kk-KZ"/>
        </w:rPr>
        <w:t>болып табылады</w:t>
      </w:r>
      <w:r w:rsidRPr="00C749B9">
        <w:rPr>
          <w:lang w:val="kk-KZ"/>
        </w:rPr>
        <w:t xml:space="preserve">. Xiong </w:t>
      </w:r>
      <w:r w:rsidR="008D2EA0">
        <w:rPr>
          <w:lang w:val="kk-KZ"/>
        </w:rPr>
        <w:t>зерттеулерінде</w:t>
      </w:r>
      <w:r w:rsidRPr="00C749B9">
        <w:rPr>
          <w:lang w:val="kk-KZ"/>
        </w:rPr>
        <w:t xml:space="preserve"> жылулық өңдеу кезінде кеңістіктік гель торы қалыптастыруда дәл осы миозин негізгі рөл атқаратыны, ал актин жоғары температураларда құрылымның механикалық беріктігін арттыра отырып, тұрақтандырушы </w:t>
      </w:r>
      <w:r w:rsidR="006D5429">
        <w:rPr>
          <w:lang w:val="kk-KZ"/>
        </w:rPr>
        <w:t xml:space="preserve">рөл </w:t>
      </w:r>
      <w:r w:rsidRPr="00C749B9">
        <w:rPr>
          <w:lang w:val="kk-KZ"/>
        </w:rPr>
        <w:t>атқаратыны көрсетілген</w:t>
      </w:r>
      <w:r w:rsidR="00DE62DE" w:rsidRPr="00DE62DE">
        <w:rPr>
          <w:lang w:val="kk-KZ"/>
        </w:rPr>
        <w:t xml:space="preserve"> </w:t>
      </w:r>
      <w:r w:rsidR="00DE62DE" w:rsidRPr="00C749B9">
        <w:rPr>
          <w:lang w:val="kk-KZ"/>
        </w:rPr>
        <w:t>[32]</w:t>
      </w:r>
      <w:r w:rsidRPr="00C749B9">
        <w:rPr>
          <w:lang w:val="kk-KZ"/>
        </w:rPr>
        <w:t>. Ет жүйелерінің құрылымдық-механикалық және су байланыстыру қабілеттері шешуші дәрежеде миофибриллярлы ақуыздардың күйімен және жылулық өңдеу процесінде олардың молекулааралық</w:t>
      </w:r>
      <w:r w:rsidR="00D61733">
        <w:rPr>
          <w:lang w:val="kk-KZ"/>
        </w:rPr>
        <w:t xml:space="preserve"> өзара</w:t>
      </w:r>
      <w:r w:rsidRPr="00C749B9">
        <w:rPr>
          <w:lang w:val="kk-KZ"/>
        </w:rPr>
        <w:t xml:space="preserve"> әрекеттесу сипатымен анықталатыны көрсетілген. Автор миозиннің денатурациясы мен агрегациясы суды ұстап тұруды және </w:t>
      </w:r>
      <w:r w:rsidR="00D61733">
        <w:rPr>
          <w:lang w:val="kk-KZ"/>
        </w:rPr>
        <w:t>та</w:t>
      </w:r>
      <w:r w:rsidRPr="00C749B9">
        <w:rPr>
          <w:lang w:val="kk-KZ"/>
        </w:rPr>
        <w:t>р</w:t>
      </w:r>
      <w:r w:rsidR="00D61733">
        <w:rPr>
          <w:lang w:val="kk-KZ"/>
        </w:rPr>
        <w:t>ты</w:t>
      </w:r>
      <w:r w:rsidRPr="00C749B9">
        <w:rPr>
          <w:lang w:val="kk-KZ"/>
        </w:rPr>
        <w:t xml:space="preserve">лған ет өнімдерінің текстурасын қалыптастыруды қамтамасыз ететін кеңістіктік ақуыздық матрицаның түзілуінде негізгі рөл атқаратынын анықтады. </w:t>
      </w:r>
      <w:r w:rsidR="00D61733">
        <w:rPr>
          <w:lang w:val="kk-KZ"/>
        </w:rPr>
        <w:t>Сонымен қатар</w:t>
      </w:r>
      <w:r w:rsidRPr="00C749B9">
        <w:rPr>
          <w:lang w:val="kk-KZ"/>
        </w:rPr>
        <w:t xml:space="preserve"> ортаның иондық күшінің, су мөлшерінің өзгеруі және ет емес компоненттердің болуы ақуыздардың жылулық түрлену кинетикасына және қалыптасатын гельдің беріктігіне айтарлықтай әсер етеді [33].</w:t>
      </w:r>
    </w:p>
    <w:p w14:paraId="43ADBFB4" w14:textId="0D87DF9C" w:rsidR="007A7DB2" w:rsidRPr="00C749B9" w:rsidRDefault="00684066" w:rsidP="00684066">
      <w:pPr>
        <w:pStyle w:val="a7"/>
        <w:spacing w:before="0" w:beforeAutospacing="0" w:after="0" w:afterAutospacing="0"/>
        <w:rPr>
          <w:lang w:val="kk-KZ"/>
        </w:rPr>
      </w:pPr>
      <w:r w:rsidRPr="00C749B9">
        <w:rPr>
          <w:lang w:val="kk-KZ"/>
        </w:rPr>
        <w:t xml:space="preserve">Y.L. Xiong полисахаридті және талшықты </w:t>
      </w:r>
      <w:r w:rsidR="00AC4565">
        <w:rPr>
          <w:lang w:val="kk-KZ"/>
        </w:rPr>
        <w:t>компоненттерд</w:t>
      </w:r>
      <w:r w:rsidRPr="00C749B9">
        <w:rPr>
          <w:lang w:val="kk-KZ"/>
        </w:rPr>
        <w:t xml:space="preserve">і ет жүйелеріне енгізу судың бос және байланысқан фракциялар арасында таралуын өзгертетінін, сондай-ақ ақуыз және ақуыз-полисахарид әрекеттесулерінің сипатына әсер ететінін эксперименттік түрде дәлелдеді. </w:t>
      </w:r>
      <w:r w:rsidR="00EA5F57" w:rsidRPr="00C749B9">
        <w:rPr>
          <w:lang w:val="kk-KZ"/>
        </w:rPr>
        <w:t>Y.L. Xiong</w:t>
      </w:r>
      <w:r w:rsidRPr="00C749B9">
        <w:rPr>
          <w:lang w:val="kk-KZ"/>
        </w:rPr>
        <w:t xml:space="preserve"> зерттеулерінде оңтайлы жағдайларда мұндай қоспалар ақуыздық тордың тығыздығын арттыру есебінен гельдің құрылымдық тұтастығын </w:t>
      </w:r>
      <w:r w:rsidR="0052354D">
        <w:rPr>
          <w:lang w:val="kk-KZ"/>
        </w:rPr>
        <w:t>арттыра</w:t>
      </w:r>
      <w:r w:rsidRPr="00C749B9">
        <w:rPr>
          <w:lang w:val="kk-KZ"/>
        </w:rPr>
        <w:t xml:space="preserve"> алатыны, ал артық концентрацияларда </w:t>
      </w:r>
      <w:r w:rsidRPr="00C749B9">
        <w:rPr>
          <w:lang w:val="kk-KZ"/>
        </w:rPr>
        <w:lastRenderedPageBreak/>
        <w:t>когезивтіліктің әлсіреуі және құрылым</w:t>
      </w:r>
      <w:r w:rsidR="0052354D">
        <w:rPr>
          <w:lang w:val="kk-KZ"/>
        </w:rPr>
        <w:t>ның</w:t>
      </w:r>
      <w:r w:rsidRPr="00C749B9">
        <w:rPr>
          <w:lang w:val="kk-KZ"/>
        </w:rPr>
        <w:t xml:space="preserve"> үздіксіздігінің бұзылуы байқалатыны көрсетілген [33</w:t>
      </w:r>
      <w:r w:rsidR="00A340E2" w:rsidRPr="00A340E2">
        <w:rPr>
          <w:lang w:val="kk-KZ"/>
        </w:rPr>
        <w:t>, 27</w:t>
      </w:r>
      <w:r w:rsidR="00A340E2">
        <w:rPr>
          <w:lang w:val="kk-KZ"/>
        </w:rPr>
        <w:t xml:space="preserve"> б</w:t>
      </w:r>
      <w:r w:rsidRPr="00C749B9">
        <w:rPr>
          <w:lang w:val="kk-KZ"/>
        </w:rPr>
        <w:t xml:space="preserve">]. </w:t>
      </w:r>
    </w:p>
    <w:p w14:paraId="4DE294DF" w14:textId="5BBB4D26" w:rsidR="007A7DB2" w:rsidRPr="00C749B9" w:rsidRDefault="0023400A" w:rsidP="00684066">
      <w:pPr>
        <w:pStyle w:val="a7"/>
        <w:spacing w:before="0" w:beforeAutospacing="0" w:after="0" w:afterAutospacing="0"/>
        <w:rPr>
          <w:lang w:val="kk-KZ"/>
        </w:rPr>
      </w:pPr>
      <w:r w:rsidRPr="00C749B9">
        <w:rPr>
          <w:lang w:val="kk-KZ"/>
        </w:rPr>
        <w:t xml:space="preserve">Y.L. Xiong </w:t>
      </w:r>
      <w:r>
        <w:rPr>
          <w:lang w:val="kk-KZ"/>
        </w:rPr>
        <w:t>анықтағандай</w:t>
      </w:r>
      <w:r w:rsidR="00684066" w:rsidRPr="00C749B9">
        <w:rPr>
          <w:lang w:val="kk-KZ"/>
        </w:rPr>
        <w:t xml:space="preserve"> миофибриллярлы ақуыздардың термиялық тұрақтылығын зерттеп, ет емес ингредиенттерді қосу денатурация температураларының ауысуына және жылулық ауысу энтальпиясының өзгеруіне әкелуі мүмкін екенін анықтады. Бұл нәтижелер май мөлшері төмен және сапасы ақуыз-су матрица</w:t>
      </w:r>
      <w:r>
        <w:rPr>
          <w:lang w:val="kk-KZ"/>
        </w:rPr>
        <w:t>сының</w:t>
      </w:r>
      <w:r w:rsidR="00684066" w:rsidRPr="00C749B9">
        <w:rPr>
          <w:lang w:val="kk-KZ"/>
        </w:rPr>
        <w:t xml:space="preserve"> </w:t>
      </w:r>
      <w:r>
        <w:rPr>
          <w:lang w:val="kk-KZ"/>
        </w:rPr>
        <w:t xml:space="preserve">қасиеттеріне жоғары дәрежеде </w:t>
      </w:r>
      <w:r w:rsidR="00684066" w:rsidRPr="00C749B9">
        <w:rPr>
          <w:lang w:val="kk-KZ"/>
        </w:rPr>
        <w:t xml:space="preserve">тәуелді болатын құс етінен жасалған жартылай фабрикаттар технологиясы үшін принципті маңызға ие [34]. </w:t>
      </w:r>
    </w:p>
    <w:p w14:paraId="0370BE87" w14:textId="0552ED5D" w:rsidR="00684066" w:rsidRPr="00C749B9" w:rsidRDefault="00684066" w:rsidP="00684066">
      <w:pPr>
        <w:pStyle w:val="a7"/>
        <w:spacing w:before="0" w:beforeAutospacing="0" w:after="0" w:afterAutospacing="0"/>
        <w:rPr>
          <w:lang w:val="kk-KZ"/>
        </w:rPr>
      </w:pPr>
      <w:r w:rsidRPr="00C749B9">
        <w:rPr>
          <w:lang w:val="kk-KZ"/>
        </w:rPr>
        <w:t xml:space="preserve">Y.L. Xiong зерттеулері тағамдық талшықтардың ет жүйелеріндегі құрылым түзілу процестеріне әсерін </w:t>
      </w:r>
      <w:r w:rsidR="00607A3C">
        <w:rPr>
          <w:lang w:val="kk-KZ"/>
        </w:rPr>
        <w:t>түсіндіру</w:t>
      </w:r>
      <w:r w:rsidRPr="00C749B9">
        <w:rPr>
          <w:lang w:val="kk-KZ"/>
        </w:rPr>
        <w:t xml:space="preserve"> үшін ғылыми негіз қалыптастырады және байытылған жартылай фабрикаттардың су байланыстыру қабілеті мен реологиялық қасиеттерін кешенді </w:t>
      </w:r>
      <w:r w:rsidR="00607A3C">
        <w:rPr>
          <w:lang w:val="kk-KZ"/>
        </w:rPr>
        <w:t>зерттеу</w:t>
      </w:r>
      <w:r w:rsidRPr="00C749B9">
        <w:rPr>
          <w:lang w:val="kk-KZ"/>
        </w:rPr>
        <w:t xml:space="preserve"> қажеттілігін негіздейді.</w:t>
      </w:r>
    </w:p>
    <w:p w14:paraId="32586F37" w14:textId="1C2D4B46" w:rsidR="007A7DB2" w:rsidRPr="00C749B9" w:rsidRDefault="00684066" w:rsidP="00684066">
      <w:pPr>
        <w:pStyle w:val="a7"/>
        <w:spacing w:before="0" w:beforeAutospacing="0" w:after="0" w:afterAutospacing="0"/>
        <w:rPr>
          <w:lang w:val="kk-KZ"/>
        </w:rPr>
      </w:pPr>
      <w:r w:rsidRPr="00C749B9">
        <w:rPr>
          <w:lang w:val="kk-KZ"/>
        </w:rPr>
        <w:t>Ресейлік зерттеушілер А.И. Жаринов пен Л.С. Кудряшов</w:t>
      </w:r>
      <w:r w:rsidR="00A01AE1" w:rsidRPr="00C749B9">
        <w:rPr>
          <w:lang w:val="kk-KZ"/>
        </w:rPr>
        <w:t>,</w:t>
      </w:r>
      <w:r w:rsidRPr="00C749B9">
        <w:rPr>
          <w:lang w:val="kk-KZ"/>
        </w:rPr>
        <w:t xml:space="preserve"> құс етінің миофибриллярлы ақуыздары жоғары тұз</w:t>
      </w:r>
      <w:r w:rsidR="00607A3C">
        <w:rPr>
          <w:lang w:val="kk-KZ"/>
        </w:rPr>
        <w:t>да</w:t>
      </w:r>
      <w:r w:rsidRPr="00C749B9">
        <w:rPr>
          <w:lang w:val="kk-KZ"/>
        </w:rPr>
        <w:t xml:space="preserve"> ер</w:t>
      </w:r>
      <w:r w:rsidR="00607A3C">
        <w:rPr>
          <w:lang w:val="kk-KZ"/>
        </w:rPr>
        <w:t>у қабілетіне</w:t>
      </w:r>
      <w:r w:rsidRPr="00C749B9">
        <w:rPr>
          <w:lang w:val="kk-KZ"/>
        </w:rPr>
        <w:t xml:space="preserve"> ие екенін, бұл тұздау кезінде ақуыздардың қарқынды экстракциясына және</w:t>
      </w:r>
      <w:r w:rsidR="00607A3C">
        <w:rPr>
          <w:lang w:val="kk-KZ"/>
        </w:rPr>
        <w:t xml:space="preserve"> ет</w:t>
      </w:r>
      <w:r w:rsidRPr="00C749B9">
        <w:rPr>
          <w:lang w:val="kk-KZ"/>
        </w:rPr>
        <w:t xml:space="preserve"> фарш</w:t>
      </w:r>
      <w:r w:rsidR="00607A3C">
        <w:rPr>
          <w:lang w:val="kk-KZ"/>
        </w:rPr>
        <w:t>ы</w:t>
      </w:r>
      <w:r w:rsidRPr="00C749B9">
        <w:rPr>
          <w:lang w:val="kk-KZ"/>
        </w:rPr>
        <w:t xml:space="preserve"> жүйелерінде үздіксіз ақуыздық матрицаның қалыптасуына ықпал ететінін анықтады [35,</w:t>
      </w:r>
      <w:r w:rsidR="00DE60A7" w:rsidRPr="00C749B9">
        <w:rPr>
          <w:lang w:val="kk-KZ"/>
        </w:rPr>
        <w:t xml:space="preserve"> </w:t>
      </w:r>
      <w:r w:rsidRPr="00C749B9">
        <w:rPr>
          <w:lang w:val="kk-KZ"/>
        </w:rPr>
        <w:t xml:space="preserve">36]. </w:t>
      </w:r>
    </w:p>
    <w:p w14:paraId="174A066E" w14:textId="087602DC" w:rsidR="00684066" w:rsidRPr="00C749B9" w:rsidRDefault="00684066" w:rsidP="00684066">
      <w:pPr>
        <w:pStyle w:val="a7"/>
        <w:spacing w:before="0" w:beforeAutospacing="0" w:after="0" w:afterAutospacing="0"/>
        <w:rPr>
          <w:lang w:val="kk-KZ"/>
        </w:rPr>
      </w:pPr>
      <w:r w:rsidRPr="00C749B9">
        <w:rPr>
          <w:lang w:val="kk-KZ"/>
        </w:rPr>
        <w:t>Сонымен қатар, ақуыздардың гидратациясының жоғары дәрежесі олардың «ақуыз–су» қатынасының өзгеруіне жоғары сезімталдығын тудырады, бұл әсіресе тағамдық талшықтарды енгізу кезінде маңызды.</w:t>
      </w:r>
    </w:p>
    <w:p w14:paraId="333AA7A3" w14:textId="2BD2B5F5" w:rsidR="007A7DB2" w:rsidRPr="00C749B9" w:rsidRDefault="00684066" w:rsidP="00684066">
      <w:pPr>
        <w:pStyle w:val="a7"/>
        <w:spacing w:before="0" w:beforeAutospacing="0" w:after="0" w:afterAutospacing="0"/>
        <w:rPr>
          <w:lang w:val="kk-KZ"/>
        </w:rPr>
      </w:pPr>
      <w:r w:rsidRPr="00C749B9">
        <w:rPr>
          <w:lang w:val="kk-KZ"/>
        </w:rPr>
        <w:t xml:space="preserve">Корей зерттеушісі Y.S. Choi </w:t>
      </w:r>
      <w:r w:rsidR="003A548D">
        <w:rPr>
          <w:lang w:val="kk-KZ"/>
        </w:rPr>
        <w:t>зерттеулерінде</w:t>
      </w:r>
      <w:r w:rsidRPr="00C749B9">
        <w:rPr>
          <w:lang w:val="kk-KZ"/>
        </w:rPr>
        <w:t xml:space="preserve"> тағамдық талшықтар мен өсімдік ингредиенттерінің туралған ет өнімдерінің, соның ішінде құс еті</w:t>
      </w:r>
      <w:r w:rsidR="005C4B31">
        <w:rPr>
          <w:lang w:val="kk-KZ"/>
        </w:rPr>
        <w:t xml:space="preserve">нен жасалған </w:t>
      </w:r>
      <w:r w:rsidRPr="00C749B9">
        <w:rPr>
          <w:lang w:val="kk-KZ"/>
        </w:rPr>
        <w:t xml:space="preserve">өнімдер құрылымдық-механикалық, су байланыстыру және органолептикалық қасиеттеріне әсері егжей-тегжейлі зерттелген. Автор тағамдық талшықтарды </w:t>
      </w:r>
      <w:r w:rsidR="00D2202A" w:rsidRPr="00C749B9">
        <w:rPr>
          <w:lang w:val="kk-KZ"/>
        </w:rPr>
        <w:t xml:space="preserve">ет </w:t>
      </w:r>
      <w:r w:rsidR="00E0672C">
        <w:rPr>
          <w:lang w:val="kk-KZ"/>
        </w:rPr>
        <w:t>фаршы</w:t>
      </w:r>
      <w:r w:rsidRPr="00C749B9">
        <w:rPr>
          <w:lang w:val="kk-KZ"/>
        </w:rPr>
        <w:t xml:space="preserve"> жүйелеріне енгізу </w:t>
      </w:r>
      <w:r w:rsidR="00D2202A" w:rsidRPr="00C749B9">
        <w:rPr>
          <w:lang w:val="kk-KZ"/>
        </w:rPr>
        <w:t>ет турамасының</w:t>
      </w:r>
      <w:r w:rsidRPr="00C749B9">
        <w:rPr>
          <w:lang w:val="kk-KZ"/>
        </w:rPr>
        <w:t xml:space="preserve"> реологиялық </w:t>
      </w:r>
      <w:r w:rsidR="00E0672C">
        <w:rPr>
          <w:lang w:val="kk-KZ"/>
        </w:rPr>
        <w:t>қасиеттері</w:t>
      </w:r>
      <w:r w:rsidRPr="00C749B9">
        <w:rPr>
          <w:lang w:val="kk-KZ"/>
        </w:rPr>
        <w:t xml:space="preserve"> айтарлықтай өзгеруіне, оның тұтқырлығының және ылғал ұстау қабілетінің артуына әкелетінін, бұл дайын өнім шығымына және жылулық өңдеу кезінде масса жоғалуын</w:t>
      </w:r>
      <w:r w:rsidR="00E0672C">
        <w:rPr>
          <w:lang w:val="kk-KZ"/>
        </w:rPr>
        <w:t>ың</w:t>
      </w:r>
      <w:r w:rsidRPr="00C749B9">
        <w:rPr>
          <w:lang w:val="kk-KZ"/>
        </w:rPr>
        <w:t xml:space="preserve"> төмендеуi оң әсер ететінін анықтады [37]. </w:t>
      </w:r>
    </w:p>
    <w:p w14:paraId="0DE56515" w14:textId="69DCDC85" w:rsidR="00684066" w:rsidRPr="00C749B9" w:rsidRDefault="00684066" w:rsidP="00684066">
      <w:pPr>
        <w:pStyle w:val="a7"/>
        <w:spacing w:before="0" w:beforeAutospacing="0" w:after="0" w:afterAutospacing="0"/>
        <w:rPr>
          <w:lang w:val="kk-KZ"/>
        </w:rPr>
      </w:pPr>
      <w:r w:rsidRPr="00C749B9">
        <w:rPr>
          <w:lang w:val="kk-KZ"/>
        </w:rPr>
        <w:t xml:space="preserve">Оның зерттеулерінде бидай және сұлы сияқты ерімейтін тағамдық талшықтар ақуыздық матрицаны механикалық </w:t>
      </w:r>
      <w:r w:rsidR="00E0672C">
        <w:rPr>
          <w:lang w:val="kk-KZ"/>
        </w:rPr>
        <w:t>нығайту</w:t>
      </w:r>
      <w:r w:rsidRPr="00C749B9">
        <w:rPr>
          <w:lang w:val="kk-KZ"/>
        </w:rPr>
        <w:t xml:space="preserve"> және капиллярлық-кеуекті кеңістікте ылғалды ұстап тұру есебінен туралған өнімдердің неғұрлым тығыз және тұрақты құрылымын қалыптастыруға ықпал ететіні анықталған. Еритін талшықтар, керісінше, дисперсиялық ортаның тұтқырлығын</w:t>
      </w:r>
      <w:r w:rsidR="00E0672C">
        <w:rPr>
          <w:lang w:val="kk-KZ"/>
        </w:rPr>
        <w:t xml:space="preserve"> арттырып</w:t>
      </w:r>
      <w:r w:rsidRPr="00C749B9">
        <w:rPr>
          <w:lang w:val="kk-KZ"/>
        </w:rPr>
        <w:t xml:space="preserve"> дайын өнімдердің шырындылығына әсер етіп, жұмсақ текстураны қалыптастырады. Y.S. Choi </w:t>
      </w:r>
      <w:r w:rsidR="00E0672C">
        <w:rPr>
          <w:lang w:val="kk-KZ"/>
        </w:rPr>
        <w:t>зерттеулерінде</w:t>
      </w:r>
      <w:r w:rsidRPr="00C749B9">
        <w:rPr>
          <w:lang w:val="kk-KZ"/>
        </w:rPr>
        <w:t xml:space="preserve"> май мөлшері төмен құс етінен жасалған туралған жартылай фабрикаттарға ерекше назар аударылған және тағамдық талшықтарды қосу су фазасын тұрақтандыру және ылғалды ақуызды-полисахарид матрица</w:t>
      </w:r>
      <w:r w:rsidR="00E0672C">
        <w:rPr>
          <w:lang w:val="kk-KZ"/>
        </w:rPr>
        <w:t>сы</w:t>
      </w:r>
      <w:r w:rsidRPr="00C749B9">
        <w:rPr>
          <w:lang w:val="kk-KZ"/>
        </w:rPr>
        <w:t xml:space="preserve"> қайта бөлу есебінен осындай өнімдердің шырындылығының төмендеуін</w:t>
      </w:r>
      <w:r w:rsidR="00E0672C">
        <w:rPr>
          <w:lang w:val="kk-KZ"/>
        </w:rPr>
        <w:t>е</w:t>
      </w:r>
      <w:r w:rsidRPr="00C749B9">
        <w:rPr>
          <w:lang w:val="kk-KZ"/>
        </w:rPr>
        <w:t xml:space="preserve"> өтеуге мүмкіндік беретіні эксперименттік түрде көрсетілген. Сонымен қатар, </w:t>
      </w:r>
      <w:r w:rsidR="00E0672C">
        <w:rPr>
          <w:lang w:val="kk-KZ"/>
        </w:rPr>
        <w:t>алынған нәтижелер</w:t>
      </w:r>
      <w:r w:rsidRPr="00C749B9">
        <w:rPr>
          <w:lang w:val="kk-KZ"/>
        </w:rPr>
        <w:t xml:space="preserve"> талшықтардың оңтайлы дозасынан асып кету құрылымның босауына, когезивтіліктің төмендеуine және органолептикалық көрсеткіштердің нашарлауына әкелетінін атап өтеді. Автор </w:t>
      </w:r>
      <w:r w:rsidRPr="00C749B9">
        <w:rPr>
          <w:lang w:val="kk-KZ"/>
        </w:rPr>
        <w:lastRenderedPageBreak/>
        <w:t xml:space="preserve">алған нәтижелер тағамдық талшықтармен байытылған ет жартылай фабрикаттарының технологияларын </w:t>
      </w:r>
      <w:r w:rsidR="00975967" w:rsidRPr="00C749B9">
        <w:rPr>
          <w:lang w:val="kk-KZ"/>
        </w:rPr>
        <w:t>жасау</w:t>
      </w:r>
      <w:r w:rsidRPr="00C749B9">
        <w:rPr>
          <w:lang w:val="kk-KZ"/>
        </w:rPr>
        <w:t xml:space="preserve"> кезінде талшықтардың түрі мен мөлшерін ғылыми негізделген түрде таңдау қажеттілігін көрсетеді.</w:t>
      </w:r>
    </w:p>
    <w:p w14:paraId="3463962B" w14:textId="120ACD9F" w:rsidR="00684066" w:rsidRPr="00C749B9" w:rsidRDefault="00684066" w:rsidP="00684066">
      <w:pPr>
        <w:pStyle w:val="a7"/>
        <w:spacing w:before="0" w:beforeAutospacing="0" w:after="0" w:afterAutospacing="0"/>
        <w:rPr>
          <w:lang w:val="kk-KZ"/>
        </w:rPr>
      </w:pPr>
      <w:r w:rsidRPr="00C749B9">
        <w:rPr>
          <w:bCs/>
          <w:lang w:val="kk-KZ"/>
        </w:rPr>
        <w:t xml:space="preserve">Құс етінен жасалған </w:t>
      </w:r>
      <w:r w:rsidR="00D2202A" w:rsidRPr="00C749B9">
        <w:rPr>
          <w:bCs/>
          <w:lang w:val="kk-KZ"/>
        </w:rPr>
        <w:t>ет турамасы</w:t>
      </w:r>
      <w:r w:rsidRPr="00C749B9">
        <w:rPr>
          <w:bCs/>
          <w:lang w:val="kk-KZ"/>
        </w:rPr>
        <w:t xml:space="preserve"> жүйелерінде ақуыздық матрицаның қалыптасуын</w:t>
      </w:r>
      <w:r w:rsidRPr="00C749B9">
        <w:rPr>
          <w:lang w:val="kk-KZ"/>
        </w:rPr>
        <w:t xml:space="preserve"> Kang </w:t>
      </w:r>
      <w:r w:rsidR="00E0672C">
        <w:rPr>
          <w:lang w:val="kk-KZ"/>
        </w:rPr>
        <w:t>анықтағандай</w:t>
      </w:r>
      <w:r w:rsidRPr="00C749B9">
        <w:rPr>
          <w:lang w:val="kk-KZ"/>
        </w:rPr>
        <w:t>, туралған ет жүйелерінде гель түзілу сипаты миофибриллярлы ақуыздар күйінің, ылғал мөлшерінің және полисахаридт</w:t>
      </w:r>
      <w:r w:rsidR="0020591B">
        <w:rPr>
          <w:lang w:val="kk-KZ"/>
        </w:rPr>
        <w:t>ер</w:t>
      </w:r>
      <w:r w:rsidRPr="00C749B9">
        <w:rPr>
          <w:lang w:val="kk-KZ"/>
        </w:rPr>
        <w:t xml:space="preserve"> </w:t>
      </w:r>
      <w:r w:rsidR="0020591B">
        <w:rPr>
          <w:lang w:val="kk-KZ"/>
        </w:rPr>
        <w:t>мен</w:t>
      </w:r>
      <w:r w:rsidRPr="00C749B9">
        <w:rPr>
          <w:lang w:val="kk-KZ"/>
        </w:rPr>
        <w:t xml:space="preserve"> талшықты компоненттердің болуы жиынтық әсерімен анықталатынын көрсетті. Автор тағамдық талшықтар мен өсімдік полисахаридтерін енгізу дәстүрлі рецептуралармен салыстырғанда өзгеше құрылымдық-механикалық сипаттамалары бар ақуыз-полисахарид матрицаның қалыптасуына әкеліп, құс еті ақуыздарының жылулық денатурация </w:t>
      </w:r>
      <w:r w:rsidR="00971DB8">
        <w:rPr>
          <w:lang w:val="kk-KZ"/>
        </w:rPr>
        <w:t>параметрлерін</w:t>
      </w:r>
      <w:r w:rsidRPr="00C749B9">
        <w:rPr>
          <w:lang w:val="kk-KZ"/>
        </w:rPr>
        <w:t xml:space="preserve"> өзгертетінін анықтады. Талшықтардың оңтайлы дозаларында жылулық </w:t>
      </w:r>
      <w:r w:rsidR="00D16EEC">
        <w:rPr>
          <w:lang w:val="kk-KZ"/>
        </w:rPr>
        <w:t>әсерлерге</w:t>
      </w:r>
      <w:r w:rsidRPr="00C749B9">
        <w:rPr>
          <w:lang w:val="kk-KZ"/>
        </w:rPr>
        <w:t xml:space="preserve"> жоғары төзімділігімен және термиялық өңдеу кезінде ылғал бөлу</w:t>
      </w:r>
      <w:r w:rsidR="00D16EEC">
        <w:rPr>
          <w:lang w:val="kk-KZ"/>
        </w:rPr>
        <w:t>інуінің</w:t>
      </w:r>
      <w:r w:rsidRPr="00C749B9">
        <w:rPr>
          <w:lang w:val="kk-KZ"/>
        </w:rPr>
        <w:t xml:space="preserve"> төмендеуімен сипатталатын неғұрлым біркелкі және тығыз гельдік құрылым қалыптасатыны эксперименттік түрде көрсетілген. Kang және авторлар ұжымы бұл әсер судың бос және иммобилизацияланған</w:t>
      </w:r>
      <w:r w:rsidR="00D16EEC">
        <w:rPr>
          <w:lang w:val="kk-KZ"/>
        </w:rPr>
        <w:t xml:space="preserve"> су</w:t>
      </w:r>
      <w:r w:rsidRPr="00C749B9">
        <w:rPr>
          <w:lang w:val="kk-KZ"/>
        </w:rPr>
        <w:t xml:space="preserve"> фракциялар</w:t>
      </w:r>
      <w:r w:rsidR="00D16EEC">
        <w:rPr>
          <w:lang w:val="kk-KZ"/>
        </w:rPr>
        <w:t>ы</w:t>
      </w:r>
      <w:r w:rsidRPr="00C749B9">
        <w:rPr>
          <w:lang w:val="kk-KZ"/>
        </w:rPr>
        <w:t xml:space="preserve"> арасында қайта бөлінуімен және ақуыздар мен полисахаридтер арасындағы молекулааралық </w:t>
      </w:r>
      <w:r w:rsidR="00D16EEC">
        <w:rPr>
          <w:lang w:val="kk-KZ"/>
        </w:rPr>
        <w:t xml:space="preserve">өзара </w:t>
      </w:r>
      <w:r w:rsidRPr="00C749B9">
        <w:rPr>
          <w:lang w:val="kk-KZ"/>
        </w:rPr>
        <w:t>әрекеттесу нүктелері санының артуымен байланысты екенін анықтады. Сонымен қатар, Kang зерттеулерінде</w:t>
      </w:r>
      <w:r w:rsidR="00D16EEC">
        <w:rPr>
          <w:lang w:val="kk-KZ"/>
        </w:rPr>
        <w:t xml:space="preserve"> көрсетілген</w:t>
      </w:r>
      <w:r w:rsidRPr="00C749B9">
        <w:rPr>
          <w:lang w:val="kk-KZ"/>
        </w:rPr>
        <w:t xml:space="preserve"> талшықты компоненттердің оңтайлы концентрациясынан асып кету ақуыздық гельдің үздіксіздігінің бұзылуына, когезивтіліктің төмендеуіне және құрылым ақауларының пайда болуына әкелетіні атап өтіледі. Мұндай жағдайларда полисахаридтер ақуыздармен су үшін бәсекелесе бастайды, бұл ақуыз-ақуыз</w:t>
      </w:r>
      <w:r w:rsidR="00D16EEC">
        <w:rPr>
          <w:lang w:val="kk-KZ"/>
        </w:rPr>
        <w:t xml:space="preserve"> өзара</w:t>
      </w:r>
      <w:r w:rsidRPr="00C749B9">
        <w:rPr>
          <w:lang w:val="kk-KZ"/>
        </w:rPr>
        <w:t xml:space="preserve"> әрекеттесулерін әлсіретеді және өнімдердің текстуралық сипаттамаларын </w:t>
      </w:r>
      <w:r w:rsidR="00D2202A" w:rsidRPr="00C749B9">
        <w:rPr>
          <w:lang w:val="kk-KZ"/>
        </w:rPr>
        <w:t>төмендетеді</w:t>
      </w:r>
      <w:r w:rsidRPr="00C749B9">
        <w:rPr>
          <w:lang w:val="kk-KZ"/>
        </w:rPr>
        <w:t>. Бұл тұжырым сапасы ақуыз-су матрица</w:t>
      </w:r>
      <w:r w:rsidR="00D16EEC">
        <w:rPr>
          <w:lang w:val="kk-KZ"/>
        </w:rPr>
        <w:t>сының қасиеттеріне</w:t>
      </w:r>
      <w:r w:rsidRPr="00C749B9">
        <w:rPr>
          <w:lang w:val="kk-KZ"/>
        </w:rPr>
        <w:t xml:space="preserve"> жоғары </w:t>
      </w:r>
      <w:r w:rsidR="00D16EEC">
        <w:rPr>
          <w:lang w:val="kk-KZ"/>
        </w:rPr>
        <w:t xml:space="preserve">дәрежеде </w:t>
      </w:r>
      <w:r w:rsidRPr="00C749B9">
        <w:rPr>
          <w:lang w:val="kk-KZ"/>
        </w:rPr>
        <w:t>тәуелді</w:t>
      </w:r>
      <w:r w:rsidR="00D16EEC">
        <w:rPr>
          <w:lang w:val="kk-KZ"/>
        </w:rPr>
        <w:t xml:space="preserve"> болатын</w:t>
      </w:r>
      <w:r w:rsidRPr="00C749B9">
        <w:rPr>
          <w:lang w:val="kk-KZ"/>
        </w:rPr>
        <w:t xml:space="preserve"> құс етінен жасалған жартылай фабрикаттар үшін ерекше маңыз</w:t>
      </w:r>
      <w:r w:rsidR="00D16EEC">
        <w:rPr>
          <w:lang w:val="kk-KZ"/>
        </w:rPr>
        <w:t>ды</w:t>
      </w:r>
      <w:r w:rsidR="0010227B">
        <w:rPr>
          <w:lang w:val="kk-KZ"/>
        </w:rPr>
        <w:t xml:space="preserve"> </w:t>
      </w:r>
      <w:r w:rsidRPr="00C749B9">
        <w:rPr>
          <w:lang w:val="kk-KZ"/>
        </w:rPr>
        <w:t>[38].</w:t>
      </w:r>
    </w:p>
    <w:p w14:paraId="6B84CAA8" w14:textId="734E24A6" w:rsidR="00684066" w:rsidRPr="00C749B9" w:rsidRDefault="00684066" w:rsidP="00684066">
      <w:pPr>
        <w:pStyle w:val="a7"/>
        <w:spacing w:before="0" w:beforeAutospacing="0" w:after="0" w:afterAutospacing="0"/>
        <w:rPr>
          <w:lang w:val="kk-KZ"/>
        </w:rPr>
      </w:pPr>
      <w:r w:rsidRPr="00C749B9">
        <w:rPr>
          <w:lang w:val="kk-KZ"/>
        </w:rPr>
        <w:t>Дифференциалды</w:t>
      </w:r>
      <w:r w:rsidR="00F90D04">
        <w:rPr>
          <w:lang w:val="kk-KZ"/>
        </w:rPr>
        <w:t xml:space="preserve"> </w:t>
      </w:r>
      <w:r w:rsidRPr="00C749B9">
        <w:rPr>
          <w:lang w:val="kk-KZ"/>
        </w:rPr>
        <w:t>сканерлеуші калориметрия әдісі арқылы тауық еті миозинінің денатурациясы шамамен 42–45 °C температурада басталатыны, ал актиннің денатурациясы жоғарырақ температуралық интервалда — 75–80 °C</w:t>
      </w:r>
      <w:r w:rsidR="00F90D04">
        <w:rPr>
          <w:lang w:val="kk-KZ"/>
        </w:rPr>
        <w:t xml:space="preserve"> температурада</w:t>
      </w:r>
      <w:r w:rsidRPr="00C749B9">
        <w:rPr>
          <w:lang w:val="kk-KZ"/>
        </w:rPr>
        <w:t xml:space="preserve"> жүретіні анықталды. Бұл фазалық ауысулар ақуыз құрылымның қалыптасу кезектілігін және өнімдерді жылулық өңдеу кезінде оның түпкілікті </w:t>
      </w:r>
      <w:r w:rsidR="00F90D04">
        <w:rPr>
          <w:lang w:val="kk-KZ"/>
        </w:rPr>
        <w:t>тұрақтануын</w:t>
      </w:r>
      <w:r w:rsidRPr="00C749B9">
        <w:rPr>
          <w:lang w:val="kk-KZ"/>
        </w:rPr>
        <w:t xml:space="preserve"> анықтайды. Бұл тепе-теңдіктің бұзылуы, соның ішінде су режимінің өзгеруі немесе полисахаридті компоненттерді енгізу есебінен, текстураның айтарлықтай өзгеруіне әкеледі [27, 29-34].</w:t>
      </w:r>
    </w:p>
    <w:p w14:paraId="605F8378" w14:textId="486771A6" w:rsidR="00684066" w:rsidRPr="00C749B9" w:rsidRDefault="00684066" w:rsidP="00684066">
      <w:pPr>
        <w:pStyle w:val="a7"/>
        <w:spacing w:before="0" w:beforeAutospacing="0" w:after="0" w:afterAutospacing="0"/>
        <w:rPr>
          <w:lang w:val="kk-KZ"/>
        </w:rPr>
      </w:pPr>
      <w:r w:rsidRPr="00C749B9">
        <w:rPr>
          <w:lang w:val="kk-KZ"/>
        </w:rPr>
        <w:t>Су фазасы құс етінен жасалған жартылай фабрикаттар</w:t>
      </w:r>
      <w:r w:rsidR="00A5298E">
        <w:rPr>
          <w:lang w:val="kk-KZ"/>
        </w:rPr>
        <w:t>дың</w:t>
      </w:r>
      <w:r w:rsidRPr="00C749B9">
        <w:rPr>
          <w:lang w:val="kk-KZ"/>
        </w:rPr>
        <w:t xml:space="preserve"> құрылымын қалыптастыруда негізгі рөл атқарады. Қазіргі </w:t>
      </w:r>
      <w:r w:rsidR="00A5298E">
        <w:rPr>
          <w:lang w:val="kk-KZ"/>
        </w:rPr>
        <w:t>ғылыми</w:t>
      </w:r>
      <w:r w:rsidRPr="00C749B9">
        <w:rPr>
          <w:lang w:val="kk-KZ"/>
        </w:rPr>
        <w:t xml:space="preserve"> зерттеулерде дайын өнімнің шырындылығын, шығымын және текстуралық </w:t>
      </w:r>
      <w:r w:rsidR="00A5298E">
        <w:rPr>
          <w:lang w:val="kk-KZ"/>
        </w:rPr>
        <w:t>сипаттамаларын</w:t>
      </w:r>
      <w:r w:rsidRPr="00C749B9">
        <w:rPr>
          <w:lang w:val="kk-KZ"/>
        </w:rPr>
        <w:t xml:space="preserve"> анықтайтын бос, иммобилизацияланған және байланысқан суды бөліп көрсету қабылданған. Ет жүйелерінде судың таралуы мен күйін талдау үшін төмен жиілікті ядролық</w:t>
      </w:r>
      <w:r w:rsidR="00A5298E">
        <w:rPr>
          <w:lang w:val="kk-KZ"/>
        </w:rPr>
        <w:t xml:space="preserve"> </w:t>
      </w:r>
      <w:r w:rsidRPr="00C749B9">
        <w:rPr>
          <w:lang w:val="kk-KZ"/>
        </w:rPr>
        <w:t>магниттік релаксометрия әдісі кеңінен қолданылады.</w:t>
      </w:r>
    </w:p>
    <w:p w14:paraId="4B4376EC" w14:textId="5FB6A4F4" w:rsidR="00684066" w:rsidRPr="00C749B9" w:rsidRDefault="00684066" w:rsidP="00684066">
      <w:pPr>
        <w:pStyle w:val="a7"/>
        <w:spacing w:before="0" w:beforeAutospacing="0" w:after="0" w:afterAutospacing="0"/>
        <w:rPr>
          <w:lang w:val="kk-KZ"/>
        </w:rPr>
      </w:pPr>
      <w:r w:rsidRPr="00C749B9">
        <w:rPr>
          <w:lang w:val="kk-KZ"/>
        </w:rPr>
        <w:t xml:space="preserve">Guo Z. және авторлар ұжымының </w:t>
      </w:r>
      <w:r w:rsidR="00A5298E">
        <w:rPr>
          <w:lang w:val="kk-KZ"/>
        </w:rPr>
        <w:t>зерттеулерінде</w:t>
      </w:r>
      <w:r w:rsidRPr="00C749B9">
        <w:rPr>
          <w:lang w:val="kk-KZ"/>
        </w:rPr>
        <w:t xml:space="preserve"> бұл әдіс еттің су фазасын қозғалғыштығымен және ақуыздық матрицамен байланысу дәрежесімен ерекшеленетін бірнеше фракцияға сандық тұрғыдан дифференциациялауға </w:t>
      </w:r>
      <w:r w:rsidRPr="00C749B9">
        <w:rPr>
          <w:lang w:val="kk-KZ"/>
        </w:rPr>
        <w:lastRenderedPageBreak/>
        <w:t xml:space="preserve">мүмкіндік беретіні көрсетілген. Авторлар судың байланысқан және аз байланысқан фракциялар арасында қайта бөлінуі ет өнімдерінің су байланыстыру қабілетімен, жылулық өңдеу кезінде масса жоғалуымен және текстуралық сипаттамаларымен тығыз </w:t>
      </w:r>
      <w:r w:rsidR="00A5298E">
        <w:rPr>
          <w:lang w:val="kk-KZ"/>
        </w:rPr>
        <w:t>байланысты екенін</w:t>
      </w:r>
      <w:r w:rsidRPr="00C749B9">
        <w:rPr>
          <w:lang w:val="kk-KZ"/>
        </w:rPr>
        <w:t xml:space="preserve"> эксперименттік түрде дәлелдеді. Технологиялық әсер</w:t>
      </w:r>
      <w:r w:rsidR="00A5298E">
        <w:rPr>
          <w:lang w:val="kk-KZ"/>
        </w:rPr>
        <w:t>лер</w:t>
      </w:r>
      <w:r w:rsidRPr="00C749B9">
        <w:rPr>
          <w:lang w:val="kk-KZ"/>
        </w:rPr>
        <w:t xml:space="preserve">, соның ішінде рецептуралар құрамын өзгерту және ет емес ингредиенттерді енгізу релаксациялық сипаттамалардың өзгеруінен көрінетін су фракциялары үлестерінің ығысуына әкелетіні көрсетілген. Бұл ретте байланысқан және иммобилизацияланған су үлесінің артуы дайын өнім шығымының </w:t>
      </w:r>
      <w:r w:rsidR="00A5298E">
        <w:rPr>
          <w:lang w:val="kk-KZ"/>
        </w:rPr>
        <w:t>артуымен</w:t>
      </w:r>
      <w:r w:rsidRPr="00C749B9">
        <w:rPr>
          <w:lang w:val="kk-KZ"/>
        </w:rPr>
        <w:t xml:space="preserve"> және құрылым тұрақтылығының жоғарылауымен қатар жүреді. Guo Z. зерттеулерінде сондай-ақ төмен жиілікті ядролық</w:t>
      </w:r>
      <w:r w:rsidR="00A5298E">
        <w:rPr>
          <w:lang w:val="kk-KZ"/>
        </w:rPr>
        <w:t xml:space="preserve"> </w:t>
      </w:r>
      <w:r w:rsidRPr="00C749B9">
        <w:rPr>
          <w:lang w:val="kk-KZ"/>
        </w:rPr>
        <w:t xml:space="preserve">магниттік релаксометрия әдісі тағамдық талшықтар мен полисахаридті компоненттердің ет жүйелерінің ақуызды-сулы матрицасының қалыптасуына әсерін бағалау үшін жоғары сезімтал құрал болып табылатыны анықталған. Автор талшықты ингредиенттерді енгізу судың ақуызды-полисахаридті гель құрылымында сорбциялануы </w:t>
      </w:r>
      <w:r w:rsidR="00A5298E">
        <w:rPr>
          <w:lang w:val="kk-KZ"/>
        </w:rPr>
        <w:t>мен</w:t>
      </w:r>
      <w:r w:rsidRPr="00C749B9">
        <w:rPr>
          <w:lang w:val="kk-KZ"/>
        </w:rPr>
        <w:t xml:space="preserve"> бекітілуі </w:t>
      </w:r>
      <w:r w:rsidR="00A5298E">
        <w:rPr>
          <w:lang w:val="kk-KZ"/>
        </w:rPr>
        <w:t>нәтижесінде</w:t>
      </w:r>
      <w:r w:rsidRPr="00C749B9">
        <w:rPr>
          <w:lang w:val="kk-KZ"/>
        </w:rPr>
        <w:t xml:space="preserve"> оның қозғалғыштығының төмендеуіне әкелетінін көрсетті, бұл байытылған ет өнімдері технологияларын ғылыми негіздеу үшін аталған әдісті пайдаланудың орындылығын растайды [39].</w:t>
      </w:r>
    </w:p>
    <w:p w14:paraId="76361DE3" w14:textId="2B1C7964" w:rsidR="00684066" w:rsidRPr="00540809" w:rsidRDefault="00684066" w:rsidP="00684066">
      <w:pPr>
        <w:pStyle w:val="a7"/>
        <w:spacing w:before="0" w:beforeAutospacing="0" w:after="0" w:afterAutospacing="0"/>
        <w:rPr>
          <w:lang w:val="kk-KZ"/>
        </w:rPr>
      </w:pPr>
      <w:r w:rsidRPr="00540809">
        <w:rPr>
          <w:lang w:val="kk-KZ"/>
        </w:rPr>
        <w:t xml:space="preserve">A.K. Verma </w:t>
      </w:r>
      <w:r w:rsidR="00AE42E2" w:rsidRPr="00540809">
        <w:rPr>
          <w:lang w:val="kk-KZ"/>
        </w:rPr>
        <w:t>мен</w:t>
      </w:r>
      <w:r w:rsidRPr="00540809">
        <w:rPr>
          <w:lang w:val="kk-KZ"/>
        </w:rPr>
        <w:t xml:space="preserve"> R. Banerjee шолу жұмысында</w:t>
      </w:r>
      <w:r w:rsidR="00A01AE1" w:rsidRPr="00540809">
        <w:rPr>
          <w:lang w:val="kk-KZ"/>
        </w:rPr>
        <w:t>,</w:t>
      </w:r>
      <w:r w:rsidRPr="00540809">
        <w:rPr>
          <w:lang w:val="kk-KZ"/>
        </w:rPr>
        <w:t xml:space="preserve"> ет өнімдері технологиясында тағамдық талшықтарды қолдану туралы деректер жинақталған, олардың су байланыстыру қабілетіне, текстуралық сипаттамаларға және жылулық өңдеу кезінде масса жоғалуын </w:t>
      </w:r>
      <w:r w:rsidR="00AE42E2" w:rsidRPr="00540809">
        <w:rPr>
          <w:lang w:val="kk-KZ"/>
        </w:rPr>
        <w:t>азайтуға</w:t>
      </w:r>
      <w:r w:rsidRPr="00540809">
        <w:rPr>
          <w:lang w:val="kk-KZ"/>
        </w:rPr>
        <w:t xml:space="preserve"> әсері көрсетілген</w:t>
      </w:r>
      <w:r w:rsidR="00A01AE1" w:rsidRPr="00540809">
        <w:rPr>
          <w:lang w:val="kk-KZ"/>
        </w:rPr>
        <w:t xml:space="preserve"> [40]</w:t>
      </w:r>
      <w:r w:rsidRPr="00540809">
        <w:rPr>
          <w:lang w:val="kk-KZ"/>
        </w:rPr>
        <w:t>. Авторлар тағамдық талшықтар негізінен құрылым мен ылғалды</w:t>
      </w:r>
      <w:r w:rsidR="00E40D80" w:rsidRPr="00540809">
        <w:rPr>
          <w:lang w:val="kk-KZ"/>
        </w:rPr>
        <w:t>лықты</w:t>
      </w:r>
      <w:r w:rsidRPr="00540809">
        <w:rPr>
          <w:lang w:val="kk-KZ"/>
        </w:rPr>
        <w:t xml:space="preserve"> </w:t>
      </w:r>
      <w:r w:rsidR="00E40D80" w:rsidRPr="00540809">
        <w:rPr>
          <w:lang w:val="kk-KZ"/>
        </w:rPr>
        <w:t>реттеу</w:t>
      </w:r>
      <w:r w:rsidRPr="00540809">
        <w:rPr>
          <w:lang w:val="kk-KZ"/>
        </w:rPr>
        <w:t xml:space="preserve"> есебінен ет өнімдерінің сапасы мен тұрақтылығын жақсартуға мүмкіндік беретін ингредиенттер ретінде қарастырылатынын атап өтті.</w:t>
      </w:r>
    </w:p>
    <w:p w14:paraId="15258BB9" w14:textId="002F60B7" w:rsidR="00684066" w:rsidRPr="00C749B9" w:rsidRDefault="00684066" w:rsidP="00684066">
      <w:pPr>
        <w:pStyle w:val="a7"/>
        <w:spacing w:before="0" w:beforeAutospacing="0" w:after="0" w:afterAutospacing="0"/>
        <w:rPr>
          <w:lang w:val="kk-KZ"/>
        </w:rPr>
      </w:pPr>
      <w:r w:rsidRPr="00540809">
        <w:rPr>
          <w:lang w:val="kk-KZ"/>
        </w:rPr>
        <w:t xml:space="preserve">H. Alrawashdeh зерттеуінде тағамдық талшықтар мөлшері </w:t>
      </w:r>
      <w:r w:rsidR="00E40D80" w:rsidRPr="00540809">
        <w:rPr>
          <w:lang w:val="kk-KZ"/>
        </w:rPr>
        <w:t>арттырылған</w:t>
      </w:r>
      <w:r w:rsidRPr="00540809">
        <w:rPr>
          <w:lang w:val="kk-KZ"/>
        </w:rPr>
        <w:t xml:space="preserve"> және май үлесі төмендетілген тауық наггетстерінің рецептуралары әзірленген. Талшықты компоненттерді енгізу талшықтар</w:t>
      </w:r>
      <w:r w:rsidR="00E40D80" w:rsidRPr="00540809">
        <w:rPr>
          <w:lang w:val="kk-KZ"/>
        </w:rPr>
        <w:t>дың оңтайлы</w:t>
      </w:r>
      <w:r w:rsidRPr="00540809">
        <w:rPr>
          <w:lang w:val="kk-KZ"/>
        </w:rPr>
        <w:t xml:space="preserve"> дозасын </w:t>
      </w:r>
      <w:r w:rsidR="00E40D80" w:rsidRPr="00540809">
        <w:rPr>
          <w:lang w:val="kk-KZ"/>
        </w:rPr>
        <w:t>таңдаған жағдайда</w:t>
      </w:r>
      <w:r w:rsidRPr="00540809">
        <w:rPr>
          <w:lang w:val="kk-KZ"/>
        </w:rPr>
        <w:t xml:space="preserve"> өнім шығымын арттыруға, жылулық өңдеу кезінде шығындарды азайтуға және қанағаттанарлық органолептикалық көрсеткіштерді сақтауға мүмкіндік беретіні көрсетілген [41].</w:t>
      </w:r>
    </w:p>
    <w:p w14:paraId="5C6DEE3B" w14:textId="4198F815" w:rsidR="00684066" w:rsidRPr="00C749B9" w:rsidRDefault="00684066" w:rsidP="00684066">
      <w:pPr>
        <w:pStyle w:val="a7"/>
        <w:spacing w:before="0" w:beforeAutospacing="0" w:after="0" w:afterAutospacing="0"/>
        <w:rPr>
          <w:lang w:val="kk-KZ"/>
        </w:rPr>
      </w:pPr>
      <w:r w:rsidRPr="00C749B9">
        <w:rPr>
          <w:lang w:val="kk-KZ"/>
        </w:rPr>
        <w:t>EP1162894A1 «Use of inulin in meat products» патентінде өнімдердің су ұстау қабілеті мен текстуралық қасиеттерін жақсарту мақсатында ет өнімдері</w:t>
      </w:r>
      <w:r w:rsidR="00540809">
        <w:rPr>
          <w:lang w:val="kk-KZ"/>
        </w:rPr>
        <w:t>нде</w:t>
      </w:r>
      <w:r w:rsidRPr="00C749B9">
        <w:rPr>
          <w:lang w:val="kk-KZ"/>
        </w:rPr>
        <w:t xml:space="preserve"> ет емес ингредиент ретінде инулинді пайдалану ұсынылған. Мәлімделген техникалық нәтиже дәстүрлі қоспалар</w:t>
      </w:r>
      <w:r w:rsidR="00B770C4">
        <w:rPr>
          <w:lang w:val="kk-KZ"/>
        </w:rPr>
        <w:t>ды қолдану</w:t>
      </w:r>
      <w:r w:rsidRPr="00C749B9">
        <w:rPr>
          <w:lang w:val="kk-KZ"/>
        </w:rPr>
        <w:t xml:space="preserve"> қажеттілі</w:t>
      </w:r>
      <w:r w:rsidR="00B770C4">
        <w:rPr>
          <w:lang w:val="kk-KZ"/>
        </w:rPr>
        <w:t>гін</w:t>
      </w:r>
      <w:r w:rsidRPr="00C749B9">
        <w:rPr>
          <w:lang w:val="kk-KZ"/>
        </w:rPr>
        <w:t xml:space="preserve"> төмендете отырып, ет өнімдерінің неғұрлым тұрақты құрылымын қалыптастырудан тұрады [42].</w:t>
      </w:r>
    </w:p>
    <w:p w14:paraId="005925DA" w14:textId="6204ED4A" w:rsidR="00684066" w:rsidRPr="00C749B9" w:rsidRDefault="00684066" w:rsidP="00684066">
      <w:pPr>
        <w:pStyle w:val="a7"/>
        <w:spacing w:before="0" w:beforeAutospacing="0" w:after="0" w:afterAutospacing="0"/>
        <w:rPr>
          <w:lang w:val="kk-KZ"/>
        </w:rPr>
      </w:pPr>
      <w:r w:rsidRPr="00C749B9">
        <w:rPr>
          <w:lang w:val="kk-KZ"/>
        </w:rPr>
        <w:t>РФ RU2572491C1 «Құс етінен жасалған туралған жартылай фабрикаттар» патентінде сапа тұрақтылығын арттыруға және өнімді сақтау мерзімдерін ұлғайт</w:t>
      </w:r>
      <w:r w:rsidR="00232384">
        <w:rPr>
          <w:lang w:val="kk-KZ"/>
        </w:rPr>
        <w:t>уға</w:t>
      </w:r>
      <w:r w:rsidRPr="00C749B9">
        <w:rPr>
          <w:lang w:val="kk-KZ"/>
        </w:rPr>
        <w:t xml:space="preserve"> бағытталған құс етінен туралған өнімдердің рецептурасы мен өндіру тәсілі ұсынылған. Мәлімделген техникалық нәтижеге өнімдердің құрылымдық-механикалық қасиеттерін жақсартуды қамтамасыз ететін ет шикізаты мен қосымша ингредиенттердің қатынасын оңтайландыру </w:t>
      </w:r>
      <w:r w:rsidR="000D24ED">
        <w:rPr>
          <w:lang w:val="kk-KZ"/>
        </w:rPr>
        <w:t>арқылы</w:t>
      </w:r>
      <w:r w:rsidRPr="00C749B9">
        <w:rPr>
          <w:lang w:val="kk-KZ"/>
        </w:rPr>
        <w:t xml:space="preserve"> қол жеткізіледі [43].</w:t>
      </w:r>
    </w:p>
    <w:p w14:paraId="770DDC8E" w14:textId="1F34C643" w:rsidR="00684066" w:rsidRPr="00C749B9" w:rsidRDefault="00684066" w:rsidP="00684066">
      <w:pPr>
        <w:pStyle w:val="a7"/>
        <w:spacing w:before="0" w:beforeAutospacing="0" w:after="0" w:afterAutospacing="0"/>
        <w:rPr>
          <w:lang w:val="kk-KZ"/>
        </w:rPr>
      </w:pPr>
      <w:r w:rsidRPr="00C749B9">
        <w:rPr>
          <w:lang w:val="kk-KZ"/>
        </w:rPr>
        <w:lastRenderedPageBreak/>
        <w:t>РФ RU2626733C1 (Ибрагимова З.Р., Ибрагимова О.Т., Симеониди Д.Д.) «Өсімдік қоспасымен котлеттер дайындау тәсілі» патентінде дайын өнімдердің текстура</w:t>
      </w:r>
      <w:r w:rsidR="007744AC">
        <w:rPr>
          <w:lang w:val="kk-KZ"/>
        </w:rPr>
        <w:t>лық</w:t>
      </w:r>
      <w:r w:rsidRPr="00C749B9">
        <w:rPr>
          <w:lang w:val="kk-KZ"/>
        </w:rPr>
        <w:t xml:space="preserve"> </w:t>
      </w:r>
      <w:r w:rsidR="007744AC">
        <w:rPr>
          <w:lang w:val="kk-KZ"/>
        </w:rPr>
        <w:t>және</w:t>
      </w:r>
      <w:r w:rsidRPr="00C749B9">
        <w:rPr>
          <w:lang w:val="kk-KZ"/>
        </w:rPr>
        <w:t xml:space="preserve"> органолептикалық көрсеткіштерін жақсарту мақсатында котлет </w:t>
      </w:r>
      <w:r w:rsidR="00E03066" w:rsidRPr="00C749B9">
        <w:rPr>
          <w:lang w:val="kk-KZ"/>
        </w:rPr>
        <w:t>турамасының</w:t>
      </w:r>
      <w:r w:rsidRPr="00C749B9">
        <w:rPr>
          <w:lang w:val="kk-KZ"/>
        </w:rPr>
        <w:t xml:space="preserve"> құрамына өсімдік компонентін енгізу сипатталған. Авторлар өсімдік қоспасын </w:t>
      </w:r>
      <w:r w:rsidR="007744AC">
        <w:rPr>
          <w:lang w:val="kk-KZ"/>
        </w:rPr>
        <w:t>қолдану</w:t>
      </w:r>
      <w:r w:rsidRPr="00C749B9">
        <w:rPr>
          <w:lang w:val="kk-KZ"/>
        </w:rPr>
        <w:t xml:space="preserve"> жылулық өңдеу кезінде котлеттердің шырындылығы мен құрылым</w:t>
      </w:r>
      <w:r w:rsidR="007744AC">
        <w:rPr>
          <w:lang w:val="kk-KZ"/>
        </w:rPr>
        <w:t>ның</w:t>
      </w:r>
      <w:r w:rsidRPr="00C749B9">
        <w:rPr>
          <w:lang w:val="kk-KZ"/>
        </w:rPr>
        <w:t xml:space="preserve"> тұрақтылығын арттыруға ықпал ететінін көрсетті [44].</w:t>
      </w:r>
    </w:p>
    <w:p w14:paraId="3C10041A" w14:textId="444627D4" w:rsidR="00917948" w:rsidRPr="00C749B9" w:rsidRDefault="00917948" w:rsidP="00684066">
      <w:pPr>
        <w:pStyle w:val="a7"/>
        <w:spacing w:before="0" w:beforeAutospacing="0" w:after="0" w:afterAutospacing="0"/>
        <w:rPr>
          <w:lang w:val="kk-KZ"/>
        </w:rPr>
      </w:pPr>
      <w:r w:rsidRPr="00C749B9">
        <w:rPr>
          <w:lang w:val="kk-KZ"/>
        </w:rPr>
        <w:t xml:space="preserve"> «Ет жартылай фабрикаттарын өндіру тәсілі» атты Қазақстан Республикасының инновациялық патентінде өсімдік текті толтырғышты қолдану арқылы туралған ет-өсімдік өнімдерін алу технологиясы ұсынылған. Онда тартылған еттің технологиялық қасиеттерін жақсартуға, өнім шығымын арттыруға және жартылай фабрикаттардың біркелкі құрылымын қалыптастыруға бағытталған [45].</w:t>
      </w:r>
    </w:p>
    <w:p w14:paraId="67E27401" w14:textId="23F4C4D3" w:rsidR="00684066" w:rsidRPr="00C749B9" w:rsidRDefault="005E4152" w:rsidP="00684066">
      <w:pPr>
        <w:pStyle w:val="a7"/>
        <w:spacing w:before="0" w:beforeAutospacing="0" w:after="0" w:afterAutospacing="0"/>
        <w:rPr>
          <w:lang w:val="kk-KZ"/>
        </w:rPr>
      </w:pPr>
      <w:r w:rsidRPr="00C749B9">
        <w:rPr>
          <w:lang w:val="kk-KZ"/>
        </w:rPr>
        <w:t>Осыған байланысты зерттеудің негізгі міндеті – тағамдық талшықтардың түрі мен мөлшері, судың қайта таралуы, ақуыз-полисахарид матрица</w:t>
      </w:r>
      <w:r w:rsidR="00F434F3">
        <w:rPr>
          <w:lang w:val="kk-KZ"/>
        </w:rPr>
        <w:t>сы</w:t>
      </w:r>
      <w:r w:rsidRPr="00C749B9">
        <w:rPr>
          <w:lang w:val="kk-KZ"/>
        </w:rPr>
        <w:t>ның қалыптасуы және өнімнің соңғы реологиялық қасиеттері арасындағы өзара байланыстарды анықтау болып табылады, бұл аспаптық</w:t>
      </w:r>
      <w:r w:rsidR="00F434F3">
        <w:rPr>
          <w:lang w:val="kk-KZ"/>
        </w:rPr>
        <w:t xml:space="preserve"> зерттеу</w:t>
      </w:r>
      <w:r w:rsidRPr="00C749B9">
        <w:rPr>
          <w:lang w:val="kk-KZ"/>
        </w:rPr>
        <w:t xml:space="preserve"> әдістер</w:t>
      </w:r>
      <w:r w:rsidR="00F434F3">
        <w:rPr>
          <w:lang w:val="kk-KZ"/>
        </w:rPr>
        <w:t>інің</w:t>
      </w:r>
      <w:r w:rsidRPr="00C749B9">
        <w:rPr>
          <w:lang w:val="kk-KZ"/>
        </w:rPr>
        <w:t xml:space="preserve"> кешенін қолдану</w:t>
      </w:r>
      <w:r w:rsidR="00F434F3">
        <w:rPr>
          <w:lang w:val="kk-KZ"/>
        </w:rPr>
        <w:t xml:space="preserve"> және</w:t>
      </w:r>
      <w:r w:rsidRPr="00C749B9">
        <w:rPr>
          <w:lang w:val="kk-KZ"/>
        </w:rPr>
        <w:t xml:space="preserve"> рецептураны көпфакторлы оңтайландырудың қажеттілігін негіздейді.</w:t>
      </w:r>
    </w:p>
    <w:p w14:paraId="5FB4F3A8" w14:textId="77777777" w:rsidR="005E4152" w:rsidRPr="00C749B9" w:rsidRDefault="005E4152" w:rsidP="00684066">
      <w:pPr>
        <w:pStyle w:val="a7"/>
        <w:spacing w:before="0" w:beforeAutospacing="0" w:after="0" w:afterAutospacing="0"/>
        <w:rPr>
          <w:lang w:val="kk-KZ"/>
        </w:rPr>
      </w:pPr>
    </w:p>
    <w:p w14:paraId="75892C97" w14:textId="684EA730" w:rsidR="00684066" w:rsidRPr="00C749B9" w:rsidRDefault="00684066" w:rsidP="00FD632C">
      <w:pPr>
        <w:pStyle w:val="1"/>
        <w:rPr>
          <w:lang w:val="kk-KZ"/>
        </w:rPr>
      </w:pPr>
      <w:bookmarkStart w:id="18" w:name="_Toc222497876"/>
      <w:r w:rsidRPr="00C749B9">
        <w:rPr>
          <w:lang w:val="kk-KZ"/>
        </w:rPr>
        <w:t xml:space="preserve">1.3 </w:t>
      </w:r>
      <w:r w:rsidR="009F41B5" w:rsidRPr="00C749B9">
        <w:rPr>
          <w:lang w:val="kk-KZ"/>
        </w:rPr>
        <w:t>Тағамдық талшықтар – ет өнімдерін байыту нысаны ретінде</w:t>
      </w:r>
      <w:bookmarkEnd w:id="18"/>
    </w:p>
    <w:p w14:paraId="2A80A214" w14:textId="5E792586" w:rsidR="00684066" w:rsidRPr="00C749B9" w:rsidRDefault="00684066" w:rsidP="00684066">
      <w:pPr>
        <w:pStyle w:val="a7"/>
        <w:spacing w:before="0" w:beforeAutospacing="0" w:after="0" w:afterAutospacing="0"/>
        <w:rPr>
          <w:lang w:val="kk-KZ"/>
        </w:rPr>
      </w:pPr>
      <w:r w:rsidRPr="00C749B9">
        <w:rPr>
          <w:lang w:val="kk-KZ"/>
        </w:rPr>
        <w:t xml:space="preserve">Тамақ өнімдерінің заманауи технологиясында тағамдық талшықтар айқын құрылым түзуші және ылғал реттеуші </w:t>
      </w:r>
      <w:r w:rsidR="00056717">
        <w:rPr>
          <w:lang w:val="kk-KZ"/>
        </w:rPr>
        <w:t xml:space="preserve">айқын </w:t>
      </w:r>
      <w:r w:rsidRPr="00C749B9">
        <w:rPr>
          <w:lang w:val="kk-KZ"/>
        </w:rPr>
        <w:t xml:space="preserve">әсерге ие ет емес ингредиенттердің дербес </w:t>
      </w:r>
      <w:r w:rsidR="00056717">
        <w:rPr>
          <w:lang w:val="kk-KZ"/>
        </w:rPr>
        <w:t>тобы</w:t>
      </w:r>
      <w:r w:rsidRPr="00C749B9">
        <w:rPr>
          <w:lang w:val="kk-KZ"/>
        </w:rPr>
        <w:t xml:space="preserve"> ретінде қарастырылады. </w:t>
      </w:r>
      <w:r w:rsidR="00DA35D8">
        <w:rPr>
          <w:lang w:val="kk-KZ"/>
        </w:rPr>
        <w:t>Бұрынғы зерттеулерде тағамдық т</w:t>
      </w:r>
      <w:r w:rsidRPr="00C749B9">
        <w:rPr>
          <w:lang w:val="kk-KZ"/>
        </w:rPr>
        <w:t xml:space="preserve">алшықтар негізінен тағамдық құндылықты арттыру тұрғысынан </w:t>
      </w:r>
      <w:r w:rsidR="00DA35D8">
        <w:rPr>
          <w:lang w:val="kk-KZ"/>
        </w:rPr>
        <w:t xml:space="preserve">қарастырылса, </w:t>
      </w:r>
      <w:r w:rsidRPr="00C749B9">
        <w:rPr>
          <w:lang w:val="kk-KZ"/>
        </w:rPr>
        <w:t xml:space="preserve"> заманауи зерттеулер</w:t>
      </w:r>
      <w:r w:rsidR="00DA35D8">
        <w:rPr>
          <w:lang w:val="kk-KZ"/>
        </w:rPr>
        <w:t>де</w:t>
      </w:r>
      <w:r w:rsidRPr="00C749B9">
        <w:rPr>
          <w:lang w:val="kk-KZ"/>
        </w:rPr>
        <w:t xml:space="preserve"> олардың ет жүйелерінің қалыптау және жылулық өңдеу сатыларындағы әрекетін анықтайтын физика-химиялық және технологиялық қасиеттеріне баса назар аударады [46].</w:t>
      </w:r>
    </w:p>
    <w:p w14:paraId="23D6B19C" w14:textId="59A57B63" w:rsidR="00684066" w:rsidRPr="00C749B9" w:rsidRDefault="00684066" w:rsidP="00684066">
      <w:pPr>
        <w:pStyle w:val="a7"/>
        <w:spacing w:before="0" w:beforeAutospacing="0" w:after="0" w:afterAutospacing="0"/>
        <w:rPr>
          <w:lang w:val="kk-KZ"/>
        </w:rPr>
      </w:pPr>
      <w:r w:rsidRPr="00C749B9">
        <w:rPr>
          <w:lang w:val="kk-KZ"/>
        </w:rPr>
        <w:t>Халықаралық тәжірибеде базалық көрсеткіш ретінде «Кодекс Алиментариус» комиссиясы қабылдаған тағамдық талшықтар</w:t>
      </w:r>
      <w:r w:rsidR="00833FD9">
        <w:rPr>
          <w:lang w:val="kk-KZ"/>
        </w:rPr>
        <w:t xml:space="preserve">дың анықтамасы </w:t>
      </w:r>
      <w:r w:rsidRPr="00C749B9">
        <w:rPr>
          <w:lang w:val="kk-KZ"/>
        </w:rPr>
        <w:t xml:space="preserve">қолданылады, оған сәйкес </w:t>
      </w:r>
      <w:r w:rsidR="00833FD9">
        <w:rPr>
          <w:lang w:val="kk-KZ"/>
        </w:rPr>
        <w:t>тағамдық талшықтарға</w:t>
      </w:r>
      <w:r w:rsidRPr="00C749B9">
        <w:rPr>
          <w:lang w:val="kk-KZ"/>
        </w:rPr>
        <w:t xml:space="preserve"> адамның аш ішегінің эндогенді ферменттермен гидролизденбейтін және дәлелденген физиологиялық және технологиялық қасиеттерге ие өсімдік текті көмірсу полимерлері жатады. Бұл ретте тағамдық талшықтардың ет жүйелері құрамындағы әрекетін анықтайтын физика-химиялық және құрылым түзуші сипаттамалары маңызды мәнге ие.</w:t>
      </w:r>
    </w:p>
    <w:p w14:paraId="7E686710" w14:textId="2B129CBB" w:rsidR="00684066" w:rsidRPr="00C749B9" w:rsidRDefault="00684066" w:rsidP="00684066">
      <w:pPr>
        <w:pStyle w:val="a7"/>
        <w:spacing w:before="0" w:beforeAutospacing="0" w:after="0" w:afterAutospacing="0"/>
        <w:rPr>
          <w:lang w:val="kk-KZ"/>
        </w:rPr>
      </w:pPr>
      <w:r w:rsidRPr="00C749B9">
        <w:rPr>
          <w:lang w:val="kk-KZ"/>
        </w:rPr>
        <w:t>Құс етінен жасалған жартылай фабрикаттар үшін тағамдық талшықтарды пайдалану ерекше өзект</w:t>
      </w:r>
      <w:r w:rsidR="00833FD9">
        <w:rPr>
          <w:lang w:val="kk-KZ"/>
        </w:rPr>
        <w:t>і болып табылады</w:t>
      </w:r>
      <w:r w:rsidRPr="00C749B9">
        <w:rPr>
          <w:lang w:val="kk-KZ"/>
        </w:rPr>
        <w:t xml:space="preserve">, </w:t>
      </w:r>
      <w:r w:rsidR="00882807" w:rsidRPr="00C749B9">
        <w:rPr>
          <w:lang w:val="kk-KZ"/>
        </w:rPr>
        <w:t>себебі</w:t>
      </w:r>
      <w:r w:rsidRPr="00C749B9">
        <w:rPr>
          <w:lang w:val="kk-KZ"/>
        </w:rPr>
        <w:t xml:space="preserve"> май мен дәнекер тіннің аз мөлшері өнімдер сапасының ақуыз-су матрица</w:t>
      </w:r>
      <w:r w:rsidR="00FD68E7">
        <w:rPr>
          <w:lang w:val="kk-KZ"/>
        </w:rPr>
        <w:t>сы</w:t>
      </w:r>
      <w:r w:rsidRPr="00C749B9">
        <w:rPr>
          <w:lang w:val="kk-KZ"/>
        </w:rPr>
        <w:t xml:space="preserve"> күйіне жоғары тәуелділігін </w:t>
      </w:r>
      <w:r w:rsidR="00833FD9">
        <w:rPr>
          <w:lang w:val="kk-KZ"/>
        </w:rPr>
        <w:t>анықтайды</w:t>
      </w:r>
      <w:r w:rsidRPr="00C749B9">
        <w:rPr>
          <w:lang w:val="kk-KZ"/>
        </w:rPr>
        <w:t>. Талшықтарды енгізу судың таралуына, құрылым</w:t>
      </w:r>
      <w:r w:rsidR="00FD68E7">
        <w:rPr>
          <w:lang w:val="kk-KZ"/>
        </w:rPr>
        <w:t>ның</w:t>
      </w:r>
      <w:r w:rsidRPr="00C749B9">
        <w:rPr>
          <w:lang w:val="kk-KZ"/>
        </w:rPr>
        <w:t xml:space="preserve"> тығыздығына және термиялық өңдеу кезінде өнімдердің тұрақтылығына мақсатты түрде әсер етуге мүмкіндік береді [47].</w:t>
      </w:r>
    </w:p>
    <w:p w14:paraId="0646D643" w14:textId="1F42F84F" w:rsidR="00684066" w:rsidRPr="00C749B9" w:rsidRDefault="00684066" w:rsidP="00684066">
      <w:pPr>
        <w:pStyle w:val="a7"/>
        <w:spacing w:before="0" w:beforeAutospacing="0" w:after="0" w:afterAutospacing="0"/>
        <w:rPr>
          <w:lang w:val="kk-KZ"/>
        </w:rPr>
      </w:pPr>
      <w:r w:rsidRPr="00C749B9">
        <w:rPr>
          <w:lang w:val="kk-KZ"/>
        </w:rPr>
        <w:lastRenderedPageBreak/>
        <w:t>Технологиялық тұрғыдан тағамдық талшықтар ерігіштігі, химиялық құрамы және шығу тегі бойынша жікте</w:t>
      </w:r>
      <w:r w:rsidR="00F60BE3">
        <w:rPr>
          <w:lang w:val="kk-KZ"/>
        </w:rPr>
        <w:t>лед</w:t>
      </w:r>
      <w:r w:rsidRPr="00C749B9">
        <w:rPr>
          <w:lang w:val="kk-KZ"/>
        </w:rPr>
        <w:t xml:space="preserve">і. Мұндай тәсіл олардың </w:t>
      </w:r>
      <w:r w:rsidR="009F41B5" w:rsidRPr="00C749B9">
        <w:rPr>
          <w:lang w:val="kk-KZ"/>
        </w:rPr>
        <w:t>тартылған ет</w:t>
      </w:r>
      <w:r w:rsidRPr="00C749B9">
        <w:rPr>
          <w:lang w:val="kk-KZ"/>
        </w:rPr>
        <w:t xml:space="preserve"> құрылымына және дайын өнімдердің қасиеттеріне әсерін болжауға мүмкіндік береді. Еритін талшықтар тұтқыр және гель тәрізді </w:t>
      </w:r>
      <w:r w:rsidR="00F60BE3">
        <w:rPr>
          <w:lang w:val="kk-KZ"/>
        </w:rPr>
        <w:t>құрылымдарды</w:t>
      </w:r>
      <w:r w:rsidRPr="00C749B9">
        <w:rPr>
          <w:lang w:val="kk-KZ"/>
        </w:rPr>
        <w:t xml:space="preserve"> қалыптастырады, ал ерімейтін талшықтар құрылымдық толтырғыш және ылғал сорбенті</w:t>
      </w:r>
      <w:r w:rsidR="00F60BE3">
        <w:rPr>
          <w:lang w:val="kk-KZ"/>
        </w:rPr>
        <w:t xml:space="preserve"> ретінде</w:t>
      </w:r>
      <w:r w:rsidRPr="00C749B9">
        <w:rPr>
          <w:lang w:val="kk-KZ"/>
        </w:rPr>
        <w:t xml:space="preserve"> қызмет атқарады [48].</w:t>
      </w:r>
    </w:p>
    <w:p w14:paraId="66968F25" w14:textId="27CA16BE" w:rsidR="00684066" w:rsidRPr="00C749B9" w:rsidRDefault="00684066" w:rsidP="00684066">
      <w:pPr>
        <w:pStyle w:val="a7"/>
        <w:spacing w:before="0" w:beforeAutospacing="0" w:after="0" w:afterAutospacing="0"/>
        <w:rPr>
          <w:lang w:val="kk-KZ"/>
        </w:rPr>
      </w:pPr>
      <w:r w:rsidRPr="00C749B9">
        <w:rPr>
          <w:lang w:val="kk-KZ"/>
        </w:rPr>
        <w:t>Инулин, пектиндер, полидекстроза және шайырлардың (камедь) кейбір түрлері еритін тағамдық талшықтар</w:t>
      </w:r>
      <w:r w:rsidR="008132B5">
        <w:rPr>
          <w:lang w:val="kk-KZ"/>
        </w:rPr>
        <w:t>ға жатады және</w:t>
      </w:r>
      <w:r w:rsidRPr="00C749B9">
        <w:rPr>
          <w:lang w:val="kk-KZ"/>
        </w:rPr>
        <w:t xml:space="preserve"> тұтқыр немесе гель тәрізді құрылымдар түзуге қабілетті және </w:t>
      </w:r>
      <w:r w:rsidR="00882807" w:rsidRPr="00C749B9">
        <w:rPr>
          <w:lang w:val="kk-KZ"/>
        </w:rPr>
        <w:t>ет турамасының</w:t>
      </w:r>
      <w:r w:rsidRPr="00C749B9">
        <w:rPr>
          <w:lang w:val="kk-KZ"/>
        </w:rPr>
        <w:t xml:space="preserve"> су фазасымен белсенді </w:t>
      </w:r>
      <w:r w:rsidR="008132B5">
        <w:rPr>
          <w:lang w:val="kk-KZ"/>
        </w:rPr>
        <w:t xml:space="preserve">өзара </w:t>
      </w:r>
      <w:r w:rsidRPr="00C749B9">
        <w:rPr>
          <w:lang w:val="kk-KZ"/>
        </w:rPr>
        <w:t xml:space="preserve">әрекеттеседі. Целлюлоза, гемицеллюлозалар, лигнин және дәнді дақылдар талшықтарымен </w:t>
      </w:r>
      <w:r w:rsidR="00817128">
        <w:rPr>
          <w:lang w:val="kk-KZ"/>
        </w:rPr>
        <w:t>қамтитын</w:t>
      </w:r>
      <w:r w:rsidRPr="00C749B9">
        <w:rPr>
          <w:lang w:val="kk-KZ"/>
        </w:rPr>
        <w:t xml:space="preserve"> ерімейтін тағамдық талшықтар айқын сорбциялық қабілетпен сипатталады және өнімдердің тығыздығына, кеуектілігіне және механикалық беріктігіне әсер ететін құрылымдық толтырғыш </w:t>
      </w:r>
      <w:r w:rsidR="00817128">
        <w:rPr>
          <w:lang w:val="kk-KZ"/>
        </w:rPr>
        <w:t>ретінде қызмет</w:t>
      </w:r>
      <w:r w:rsidRPr="00C749B9">
        <w:rPr>
          <w:lang w:val="kk-KZ"/>
        </w:rPr>
        <w:t xml:space="preserve"> атқарады [48</w:t>
      </w:r>
      <w:r w:rsidR="00A340E2">
        <w:rPr>
          <w:lang w:val="kk-KZ"/>
        </w:rPr>
        <w:t>,</w:t>
      </w:r>
      <w:r w:rsidR="00A062FC">
        <w:rPr>
          <w:lang w:val="kk-KZ"/>
        </w:rPr>
        <w:t xml:space="preserve"> 7 б</w:t>
      </w:r>
      <w:r w:rsidRPr="00C749B9">
        <w:rPr>
          <w:lang w:val="kk-KZ"/>
        </w:rPr>
        <w:t>].</w:t>
      </w:r>
    </w:p>
    <w:p w14:paraId="38FE713B" w14:textId="1FD1A590" w:rsidR="00684066" w:rsidRPr="00C749B9" w:rsidRDefault="00684066" w:rsidP="00684066">
      <w:pPr>
        <w:pStyle w:val="a7"/>
        <w:spacing w:before="0" w:beforeAutospacing="0" w:after="0" w:afterAutospacing="0"/>
        <w:rPr>
          <w:lang w:val="kk-KZ"/>
        </w:rPr>
      </w:pPr>
      <w:r w:rsidRPr="00C749B9">
        <w:rPr>
          <w:lang w:val="kk-KZ"/>
        </w:rPr>
        <w:t>Тағамдық талшықтар</w:t>
      </w:r>
      <w:r w:rsidR="004C232A">
        <w:rPr>
          <w:lang w:val="kk-KZ"/>
        </w:rPr>
        <w:t>дың</w:t>
      </w:r>
      <w:r w:rsidRPr="00C749B9">
        <w:rPr>
          <w:lang w:val="kk-KZ"/>
        </w:rPr>
        <w:t xml:space="preserve"> көзін таңдау байытылған ет өнімдері технологиясын </w:t>
      </w:r>
      <w:r w:rsidR="00975967" w:rsidRPr="00C749B9">
        <w:rPr>
          <w:lang w:val="kk-KZ"/>
        </w:rPr>
        <w:t>жасау</w:t>
      </w:r>
      <w:r w:rsidRPr="00C749B9">
        <w:rPr>
          <w:lang w:val="kk-KZ"/>
        </w:rPr>
        <w:t xml:space="preserve"> кезіндегі </w:t>
      </w:r>
      <w:r w:rsidR="004C232A">
        <w:rPr>
          <w:lang w:val="kk-KZ"/>
        </w:rPr>
        <w:t>негізгі</w:t>
      </w:r>
      <w:r w:rsidRPr="00C749B9">
        <w:rPr>
          <w:lang w:val="kk-KZ"/>
        </w:rPr>
        <w:t xml:space="preserve"> технологиялық кезең болып табылады. Ет өнеркәсібінде </w:t>
      </w:r>
      <w:r w:rsidR="004C232A">
        <w:rPr>
          <w:lang w:val="kk-KZ"/>
        </w:rPr>
        <w:t xml:space="preserve">тағамдық </w:t>
      </w:r>
      <w:r w:rsidRPr="00C749B9">
        <w:rPr>
          <w:lang w:val="kk-KZ"/>
        </w:rPr>
        <w:t>талшықтар</w:t>
      </w:r>
      <w:r w:rsidR="004C232A">
        <w:rPr>
          <w:lang w:val="kk-KZ"/>
        </w:rPr>
        <w:t>дың</w:t>
      </w:r>
      <w:r w:rsidRPr="00C749B9">
        <w:rPr>
          <w:lang w:val="kk-KZ"/>
        </w:rPr>
        <w:t xml:space="preserve"> көзі ретінде дәнді дақылдар (сұлы, бидай, арпа), бұршақ тұқымдастар, көкөніс және жеміс шикізаты, сондай-ақ ауыл шаруашылығы шикізатын қайта өңдеудің қосалқы өнімдері – </w:t>
      </w:r>
      <w:r w:rsidR="00882807" w:rsidRPr="00C749B9">
        <w:rPr>
          <w:lang w:val="kk-KZ"/>
        </w:rPr>
        <w:t>жом</w:t>
      </w:r>
      <w:r w:rsidRPr="00C749B9">
        <w:rPr>
          <w:lang w:val="kk-KZ"/>
        </w:rPr>
        <w:t xml:space="preserve">, сығынды </w:t>
      </w:r>
      <w:r w:rsidR="001E43F3" w:rsidRPr="00C749B9">
        <w:rPr>
          <w:lang w:val="kk-KZ"/>
        </w:rPr>
        <w:t>жом</w:t>
      </w:r>
      <w:r w:rsidR="004C232A">
        <w:rPr>
          <w:lang w:val="kk-KZ"/>
        </w:rPr>
        <w:t>да</w:t>
      </w:r>
      <w:r w:rsidRPr="00C749B9">
        <w:rPr>
          <w:lang w:val="kk-KZ"/>
        </w:rPr>
        <w:t xml:space="preserve">ры, </w:t>
      </w:r>
      <w:r w:rsidR="00882807" w:rsidRPr="00C749B9">
        <w:rPr>
          <w:lang w:val="kk-KZ"/>
        </w:rPr>
        <w:t>д</w:t>
      </w:r>
      <w:r w:rsidR="004C232A">
        <w:rPr>
          <w:lang w:val="kk-KZ"/>
        </w:rPr>
        <w:t>ән</w:t>
      </w:r>
      <w:r w:rsidRPr="00C749B9">
        <w:rPr>
          <w:lang w:val="kk-KZ"/>
        </w:rPr>
        <w:t xml:space="preserve"> қабықтары қолданылады. Әдебиет деректері әртүрлі көздерден алынған талшықтар химиялық құрамы, еритін және ерімейтін фракциялардың қатынасы, полимеризация дәрежесі, дисперстілі</w:t>
      </w:r>
      <w:r w:rsidR="004C232A">
        <w:rPr>
          <w:lang w:val="kk-KZ"/>
        </w:rPr>
        <w:t>к дәрежесі</w:t>
      </w:r>
      <w:r w:rsidRPr="00C749B9">
        <w:rPr>
          <w:lang w:val="kk-KZ"/>
        </w:rPr>
        <w:t xml:space="preserve"> және гидратацияға қабілеттілігі бойынша айтарлықтай ерекшеленетінін көрсетеді, бұл олардың ет жүйелерінің қасиеттеріне </w:t>
      </w:r>
      <w:r w:rsidR="004C232A">
        <w:rPr>
          <w:lang w:val="kk-KZ"/>
        </w:rPr>
        <w:t>әртүрлі әсер етуін</w:t>
      </w:r>
      <w:r w:rsidRPr="00C749B9">
        <w:rPr>
          <w:lang w:val="kk-KZ"/>
        </w:rPr>
        <w:t xml:space="preserve"> анықтайды.</w:t>
      </w:r>
    </w:p>
    <w:p w14:paraId="144AC8C4" w14:textId="5672B550" w:rsidR="00684066" w:rsidRPr="00C749B9" w:rsidRDefault="00684066" w:rsidP="00684066">
      <w:pPr>
        <w:pStyle w:val="a7"/>
        <w:spacing w:before="0" w:beforeAutospacing="0" w:after="0" w:afterAutospacing="0"/>
        <w:rPr>
          <w:lang w:val="kk-KZ"/>
        </w:rPr>
      </w:pPr>
      <w:r w:rsidRPr="00C749B9">
        <w:rPr>
          <w:lang w:val="kk-KZ"/>
        </w:rPr>
        <w:t>Құс етінен жасалған</w:t>
      </w:r>
      <w:r w:rsidR="009F41B5" w:rsidRPr="00C749B9">
        <w:rPr>
          <w:lang w:val="kk-KZ"/>
        </w:rPr>
        <w:t xml:space="preserve"> </w:t>
      </w:r>
      <w:r w:rsidRPr="00C749B9">
        <w:rPr>
          <w:lang w:val="kk-KZ"/>
        </w:rPr>
        <w:t>жартылай фабрикаттар үшін целлюлоза</w:t>
      </w:r>
      <w:r w:rsidR="008E4BAE">
        <w:rPr>
          <w:lang w:val="kk-KZ"/>
        </w:rPr>
        <w:t xml:space="preserve"> ме </w:t>
      </w:r>
      <w:r w:rsidRPr="00C749B9">
        <w:rPr>
          <w:lang w:val="kk-KZ"/>
        </w:rPr>
        <w:t>гемицеллюлоза талшықтары мен пектинді заттар, сондай-ақ инулин е</w:t>
      </w:r>
      <w:r w:rsidR="008E4BAE">
        <w:rPr>
          <w:lang w:val="kk-KZ"/>
        </w:rPr>
        <w:t xml:space="preserve">рекше </w:t>
      </w:r>
      <w:r w:rsidRPr="00C749B9">
        <w:rPr>
          <w:lang w:val="kk-KZ"/>
        </w:rPr>
        <w:t xml:space="preserve">технологиялық қызығушылық тудырады. Целлюлоза және гемицеллюлоза талшықтары жоғары су байланыстыру қабілетіне ие және жылулық өңдеу кезінде масса жоғалуын төмендете отырып, </w:t>
      </w:r>
      <w:r w:rsidR="00882807" w:rsidRPr="00C749B9">
        <w:rPr>
          <w:lang w:val="kk-KZ"/>
        </w:rPr>
        <w:t>ет турамасының</w:t>
      </w:r>
      <w:r w:rsidRPr="00C749B9">
        <w:rPr>
          <w:lang w:val="kk-KZ"/>
        </w:rPr>
        <w:t xml:space="preserve"> капиллярлық-кеуекті </w:t>
      </w:r>
      <w:r w:rsidR="008E4BAE">
        <w:rPr>
          <w:lang w:val="kk-KZ"/>
        </w:rPr>
        <w:t>құрылымында</w:t>
      </w:r>
      <w:r w:rsidRPr="00C749B9">
        <w:rPr>
          <w:lang w:val="kk-KZ"/>
        </w:rPr>
        <w:t xml:space="preserve"> ұстап тұруға ықпал етеді. Еритін талшықтарға жататын пектиндер мен инулин жұмсақ және біркелкі текстураны қалыптастыра отырып, дисперсиялық ортаның тұтқырлығына және дайын өнімдердің шырындылығына анағұрлым айқын әсер етеді.</w:t>
      </w:r>
    </w:p>
    <w:p w14:paraId="1404C300" w14:textId="52CCCFEF" w:rsidR="00684066" w:rsidRPr="00C749B9" w:rsidRDefault="008E4BAE" w:rsidP="00684066">
      <w:pPr>
        <w:pStyle w:val="a7"/>
        <w:spacing w:before="0" w:beforeAutospacing="0" w:after="0" w:afterAutospacing="0"/>
        <w:rPr>
          <w:lang w:val="kk-KZ"/>
        </w:rPr>
      </w:pPr>
      <w:r>
        <w:rPr>
          <w:lang w:val="kk-KZ"/>
        </w:rPr>
        <w:t>Д</w:t>
      </w:r>
      <w:r w:rsidR="00684066" w:rsidRPr="00C749B9">
        <w:rPr>
          <w:lang w:val="kk-KZ"/>
        </w:rPr>
        <w:t xml:space="preserve">айын өнімдердің сапасына әсер ететін тағамдық талшықтардың </w:t>
      </w:r>
      <w:r w:rsidR="00465DE1">
        <w:rPr>
          <w:lang w:val="kk-KZ"/>
        </w:rPr>
        <w:t xml:space="preserve">негізгі </w:t>
      </w:r>
      <w:r w:rsidR="00684066" w:rsidRPr="00C749B9">
        <w:rPr>
          <w:lang w:val="kk-KZ"/>
        </w:rPr>
        <w:t xml:space="preserve">физика-химиялық қасиеттеріне су байланыстыру және май байланыстыру қабілеті, гидратация жылдамдығы мен дәрежесі, бөлшектердің мөлшері мен пішіні, сондай-ақ беттік қасиеттері жатады. Тағамдық талшықтардың жоғары су байланыстыру қабілеті су молекулаларымен сутектік байланыстар түзуге қабілетті гидрофильді функционалдық топтардың болуымен </w:t>
      </w:r>
      <w:r w:rsidR="00B835B1">
        <w:rPr>
          <w:lang w:val="kk-KZ"/>
        </w:rPr>
        <w:t>байланысты екені</w:t>
      </w:r>
      <w:r w:rsidR="00684066" w:rsidRPr="00C749B9">
        <w:rPr>
          <w:lang w:val="kk-KZ"/>
        </w:rPr>
        <w:t xml:space="preserve"> анықталған. Бұл ретте талшықтардың гидратация жылдамдығы мен ісіну дәрежесі араластыру және жылулық өңдеу процесінде фарш құрылымының қалыптасуына айтарлықтай әсер етеді.</w:t>
      </w:r>
    </w:p>
    <w:p w14:paraId="15B98888" w14:textId="4C506C70" w:rsidR="00684066" w:rsidRPr="00C749B9" w:rsidRDefault="00684066" w:rsidP="00684066">
      <w:pPr>
        <w:pStyle w:val="a7"/>
        <w:spacing w:before="0" w:beforeAutospacing="0" w:after="0" w:afterAutospacing="0"/>
        <w:rPr>
          <w:lang w:val="kk-KZ"/>
        </w:rPr>
      </w:pPr>
      <w:r w:rsidRPr="00C749B9">
        <w:rPr>
          <w:lang w:val="kk-KZ"/>
        </w:rPr>
        <w:lastRenderedPageBreak/>
        <w:t>Тағамдық талшықтардың дисперстілі</w:t>
      </w:r>
      <w:r w:rsidR="007739E0">
        <w:rPr>
          <w:lang w:val="kk-KZ"/>
        </w:rPr>
        <w:t>к дәрежесі</w:t>
      </w:r>
      <w:r w:rsidRPr="00C749B9">
        <w:rPr>
          <w:lang w:val="kk-KZ"/>
        </w:rPr>
        <w:t xml:space="preserve"> ерекше маңызға ие. Ұсақ дисперсті талшықтар </w:t>
      </w:r>
      <w:r w:rsidR="00882807" w:rsidRPr="00C749B9">
        <w:rPr>
          <w:lang w:val="kk-KZ"/>
        </w:rPr>
        <w:t>ет турамасы</w:t>
      </w:r>
      <w:r w:rsidRPr="00C749B9">
        <w:rPr>
          <w:lang w:val="kk-KZ"/>
        </w:rPr>
        <w:t xml:space="preserve"> </w:t>
      </w:r>
      <w:r w:rsidR="007739E0">
        <w:rPr>
          <w:lang w:val="kk-KZ"/>
        </w:rPr>
        <w:t>жүйесінде</w:t>
      </w:r>
      <w:r w:rsidRPr="00C749B9">
        <w:rPr>
          <w:lang w:val="kk-KZ"/>
        </w:rPr>
        <w:t xml:space="preserve"> біркелкі таралады және біртекті құрылымның қалыптасуына ықпал етеді, ал ірі бөлшектер ылғал</w:t>
      </w:r>
      <w:r w:rsidR="008753F1">
        <w:rPr>
          <w:lang w:val="kk-KZ"/>
        </w:rPr>
        <w:t>дың</w:t>
      </w:r>
      <w:r w:rsidRPr="00C749B9">
        <w:rPr>
          <w:lang w:val="kk-KZ"/>
        </w:rPr>
        <w:t xml:space="preserve"> шоғырлануының жергілікті аймақтарын қ</w:t>
      </w:r>
      <w:r w:rsidR="008753F1">
        <w:rPr>
          <w:lang w:val="kk-KZ"/>
        </w:rPr>
        <w:t>алыптастырып</w:t>
      </w:r>
      <w:r w:rsidRPr="00C749B9">
        <w:rPr>
          <w:lang w:val="kk-KZ"/>
        </w:rPr>
        <w:t>, өнімдердің кеуектілігінің артуына әкелуі мүмкін. Әдебиетте талшықтар бөлшектерінің оңтайлы мөлшері ет шикізатының түрі мен болжамды қайта өңдеу технологиясын ескере отырып таңдалуы тиіс екендігі атап өтіледі [48</w:t>
      </w:r>
      <w:r w:rsidR="002140F2">
        <w:rPr>
          <w:lang w:val="kk-KZ"/>
        </w:rPr>
        <w:t>, 15 б</w:t>
      </w:r>
      <w:r w:rsidRPr="00C749B9">
        <w:rPr>
          <w:lang w:val="kk-KZ"/>
        </w:rPr>
        <w:t>].</w:t>
      </w:r>
    </w:p>
    <w:p w14:paraId="09B77F5C" w14:textId="08BA03D7" w:rsidR="00684066" w:rsidRPr="00C749B9" w:rsidRDefault="00684066" w:rsidP="00684066">
      <w:pPr>
        <w:pStyle w:val="a7"/>
        <w:spacing w:before="0" w:beforeAutospacing="0" w:after="0" w:afterAutospacing="0"/>
        <w:rPr>
          <w:lang w:val="kk-KZ"/>
        </w:rPr>
      </w:pPr>
      <w:r w:rsidRPr="00C749B9">
        <w:rPr>
          <w:lang w:val="kk-KZ"/>
        </w:rPr>
        <w:t xml:space="preserve">Ет өнімдерінің құрамына тағамдық талшықтарды енгізу көптеген эксперименттік зерттеулермен </w:t>
      </w:r>
      <w:r w:rsidR="00033A82" w:rsidRPr="00033A82">
        <w:rPr>
          <w:lang w:val="kk-KZ"/>
        </w:rPr>
        <w:t>дәлелденген</w:t>
      </w:r>
      <w:r w:rsidR="00033A82">
        <w:rPr>
          <w:lang w:val="kk-KZ"/>
        </w:rPr>
        <w:t xml:space="preserve"> </w:t>
      </w:r>
      <w:r w:rsidRPr="00C749B9">
        <w:rPr>
          <w:lang w:val="kk-KZ"/>
        </w:rPr>
        <w:t xml:space="preserve">бірқатар оң технологиялық әсерлермен қатар жүреді. </w:t>
      </w:r>
      <w:r w:rsidR="00033A82">
        <w:rPr>
          <w:lang w:val="kk-KZ"/>
        </w:rPr>
        <w:t>Олардың ішіндегі е</w:t>
      </w:r>
      <w:r w:rsidRPr="00C749B9">
        <w:rPr>
          <w:lang w:val="kk-KZ"/>
        </w:rPr>
        <w:t>ң маңыздыларына су ұстау қабілетінің артуы</w:t>
      </w:r>
      <w:r w:rsidR="00033A82">
        <w:rPr>
          <w:lang w:val="kk-KZ"/>
        </w:rPr>
        <w:t xml:space="preserve">, </w:t>
      </w:r>
      <w:r w:rsidRPr="00C749B9">
        <w:rPr>
          <w:lang w:val="kk-KZ"/>
        </w:rPr>
        <w:t xml:space="preserve">жылулық өңдеу кезінде масса жоғалуының төмендеуі, дайын өнім шығымының </w:t>
      </w:r>
      <w:r w:rsidR="00033A82">
        <w:rPr>
          <w:lang w:val="kk-KZ"/>
        </w:rPr>
        <w:t>көбейуі</w:t>
      </w:r>
      <w:r w:rsidRPr="00C749B9">
        <w:rPr>
          <w:lang w:val="kk-KZ"/>
        </w:rPr>
        <w:t>, текстуралық сипаттамалардың</w:t>
      </w:r>
      <w:r w:rsidR="00033A82">
        <w:rPr>
          <w:lang w:val="kk-KZ"/>
        </w:rPr>
        <w:t xml:space="preserve"> өзгеруі</w:t>
      </w:r>
      <w:r w:rsidRPr="00C749B9">
        <w:rPr>
          <w:lang w:val="kk-KZ"/>
        </w:rPr>
        <w:t xml:space="preserve"> және өнім</w:t>
      </w:r>
      <w:r w:rsidR="00033A82">
        <w:rPr>
          <w:lang w:val="kk-KZ"/>
        </w:rPr>
        <w:t>н</w:t>
      </w:r>
      <w:r w:rsidRPr="00C749B9">
        <w:rPr>
          <w:lang w:val="kk-KZ"/>
        </w:rPr>
        <w:t xml:space="preserve">ің пішін тұрақтылығының </w:t>
      </w:r>
      <w:r w:rsidR="00033A82">
        <w:rPr>
          <w:lang w:val="kk-KZ"/>
        </w:rPr>
        <w:t>артуы</w:t>
      </w:r>
      <w:r w:rsidRPr="00C749B9">
        <w:rPr>
          <w:lang w:val="kk-KZ"/>
        </w:rPr>
        <w:t xml:space="preserve"> жатады. Құс етінен жасалған жартылай фабрикаттар үшін бұл әсерлер ерекше маңызға ие, </w:t>
      </w:r>
      <w:r w:rsidR="00882807" w:rsidRPr="00C749B9">
        <w:rPr>
          <w:lang w:val="kk-KZ"/>
        </w:rPr>
        <w:t>себебі</w:t>
      </w:r>
      <w:r w:rsidRPr="00C749B9">
        <w:rPr>
          <w:lang w:val="kk-KZ"/>
        </w:rPr>
        <w:t xml:space="preserve"> май мен дәнекер тіннің аз мөлшері өнім сапасының ақуыз-сулы матрица</w:t>
      </w:r>
      <w:r w:rsidR="00F83192">
        <w:rPr>
          <w:lang w:val="kk-KZ"/>
        </w:rPr>
        <w:t>ның</w:t>
      </w:r>
      <w:r w:rsidRPr="00C749B9">
        <w:rPr>
          <w:lang w:val="kk-KZ"/>
        </w:rPr>
        <w:t xml:space="preserve"> күйіне жоғары</w:t>
      </w:r>
      <w:r w:rsidR="00F83192">
        <w:rPr>
          <w:lang w:val="kk-KZ"/>
        </w:rPr>
        <w:t xml:space="preserve"> дәрежеде</w:t>
      </w:r>
      <w:r w:rsidRPr="00C749B9">
        <w:rPr>
          <w:lang w:val="kk-KZ"/>
        </w:rPr>
        <w:t xml:space="preserve"> тәуел</w:t>
      </w:r>
      <w:r w:rsidR="00F83192">
        <w:rPr>
          <w:lang w:val="kk-KZ"/>
        </w:rPr>
        <w:t>і болуына әкеледі</w:t>
      </w:r>
      <w:r w:rsidRPr="00C749B9">
        <w:rPr>
          <w:lang w:val="kk-KZ"/>
        </w:rPr>
        <w:t xml:space="preserve"> [46-51].</w:t>
      </w:r>
    </w:p>
    <w:p w14:paraId="5F9D9781" w14:textId="37E510AC" w:rsidR="00684066" w:rsidRPr="00C749B9" w:rsidRDefault="00F83192" w:rsidP="00684066">
      <w:pPr>
        <w:pStyle w:val="a7"/>
        <w:spacing w:before="0" w:beforeAutospacing="0" w:after="0" w:afterAutospacing="0"/>
        <w:rPr>
          <w:lang w:val="kk-KZ"/>
        </w:rPr>
      </w:pPr>
      <w:r w:rsidRPr="00F83192">
        <w:rPr>
          <w:lang w:val="kk-KZ"/>
        </w:rPr>
        <w:t>Оң технологиялық әсерлермен қатар, тағамдық талшықтарды енгізу кейбір сапалық көрсеткіштердің нашарлауымен де қатар жүруі мүмкін. Ерімейтін талшықтардың артық мөлшері өнім құрылымының шамадан тыс тығыздалуына немесе керісінше әлсіреуіне, когезивтіліктің төмендеуіне және құрғақтық</w:t>
      </w:r>
      <w:r w:rsidR="000B0542">
        <w:rPr>
          <w:lang w:val="kk-KZ"/>
        </w:rPr>
        <w:t>тың</w:t>
      </w:r>
      <w:r w:rsidRPr="00F83192">
        <w:rPr>
          <w:lang w:val="kk-KZ"/>
        </w:rPr>
        <w:t xml:space="preserve"> пайда болуына әкеледі. Еритін талшықтар оңтайлы дозадан асқан жағдайда ет турамасының тұтқырлығының шамадан тыс артуын және өнімдердің қалыптасуының нашарлауын тудыруы мүмкін. Сонымен қатар, кейбір тағамдық талшықтар дайын өнімнің түсі мен дәмдік қасиеттеріне әсер етуі мүмкін, бұл шикізатты мұқият таңдауды және рецептураны оңтайландыруды талап етеді</w:t>
      </w:r>
      <w:r w:rsidR="00684066" w:rsidRPr="00C749B9">
        <w:rPr>
          <w:lang w:val="kk-KZ"/>
        </w:rPr>
        <w:t xml:space="preserve"> [46-51].</w:t>
      </w:r>
    </w:p>
    <w:p w14:paraId="3BCA1AB6" w14:textId="1BFE1E25" w:rsidR="00684066" w:rsidRPr="00C749B9" w:rsidRDefault="00BF73B4" w:rsidP="00684066">
      <w:pPr>
        <w:pStyle w:val="a7"/>
        <w:spacing w:before="0" w:beforeAutospacing="0" w:after="0" w:afterAutospacing="0"/>
        <w:rPr>
          <w:lang w:val="kk-KZ"/>
        </w:rPr>
      </w:pPr>
      <w:r w:rsidRPr="00BF73B4">
        <w:rPr>
          <w:lang w:val="kk-KZ"/>
        </w:rPr>
        <w:t xml:space="preserve">Қазіргі заманғы зерттеулерде өсімдік текті шикізатты қайта өңдеудің қосалқы өнімдерінен алынған тағамдық талшықтарды қолдануға ерекше назар аударылуда. Мұндай тәсіл ресурстарды тиімді пайдалануға және жақсартылған технологиялық сипаттамалары бар ет өнімдерін </w:t>
      </w:r>
      <w:r>
        <w:rPr>
          <w:lang w:val="kk-KZ"/>
        </w:rPr>
        <w:t>жасау</w:t>
      </w:r>
      <w:r w:rsidRPr="00BF73B4">
        <w:rPr>
          <w:lang w:val="kk-KZ"/>
        </w:rPr>
        <w:t xml:space="preserve"> міндеттерін бір мезгілде шешуге мүмкіндік береді. Алайда, бұл талшықтарды қолдану олардың сапасын қатаң стандарттауды талап етеді, себебі химиялық құрамы мен физика-химиялық қасиеттерінің өзгермелілігі технологиялық нәтижелердің қайталанбалылығына айтарлықтай әсер етуі мүмкін.</w:t>
      </w:r>
      <w:r w:rsidR="00684066" w:rsidRPr="00C749B9">
        <w:rPr>
          <w:lang w:val="kk-KZ"/>
        </w:rPr>
        <w:t>.</w:t>
      </w:r>
    </w:p>
    <w:p w14:paraId="536F92B4" w14:textId="64FAE895" w:rsidR="00684066" w:rsidRPr="00C749B9" w:rsidRDefault="00CE3D23" w:rsidP="00684066">
      <w:pPr>
        <w:pStyle w:val="a7"/>
        <w:spacing w:before="0" w:beforeAutospacing="0" w:after="0" w:afterAutospacing="0"/>
        <w:rPr>
          <w:lang w:val="kk-KZ"/>
        </w:rPr>
      </w:pPr>
      <w:r w:rsidRPr="00CE3D23">
        <w:rPr>
          <w:lang w:val="kk-KZ"/>
        </w:rPr>
        <w:t>О.В. Зинина мен М.Б. Ребезовтың жұмыстарында дәнді және көкөніс дақылдарын қайта өңдеудің қосалқы өнімдерінен тағамдық талшықтар алу технологиялары ұсынылған [49]. Авторлар алынған талшықтардың жоғары су байланыстыру қабілетімен және тұрақты физика-химиялық көрсеткіштерімен сипатталатынын көрсетті, бұл оларды ет турамасы жүйелерінде қолдану үшін перспективті етеді</w:t>
      </w:r>
      <w:r w:rsidR="00684066" w:rsidRPr="00C749B9">
        <w:rPr>
          <w:lang w:val="kk-KZ"/>
        </w:rPr>
        <w:t>.</w:t>
      </w:r>
    </w:p>
    <w:p w14:paraId="7A5BF461" w14:textId="1CFA18AD" w:rsidR="00684066" w:rsidRPr="00C749B9" w:rsidRDefault="003476A7" w:rsidP="00684066">
      <w:pPr>
        <w:pStyle w:val="a7"/>
        <w:spacing w:before="0" w:beforeAutospacing="0" w:after="0" w:afterAutospacing="0"/>
        <w:rPr>
          <w:lang w:val="kk-KZ"/>
        </w:rPr>
      </w:pPr>
      <w:r w:rsidRPr="003476A7">
        <w:rPr>
          <w:lang w:val="kk-KZ"/>
        </w:rPr>
        <w:t xml:space="preserve">Л.А. Фролова және авторлар ұжымы қызылша жомы мен басқа да қант өндірісінің қосалқы өнімдері негізінде тағамдық талшықтар алған. Зерттеулер нәтижесінде бұл талшықтардың ылғалды ұстап тұру және кеуекті құрылымды </w:t>
      </w:r>
      <w:r w:rsidRPr="003476A7">
        <w:rPr>
          <w:lang w:val="kk-KZ"/>
        </w:rPr>
        <w:lastRenderedPageBreak/>
        <w:t>қалыптастыру қабілетінің жоғары екені анықталған, бұл өз кезегінде ет өнімдерінің шығымы мен шырындылығына оң әсер етеді</w:t>
      </w:r>
      <w:r w:rsidR="00684066" w:rsidRPr="00C749B9">
        <w:rPr>
          <w:lang w:val="kk-KZ"/>
        </w:rPr>
        <w:t xml:space="preserve"> [50].</w:t>
      </w:r>
    </w:p>
    <w:p w14:paraId="34BB2A25" w14:textId="77777777" w:rsidR="00684066" w:rsidRPr="00C749B9" w:rsidRDefault="00684066" w:rsidP="00684066">
      <w:pPr>
        <w:pStyle w:val="a7"/>
        <w:spacing w:before="0" w:beforeAutospacing="0" w:after="0" w:afterAutospacing="0"/>
        <w:rPr>
          <w:lang w:val="kk-KZ"/>
        </w:rPr>
      </w:pPr>
      <w:r w:rsidRPr="00C749B9">
        <w:rPr>
          <w:lang w:val="kk-KZ"/>
        </w:rPr>
        <w:t>С.А. Кочеткова мен Н.В. Шевцованың жұмыстары дисперстілігі мен беттік қасиеттері реттелетін модификацияланған тағамдық талшықтарды алуға арналған. Талшықтарды ұсақтау және алдын ала өңдеу дәрежесін өзгерту олардың су фазасымен және ақуыздармен әрекеттесуін мақсатты түрде басқаруға мүмкіндік беретіні көрсетілген, бұл әсіресе туралған ет өнімдері үшін маңызды [51].</w:t>
      </w:r>
    </w:p>
    <w:p w14:paraId="0B4C9F7E" w14:textId="2E98ADBB" w:rsidR="00684066" w:rsidRPr="00C749B9" w:rsidRDefault="00C85F0D" w:rsidP="00684066">
      <w:pPr>
        <w:pStyle w:val="a7"/>
        <w:spacing w:before="0" w:beforeAutospacing="0" w:after="0" w:afterAutospacing="0"/>
        <w:rPr>
          <w:lang w:val="kk-KZ"/>
        </w:rPr>
      </w:pPr>
      <w:r w:rsidRPr="00C85F0D">
        <w:rPr>
          <w:lang w:val="kk-KZ"/>
        </w:rPr>
        <w:t xml:space="preserve">А.Н. Тарасова және авторлар ұжымының зерттеулерінде ет өнімдерінде қолдануға арналған дәнді және көкөніс текті шикізат негізіндегі кешенді талшықты ингредиенттер </w:t>
      </w:r>
      <w:r>
        <w:rPr>
          <w:lang w:val="kk-KZ"/>
        </w:rPr>
        <w:t>жасалған</w:t>
      </w:r>
      <w:r w:rsidRPr="00C85F0D">
        <w:rPr>
          <w:lang w:val="kk-KZ"/>
        </w:rPr>
        <w:t>. Аталған талшықтардың органолептикалық көрсеткіштерді төмендетпей, өнімдердің пішін тұрақтылығын арттыруды және жылулық өңдеу кезінде масса жоғалуын азайтуды қамтамасыз ететіні анықталған</w:t>
      </w:r>
      <w:r>
        <w:rPr>
          <w:lang w:val="kk-KZ"/>
        </w:rPr>
        <w:t xml:space="preserve"> </w:t>
      </w:r>
      <w:r w:rsidR="00684066" w:rsidRPr="00C749B9">
        <w:rPr>
          <w:lang w:val="kk-KZ"/>
        </w:rPr>
        <w:t>[52].</w:t>
      </w:r>
    </w:p>
    <w:p w14:paraId="158F5448" w14:textId="60B81C7F" w:rsidR="00684066" w:rsidRPr="00C749B9" w:rsidRDefault="00543771" w:rsidP="00684066">
      <w:pPr>
        <w:pStyle w:val="a7"/>
        <w:spacing w:before="0" w:beforeAutospacing="0" w:after="0" w:afterAutospacing="0"/>
        <w:rPr>
          <w:lang w:val="kk-KZ"/>
        </w:rPr>
      </w:pPr>
      <w:r w:rsidRPr="00543771">
        <w:rPr>
          <w:lang w:val="kk-KZ"/>
        </w:rPr>
        <w:t>Е.В. Федорова мен И.А. Рогов қайталама өсімдік ресурстарынан алынған тағамдық талшықтарды су байланыстыру қабілеті, ісіну дәрежесі және қасиеттерінің тұрақтылығы тұрғысынан стандарттау тәсілдерін ұсынған. Авторлар тағамдық талшықтарды стандарттаудың жеткіліксіздігі оларды ет өнеркәсібіне кеңінен енгізудегі негізгі шектеуші факторлардың бірі болып табылатынын атап өткен</w:t>
      </w:r>
      <w:r w:rsidRPr="00C749B9">
        <w:rPr>
          <w:lang w:val="kk-KZ"/>
        </w:rPr>
        <w:t xml:space="preserve"> </w:t>
      </w:r>
      <w:r w:rsidR="00684066" w:rsidRPr="00C749B9">
        <w:rPr>
          <w:lang w:val="kk-KZ"/>
        </w:rPr>
        <w:t>[53].</w:t>
      </w:r>
    </w:p>
    <w:p w14:paraId="36A107C7" w14:textId="3C52CE13" w:rsidR="00684066" w:rsidRPr="00C749B9" w:rsidRDefault="005B3C31" w:rsidP="00684066">
      <w:pPr>
        <w:pStyle w:val="a7"/>
        <w:spacing w:before="0" w:beforeAutospacing="0" w:after="0" w:afterAutospacing="0"/>
        <w:rPr>
          <w:lang w:val="kk-KZ"/>
        </w:rPr>
      </w:pPr>
      <w:r w:rsidRPr="005B3C31">
        <w:rPr>
          <w:lang w:val="kk-KZ"/>
        </w:rPr>
        <w:t>Ресейлік және шетелдік авторлардың эксперименттік деректері ет жүйелеріне тағамдық талшықтарды енгізу судың бос және иммобилизацияланған фракциялары арасында қайта бөлінуіне, фарштың тұтқырлығының өзгеруіне және жылулық өңдеу барысында құрылым қалыптасу сипатының өзгеруіне әкелетінін көрсетеді</w:t>
      </w:r>
      <w:r w:rsidR="00684066" w:rsidRPr="00C749B9">
        <w:rPr>
          <w:lang w:val="kk-KZ"/>
        </w:rPr>
        <w:t xml:space="preserve"> [54]. </w:t>
      </w:r>
    </w:p>
    <w:p w14:paraId="5AB42AEB" w14:textId="6AB92F66" w:rsidR="00684066" w:rsidRPr="00C749B9" w:rsidRDefault="005B3C31" w:rsidP="00684066">
      <w:pPr>
        <w:pStyle w:val="a7"/>
        <w:spacing w:before="0" w:beforeAutospacing="0" w:after="0" w:afterAutospacing="0"/>
        <w:rPr>
          <w:lang w:val="kk-KZ"/>
        </w:rPr>
      </w:pPr>
      <w:r w:rsidRPr="005B3C31">
        <w:rPr>
          <w:lang w:val="kk-KZ"/>
        </w:rPr>
        <w:t>Оңтайлы мөлшерде қолданылған тағамдық талшықтар өнімдердің біркелкі және тұрақты құрылымын қалыптастыруға ықпал етеді, ал олардың сыни деңгейден асуы матрицаның әлсіреуіне және когезивтіліктің төмендеуіне әкеледі. Осыған байланысты ғылыми әдебиеттерде нақты ет жүйесінің ерекшеліктерін ескере отырып, тағамдық талшықтардың түрі мен мөлшерін жеке таңдау қажеттілігі атап өтіледі</w:t>
      </w:r>
      <w:r>
        <w:rPr>
          <w:lang w:val="kk-KZ"/>
        </w:rPr>
        <w:t xml:space="preserve"> </w:t>
      </w:r>
      <w:r w:rsidR="00684066" w:rsidRPr="00C749B9">
        <w:rPr>
          <w:lang w:val="kk-KZ"/>
        </w:rPr>
        <w:t>[55].</w:t>
      </w:r>
    </w:p>
    <w:p w14:paraId="22F279E0" w14:textId="0B47E246" w:rsidR="00574968" w:rsidRPr="005B3C31" w:rsidRDefault="005B3C31" w:rsidP="00684066">
      <w:pPr>
        <w:pStyle w:val="a7"/>
        <w:spacing w:before="0" w:beforeAutospacing="0" w:after="0" w:afterAutospacing="0"/>
        <w:rPr>
          <w:lang w:val="kk-KZ"/>
        </w:rPr>
      </w:pPr>
      <w:r w:rsidRPr="005B3C31">
        <w:rPr>
          <w:lang w:val="kk-KZ"/>
        </w:rPr>
        <w:t>Осылайша, тағамдық талшықтар құс етінен жасалған жартылай фабрикаттар технологиясында су мен өнімнің арақатынасын, құрылымы мен сапалық сипаттамаларын мақсатты түрде басқаруға мүмкіндік беретін көпфункционалды ингредиент болып табылады. Сонымен қатар, оларды қолдану тиімділігі талшықтардың түріне, мөлшеріне және технологиялық өңдеу шарттарына тәуелді, бұл олардың ет жүйелерінің ақуызды-сулы матрицасымен әрекеттесу механизмдерін кешенді ғылыми тұрғыдан зерттеу қажеттілігін негіздейді.</w:t>
      </w:r>
    </w:p>
    <w:p w14:paraId="2F908464" w14:textId="77777777" w:rsidR="00684066" w:rsidRPr="00C749B9" w:rsidRDefault="00684066" w:rsidP="00FD632C">
      <w:pPr>
        <w:pStyle w:val="1"/>
        <w:rPr>
          <w:lang w:val="kk-KZ"/>
        </w:rPr>
      </w:pPr>
      <w:bookmarkStart w:id="19" w:name="_Toc222497877"/>
      <w:r w:rsidRPr="00C749B9">
        <w:rPr>
          <w:lang w:val="kk-KZ"/>
        </w:rPr>
        <w:lastRenderedPageBreak/>
        <w:t>1.4 Құс етінен жасалған жартылай фабрикаттар өндірісінің заманауи тенденциялары және оларды өсімдік шикізатымен байыту перспективалары</w:t>
      </w:r>
      <w:bookmarkEnd w:id="19"/>
    </w:p>
    <w:p w14:paraId="7D20ACA0" w14:textId="77777777" w:rsidR="007E3A9E" w:rsidRDefault="007E3A9E" w:rsidP="00684066">
      <w:pPr>
        <w:pStyle w:val="a7"/>
        <w:spacing w:before="0" w:beforeAutospacing="0" w:after="0" w:afterAutospacing="0"/>
        <w:rPr>
          <w:lang w:val="kk-KZ"/>
        </w:rPr>
      </w:pPr>
      <w:r w:rsidRPr="007E3A9E">
        <w:rPr>
          <w:lang w:val="kk-KZ"/>
        </w:rPr>
        <w:t>Бүкіл әлемде құс еті әртүрлі жануарлар арасында ең көп тұтынылатын ет түрлерінің бірі болып табылады және болжам бойынша 2030 жылға қарай жалпы ет тұтынудың шамамен 41%-ын құрайды. Мұндай жоғары сұраныс бірқатар факторлармен түсіндіріледі: құс еті салыстырмалы түрде арзан, ақуызға бай, май мөлшері төмен, май қышқылдарының қолайлы бейінімен сипатталады және діни шектеулерге түспейді. Сонымен қатар, оның жоғары тағамдық құндылығы, тартымды органолептикалық қасиеттері, жақсы технологиялық сипаттамалары және жеңіл сіңімділігі тұтынушылар үшін тартымдылығын арттырады (Edmonds et al., 2014; Leslie et al., 2023; Makiš et al., 2024).</w:t>
      </w:r>
      <w:r>
        <w:rPr>
          <w:lang w:val="kk-KZ"/>
        </w:rPr>
        <w:t xml:space="preserve"> </w:t>
      </w:r>
    </w:p>
    <w:p w14:paraId="0FF275D6" w14:textId="4594E8EC" w:rsidR="00BE0D27" w:rsidRDefault="00BE0D27" w:rsidP="00684066">
      <w:pPr>
        <w:pStyle w:val="a7"/>
        <w:spacing w:before="0" w:beforeAutospacing="0" w:after="0" w:afterAutospacing="0"/>
        <w:rPr>
          <w:lang w:val="kk-KZ"/>
        </w:rPr>
      </w:pPr>
      <w:r w:rsidRPr="00BE0D27">
        <w:rPr>
          <w:lang w:val="kk-KZ"/>
        </w:rPr>
        <w:t xml:space="preserve">Құс етінің жартылай фабрикаттарын дайындаудың қарапайымдылығы мен қолайлылығы олардың тұтынушылар арасында кеңінен таралуына ықпал етуде. Сонымен қатар, қазіргі таңда құс етінен жасалған және аз өңделген өнімдерге сұраныс артып келеді (Santhi &amp; Kalaikannan, 2023). Осыған байланысты өндірушілер тағамдық және функционалдық қасиеттерді қатар қамтамасыз ететін табиғи ет өнімдерін </w:t>
      </w:r>
      <w:r>
        <w:rPr>
          <w:lang w:val="kk-KZ"/>
        </w:rPr>
        <w:t>жасауға</w:t>
      </w:r>
      <w:r w:rsidRPr="00BE0D27">
        <w:rPr>
          <w:lang w:val="kk-KZ"/>
        </w:rPr>
        <w:t xml:space="preserve"> бағытталған жаңа үрдістерді дамытуда (Skwarek &amp; Karwowska, 2023).</w:t>
      </w:r>
    </w:p>
    <w:p w14:paraId="40ED0D5F" w14:textId="24B0BE59" w:rsidR="0062423A" w:rsidRDefault="00684066" w:rsidP="00684066">
      <w:pPr>
        <w:pStyle w:val="a7"/>
        <w:spacing w:before="0" w:beforeAutospacing="0" w:after="0" w:afterAutospacing="0"/>
        <w:rPr>
          <w:lang w:val="kk-KZ"/>
        </w:rPr>
      </w:pPr>
      <w:r w:rsidRPr="00C749B9">
        <w:rPr>
          <w:lang w:val="kk-KZ"/>
        </w:rPr>
        <w:t xml:space="preserve"> </w:t>
      </w:r>
      <w:r w:rsidR="0062423A" w:rsidRPr="0062423A">
        <w:rPr>
          <w:lang w:val="kk-KZ"/>
        </w:rPr>
        <w:t xml:space="preserve">Соңғы жылдары агроөнеркәсіптік кешеннің қосалқы өнімдерінен алынған биологиялық белсенді қосылыстарды тағам өнімдерін байытуда пайдалану өзекті бағыттардың бірі болып отыр (Grispoldi et al., 2022; Skwarek &amp; Karwowska, 2023). Әсіресе жеміс шаруашылығының қосалқы өнімдері қосылған құны жоғары және функционалдық қасиеттері жақсартылған жаңа тағам өнімдерін өндіру үшін перспективалы шикізат көзі болып табылады (Błaszczyk et al., 2024; Liu et al., 2023; Twarogowska et al., 2022). Осыған байланысты табиғи қоспалары бар құс етінен жартылай фабрикаттарды </w:t>
      </w:r>
      <w:r w:rsidR="0062423A">
        <w:rPr>
          <w:lang w:val="kk-KZ"/>
        </w:rPr>
        <w:t>жасау</w:t>
      </w:r>
      <w:r w:rsidR="0062423A" w:rsidRPr="0062423A">
        <w:rPr>
          <w:lang w:val="kk-KZ"/>
        </w:rPr>
        <w:t xml:space="preserve"> өзекті ғылыми және өндірістік міндеттердің бірі болып табылады (Santhi &amp; Kalaikannan, 2023).</w:t>
      </w:r>
    </w:p>
    <w:p w14:paraId="59834A12" w14:textId="77777777" w:rsidR="0091368A" w:rsidRDefault="00684066" w:rsidP="00684066">
      <w:pPr>
        <w:pStyle w:val="a7"/>
        <w:spacing w:before="0" w:beforeAutospacing="0" w:after="0" w:afterAutospacing="0"/>
        <w:rPr>
          <w:lang w:val="kk-KZ"/>
        </w:rPr>
      </w:pPr>
      <w:r w:rsidRPr="00C749B9">
        <w:rPr>
          <w:lang w:val="kk-KZ"/>
        </w:rPr>
        <w:t xml:space="preserve"> </w:t>
      </w:r>
      <w:r w:rsidR="00431037" w:rsidRPr="00431037">
        <w:rPr>
          <w:lang w:val="kk-KZ"/>
        </w:rPr>
        <w:t>Алманың қосалқы өнімдері (қабығы мен тұқымы бар өзек бөлігі) шырын өндірісінде түзілетін маңызды екінші реттік шикізат болып табылады және көптеген елдерде кеңінен қолданылады. Бұл өнімдердің құрамында антиоксиданттық белсенділікке ие полифенолдар, пектин, тағамдық талшықтар, көмірсулар және минералды заттар бар. Аталған қосылыстар тотығу және қабыну процестерін төмендетуге ықпал етіп, жүрек-қантамыр, метаболикалық, нейродегенеративті аурулар мен 2-типті қант диабетінің даму қаупін азайтуда маңызды рөл атқарады (Antonic et al., 2020; Kruczek et al., 2017; Perra et al., 2022; Rana et al., 2021; Luna et al., 2022; Pop-iolek-Kalisz &amp; Fornal, 2022; Shalini &amp; Gupta, 2010).</w:t>
      </w:r>
      <w:r w:rsidRPr="00C749B9">
        <w:rPr>
          <w:lang w:val="kk-KZ"/>
        </w:rPr>
        <w:t xml:space="preserve"> </w:t>
      </w:r>
      <w:r w:rsidR="0091368A" w:rsidRPr="0091368A">
        <w:rPr>
          <w:lang w:val="kk-KZ"/>
        </w:rPr>
        <w:t xml:space="preserve">Алма жомын ет өнімдерінің рецептурасына енгізу олардың функционалдық және технологиялық қасиеттерін, соның ішінде текстурасын, реологиялық сипаттамаларын, тағамдық құндылығын және органолептикалық көрсеткіштерін өзгертуге мүмкіндік береді. Бұл қосалқы өнімдер жануар текті өнімдердің функционалдылығын арттырып қана қоймай, олардың экономикалық тиімділігін және денсаулыққа пайдалы қасиеттерін жақсартады (Antonic et al., </w:t>
      </w:r>
      <w:r w:rsidR="0091368A" w:rsidRPr="0091368A">
        <w:rPr>
          <w:lang w:val="kk-KZ"/>
        </w:rPr>
        <w:lastRenderedPageBreak/>
        <w:t>2020; Kauser et al., 2024; Kruczek et al., 2017; Marczak &amp; Mendes, 2024; Pathania &amp; Kaur, 2022; Rana et al., 2021).</w:t>
      </w:r>
      <w:r w:rsidR="0091368A">
        <w:rPr>
          <w:lang w:val="kk-KZ"/>
        </w:rPr>
        <w:t xml:space="preserve"> </w:t>
      </w:r>
    </w:p>
    <w:p w14:paraId="7B07CBC2" w14:textId="77777777" w:rsidR="0091368A" w:rsidRDefault="0091368A" w:rsidP="00684066">
      <w:pPr>
        <w:pStyle w:val="a7"/>
        <w:spacing w:before="0" w:beforeAutospacing="0" w:after="0" w:afterAutospacing="0"/>
        <w:rPr>
          <w:lang w:val="kk-KZ"/>
        </w:rPr>
      </w:pPr>
      <w:r w:rsidRPr="0091368A">
        <w:rPr>
          <w:lang w:val="kk-KZ"/>
        </w:rPr>
        <w:t>Алма жомын ет өнімдерінде пайдалану бойынша бірқатар зерттеулер жүргізілген. Атап айтқанда, лиофилизацияланған алма жомы ұнтағы күркетауық шұжықтарын (Koishybayeva &amp; Korzeniowska, 2024) және пісірілген ет өнімдерін (Kęska et al., 2024) өндіруде қолданылған. Ұнтақталған алма жомы буйвол етінен жасалған котлеттерде (Younis &amp; Ahmad, 2018) және дәстүрлі үнді фрикаделькаларында (goshtaba) май алмастырғыш ретінде пайдаланылған (Rather et al., 2015). Сонымен қатар, алма жомы қосылған тауық котлеттері өнімнің қаттылығын төмендету мақсатында (Jung et al., 2015), ал тауық наггетстерінде май мөлшерін азайту үшін (Verma et al., 2010) қолданылған. Кептірілген алма жомы итальяндық салями өндірісінде де зерттелген (Grispoldi et al., 2022).</w:t>
      </w:r>
    </w:p>
    <w:p w14:paraId="1C7ADE50" w14:textId="41A019D7" w:rsidR="00684066" w:rsidRPr="008E2C39" w:rsidRDefault="00684066" w:rsidP="00684066">
      <w:pPr>
        <w:pStyle w:val="a7"/>
        <w:spacing w:before="0" w:beforeAutospacing="0" w:after="0" w:afterAutospacing="0"/>
        <w:rPr>
          <w:lang w:val="kk-KZ"/>
        </w:rPr>
      </w:pPr>
      <w:r w:rsidRPr="00C749B9">
        <w:rPr>
          <w:lang w:val="kk-KZ"/>
        </w:rPr>
        <w:t xml:space="preserve"> </w:t>
      </w:r>
      <w:r w:rsidR="008E2C39" w:rsidRPr="008E2C39">
        <w:rPr>
          <w:lang w:val="kk-KZ"/>
        </w:rPr>
        <w:t xml:space="preserve">Алайда, байытылған өнімдердің сапасы мен қауіпсіздігін қамтамасыз ету үшін алма жомының оңтайлы мөлшерін таңдау маңызды болып табылады. Осыған байланысты зерттеудің мақсаты – алма шырыны өндірісінің қосалқы өнімдерін пайдалану арқылы дайындалатын тауық етінен жасалған жартылай фабрикаттардың сапа көрсеткіштеріне әсерін бағалау. Зерттеу барысында алма жомының әртүрлі мөлшері (5, 10, 15, 20, 25 және 30%) қолданылып, өнімнің физика-химиялық, биохимиялық және органолептикалық көрсеткіштері (түс координаттары, құрғақ зат мөлшері, pH, пісіру кезіндегі шығындар, ақуыз, май, күл мөлшері, аминқышқылдық құрамы, </w:t>
      </w:r>
      <w:r w:rsidR="008E2C39">
        <w:t>γ</w:t>
      </w:r>
      <w:r w:rsidR="008E2C39" w:rsidRPr="008E2C39">
        <w:rPr>
          <w:lang w:val="kk-KZ"/>
        </w:rPr>
        <w:t>-аминмай қышқылы, биогенді аминдер, май қышқылдарының бейіні, малондиальдегид мөлшері, ұшқыш қосылыстар және тұтынушылық қабылдау) кешенді түрде зерттелді.</w:t>
      </w:r>
    </w:p>
    <w:p w14:paraId="53F3140B" w14:textId="77777777" w:rsidR="0053540E" w:rsidRPr="00C749B9" w:rsidRDefault="0053540E" w:rsidP="00684066">
      <w:pPr>
        <w:pStyle w:val="a7"/>
        <w:spacing w:before="0" w:beforeAutospacing="0" w:after="0" w:afterAutospacing="0"/>
        <w:rPr>
          <w:lang w:val="kk-KZ"/>
        </w:rPr>
      </w:pPr>
    </w:p>
    <w:p w14:paraId="52ABB163" w14:textId="77777777" w:rsidR="00684066" w:rsidRPr="00C749B9" w:rsidRDefault="00684066" w:rsidP="00FD632C">
      <w:pPr>
        <w:pStyle w:val="1"/>
        <w:rPr>
          <w:lang w:val="kk-KZ"/>
        </w:rPr>
      </w:pPr>
      <w:bookmarkStart w:id="20" w:name="_Toc222497878"/>
      <w:r w:rsidRPr="00C749B9">
        <w:rPr>
          <w:lang w:val="kk-KZ"/>
        </w:rPr>
        <w:t>1.5 Тағамдық талшықтармен байытылған ет өнімдері технологияларының патенттік-ақпараттық талдауы</w:t>
      </w:r>
      <w:bookmarkEnd w:id="20"/>
    </w:p>
    <w:p w14:paraId="7BFD0131" w14:textId="77777777" w:rsidR="003F6B0B" w:rsidRDefault="003F6B0B" w:rsidP="00684066">
      <w:pPr>
        <w:pStyle w:val="a7"/>
        <w:spacing w:before="0" w:beforeAutospacing="0" w:after="0" w:afterAutospacing="0"/>
        <w:rPr>
          <w:lang w:val="kk-KZ"/>
        </w:rPr>
      </w:pPr>
      <w:r w:rsidRPr="003F6B0B">
        <w:rPr>
          <w:lang w:val="kk-KZ"/>
        </w:rPr>
        <w:t>Патенттік-ақпараттық талдау қолданбалы бағыттағы диссертациялық зерттеулердің әдеби шолуының маңызды құрамдас бөлігі болып табылады, себебі ол ғылыми идеялардың практикалық іске асырылу деңгейін бағалауға, басым технологиялық тәсілдерді анықтауға және ғылыми негіздемесі жеткіліксіз бағыттарды айқындауға мүмкіндік береді. Тағамдық талшықтармен байытылған ет өнімдері саласындағы патенттік құжаттама өсімдік текті полисахаридтерді пайдалану арқылы өнімдердің құрылымдық-механикалық және ылғал байланыстыру қасиеттерін мақсатты түрде реттеуге деген тұрақты қызығушылықты көрсетеді.</w:t>
      </w:r>
    </w:p>
    <w:p w14:paraId="6DDC3EC8" w14:textId="15688FEE" w:rsidR="00684066" w:rsidRPr="00C749B9" w:rsidRDefault="002B7234" w:rsidP="00684066">
      <w:pPr>
        <w:pStyle w:val="a7"/>
        <w:spacing w:before="0" w:beforeAutospacing="0" w:after="0" w:afterAutospacing="0"/>
        <w:rPr>
          <w:lang w:val="kk-KZ"/>
        </w:rPr>
      </w:pPr>
      <w:r w:rsidRPr="002B7234">
        <w:rPr>
          <w:lang w:val="kk-KZ"/>
        </w:rPr>
        <w:t>Патенттік дереккөздерді талдау әзірлемелердің басым бөлігі туралған және қалыпталған ет өнімдеріне (котлеттер, биточкалар, фарштар, наггетстер) бағытталғанын көрсетеді, себебі дәл осы өнімдерде тағамдық талшықтарды енгізу ақуызды-сулы матрицаның қалыптасуын тиімді басқаруға және өнім сапасының тұрақтылығын қамтамасыз етуге мүмкіндік береді</w:t>
      </w:r>
      <w:r w:rsidRPr="00C749B9">
        <w:rPr>
          <w:lang w:val="kk-KZ"/>
        </w:rPr>
        <w:t xml:space="preserve"> </w:t>
      </w:r>
      <w:r w:rsidR="00684066" w:rsidRPr="00C749B9">
        <w:rPr>
          <w:lang w:val="kk-KZ"/>
        </w:rPr>
        <w:t xml:space="preserve">[56]. </w:t>
      </w:r>
    </w:p>
    <w:p w14:paraId="66287371" w14:textId="77777777" w:rsidR="00D21471" w:rsidRDefault="00D21471" w:rsidP="00684066">
      <w:pPr>
        <w:pStyle w:val="a7"/>
        <w:spacing w:before="0" w:beforeAutospacing="0" w:after="0" w:afterAutospacing="0"/>
        <w:rPr>
          <w:lang w:val="kk-KZ"/>
        </w:rPr>
      </w:pPr>
      <w:r w:rsidRPr="00D21471">
        <w:rPr>
          <w:lang w:val="kk-KZ"/>
        </w:rPr>
        <w:t xml:space="preserve">Патенттерде ылғал ұстау қабілетін арттыру, өнім шығымын көбейту, фарш құрылымын тұрақтандыру, термиялық шығындарды азайту, тотығу және </w:t>
      </w:r>
      <w:r w:rsidRPr="00D21471">
        <w:rPr>
          <w:lang w:val="kk-KZ"/>
        </w:rPr>
        <w:lastRenderedPageBreak/>
        <w:t>микробиологиялық бүлінуге төзімділікті арттыру, сондай-ақ ет-өсімдік өнімдерінің ассортиментін кеңейтуге бағытталған технологиялық шешімдер ұсынылған.</w:t>
      </w:r>
      <w:r>
        <w:rPr>
          <w:lang w:val="kk-KZ"/>
        </w:rPr>
        <w:t xml:space="preserve"> </w:t>
      </w:r>
    </w:p>
    <w:p w14:paraId="78BCAAB2" w14:textId="3DEDBEC6" w:rsidR="00684066" w:rsidRPr="00C749B9" w:rsidRDefault="00A919EE" w:rsidP="00684066">
      <w:pPr>
        <w:pStyle w:val="a7"/>
        <w:spacing w:before="0" w:beforeAutospacing="0" w:after="0" w:afterAutospacing="0"/>
        <w:rPr>
          <w:lang w:val="kk-KZ"/>
        </w:rPr>
      </w:pPr>
      <w:r w:rsidRPr="00A919EE">
        <w:rPr>
          <w:lang w:val="kk-KZ"/>
        </w:rPr>
        <w:t>Шетелдік патенттік тәжірибеде тағамдық талшықтар, әсіресе еритін полисахаридтер, ет өнімдерінің текстурасы мен ылғал байланыстыру қабілетін жақсартатын функционалдық ингредиенттер ретінде қарастырылады. Мысалы, ет өнімдерінде инулинді қолдануға арналған еуропалық патентте оны өнім құрылымын тұрақтандыру және шырындылығын арттыру мақсатында енгізу ұсынылған, нәтижесінде өнімнің консистенциясы жақсарып, тұтынушылық қасиеттері сақталады</w:t>
      </w:r>
      <w:r w:rsidR="0020733C" w:rsidRPr="00C749B9">
        <w:rPr>
          <w:lang w:val="kk-KZ"/>
        </w:rPr>
        <w:t xml:space="preserve"> </w:t>
      </w:r>
      <w:r w:rsidR="00684066" w:rsidRPr="00C749B9">
        <w:rPr>
          <w:lang w:val="kk-KZ"/>
        </w:rPr>
        <w:t>[56</w:t>
      </w:r>
      <w:r w:rsidR="002140F2">
        <w:rPr>
          <w:lang w:val="kk-KZ"/>
        </w:rPr>
        <w:t>, 7 б</w:t>
      </w:r>
      <w:r w:rsidR="00684066" w:rsidRPr="00C749B9">
        <w:rPr>
          <w:lang w:val="kk-KZ"/>
        </w:rPr>
        <w:t xml:space="preserve">]. </w:t>
      </w:r>
    </w:p>
    <w:p w14:paraId="78ED7515" w14:textId="66C31483" w:rsidR="00684066" w:rsidRPr="00C749B9" w:rsidRDefault="00684066" w:rsidP="00684066">
      <w:pPr>
        <w:pStyle w:val="a7"/>
        <w:spacing w:before="0" w:beforeAutospacing="0" w:after="0" w:afterAutospacing="0"/>
        <w:rPr>
          <w:lang w:val="kk-KZ"/>
        </w:rPr>
      </w:pPr>
      <w:r w:rsidRPr="00C749B9">
        <w:rPr>
          <w:lang w:val="kk-KZ"/>
        </w:rPr>
        <w:t xml:space="preserve">Ресей Федерациясы ғалымдары мен мамандарының патенттерінде талшық мөлшері жоғары өсімдік компоненттерін қолданудың рецептуралық және технологиялық аспектілері </w:t>
      </w:r>
      <w:r w:rsidR="00A919EE" w:rsidRPr="00250BD5">
        <w:rPr>
          <w:lang w:val="kk-KZ"/>
        </w:rPr>
        <w:t>кеңінен қарастырылған</w:t>
      </w:r>
      <w:r w:rsidRPr="00C749B9">
        <w:rPr>
          <w:lang w:val="kk-KZ"/>
        </w:rPr>
        <w:t>. Бірқатар әзірлемелерде өсімдік шикізатын қайта өңдеудің қосалқы өнімдерін, атап айтқанда сыра бытырасын (дробина) етті туралған жартылай фабрикаттар технологиясында пайдалану ұсынылған. Мысалы, Н.В. Менухов пен Д.Л. Азиннің патентінде тағамдық талшықтар мөлшерін арттыруға және өнімдердің құрылымдық-механикалық көрсеткіштерін жақсартуға мүмкіндік беретін алдын ала дайындалған сыра бытырасын енгізу тәсілі сипатталған. Нәтиже ретінде органолептикалық және физика-химиялық көрсеткіштерді жақсарту, сондай-ақ бытыраны технологиялық дайындау есебінен микробиологиялық бүліну қаупін бір мезгілде төмендете отырып, тағамдық талшықтармен және өсімдік текті ілеспе нутриенттермен байыту мәлімделген [57].</w:t>
      </w:r>
    </w:p>
    <w:p w14:paraId="48B1A1BC" w14:textId="5F90ABC9" w:rsidR="00684066" w:rsidRPr="00C749B9" w:rsidRDefault="00684066" w:rsidP="00684066">
      <w:pPr>
        <w:pStyle w:val="a7"/>
        <w:spacing w:before="0" w:beforeAutospacing="0" w:after="0" w:afterAutospacing="0"/>
        <w:rPr>
          <w:lang w:val="kk-KZ"/>
        </w:rPr>
      </w:pPr>
      <w:r w:rsidRPr="00C749B9">
        <w:rPr>
          <w:lang w:val="kk-KZ"/>
        </w:rPr>
        <w:t xml:space="preserve">Е.И. Титов, Л.Ф. Митасева және Е.В. Медкованың патентінде </w:t>
      </w:r>
      <w:r w:rsidR="00250BD5" w:rsidRPr="00250BD5">
        <w:rPr>
          <w:lang w:val="kk-KZ"/>
        </w:rPr>
        <w:t>дәнді компоненттерді пайдалану арқылы құс еті негізіндегі өнімдердің құрылымын қалыптастыру және шығымын арттыру мүмкіндігі негізделген</w:t>
      </w:r>
      <w:r w:rsidR="00250BD5" w:rsidRPr="00C749B9">
        <w:rPr>
          <w:lang w:val="kk-KZ"/>
        </w:rPr>
        <w:t xml:space="preserve"> </w:t>
      </w:r>
      <w:r w:rsidRPr="00C749B9">
        <w:rPr>
          <w:lang w:val="kk-KZ"/>
        </w:rPr>
        <w:t>[58].</w:t>
      </w:r>
    </w:p>
    <w:p w14:paraId="619693EB" w14:textId="2A4601E6" w:rsidR="00684066" w:rsidRPr="00C749B9" w:rsidRDefault="00250BD5" w:rsidP="00684066">
      <w:pPr>
        <w:pStyle w:val="a7"/>
        <w:spacing w:before="0" w:beforeAutospacing="0" w:after="0" w:afterAutospacing="0"/>
        <w:rPr>
          <w:lang w:val="kk-KZ"/>
        </w:rPr>
      </w:pPr>
      <w:r w:rsidRPr="00250BD5">
        <w:rPr>
          <w:lang w:val="kk-KZ"/>
        </w:rPr>
        <w:t>Ал О.Н. Самченко және бірлескен авторлар өсімдік компоненттері бар ет-өсімдікті жартылай фабрикаттардың пішін тұрақтылығын және текстурасын жақсартатын технологиялық шешімдерді ұсынған</w:t>
      </w:r>
      <w:r w:rsidRPr="00C749B9">
        <w:rPr>
          <w:lang w:val="kk-KZ"/>
        </w:rPr>
        <w:t xml:space="preserve"> </w:t>
      </w:r>
      <w:r w:rsidR="00684066" w:rsidRPr="00C749B9">
        <w:rPr>
          <w:lang w:val="kk-KZ"/>
        </w:rPr>
        <w:t xml:space="preserve">[59]. </w:t>
      </w:r>
    </w:p>
    <w:p w14:paraId="68B58A6A" w14:textId="5C9AEEC3" w:rsidR="00684066" w:rsidRPr="00C749B9" w:rsidRDefault="00583F47" w:rsidP="00684066">
      <w:pPr>
        <w:pStyle w:val="a7"/>
        <w:spacing w:before="0" w:beforeAutospacing="0" w:after="0" w:afterAutospacing="0"/>
        <w:rPr>
          <w:lang w:val="kk-KZ"/>
        </w:rPr>
      </w:pPr>
      <w:r w:rsidRPr="00583F47">
        <w:rPr>
          <w:lang w:val="kk-KZ"/>
        </w:rPr>
        <w:t xml:space="preserve">Құс етінен жасалған жартылай фабрикаттардың сапа тұрақтылығын арттыру бағытында Н.Л. Наумова тотығу және микробиологиялық бүлінуді төмендетуге, сондай-ақ сақтау мерзімін ұзартуға бағытталған рецептураларды </w:t>
      </w:r>
      <w:r>
        <w:rPr>
          <w:lang w:val="kk-KZ"/>
        </w:rPr>
        <w:t xml:space="preserve">жасаған </w:t>
      </w:r>
      <w:r w:rsidR="00684066" w:rsidRPr="00C749B9">
        <w:rPr>
          <w:lang w:val="kk-KZ"/>
        </w:rPr>
        <w:t>[60].</w:t>
      </w:r>
    </w:p>
    <w:p w14:paraId="45C8D17E" w14:textId="0076F512" w:rsidR="00505A79" w:rsidRPr="00C749B9" w:rsidRDefault="00583F47" w:rsidP="00684066">
      <w:pPr>
        <w:pStyle w:val="a7"/>
        <w:spacing w:before="0" w:beforeAutospacing="0" w:after="0" w:afterAutospacing="0"/>
        <w:rPr>
          <w:lang w:val="kk-KZ"/>
        </w:rPr>
      </w:pPr>
      <w:r w:rsidRPr="00583F47">
        <w:rPr>
          <w:lang w:val="kk-KZ"/>
        </w:rPr>
        <w:t>Сонымен қатар, З.Р. Ибрагимова және авторлар өсімдік қоспалары бар котлеттер өндірісінде өнімнің шырындылығы мен құрылым тұрақтылығын арттыруға мүмкіндік беретін тәсілді сипаттаған</w:t>
      </w:r>
      <w:r w:rsidR="00684066" w:rsidRPr="00C749B9">
        <w:rPr>
          <w:lang w:val="kk-KZ"/>
        </w:rPr>
        <w:t xml:space="preserve"> [61]. </w:t>
      </w:r>
    </w:p>
    <w:p w14:paraId="178C01DE" w14:textId="110D497C" w:rsidR="00684066" w:rsidRPr="00C749B9" w:rsidRDefault="00684066" w:rsidP="00684066">
      <w:pPr>
        <w:pStyle w:val="a7"/>
        <w:spacing w:before="0" w:beforeAutospacing="0" w:after="0" w:afterAutospacing="0"/>
        <w:rPr>
          <w:lang w:val="kk-KZ"/>
        </w:rPr>
      </w:pPr>
      <w:r w:rsidRPr="00C749B9">
        <w:rPr>
          <w:lang w:val="kk-KZ"/>
        </w:rPr>
        <w:t xml:space="preserve">Нақты өсімдік шикізатын пайдалануға қарамастан, мәлімделген техникалық нәтиже негізінен технологиялық сипатқа ие және ылғал байланыстыруды және фарш құрылымын басқарумен байланысты.   </w:t>
      </w:r>
    </w:p>
    <w:p w14:paraId="713050B3" w14:textId="41AE4D35" w:rsidR="00684066" w:rsidRPr="00C749B9" w:rsidRDefault="00583F47" w:rsidP="00684066">
      <w:pPr>
        <w:pStyle w:val="a7"/>
        <w:spacing w:before="0" w:beforeAutospacing="0" w:after="0" w:afterAutospacing="0"/>
        <w:rPr>
          <w:lang w:val="kk-KZ"/>
        </w:rPr>
      </w:pPr>
      <w:r w:rsidRPr="00583F47">
        <w:rPr>
          <w:lang w:val="kk-KZ"/>
        </w:rPr>
        <w:t>А.Ф. Шарипова және бірлескен авторлардың патентінде бройлер еті негізіндегі ет-өсімдікті жартылай фабрикаттардың технологиялық және тұтынушылық қасиеттерін жақсартуға бағытталған өсімдік текті компоненттерді пайдалану ұсынылған</w:t>
      </w:r>
      <w:r w:rsidRPr="00C749B9">
        <w:rPr>
          <w:lang w:val="kk-KZ"/>
        </w:rPr>
        <w:t xml:space="preserve"> </w:t>
      </w:r>
      <w:r w:rsidR="00684066" w:rsidRPr="00C749B9">
        <w:rPr>
          <w:lang w:val="kk-KZ"/>
        </w:rPr>
        <w:t>[62].</w:t>
      </w:r>
    </w:p>
    <w:p w14:paraId="6594E5ED" w14:textId="08C69C96" w:rsidR="00684066" w:rsidRPr="00C749B9" w:rsidRDefault="00583F47" w:rsidP="00CF5B16">
      <w:pPr>
        <w:pStyle w:val="a7"/>
        <w:spacing w:before="0" w:beforeAutospacing="0" w:after="0" w:afterAutospacing="0"/>
        <w:rPr>
          <w:lang w:val="kk-KZ"/>
        </w:rPr>
      </w:pPr>
      <w:r w:rsidRPr="00583F47">
        <w:rPr>
          <w:lang w:val="kk-KZ"/>
        </w:rPr>
        <w:lastRenderedPageBreak/>
        <w:t>Ал О.Г. Гордиловтың зерттеуінде сыра бытырасын қайта өңдеу арқылы ақуызды-талшықты концентрат алу тәсілі сипатталып, тағамдық фракциялардың тиімді бөлінуі көрсетілген</w:t>
      </w:r>
      <w:r w:rsidRPr="00C749B9">
        <w:rPr>
          <w:lang w:val="kk-KZ"/>
        </w:rPr>
        <w:t xml:space="preserve"> </w:t>
      </w:r>
      <w:r w:rsidR="00684066" w:rsidRPr="00C749B9">
        <w:rPr>
          <w:lang w:val="kk-KZ"/>
        </w:rPr>
        <w:t>[63].</w:t>
      </w:r>
    </w:p>
    <w:p w14:paraId="076FFF66" w14:textId="6B6896FF" w:rsidR="00CF5B16" w:rsidRPr="00CF5B16" w:rsidRDefault="00CF5B16" w:rsidP="00CF5B16">
      <w:pPr>
        <w:pStyle w:val="a7"/>
        <w:spacing w:before="0" w:beforeAutospacing="0" w:after="0" w:afterAutospacing="0"/>
        <w:rPr>
          <w:lang w:val="kk-KZ"/>
        </w:rPr>
      </w:pPr>
      <w:r w:rsidRPr="00CF5B16">
        <w:rPr>
          <w:lang w:val="kk-KZ"/>
        </w:rPr>
        <w:t>Ғалымдар «Сергек» паштетін өндіру тәсілін ұсынған. Ұсынылған технология ет шикізатын, бауырды және коллагенге бай шикізатты дайындауды, оларды алдын ала термиялық өңдеуді, кейін сорпа, сүйек майы, қан және дәмдеуіштерді енгізе отырып, еттартқыш пен куттерде ұсақтауды, қалыптауды, соңғы термиялық өңдеуді және салқындатуды қамтиды.</w:t>
      </w:r>
    </w:p>
    <w:p w14:paraId="6472A43B" w14:textId="206F5DA7" w:rsidR="00CF5B16" w:rsidRPr="00CF5B16" w:rsidRDefault="00CF5B16" w:rsidP="00CF5B16">
      <w:pPr>
        <w:pStyle w:val="a7"/>
        <w:spacing w:before="0" w:beforeAutospacing="0" w:after="0" w:afterAutospacing="0"/>
        <w:rPr>
          <w:lang w:val="kk-KZ"/>
        </w:rPr>
      </w:pPr>
      <w:r w:rsidRPr="00CF5B16">
        <w:rPr>
          <w:lang w:val="kk-KZ"/>
        </w:rPr>
        <w:t>Ет шикізаты ретінде жартылай майлы шошқа еті мен жылқы етінің кесінділерін пайдалану ұсынылады. Сонымен қатар, құрамына ақуызды-майлы-қанды эмульсия (АМҚЭ) мен коллаген көзі болып табылатын сүйектен алынған тағамдық компонентті (ТК) 1:1 қатынасында қамтитын ақуыздық кешен енгізіледі. АМҚЭ-ны ет турамасының жалпы массасына 20–30% мөлшерінде қосу қарастырылған</w:t>
      </w:r>
    </w:p>
    <w:p w14:paraId="7210703F" w14:textId="77777777" w:rsidR="00CF5B16" w:rsidRDefault="00CF5B16" w:rsidP="00CF5B16">
      <w:pPr>
        <w:pStyle w:val="a7"/>
        <w:spacing w:before="0" w:beforeAutospacing="0" w:after="0" w:afterAutospacing="0"/>
        <w:rPr>
          <w:lang w:val="kk-KZ"/>
        </w:rPr>
      </w:pPr>
      <w:r w:rsidRPr="00CF5B16">
        <w:rPr>
          <w:lang w:val="kk-KZ"/>
        </w:rPr>
        <w:t>Тағамдық компонентті (ТК) дайындау белсенді сүт сарысуы ерітіндісінің қатысуымен жүзеге асырылады. Ал сорпа, сүйек майы және қан келесі құрамдағы ақуызды-майлы-қанды эмульсия түрінде қолданылады, мас.%: сорпа – 75,0; сүйек майы – 15,0; қан – 10,0. Қан ретінде ірі қара малдың тұтас қаны, ал сорпа ретінде қосалқы өнімдерді қайнату нәтижесінде алынған сорпа пайдаланылады.</w:t>
      </w:r>
      <w:r>
        <w:rPr>
          <w:lang w:val="kk-KZ"/>
        </w:rPr>
        <w:t xml:space="preserve"> </w:t>
      </w:r>
    </w:p>
    <w:p w14:paraId="356C4922" w14:textId="5E44BFAB" w:rsidR="00684066" w:rsidRPr="00C749B9" w:rsidRDefault="00684066" w:rsidP="00CF5B16">
      <w:pPr>
        <w:pStyle w:val="a7"/>
        <w:spacing w:before="0" w:beforeAutospacing="0" w:after="0" w:afterAutospacing="0"/>
        <w:rPr>
          <w:lang w:val="kk-KZ"/>
        </w:rPr>
      </w:pPr>
      <w:r w:rsidRPr="00934F1E">
        <w:rPr>
          <w:lang w:val="kk-KZ"/>
        </w:rPr>
        <w:t xml:space="preserve">Сүйек ұлпасынан алынған тағамдық компонентті қолдану өнімді биологиялық белсенді заттармен, дәрумендермен, макро- және микроэлементтермен </w:t>
      </w:r>
      <w:r w:rsidR="003F716C" w:rsidRPr="00934F1E">
        <w:rPr>
          <w:lang w:val="kk-KZ"/>
        </w:rPr>
        <w:t>байытуға мүмкіндік береді</w:t>
      </w:r>
      <w:r w:rsidRPr="00934F1E">
        <w:rPr>
          <w:lang w:val="kk-KZ"/>
        </w:rPr>
        <w:t xml:space="preserve">. Химиялық құрамы бойынша </w:t>
      </w:r>
      <w:r w:rsidR="003F716C" w:rsidRPr="00934F1E">
        <w:rPr>
          <w:lang w:val="kk-KZ"/>
        </w:rPr>
        <w:t xml:space="preserve">бұл компонент I санаттағы бұзау етіне жақын, бұл оны әртүрлі тағам өнімдерін өндіруде тиімді пайдалануға болатынын көрсетеді </w:t>
      </w:r>
      <w:r w:rsidRPr="00934F1E">
        <w:rPr>
          <w:lang w:val="kk-KZ"/>
        </w:rPr>
        <w:t>[64].</w:t>
      </w:r>
    </w:p>
    <w:p w14:paraId="163E74F2" w14:textId="03B66EF6" w:rsidR="00684066" w:rsidRPr="00C749B9" w:rsidRDefault="00684066" w:rsidP="00684066">
      <w:pPr>
        <w:pStyle w:val="a7"/>
        <w:spacing w:before="0" w:beforeAutospacing="0" w:after="0" w:afterAutospacing="0"/>
        <w:rPr>
          <w:lang w:val="kk-KZ"/>
        </w:rPr>
      </w:pPr>
      <w:r w:rsidRPr="00C749B9">
        <w:rPr>
          <w:lang w:val="kk-KZ"/>
        </w:rPr>
        <w:t>А.В. Устинова және бірлескен авторлардың патентінде жылқы етін немесе құс еті</w:t>
      </w:r>
      <w:r w:rsidR="00934F1E">
        <w:rPr>
          <w:lang w:val="kk-KZ"/>
        </w:rPr>
        <w:t xml:space="preserve">мен </w:t>
      </w:r>
      <w:r w:rsidR="00934F1E" w:rsidRPr="00934F1E">
        <w:rPr>
          <w:lang w:val="kk-KZ"/>
        </w:rPr>
        <w:t>үйлестірілген</w:t>
      </w:r>
      <w:r w:rsidR="00934F1E">
        <w:rPr>
          <w:lang w:val="kk-KZ"/>
        </w:rPr>
        <w:t xml:space="preserve"> </w:t>
      </w:r>
      <w:r w:rsidRPr="00C749B9">
        <w:rPr>
          <w:lang w:val="kk-KZ"/>
        </w:rPr>
        <w:t>жылқы етін, соя ақуызды жасұнығын, соя ұн</w:t>
      </w:r>
      <w:r w:rsidR="00934F1E">
        <w:rPr>
          <w:lang w:val="kk-KZ"/>
        </w:rPr>
        <w:t xml:space="preserve">ын </w:t>
      </w:r>
      <w:r w:rsidRPr="00C749B9">
        <w:rPr>
          <w:lang w:val="kk-KZ"/>
        </w:rPr>
        <w:t xml:space="preserve"> және биологиялық белсенді қоспа</w:t>
      </w:r>
      <w:r w:rsidR="00934F1E">
        <w:rPr>
          <w:lang w:val="kk-KZ"/>
        </w:rPr>
        <w:t xml:space="preserve">ларды </w:t>
      </w:r>
      <w:r w:rsidRPr="00C749B9">
        <w:rPr>
          <w:lang w:val="kk-KZ"/>
        </w:rPr>
        <w:t xml:space="preserve">қамтитын, </w:t>
      </w:r>
      <w:r w:rsidR="00934F1E" w:rsidRPr="00934F1E">
        <w:rPr>
          <w:lang w:val="kk-KZ"/>
        </w:rPr>
        <w:t>диеталық туралған ет жартылай фабрикаттары ұсынылған. Ұсынылған өнімдер тағамдық және биологиялық құндылықты арттыруға, сондай-ақ профилактикалық бағыттағы өнімдерді қалыптастыруға мүмкіндік береді</w:t>
      </w:r>
      <w:r w:rsidRPr="00C749B9">
        <w:rPr>
          <w:lang w:val="kk-KZ"/>
        </w:rPr>
        <w:t xml:space="preserve"> [65].</w:t>
      </w:r>
    </w:p>
    <w:p w14:paraId="75192859" w14:textId="209A56C1" w:rsidR="00684066" w:rsidRPr="00C749B9" w:rsidRDefault="00684066" w:rsidP="00684066">
      <w:pPr>
        <w:pStyle w:val="a7"/>
        <w:spacing w:before="0" w:beforeAutospacing="0" w:after="0" w:afterAutospacing="0"/>
        <w:rPr>
          <w:lang w:val="kk-KZ"/>
        </w:rPr>
      </w:pPr>
      <w:r w:rsidRPr="00C749B9">
        <w:rPr>
          <w:lang w:val="kk-KZ"/>
        </w:rPr>
        <w:t xml:space="preserve">Ванхемелрийк соя ақуызды ұнын және цитрусты жемістер везикулаларынан алынған кептірілген талшықтарды қамтитын тағамдық композицияны </w:t>
      </w:r>
      <w:r w:rsidR="00B53012" w:rsidRPr="00C749B9">
        <w:rPr>
          <w:lang w:val="kk-KZ"/>
        </w:rPr>
        <w:t>жасады</w:t>
      </w:r>
      <w:r w:rsidR="00EE7503">
        <w:rPr>
          <w:lang w:val="kk-KZ"/>
        </w:rPr>
        <w:t>.</w:t>
      </w:r>
      <w:r w:rsidRPr="00C749B9">
        <w:rPr>
          <w:lang w:val="kk-KZ"/>
        </w:rPr>
        <w:t xml:space="preserve"> </w:t>
      </w:r>
      <w:r w:rsidR="00EE7503" w:rsidRPr="00EE7503">
        <w:rPr>
          <w:lang w:val="kk-KZ"/>
        </w:rPr>
        <w:t>Композициядағы тағамдық талшықтардың жалпы мөлшері 60–85 мас.% аралығында, ал ылғал байланыстыру қабілеті 7–25 г/г деңгейінде сипатталады.</w:t>
      </w:r>
      <w:r w:rsidR="00EE7503">
        <w:rPr>
          <w:lang w:val="kk-KZ"/>
        </w:rPr>
        <w:t xml:space="preserve"> </w:t>
      </w:r>
      <w:r w:rsidR="00EE7503" w:rsidRPr="00EE7503">
        <w:rPr>
          <w:lang w:val="kk-KZ"/>
        </w:rPr>
        <w:t>Ұсынылған композиция құрғақ күйде немесе тағамдық сұйықтық қосылған түрінде қолданылуы мүмкін. Өнертабыс суды байланыстыру және эмульгациялау қабілеттерін арттыруды қамтамасыз етеді</w:t>
      </w:r>
      <w:r w:rsidRPr="00C749B9">
        <w:rPr>
          <w:lang w:val="kk-KZ"/>
        </w:rPr>
        <w:t xml:space="preserve"> [66].</w:t>
      </w:r>
    </w:p>
    <w:p w14:paraId="612DE6A0" w14:textId="7021FA08" w:rsidR="00684066" w:rsidRPr="00C749B9" w:rsidRDefault="00684066" w:rsidP="00684066">
      <w:pPr>
        <w:pStyle w:val="a7"/>
        <w:spacing w:before="0" w:beforeAutospacing="0" w:after="0" w:afterAutospacing="0"/>
        <w:rPr>
          <w:lang w:val="kk-KZ"/>
        </w:rPr>
      </w:pPr>
      <w:r w:rsidRPr="00C749B9">
        <w:rPr>
          <w:lang w:val="kk-KZ"/>
        </w:rPr>
        <w:t>Ғалымдар В.Н. Лузан, Е.С. Гарифулина, Н.В. Сячинова және т</w:t>
      </w:r>
      <w:r w:rsidR="000A766E">
        <w:rPr>
          <w:lang w:val="kk-KZ"/>
        </w:rPr>
        <w:t xml:space="preserve">ағы </w:t>
      </w:r>
      <w:r w:rsidRPr="00C749B9">
        <w:rPr>
          <w:lang w:val="kk-KZ"/>
        </w:rPr>
        <w:t>б</w:t>
      </w:r>
      <w:r w:rsidR="000A766E">
        <w:rPr>
          <w:lang w:val="kk-KZ"/>
        </w:rPr>
        <w:t xml:space="preserve">асқа бірлескен авторлар </w:t>
      </w:r>
      <w:r w:rsidRPr="00C749B9">
        <w:rPr>
          <w:lang w:val="kk-KZ"/>
        </w:rPr>
        <w:t xml:space="preserve"> сиыр және шошқа еті шикізатын дайындауды, оның ішінде жібітуді, бөлшектеуді, сүйектен ажыратуды, бір сұрыпты сіңір</w:t>
      </w:r>
      <w:r w:rsidR="00B53012" w:rsidRPr="00C749B9">
        <w:rPr>
          <w:lang w:val="kk-KZ"/>
        </w:rPr>
        <w:t>інен ажыратуды</w:t>
      </w:r>
      <w:r w:rsidRPr="00C749B9">
        <w:rPr>
          <w:lang w:val="kk-KZ"/>
        </w:rPr>
        <w:t xml:space="preserve">, ұсақтауды, </w:t>
      </w:r>
      <w:r w:rsidR="00B53012" w:rsidRPr="00C749B9">
        <w:rPr>
          <w:lang w:val="kk-KZ"/>
        </w:rPr>
        <w:t>турама</w:t>
      </w:r>
      <w:r w:rsidRPr="00C749B9">
        <w:rPr>
          <w:lang w:val="kk-KZ"/>
        </w:rPr>
        <w:t xml:space="preserve"> құрастыруды, біркелкі массаға дейін араластыруды, котлеттерді қалыптауды, </w:t>
      </w:r>
      <w:r w:rsidR="00B53012" w:rsidRPr="00C749B9">
        <w:rPr>
          <w:lang w:val="kk-KZ"/>
        </w:rPr>
        <w:t>аунатпада аунатуды</w:t>
      </w:r>
      <w:r w:rsidRPr="00C749B9">
        <w:rPr>
          <w:lang w:val="kk-KZ"/>
        </w:rPr>
        <w:t xml:space="preserve">, мұздатуды және қаптауды </w:t>
      </w:r>
      <w:r w:rsidRPr="00C749B9">
        <w:rPr>
          <w:lang w:val="kk-KZ"/>
        </w:rPr>
        <w:lastRenderedPageBreak/>
        <w:t xml:space="preserve">қарастыратын туралған жартылай фабрикаттар өндіру тәсілін ұсынды, оның ерекшелігі </w:t>
      </w:r>
      <w:r w:rsidR="00B53012" w:rsidRPr="00C749B9">
        <w:rPr>
          <w:lang w:val="kk-KZ"/>
        </w:rPr>
        <w:t>турама</w:t>
      </w:r>
      <w:r w:rsidRPr="00C749B9">
        <w:rPr>
          <w:lang w:val="kk-KZ"/>
        </w:rPr>
        <w:t xml:space="preserve"> құрамына қосымша сиыр қарнын енгізеді, оны алдын ала тазалайды, жуады, ұсақтайды, айран саңырауқұлақтарының микробтық ассоциациясы бар ақуыздық өнімде қарын:</w:t>
      </w:r>
      <w:r w:rsidR="000A766E">
        <w:rPr>
          <w:lang w:val="kk-KZ"/>
        </w:rPr>
        <w:t xml:space="preserve"> </w:t>
      </w:r>
      <w:r w:rsidRPr="00C749B9">
        <w:rPr>
          <w:lang w:val="kk-KZ"/>
        </w:rPr>
        <w:t>биомасса қатынасы 2:1 болғанда 0-4°С температурада 1-1,5 сағат ұстап жібітеді, содан кейін рН 5,8-6,0 болғанша 100 г сиыр қарнына 1 г мөлшерінде натрий карбонатын қосады, сығады және қайтадан ұсақтайды [67].</w:t>
      </w:r>
    </w:p>
    <w:p w14:paraId="38F5718D" w14:textId="60EFF25B" w:rsidR="00684066" w:rsidRPr="00C749B9" w:rsidRDefault="00684066" w:rsidP="00684066">
      <w:pPr>
        <w:pStyle w:val="a7"/>
        <w:spacing w:before="0" w:beforeAutospacing="0" w:after="0" w:afterAutospacing="0"/>
        <w:rPr>
          <w:lang w:val="kk-KZ"/>
        </w:rPr>
      </w:pPr>
      <w:r w:rsidRPr="00C749B9">
        <w:rPr>
          <w:lang w:val="kk-KZ"/>
        </w:rPr>
        <w:t xml:space="preserve">Авторлар У.Ч. Чоманов, Т.Ч. Тултабаева, Г.С. Кененбай ет шикізатын ұсақтауды, оны ақуыздық толтырғышпен араластыруды қарастыратын шұжық өнімдерін өндіру тәсілін патенттеді, </w:t>
      </w:r>
      <w:r w:rsidR="000A766E" w:rsidRPr="000A766E">
        <w:rPr>
          <w:lang w:val="kk-KZ"/>
        </w:rPr>
        <w:t xml:space="preserve">Әдістің ерекшелігі ретінде ақуыздық толтырғыш құрамында компоненттердің келесі арақатынасы қарастырылған, масс.%: сіңірленген жылқы еті – 75–80; құйрық майы – 5; ақуызды-дәруменді кешен – 15–20. </w:t>
      </w:r>
      <w:r w:rsidR="000A766E" w:rsidRPr="001150A0">
        <w:rPr>
          <w:lang w:val="kk-KZ"/>
        </w:rPr>
        <w:t>Сонымен қатар, рецептураға дәмдеуіштер енгізіледі</w:t>
      </w:r>
      <w:r w:rsidR="000A766E">
        <w:rPr>
          <w:lang w:val="kk-KZ"/>
        </w:rPr>
        <w:t xml:space="preserve"> </w:t>
      </w:r>
      <w:r w:rsidRPr="00C749B9">
        <w:rPr>
          <w:lang w:val="kk-KZ"/>
        </w:rPr>
        <w:t>[68].</w:t>
      </w:r>
    </w:p>
    <w:p w14:paraId="3B11F781" w14:textId="4F3E88CA" w:rsidR="00684066" w:rsidRPr="00C749B9" w:rsidRDefault="00684066" w:rsidP="00684066">
      <w:pPr>
        <w:pStyle w:val="a7"/>
        <w:spacing w:before="0" w:beforeAutospacing="0" w:after="0" w:afterAutospacing="0"/>
        <w:rPr>
          <w:lang w:val="kk-KZ"/>
        </w:rPr>
      </w:pPr>
      <w:r w:rsidRPr="00AB3C9A">
        <w:rPr>
          <w:lang w:val="kk-KZ"/>
        </w:rPr>
        <w:t>Б.А. Рскелдиев, К.Ж. Амирханов және т.б. авторлардың «Шығыс» ет қ</w:t>
      </w:r>
      <w:r w:rsidR="0063016C" w:rsidRPr="00AB3C9A">
        <w:rPr>
          <w:lang w:val="kk-KZ"/>
        </w:rPr>
        <w:t>алыпталған өнімін өндіру тәсілі</w:t>
      </w:r>
      <w:r w:rsidRPr="00AB3C9A">
        <w:rPr>
          <w:lang w:val="kk-KZ"/>
        </w:rPr>
        <w:t xml:space="preserve"> өнертабысы өнімдердің биологиялық құндылығын арттыратын биологиялық белсенді қоспаларды пайдалана отырып, функционалдық мақсаттағы өнімдерді өндіруге жатады. Техникалық нәтиже тұздық құрамына енгізуді қарастыратын ет қалыпталған өнімін өндіру тәсілі болып табылады. Патентте биологиялық құндылықты арттыруды және жылулық өңдеу ұзақтығын қысқартуды қамтамасыз ететін ферменттік препаратты, ақуыздық компонентті және сүтқышқылды бактерияларды пайдалана отырып, функционалдық мақсаттағы ет қалыпталған өнімін өндіру тәсілі ұсынылған</w:t>
      </w:r>
      <w:r w:rsidRPr="00C749B9">
        <w:rPr>
          <w:lang w:val="kk-KZ"/>
        </w:rPr>
        <w:t xml:space="preserve"> [69].</w:t>
      </w:r>
    </w:p>
    <w:p w14:paraId="3B50DC11" w14:textId="1C5AC34B" w:rsidR="00684066" w:rsidRPr="00C749B9" w:rsidRDefault="00684066" w:rsidP="00684066">
      <w:pPr>
        <w:pStyle w:val="a7"/>
        <w:spacing w:before="0" w:beforeAutospacing="0" w:after="0" w:afterAutospacing="0"/>
        <w:rPr>
          <w:lang w:val="kk-KZ"/>
        </w:rPr>
      </w:pPr>
      <w:r w:rsidRPr="00C749B9">
        <w:rPr>
          <w:lang w:val="kk-KZ"/>
        </w:rPr>
        <w:t>Авторлар Г.Т. Кажибаева, Б.К. Оспанкулова, К.Ж. Амирханов және т</w:t>
      </w:r>
      <w:r w:rsidR="00AB3C9A">
        <w:rPr>
          <w:lang w:val="kk-KZ"/>
        </w:rPr>
        <w:t xml:space="preserve">ағы </w:t>
      </w:r>
      <w:r w:rsidRPr="00C749B9">
        <w:rPr>
          <w:lang w:val="kk-KZ"/>
        </w:rPr>
        <w:t>б</w:t>
      </w:r>
      <w:r w:rsidR="00AB3C9A">
        <w:rPr>
          <w:lang w:val="kk-KZ"/>
        </w:rPr>
        <w:t>асқа бірлескен авторлар</w:t>
      </w:r>
      <w:r w:rsidRPr="00C749B9">
        <w:rPr>
          <w:lang w:val="kk-KZ"/>
        </w:rPr>
        <w:t xml:space="preserve"> </w:t>
      </w:r>
      <w:r w:rsidR="00861328" w:rsidRPr="00C749B9">
        <w:rPr>
          <w:lang w:val="kk-KZ"/>
        </w:rPr>
        <w:t>емдәмдік</w:t>
      </w:r>
      <w:r w:rsidRPr="00C749B9">
        <w:rPr>
          <w:lang w:val="kk-KZ"/>
        </w:rPr>
        <w:t xml:space="preserve"> және профилактикалық тамақтануға арналған ет-өсімдік жартылай фабрикаттар</w:t>
      </w:r>
      <w:r w:rsidR="00AB3C9A">
        <w:rPr>
          <w:lang w:val="kk-KZ"/>
        </w:rPr>
        <w:t>ын</w:t>
      </w:r>
      <w:r w:rsidRPr="00C749B9">
        <w:rPr>
          <w:lang w:val="kk-KZ"/>
        </w:rPr>
        <w:t xml:space="preserve"> алу технологиясына жататын өнертабысты ұсынды. </w:t>
      </w:r>
      <w:r w:rsidR="00AB3C9A">
        <w:rPr>
          <w:lang w:val="kk-KZ"/>
        </w:rPr>
        <w:t>Ұсынылған ж</w:t>
      </w:r>
      <w:r w:rsidRPr="00C749B9">
        <w:rPr>
          <w:lang w:val="kk-KZ"/>
        </w:rPr>
        <w:t>артылай фабрика</w:t>
      </w:r>
      <w:r w:rsidR="00AB3C9A">
        <w:rPr>
          <w:lang w:val="kk-KZ"/>
        </w:rPr>
        <w:t xml:space="preserve">ттар </w:t>
      </w:r>
      <w:r w:rsidRPr="00C749B9">
        <w:rPr>
          <w:lang w:val="kk-KZ"/>
        </w:rPr>
        <w:t xml:space="preserve">құрамына ет және өсімдік компоненттері, тауық жұмыртқасы немесе меланж, сондай-ақ ас тұзы </w:t>
      </w:r>
      <w:r w:rsidR="00AB3C9A">
        <w:rPr>
          <w:lang w:val="kk-KZ"/>
        </w:rPr>
        <w:t>кіреді</w:t>
      </w:r>
      <w:r w:rsidRPr="00C749B9">
        <w:rPr>
          <w:lang w:val="kk-KZ"/>
        </w:rPr>
        <w:t xml:space="preserve">. Ет компоненті ретінде құс ұшасының мойын және арқа бөліктерінен алынған ет </w:t>
      </w:r>
      <w:r w:rsidR="00D1354C" w:rsidRPr="00D1354C">
        <w:rPr>
          <w:lang w:val="kk-KZ"/>
        </w:rPr>
        <w:t>қарастырылған</w:t>
      </w:r>
      <w:r w:rsidRPr="00C749B9">
        <w:rPr>
          <w:lang w:val="kk-KZ"/>
        </w:rPr>
        <w:t xml:space="preserve">. </w:t>
      </w:r>
      <w:r w:rsidR="00D1354C" w:rsidRPr="00D1354C">
        <w:rPr>
          <w:lang w:val="kk-KZ"/>
        </w:rPr>
        <w:t>Компоненттердің мөлшері 1 кг өнімге шаққанда келесі арақатынаста белгіленген, г: құс еті – 400–500; ламинария – 50–150; сәбіз – 150; күріш – 150; тауық жұмыртқасы немесе меланж – 50; пияз – 94–96; ас тұзы – 4–6; қара бұрыш – 1-ден аспайды</w:t>
      </w:r>
      <w:r w:rsidR="00D1354C">
        <w:rPr>
          <w:lang w:val="kk-KZ"/>
        </w:rPr>
        <w:t xml:space="preserve"> </w:t>
      </w:r>
      <w:r w:rsidRPr="00C749B9">
        <w:rPr>
          <w:lang w:val="kk-KZ"/>
        </w:rPr>
        <w:t>[70].</w:t>
      </w:r>
    </w:p>
    <w:p w14:paraId="2817479A" w14:textId="3354489B" w:rsidR="00684066" w:rsidRPr="00C749B9" w:rsidRDefault="004456DF" w:rsidP="00684066">
      <w:pPr>
        <w:pStyle w:val="a7"/>
        <w:spacing w:before="0" w:beforeAutospacing="0" w:after="0" w:afterAutospacing="0"/>
        <w:rPr>
          <w:lang w:val="kk-KZ"/>
        </w:rPr>
      </w:pPr>
      <w:r w:rsidRPr="004456DF">
        <w:rPr>
          <w:lang w:val="kk-KZ"/>
        </w:rPr>
        <w:t>Н.Л. Наумованың патентінде механикалық сүйектен ажыратылған құс еті, мойын терісі, бояғыш ретінде ферменттелген күріш, «Цартелинг Пауэр» консервантты қоспасы және «NovaSOL Rosemary» тағамдық қоспасы қолданылатын құс етінен жасалған туралған жартылай фабрикаттардың құрамы ұсынылға</w:t>
      </w:r>
      <w:r>
        <w:rPr>
          <w:lang w:val="kk-KZ"/>
        </w:rPr>
        <w:t>н</w:t>
      </w:r>
      <w:r w:rsidRPr="004456DF">
        <w:rPr>
          <w:lang w:val="kk-KZ"/>
        </w:rPr>
        <w:t>. Ұсынылған рецептура антиоксиданттық қасиеттерді қамтамасыз етіп, тотығу және микробиологиялық бүліну деңгейін төмендетуге, сондай-ақ өнімнің жарамдылық мерзімін арттыруға мүмкіндік береді.</w:t>
      </w:r>
      <w:r w:rsidR="00684066" w:rsidRPr="00C749B9">
        <w:rPr>
          <w:lang w:val="kk-KZ"/>
        </w:rPr>
        <w:t xml:space="preserve"> [71].</w:t>
      </w:r>
    </w:p>
    <w:p w14:paraId="2022A71B" w14:textId="39049E83" w:rsidR="00684066" w:rsidRPr="00C749B9" w:rsidRDefault="007F7FA3" w:rsidP="00BB0ABE">
      <w:pPr>
        <w:pStyle w:val="a7"/>
        <w:tabs>
          <w:tab w:val="left" w:pos="3969"/>
        </w:tabs>
        <w:spacing w:before="0" w:beforeAutospacing="0" w:after="0" w:afterAutospacing="0"/>
        <w:rPr>
          <w:lang w:val="kk-KZ"/>
        </w:rPr>
      </w:pPr>
      <w:r w:rsidRPr="007F7FA3">
        <w:rPr>
          <w:lang w:val="kk-KZ"/>
        </w:rPr>
        <w:t>О.И. Квасенков құс еті негізінде «Мұздатылған котлеттер өндіру тәсілін» ұсынған. Технология рецептуралық компоненттерді дайындауды, құс еті мен пиязды ұсақтауды, оларды жұмыртқа меланжы, зығыр ұны, тұз және қара бұрышпен араластырып фарш алуды, қалыптауды, термиялық өңдеуді, өлшеп-</w:t>
      </w:r>
      <w:r w:rsidRPr="007F7FA3">
        <w:rPr>
          <w:lang w:val="kk-KZ"/>
        </w:rPr>
        <w:lastRenderedPageBreak/>
        <w:t>қаптауды және мұздатуды қамтиды.</w:t>
      </w:r>
      <w:r w:rsidR="00684066" w:rsidRPr="00C749B9">
        <w:rPr>
          <w:lang w:val="kk-KZ"/>
        </w:rPr>
        <w:t xml:space="preserve"> </w:t>
      </w:r>
      <w:r w:rsidRPr="007F7FA3">
        <w:rPr>
          <w:lang w:val="kk-KZ"/>
        </w:rPr>
        <w:t xml:space="preserve">Әдістің ерекшелігі ретінде турама құрамына қосымша өсімдік және жануар текті компоненттерді енгізу қарастырылған. Атап айтқанда, гүлді қырыққабат алдын ала гүлшоғырларға бөлініп, шарпылып, еттартқышта ұсақталады; шошқа еті мен жер алмұрт (топинамбур) кесіліп, ұсақталады; сарымсақ алдын ала өңделеді; ал құс еті ретінде үйрек сүбесі пайдаланылады. </w:t>
      </w:r>
      <w:r w:rsidRPr="00BB0ABE">
        <w:rPr>
          <w:lang w:val="kk-KZ"/>
        </w:rPr>
        <w:t xml:space="preserve">Зығыр ұны майсыздандырылған күйінде енгізіледі </w:t>
      </w:r>
      <w:r w:rsidR="00684066" w:rsidRPr="00C749B9">
        <w:rPr>
          <w:lang w:val="kk-KZ"/>
        </w:rPr>
        <w:t>[72].</w:t>
      </w:r>
    </w:p>
    <w:p w14:paraId="4F3EF4BC" w14:textId="2F04B590" w:rsidR="00BB0ABE" w:rsidRPr="00BB0ABE" w:rsidRDefault="00684066" w:rsidP="00BB0ABE">
      <w:pPr>
        <w:pStyle w:val="a7"/>
        <w:spacing w:before="0" w:beforeAutospacing="0" w:after="0" w:afterAutospacing="0"/>
        <w:rPr>
          <w:lang w:val="kk-KZ"/>
        </w:rPr>
      </w:pPr>
      <w:r w:rsidRPr="00C749B9">
        <w:rPr>
          <w:lang w:val="kk-KZ"/>
        </w:rPr>
        <w:t xml:space="preserve">О.С. Фоменко, А.Н. Макарова, Н.Л. Моргунованың өнертабысы құс етінен жасалған туралған өнімдер өндірісіне жатады. </w:t>
      </w:r>
      <w:r w:rsidR="00BB0ABE" w:rsidRPr="00BB0ABE">
        <w:rPr>
          <w:lang w:val="kk-KZ"/>
        </w:rPr>
        <w:t>Ұсынылған жартылай фабрикат құрамына ұсақталған тауық немесе күркетауық еті, сондай-ақ тағамдық және дәмдік қоспалар енгізіледі. Соңғылары ретінде бидай наны, су және ас тұзы пайдаланылады. Технология өнімді қалыптауды және кептірілген нан ұнтағында аунатуды қамтиды.</w:t>
      </w:r>
    </w:p>
    <w:p w14:paraId="4F0FCB25" w14:textId="4FD166EF" w:rsidR="00BB0ABE" w:rsidRPr="00BB0ABE" w:rsidRDefault="00BB0ABE" w:rsidP="00BB0ABE">
      <w:pPr>
        <w:pStyle w:val="a7"/>
        <w:spacing w:before="0" w:beforeAutospacing="0" w:after="0" w:afterAutospacing="0"/>
        <w:rPr>
          <w:lang w:val="kk-KZ"/>
        </w:rPr>
      </w:pPr>
      <w:r w:rsidRPr="00BB0ABE">
        <w:rPr>
          <w:lang w:val="kk-KZ"/>
        </w:rPr>
        <w:t>Әдістің ерекшелігі ретінде тағамдық қоспа ретінде ксантан шайыры (Xanthan gum) 0,15% мөлшерінде енгізіледі. Бұл ретте ксантан шайыры ұсақталған ингредиенттерді араластыру кезінде тұзбен бірге қосылады.</w:t>
      </w:r>
    </w:p>
    <w:p w14:paraId="6C716736" w14:textId="5CE171A3" w:rsidR="00684066" w:rsidRPr="00C749B9" w:rsidRDefault="00BB0ABE" w:rsidP="00F77FFC">
      <w:pPr>
        <w:pStyle w:val="a7"/>
        <w:spacing w:before="0" w:beforeAutospacing="0" w:after="0" w:afterAutospacing="0"/>
        <w:rPr>
          <w:lang w:val="kk-KZ"/>
        </w:rPr>
      </w:pPr>
      <w:r w:rsidRPr="00BB0ABE">
        <w:rPr>
          <w:lang w:val="kk-KZ"/>
        </w:rPr>
        <w:t xml:space="preserve">Ұсынылған технология жоғары биологиялық құндылыққа, емдәмдік және тұрақты тұтынушылық қасиеттерге ие өнім алуға мүмкіндік береді, сондай-ақ жартылай фабрикаттардың салқындатылған және мұздатылған күйде сақтау мерзімін ұзартуды қамтамасыз етеді. </w:t>
      </w:r>
      <w:r w:rsidR="00684066" w:rsidRPr="00C749B9">
        <w:rPr>
          <w:lang w:val="kk-KZ"/>
        </w:rPr>
        <w:t>[73].</w:t>
      </w:r>
    </w:p>
    <w:p w14:paraId="39446DB1" w14:textId="548834D4" w:rsidR="00F77FFC" w:rsidRPr="00F77FFC" w:rsidRDefault="00F77FFC" w:rsidP="00F77FFC">
      <w:pPr>
        <w:pStyle w:val="a7"/>
        <w:spacing w:before="0" w:beforeAutospacing="0" w:after="0" w:afterAutospacing="0"/>
        <w:rPr>
          <w:lang w:val="kk-KZ"/>
        </w:rPr>
      </w:pPr>
      <w:r w:rsidRPr="00F77FFC">
        <w:rPr>
          <w:lang w:val="kk-KZ"/>
        </w:rPr>
        <w:t>Н.Н. Кузьмина мен О.Ю. Петрованың өнертабысы жаңа буын антиоксиданты – дигидрокверцетин қосылған ұзақ мерзім сақталатын етті туралған жартылай фабрикаттарды өндіруге арналған және құс өңдеу өнеркәсібіне жатады. Ұсынылған өнім ұтымды тамақтану жүйесінде қолдануға бағытталған.</w:t>
      </w:r>
    </w:p>
    <w:p w14:paraId="1DE6F65B" w14:textId="085F9D02" w:rsidR="00F77FFC" w:rsidRPr="00F77FFC" w:rsidRDefault="00F77FFC" w:rsidP="00F77FFC">
      <w:pPr>
        <w:pStyle w:val="a7"/>
        <w:spacing w:before="0" w:beforeAutospacing="0" w:after="0" w:afterAutospacing="0"/>
        <w:rPr>
          <w:lang w:val="kk-KZ"/>
        </w:rPr>
      </w:pPr>
      <w:r w:rsidRPr="00F77FFC">
        <w:rPr>
          <w:lang w:val="kk-KZ"/>
        </w:rPr>
        <w:t>Етті туралған жартылай фабрикаттарды өндіру тәсілі экологиялық қауіпсіз диеталық құс етін және «Дигидрокверцетин» биологиялық белсенді затын пайдаланумен сипатталады. Дигидрокверцетиннің жоғары антиоксиданттық белсенділігі липидтердің асқын тотығу процестерін тежеуге мүмкіндік береді, соның нәтижесінде жартылай фабрикаттардың сақтау мерзімі 2–4 есе ұзартылады.</w:t>
      </w:r>
    </w:p>
    <w:p w14:paraId="5591697E" w14:textId="690088AD" w:rsidR="00684066" w:rsidRPr="00C749B9" w:rsidRDefault="00F77FFC" w:rsidP="00F77FFC">
      <w:pPr>
        <w:pStyle w:val="a7"/>
        <w:spacing w:before="0" w:beforeAutospacing="0" w:after="0" w:afterAutospacing="0"/>
        <w:rPr>
          <w:lang w:val="kk-KZ"/>
        </w:rPr>
      </w:pPr>
      <w:r w:rsidRPr="00F77FFC">
        <w:rPr>
          <w:lang w:val="kk-KZ"/>
        </w:rPr>
        <w:t xml:space="preserve">Бұл тәсіл өнімнің жарамдылық мерзімін арттырып қана қоймай, оның биологиялық құндылығын да жоғарылатады. </w:t>
      </w:r>
      <w:r w:rsidR="00684066" w:rsidRPr="00C749B9">
        <w:rPr>
          <w:lang w:val="kk-KZ"/>
        </w:rPr>
        <w:t>[74].</w:t>
      </w:r>
    </w:p>
    <w:p w14:paraId="63247CB3" w14:textId="1417FC28" w:rsidR="00F77FFC" w:rsidRPr="00F77FFC" w:rsidRDefault="00F77FFC" w:rsidP="00F77FFC">
      <w:pPr>
        <w:pStyle w:val="a7"/>
        <w:spacing w:before="0" w:beforeAutospacing="0" w:after="0" w:afterAutospacing="0"/>
        <w:rPr>
          <w:lang w:val="kk-KZ"/>
        </w:rPr>
      </w:pPr>
      <w:r w:rsidRPr="00F77FFC">
        <w:rPr>
          <w:lang w:val="kk-KZ"/>
        </w:rPr>
        <w:t>В.Л. Борисова, И.В. Мокшанцева және И.Л. Стефанованың патентінде жүкті әйелдерді тамақтандыруға арналған байытылған тауық жартылай фабрикаты ұсынылған. Ұсынылған өнім рационның нутриенттік барабарлығын арттыруға, органолептикалық көрсеткіштерді жақсартуға және мамандандырылған мақсаттағы өнім алуға бағытталған</w:t>
      </w:r>
      <w:r>
        <w:rPr>
          <w:lang w:val="kk-KZ"/>
        </w:rPr>
        <w:t xml:space="preserve">. </w:t>
      </w:r>
    </w:p>
    <w:p w14:paraId="4688EFBF" w14:textId="48B03D7D" w:rsidR="00684066" w:rsidRPr="00C749B9" w:rsidRDefault="00F77FFC" w:rsidP="00971B74">
      <w:pPr>
        <w:pStyle w:val="a7"/>
        <w:spacing w:before="0" w:beforeAutospacing="0" w:after="0" w:afterAutospacing="0"/>
        <w:rPr>
          <w:lang w:val="kk-KZ"/>
        </w:rPr>
      </w:pPr>
      <w:r w:rsidRPr="00F77FFC">
        <w:rPr>
          <w:lang w:val="kk-KZ"/>
        </w:rPr>
        <w:t>Жартылай фабрикат құрамына жұмыртқалайтын тауық еті, бидай наны, жұмыртқа қабығынан алынған минералды байытқыш, кептірілген ламинария, фолий қышқылы, сондай-ақ қосымша толыққанды ақуыз көзі ретінде коагуляцияланған меланж енгізілген</w:t>
      </w:r>
      <w:r>
        <w:rPr>
          <w:lang w:val="kk-KZ"/>
        </w:rPr>
        <w:t xml:space="preserve"> </w:t>
      </w:r>
      <w:r w:rsidR="00684066" w:rsidRPr="00C749B9">
        <w:rPr>
          <w:lang w:val="kk-KZ"/>
        </w:rPr>
        <w:t>[75].</w:t>
      </w:r>
    </w:p>
    <w:p w14:paraId="535A4A58" w14:textId="1CB9AA46" w:rsidR="00971B74" w:rsidRPr="00971B74" w:rsidRDefault="00971B74" w:rsidP="00971B74">
      <w:pPr>
        <w:pStyle w:val="a7"/>
        <w:spacing w:before="0" w:beforeAutospacing="0" w:after="0" w:afterAutospacing="0"/>
        <w:rPr>
          <w:lang w:val="kk-KZ"/>
        </w:rPr>
      </w:pPr>
      <w:r w:rsidRPr="00971B74">
        <w:rPr>
          <w:lang w:val="kk-KZ"/>
        </w:rPr>
        <w:lastRenderedPageBreak/>
        <w:t>И.С. Патракова және С.А. Серегин құс етінен туралған жартылай фабрикаттарды өндіру тәсілін ұсынған. Өнертабыс өнеркәсіптік ауқымда котлет түріндегі өнімдер өндіруге арналған.</w:t>
      </w:r>
    </w:p>
    <w:p w14:paraId="0C0075AE" w14:textId="2BE6B62E" w:rsidR="00971B74" w:rsidRPr="00971B74" w:rsidRDefault="00971B74" w:rsidP="00971B74">
      <w:pPr>
        <w:pStyle w:val="a7"/>
        <w:spacing w:before="0" w:beforeAutospacing="0" w:after="0" w:afterAutospacing="0"/>
        <w:rPr>
          <w:lang w:val="kk-KZ"/>
        </w:rPr>
      </w:pPr>
      <w:r w:rsidRPr="00971B74">
        <w:rPr>
          <w:lang w:val="kk-KZ"/>
        </w:rPr>
        <w:t>Ұсынылған технология ет компонентін дайындауды, өсімдік текті ингредиенттерді (ноқат ұны мен псиллиум тағамдық талшықтарын) алдын ала гидратациялауды, тураманы араластырғышта дайындауды, қалыптауды, аунатпада аунатуды және салқындатуды қамтиды.</w:t>
      </w:r>
      <w:r>
        <w:rPr>
          <w:lang w:val="kk-KZ"/>
        </w:rPr>
        <w:t xml:space="preserve"> </w:t>
      </w:r>
      <w:r w:rsidRPr="00971B74">
        <w:rPr>
          <w:lang w:val="kk-KZ"/>
        </w:rPr>
        <w:t>Компоненттер келесі мөлшерде енгізіледі, г: қолмен сүйектен ажыратылған құс еті – 18,0; механикалық сүйектен ажыратылған құс еті – 58,0; гидратацияланған ноқат ұны – 10,0; гидратацияланған псиллиум талшықтары – 3,0; балғын пияз – 5,0; ас тұзы – 1,4; «Время микс Гурман 1955» дәмдеуіштер қоспасы – 0,6; кептірілген нан ұнтағы – 4,0.</w:t>
      </w:r>
      <w:r>
        <w:rPr>
          <w:lang w:val="kk-KZ"/>
        </w:rPr>
        <w:t xml:space="preserve"> </w:t>
      </w:r>
      <w:r w:rsidRPr="00971B74">
        <w:rPr>
          <w:lang w:val="kk-KZ"/>
        </w:rPr>
        <w:t>Ноқат ұны мен псиллиум тағамдық талшықтарын гидратациялау 22±1 °C температурадағы ауыз сумен, тиісінше 1:3 және 1:5 қатынаста жүзеге асырылады.</w:t>
      </w:r>
    </w:p>
    <w:p w14:paraId="0E625E96" w14:textId="4A942320" w:rsidR="00684066" w:rsidRPr="00C749B9" w:rsidRDefault="00971B74" w:rsidP="00C12F24">
      <w:pPr>
        <w:pStyle w:val="a7"/>
        <w:spacing w:before="0" w:beforeAutospacing="0" w:after="0" w:afterAutospacing="0"/>
        <w:rPr>
          <w:lang w:val="kk-KZ"/>
        </w:rPr>
      </w:pPr>
      <w:r w:rsidRPr="00971B74">
        <w:rPr>
          <w:lang w:val="kk-KZ"/>
        </w:rPr>
        <w:t xml:space="preserve">Ұсынылған тәсіл өндіріс рецептурасын оңтайландырумен қатар жоғары органолептикалық көрсеткіштерге, жоғары тағамдық құндылыққа және төмен калориялыққа ие құс етінен жасалған туралған жартылай фабрикаттар алуға мүмкіндік береді. </w:t>
      </w:r>
      <w:r w:rsidR="00684066" w:rsidRPr="00C749B9">
        <w:rPr>
          <w:lang w:val="kk-KZ"/>
        </w:rPr>
        <w:t>[76].</w:t>
      </w:r>
    </w:p>
    <w:p w14:paraId="5F7456EA" w14:textId="1FC3796C" w:rsidR="00C12F24" w:rsidRPr="00C12F24" w:rsidRDefault="00C12F24" w:rsidP="00C12F24">
      <w:pPr>
        <w:pStyle w:val="a7"/>
        <w:spacing w:before="0" w:beforeAutospacing="0" w:after="0" w:afterAutospacing="0"/>
        <w:rPr>
          <w:lang w:val="kk-KZ"/>
        </w:rPr>
      </w:pPr>
      <w:r w:rsidRPr="00C12F24">
        <w:rPr>
          <w:lang w:val="kk-KZ"/>
        </w:rPr>
        <w:t>А.Т. Койшыбаеваның пайдалы моделінде алма сығындыларынан алынған ұнтақ түріндегі өсімдік қоспасын пайдалану арқылы құс етінен пісірілген шұжық өндіру тәсілі ұсынылған. Автор бұл тәсіл дайын өнімнің өзіндік құнын төмендетуге, органолептикалық көрсеткіштерін сақтай отырып ассортиментті кеңейтуге, сондай-ақ өсімдік компонентін енгізу есебінен сақтау мерзімін арттыруға мүмкіндік беретінін көрсеткен.</w:t>
      </w:r>
    </w:p>
    <w:p w14:paraId="6ED35F0E" w14:textId="1B517A09" w:rsidR="00684066" w:rsidRPr="00C749B9" w:rsidRDefault="00C12F24" w:rsidP="00C12F24">
      <w:pPr>
        <w:pStyle w:val="a7"/>
        <w:spacing w:before="0" w:beforeAutospacing="0" w:after="0" w:afterAutospacing="0"/>
        <w:rPr>
          <w:lang w:val="kk-KZ"/>
        </w:rPr>
      </w:pPr>
      <w:r w:rsidRPr="00C12F24">
        <w:rPr>
          <w:lang w:val="kk-KZ"/>
        </w:rPr>
        <w:t xml:space="preserve">Сонымен қатар, ұсынылған шешімде алма ұнтағының ет фаршының функционалдық-технологиялық қасиеттеріне әсер ету механизмдері, сондай-ақ оның құс етінің ақуыздық компоненттерімен өзара әрекеттесу ерекшеліктері жеткілікті түрде ашылмаған. Бұл өз кезегінде алынған техникалық нәтижелердің ғылыми негізделу деңгейін шектейді. </w:t>
      </w:r>
      <w:r w:rsidR="00684066" w:rsidRPr="00C749B9">
        <w:rPr>
          <w:lang w:val="kk-KZ"/>
        </w:rPr>
        <w:t>[77].</w:t>
      </w:r>
    </w:p>
    <w:p w14:paraId="29C7C54B" w14:textId="77777777" w:rsidR="00505A79" w:rsidRPr="00C749B9" w:rsidRDefault="00684066" w:rsidP="00684066">
      <w:pPr>
        <w:pStyle w:val="a7"/>
        <w:spacing w:before="0" w:beforeAutospacing="0" w:after="0" w:afterAutospacing="0"/>
        <w:rPr>
          <w:lang w:val="kk-KZ"/>
        </w:rPr>
      </w:pPr>
      <w:r w:rsidRPr="00C749B9">
        <w:rPr>
          <w:lang w:val="kk-KZ"/>
        </w:rPr>
        <w:t xml:space="preserve">Қазақстандық патенттік база ет және өсімдік шикізатын құрамдастыру есебінен ет-өсімдік жартылай фабрикаттарын, соның ішінде туралған өнімдер мен фарштарды жасауға қолданбалы бағыттылықты көрсетеді. Мәселен, Қазақстан Республикасының Л.А. Каймбаева, С.Р. Казиханова, В.И. Нам, Е.Т. Тулеуовтің инновациялық патентінде ассортиментті кеңейтуге және өнімнің технологиялық тұрақтылығына бағдарланған, технологиялық реттілігі мен құрамы сипатталған ет-өсімдік жартылай фабрикаттарын (туралған жартылай фабрикаттар) өндіру тәсілі ұсынылған [78]. </w:t>
      </w:r>
    </w:p>
    <w:p w14:paraId="3DF28FA0" w14:textId="4419B87F" w:rsidR="00684066" w:rsidRPr="00C749B9" w:rsidRDefault="00684066" w:rsidP="00684066">
      <w:pPr>
        <w:pStyle w:val="a7"/>
        <w:spacing w:before="0" w:beforeAutospacing="0" w:after="0" w:afterAutospacing="0"/>
        <w:rPr>
          <w:lang w:val="kk-KZ"/>
        </w:rPr>
      </w:pPr>
      <w:r w:rsidRPr="00C749B9">
        <w:rPr>
          <w:lang w:val="kk-KZ"/>
        </w:rPr>
        <w:t>Бұл әзірлемелер құрама ет жүйелері саласындағы зерттеулердің практикалық маңыздылығын және жартылай фабрикаттар технологиясында өсімдік талшықтарын пайдаланудың өзектілігін растайды.</w:t>
      </w:r>
    </w:p>
    <w:p w14:paraId="1D7CCA90" w14:textId="67158FDE" w:rsidR="00684066" w:rsidRPr="00C749B9" w:rsidRDefault="00684066" w:rsidP="00684066">
      <w:pPr>
        <w:pStyle w:val="a7"/>
        <w:spacing w:before="0" w:beforeAutospacing="0" w:after="0" w:afterAutospacing="0"/>
        <w:rPr>
          <w:lang w:val="kk-KZ"/>
        </w:rPr>
      </w:pPr>
      <w:r w:rsidRPr="00C749B9">
        <w:rPr>
          <w:lang w:val="kk-KZ"/>
        </w:rPr>
        <w:t xml:space="preserve">Патенттік материалдарды қорыту патенттік құжаттамада тағамдық талшықтардың ең алдымен ет жүйелерінің құрылымы мен су балансын технологиялық басқару құралы ретінде қарастырылатыны туралы қорытынды </w:t>
      </w:r>
      <w:r w:rsidRPr="00C749B9">
        <w:rPr>
          <w:lang w:val="kk-KZ"/>
        </w:rPr>
        <w:lastRenderedPageBreak/>
        <w:t xml:space="preserve">жасауға мүмкіндік береді. Шешімдердің көпшілігі қолданбалы нәтижелерге қол жеткізуге – шығымды арттыруға, текстураны жақсартуға, сапаны тұрақтандыруға бағытталған, бірақ талшықтардың ет ақуыздарымен әрекеттесу механизмдері </w:t>
      </w:r>
      <w:r w:rsidR="00A81ACB" w:rsidRPr="00C749B9">
        <w:rPr>
          <w:lang w:val="kk-KZ"/>
        </w:rPr>
        <w:t>толық</w:t>
      </w:r>
      <w:r w:rsidRPr="00C749B9">
        <w:rPr>
          <w:lang w:val="kk-KZ"/>
        </w:rPr>
        <w:t xml:space="preserve"> ашылмаған [56–78].</w:t>
      </w:r>
    </w:p>
    <w:p w14:paraId="5773BD32" w14:textId="77777777" w:rsidR="00684066" w:rsidRPr="00C749B9" w:rsidRDefault="00684066" w:rsidP="00684066">
      <w:pPr>
        <w:pStyle w:val="a7"/>
        <w:spacing w:before="0" w:beforeAutospacing="0" w:after="0" w:afterAutospacing="0"/>
        <w:rPr>
          <w:lang w:val="kk-KZ"/>
        </w:rPr>
      </w:pPr>
      <w:r w:rsidRPr="00C749B9">
        <w:rPr>
          <w:lang w:val="kk-KZ"/>
        </w:rPr>
        <w:t>Патенттерде ет жүйелеріндегі құрылым түзілу және судың қайта бөлінуінің физика-химиялық процестерін тереңдетілген талдаудың жоқтығы диссертациялық зерттеу аясында толтырылуы мүмкін ғылыми олқылықтың бар екенін куәландырады. Бұл тағамдық талшықтардың түрі мен дозасының құс етінен жасалған туралған жартылай фабрикаттардың құрылымына, қасиеттеріне және сапасына әсер ету заңдылықтарын анықтауға бағытталған кешенді эксперименттік зерттеулер жүргізудің орындылығын негіздейді.</w:t>
      </w:r>
    </w:p>
    <w:p w14:paraId="14F22029" w14:textId="2FB54BFB" w:rsidR="00684066" w:rsidRPr="00C749B9" w:rsidRDefault="00E93951" w:rsidP="007D4C23">
      <w:pPr>
        <w:pStyle w:val="1"/>
        <w:rPr>
          <w:lang w:val="kk-KZ"/>
        </w:rPr>
      </w:pPr>
      <w:bookmarkStart w:id="21" w:name="_Toc222497879"/>
      <w:r w:rsidRPr="00C749B9">
        <w:rPr>
          <w:lang w:val="kk-KZ"/>
        </w:rPr>
        <w:t xml:space="preserve">Бірінші </w:t>
      </w:r>
      <w:r w:rsidR="00853D59" w:rsidRPr="00C749B9">
        <w:rPr>
          <w:lang w:val="kk-KZ"/>
        </w:rPr>
        <w:t>бөлім</w:t>
      </w:r>
      <w:r w:rsidR="00684066" w:rsidRPr="00C749B9">
        <w:rPr>
          <w:lang w:val="kk-KZ"/>
        </w:rPr>
        <w:t xml:space="preserve"> бойынша қорытынды</w:t>
      </w:r>
      <w:bookmarkEnd w:id="21"/>
    </w:p>
    <w:p w14:paraId="33C58D39" w14:textId="77777777" w:rsidR="009147FC" w:rsidRDefault="00684066" w:rsidP="00684066">
      <w:pPr>
        <w:pStyle w:val="a7"/>
        <w:spacing w:before="0" w:beforeAutospacing="0" w:after="0" w:afterAutospacing="0"/>
        <w:rPr>
          <w:lang w:val="kk-KZ"/>
        </w:rPr>
      </w:pPr>
      <w:r w:rsidRPr="00674187">
        <w:rPr>
          <w:lang w:val="kk-KZ"/>
        </w:rPr>
        <w:t>Ет өңдеу өнеркәсібінің заманауи дамуы өнімдердің, әсіресе құс етінен жасалған жартылай фабрикаттар сегментінде сапасына, тұрақтылығына, қауіпсіздігіне және технологиялылығына қойылатын жоғары талаптармен сипатталады. Тағамдық талшықтарды қолдану ет жүйелерінің қасиеттерінін жақсартудың перспективті бағыты ретінде қарастырылады</w:t>
      </w:r>
      <w:r w:rsidR="009147FC" w:rsidRPr="00674187">
        <w:rPr>
          <w:lang w:val="kk-KZ"/>
        </w:rPr>
        <w:t>.</w:t>
      </w:r>
      <w:r w:rsidRPr="00674187">
        <w:rPr>
          <w:lang w:val="kk-KZ"/>
        </w:rPr>
        <w:t xml:space="preserve"> </w:t>
      </w:r>
      <w:r w:rsidR="009147FC" w:rsidRPr="00674187">
        <w:rPr>
          <w:lang w:val="kk-KZ"/>
        </w:rPr>
        <w:t xml:space="preserve">Алайда әдеби деректерді талдау байытылған ет өнімдері технологиялары саласында бірқатар шешілмеген ғылыми мәселелердің бар екенін көрсетеді. Атап айтқанда, ақуыздар мен тағамдық талшықтардың өзара әрекеттесуінің </w:t>
      </w:r>
      <w:r w:rsidR="009147FC" w:rsidRPr="009147FC">
        <w:rPr>
          <w:lang w:val="kk-KZ"/>
        </w:rPr>
        <w:t>молекулалық механизмдері, талшықтардың су тасымалдау процестеріне, жылу-механикалық сипаттамаларға, өнімнің микроқұрылымына және дайын өнімдердің тұрақтылығына әсері жеткілікті деңгейде зерттелмеген.</w:t>
      </w:r>
    </w:p>
    <w:p w14:paraId="520C172E" w14:textId="63EB7A26" w:rsidR="00684066" w:rsidRPr="00C749B9" w:rsidRDefault="0003226A" w:rsidP="00684066">
      <w:pPr>
        <w:pStyle w:val="a7"/>
        <w:spacing w:before="0" w:beforeAutospacing="0" w:after="0" w:afterAutospacing="0"/>
        <w:rPr>
          <w:lang w:val="kk-KZ"/>
        </w:rPr>
      </w:pPr>
      <w:r w:rsidRPr="0003226A">
        <w:rPr>
          <w:lang w:val="kk-KZ"/>
        </w:rPr>
        <w:t xml:space="preserve">Халықаралық зерттеулердің белсенді дамуына қарамастан, қазіргі уақытта тағамдық талшықтармен байытылған құс етінен жасалған жартылай фабрикаттар технологияларын </w:t>
      </w:r>
      <w:r w:rsidR="004F56A8">
        <w:rPr>
          <w:lang w:val="kk-KZ"/>
        </w:rPr>
        <w:t>жасауға</w:t>
      </w:r>
      <w:r w:rsidRPr="0003226A">
        <w:rPr>
          <w:lang w:val="kk-KZ"/>
        </w:rPr>
        <w:t xml:space="preserve"> арналған кешенді ғылыми зерттеулер жеткіліксіз. </w:t>
      </w:r>
      <w:r w:rsidRPr="004F56A8">
        <w:rPr>
          <w:lang w:val="kk-KZ"/>
        </w:rPr>
        <w:t>Бұл, ең алдымен, келесі аспектілердің жеткілікті деңгейде зерттелмеуімен байланысты</w:t>
      </w:r>
      <w:r w:rsidR="00684066" w:rsidRPr="00C749B9">
        <w:rPr>
          <w:lang w:val="kk-KZ"/>
        </w:rPr>
        <w:t>:</w:t>
      </w:r>
    </w:p>
    <w:p w14:paraId="34E22DC8" w14:textId="0C76859C" w:rsidR="00684066" w:rsidRPr="00D36094" w:rsidRDefault="00D36094" w:rsidP="00684066">
      <w:pPr>
        <w:pStyle w:val="a7"/>
        <w:numPr>
          <w:ilvl w:val="0"/>
          <w:numId w:val="4"/>
        </w:numPr>
        <w:spacing w:before="0" w:beforeAutospacing="0" w:after="0" w:afterAutospacing="0"/>
        <w:ind w:left="709"/>
        <w:rPr>
          <w:lang w:val="kk-KZ"/>
        </w:rPr>
      </w:pPr>
      <w:r>
        <w:rPr>
          <w:lang w:val="kk-KZ"/>
        </w:rPr>
        <w:t>т</w:t>
      </w:r>
      <w:r w:rsidRPr="00D36094">
        <w:rPr>
          <w:lang w:val="kk-KZ"/>
        </w:rPr>
        <w:t>ағамдық</w:t>
      </w:r>
      <w:r>
        <w:rPr>
          <w:lang w:val="kk-KZ"/>
        </w:rPr>
        <w:t xml:space="preserve"> </w:t>
      </w:r>
      <w:r w:rsidR="00684066" w:rsidRPr="00D36094">
        <w:rPr>
          <w:lang w:val="kk-KZ"/>
        </w:rPr>
        <w:t>талшықтардың табиғаты мен дисперстілігі;</w:t>
      </w:r>
    </w:p>
    <w:p w14:paraId="640324FA" w14:textId="39D9B00B" w:rsidR="00684066" w:rsidRPr="00D60A7F" w:rsidRDefault="00D36094" w:rsidP="00684066">
      <w:pPr>
        <w:pStyle w:val="a7"/>
        <w:numPr>
          <w:ilvl w:val="0"/>
          <w:numId w:val="4"/>
        </w:numPr>
        <w:spacing w:before="0" w:beforeAutospacing="0" w:after="0" w:afterAutospacing="0"/>
        <w:ind w:left="709"/>
        <w:rPr>
          <w:lang w:val="kk-KZ"/>
        </w:rPr>
      </w:pPr>
      <w:r>
        <w:rPr>
          <w:lang w:val="kk-KZ"/>
        </w:rPr>
        <w:t xml:space="preserve">олардың </w:t>
      </w:r>
      <w:r w:rsidR="00684066" w:rsidRPr="00D60A7F">
        <w:rPr>
          <w:lang w:val="kk-KZ"/>
        </w:rPr>
        <w:t xml:space="preserve">оңтайлы </w:t>
      </w:r>
      <w:r>
        <w:rPr>
          <w:lang w:val="kk-KZ"/>
        </w:rPr>
        <w:t>мөлшері</w:t>
      </w:r>
      <w:r w:rsidR="00684066" w:rsidRPr="00D60A7F">
        <w:rPr>
          <w:lang w:val="kk-KZ"/>
        </w:rPr>
        <w:t xml:space="preserve"> және енгізу тәсілі;</w:t>
      </w:r>
    </w:p>
    <w:p w14:paraId="67AE640F" w14:textId="77777777" w:rsidR="00684066" w:rsidRPr="001150A0" w:rsidRDefault="00684066" w:rsidP="00684066">
      <w:pPr>
        <w:pStyle w:val="a7"/>
        <w:numPr>
          <w:ilvl w:val="0"/>
          <w:numId w:val="4"/>
        </w:numPr>
        <w:spacing w:before="0" w:beforeAutospacing="0" w:after="0" w:afterAutospacing="0"/>
        <w:ind w:left="709"/>
        <w:rPr>
          <w:lang w:val="kk-KZ"/>
        </w:rPr>
      </w:pPr>
      <w:r w:rsidRPr="001150A0">
        <w:rPr>
          <w:lang w:val="kk-KZ"/>
        </w:rPr>
        <w:t>талшықтардың гель түзілу механизмдеріне әсері;</w:t>
      </w:r>
    </w:p>
    <w:p w14:paraId="28417A1A" w14:textId="77777777" w:rsidR="00684066" w:rsidRPr="001150A0" w:rsidRDefault="00684066" w:rsidP="00684066">
      <w:pPr>
        <w:pStyle w:val="a7"/>
        <w:numPr>
          <w:ilvl w:val="0"/>
          <w:numId w:val="4"/>
        </w:numPr>
        <w:spacing w:before="0" w:beforeAutospacing="0" w:after="0" w:afterAutospacing="0"/>
        <w:ind w:left="709"/>
        <w:rPr>
          <w:lang w:val="kk-KZ"/>
        </w:rPr>
      </w:pPr>
      <w:r w:rsidRPr="001150A0">
        <w:rPr>
          <w:lang w:val="kk-KZ"/>
        </w:rPr>
        <w:t>жүйедегі құрылымдық-механикалық және микроқұрылымдық өзгерістер;</w:t>
      </w:r>
    </w:p>
    <w:p w14:paraId="72F60B70" w14:textId="77777777" w:rsidR="00684066" w:rsidRPr="001150A0" w:rsidRDefault="00684066" w:rsidP="00684066">
      <w:pPr>
        <w:pStyle w:val="a7"/>
        <w:numPr>
          <w:ilvl w:val="0"/>
          <w:numId w:val="4"/>
        </w:numPr>
        <w:spacing w:before="0" w:beforeAutospacing="0" w:after="0" w:afterAutospacing="0"/>
        <w:ind w:left="709"/>
        <w:rPr>
          <w:lang w:val="kk-KZ"/>
        </w:rPr>
      </w:pPr>
      <w:r w:rsidRPr="001150A0">
        <w:rPr>
          <w:lang w:val="kk-KZ"/>
        </w:rPr>
        <w:t>талшықтардың термотұрақтылыққа және жылулық өңдеу кезіндегі шығындарға әсері;</w:t>
      </w:r>
    </w:p>
    <w:p w14:paraId="6421B947" w14:textId="15C273B0" w:rsidR="00684066" w:rsidRPr="001150A0" w:rsidRDefault="00684066" w:rsidP="00684066">
      <w:pPr>
        <w:pStyle w:val="a7"/>
        <w:numPr>
          <w:ilvl w:val="0"/>
          <w:numId w:val="4"/>
        </w:numPr>
        <w:spacing w:before="0" w:beforeAutospacing="0" w:after="0" w:afterAutospacing="0"/>
        <w:ind w:left="709"/>
        <w:rPr>
          <w:lang w:val="kk-KZ"/>
        </w:rPr>
      </w:pPr>
      <w:r w:rsidRPr="001150A0">
        <w:rPr>
          <w:lang w:val="kk-KZ"/>
        </w:rPr>
        <w:t xml:space="preserve">талшықтардың сақтау </w:t>
      </w:r>
      <w:r w:rsidR="00D60A7F" w:rsidRPr="001150A0">
        <w:rPr>
          <w:lang w:val="kk-KZ"/>
        </w:rPr>
        <w:t>тұрақтылығы мен микробиологиялық қауіпсіздікке ықпалы</w:t>
      </w:r>
      <w:r w:rsidRPr="001150A0">
        <w:rPr>
          <w:lang w:val="kk-KZ"/>
        </w:rPr>
        <w:t>;</w:t>
      </w:r>
    </w:p>
    <w:p w14:paraId="7CCDC0B7" w14:textId="69082C68" w:rsidR="00684066" w:rsidRPr="00C749B9" w:rsidRDefault="00684066" w:rsidP="00684066">
      <w:pPr>
        <w:pStyle w:val="a7"/>
        <w:numPr>
          <w:ilvl w:val="0"/>
          <w:numId w:val="4"/>
        </w:numPr>
        <w:spacing w:before="0" w:beforeAutospacing="0" w:after="0" w:afterAutospacing="0"/>
        <w:ind w:left="709"/>
      </w:pPr>
      <w:proofErr w:type="spellStart"/>
      <w:r w:rsidRPr="00C749B9">
        <w:t>Қазақстан</w:t>
      </w:r>
      <w:proofErr w:type="spellEnd"/>
      <w:r w:rsidRPr="00C749B9">
        <w:t xml:space="preserve"> </w:t>
      </w:r>
      <w:proofErr w:type="spellStart"/>
      <w:r w:rsidRPr="00C749B9">
        <w:t>Республикасы</w:t>
      </w:r>
      <w:proofErr w:type="spellEnd"/>
      <w:r w:rsidRPr="00C749B9">
        <w:t xml:space="preserve"> мен ЕАЭО </w:t>
      </w:r>
      <w:proofErr w:type="spellStart"/>
      <w:r w:rsidRPr="00C749B9">
        <w:t>нормативтік</w:t>
      </w:r>
      <w:proofErr w:type="spellEnd"/>
      <w:r w:rsidRPr="00C749B9">
        <w:t xml:space="preserve"> </w:t>
      </w:r>
      <w:proofErr w:type="spellStart"/>
      <w:r w:rsidR="00D60A7F">
        <w:t>талаптарының</w:t>
      </w:r>
      <w:proofErr w:type="spellEnd"/>
      <w:r w:rsidR="00D60A7F">
        <w:t xml:space="preserve"> </w:t>
      </w:r>
      <w:proofErr w:type="spellStart"/>
      <w:r w:rsidR="00D60A7F">
        <w:t>ескерілуі</w:t>
      </w:r>
      <w:proofErr w:type="spellEnd"/>
      <w:r w:rsidRPr="00C749B9">
        <w:t>.</w:t>
      </w:r>
    </w:p>
    <w:p w14:paraId="7C672A35" w14:textId="4D2DF955" w:rsidR="00684066" w:rsidRPr="00C749B9" w:rsidRDefault="00C22208" w:rsidP="00684066">
      <w:pPr>
        <w:pStyle w:val="a7"/>
        <w:spacing w:before="0" w:beforeAutospacing="0" w:after="0" w:afterAutospacing="0"/>
      </w:pPr>
      <w:proofErr w:type="spellStart"/>
      <w:r>
        <w:t>Бұл</w:t>
      </w:r>
      <w:proofErr w:type="spellEnd"/>
      <w:r>
        <w:t xml:space="preserve"> </w:t>
      </w:r>
      <w:proofErr w:type="spellStart"/>
      <w:r>
        <w:t>ретте</w:t>
      </w:r>
      <w:proofErr w:type="spellEnd"/>
      <w:r>
        <w:t xml:space="preserve"> </w:t>
      </w:r>
      <w:proofErr w:type="spellStart"/>
      <w:r>
        <w:t>Қазақстанда</w:t>
      </w:r>
      <w:proofErr w:type="spellEnd"/>
      <w:r>
        <w:t xml:space="preserve"> </w:t>
      </w:r>
      <w:proofErr w:type="spellStart"/>
      <w:r>
        <w:t>келесі</w:t>
      </w:r>
      <w:proofErr w:type="spellEnd"/>
      <w:r>
        <w:t xml:space="preserve"> </w:t>
      </w:r>
      <w:proofErr w:type="spellStart"/>
      <w:r>
        <w:t>факторларға</w:t>
      </w:r>
      <w:proofErr w:type="spellEnd"/>
      <w:r>
        <w:t xml:space="preserve"> </w:t>
      </w:r>
      <w:proofErr w:type="spellStart"/>
      <w:r>
        <w:t>байланысты</w:t>
      </w:r>
      <w:proofErr w:type="spellEnd"/>
      <w:r>
        <w:t xml:space="preserve"> </w:t>
      </w:r>
      <w:proofErr w:type="spellStart"/>
      <w:r>
        <w:t>тұрақты</w:t>
      </w:r>
      <w:proofErr w:type="spellEnd"/>
      <w:r>
        <w:t xml:space="preserve">, </w:t>
      </w:r>
      <w:proofErr w:type="spellStart"/>
      <w:r>
        <w:t>сапалы</w:t>
      </w:r>
      <w:proofErr w:type="spellEnd"/>
      <w:r>
        <w:t xml:space="preserve"> </w:t>
      </w:r>
      <w:proofErr w:type="spellStart"/>
      <w:r>
        <w:t>және</w:t>
      </w:r>
      <w:proofErr w:type="spellEnd"/>
      <w:r>
        <w:t xml:space="preserve"> </w:t>
      </w:r>
      <w:proofErr w:type="spellStart"/>
      <w:r>
        <w:t>экономикалық</w:t>
      </w:r>
      <w:proofErr w:type="spellEnd"/>
      <w:r>
        <w:t xml:space="preserve"> </w:t>
      </w:r>
      <w:proofErr w:type="spellStart"/>
      <w:r>
        <w:t>тиімді</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жартылай</w:t>
      </w:r>
      <w:proofErr w:type="spellEnd"/>
      <w:r>
        <w:t xml:space="preserve"> </w:t>
      </w:r>
      <w:proofErr w:type="spellStart"/>
      <w:r>
        <w:t>фабрикаттарды</w:t>
      </w:r>
      <w:proofErr w:type="spellEnd"/>
      <w:r>
        <w:t xml:space="preserve"> </w:t>
      </w:r>
      <w:proofErr w:type="spellStart"/>
      <w:r>
        <w:t>әзірлеуге</w:t>
      </w:r>
      <w:proofErr w:type="spellEnd"/>
      <w:r>
        <w:t xml:space="preserve"> </w:t>
      </w:r>
      <w:proofErr w:type="spellStart"/>
      <w:r>
        <w:t>объективті</w:t>
      </w:r>
      <w:proofErr w:type="spellEnd"/>
      <w:r>
        <w:t xml:space="preserve"> </w:t>
      </w:r>
      <w:proofErr w:type="spellStart"/>
      <w:r>
        <w:t>қажеттілік</w:t>
      </w:r>
      <w:proofErr w:type="spellEnd"/>
      <w:r>
        <w:t xml:space="preserve"> </w:t>
      </w:r>
      <w:proofErr w:type="spellStart"/>
      <w:r>
        <w:t>қалыптасқан</w:t>
      </w:r>
      <w:proofErr w:type="spellEnd"/>
      <w:r w:rsidR="00684066" w:rsidRPr="00C749B9">
        <w:t>:</w:t>
      </w:r>
    </w:p>
    <w:p w14:paraId="1CCB2BAB" w14:textId="41A989FA" w:rsidR="00684066" w:rsidRPr="00C749B9" w:rsidRDefault="00684066" w:rsidP="00684066">
      <w:pPr>
        <w:pStyle w:val="a7"/>
        <w:numPr>
          <w:ilvl w:val="0"/>
          <w:numId w:val="4"/>
        </w:numPr>
        <w:spacing w:before="0" w:beforeAutospacing="0" w:after="0" w:afterAutospacing="0"/>
        <w:ind w:left="709"/>
      </w:pPr>
      <w:proofErr w:type="spellStart"/>
      <w:r w:rsidRPr="00C749B9">
        <w:t>құс</w:t>
      </w:r>
      <w:proofErr w:type="spellEnd"/>
      <w:r w:rsidRPr="00C749B9">
        <w:t xml:space="preserve"> </w:t>
      </w:r>
      <w:proofErr w:type="spellStart"/>
      <w:r w:rsidRPr="00C749B9">
        <w:t>еті</w:t>
      </w:r>
      <w:proofErr w:type="spellEnd"/>
      <w:r w:rsidRPr="00C749B9">
        <w:t xml:space="preserve"> </w:t>
      </w:r>
      <w:proofErr w:type="spellStart"/>
      <w:r w:rsidRPr="00C749B9">
        <w:t>өндірісі</w:t>
      </w:r>
      <w:proofErr w:type="spellEnd"/>
      <w:r w:rsidRPr="00C749B9">
        <w:t xml:space="preserve"> </w:t>
      </w:r>
      <w:proofErr w:type="spellStart"/>
      <w:r w:rsidRPr="00C749B9">
        <w:t>көлемінің</w:t>
      </w:r>
      <w:proofErr w:type="spellEnd"/>
      <w:r w:rsidRPr="00C749B9">
        <w:t xml:space="preserve"> </w:t>
      </w:r>
      <w:r w:rsidR="007D3585">
        <w:rPr>
          <w:lang w:val="kk-KZ"/>
        </w:rPr>
        <w:t xml:space="preserve">тұрақты </w:t>
      </w:r>
      <w:proofErr w:type="spellStart"/>
      <w:r w:rsidRPr="00C749B9">
        <w:t>өсуі</w:t>
      </w:r>
      <w:proofErr w:type="spellEnd"/>
      <w:r w:rsidRPr="00C749B9">
        <w:t>;</w:t>
      </w:r>
    </w:p>
    <w:p w14:paraId="3956EEB4" w14:textId="40D880D0" w:rsidR="00684066" w:rsidRPr="00C749B9" w:rsidRDefault="00684066" w:rsidP="00684066">
      <w:pPr>
        <w:pStyle w:val="a7"/>
        <w:numPr>
          <w:ilvl w:val="0"/>
          <w:numId w:val="4"/>
        </w:numPr>
        <w:spacing w:before="0" w:beforeAutospacing="0" w:after="0" w:afterAutospacing="0"/>
        <w:ind w:left="709"/>
      </w:pPr>
      <w:proofErr w:type="spellStart"/>
      <w:r w:rsidRPr="00C749B9">
        <w:t>салқындатылған</w:t>
      </w:r>
      <w:proofErr w:type="spellEnd"/>
      <w:r w:rsidRPr="00C749B9">
        <w:t xml:space="preserve"> </w:t>
      </w:r>
      <w:proofErr w:type="spellStart"/>
      <w:r w:rsidRPr="00C749B9">
        <w:t>жартылай</w:t>
      </w:r>
      <w:proofErr w:type="spellEnd"/>
      <w:r w:rsidRPr="00C749B9">
        <w:t xml:space="preserve"> </w:t>
      </w:r>
      <w:proofErr w:type="spellStart"/>
      <w:r w:rsidRPr="00C749B9">
        <w:t>фабрикаттарға</w:t>
      </w:r>
      <w:proofErr w:type="spellEnd"/>
      <w:r w:rsidRPr="00C749B9">
        <w:t xml:space="preserve"> </w:t>
      </w:r>
      <w:r w:rsidR="007D3585">
        <w:rPr>
          <w:lang w:val="kk-KZ"/>
        </w:rPr>
        <w:t xml:space="preserve">тұтынушылық </w:t>
      </w:r>
      <w:proofErr w:type="spellStart"/>
      <w:r w:rsidRPr="00C749B9">
        <w:t>сұраныстың</w:t>
      </w:r>
      <w:proofErr w:type="spellEnd"/>
      <w:r w:rsidRPr="00C749B9">
        <w:t xml:space="preserve"> </w:t>
      </w:r>
      <w:proofErr w:type="spellStart"/>
      <w:r w:rsidRPr="00C749B9">
        <w:t>артуы</w:t>
      </w:r>
      <w:proofErr w:type="spellEnd"/>
      <w:r w:rsidRPr="00C749B9">
        <w:t>;</w:t>
      </w:r>
    </w:p>
    <w:p w14:paraId="57102FFA" w14:textId="77777777" w:rsidR="00684066" w:rsidRPr="00C749B9" w:rsidRDefault="00684066" w:rsidP="00684066">
      <w:pPr>
        <w:pStyle w:val="a7"/>
        <w:numPr>
          <w:ilvl w:val="0"/>
          <w:numId w:val="4"/>
        </w:numPr>
        <w:spacing w:before="0" w:beforeAutospacing="0" w:after="0" w:afterAutospacing="0"/>
        <w:ind w:left="709"/>
      </w:pPr>
      <w:proofErr w:type="spellStart"/>
      <w:r w:rsidRPr="00C749B9">
        <w:lastRenderedPageBreak/>
        <w:t>дайын</w:t>
      </w:r>
      <w:proofErr w:type="spellEnd"/>
      <w:r w:rsidRPr="00C749B9">
        <w:t xml:space="preserve"> </w:t>
      </w:r>
      <w:proofErr w:type="spellStart"/>
      <w:r w:rsidRPr="00C749B9">
        <w:t>өнімнің</w:t>
      </w:r>
      <w:proofErr w:type="spellEnd"/>
      <w:r w:rsidRPr="00C749B9">
        <w:t xml:space="preserve"> </w:t>
      </w:r>
      <w:proofErr w:type="spellStart"/>
      <w:r w:rsidRPr="00C749B9">
        <w:t>шығымы</w:t>
      </w:r>
      <w:proofErr w:type="spellEnd"/>
      <w:r w:rsidRPr="00C749B9">
        <w:t xml:space="preserve"> мен </w:t>
      </w:r>
      <w:proofErr w:type="spellStart"/>
      <w:r w:rsidRPr="00C749B9">
        <w:t>тұрақтылығын</w:t>
      </w:r>
      <w:proofErr w:type="spellEnd"/>
      <w:r w:rsidRPr="00C749B9">
        <w:t xml:space="preserve"> </w:t>
      </w:r>
      <w:proofErr w:type="spellStart"/>
      <w:r w:rsidRPr="00C749B9">
        <w:t>арттыру</w:t>
      </w:r>
      <w:proofErr w:type="spellEnd"/>
      <w:r w:rsidRPr="00C749B9">
        <w:t xml:space="preserve"> </w:t>
      </w:r>
      <w:proofErr w:type="spellStart"/>
      <w:r w:rsidRPr="00C749B9">
        <w:t>қажеттілігі</w:t>
      </w:r>
      <w:proofErr w:type="spellEnd"/>
      <w:r w:rsidRPr="00C749B9">
        <w:t>;</w:t>
      </w:r>
    </w:p>
    <w:p w14:paraId="230D79B1" w14:textId="77777777" w:rsidR="00684066" w:rsidRPr="00C749B9" w:rsidRDefault="00684066" w:rsidP="00684066">
      <w:pPr>
        <w:pStyle w:val="a7"/>
        <w:numPr>
          <w:ilvl w:val="0"/>
          <w:numId w:val="4"/>
        </w:numPr>
        <w:spacing w:before="0" w:beforeAutospacing="0" w:after="0" w:afterAutospacing="0"/>
        <w:ind w:left="709"/>
      </w:pPr>
      <w:proofErr w:type="spellStart"/>
      <w:r w:rsidRPr="00C749B9">
        <w:t>дәлелденген</w:t>
      </w:r>
      <w:proofErr w:type="spellEnd"/>
      <w:r w:rsidRPr="00C749B9">
        <w:t xml:space="preserve"> </w:t>
      </w:r>
      <w:proofErr w:type="spellStart"/>
      <w:r w:rsidRPr="00C749B9">
        <w:t>технологиялық</w:t>
      </w:r>
      <w:proofErr w:type="spellEnd"/>
      <w:r w:rsidRPr="00C749B9">
        <w:t xml:space="preserve"> </w:t>
      </w:r>
      <w:proofErr w:type="spellStart"/>
      <w:r w:rsidRPr="00C749B9">
        <w:t>тиімділігі</w:t>
      </w:r>
      <w:proofErr w:type="spellEnd"/>
      <w:r w:rsidRPr="00C749B9">
        <w:t xml:space="preserve"> бар </w:t>
      </w:r>
      <w:proofErr w:type="spellStart"/>
      <w:r w:rsidRPr="00C749B9">
        <w:t>қоспалар</w:t>
      </w:r>
      <w:proofErr w:type="spellEnd"/>
      <w:r w:rsidRPr="00C749B9">
        <w:t xml:space="preserve"> </w:t>
      </w:r>
      <w:proofErr w:type="spellStart"/>
      <w:r w:rsidRPr="00C749B9">
        <w:t>ассортиментінің</w:t>
      </w:r>
      <w:proofErr w:type="spellEnd"/>
      <w:r w:rsidRPr="00C749B9">
        <w:t xml:space="preserve"> </w:t>
      </w:r>
      <w:proofErr w:type="spellStart"/>
      <w:r w:rsidRPr="00C749B9">
        <w:t>шектеулігі</w:t>
      </w:r>
      <w:proofErr w:type="spellEnd"/>
      <w:r w:rsidRPr="00C749B9">
        <w:t>;</w:t>
      </w:r>
    </w:p>
    <w:p w14:paraId="5702360B" w14:textId="07B49ED3" w:rsidR="00684066" w:rsidRPr="00C749B9" w:rsidRDefault="00684066" w:rsidP="00684066">
      <w:pPr>
        <w:pStyle w:val="a7"/>
        <w:numPr>
          <w:ilvl w:val="0"/>
          <w:numId w:val="4"/>
        </w:numPr>
        <w:spacing w:before="0" w:beforeAutospacing="0" w:after="0" w:afterAutospacing="0"/>
        <w:ind w:left="709"/>
      </w:pPr>
      <w:proofErr w:type="spellStart"/>
      <w:r w:rsidRPr="00C749B9">
        <w:t>ет</w:t>
      </w:r>
      <w:proofErr w:type="spellEnd"/>
      <w:r w:rsidRPr="00C749B9">
        <w:t xml:space="preserve"> </w:t>
      </w:r>
      <w:proofErr w:type="spellStart"/>
      <w:r w:rsidRPr="00C749B9">
        <w:t>жүйелерінде</w:t>
      </w:r>
      <w:proofErr w:type="spellEnd"/>
      <w:r w:rsidRPr="00C749B9">
        <w:t xml:space="preserve"> </w:t>
      </w:r>
      <w:proofErr w:type="spellStart"/>
      <w:r w:rsidRPr="00C749B9">
        <w:t>тағамдық</w:t>
      </w:r>
      <w:proofErr w:type="spellEnd"/>
      <w:r w:rsidRPr="00C749B9">
        <w:t xml:space="preserve"> </w:t>
      </w:r>
      <w:proofErr w:type="spellStart"/>
      <w:r w:rsidRPr="00C749B9">
        <w:t>талшықтарды</w:t>
      </w:r>
      <w:proofErr w:type="spellEnd"/>
      <w:r w:rsidRPr="00C749B9">
        <w:t xml:space="preserve"> </w:t>
      </w:r>
      <w:proofErr w:type="spellStart"/>
      <w:r w:rsidRPr="00C749B9">
        <w:t>пайдалану</w:t>
      </w:r>
      <w:proofErr w:type="spellEnd"/>
      <w:r w:rsidRPr="00C749B9">
        <w:t xml:space="preserve"> </w:t>
      </w:r>
      <w:proofErr w:type="spellStart"/>
      <w:r w:rsidRPr="00C749B9">
        <w:t>бойынша</w:t>
      </w:r>
      <w:proofErr w:type="spellEnd"/>
      <w:r w:rsidRPr="00C749B9">
        <w:t xml:space="preserve"> </w:t>
      </w:r>
      <w:proofErr w:type="spellStart"/>
      <w:r w:rsidR="00A233B9">
        <w:t>отандық</w:t>
      </w:r>
      <w:proofErr w:type="spellEnd"/>
      <w:r w:rsidR="00A233B9">
        <w:t xml:space="preserve"> </w:t>
      </w:r>
      <w:proofErr w:type="spellStart"/>
      <w:r w:rsidR="00A233B9">
        <w:t>зерттеулердің</w:t>
      </w:r>
      <w:proofErr w:type="spellEnd"/>
      <w:r w:rsidR="00A233B9">
        <w:t xml:space="preserve"> </w:t>
      </w:r>
      <w:proofErr w:type="spellStart"/>
      <w:r w:rsidR="00A233B9">
        <w:t>жеткіліксіздігі</w:t>
      </w:r>
      <w:proofErr w:type="spellEnd"/>
      <w:r w:rsidRPr="00C749B9">
        <w:t>.</w:t>
      </w:r>
    </w:p>
    <w:p w14:paraId="0AE02D6C" w14:textId="57A8EFB9" w:rsidR="00684066" w:rsidRDefault="00684066" w:rsidP="00FD2801">
      <w:pPr>
        <w:pStyle w:val="a7"/>
        <w:tabs>
          <w:tab w:val="left" w:pos="4678"/>
        </w:tabs>
        <w:spacing w:before="0" w:beforeAutospacing="0" w:after="0" w:afterAutospacing="0"/>
        <w:rPr>
          <w:lang w:val="kk-KZ"/>
        </w:rPr>
      </w:pPr>
      <w:proofErr w:type="spellStart"/>
      <w:r w:rsidRPr="00C749B9">
        <w:t>Анықталған</w:t>
      </w:r>
      <w:proofErr w:type="spellEnd"/>
      <w:r w:rsidRPr="00C749B9">
        <w:t xml:space="preserve"> </w:t>
      </w:r>
      <w:proofErr w:type="spellStart"/>
      <w:r w:rsidRPr="00C749B9">
        <w:t>ғылыми</w:t>
      </w:r>
      <w:proofErr w:type="spellEnd"/>
      <w:r w:rsidRPr="00C749B9">
        <w:t xml:space="preserve"> </w:t>
      </w:r>
      <w:proofErr w:type="spellStart"/>
      <w:r w:rsidRPr="00C749B9">
        <w:t>қайшылықтар</w:t>
      </w:r>
      <w:proofErr w:type="spellEnd"/>
      <w:r w:rsidRPr="00C749B9">
        <w:t xml:space="preserve"> мен </w:t>
      </w:r>
      <w:proofErr w:type="spellStart"/>
      <w:r w:rsidRPr="00C749B9">
        <w:t>білімдегі</w:t>
      </w:r>
      <w:proofErr w:type="spellEnd"/>
      <w:r w:rsidRPr="00C749B9">
        <w:t xml:space="preserve"> </w:t>
      </w:r>
      <w:proofErr w:type="spellStart"/>
      <w:r w:rsidRPr="00C749B9">
        <w:t>олқылықтар</w:t>
      </w:r>
      <w:proofErr w:type="spellEnd"/>
      <w:r w:rsidRPr="00C749B9">
        <w:t xml:space="preserve"> </w:t>
      </w:r>
      <w:proofErr w:type="spellStart"/>
      <w:r w:rsidRPr="00C749B9">
        <w:t>диссертациялық</w:t>
      </w:r>
      <w:proofErr w:type="spellEnd"/>
      <w:r w:rsidRPr="00C749B9">
        <w:t xml:space="preserve"> </w:t>
      </w:r>
      <w:proofErr w:type="spellStart"/>
      <w:r w:rsidRPr="00C749B9">
        <w:t>жұмыстың</w:t>
      </w:r>
      <w:proofErr w:type="spellEnd"/>
      <w:r w:rsidRPr="00C749B9">
        <w:t xml:space="preserve"> </w:t>
      </w:r>
      <w:proofErr w:type="spellStart"/>
      <w:r w:rsidRPr="00C749B9">
        <w:t>мақсаты</w:t>
      </w:r>
      <w:proofErr w:type="spellEnd"/>
      <w:r w:rsidRPr="00C749B9">
        <w:t xml:space="preserve"> мен </w:t>
      </w:r>
      <w:proofErr w:type="spellStart"/>
      <w:r w:rsidRPr="00C749B9">
        <w:t>міндеттерін</w:t>
      </w:r>
      <w:proofErr w:type="spellEnd"/>
      <w:r w:rsidRPr="00C749B9">
        <w:t xml:space="preserve"> </w:t>
      </w:r>
      <w:proofErr w:type="spellStart"/>
      <w:r w:rsidRPr="00C749B9">
        <w:t>тұжырымдауға</w:t>
      </w:r>
      <w:proofErr w:type="spellEnd"/>
      <w:r w:rsidRPr="00C749B9">
        <w:t xml:space="preserve"> </w:t>
      </w:r>
      <w:proofErr w:type="spellStart"/>
      <w:r w:rsidRPr="00C749B9">
        <w:t>мүмкіндік</w:t>
      </w:r>
      <w:proofErr w:type="spellEnd"/>
      <w:r w:rsidRPr="00C749B9">
        <w:t xml:space="preserve"> </w:t>
      </w:r>
      <w:proofErr w:type="spellStart"/>
      <w:r w:rsidRPr="00C749B9">
        <w:t>береді</w:t>
      </w:r>
      <w:proofErr w:type="spellEnd"/>
      <w:r w:rsidRPr="00C749B9">
        <w:t>.</w:t>
      </w:r>
      <w:r w:rsidR="00FD2801">
        <w:rPr>
          <w:lang w:val="kk-KZ"/>
        </w:rPr>
        <w:t xml:space="preserve"> </w:t>
      </w:r>
    </w:p>
    <w:p w14:paraId="2E82C318" w14:textId="75DC38D9" w:rsidR="00FD2801" w:rsidRPr="00C749B9" w:rsidRDefault="00FD2801" w:rsidP="00FD2801">
      <w:pPr>
        <w:rPr>
          <w:bCs/>
          <w:lang w:val="kk-KZ" w:eastAsia="ru-RU"/>
        </w:rPr>
      </w:pPr>
      <w:r w:rsidRPr="00C749B9">
        <w:rPr>
          <w:bCs/>
          <w:lang w:val="kk-KZ" w:eastAsia="ru-RU"/>
        </w:rPr>
        <w:t>Қазақстан Республикасының агроөнеркәсіптік кешенін дамыту азық-түлік қауіпсіздігін қамтамасыз етуге және ауыл шаруашылығы шикізатын қайта өңдеу тиімділігін арттыруға бағытталған.</w:t>
      </w:r>
    </w:p>
    <w:p w14:paraId="69834C7A" w14:textId="3EE2E514" w:rsidR="00FD2801" w:rsidRPr="00C749B9" w:rsidRDefault="008800A0" w:rsidP="00FD2801">
      <w:pPr>
        <w:rPr>
          <w:bCs/>
          <w:lang w:val="kk-KZ" w:eastAsia="ru-RU"/>
        </w:rPr>
      </w:pPr>
      <w:r w:rsidRPr="008800A0">
        <w:rPr>
          <w:lang w:val="kk-KZ"/>
        </w:rPr>
        <w:t xml:space="preserve">Құс етін өндіру көлемінің тұрақты өсуі жағдайында оны терең өңдеу технологияларын </w:t>
      </w:r>
      <w:r>
        <w:rPr>
          <w:lang w:val="kk-KZ"/>
        </w:rPr>
        <w:t>жасау</w:t>
      </w:r>
      <w:r w:rsidRPr="008800A0">
        <w:rPr>
          <w:lang w:val="kk-KZ"/>
        </w:rPr>
        <w:t xml:space="preserve"> ерекше өзектілікке ие, себебі бұл бәсекеге қабілетті өнім ассортиментін кеңейтуге және шикізат ресурстарын ұтымды пайдалануға мүмкіндік береді. Осыған байланысты құс етін қайта өңдеу технологияларын ғылыми негіздеу және жетілдіру Қазақстан Республикасының тамақ өнеркәсібін дамытудың басым бағыттарына сәйкес келеді</w:t>
      </w:r>
      <w:r w:rsidR="00FD2801" w:rsidRPr="00C749B9">
        <w:rPr>
          <w:bCs/>
          <w:lang w:val="kk-KZ" w:eastAsia="ru-RU"/>
        </w:rPr>
        <w:t>.</w:t>
      </w:r>
    </w:p>
    <w:p w14:paraId="5E97A89D" w14:textId="75C53CBF" w:rsidR="008800A0" w:rsidRPr="008800A0" w:rsidRDefault="008800A0" w:rsidP="008800A0">
      <w:pPr>
        <w:rPr>
          <w:bCs/>
          <w:lang w:val="kk-KZ" w:eastAsia="ru-RU"/>
        </w:rPr>
      </w:pPr>
      <w:r w:rsidRPr="008800A0">
        <w:rPr>
          <w:bCs/>
          <w:lang w:val="kk-KZ" w:eastAsia="ru-RU"/>
        </w:rPr>
        <w:t>Қазақстан Республикасында ет өндірісінің құрылымында құс еті маңызды орын алады, ал құс шаруашылығы тұрақты өсіммен сипатталады. Мәселен, 2024 жылы құс шаруашылығы өнімдерін өндіру көлемі шамамен 326,3 мың тоннаны құрап, 2023 жылмен салыстырғанда 9,4%-ға артты.</w:t>
      </w:r>
    </w:p>
    <w:p w14:paraId="6D19DF93" w14:textId="7B2C83B2" w:rsidR="00FD2801" w:rsidRPr="00E657A5" w:rsidRDefault="008800A0" w:rsidP="008800A0">
      <w:pPr>
        <w:rPr>
          <w:bCs/>
          <w:lang w:val="kk-KZ" w:eastAsia="ru-RU"/>
        </w:rPr>
      </w:pPr>
      <w:r w:rsidRPr="008800A0">
        <w:rPr>
          <w:bCs/>
          <w:lang w:val="kk-KZ" w:eastAsia="ru-RU"/>
        </w:rPr>
        <w:t>Осы кезеңде құс етінің экспорты 38 мың тоннаға дейін ұлғайып (34,2%-ға), ал импорт көлемі қысқарды. Өндіріс көлемінің артуы және импортқа тәуелділіктің төмендеуі саланың жоғары технологиялық отандық ет өнімдерін дамытудағы әлеуетінің жоғары екенін көрсетеді.</w:t>
      </w:r>
      <w:r w:rsidR="00FD2801" w:rsidRPr="00E657A5">
        <w:rPr>
          <w:bCs/>
          <w:lang w:val="kk-KZ" w:eastAsia="ru-RU"/>
        </w:rPr>
        <w:t>.</w:t>
      </w:r>
    </w:p>
    <w:p w14:paraId="548ACBCB" w14:textId="00D4D14D" w:rsidR="00B23ACE" w:rsidRPr="00B23ACE" w:rsidRDefault="00B23ACE" w:rsidP="00B23ACE">
      <w:pPr>
        <w:rPr>
          <w:shd w:val="clear" w:color="auto" w:fill="FFFFFF"/>
          <w:lang w:val="kk-KZ"/>
        </w:rPr>
      </w:pPr>
      <w:r w:rsidRPr="00B23ACE">
        <w:rPr>
          <w:shd w:val="clear" w:color="auto" w:fill="FFFFFF"/>
          <w:lang w:val="kk-KZ"/>
        </w:rPr>
        <w:t>Сонымен қатар, құс еті жоғары биологиялық құндылыққа ие болғанымен, термиялық өңдеу кезінде ылғалдың айтарлықтай жоғалуымен және құрылымдық тұрақтылығының шектеулілігімен сипатталады. Бұл өз кезегінде ғылыми негізделген технологиялық шешімдерді әзірлеу қажеттілігін айқындайды</w:t>
      </w:r>
    </w:p>
    <w:p w14:paraId="34A6D804" w14:textId="7F6E232D" w:rsidR="00B23ACE" w:rsidRPr="00B23ACE" w:rsidRDefault="00B23ACE" w:rsidP="00B23ACE">
      <w:pPr>
        <w:rPr>
          <w:shd w:val="clear" w:color="auto" w:fill="FFFFFF"/>
          <w:lang w:val="kk-KZ"/>
        </w:rPr>
      </w:pPr>
      <w:r w:rsidRPr="00B23ACE">
        <w:rPr>
          <w:shd w:val="clear" w:color="auto" w:fill="FFFFFF"/>
          <w:lang w:val="kk-KZ"/>
        </w:rPr>
        <w:t>Ет өнімдерін өсімдік текті тағамдық талшықтармен байыту олардың тағамдық құндылығын арттырудың, текстурасын және су ұстау қабілетін жақсартудың, сондай-ақ технологиялық шығындарды азайтудың перспективалы бағыты болып табылады.</w:t>
      </w:r>
    </w:p>
    <w:p w14:paraId="7AFCB4D5" w14:textId="5AC9B463" w:rsidR="00FD2801" w:rsidRPr="00C749B9" w:rsidRDefault="00B23ACE" w:rsidP="00B23ACE">
      <w:pPr>
        <w:rPr>
          <w:lang w:val="kk-KZ"/>
        </w:rPr>
      </w:pPr>
      <w:r w:rsidRPr="00B23ACE">
        <w:rPr>
          <w:shd w:val="clear" w:color="auto" w:fill="FFFFFF"/>
          <w:lang w:val="kk-KZ"/>
        </w:rPr>
        <w:t>Аталған тәсіл Қазақстан Республикасының мемлекеттік бағдарламаларында айқындалған импортты алмастыру, шикізатты терең өңдеу және агроөнеркәсіптік кешен өнімдерінің бәсекеге қабілеттілігін арттыру міндеттеріне сәйкес келеді.</w:t>
      </w:r>
      <w:r>
        <w:rPr>
          <w:shd w:val="clear" w:color="auto" w:fill="FFFFFF"/>
          <w:lang w:val="kk-KZ"/>
        </w:rPr>
        <w:t xml:space="preserve"> </w:t>
      </w:r>
      <w:r w:rsidR="00FD2801" w:rsidRPr="00C749B9">
        <w:rPr>
          <w:lang w:val="kk-KZ"/>
        </w:rPr>
        <w:t>Осыған байланысты жануар және өсімдік тектес шикізатын бірге пайдалану бағытында отандық және шетелдік ғалымдар Чоманов У.Ч., Рскелдиев Б.А., Узаков Я.М., Амирханов К.Ж., Таева А.М.,</w:t>
      </w:r>
      <w:r w:rsidR="00FD2801">
        <w:rPr>
          <w:lang w:val="kk-KZ"/>
        </w:rPr>
        <w:t xml:space="preserve"> Чернуха И.М., </w:t>
      </w:r>
      <w:r w:rsidR="00FD2801" w:rsidRPr="00C749B9">
        <w:rPr>
          <w:lang w:val="kk-KZ"/>
        </w:rPr>
        <w:t xml:space="preserve"> Антипова Л.В., Глотова И.А., Прянишников В.В., Han, Zhang, Fei, Xu, Zhou еңбектерінде ұсынылған ғылыми тәсілдерді дамыту өзекті болып табылады.</w:t>
      </w:r>
    </w:p>
    <w:p w14:paraId="1CB90E3D" w14:textId="113F9BA3" w:rsidR="001965CA" w:rsidRPr="00FD2801" w:rsidRDefault="00FD2801" w:rsidP="00FD2801">
      <w:pPr>
        <w:rPr>
          <w:lang w:val="kk-KZ"/>
        </w:rPr>
      </w:pPr>
      <w:r w:rsidRPr="00C749B9">
        <w:rPr>
          <w:lang w:val="kk-KZ"/>
        </w:rPr>
        <w:t xml:space="preserve">Сонымен қатар отандық тәжірибеде шикізат базасының ерекшеліктерін, технологиялық үдерістерді және ЕЭО нормативтік талаптарын ескере отырып, </w:t>
      </w:r>
      <w:r w:rsidRPr="00C749B9">
        <w:rPr>
          <w:lang w:val="kk-KZ"/>
        </w:rPr>
        <w:lastRenderedPageBreak/>
        <w:t>тағамдық талшықтармен байытылған ет өнімдері технологияларын жүйелі ғылыми негіздеу жеткіліксіз деңгейде қалыптасқан. Осыған байланысты диссертациялық зерттеу тақырыбы өзекті болып табылады және Қазақстан Республикасының ғылымы мен агроөнеркәсіптік кешенін дамытудың басым бағыттарына сәйкес келеді</w:t>
      </w:r>
      <w:bookmarkStart w:id="22" w:name="_Toc222497880"/>
      <w:r>
        <w:rPr>
          <w:lang w:val="kk-KZ"/>
        </w:rPr>
        <w:t xml:space="preserve">. </w:t>
      </w:r>
      <w:r w:rsidR="001965CA" w:rsidRPr="00FD2801">
        <w:rPr>
          <w:lang w:val="kk-KZ"/>
        </w:rPr>
        <w:br w:type="page"/>
      </w:r>
    </w:p>
    <w:p w14:paraId="4A289189" w14:textId="4D2C56E8" w:rsidR="00713DD8" w:rsidRPr="00C749B9" w:rsidRDefault="000574BB" w:rsidP="00713DD8">
      <w:pPr>
        <w:pStyle w:val="1"/>
        <w:rPr>
          <w:rFonts w:cs="Times New Roman"/>
          <w:b w:val="0"/>
        </w:rPr>
      </w:pPr>
      <w:r w:rsidRPr="00C749B9">
        <w:rPr>
          <w:rFonts w:cs="Times New Roman"/>
        </w:rPr>
        <w:lastRenderedPageBreak/>
        <w:t>2</w:t>
      </w:r>
      <w:r w:rsidR="00DD10C8" w:rsidRPr="00C749B9">
        <w:rPr>
          <w:rFonts w:cs="Times New Roman"/>
          <w:lang w:val="kk-KZ"/>
        </w:rPr>
        <w:t xml:space="preserve"> </w:t>
      </w:r>
      <w:r w:rsidR="00713DD8" w:rsidRPr="00C749B9">
        <w:rPr>
          <w:rFonts w:cs="Times New Roman"/>
        </w:rPr>
        <w:t>ЭКСПЕРИМЕНТТІ ҰЙЫМДАСТЫРУ, ЗЕРТТЕУ ОБЪЕКТІЛЕРІ МЕН ӘДІСТЕРІ</w:t>
      </w:r>
      <w:bookmarkEnd w:id="22"/>
    </w:p>
    <w:p w14:paraId="116419DA" w14:textId="77777777" w:rsidR="00713DD8" w:rsidRPr="00C749B9" w:rsidRDefault="00713DD8" w:rsidP="00713DD8">
      <w:pPr>
        <w:rPr>
          <w:b/>
        </w:rPr>
      </w:pPr>
    </w:p>
    <w:p w14:paraId="484074F2" w14:textId="77777777" w:rsidR="00713DD8" w:rsidRPr="00C749B9" w:rsidRDefault="00713DD8" w:rsidP="00FD632C">
      <w:pPr>
        <w:pStyle w:val="1"/>
      </w:pPr>
      <w:bookmarkStart w:id="23" w:name="_Toc222497881"/>
      <w:r w:rsidRPr="00C749B9">
        <w:t xml:space="preserve">2.1 </w:t>
      </w:r>
      <w:proofErr w:type="spellStart"/>
      <w:r w:rsidRPr="00C749B9">
        <w:t>Жұмысты</w:t>
      </w:r>
      <w:proofErr w:type="spellEnd"/>
      <w:r w:rsidRPr="00C749B9">
        <w:t xml:space="preserve"> </w:t>
      </w:r>
      <w:proofErr w:type="spellStart"/>
      <w:r w:rsidRPr="00C749B9">
        <w:t>жүргізуді</w:t>
      </w:r>
      <w:proofErr w:type="spellEnd"/>
      <w:r w:rsidRPr="00C749B9">
        <w:t xml:space="preserve"> </w:t>
      </w:r>
      <w:proofErr w:type="spellStart"/>
      <w:r w:rsidRPr="00C749B9">
        <w:t>ұйымдастыру</w:t>
      </w:r>
      <w:bookmarkEnd w:id="23"/>
      <w:proofErr w:type="spellEnd"/>
    </w:p>
    <w:p w14:paraId="02A30C90" w14:textId="77777777" w:rsidR="00A40FE4" w:rsidRPr="00C749B9" w:rsidRDefault="00A40FE4" w:rsidP="00A40FE4">
      <w:pPr>
        <w:pStyle w:val="a7"/>
        <w:spacing w:before="0" w:beforeAutospacing="0" w:after="0" w:afterAutospacing="0"/>
        <w:rPr>
          <w:rStyle w:val="citation-191"/>
          <w:bdr w:val="none" w:sz="0" w:space="0" w:color="auto" w:frame="1"/>
        </w:rPr>
      </w:pPr>
      <w:proofErr w:type="spellStart"/>
      <w:r w:rsidRPr="00C749B9">
        <w:rPr>
          <w:rStyle w:val="citation-191"/>
          <w:bdr w:val="none" w:sz="0" w:space="0" w:color="auto" w:frame="1"/>
        </w:rPr>
        <w:t>Бұл</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тарауда</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теориялық</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және</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эксперименттік</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зерттеулер</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жүргізуді</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ұйымдастыру</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мәселелері</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зерттеу</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объектілері</w:t>
      </w:r>
      <w:proofErr w:type="spellEnd"/>
      <w:r w:rsidRPr="00C749B9">
        <w:rPr>
          <w:rStyle w:val="citation-191"/>
          <w:bdr w:val="none" w:sz="0" w:space="0" w:color="auto" w:frame="1"/>
        </w:rPr>
        <w:t xml:space="preserve"> мен </w:t>
      </w:r>
      <w:proofErr w:type="spellStart"/>
      <w:r w:rsidRPr="00C749B9">
        <w:rPr>
          <w:rStyle w:val="citation-191"/>
          <w:bdr w:val="none" w:sz="0" w:space="0" w:color="auto" w:frame="1"/>
        </w:rPr>
        <w:t>әдістері</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қарастырылады</w:t>
      </w:r>
      <w:proofErr w:type="spellEnd"/>
      <w:r w:rsidRPr="00C749B9">
        <w:rPr>
          <w:rStyle w:val="citation-191"/>
          <w:bdr w:val="none" w:sz="0" w:space="0" w:color="auto" w:frame="1"/>
        </w:rPr>
        <w:t>.</w:t>
      </w:r>
    </w:p>
    <w:p w14:paraId="4425A8CF" w14:textId="6CB5E96E" w:rsidR="00A40FE4" w:rsidRPr="00C749B9" w:rsidRDefault="00A40FE4" w:rsidP="00E64302">
      <w:pPr>
        <w:pStyle w:val="a7"/>
        <w:spacing w:before="0" w:beforeAutospacing="0" w:after="0" w:afterAutospacing="0"/>
        <w:rPr>
          <w:rStyle w:val="citation-191"/>
          <w:bdr w:val="none" w:sz="0" w:space="0" w:color="auto" w:frame="1"/>
        </w:rPr>
      </w:pPr>
      <w:proofErr w:type="spellStart"/>
      <w:r w:rsidRPr="00C749B9">
        <w:rPr>
          <w:rStyle w:val="citation-191"/>
          <w:bdr w:val="none" w:sz="0" w:space="0" w:color="auto" w:frame="1"/>
        </w:rPr>
        <w:t>Теориялық</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және</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эксперименттік</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зерттеулер</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қойылған</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ғылыми</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міндеттерге</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сәйкес</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орындалды</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Зерттеудің</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жалпы</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схемасы</w:t>
      </w:r>
      <w:proofErr w:type="spellEnd"/>
      <w:r w:rsidRPr="00C749B9">
        <w:rPr>
          <w:rStyle w:val="citation-191"/>
          <w:bdr w:val="none" w:sz="0" w:space="0" w:color="auto" w:frame="1"/>
        </w:rPr>
        <w:t xml:space="preserve"> </w:t>
      </w:r>
      <w:r w:rsidR="00505A79" w:rsidRPr="00C749B9">
        <w:rPr>
          <w:rStyle w:val="citation-191"/>
          <w:bdr w:val="none" w:sz="0" w:space="0" w:color="auto" w:frame="1"/>
          <w:lang w:val="kk-KZ"/>
        </w:rPr>
        <w:t>1</w:t>
      </w:r>
      <w:r w:rsidRPr="00C749B9">
        <w:rPr>
          <w:rStyle w:val="citation-191"/>
          <w:bdr w:val="none" w:sz="0" w:space="0" w:color="auto" w:frame="1"/>
        </w:rPr>
        <w:t>-</w:t>
      </w:r>
      <w:proofErr w:type="spellStart"/>
      <w:r w:rsidRPr="00C749B9">
        <w:rPr>
          <w:rStyle w:val="citation-191"/>
          <w:bdr w:val="none" w:sz="0" w:space="0" w:color="auto" w:frame="1"/>
        </w:rPr>
        <w:t>суретте</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көрсетілген</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Зерттеулер</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бірнеше</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логикалық</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байланысты</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блоктардан</w:t>
      </w:r>
      <w:proofErr w:type="spellEnd"/>
      <w:r w:rsidRPr="00C749B9">
        <w:rPr>
          <w:rStyle w:val="citation-191"/>
          <w:bdr w:val="none" w:sz="0" w:space="0" w:color="auto" w:frame="1"/>
        </w:rPr>
        <w:t xml:space="preserve"> </w:t>
      </w:r>
      <w:proofErr w:type="spellStart"/>
      <w:r w:rsidRPr="00C749B9">
        <w:rPr>
          <w:rStyle w:val="citation-191"/>
          <w:bdr w:val="none" w:sz="0" w:space="0" w:color="auto" w:frame="1"/>
        </w:rPr>
        <w:t>тұрды</w:t>
      </w:r>
      <w:proofErr w:type="spellEnd"/>
      <w:r w:rsidRPr="00C749B9">
        <w:rPr>
          <w:rStyle w:val="citation-191"/>
          <w:bdr w:val="none" w:sz="0" w:space="0" w:color="auto" w:frame="1"/>
        </w:rPr>
        <w:t xml:space="preserve">. </w:t>
      </w:r>
    </w:p>
    <w:p w14:paraId="7763C6A2" w14:textId="2182A202" w:rsidR="00E64302" w:rsidRPr="00E64302" w:rsidRDefault="00E64302" w:rsidP="00E64302">
      <w:pPr>
        <w:pStyle w:val="a7"/>
        <w:spacing w:before="0" w:beforeAutospacing="0" w:after="0" w:afterAutospacing="0"/>
        <w:rPr>
          <w:rStyle w:val="citation-191"/>
          <w:bdr w:val="none" w:sz="0" w:space="0" w:color="auto" w:frame="1"/>
        </w:rPr>
      </w:pPr>
      <w:proofErr w:type="spellStart"/>
      <w:r w:rsidRPr="00E64302">
        <w:rPr>
          <w:rStyle w:val="citation-191"/>
          <w:bdr w:val="none" w:sz="0" w:space="0" w:color="auto" w:frame="1"/>
        </w:rPr>
        <w:t>Зерттеудің</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теориялық</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блогы</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құс</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етін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өндірудің</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қазіргі</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жай-күйін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және</w:t>
      </w:r>
      <w:proofErr w:type="spellEnd"/>
      <w:r w:rsidRPr="00E64302">
        <w:rPr>
          <w:rStyle w:val="citation-191"/>
          <w:bdr w:val="none" w:sz="0" w:space="0" w:color="auto" w:frame="1"/>
        </w:rPr>
        <w:t xml:space="preserve"> оны </w:t>
      </w:r>
      <w:proofErr w:type="spellStart"/>
      <w:r w:rsidRPr="00E64302">
        <w:rPr>
          <w:rStyle w:val="citation-191"/>
          <w:bdr w:val="none" w:sz="0" w:space="0" w:color="auto" w:frame="1"/>
        </w:rPr>
        <w:t>әлемде</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және</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Қазақстан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Республикасында</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ет</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өнеркәсібі</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кәсіпорындарында</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қайта</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өңдеу</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перспективаларын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талдауды</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қамтиды</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Сонымен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қатар</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құс</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етінің</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ет</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өнімдерін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өндіруге</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арналған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шикізат</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ретіндегі</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қасиеттерінің</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ерекшеліктері</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олардың</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сапасын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жетілдіру</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биологиялық</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құндылығын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арттыру</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және</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сақтау</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мерзімін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ұзарту</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мәселелері</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қарастырылды</w:t>
      </w:r>
      <w:proofErr w:type="spellEnd"/>
      <w:r w:rsidRPr="00E64302">
        <w:rPr>
          <w:rStyle w:val="citation-191"/>
          <w:bdr w:val="none" w:sz="0" w:space="0" w:color="auto" w:frame="1"/>
        </w:rPr>
        <w:t>.</w:t>
      </w:r>
    </w:p>
    <w:p w14:paraId="62BB5FC5" w14:textId="6F852D20" w:rsidR="00E64302" w:rsidRPr="00E64302" w:rsidRDefault="00E64302" w:rsidP="00E64302">
      <w:pPr>
        <w:pStyle w:val="a7"/>
        <w:spacing w:before="0" w:beforeAutospacing="0" w:after="0" w:afterAutospacing="0"/>
        <w:rPr>
          <w:rStyle w:val="citation-191"/>
          <w:bdr w:val="none" w:sz="0" w:space="0" w:color="auto" w:frame="1"/>
          <w:lang w:val="ru-KZ"/>
        </w:rPr>
      </w:pPr>
      <w:proofErr w:type="spellStart"/>
      <w:r w:rsidRPr="00E64302">
        <w:rPr>
          <w:rStyle w:val="citation-191"/>
          <w:bdr w:val="none" w:sz="0" w:space="0" w:color="auto" w:frame="1"/>
        </w:rPr>
        <w:t>Жүргізілген</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талдау</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нәтижелері</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негізінде</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зерттеудің</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ғылыми</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тұжырымдамасы</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қалыптастырылып</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зерттеу</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объектілері</w:t>
      </w:r>
      <w:proofErr w:type="spellEnd"/>
      <w:r w:rsidRPr="00E64302">
        <w:rPr>
          <w:rStyle w:val="citation-191"/>
          <w:bdr w:val="none" w:sz="0" w:space="0" w:color="auto" w:frame="1"/>
        </w:rPr>
        <w:t xml:space="preserve"> мен </w:t>
      </w:r>
      <w:proofErr w:type="spellStart"/>
      <w:r w:rsidRPr="00E64302">
        <w:rPr>
          <w:rStyle w:val="citation-191"/>
          <w:bdr w:val="none" w:sz="0" w:space="0" w:color="auto" w:frame="1"/>
        </w:rPr>
        <w:t>әдістері</w:t>
      </w:r>
      <w:proofErr w:type="spellEnd"/>
      <w:r w:rsidRPr="00E64302">
        <w:rPr>
          <w:rStyle w:val="citation-191"/>
          <w:bdr w:val="none" w:sz="0" w:space="0" w:color="auto" w:frame="1"/>
        </w:rPr>
        <w:t xml:space="preserve"> </w:t>
      </w:r>
      <w:proofErr w:type="spellStart"/>
      <w:r w:rsidRPr="00E64302">
        <w:rPr>
          <w:rStyle w:val="citation-191"/>
          <w:bdr w:val="none" w:sz="0" w:space="0" w:color="auto" w:frame="1"/>
        </w:rPr>
        <w:t>таңдалды</w:t>
      </w:r>
      <w:proofErr w:type="spellEnd"/>
      <w:r w:rsidRPr="00E64302">
        <w:rPr>
          <w:rStyle w:val="citation-191"/>
          <w:bdr w:val="none" w:sz="0" w:space="0" w:color="auto" w:frame="1"/>
        </w:rPr>
        <w:t>.</w:t>
      </w:r>
      <w:r>
        <w:rPr>
          <w:rStyle w:val="citation-191"/>
          <w:bdr w:val="none" w:sz="0" w:space="0" w:color="auto" w:frame="1"/>
          <w:lang w:val="kk-KZ"/>
        </w:rPr>
        <w:t xml:space="preserve"> </w:t>
      </w:r>
      <w:proofErr w:type="spellStart"/>
      <w:r w:rsidRPr="00E64302">
        <w:rPr>
          <w:rStyle w:val="citation-191"/>
          <w:bdr w:val="none" w:sz="0" w:space="0" w:color="auto" w:frame="1"/>
          <w:lang w:val="ru-KZ"/>
        </w:rPr>
        <w:t>Эксперименттік</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зерттеу</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блогы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ет</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өнімдерінің</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технологиясында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антиоксиданттарды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қолдану</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бойынша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алынған</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деректерді</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зерттеуді</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оларды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теориялық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талдауды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және</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жалпылауды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қамтыды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Сонымен</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қатар</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антиоксиданттардың</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өнімнің</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түсіне</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және</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оның</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тұрақтылығына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әсері</w:t>
      </w:r>
      <w:proofErr w:type="spellEnd"/>
      <w:r w:rsidRPr="00E64302">
        <w:rPr>
          <w:rStyle w:val="citation-191"/>
          <w:bdr w:val="none" w:sz="0" w:space="0" w:color="auto" w:frame="1"/>
          <w:lang w:val="ru-KZ"/>
        </w:rPr>
        <w:t xml:space="preserve">, </w:t>
      </w:r>
      <w:r>
        <w:rPr>
          <w:rStyle w:val="citation-191"/>
          <w:bdr w:val="none" w:sz="0" w:space="0" w:color="auto" w:frame="1"/>
          <w:lang w:val="kk-KZ"/>
        </w:rPr>
        <w:t>алма жомы ұнтағын</w:t>
      </w:r>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қолдану</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арқылы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ет</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өнімдеріндегі</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тотығу</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процестері</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зерттелді</w:t>
      </w:r>
      <w:proofErr w:type="spellEnd"/>
      <w:r w:rsidRPr="00E64302">
        <w:rPr>
          <w:rStyle w:val="citation-191"/>
          <w:bdr w:val="none" w:sz="0" w:space="0" w:color="auto" w:frame="1"/>
          <w:lang w:val="ru-KZ"/>
        </w:rPr>
        <w:t>.</w:t>
      </w:r>
    </w:p>
    <w:p w14:paraId="0125E713" w14:textId="2EE00735" w:rsidR="00E64302" w:rsidRPr="00E64302" w:rsidRDefault="00E64302" w:rsidP="00E64302">
      <w:pPr>
        <w:pStyle w:val="a7"/>
        <w:spacing w:before="0" w:beforeAutospacing="0" w:after="0" w:afterAutospacing="0"/>
        <w:rPr>
          <w:rStyle w:val="citation-191"/>
          <w:bdr w:val="none" w:sz="0" w:space="0" w:color="auto" w:frame="1"/>
          <w:lang w:val="ru-KZ"/>
        </w:rPr>
      </w:pPr>
      <w:proofErr w:type="spellStart"/>
      <w:r w:rsidRPr="00E64302">
        <w:rPr>
          <w:rStyle w:val="citation-191"/>
          <w:bdr w:val="none" w:sz="0" w:space="0" w:color="auto" w:frame="1"/>
          <w:lang w:val="ru-KZ"/>
        </w:rPr>
        <w:t>Зерттеу</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барысында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ет</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өнімдерінің</w:t>
      </w:r>
      <w:proofErr w:type="spellEnd"/>
      <w:r w:rsidRPr="00E64302">
        <w:rPr>
          <w:rStyle w:val="citation-191"/>
          <w:bdr w:val="none" w:sz="0" w:space="0" w:color="auto" w:frame="1"/>
          <w:lang w:val="ru-KZ"/>
        </w:rPr>
        <w:t xml:space="preserve"> физика-</w:t>
      </w:r>
      <w:proofErr w:type="spellStart"/>
      <w:r w:rsidRPr="00E64302">
        <w:rPr>
          <w:rStyle w:val="citation-191"/>
          <w:bdr w:val="none" w:sz="0" w:space="0" w:color="auto" w:frame="1"/>
          <w:lang w:val="ru-KZ"/>
        </w:rPr>
        <w:t>химиялық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биологиялық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және</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технологиялық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қасиеттерінің</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кешені</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бағаланды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Сондай-ақ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жаңа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өнім</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түрінің</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технологиясын</w:t>
      </w:r>
      <w:proofErr w:type="spellEnd"/>
      <w:r w:rsidRPr="00E64302">
        <w:rPr>
          <w:rStyle w:val="citation-191"/>
          <w:bdr w:val="none" w:sz="0" w:space="0" w:color="auto" w:frame="1"/>
          <w:lang w:val="ru-KZ"/>
        </w:rPr>
        <w:t xml:space="preserve"> </w:t>
      </w:r>
      <w:r>
        <w:rPr>
          <w:rStyle w:val="citation-191"/>
          <w:bdr w:val="none" w:sz="0" w:space="0" w:color="auto" w:frame="1"/>
          <w:lang w:val="kk-KZ"/>
        </w:rPr>
        <w:t>жасау</w:t>
      </w:r>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оның</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тағамдық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және</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биологиялық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құндылығын</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сондай-ақ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қауіпсіздік</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көрсеткіштерін</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анықтау</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бойынша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зерттеулер</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жүргізілді</w:t>
      </w:r>
      <w:proofErr w:type="spellEnd"/>
      <w:r w:rsidRPr="00E64302">
        <w:rPr>
          <w:rStyle w:val="citation-191"/>
          <w:bdr w:val="none" w:sz="0" w:space="0" w:color="auto" w:frame="1"/>
          <w:lang w:val="ru-KZ"/>
        </w:rPr>
        <w:t>.</w:t>
      </w:r>
    </w:p>
    <w:p w14:paraId="1637E8F3" w14:textId="39F0BBD4" w:rsidR="00713DD8" w:rsidRPr="00C749B9" w:rsidRDefault="00E64302" w:rsidP="00E64302">
      <w:pPr>
        <w:pStyle w:val="a7"/>
        <w:spacing w:before="0" w:beforeAutospacing="0" w:after="0" w:afterAutospacing="0"/>
        <w:rPr>
          <w:lang w:val="kk-KZ"/>
        </w:rPr>
      </w:pPr>
      <w:proofErr w:type="spellStart"/>
      <w:r w:rsidRPr="00E64302">
        <w:rPr>
          <w:rStyle w:val="citation-191"/>
          <w:bdr w:val="none" w:sz="0" w:space="0" w:color="auto" w:frame="1"/>
          <w:lang w:val="ru-KZ"/>
        </w:rPr>
        <w:t>Зерттеудің</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практикалық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блогы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антиоксиданттарды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қолдана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отырып</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жаңа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ет</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өнімінің</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нормативтік-техникалық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құжаттамасын</w:t>
      </w:r>
      <w:proofErr w:type="spellEnd"/>
      <w:r w:rsidRPr="00E64302">
        <w:rPr>
          <w:rStyle w:val="citation-191"/>
          <w:bdr w:val="none" w:sz="0" w:space="0" w:color="auto" w:frame="1"/>
          <w:lang w:val="ru-KZ"/>
        </w:rPr>
        <w:t xml:space="preserve"> </w:t>
      </w:r>
      <w:r>
        <w:rPr>
          <w:rStyle w:val="citation-191"/>
          <w:bdr w:val="none" w:sz="0" w:space="0" w:color="auto" w:frame="1"/>
          <w:lang w:val="kk-KZ"/>
        </w:rPr>
        <w:t>жасауды</w:t>
      </w:r>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және</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бекітуді</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сондай-ақ</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жаңа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технологияларды</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өнеркәсіптік</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жағдайда</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сынақтан</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өткізуді</w:t>
      </w:r>
      <w:proofErr w:type="spellEnd"/>
      <w:r w:rsidRPr="00E64302">
        <w:rPr>
          <w:rStyle w:val="citation-191"/>
          <w:bdr w:val="none" w:sz="0" w:space="0" w:color="auto" w:frame="1"/>
          <w:lang w:val="ru-KZ"/>
        </w:rPr>
        <w:t xml:space="preserve"> </w:t>
      </w:r>
      <w:proofErr w:type="spellStart"/>
      <w:r w:rsidRPr="00E64302">
        <w:rPr>
          <w:rStyle w:val="citation-191"/>
          <w:bdr w:val="none" w:sz="0" w:space="0" w:color="auto" w:frame="1"/>
          <w:lang w:val="ru-KZ"/>
        </w:rPr>
        <w:t>қамтыды</w:t>
      </w:r>
      <w:proofErr w:type="spellEnd"/>
      <w:r w:rsidRPr="00E64302">
        <w:rPr>
          <w:rStyle w:val="citation-191"/>
          <w:bdr w:val="none" w:sz="0" w:space="0" w:color="auto" w:frame="1"/>
          <w:lang w:val="ru-KZ"/>
        </w:rPr>
        <w:t>.</w:t>
      </w:r>
      <w:r>
        <w:rPr>
          <w:rStyle w:val="citation-191"/>
          <w:bdr w:val="none" w:sz="0" w:space="0" w:color="auto" w:frame="1"/>
          <w:lang w:val="kk-KZ"/>
        </w:rPr>
        <w:t xml:space="preserve"> </w:t>
      </w:r>
      <w:proofErr w:type="spellStart"/>
      <w:r w:rsidR="00A40FE4" w:rsidRPr="00E64302">
        <w:rPr>
          <w:rStyle w:val="citation-191"/>
          <w:bdr w:val="none" w:sz="0" w:space="0" w:color="auto" w:frame="1"/>
          <w:lang w:val="ru-KZ"/>
        </w:rPr>
        <w:t>Теориялық</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және</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эксперименттік</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зерттеулер</w:t>
      </w:r>
      <w:proofErr w:type="spellEnd"/>
      <w:r w:rsidR="00A40FE4" w:rsidRPr="00E64302">
        <w:rPr>
          <w:rStyle w:val="citation-191"/>
          <w:bdr w:val="none" w:sz="0" w:space="0" w:color="auto" w:frame="1"/>
          <w:lang w:val="ru-KZ"/>
        </w:rPr>
        <w:t xml:space="preserve"> </w:t>
      </w:r>
      <w:r w:rsidR="00AA27D9" w:rsidRPr="00E64302">
        <w:rPr>
          <w:rStyle w:val="citation-191"/>
          <w:bdr w:val="none" w:sz="0" w:space="0" w:color="auto" w:frame="1"/>
          <w:lang w:val="ru-KZ"/>
        </w:rPr>
        <w:t>«</w:t>
      </w:r>
      <w:r w:rsidR="00AA27D9" w:rsidRPr="00C749B9">
        <w:rPr>
          <w:rStyle w:val="citation-191"/>
          <w:bdr w:val="none" w:sz="0" w:space="0" w:color="auto" w:frame="1"/>
          <w:lang w:val="kk-KZ"/>
        </w:rPr>
        <w:t>Т</w:t>
      </w:r>
      <w:proofErr w:type="spellStart"/>
      <w:r w:rsidR="00A40FE4" w:rsidRPr="00E64302">
        <w:rPr>
          <w:rStyle w:val="citation-191"/>
          <w:bdr w:val="none" w:sz="0" w:space="0" w:color="auto" w:frame="1"/>
          <w:lang w:val="ru-KZ"/>
        </w:rPr>
        <w:t>амақ</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өнімдерінің</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технологиясы</w:t>
      </w:r>
      <w:proofErr w:type="spellEnd"/>
      <w:r w:rsidR="00AA27D9" w:rsidRPr="00E64302">
        <w:rPr>
          <w:rStyle w:val="citation-191"/>
          <w:bdr w:val="none" w:sz="0" w:space="0" w:color="auto" w:frame="1"/>
          <w:lang w:val="ru-KZ"/>
        </w:rPr>
        <w:t>»</w:t>
      </w:r>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кафедрасында</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және</w:t>
      </w:r>
      <w:proofErr w:type="spellEnd"/>
      <w:r w:rsidR="00A40FE4" w:rsidRPr="00E64302">
        <w:rPr>
          <w:rStyle w:val="citation-191"/>
          <w:bdr w:val="none" w:sz="0" w:space="0" w:color="auto" w:frame="1"/>
          <w:lang w:val="ru-KZ"/>
        </w:rPr>
        <w:t xml:space="preserve"> </w:t>
      </w:r>
      <w:r w:rsidR="00AA27D9" w:rsidRPr="00E64302">
        <w:rPr>
          <w:rStyle w:val="citation-191"/>
          <w:bdr w:val="none" w:sz="0" w:space="0" w:color="auto" w:frame="1"/>
          <w:lang w:val="ru-KZ"/>
        </w:rPr>
        <w:t>«</w:t>
      </w:r>
      <w:r w:rsidR="00A40FE4" w:rsidRPr="00E64302">
        <w:rPr>
          <w:rStyle w:val="citation-191"/>
          <w:bdr w:val="none" w:sz="0" w:space="0" w:color="auto" w:frame="1"/>
          <w:lang w:val="ru-KZ"/>
        </w:rPr>
        <w:t xml:space="preserve">Алматы </w:t>
      </w:r>
      <w:proofErr w:type="spellStart"/>
      <w:r w:rsidR="00A40FE4" w:rsidRPr="00E64302">
        <w:rPr>
          <w:rStyle w:val="citation-191"/>
          <w:bdr w:val="none" w:sz="0" w:space="0" w:color="auto" w:frame="1"/>
          <w:lang w:val="ru-KZ"/>
        </w:rPr>
        <w:t>технологиялық</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университеті</w:t>
      </w:r>
      <w:proofErr w:type="spellEnd"/>
      <w:r w:rsidR="00AA27D9" w:rsidRPr="00E64302">
        <w:rPr>
          <w:rStyle w:val="citation-191"/>
          <w:bdr w:val="none" w:sz="0" w:space="0" w:color="auto" w:frame="1"/>
          <w:lang w:val="ru-KZ"/>
        </w:rPr>
        <w:t>»</w:t>
      </w:r>
      <w:r w:rsidR="00A40FE4" w:rsidRPr="00E64302">
        <w:rPr>
          <w:rStyle w:val="citation-191"/>
          <w:bdr w:val="none" w:sz="0" w:space="0" w:color="auto" w:frame="1"/>
          <w:lang w:val="ru-KZ"/>
        </w:rPr>
        <w:t xml:space="preserve"> АҚ </w:t>
      </w:r>
      <w:proofErr w:type="spellStart"/>
      <w:r w:rsidR="00A40FE4" w:rsidRPr="00E64302">
        <w:rPr>
          <w:rStyle w:val="citation-191"/>
          <w:bdr w:val="none" w:sz="0" w:space="0" w:color="auto" w:frame="1"/>
          <w:lang w:val="ru-KZ"/>
        </w:rPr>
        <w:t>зертханаларында</w:t>
      </w:r>
      <w:proofErr w:type="spellEnd"/>
      <w:r w:rsidR="00A40FE4" w:rsidRPr="00E64302">
        <w:rPr>
          <w:rStyle w:val="citation-191"/>
          <w:bdr w:val="none" w:sz="0" w:space="0" w:color="auto" w:frame="1"/>
          <w:lang w:val="ru-KZ"/>
        </w:rPr>
        <w:t xml:space="preserve">, </w:t>
      </w:r>
      <w:r w:rsidR="00AA27D9" w:rsidRPr="00E64302">
        <w:rPr>
          <w:rStyle w:val="citation-191"/>
          <w:bdr w:val="none" w:sz="0" w:space="0" w:color="auto" w:frame="1"/>
          <w:lang w:val="ru-KZ"/>
        </w:rPr>
        <w:t>Литва</w:t>
      </w:r>
      <w:r w:rsidR="00A40FE4" w:rsidRPr="00E64302">
        <w:rPr>
          <w:rStyle w:val="citation-191"/>
          <w:bdr w:val="none" w:sz="0" w:space="0" w:color="auto" w:frame="1"/>
          <w:lang w:val="ru-KZ"/>
        </w:rPr>
        <w:t xml:space="preserve">, </w:t>
      </w:r>
      <w:r w:rsidR="00AA27D9" w:rsidRPr="00E64302">
        <w:rPr>
          <w:rStyle w:val="citation-191"/>
          <w:bdr w:val="none" w:sz="0" w:space="0" w:color="auto" w:frame="1"/>
          <w:lang w:val="ru-KZ"/>
        </w:rPr>
        <w:t>Каунас</w:t>
      </w:r>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қаласындағы</w:t>
      </w:r>
      <w:proofErr w:type="spellEnd"/>
      <w:r w:rsidR="00A40FE4" w:rsidRPr="00E64302">
        <w:rPr>
          <w:rStyle w:val="citation-191"/>
          <w:bdr w:val="none" w:sz="0" w:space="0" w:color="auto" w:frame="1"/>
          <w:lang w:val="ru-KZ"/>
        </w:rPr>
        <w:t xml:space="preserve"> </w:t>
      </w:r>
      <w:r w:rsidR="00AA27D9" w:rsidRPr="00C749B9">
        <w:rPr>
          <w:rStyle w:val="ezkurwreuab5ozgtqnkl"/>
          <w:lang w:val="kk-KZ"/>
        </w:rPr>
        <w:t>Литва</w:t>
      </w:r>
      <w:r w:rsidR="00AA27D9" w:rsidRPr="00C749B9">
        <w:rPr>
          <w:rFonts w:cs="Times New Roman"/>
          <w:lang w:val="kk-KZ"/>
        </w:rPr>
        <w:t xml:space="preserve"> </w:t>
      </w:r>
      <w:r w:rsidR="00AA27D9" w:rsidRPr="00C749B9">
        <w:rPr>
          <w:rStyle w:val="ezkurwreuab5ozgtqnkl"/>
          <w:lang w:val="kk-KZ"/>
        </w:rPr>
        <w:t>денсаулық</w:t>
      </w:r>
      <w:r w:rsidR="00AA27D9" w:rsidRPr="00C749B9">
        <w:rPr>
          <w:rFonts w:cs="Times New Roman"/>
          <w:lang w:val="kk-KZ"/>
        </w:rPr>
        <w:t xml:space="preserve"> </w:t>
      </w:r>
      <w:r w:rsidR="00AA27D9" w:rsidRPr="00C749B9">
        <w:rPr>
          <w:rStyle w:val="ezkurwreuab5ozgtqnkl"/>
          <w:lang w:val="kk-KZ"/>
        </w:rPr>
        <w:t>ғылымдары</w:t>
      </w:r>
      <w:r w:rsidR="00AA27D9" w:rsidRPr="00C749B9">
        <w:rPr>
          <w:rFonts w:cs="Times New Roman"/>
          <w:lang w:val="kk-KZ"/>
        </w:rPr>
        <w:t xml:space="preserve"> </w:t>
      </w:r>
      <w:r w:rsidR="00AA27D9" w:rsidRPr="00C749B9">
        <w:rPr>
          <w:rStyle w:val="ezkurwreuab5ozgtqnkl"/>
          <w:lang w:val="kk-KZ"/>
        </w:rPr>
        <w:t>университетінің</w:t>
      </w:r>
      <w:r w:rsidR="00AA27D9" w:rsidRPr="00C749B9">
        <w:rPr>
          <w:rFonts w:cs="Times New Roman"/>
          <w:lang w:val="kk-KZ"/>
        </w:rPr>
        <w:t xml:space="preserve"> </w:t>
      </w:r>
      <w:proofErr w:type="spellStart"/>
      <w:r w:rsidR="00A40FE4" w:rsidRPr="00E64302">
        <w:rPr>
          <w:rStyle w:val="citation-191"/>
          <w:bdr w:val="none" w:sz="0" w:space="0" w:color="auto" w:frame="1"/>
          <w:lang w:val="ru-KZ"/>
        </w:rPr>
        <w:t>зертханаларында</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ғылыми</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міндеттерге</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сәйкес</w:t>
      </w:r>
      <w:proofErr w:type="spellEnd"/>
      <w:r w:rsidR="00A40FE4" w:rsidRPr="00E64302">
        <w:rPr>
          <w:rStyle w:val="citation-191"/>
          <w:bdr w:val="none" w:sz="0" w:space="0" w:color="auto" w:frame="1"/>
          <w:lang w:val="ru-KZ"/>
        </w:rPr>
        <w:t xml:space="preserve"> </w:t>
      </w:r>
      <w:proofErr w:type="spellStart"/>
      <w:r w:rsidR="00A40FE4" w:rsidRPr="00E64302">
        <w:rPr>
          <w:rStyle w:val="citation-191"/>
          <w:bdr w:val="none" w:sz="0" w:space="0" w:color="auto" w:frame="1"/>
          <w:lang w:val="ru-KZ"/>
        </w:rPr>
        <w:t>орындалды</w:t>
      </w:r>
      <w:proofErr w:type="spellEnd"/>
      <w:r w:rsidR="00A40FE4" w:rsidRPr="00E64302">
        <w:rPr>
          <w:rStyle w:val="citation-191"/>
          <w:bdr w:val="none" w:sz="0" w:space="0" w:color="auto" w:frame="1"/>
          <w:lang w:val="ru-KZ"/>
        </w:rPr>
        <w:t xml:space="preserve">. </w:t>
      </w:r>
      <w:proofErr w:type="spellStart"/>
      <w:r w:rsidR="00A40FE4" w:rsidRPr="001150A0">
        <w:rPr>
          <w:rStyle w:val="citation-191"/>
          <w:bdr w:val="none" w:sz="0" w:space="0" w:color="auto" w:frame="1"/>
          <w:lang w:val="ru-KZ"/>
        </w:rPr>
        <w:t>Эксперименттік</w:t>
      </w:r>
      <w:proofErr w:type="spellEnd"/>
      <w:r w:rsidR="00A40FE4" w:rsidRPr="001150A0">
        <w:rPr>
          <w:rStyle w:val="citation-191"/>
          <w:bdr w:val="none" w:sz="0" w:space="0" w:color="auto" w:frame="1"/>
          <w:lang w:val="ru-KZ"/>
        </w:rPr>
        <w:t xml:space="preserve"> </w:t>
      </w:r>
      <w:proofErr w:type="spellStart"/>
      <w:r w:rsidR="00A40FE4" w:rsidRPr="001150A0">
        <w:rPr>
          <w:rStyle w:val="citation-191"/>
          <w:bdr w:val="none" w:sz="0" w:space="0" w:color="auto" w:frame="1"/>
          <w:lang w:val="ru-KZ"/>
        </w:rPr>
        <w:t>зерттеулер</w:t>
      </w:r>
      <w:proofErr w:type="spellEnd"/>
      <w:r w:rsidR="00A40FE4" w:rsidRPr="001150A0">
        <w:rPr>
          <w:rStyle w:val="citation-191"/>
          <w:bdr w:val="none" w:sz="0" w:space="0" w:color="auto" w:frame="1"/>
          <w:lang w:val="ru-KZ"/>
        </w:rPr>
        <w:t xml:space="preserve"> Алматы </w:t>
      </w:r>
      <w:proofErr w:type="spellStart"/>
      <w:r w:rsidR="00A40FE4" w:rsidRPr="001150A0">
        <w:rPr>
          <w:rStyle w:val="citation-191"/>
          <w:bdr w:val="none" w:sz="0" w:space="0" w:color="auto" w:frame="1"/>
          <w:lang w:val="ru-KZ"/>
        </w:rPr>
        <w:t>технологиялық</w:t>
      </w:r>
      <w:proofErr w:type="spellEnd"/>
      <w:r w:rsidR="00A40FE4" w:rsidRPr="001150A0">
        <w:rPr>
          <w:rStyle w:val="citation-191"/>
          <w:bdr w:val="none" w:sz="0" w:space="0" w:color="auto" w:frame="1"/>
          <w:lang w:val="ru-KZ"/>
        </w:rPr>
        <w:t xml:space="preserve"> </w:t>
      </w:r>
      <w:proofErr w:type="spellStart"/>
      <w:r w:rsidR="00A40FE4" w:rsidRPr="001150A0">
        <w:rPr>
          <w:rStyle w:val="citation-191"/>
          <w:bdr w:val="none" w:sz="0" w:space="0" w:color="auto" w:frame="1"/>
          <w:lang w:val="ru-KZ"/>
        </w:rPr>
        <w:t>университетінің</w:t>
      </w:r>
      <w:proofErr w:type="spellEnd"/>
      <w:r w:rsidR="00A40FE4" w:rsidRPr="001150A0">
        <w:rPr>
          <w:rStyle w:val="citation-191"/>
          <w:bdr w:val="none" w:sz="0" w:space="0" w:color="auto" w:frame="1"/>
          <w:lang w:val="ru-KZ"/>
        </w:rPr>
        <w:t xml:space="preserve"> </w:t>
      </w:r>
      <w:r w:rsidR="00674A26" w:rsidRPr="001150A0">
        <w:rPr>
          <w:rStyle w:val="citation-191"/>
          <w:bdr w:val="none" w:sz="0" w:space="0" w:color="auto" w:frame="1"/>
          <w:lang w:val="ru-KZ"/>
        </w:rPr>
        <w:t>«</w:t>
      </w:r>
      <w:proofErr w:type="spellStart"/>
      <w:r w:rsidR="00674A26" w:rsidRPr="001150A0">
        <w:rPr>
          <w:rStyle w:val="citation-191"/>
          <w:bdr w:val="none" w:sz="0" w:space="0" w:color="auto" w:frame="1"/>
          <w:lang w:val="ru-KZ"/>
        </w:rPr>
        <w:t>Т</w:t>
      </w:r>
      <w:r w:rsidR="00A40FE4" w:rsidRPr="001150A0">
        <w:rPr>
          <w:rStyle w:val="citation-191"/>
          <w:bdr w:val="none" w:sz="0" w:space="0" w:color="auto" w:frame="1"/>
          <w:lang w:val="ru-KZ"/>
        </w:rPr>
        <w:t>амақ</w:t>
      </w:r>
      <w:proofErr w:type="spellEnd"/>
      <w:r w:rsidR="00A40FE4" w:rsidRPr="001150A0">
        <w:rPr>
          <w:rStyle w:val="citation-191"/>
          <w:bdr w:val="none" w:sz="0" w:space="0" w:color="auto" w:frame="1"/>
          <w:lang w:val="ru-KZ"/>
        </w:rPr>
        <w:t xml:space="preserve"> </w:t>
      </w:r>
      <w:proofErr w:type="spellStart"/>
      <w:r w:rsidR="00A40FE4" w:rsidRPr="001150A0">
        <w:rPr>
          <w:rStyle w:val="citation-191"/>
          <w:bdr w:val="none" w:sz="0" w:space="0" w:color="auto" w:frame="1"/>
          <w:lang w:val="ru-KZ"/>
        </w:rPr>
        <w:t>қауіпсіздігі</w:t>
      </w:r>
      <w:proofErr w:type="spellEnd"/>
      <w:r w:rsidR="00674A26" w:rsidRPr="001150A0">
        <w:rPr>
          <w:rStyle w:val="citation-191"/>
          <w:bdr w:val="none" w:sz="0" w:space="0" w:color="auto" w:frame="1"/>
          <w:lang w:val="ru-KZ"/>
        </w:rPr>
        <w:t>»</w:t>
      </w:r>
      <w:r w:rsidR="00A40FE4" w:rsidRPr="001150A0">
        <w:rPr>
          <w:rStyle w:val="citation-191"/>
          <w:bdr w:val="none" w:sz="0" w:space="0" w:color="auto" w:frame="1"/>
          <w:lang w:val="ru-KZ"/>
        </w:rPr>
        <w:t xml:space="preserve"> </w:t>
      </w:r>
      <w:proofErr w:type="spellStart"/>
      <w:r w:rsidR="00A40FE4" w:rsidRPr="001150A0">
        <w:rPr>
          <w:rStyle w:val="citation-191"/>
          <w:bdr w:val="none" w:sz="0" w:space="0" w:color="auto" w:frame="1"/>
          <w:lang w:val="ru-KZ"/>
        </w:rPr>
        <w:t>аккредиттелген</w:t>
      </w:r>
      <w:proofErr w:type="spellEnd"/>
      <w:r w:rsidR="00A40FE4" w:rsidRPr="001150A0">
        <w:rPr>
          <w:rStyle w:val="citation-191"/>
          <w:bdr w:val="none" w:sz="0" w:space="0" w:color="auto" w:frame="1"/>
          <w:lang w:val="ru-KZ"/>
        </w:rPr>
        <w:t xml:space="preserve"> </w:t>
      </w:r>
      <w:proofErr w:type="spellStart"/>
      <w:r w:rsidR="00A40FE4" w:rsidRPr="001150A0">
        <w:rPr>
          <w:rStyle w:val="citation-191"/>
          <w:bdr w:val="none" w:sz="0" w:space="0" w:color="auto" w:frame="1"/>
          <w:lang w:val="ru-KZ"/>
        </w:rPr>
        <w:t>сынақ</w:t>
      </w:r>
      <w:proofErr w:type="spellEnd"/>
      <w:r w:rsidR="00A40FE4" w:rsidRPr="001150A0">
        <w:rPr>
          <w:rStyle w:val="citation-191"/>
          <w:bdr w:val="none" w:sz="0" w:space="0" w:color="auto" w:frame="1"/>
          <w:lang w:val="ru-KZ"/>
        </w:rPr>
        <w:t xml:space="preserve"> </w:t>
      </w:r>
      <w:proofErr w:type="spellStart"/>
      <w:r w:rsidR="00A40FE4" w:rsidRPr="001150A0">
        <w:rPr>
          <w:rStyle w:val="citation-191"/>
          <w:bdr w:val="none" w:sz="0" w:space="0" w:color="auto" w:frame="1"/>
          <w:lang w:val="ru-KZ"/>
        </w:rPr>
        <w:t>зертханасы</w:t>
      </w:r>
      <w:proofErr w:type="spellEnd"/>
      <w:r w:rsidR="00A40FE4" w:rsidRPr="001150A0">
        <w:rPr>
          <w:rStyle w:val="citation-191"/>
          <w:bdr w:val="none" w:sz="0" w:space="0" w:color="auto" w:frame="1"/>
          <w:lang w:val="ru-KZ"/>
        </w:rPr>
        <w:t xml:space="preserve"> (KZ </w:t>
      </w:r>
      <w:proofErr w:type="spellStart"/>
      <w:r w:rsidR="00A40FE4" w:rsidRPr="001150A0">
        <w:rPr>
          <w:rStyle w:val="citation-191"/>
          <w:bdr w:val="none" w:sz="0" w:space="0" w:color="auto" w:frame="1"/>
          <w:lang w:val="ru-KZ"/>
        </w:rPr>
        <w:t>аккредиттеу</w:t>
      </w:r>
      <w:proofErr w:type="spellEnd"/>
      <w:r w:rsidR="00A40FE4" w:rsidRPr="001150A0">
        <w:rPr>
          <w:rStyle w:val="citation-191"/>
          <w:bdr w:val="none" w:sz="0" w:space="0" w:color="auto" w:frame="1"/>
          <w:lang w:val="ru-KZ"/>
        </w:rPr>
        <w:t xml:space="preserve"> аттестаты) </w:t>
      </w:r>
      <w:proofErr w:type="spellStart"/>
      <w:r w:rsidR="00A40FE4" w:rsidRPr="001150A0">
        <w:rPr>
          <w:rStyle w:val="citation-191"/>
          <w:bdr w:val="none" w:sz="0" w:space="0" w:color="auto" w:frame="1"/>
          <w:lang w:val="ru-KZ"/>
        </w:rPr>
        <w:t>негізінде</w:t>
      </w:r>
      <w:proofErr w:type="spellEnd"/>
      <w:r w:rsidR="00A40FE4" w:rsidRPr="001150A0">
        <w:rPr>
          <w:rStyle w:val="citation-191"/>
          <w:bdr w:val="none" w:sz="0" w:space="0" w:color="auto" w:frame="1"/>
          <w:lang w:val="ru-KZ"/>
        </w:rPr>
        <w:t xml:space="preserve"> жүргізілді.T.</w:t>
      </w:r>
      <w:r w:rsidR="000574BB" w:rsidRPr="001150A0">
        <w:rPr>
          <w:rStyle w:val="citation-191"/>
          <w:bdr w:val="none" w:sz="0" w:space="0" w:color="auto" w:frame="1"/>
          <w:lang w:val="ru-KZ"/>
        </w:rPr>
        <w:t xml:space="preserve">02. </w:t>
      </w:r>
      <w:r w:rsidR="000574BB" w:rsidRPr="00C749B9">
        <w:rPr>
          <w:rStyle w:val="citation-191"/>
          <w:bdr w:val="none" w:sz="0" w:space="0" w:color="auto" w:frame="1"/>
        </w:rPr>
        <w:t>E</w:t>
      </w:r>
      <w:r w:rsidR="00A40FE4" w:rsidRPr="00C749B9">
        <w:rPr>
          <w:rStyle w:val="citation-191"/>
          <w:bdr w:val="none" w:sz="0" w:space="0" w:color="auto" w:frame="1"/>
        </w:rPr>
        <w:t xml:space="preserve">1158 2022 </w:t>
      </w:r>
      <w:proofErr w:type="spellStart"/>
      <w:r w:rsidR="00A40FE4" w:rsidRPr="00C749B9">
        <w:rPr>
          <w:rStyle w:val="citation-191"/>
          <w:bdr w:val="none" w:sz="0" w:space="0" w:color="auto" w:frame="1"/>
        </w:rPr>
        <w:t>жылдың</w:t>
      </w:r>
      <w:proofErr w:type="spellEnd"/>
      <w:r w:rsidR="00A40FE4" w:rsidRPr="00C749B9">
        <w:rPr>
          <w:rStyle w:val="citation-191"/>
          <w:bdr w:val="none" w:sz="0" w:space="0" w:color="auto" w:frame="1"/>
        </w:rPr>
        <w:t xml:space="preserve"> 1 </w:t>
      </w:r>
      <w:proofErr w:type="spellStart"/>
      <w:r w:rsidR="00A40FE4" w:rsidRPr="00C749B9">
        <w:rPr>
          <w:rStyle w:val="citation-191"/>
          <w:bdr w:val="none" w:sz="0" w:space="0" w:color="auto" w:frame="1"/>
        </w:rPr>
        <w:t>шілдесінен</w:t>
      </w:r>
      <w:proofErr w:type="spellEnd"/>
      <w:r w:rsidR="00A40FE4" w:rsidRPr="00C749B9">
        <w:rPr>
          <w:rStyle w:val="citation-191"/>
          <w:bdr w:val="none" w:sz="0" w:space="0" w:color="auto" w:frame="1"/>
        </w:rPr>
        <w:t xml:space="preserve"> </w:t>
      </w:r>
      <w:proofErr w:type="spellStart"/>
      <w:r w:rsidR="00A40FE4" w:rsidRPr="00C749B9">
        <w:rPr>
          <w:rStyle w:val="citation-191"/>
          <w:bdr w:val="none" w:sz="0" w:space="0" w:color="auto" w:frame="1"/>
        </w:rPr>
        <w:t>бастап</w:t>
      </w:r>
      <w:proofErr w:type="spellEnd"/>
      <w:r w:rsidR="00A40FE4" w:rsidRPr="00C749B9">
        <w:rPr>
          <w:rStyle w:val="citation-191"/>
          <w:bdr w:val="none" w:sz="0" w:space="0" w:color="auto" w:frame="1"/>
        </w:rPr>
        <w:t xml:space="preserve">, 2027 </w:t>
      </w:r>
      <w:proofErr w:type="spellStart"/>
      <w:r w:rsidR="00A40FE4" w:rsidRPr="00C749B9">
        <w:rPr>
          <w:rStyle w:val="citation-191"/>
          <w:bdr w:val="none" w:sz="0" w:space="0" w:color="auto" w:frame="1"/>
        </w:rPr>
        <w:t>жылдың</w:t>
      </w:r>
      <w:proofErr w:type="spellEnd"/>
      <w:r w:rsidR="00A40FE4" w:rsidRPr="00C749B9">
        <w:rPr>
          <w:rStyle w:val="citation-191"/>
          <w:bdr w:val="none" w:sz="0" w:space="0" w:color="auto" w:frame="1"/>
        </w:rPr>
        <w:t xml:space="preserve"> 1 </w:t>
      </w:r>
      <w:proofErr w:type="spellStart"/>
      <w:r w:rsidR="00A40FE4" w:rsidRPr="00C749B9">
        <w:rPr>
          <w:rStyle w:val="citation-191"/>
          <w:bdr w:val="none" w:sz="0" w:space="0" w:color="auto" w:frame="1"/>
        </w:rPr>
        <w:t>шілдесіне</w:t>
      </w:r>
      <w:proofErr w:type="spellEnd"/>
      <w:r w:rsidR="00A40FE4" w:rsidRPr="00C749B9">
        <w:rPr>
          <w:rStyle w:val="citation-191"/>
          <w:bdr w:val="none" w:sz="0" w:space="0" w:color="auto" w:frame="1"/>
        </w:rPr>
        <w:t xml:space="preserve"> </w:t>
      </w:r>
      <w:proofErr w:type="spellStart"/>
      <w:r w:rsidR="00A40FE4" w:rsidRPr="00C749B9">
        <w:rPr>
          <w:rStyle w:val="citation-191"/>
          <w:bdr w:val="none" w:sz="0" w:space="0" w:color="auto" w:frame="1"/>
        </w:rPr>
        <w:t>дейін</w:t>
      </w:r>
      <w:proofErr w:type="spellEnd"/>
      <w:r w:rsidR="00A40FE4" w:rsidRPr="00C749B9">
        <w:rPr>
          <w:rStyle w:val="citation-191"/>
          <w:bdr w:val="none" w:sz="0" w:space="0" w:color="auto" w:frame="1"/>
        </w:rPr>
        <w:t xml:space="preserve"> </w:t>
      </w:r>
      <w:proofErr w:type="spellStart"/>
      <w:r w:rsidR="00A40FE4" w:rsidRPr="00C749B9">
        <w:rPr>
          <w:rStyle w:val="citation-191"/>
          <w:bdr w:val="none" w:sz="0" w:space="0" w:color="auto" w:frame="1"/>
        </w:rPr>
        <w:t>жарамды</w:t>
      </w:r>
      <w:proofErr w:type="spellEnd"/>
      <w:r w:rsidR="00A40FE4" w:rsidRPr="00C749B9">
        <w:rPr>
          <w:rStyle w:val="citation-191"/>
          <w:bdr w:val="none" w:sz="0" w:space="0" w:color="auto" w:frame="1"/>
        </w:rPr>
        <w:t>).</w:t>
      </w:r>
    </w:p>
    <w:p w14:paraId="79F06C0B" w14:textId="77777777" w:rsidR="00713DD8" w:rsidRPr="00C749B9" w:rsidRDefault="00713DD8" w:rsidP="00713DD8">
      <w:pPr>
        <w:pStyle w:val="a7"/>
        <w:spacing w:before="0" w:beforeAutospacing="0" w:after="0" w:afterAutospacing="0"/>
        <w:rPr>
          <w:lang w:val="kk-KZ"/>
        </w:rPr>
      </w:pPr>
    </w:p>
    <w:p w14:paraId="176DE3ED" w14:textId="77777777" w:rsidR="00713DD8" w:rsidRPr="00C749B9" w:rsidRDefault="00713DD8" w:rsidP="00713DD8">
      <w:pPr>
        <w:pStyle w:val="a7"/>
        <w:spacing w:before="0" w:beforeAutospacing="0" w:after="0" w:afterAutospacing="0"/>
        <w:rPr>
          <w:lang w:val="kk-KZ"/>
        </w:rPr>
      </w:pPr>
    </w:p>
    <w:p w14:paraId="6DCDAD5F" w14:textId="77777777" w:rsidR="00713DD8" w:rsidRPr="00C749B9" w:rsidRDefault="00713DD8" w:rsidP="00713DD8">
      <w:pPr>
        <w:pStyle w:val="a7"/>
        <w:spacing w:before="0" w:beforeAutospacing="0" w:after="0" w:afterAutospacing="0"/>
        <w:rPr>
          <w:lang w:val="kk-KZ"/>
        </w:rPr>
      </w:pPr>
    </w:p>
    <w:p w14:paraId="06811126" w14:textId="4A525D43" w:rsidR="00713DD8" w:rsidRPr="00C749B9" w:rsidRDefault="00713DD8" w:rsidP="00477224">
      <w:pPr>
        <w:pStyle w:val="a7"/>
        <w:spacing w:before="0" w:beforeAutospacing="0" w:after="0" w:afterAutospacing="0"/>
        <w:ind w:firstLine="0"/>
        <w:rPr>
          <w:lang w:val="kk-KZ"/>
        </w:rPr>
      </w:pPr>
    </w:p>
    <w:p w14:paraId="54D0AFA7" w14:textId="77777777" w:rsidR="00DE60A7" w:rsidRPr="00C749B9" w:rsidRDefault="00DE60A7" w:rsidP="00477224">
      <w:pPr>
        <w:pStyle w:val="a7"/>
        <w:spacing w:before="0" w:beforeAutospacing="0" w:after="0" w:afterAutospacing="0"/>
        <w:ind w:firstLine="0"/>
        <w:rPr>
          <w:lang w:val="kk-KZ"/>
        </w:rPr>
      </w:pPr>
    </w:p>
    <w:p w14:paraId="21CBEC39" w14:textId="27320C78" w:rsidR="00477224" w:rsidRPr="00C749B9" w:rsidRDefault="00477224" w:rsidP="00477224">
      <w:pPr>
        <w:pStyle w:val="a7"/>
        <w:spacing w:before="0" w:beforeAutospacing="0" w:after="0" w:afterAutospacing="0"/>
        <w:ind w:firstLine="0"/>
        <w:rPr>
          <w:lang w:val="kk-KZ"/>
        </w:rPr>
      </w:pPr>
    </w:p>
    <w:tbl>
      <w:tblPr>
        <w:tblW w:w="5021" w:type="pct"/>
        <w:tblInd w:w="-34" w:type="dxa"/>
        <w:tblLook w:val="04A0" w:firstRow="1" w:lastRow="0" w:firstColumn="1" w:lastColumn="0" w:noHBand="0" w:noVBand="1"/>
      </w:tblPr>
      <w:tblGrid>
        <w:gridCol w:w="507"/>
        <w:gridCol w:w="3917"/>
        <w:gridCol w:w="1220"/>
        <w:gridCol w:w="4024"/>
      </w:tblGrid>
      <w:tr w:rsidR="006C646A" w:rsidRPr="00C749B9" w14:paraId="15919E35" w14:textId="77777777" w:rsidTr="00DE60A7">
        <w:tc>
          <w:tcPr>
            <w:tcW w:w="26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1368D16" w14:textId="28F27EE5" w:rsidR="006933E5" w:rsidRPr="00C749B9" w:rsidRDefault="006933E5" w:rsidP="00C23373">
            <w:pPr>
              <w:jc w:val="center"/>
              <w:rPr>
                <w:bCs/>
                <w:sz w:val="20"/>
                <w:szCs w:val="20"/>
              </w:rPr>
            </w:pPr>
            <w:proofErr w:type="spellStart"/>
            <w:r w:rsidRPr="00C749B9">
              <w:rPr>
                <w:bCs/>
                <w:sz w:val="20"/>
                <w:szCs w:val="20"/>
              </w:rPr>
              <w:lastRenderedPageBreak/>
              <w:t>Теор</w:t>
            </w:r>
            <w:proofErr w:type="spellEnd"/>
            <w:r w:rsidR="00C23373" w:rsidRPr="00C749B9">
              <w:rPr>
                <w:bCs/>
                <w:sz w:val="20"/>
                <w:szCs w:val="20"/>
                <w:lang w:val="kk-KZ"/>
              </w:rPr>
              <w:t>иялық зерттеулер</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CF6AD2" w14:textId="527396ED" w:rsidR="006933E5" w:rsidRPr="00C749B9" w:rsidRDefault="00C23373" w:rsidP="002627DB">
            <w:pPr>
              <w:ind w:firstLine="0"/>
              <w:rPr>
                <w:bCs/>
                <w:sz w:val="20"/>
                <w:szCs w:val="20"/>
              </w:rPr>
            </w:pPr>
            <w:proofErr w:type="spellStart"/>
            <w:r w:rsidRPr="00C749B9">
              <w:rPr>
                <w:bCs/>
                <w:sz w:val="20"/>
                <w:szCs w:val="20"/>
              </w:rPr>
              <w:t>Қазақстан</w:t>
            </w:r>
            <w:proofErr w:type="spellEnd"/>
            <w:r w:rsidRPr="00C749B9">
              <w:rPr>
                <w:bCs/>
                <w:sz w:val="20"/>
                <w:szCs w:val="20"/>
              </w:rPr>
              <w:t xml:space="preserve"> </w:t>
            </w:r>
            <w:proofErr w:type="spellStart"/>
            <w:r w:rsidRPr="00C749B9">
              <w:rPr>
                <w:bCs/>
                <w:sz w:val="20"/>
                <w:szCs w:val="20"/>
              </w:rPr>
              <w:t>Республикасы</w:t>
            </w:r>
            <w:proofErr w:type="spellEnd"/>
            <w:r w:rsidRPr="00C749B9">
              <w:rPr>
                <w:bCs/>
                <w:sz w:val="20"/>
                <w:szCs w:val="20"/>
              </w:rPr>
              <w:t xml:space="preserve"> мен </w:t>
            </w:r>
            <w:proofErr w:type="spellStart"/>
            <w:r w:rsidRPr="00C749B9">
              <w:rPr>
                <w:bCs/>
                <w:sz w:val="20"/>
                <w:szCs w:val="20"/>
              </w:rPr>
              <w:t>әлемдегі</w:t>
            </w:r>
            <w:proofErr w:type="spellEnd"/>
            <w:r w:rsidRPr="00C749B9">
              <w:rPr>
                <w:bCs/>
                <w:sz w:val="20"/>
                <w:szCs w:val="20"/>
              </w:rPr>
              <w:t xml:space="preserve"> </w:t>
            </w:r>
            <w:proofErr w:type="spellStart"/>
            <w:r w:rsidRPr="00C749B9">
              <w:rPr>
                <w:bCs/>
                <w:sz w:val="20"/>
                <w:szCs w:val="20"/>
              </w:rPr>
              <w:t>ет</w:t>
            </w:r>
            <w:proofErr w:type="spellEnd"/>
            <w:r w:rsidRPr="00C749B9">
              <w:rPr>
                <w:bCs/>
                <w:sz w:val="20"/>
                <w:szCs w:val="20"/>
              </w:rPr>
              <w:t xml:space="preserve"> </w:t>
            </w:r>
            <w:proofErr w:type="spellStart"/>
            <w:r w:rsidRPr="00C749B9">
              <w:rPr>
                <w:bCs/>
                <w:sz w:val="20"/>
                <w:szCs w:val="20"/>
              </w:rPr>
              <w:t>өнімдерінің</w:t>
            </w:r>
            <w:proofErr w:type="spellEnd"/>
            <w:r w:rsidRPr="00C749B9">
              <w:rPr>
                <w:bCs/>
                <w:sz w:val="20"/>
                <w:szCs w:val="20"/>
              </w:rPr>
              <w:t xml:space="preserve"> </w:t>
            </w:r>
            <w:proofErr w:type="spellStart"/>
            <w:r w:rsidRPr="00C749B9">
              <w:rPr>
                <w:bCs/>
                <w:sz w:val="20"/>
                <w:szCs w:val="20"/>
              </w:rPr>
              <w:t>технологиясы</w:t>
            </w:r>
            <w:proofErr w:type="spellEnd"/>
            <w:r w:rsidRPr="00C749B9">
              <w:rPr>
                <w:bCs/>
                <w:sz w:val="20"/>
                <w:szCs w:val="20"/>
              </w:rPr>
              <w:t xml:space="preserve"> </w:t>
            </w:r>
            <w:proofErr w:type="spellStart"/>
            <w:r w:rsidRPr="00C749B9">
              <w:rPr>
                <w:bCs/>
                <w:sz w:val="20"/>
                <w:szCs w:val="20"/>
              </w:rPr>
              <w:t>мәселелері</w:t>
            </w:r>
            <w:proofErr w:type="spellEnd"/>
            <w:r w:rsidRPr="00C749B9">
              <w:rPr>
                <w:bCs/>
                <w:sz w:val="20"/>
                <w:szCs w:val="20"/>
              </w:rPr>
              <w:t xml:space="preserve"> </w:t>
            </w:r>
            <w:proofErr w:type="spellStart"/>
            <w:r w:rsidRPr="00C749B9">
              <w:rPr>
                <w:bCs/>
                <w:sz w:val="20"/>
                <w:szCs w:val="20"/>
              </w:rPr>
              <w:t>бойынша</w:t>
            </w:r>
            <w:proofErr w:type="spellEnd"/>
            <w:r w:rsidRPr="00C749B9">
              <w:rPr>
                <w:bCs/>
                <w:sz w:val="20"/>
                <w:szCs w:val="20"/>
              </w:rPr>
              <w:t xml:space="preserve"> </w:t>
            </w:r>
            <w:proofErr w:type="spellStart"/>
            <w:r w:rsidRPr="00C749B9">
              <w:rPr>
                <w:bCs/>
                <w:sz w:val="20"/>
                <w:szCs w:val="20"/>
              </w:rPr>
              <w:t>әдебиеттерге</w:t>
            </w:r>
            <w:proofErr w:type="spellEnd"/>
            <w:r w:rsidRPr="00C749B9">
              <w:rPr>
                <w:bCs/>
                <w:sz w:val="20"/>
                <w:szCs w:val="20"/>
              </w:rPr>
              <w:t xml:space="preserve"> </w:t>
            </w:r>
            <w:proofErr w:type="spellStart"/>
            <w:r w:rsidRPr="00C749B9">
              <w:rPr>
                <w:bCs/>
                <w:sz w:val="20"/>
                <w:szCs w:val="20"/>
              </w:rPr>
              <w:t>аналитикалық</w:t>
            </w:r>
            <w:proofErr w:type="spellEnd"/>
            <w:r w:rsidRPr="00C749B9">
              <w:rPr>
                <w:bCs/>
                <w:sz w:val="20"/>
                <w:szCs w:val="20"/>
              </w:rPr>
              <w:t xml:space="preserve"> </w:t>
            </w:r>
            <w:proofErr w:type="spellStart"/>
            <w:r w:rsidRPr="00C749B9">
              <w:rPr>
                <w:bCs/>
                <w:sz w:val="20"/>
                <w:szCs w:val="20"/>
              </w:rPr>
              <w:t>шолу</w:t>
            </w:r>
            <w:proofErr w:type="spellEnd"/>
          </w:p>
        </w:tc>
        <w:tc>
          <w:tcPr>
            <w:tcW w:w="631" w:type="pct"/>
            <w:tcBorders>
              <w:top w:val="single" w:sz="4" w:space="0" w:color="auto"/>
              <w:left w:val="single" w:sz="4" w:space="0" w:color="auto"/>
              <w:bottom w:val="nil"/>
              <w:right w:val="single" w:sz="4" w:space="0" w:color="auto"/>
            </w:tcBorders>
            <w:shd w:val="clear" w:color="auto" w:fill="auto"/>
            <w:vAlign w:val="center"/>
            <w:hideMark/>
          </w:tcPr>
          <w:p w14:paraId="1441CE5D" w14:textId="77777777" w:rsidR="006933E5" w:rsidRPr="00C749B9" w:rsidRDefault="006933E5" w:rsidP="00DB4AEF">
            <w:pPr>
              <w:ind w:firstLine="327"/>
              <w:jc w:val="center"/>
              <w:rPr>
                <w:bCs/>
                <w:sz w:val="20"/>
                <w:szCs w:val="20"/>
              </w:rPr>
            </w:pPr>
            <w:r w:rsidRPr="00C749B9">
              <w:rPr>
                <w:noProof/>
                <w:sz w:val="20"/>
                <w:szCs w:val="20"/>
                <w:lang w:eastAsia="ru-RU"/>
              </w:rPr>
              <w:drawing>
                <wp:inline distT="0" distB="0" distL="0" distR="0" wp14:anchorId="32F96273" wp14:editId="244296C8">
                  <wp:extent cx="248920" cy="248920"/>
                  <wp:effectExtent l="0" t="0" r="0" b="0"/>
                  <wp:docPr id="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6719E" w14:textId="79815D22" w:rsidR="006933E5" w:rsidRPr="00C749B9" w:rsidRDefault="00C23373" w:rsidP="002627DB">
            <w:pPr>
              <w:ind w:firstLine="0"/>
              <w:jc w:val="center"/>
              <w:rPr>
                <w:bCs/>
                <w:sz w:val="20"/>
                <w:szCs w:val="20"/>
              </w:rPr>
            </w:pPr>
            <w:proofErr w:type="spellStart"/>
            <w:r w:rsidRPr="00C749B9">
              <w:rPr>
                <w:bCs/>
                <w:sz w:val="20"/>
                <w:szCs w:val="20"/>
              </w:rPr>
              <w:t>Зерттеудің</w:t>
            </w:r>
            <w:proofErr w:type="spellEnd"/>
            <w:r w:rsidRPr="00C749B9">
              <w:rPr>
                <w:bCs/>
                <w:sz w:val="20"/>
                <w:szCs w:val="20"/>
              </w:rPr>
              <w:t xml:space="preserve"> </w:t>
            </w:r>
            <w:proofErr w:type="spellStart"/>
            <w:r w:rsidRPr="00C749B9">
              <w:rPr>
                <w:bCs/>
                <w:sz w:val="20"/>
                <w:szCs w:val="20"/>
              </w:rPr>
              <w:t>маңызды</w:t>
            </w:r>
            <w:proofErr w:type="spellEnd"/>
            <w:r w:rsidRPr="00C749B9">
              <w:rPr>
                <w:bCs/>
                <w:sz w:val="20"/>
                <w:szCs w:val="20"/>
              </w:rPr>
              <w:t xml:space="preserve"> </w:t>
            </w:r>
            <w:proofErr w:type="spellStart"/>
            <w:r w:rsidRPr="00C749B9">
              <w:rPr>
                <w:bCs/>
                <w:sz w:val="20"/>
                <w:szCs w:val="20"/>
              </w:rPr>
              <w:t>бағытының</w:t>
            </w:r>
            <w:proofErr w:type="spellEnd"/>
            <w:r w:rsidRPr="00C749B9">
              <w:rPr>
                <w:bCs/>
                <w:sz w:val="20"/>
                <w:szCs w:val="20"/>
              </w:rPr>
              <w:t xml:space="preserve"> </w:t>
            </w:r>
            <w:proofErr w:type="spellStart"/>
            <w:r w:rsidRPr="00C749B9">
              <w:rPr>
                <w:bCs/>
                <w:sz w:val="20"/>
                <w:szCs w:val="20"/>
              </w:rPr>
              <w:t>өзектілігін</w:t>
            </w:r>
            <w:proofErr w:type="spellEnd"/>
            <w:r w:rsidRPr="00C749B9">
              <w:rPr>
                <w:bCs/>
                <w:sz w:val="20"/>
                <w:szCs w:val="20"/>
              </w:rPr>
              <w:t xml:space="preserve"> </w:t>
            </w:r>
            <w:proofErr w:type="spellStart"/>
            <w:r w:rsidRPr="00C749B9">
              <w:rPr>
                <w:bCs/>
                <w:sz w:val="20"/>
                <w:szCs w:val="20"/>
              </w:rPr>
              <w:t>негіздеу</w:t>
            </w:r>
            <w:proofErr w:type="spellEnd"/>
            <w:r w:rsidRPr="00C749B9">
              <w:rPr>
                <w:bCs/>
                <w:sz w:val="20"/>
                <w:szCs w:val="20"/>
              </w:rPr>
              <w:t xml:space="preserve">, </w:t>
            </w:r>
            <w:proofErr w:type="spellStart"/>
            <w:r w:rsidRPr="00C749B9">
              <w:rPr>
                <w:bCs/>
                <w:sz w:val="20"/>
                <w:szCs w:val="20"/>
              </w:rPr>
              <w:t>зерттеудің</w:t>
            </w:r>
            <w:proofErr w:type="spellEnd"/>
            <w:r w:rsidRPr="00C749B9">
              <w:rPr>
                <w:bCs/>
                <w:sz w:val="20"/>
                <w:szCs w:val="20"/>
              </w:rPr>
              <w:t xml:space="preserve"> </w:t>
            </w:r>
            <w:proofErr w:type="spellStart"/>
            <w:r w:rsidRPr="00C749B9">
              <w:rPr>
                <w:bCs/>
                <w:sz w:val="20"/>
                <w:szCs w:val="20"/>
              </w:rPr>
              <w:t>мақсаттары</w:t>
            </w:r>
            <w:proofErr w:type="spellEnd"/>
            <w:r w:rsidRPr="00C749B9">
              <w:rPr>
                <w:bCs/>
                <w:sz w:val="20"/>
                <w:szCs w:val="20"/>
              </w:rPr>
              <w:t xml:space="preserve"> мен </w:t>
            </w:r>
            <w:proofErr w:type="spellStart"/>
            <w:r w:rsidRPr="00C749B9">
              <w:rPr>
                <w:bCs/>
                <w:sz w:val="20"/>
                <w:szCs w:val="20"/>
              </w:rPr>
              <w:t>міндеттерін</w:t>
            </w:r>
            <w:proofErr w:type="spellEnd"/>
            <w:r w:rsidRPr="00C749B9">
              <w:rPr>
                <w:bCs/>
                <w:sz w:val="20"/>
                <w:szCs w:val="20"/>
              </w:rPr>
              <w:t xml:space="preserve"> </w:t>
            </w:r>
            <w:proofErr w:type="spellStart"/>
            <w:r w:rsidRPr="00C749B9">
              <w:rPr>
                <w:bCs/>
                <w:sz w:val="20"/>
                <w:szCs w:val="20"/>
              </w:rPr>
              <w:t>тұжырымдау</w:t>
            </w:r>
            <w:proofErr w:type="spellEnd"/>
          </w:p>
        </w:tc>
      </w:tr>
      <w:tr w:rsidR="006C646A" w:rsidRPr="00C749B9" w14:paraId="1995C009" w14:textId="77777777" w:rsidTr="00DE60A7">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6F08A3" w14:textId="77777777" w:rsidR="006933E5" w:rsidRPr="00C749B9" w:rsidRDefault="006933E5" w:rsidP="002627DB">
            <w:pPr>
              <w:jc w:val="center"/>
              <w:rPr>
                <w:bCs/>
                <w:sz w:val="20"/>
                <w:szCs w:val="20"/>
              </w:rPr>
            </w:pPr>
          </w:p>
        </w:tc>
        <w:tc>
          <w:tcPr>
            <w:tcW w:w="2026" w:type="pct"/>
            <w:tcBorders>
              <w:top w:val="single" w:sz="4" w:space="0" w:color="auto"/>
              <w:left w:val="nil"/>
              <w:bottom w:val="single" w:sz="4" w:space="0" w:color="auto"/>
              <w:right w:val="nil"/>
            </w:tcBorders>
            <w:shd w:val="clear" w:color="auto" w:fill="auto"/>
            <w:vAlign w:val="center"/>
          </w:tcPr>
          <w:p w14:paraId="54AAFD3A" w14:textId="77777777" w:rsidR="006933E5" w:rsidRPr="00C749B9" w:rsidRDefault="006933E5" w:rsidP="002627DB">
            <w:pPr>
              <w:jc w:val="center"/>
              <w:rPr>
                <w:bCs/>
                <w:sz w:val="20"/>
                <w:szCs w:val="20"/>
              </w:rPr>
            </w:pPr>
          </w:p>
        </w:tc>
        <w:tc>
          <w:tcPr>
            <w:tcW w:w="631" w:type="pct"/>
            <w:shd w:val="clear" w:color="auto" w:fill="auto"/>
            <w:vAlign w:val="center"/>
          </w:tcPr>
          <w:p w14:paraId="3EC173C3" w14:textId="77777777" w:rsidR="006933E5" w:rsidRPr="00C749B9" w:rsidRDefault="006933E5" w:rsidP="002627DB">
            <w:pPr>
              <w:jc w:val="center"/>
              <w:rPr>
                <w:bCs/>
                <w:sz w:val="20"/>
                <w:szCs w:val="20"/>
              </w:rPr>
            </w:pPr>
          </w:p>
        </w:tc>
        <w:tc>
          <w:tcPr>
            <w:tcW w:w="2081" w:type="pct"/>
            <w:tcBorders>
              <w:top w:val="single" w:sz="4" w:space="0" w:color="auto"/>
              <w:left w:val="nil"/>
              <w:bottom w:val="single" w:sz="4" w:space="0" w:color="auto"/>
              <w:right w:val="single" w:sz="4" w:space="0" w:color="auto"/>
            </w:tcBorders>
            <w:shd w:val="clear" w:color="auto" w:fill="auto"/>
            <w:vAlign w:val="center"/>
          </w:tcPr>
          <w:p w14:paraId="1E82C394" w14:textId="77777777" w:rsidR="006933E5" w:rsidRPr="00C749B9" w:rsidRDefault="006933E5" w:rsidP="002627DB">
            <w:pPr>
              <w:jc w:val="center"/>
              <w:rPr>
                <w:bCs/>
                <w:sz w:val="20"/>
                <w:szCs w:val="20"/>
              </w:rPr>
            </w:pPr>
          </w:p>
        </w:tc>
      </w:tr>
      <w:tr w:rsidR="006C646A" w:rsidRPr="00C749B9" w14:paraId="61F43CAC" w14:textId="77777777" w:rsidTr="00DE60A7">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F4E6BF" w14:textId="77777777" w:rsidR="006933E5" w:rsidRPr="00C749B9" w:rsidRDefault="006933E5" w:rsidP="002627DB">
            <w:pPr>
              <w:jc w:val="center"/>
              <w:rPr>
                <w:bCs/>
                <w:sz w:val="20"/>
                <w:szCs w:val="20"/>
              </w:rPr>
            </w:pP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45002E" w14:textId="3BCBC78E" w:rsidR="006933E5" w:rsidRPr="00C749B9" w:rsidRDefault="00C23373" w:rsidP="002627DB">
            <w:pPr>
              <w:ind w:firstLine="0"/>
              <w:jc w:val="left"/>
              <w:rPr>
                <w:bCs/>
                <w:sz w:val="20"/>
                <w:szCs w:val="20"/>
              </w:rPr>
            </w:pPr>
            <w:proofErr w:type="spellStart"/>
            <w:r w:rsidRPr="00C749B9">
              <w:rPr>
                <w:bCs/>
                <w:sz w:val="20"/>
                <w:szCs w:val="20"/>
              </w:rPr>
              <w:t>Биологиялық</w:t>
            </w:r>
            <w:proofErr w:type="spellEnd"/>
            <w:r w:rsidRPr="00C749B9">
              <w:rPr>
                <w:bCs/>
                <w:sz w:val="20"/>
                <w:szCs w:val="20"/>
              </w:rPr>
              <w:t xml:space="preserve"> </w:t>
            </w:r>
            <w:proofErr w:type="spellStart"/>
            <w:r w:rsidRPr="00C749B9">
              <w:rPr>
                <w:bCs/>
                <w:sz w:val="20"/>
                <w:szCs w:val="20"/>
              </w:rPr>
              <w:t>және</w:t>
            </w:r>
            <w:proofErr w:type="spellEnd"/>
            <w:r w:rsidRPr="00C749B9">
              <w:rPr>
                <w:bCs/>
                <w:sz w:val="20"/>
                <w:szCs w:val="20"/>
              </w:rPr>
              <w:t xml:space="preserve"> </w:t>
            </w:r>
            <w:proofErr w:type="spellStart"/>
            <w:r w:rsidRPr="00C749B9">
              <w:rPr>
                <w:bCs/>
                <w:sz w:val="20"/>
                <w:szCs w:val="20"/>
              </w:rPr>
              <w:t>тағамдық</w:t>
            </w:r>
            <w:proofErr w:type="spellEnd"/>
            <w:r w:rsidRPr="00C749B9">
              <w:rPr>
                <w:bCs/>
                <w:sz w:val="20"/>
                <w:szCs w:val="20"/>
              </w:rPr>
              <w:t xml:space="preserve"> </w:t>
            </w:r>
            <w:proofErr w:type="spellStart"/>
            <w:r w:rsidRPr="00C749B9">
              <w:rPr>
                <w:bCs/>
                <w:sz w:val="20"/>
                <w:szCs w:val="20"/>
              </w:rPr>
              <w:t>құндылығын</w:t>
            </w:r>
            <w:proofErr w:type="spellEnd"/>
            <w:r w:rsidRPr="00C749B9">
              <w:rPr>
                <w:bCs/>
                <w:sz w:val="20"/>
                <w:szCs w:val="20"/>
              </w:rPr>
              <w:t xml:space="preserve"> </w:t>
            </w:r>
            <w:proofErr w:type="spellStart"/>
            <w:r w:rsidRPr="00C749B9">
              <w:rPr>
                <w:bCs/>
                <w:sz w:val="20"/>
                <w:szCs w:val="20"/>
              </w:rPr>
              <w:t>арттыру</w:t>
            </w:r>
            <w:proofErr w:type="spellEnd"/>
            <w:r w:rsidRPr="00C749B9">
              <w:rPr>
                <w:bCs/>
                <w:sz w:val="20"/>
                <w:szCs w:val="20"/>
              </w:rPr>
              <w:t xml:space="preserve"> </w:t>
            </w:r>
            <w:proofErr w:type="spellStart"/>
            <w:r w:rsidRPr="00C749B9">
              <w:rPr>
                <w:bCs/>
                <w:sz w:val="20"/>
                <w:szCs w:val="20"/>
              </w:rPr>
              <w:t>үшін</w:t>
            </w:r>
            <w:proofErr w:type="spellEnd"/>
            <w:r w:rsidRPr="00C749B9">
              <w:rPr>
                <w:bCs/>
                <w:sz w:val="20"/>
                <w:szCs w:val="20"/>
              </w:rPr>
              <w:t xml:space="preserve"> </w:t>
            </w:r>
            <w:proofErr w:type="spellStart"/>
            <w:r w:rsidRPr="00C749B9">
              <w:rPr>
                <w:bCs/>
                <w:sz w:val="20"/>
                <w:szCs w:val="20"/>
              </w:rPr>
              <w:t>құс</w:t>
            </w:r>
            <w:proofErr w:type="spellEnd"/>
            <w:r w:rsidRPr="00C749B9">
              <w:rPr>
                <w:bCs/>
                <w:sz w:val="20"/>
                <w:szCs w:val="20"/>
              </w:rPr>
              <w:t xml:space="preserve"> </w:t>
            </w:r>
            <w:proofErr w:type="spellStart"/>
            <w:r w:rsidRPr="00C749B9">
              <w:rPr>
                <w:bCs/>
                <w:sz w:val="20"/>
                <w:szCs w:val="20"/>
              </w:rPr>
              <w:t>етінен</w:t>
            </w:r>
            <w:proofErr w:type="spellEnd"/>
            <w:r w:rsidRPr="00C749B9">
              <w:rPr>
                <w:bCs/>
                <w:sz w:val="20"/>
                <w:szCs w:val="20"/>
              </w:rPr>
              <w:t xml:space="preserve"> </w:t>
            </w:r>
            <w:proofErr w:type="spellStart"/>
            <w:r w:rsidRPr="00C749B9">
              <w:rPr>
                <w:bCs/>
                <w:sz w:val="20"/>
                <w:szCs w:val="20"/>
              </w:rPr>
              <w:t>жасалған</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фабрика</w:t>
            </w:r>
            <w:r w:rsidR="00667919">
              <w:rPr>
                <w:bCs/>
                <w:sz w:val="20"/>
                <w:szCs w:val="20"/>
                <w:lang w:val="kk-KZ"/>
              </w:rPr>
              <w:t>тт</w:t>
            </w:r>
            <w:r w:rsidRPr="00C749B9">
              <w:rPr>
                <w:bCs/>
                <w:sz w:val="20"/>
                <w:szCs w:val="20"/>
              </w:rPr>
              <w:t xml:space="preserve">ар </w:t>
            </w:r>
            <w:proofErr w:type="spellStart"/>
            <w:r w:rsidRPr="00C749B9">
              <w:rPr>
                <w:bCs/>
                <w:sz w:val="20"/>
                <w:szCs w:val="20"/>
              </w:rPr>
              <w:t>рецептурасында</w:t>
            </w:r>
            <w:proofErr w:type="spellEnd"/>
            <w:r w:rsidRPr="00C749B9">
              <w:rPr>
                <w:bCs/>
                <w:sz w:val="20"/>
                <w:szCs w:val="20"/>
              </w:rPr>
              <w:t xml:space="preserve"> </w:t>
            </w:r>
            <w:proofErr w:type="spellStart"/>
            <w:r w:rsidRPr="00C749B9">
              <w:rPr>
                <w:bCs/>
                <w:sz w:val="20"/>
                <w:szCs w:val="20"/>
              </w:rPr>
              <w:t>пайдаланылатын</w:t>
            </w:r>
            <w:proofErr w:type="spellEnd"/>
            <w:r w:rsidRPr="00C749B9">
              <w:rPr>
                <w:bCs/>
                <w:sz w:val="20"/>
                <w:szCs w:val="20"/>
              </w:rPr>
              <w:t xml:space="preserve"> </w:t>
            </w:r>
            <w:proofErr w:type="spellStart"/>
            <w:r w:rsidRPr="00C749B9">
              <w:rPr>
                <w:bCs/>
                <w:sz w:val="20"/>
                <w:szCs w:val="20"/>
              </w:rPr>
              <w:t>ингредиенттерді</w:t>
            </w:r>
            <w:proofErr w:type="spellEnd"/>
            <w:r w:rsidRPr="00C749B9">
              <w:rPr>
                <w:bCs/>
                <w:sz w:val="20"/>
                <w:szCs w:val="20"/>
              </w:rPr>
              <w:t xml:space="preserve"> </w:t>
            </w:r>
            <w:proofErr w:type="spellStart"/>
            <w:r w:rsidRPr="00C749B9">
              <w:rPr>
                <w:bCs/>
                <w:sz w:val="20"/>
                <w:szCs w:val="20"/>
              </w:rPr>
              <w:t>алудың</w:t>
            </w:r>
            <w:proofErr w:type="spellEnd"/>
            <w:r w:rsidRPr="00C749B9">
              <w:rPr>
                <w:bCs/>
                <w:sz w:val="20"/>
                <w:szCs w:val="20"/>
              </w:rPr>
              <w:t xml:space="preserve"> </w:t>
            </w:r>
            <w:proofErr w:type="spellStart"/>
            <w:r w:rsidRPr="00C749B9">
              <w:rPr>
                <w:bCs/>
                <w:sz w:val="20"/>
                <w:szCs w:val="20"/>
              </w:rPr>
              <w:t>теориялық</w:t>
            </w:r>
            <w:proofErr w:type="spellEnd"/>
            <w:r w:rsidRPr="00C749B9">
              <w:rPr>
                <w:bCs/>
                <w:sz w:val="20"/>
                <w:szCs w:val="20"/>
              </w:rPr>
              <w:t xml:space="preserve"> </w:t>
            </w:r>
            <w:proofErr w:type="spellStart"/>
            <w:r w:rsidRPr="00C749B9">
              <w:rPr>
                <w:bCs/>
                <w:sz w:val="20"/>
                <w:szCs w:val="20"/>
              </w:rPr>
              <w:t>негіздемесі</w:t>
            </w:r>
            <w:proofErr w:type="spellEnd"/>
          </w:p>
        </w:tc>
        <w:tc>
          <w:tcPr>
            <w:tcW w:w="631" w:type="pct"/>
            <w:tcBorders>
              <w:top w:val="nil"/>
              <w:left w:val="single" w:sz="4" w:space="0" w:color="auto"/>
              <w:bottom w:val="nil"/>
              <w:right w:val="single" w:sz="4" w:space="0" w:color="auto"/>
            </w:tcBorders>
            <w:shd w:val="clear" w:color="auto" w:fill="auto"/>
            <w:vAlign w:val="center"/>
            <w:hideMark/>
          </w:tcPr>
          <w:p w14:paraId="6824D9E6" w14:textId="77777777" w:rsidR="006933E5" w:rsidRPr="00C749B9" w:rsidRDefault="006933E5" w:rsidP="00DB4AEF">
            <w:pPr>
              <w:ind w:firstLine="327"/>
              <w:jc w:val="center"/>
              <w:rPr>
                <w:bCs/>
                <w:sz w:val="20"/>
                <w:szCs w:val="20"/>
              </w:rPr>
            </w:pPr>
            <w:r w:rsidRPr="00C749B9">
              <w:rPr>
                <w:noProof/>
                <w:sz w:val="20"/>
                <w:szCs w:val="20"/>
                <w:lang w:eastAsia="ru-RU"/>
              </w:rPr>
              <w:drawing>
                <wp:inline distT="0" distB="0" distL="0" distR="0" wp14:anchorId="299F2CF2" wp14:editId="5A8BF72C">
                  <wp:extent cx="248920" cy="248920"/>
                  <wp:effectExtent l="0" t="0" r="0" b="0"/>
                  <wp:docPr id="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829B0" w14:textId="38CDF2B3" w:rsidR="006933E5" w:rsidRPr="00C749B9" w:rsidRDefault="00C23373" w:rsidP="002627DB">
            <w:pPr>
              <w:ind w:firstLine="0"/>
              <w:jc w:val="center"/>
              <w:rPr>
                <w:sz w:val="20"/>
                <w:szCs w:val="20"/>
              </w:rPr>
            </w:pPr>
            <w:proofErr w:type="spellStart"/>
            <w:r w:rsidRPr="00C749B9">
              <w:rPr>
                <w:rStyle w:val="agcmg"/>
                <w:sz w:val="20"/>
                <w:szCs w:val="20"/>
              </w:rPr>
              <w:t>Құс</w:t>
            </w:r>
            <w:proofErr w:type="spellEnd"/>
            <w:r w:rsidRPr="00C749B9">
              <w:rPr>
                <w:rStyle w:val="agcmg"/>
                <w:sz w:val="20"/>
                <w:szCs w:val="20"/>
              </w:rPr>
              <w:t xml:space="preserve"> </w:t>
            </w:r>
            <w:proofErr w:type="spellStart"/>
            <w:r w:rsidRPr="00C749B9">
              <w:rPr>
                <w:rStyle w:val="agcmg"/>
                <w:sz w:val="20"/>
                <w:szCs w:val="20"/>
              </w:rPr>
              <w:t>етінен</w:t>
            </w:r>
            <w:proofErr w:type="spellEnd"/>
            <w:r w:rsidRPr="00C749B9">
              <w:rPr>
                <w:rStyle w:val="agcmg"/>
                <w:sz w:val="20"/>
                <w:szCs w:val="20"/>
              </w:rPr>
              <w:t xml:space="preserve"> </w:t>
            </w:r>
            <w:proofErr w:type="spellStart"/>
            <w:r w:rsidRPr="00C749B9">
              <w:rPr>
                <w:rStyle w:val="agcmg"/>
                <w:sz w:val="20"/>
                <w:szCs w:val="20"/>
              </w:rPr>
              <w:t>жасалған</w:t>
            </w:r>
            <w:proofErr w:type="spellEnd"/>
            <w:r w:rsidRPr="00C749B9">
              <w:rPr>
                <w:rStyle w:val="agcmg"/>
                <w:sz w:val="20"/>
                <w:szCs w:val="20"/>
              </w:rPr>
              <w:t xml:space="preserve"> </w:t>
            </w:r>
            <w:proofErr w:type="spellStart"/>
            <w:r w:rsidRPr="00C749B9">
              <w:rPr>
                <w:rStyle w:val="agcmg"/>
                <w:sz w:val="20"/>
                <w:szCs w:val="20"/>
              </w:rPr>
              <w:t>жартылай</w:t>
            </w:r>
            <w:proofErr w:type="spellEnd"/>
            <w:r w:rsidRPr="00C749B9">
              <w:rPr>
                <w:rStyle w:val="agcmg"/>
                <w:sz w:val="20"/>
                <w:szCs w:val="20"/>
              </w:rPr>
              <w:t xml:space="preserve"> </w:t>
            </w:r>
            <w:proofErr w:type="spellStart"/>
            <w:r w:rsidRPr="00C749B9">
              <w:rPr>
                <w:rStyle w:val="agcmg"/>
                <w:sz w:val="20"/>
                <w:szCs w:val="20"/>
              </w:rPr>
              <w:t>фабрикаттар</w:t>
            </w:r>
            <w:proofErr w:type="spellEnd"/>
            <w:r w:rsidRPr="00C749B9">
              <w:rPr>
                <w:rStyle w:val="agcmg"/>
                <w:sz w:val="20"/>
                <w:szCs w:val="20"/>
              </w:rPr>
              <w:t xml:space="preserve"> </w:t>
            </w:r>
            <w:proofErr w:type="spellStart"/>
            <w:r w:rsidRPr="00C749B9">
              <w:rPr>
                <w:rStyle w:val="agcmg"/>
                <w:sz w:val="20"/>
                <w:szCs w:val="20"/>
              </w:rPr>
              <w:t>өндірісінде</w:t>
            </w:r>
            <w:proofErr w:type="spellEnd"/>
            <w:r w:rsidRPr="00C749B9">
              <w:rPr>
                <w:rStyle w:val="agcmg"/>
                <w:sz w:val="20"/>
                <w:szCs w:val="20"/>
              </w:rPr>
              <w:t xml:space="preserve"> </w:t>
            </w:r>
            <w:proofErr w:type="spellStart"/>
            <w:r w:rsidRPr="00C749B9">
              <w:rPr>
                <w:rStyle w:val="agcmg"/>
                <w:sz w:val="20"/>
                <w:szCs w:val="20"/>
              </w:rPr>
              <w:t>пайдалану</w:t>
            </w:r>
            <w:proofErr w:type="spellEnd"/>
            <w:r w:rsidRPr="00C749B9">
              <w:rPr>
                <w:rStyle w:val="agcmg"/>
                <w:sz w:val="20"/>
                <w:szCs w:val="20"/>
              </w:rPr>
              <w:t xml:space="preserve"> </w:t>
            </w:r>
            <w:proofErr w:type="spellStart"/>
            <w:r w:rsidRPr="00C749B9">
              <w:rPr>
                <w:rStyle w:val="agcmg"/>
                <w:sz w:val="20"/>
                <w:szCs w:val="20"/>
              </w:rPr>
              <w:t>үшін</w:t>
            </w:r>
            <w:proofErr w:type="spellEnd"/>
            <w:r w:rsidRPr="00C749B9">
              <w:rPr>
                <w:rStyle w:val="agcmg"/>
                <w:sz w:val="20"/>
                <w:szCs w:val="20"/>
              </w:rPr>
              <w:t xml:space="preserve"> </w:t>
            </w:r>
            <w:proofErr w:type="spellStart"/>
            <w:r w:rsidRPr="00C749B9">
              <w:rPr>
                <w:rStyle w:val="agcmg"/>
                <w:sz w:val="20"/>
                <w:szCs w:val="20"/>
              </w:rPr>
              <w:t>тағамдық</w:t>
            </w:r>
            <w:proofErr w:type="spellEnd"/>
            <w:r w:rsidRPr="00C749B9">
              <w:rPr>
                <w:rStyle w:val="agcmg"/>
                <w:sz w:val="20"/>
                <w:szCs w:val="20"/>
              </w:rPr>
              <w:t xml:space="preserve"> </w:t>
            </w:r>
            <w:proofErr w:type="spellStart"/>
            <w:r w:rsidRPr="00C749B9">
              <w:rPr>
                <w:rStyle w:val="agcmg"/>
                <w:sz w:val="20"/>
                <w:szCs w:val="20"/>
              </w:rPr>
              <w:t>талшықтардың</w:t>
            </w:r>
            <w:proofErr w:type="spellEnd"/>
            <w:r w:rsidRPr="00C749B9">
              <w:rPr>
                <w:rStyle w:val="agcmg"/>
                <w:sz w:val="20"/>
                <w:szCs w:val="20"/>
              </w:rPr>
              <w:t xml:space="preserve"> </w:t>
            </w:r>
            <w:proofErr w:type="spellStart"/>
            <w:r w:rsidRPr="00C749B9">
              <w:rPr>
                <w:rStyle w:val="agcmg"/>
                <w:sz w:val="20"/>
                <w:szCs w:val="20"/>
              </w:rPr>
              <w:t>перспективалы</w:t>
            </w:r>
            <w:proofErr w:type="spellEnd"/>
            <w:r w:rsidRPr="00C749B9">
              <w:rPr>
                <w:rStyle w:val="agcmg"/>
                <w:sz w:val="20"/>
                <w:szCs w:val="20"/>
              </w:rPr>
              <w:t xml:space="preserve"> </w:t>
            </w:r>
            <w:proofErr w:type="spellStart"/>
            <w:r w:rsidRPr="00C749B9">
              <w:rPr>
                <w:rStyle w:val="agcmg"/>
                <w:sz w:val="20"/>
                <w:szCs w:val="20"/>
              </w:rPr>
              <w:t>түрлерін</w:t>
            </w:r>
            <w:proofErr w:type="spellEnd"/>
            <w:r w:rsidRPr="00C749B9">
              <w:rPr>
                <w:rStyle w:val="agcmg"/>
                <w:sz w:val="20"/>
                <w:szCs w:val="20"/>
              </w:rPr>
              <w:t xml:space="preserve"> </w:t>
            </w:r>
            <w:proofErr w:type="spellStart"/>
            <w:r w:rsidRPr="00C749B9">
              <w:rPr>
                <w:rStyle w:val="agcmg"/>
                <w:sz w:val="20"/>
                <w:szCs w:val="20"/>
              </w:rPr>
              <w:t>анықтау</w:t>
            </w:r>
            <w:proofErr w:type="spellEnd"/>
          </w:p>
        </w:tc>
      </w:tr>
      <w:tr w:rsidR="006C646A" w:rsidRPr="00C749B9" w14:paraId="1C9ADEE8" w14:textId="77777777" w:rsidTr="00DE60A7">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C8765C" w14:textId="77777777" w:rsidR="006933E5" w:rsidRPr="00C749B9" w:rsidRDefault="006933E5" w:rsidP="002627DB">
            <w:pPr>
              <w:jc w:val="center"/>
              <w:rPr>
                <w:bCs/>
                <w:sz w:val="20"/>
                <w:szCs w:val="20"/>
              </w:rPr>
            </w:pPr>
          </w:p>
        </w:tc>
        <w:tc>
          <w:tcPr>
            <w:tcW w:w="2026" w:type="pct"/>
            <w:tcBorders>
              <w:top w:val="single" w:sz="4" w:space="0" w:color="auto"/>
              <w:left w:val="nil"/>
              <w:bottom w:val="single" w:sz="4" w:space="0" w:color="auto"/>
              <w:right w:val="nil"/>
            </w:tcBorders>
            <w:shd w:val="clear" w:color="auto" w:fill="auto"/>
            <w:vAlign w:val="center"/>
          </w:tcPr>
          <w:p w14:paraId="3271AC7F" w14:textId="77777777" w:rsidR="006933E5" w:rsidRPr="00C749B9" w:rsidRDefault="006933E5" w:rsidP="002627DB">
            <w:pPr>
              <w:jc w:val="center"/>
              <w:rPr>
                <w:bCs/>
                <w:sz w:val="20"/>
                <w:szCs w:val="20"/>
              </w:rPr>
            </w:pPr>
          </w:p>
        </w:tc>
        <w:tc>
          <w:tcPr>
            <w:tcW w:w="631" w:type="pct"/>
            <w:shd w:val="clear" w:color="auto" w:fill="auto"/>
            <w:vAlign w:val="center"/>
          </w:tcPr>
          <w:p w14:paraId="4DF34E64" w14:textId="77777777" w:rsidR="006933E5" w:rsidRPr="00C749B9" w:rsidRDefault="006933E5" w:rsidP="002627DB">
            <w:pPr>
              <w:jc w:val="center"/>
              <w:rPr>
                <w:bCs/>
                <w:sz w:val="20"/>
                <w:szCs w:val="20"/>
              </w:rPr>
            </w:pPr>
          </w:p>
        </w:tc>
        <w:tc>
          <w:tcPr>
            <w:tcW w:w="2081" w:type="pct"/>
            <w:tcBorders>
              <w:top w:val="single" w:sz="4" w:space="0" w:color="auto"/>
              <w:left w:val="nil"/>
              <w:bottom w:val="single" w:sz="4" w:space="0" w:color="auto"/>
              <w:right w:val="single" w:sz="4" w:space="0" w:color="auto"/>
            </w:tcBorders>
            <w:shd w:val="clear" w:color="auto" w:fill="auto"/>
            <w:vAlign w:val="center"/>
          </w:tcPr>
          <w:p w14:paraId="0A132C65" w14:textId="77777777" w:rsidR="006933E5" w:rsidRPr="00C749B9" w:rsidRDefault="006933E5" w:rsidP="002627DB">
            <w:pPr>
              <w:jc w:val="center"/>
              <w:rPr>
                <w:bCs/>
                <w:sz w:val="20"/>
                <w:szCs w:val="20"/>
              </w:rPr>
            </w:pPr>
          </w:p>
        </w:tc>
      </w:tr>
      <w:tr w:rsidR="006C646A" w:rsidRPr="00C749B9" w14:paraId="5173D2AB" w14:textId="77777777" w:rsidTr="00DE60A7">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66374E" w14:textId="77777777" w:rsidR="006933E5" w:rsidRPr="00C749B9" w:rsidRDefault="006933E5" w:rsidP="002627DB">
            <w:pPr>
              <w:jc w:val="center"/>
              <w:rPr>
                <w:bCs/>
                <w:sz w:val="20"/>
                <w:szCs w:val="20"/>
              </w:rPr>
            </w:pP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64A10C" w14:textId="31D7B7F0" w:rsidR="006933E5" w:rsidRPr="00C749B9" w:rsidRDefault="00C23373" w:rsidP="002627DB">
            <w:pPr>
              <w:jc w:val="center"/>
              <w:rPr>
                <w:sz w:val="20"/>
                <w:szCs w:val="20"/>
              </w:rPr>
            </w:pPr>
            <w:proofErr w:type="spellStart"/>
            <w:r w:rsidRPr="00C749B9">
              <w:rPr>
                <w:rStyle w:val="agcmg"/>
                <w:sz w:val="20"/>
                <w:szCs w:val="20"/>
              </w:rPr>
              <w:t>Эксперименттік</w:t>
            </w:r>
            <w:proofErr w:type="spellEnd"/>
            <w:r w:rsidRPr="00C749B9">
              <w:rPr>
                <w:rStyle w:val="agcmg"/>
                <w:sz w:val="20"/>
                <w:szCs w:val="20"/>
              </w:rPr>
              <w:t xml:space="preserve"> </w:t>
            </w:r>
            <w:proofErr w:type="spellStart"/>
            <w:r w:rsidRPr="00C749B9">
              <w:rPr>
                <w:rStyle w:val="agcmg"/>
                <w:sz w:val="20"/>
                <w:szCs w:val="20"/>
              </w:rPr>
              <w:t>зерттеу</w:t>
            </w:r>
            <w:proofErr w:type="spellEnd"/>
            <w:r w:rsidRPr="00C749B9">
              <w:rPr>
                <w:rStyle w:val="agcmg"/>
                <w:sz w:val="20"/>
                <w:szCs w:val="20"/>
              </w:rPr>
              <w:t xml:space="preserve"> </w:t>
            </w:r>
            <w:proofErr w:type="spellStart"/>
            <w:r w:rsidRPr="00C749B9">
              <w:rPr>
                <w:rStyle w:val="agcmg"/>
                <w:sz w:val="20"/>
                <w:szCs w:val="20"/>
              </w:rPr>
              <w:t>бағыттарын</w:t>
            </w:r>
            <w:proofErr w:type="spellEnd"/>
            <w:r w:rsidRPr="00C749B9">
              <w:rPr>
                <w:rStyle w:val="agcmg"/>
                <w:sz w:val="20"/>
                <w:szCs w:val="20"/>
              </w:rPr>
              <w:t xml:space="preserve"> </w:t>
            </w:r>
            <w:proofErr w:type="spellStart"/>
            <w:r w:rsidRPr="00C749B9">
              <w:rPr>
                <w:rStyle w:val="agcmg"/>
                <w:sz w:val="20"/>
                <w:szCs w:val="20"/>
              </w:rPr>
              <w:t>анықтау</w:t>
            </w:r>
            <w:proofErr w:type="spellEnd"/>
          </w:p>
        </w:tc>
        <w:tc>
          <w:tcPr>
            <w:tcW w:w="631" w:type="pct"/>
            <w:tcBorders>
              <w:top w:val="nil"/>
              <w:left w:val="single" w:sz="4" w:space="0" w:color="auto"/>
              <w:bottom w:val="nil"/>
              <w:right w:val="single" w:sz="4" w:space="0" w:color="auto"/>
            </w:tcBorders>
            <w:shd w:val="clear" w:color="auto" w:fill="auto"/>
            <w:vAlign w:val="center"/>
            <w:hideMark/>
          </w:tcPr>
          <w:p w14:paraId="478330FC" w14:textId="2A5BC30C" w:rsidR="006933E5" w:rsidRPr="00C749B9" w:rsidRDefault="009C3B03" w:rsidP="009C3B03">
            <w:pPr>
              <w:ind w:firstLine="469"/>
              <w:rPr>
                <w:bCs/>
                <w:sz w:val="20"/>
                <w:szCs w:val="20"/>
              </w:rPr>
            </w:pPr>
            <w:r w:rsidRPr="00C749B9">
              <w:rPr>
                <w:noProof/>
                <w:sz w:val="20"/>
                <w:szCs w:val="20"/>
                <w:lang w:eastAsia="ru-RU"/>
              </w:rPr>
              <w:drawing>
                <wp:inline distT="0" distB="0" distL="0" distR="0" wp14:anchorId="1D567ACE" wp14:editId="19B1F0FA">
                  <wp:extent cx="248920" cy="248920"/>
                  <wp:effectExtent l="0" t="0" r="0" b="0"/>
                  <wp:docPr id="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FB157B" w14:textId="6F657697" w:rsidR="006933E5" w:rsidRPr="00C749B9" w:rsidRDefault="00C23373" w:rsidP="002627DB">
            <w:pPr>
              <w:jc w:val="center"/>
              <w:rPr>
                <w:sz w:val="20"/>
                <w:szCs w:val="20"/>
              </w:rPr>
            </w:pPr>
            <w:proofErr w:type="spellStart"/>
            <w:r w:rsidRPr="00C749B9">
              <w:rPr>
                <w:rStyle w:val="agcmg"/>
                <w:sz w:val="20"/>
                <w:szCs w:val="20"/>
              </w:rPr>
              <w:t>Зерттеудің</w:t>
            </w:r>
            <w:proofErr w:type="spellEnd"/>
            <w:r w:rsidRPr="00C749B9">
              <w:rPr>
                <w:rStyle w:val="agcmg"/>
                <w:sz w:val="20"/>
                <w:szCs w:val="20"/>
              </w:rPr>
              <w:t xml:space="preserve"> </w:t>
            </w:r>
            <w:proofErr w:type="spellStart"/>
            <w:r w:rsidRPr="00C749B9">
              <w:rPr>
                <w:rStyle w:val="agcmg"/>
                <w:sz w:val="20"/>
                <w:szCs w:val="20"/>
              </w:rPr>
              <w:t>мақсатын</w:t>
            </w:r>
            <w:proofErr w:type="spellEnd"/>
            <w:r w:rsidRPr="00C749B9">
              <w:rPr>
                <w:rStyle w:val="agcmg"/>
                <w:sz w:val="20"/>
                <w:szCs w:val="20"/>
              </w:rPr>
              <w:t xml:space="preserve">, </w:t>
            </w:r>
            <w:proofErr w:type="spellStart"/>
            <w:r w:rsidR="00667919" w:rsidRPr="00667919">
              <w:rPr>
                <w:rStyle w:val="agcmg"/>
                <w:sz w:val="20"/>
                <w:szCs w:val="20"/>
              </w:rPr>
              <w:t>ғылыми</w:t>
            </w:r>
            <w:proofErr w:type="spellEnd"/>
            <w:r w:rsidR="00667919" w:rsidRPr="00667919">
              <w:rPr>
                <w:rStyle w:val="agcmg"/>
                <w:sz w:val="20"/>
                <w:szCs w:val="20"/>
              </w:rPr>
              <w:t xml:space="preserve"> </w:t>
            </w:r>
            <w:proofErr w:type="spellStart"/>
            <w:r w:rsidR="00667919" w:rsidRPr="00667919">
              <w:rPr>
                <w:rStyle w:val="agcmg"/>
                <w:sz w:val="20"/>
                <w:szCs w:val="20"/>
              </w:rPr>
              <w:t>негіздемесін</w:t>
            </w:r>
            <w:proofErr w:type="spellEnd"/>
            <w:r w:rsidR="00667919" w:rsidRPr="00667919">
              <w:rPr>
                <w:rStyle w:val="agcmg"/>
                <w:sz w:val="20"/>
                <w:szCs w:val="20"/>
              </w:rPr>
              <w:t xml:space="preserve"> </w:t>
            </w:r>
            <w:proofErr w:type="spellStart"/>
            <w:r w:rsidRPr="00C749B9">
              <w:rPr>
                <w:rStyle w:val="agcmg"/>
                <w:sz w:val="20"/>
                <w:szCs w:val="20"/>
              </w:rPr>
              <w:t>және</w:t>
            </w:r>
            <w:proofErr w:type="spellEnd"/>
            <w:r w:rsidRPr="00C749B9">
              <w:rPr>
                <w:rStyle w:val="agcmg"/>
                <w:sz w:val="20"/>
                <w:szCs w:val="20"/>
              </w:rPr>
              <w:t xml:space="preserve"> </w:t>
            </w:r>
            <w:proofErr w:type="spellStart"/>
            <w:r w:rsidRPr="00C749B9">
              <w:rPr>
                <w:rStyle w:val="agcmg"/>
                <w:sz w:val="20"/>
                <w:szCs w:val="20"/>
              </w:rPr>
              <w:t>гипотезасын</w:t>
            </w:r>
            <w:proofErr w:type="spellEnd"/>
            <w:r w:rsidRPr="00C749B9">
              <w:rPr>
                <w:rStyle w:val="agcmg"/>
                <w:sz w:val="20"/>
                <w:szCs w:val="20"/>
              </w:rPr>
              <w:t xml:space="preserve"> </w:t>
            </w:r>
            <w:proofErr w:type="spellStart"/>
            <w:r w:rsidRPr="00C749B9">
              <w:rPr>
                <w:rStyle w:val="agcmg"/>
                <w:sz w:val="20"/>
                <w:szCs w:val="20"/>
              </w:rPr>
              <w:t>қалыптастыру</w:t>
            </w:r>
            <w:proofErr w:type="spellEnd"/>
          </w:p>
        </w:tc>
      </w:tr>
      <w:tr w:rsidR="006C646A" w:rsidRPr="00C749B9" w14:paraId="6267D798" w14:textId="77777777" w:rsidTr="00DE60A7">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65D2CB" w14:textId="77777777" w:rsidR="006933E5" w:rsidRPr="00C749B9" w:rsidRDefault="006933E5" w:rsidP="002627DB">
            <w:pPr>
              <w:jc w:val="center"/>
              <w:rPr>
                <w:bCs/>
                <w:sz w:val="20"/>
                <w:szCs w:val="20"/>
              </w:rPr>
            </w:pPr>
          </w:p>
        </w:tc>
        <w:tc>
          <w:tcPr>
            <w:tcW w:w="2026" w:type="pct"/>
            <w:tcBorders>
              <w:top w:val="single" w:sz="4" w:space="0" w:color="auto"/>
              <w:left w:val="nil"/>
              <w:bottom w:val="single" w:sz="4" w:space="0" w:color="auto"/>
              <w:right w:val="nil"/>
            </w:tcBorders>
            <w:shd w:val="clear" w:color="auto" w:fill="auto"/>
            <w:vAlign w:val="center"/>
          </w:tcPr>
          <w:p w14:paraId="5454AC6E" w14:textId="77777777" w:rsidR="006933E5" w:rsidRPr="00C749B9" w:rsidRDefault="006933E5" w:rsidP="002627DB">
            <w:pPr>
              <w:jc w:val="center"/>
              <w:rPr>
                <w:bCs/>
                <w:sz w:val="20"/>
                <w:szCs w:val="20"/>
              </w:rPr>
            </w:pPr>
          </w:p>
        </w:tc>
        <w:tc>
          <w:tcPr>
            <w:tcW w:w="631" w:type="pct"/>
            <w:shd w:val="clear" w:color="auto" w:fill="auto"/>
            <w:vAlign w:val="center"/>
          </w:tcPr>
          <w:p w14:paraId="4F67ED5F" w14:textId="77777777" w:rsidR="006933E5" w:rsidRPr="00C749B9" w:rsidRDefault="006933E5" w:rsidP="002627DB">
            <w:pPr>
              <w:jc w:val="center"/>
              <w:rPr>
                <w:bCs/>
                <w:sz w:val="20"/>
                <w:szCs w:val="20"/>
              </w:rPr>
            </w:pPr>
          </w:p>
        </w:tc>
        <w:tc>
          <w:tcPr>
            <w:tcW w:w="2081" w:type="pct"/>
            <w:tcBorders>
              <w:top w:val="single" w:sz="4" w:space="0" w:color="auto"/>
              <w:left w:val="nil"/>
              <w:bottom w:val="single" w:sz="4" w:space="0" w:color="auto"/>
              <w:right w:val="single" w:sz="4" w:space="0" w:color="auto"/>
            </w:tcBorders>
            <w:shd w:val="clear" w:color="auto" w:fill="auto"/>
            <w:vAlign w:val="center"/>
          </w:tcPr>
          <w:p w14:paraId="610A478D" w14:textId="77777777" w:rsidR="006933E5" w:rsidRPr="00C749B9" w:rsidRDefault="006933E5" w:rsidP="002627DB">
            <w:pPr>
              <w:jc w:val="center"/>
              <w:rPr>
                <w:bCs/>
                <w:sz w:val="20"/>
                <w:szCs w:val="20"/>
              </w:rPr>
            </w:pPr>
          </w:p>
        </w:tc>
      </w:tr>
      <w:tr w:rsidR="006C646A" w:rsidRPr="00F032DC" w14:paraId="3B52AEB3" w14:textId="77777777" w:rsidTr="00DE60A7">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3604270" w14:textId="77777777" w:rsidR="00C90AE5" w:rsidRPr="00C749B9" w:rsidRDefault="00C90AE5" w:rsidP="002627DB">
            <w:pPr>
              <w:jc w:val="center"/>
              <w:rPr>
                <w:bCs/>
                <w:sz w:val="20"/>
                <w:szCs w:val="20"/>
              </w:rPr>
            </w:pPr>
          </w:p>
        </w:tc>
        <w:tc>
          <w:tcPr>
            <w:tcW w:w="2026" w:type="pct"/>
            <w:tcBorders>
              <w:top w:val="single" w:sz="4" w:space="0" w:color="auto"/>
              <w:left w:val="nil"/>
              <w:bottom w:val="single" w:sz="4" w:space="0" w:color="auto"/>
              <w:right w:val="nil"/>
            </w:tcBorders>
            <w:shd w:val="clear" w:color="auto" w:fill="auto"/>
            <w:vAlign w:val="center"/>
          </w:tcPr>
          <w:p w14:paraId="1EE17DA9" w14:textId="41AB2761" w:rsidR="00C90AE5" w:rsidRPr="00C749B9" w:rsidRDefault="00C90AE5" w:rsidP="002627DB">
            <w:pPr>
              <w:jc w:val="center"/>
              <w:rPr>
                <w:bCs/>
                <w:sz w:val="20"/>
                <w:szCs w:val="20"/>
              </w:rPr>
            </w:pPr>
            <w:proofErr w:type="spellStart"/>
            <w:r w:rsidRPr="00C749B9">
              <w:rPr>
                <w:bCs/>
                <w:sz w:val="20"/>
                <w:szCs w:val="20"/>
              </w:rPr>
              <w:t>Зерттеу</w:t>
            </w:r>
            <w:proofErr w:type="spellEnd"/>
            <w:r w:rsidRPr="00C749B9">
              <w:rPr>
                <w:bCs/>
                <w:sz w:val="20"/>
                <w:szCs w:val="20"/>
              </w:rPr>
              <w:t xml:space="preserve"> </w:t>
            </w:r>
            <w:proofErr w:type="spellStart"/>
            <w:r w:rsidRPr="00C749B9">
              <w:rPr>
                <w:bCs/>
                <w:sz w:val="20"/>
                <w:szCs w:val="20"/>
              </w:rPr>
              <w:t>объектілерін</w:t>
            </w:r>
            <w:proofErr w:type="spellEnd"/>
            <w:r w:rsidRPr="00C749B9">
              <w:rPr>
                <w:bCs/>
                <w:sz w:val="20"/>
                <w:szCs w:val="20"/>
              </w:rPr>
              <w:t xml:space="preserve">, </w:t>
            </w:r>
            <w:proofErr w:type="spellStart"/>
            <w:r w:rsidRPr="00C749B9">
              <w:rPr>
                <w:bCs/>
                <w:sz w:val="20"/>
                <w:szCs w:val="20"/>
              </w:rPr>
              <w:t>әдістерін</w:t>
            </w:r>
            <w:proofErr w:type="spellEnd"/>
            <w:r w:rsidRPr="00C749B9">
              <w:rPr>
                <w:bCs/>
                <w:sz w:val="20"/>
                <w:szCs w:val="20"/>
              </w:rPr>
              <w:t xml:space="preserve"> </w:t>
            </w:r>
            <w:proofErr w:type="spellStart"/>
            <w:r w:rsidRPr="00C749B9">
              <w:rPr>
                <w:bCs/>
                <w:sz w:val="20"/>
                <w:szCs w:val="20"/>
              </w:rPr>
              <w:t>анықтау</w:t>
            </w:r>
            <w:proofErr w:type="spellEnd"/>
          </w:p>
        </w:tc>
        <w:tc>
          <w:tcPr>
            <w:tcW w:w="631" w:type="pct"/>
            <w:shd w:val="clear" w:color="auto" w:fill="auto"/>
            <w:vAlign w:val="center"/>
          </w:tcPr>
          <w:p w14:paraId="4B9E6DFF" w14:textId="0D4F85F7" w:rsidR="00C90AE5" w:rsidRPr="00C749B9" w:rsidRDefault="00C90AE5" w:rsidP="00C90AE5">
            <w:pPr>
              <w:ind w:firstLine="0"/>
              <w:rPr>
                <w:bCs/>
                <w:sz w:val="20"/>
                <w:szCs w:val="20"/>
                <w:lang w:val="kk-KZ"/>
              </w:rPr>
            </w:pPr>
            <w:r w:rsidRPr="00C749B9">
              <w:rPr>
                <w:bCs/>
                <w:sz w:val="20"/>
                <w:szCs w:val="20"/>
                <w:lang w:val="kk-KZ"/>
              </w:rPr>
              <w:t xml:space="preserve">          </w:t>
            </w:r>
            <w:r w:rsidRPr="00C749B9">
              <w:rPr>
                <w:noProof/>
                <w:sz w:val="20"/>
                <w:szCs w:val="20"/>
                <w:lang w:eastAsia="ru-RU"/>
              </w:rPr>
              <w:drawing>
                <wp:inline distT="0" distB="0" distL="0" distR="0" wp14:anchorId="3ED302D0" wp14:editId="401FB43D">
                  <wp:extent cx="248920" cy="248920"/>
                  <wp:effectExtent l="0" t="0" r="0" b="0"/>
                  <wp:docPr id="181792176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nil"/>
              <w:bottom w:val="single" w:sz="4" w:space="0" w:color="auto"/>
              <w:right w:val="single" w:sz="4" w:space="0" w:color="auto"/>
            </w:tcBorders>
            <w:shd w:val="clear" w:color="auto" w:fill="auto"/>
            <w:vAlign w:val="center"/>
          </w:tcPr>
          <w:p w14:paraId="17EEB2EB" w14:textId="791DD18C" w:rsidR="00C90AE5" w:rsidRPr="00C749B9" w:rsidRDefault="00C90AE5" w:rsidP="00C90AE5">
            <w:pPr>
              <w:ind w:firstLine="0"/>
              <w:jc w:val="center"/>
              <w:rPr>
                <w:bCs/>
                <w:sz w:val="20"/>
                <w:szCs w:val="20"/>
                <w:lang w:val="kk-KZ"/>
              </w:rPr>
            </w:pPr>
            <w:r w:rsidRPr="00C749B9">
              <w:rPr>
                <w:bCs/>
                <w:sz w:val="20"/>
                <w:szCs w:val="20"/>
                <w:lang w:val="kk-KZ"/>
              </w:rPr>
              <w:t>Шикізат пен дайын өнімнің органолептикалық, физика-химиялық, құрылымдық-механикалық көрсеткіштерін, тағамдық және биологиялық бағалары мен қауіпсіздік көрсеткіштерін зерттеу әдістері</w:t>
            </w:r>
          </w:p>
        </w:tc>
      </w:tr>
      <w:tr w:rsidR="006C646A" w:rsidRPr="00C749B9" w14:paraId="5CFCB279" w14:textId="77777777" w:rsidTr="00DE60A7">
        <w:trPr>
          <w:trHeight w:val="87"/>
        </w:trPr>
        <w:tc>
          <w:tcPr>
            <w:tcW w:w="26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C71BC" w14:textId="3F51FFEE" w:rsidR="006933E5" w:rsidRPr="00C749B9" w:rsidRDefault="00C23373" w:rsidP="00C23373">
            <w:pPr>
              <w:jc w:val="center"/>
              <w:rPr>
                <w:bCs/>
                <w:sz w:val="20"/>
                <w:szCs w:val="20"/>
              </w:rPr>
            </w:pPr>
            <w:r w:rsidRPr="00C749B9">
              <w:rPr>
                <w:bCs/>
                <w:sz w:val="20"/>
                <w:szCs w:val="20"/>
                <w:lang w:val="kk-KZ"/>
              </w:rPr>
              <w:t xml:space="preserve">Эксперименттік зерттеулер </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412D7" w14:textId="5FE6C3F5" w:rsidR="006933E5" w:rsidRPr="00C749B9" w:rsidRDefault="00C23373" w:rsidP="002627DB">
            <w:pPr>
              <w:ind w:firstLine="0"/>
              <w:rPr>
                <w:bCs/>
                <w:sz w:val="20"/>
                <w:szCs w:val="20"/>
              </w:rPr>
            </w:pPr>
            <w:proofErr w:type="spellStart"/>
            <w:r w:rsidRPr="00C749B9">
              <w:rPr>
                <w:bCs/>
                <w:sz w:val="20"/>
                <w:szCs w:val="20"/>
              </w:rPr>
              <w:t>Өсімдік</w:t>
            </w:r>
            <w:proofErr w:type="spellEnd"/>
            <w:r w:rsidRPr="00C749B9">
              <w:rPr>
                <w:bCs/>
                <w:sz w:val="20"/>
                <w:szCs w:val="20"/>
              </w:rPr>
              <w:t xml:space="preserve"> </w:t>
            </w:r>
            <w:proofErr w:type="spellStart"/>
            <w:r w:rsidRPr="00C749B9">
              <w:rPr>
                <w:bCs/>
                <w:sz w:val="20"/>
                <w:szCs w:val="20"/>
              </w:rPr>
              <w:t>шикізатын</w:t>
            </w:r>
            <w:proofErr w:type="spellEnd"/>
            <w:r w:rsidRPr="00C749B9">
              <w:rPr>
                <w:bCs/>
                <w:sz w:val="20"/>
                <w:szCs w:val="20"/>
              </w:rPr>
              <w:t xml:space="preserve"> </w:t>
            </w:r>
            <w:proofErr w:type="spellStart"/>
            <w:r w:rsidRPr="00C749B9">
              <w:rPr>
                <w:bCs/>
                <w:sz w:val="20"/>
                <w:szCs w:val="20"/>
              </w:rPr>
              <w:t>диеталық</w:t>
            </w:r>
            <w:proofErr w:type="spellEnd"/>
            <w:r w:rsidRPr="00C749B9">
              <w:rPr>
                <w:bCs/>
                <w:sz w:val="20"/>
                <w:szCs w:val="20"/>
              </w:rPr>
              <w:t xml:space="preserve"> </w:t>
            </w:r>
            <w:proofErr w:type="spellStart"/>
            <w:r w:rsidRPr="00C749B9">
              <w:rPr>
                <w:bCs/>
                <w:sz w:val="20"/>
                <w:szCs w:val="20"/>
              </w:rPr>
              <w:t>талшық</w:t>
            </w:r>
            <w:proofErr w:type="spellEnd"/>
            <w:r w:rsidRPr="00C749B9">
              <w:rPr>
                <w:bCs/>
                <w:sz w:val="20"/>
                <w:szCs w:val="20"/>
              </w:rPr>
              <w:t xml:space="preserve"> </w:t>
            </w:r>
            <w:proofErr w:type="spellStart"/>
            <w:r w:rsidRPr="00C749B9">
              <w:rPr>
                <w:bCs/>
                <w:sz w:val="20"/>
                <w:szCs w:val="20"/>
              </w:rPr>
              <w:t>ретінде</w:t>
            </w:r>
            <w:proofErr w:type="spellEnd"/>
            <w:r w:rsidRPr="00C749B9">
              <w:rPr>
                <w:bCs/>
                <w:sz w:val="20"/>
                <w:szCs w:val="20"/>
              </w:rPr>
              <w:t xml:space="preserve"> </w:t>
            </w:r>
            <w:proofErr w:type="spellStart"/>
            <w:r w:rsidRPr="00C749B9">
              <w:rPr>
                <w:bCs/>
                <w:sz w:val="20"/>
                <w:szCs w:val="20"/>
              </w:rPr>
              <w:t>таңдау</w:t>
            </w:r>
            <w:proofErr w:type="spellEnd"/>
            <w:r w:rsidRPr="00C749B9">
              <w:rPr>
                <w:bCs/>
                <w:sz w:val="20"/>
                <w:szCs w:val="20"/>
              </w:rPr>
              <w:t xml:space="preserve"> </w:t>
            </w:r>
            <w:proofErr w:type="spellStart"/>
            <w:r w:rsidRPr="00C749B9">
              <w:rPr>
                <w:bCs/>
                <w:sz w:val="20"/>
                <w:szCs w:val="20"/>
              </w:rPr>
              <w:t>негіздемесі</w:t>
            </w:r>
            <w:proofErr w:type="spellEnd"/>
          </w:p>
        </w:tc>
        <w:tc>
          <w:tcPr>
            <w:tcW w:w="631" w:type="pct"/>
            <w:tcBorders>
              <w:top w:val="single" w:sz="4" w:space="0" w:color="auto"/>
              <w:left w:val="single" w:sz="4" w:space="0" w:color="auto"/>
              <w:bottom w:val="nil"/>
              <w:right w:val="single" w:sz="4" w:space="0" w:color="auto"/>
            </w:tcBorders>
            <w:shd w:val="clear" w:color="auto" w:fill="auto"/>
            <w:vAlign w:val="center"/>
            <w:hideMark/>
          </w:tcPr>
          <w:p w14:paraId="697377E7" w14:textId="29DAED44" w:rsidR="006933E5" w:rsidRPr="00C749B9" w:rsidRDefault="006933E5" w:rsidP="00DB4AEF">
            <w:pPr>
              <w:ind w:firstLine="313"/>
              <w:jc w:val="center"/>
              <w:rPr>
                <w:bCs/>
                <w:sz w:val="20"/>
                <w:szCs w:val="20"/>
              </w:rPr>
            </w:pPr>
            <w:r w:rsidRPr="00C749B9">
              <w:rPr>
                <w:noProof/>
                <w:sz w:val="20"/>
                <w:szCs w:val="20"/>
                <w:lang w:eastAsia="ru-RU"/>
              </w:rPr>
              <w:drawing>
                <wp:inline distT="0" distB="0" distL="0" distR="0" wp14:anchorId="53741375" wp14:editId="271B607F">
                  <wp:extent cx="248920" cy="248920"/>
                  <wp:effectExtent l="0" t="0" r="0" b="0"/>
                  <wp:docPr id="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CBC2CC" w14:textId="66B7F9CF" w:rsidR="006933E5" w:rsidRPr="00C749B9" w:rsidRDefault="00C23373" w:rsidP="002627DB">
            <w:pPr>
              <w:ind w:firstLine="0"/>
              <w:rPr>
                <w:bCs/>
                <w:sz w:val="20"/>
                <w:szCs w:val="20"/>
              </w:rPr>
            </w:pPr>
            <w:proofErr w:type="spellStart"/>
            <w:r w:rsidRPr="00C749B9">
              <w:rPr>
                <w:bCs/>
                <w:sz w:val="20"/>
                <w:szCs w:val="20"/>
              </w:rPr>
              <w:t>Алма</w:t>
            </w:r>
            <w:proofErr w:type="spellEnd"/>
            <w:r w:rsidRPr="00C749B9">
              <w:rPr>
                <w:bCs/>
                <w:sz w:val="20"/>
                <w:szCs w:val="20"/>
              </w:rPr>
              <w:t xml:space="preserve"> </w:t>
            </w:r>
            <w:proofErr w:type="spellStart"/>
            <w:r w:rsidRPr="00C749B9">
              <w:rPr>
                <w:bCs/>
                <w:sz w:val="20"/>
                <w:szCs w:val="20"/>
              </w:rPr>
              <w:t>ұнтағының</w:t>
            </w:r>
            <w:proofErr w:type="spellEnd"/>
            <w:r w:rsidRPr="00C749B9">
              <w:rPr>
                <w:bCs/>
                <w:sz w:val="20"/>
                <w:szCs w:val="20"/>
              </w:rPr>
              <w:t xml:space="preserve"> </w:t>
            </w:r>
            <w:proofErr w:type="spellStart"/>
            <w:r w:rsidRPr="00C749B9">
              <w:rPr>
                <w:bCs/>
                <w:sz w:val="20"/>
                <w:szCs w:val="20"/>
              </w:rPr>
              <w:t>химиялық</w:t>
            </w:r>
            <w:proofErr w:type="spellEnd"/>
            <w:r w:rsidRPr="00C749B9">
              <w:rPr>
                <w:bCs/>
                <w:sz w:val="20"/>
                <w:szCs w:val="20"/>
              </w:rPr>
              <w:t xml:space="preserve"> </w:t>
            </w:r>
            <w:proofErr w:type="spellStart"/>
            <w:r w:rsidRPr="00C749B9">
              <w:rPr>
                <w:bCs/>
                <w:sz w:val="20"/>
                <w:szCs w:val="20"/>
              </w:rPr>
              <w:t>құрамы</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фабрикат </w:t>
            </w:r>
            <w:proofErr w:type="spellStart"/>
            <w:r w:rsidRPr="00C749B9">
              <w:rPr>
                <w:bCs/>
                <w:sz w:val="20"/>
                <w:szCs w:val="20"/>
              </w:rPr>
              <w:t>рецептурасындағы</w:t>
            </w:r>
            <w:proofErr w:type="spellEnd"/>
            <w:r w:rsidRPr="00C749B9">
              <w:rPr>
                <w:bCs/>
                <w:sz w:val="20"/>
                <w:szCs w:val="20"/>
              </w:rPr>
              <w:t xml:space="preserve"> </w:t>
            </w:r>
            <w:proofErr w:type="spellStart"/>
            <w:r w:rsidRPr="00C749B9">
              <w:rPr>
                <w:bCs/>
                <w:sz w:val="20"/>
                <w:szCs w:val="20"/>
              </w:rPr>
              <w:t>шикізат</w:t>
            </w:r>
            <w:proofErr w:type="spellEnd"/>
            <w:r w:rsidRPr="00C749B9">
              <w:rPr>
                <w:bCs/>
                <w:sz w:val="20"/>
                <w:szCs w:val="20"/>
              </w:rPr>
              <w:t xml:space="preserve"> </w:t>
            </w:r>
            <w:proofErr w:type="spellStart"/>
            <w:r w:rsidRPr="00C749B9">
              <w:rPr>
                <w:bCs/>
                <w:sz w:val="20"/>
                <w:szCs w:val="20"/>
              </w:rPr>
              <w:t>қатынасы</w:t>
            </w:r>
            <w:proofErr w:type="spellEnd"/>
          </w:p>
        </w:tc>
      </w:tr>
      <w:tr w:rsidR="006C646A" w:rsidRPr="00C749B9" w14:paraId="601A9E1D" w14:textId="77777777" w:rsidTr="00DE60A7">
        <w:trPr>
          <w:trHeight w:val="87"/>
        </w:trPr>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57A5CB" w14:textId="77777777" w:rsidR="006933E5" w:rsidRPr="00C749B9" w:rsidRDefault="006933E5" w:rsidP="002627DB">
            <w:pPr>
              <w:jc w:val="center"/>
              <w:rPr>
                <w:bCs/>
                <w:sz w:val="20"/>
                <w:szCs w:val="20"/>
              </w:rPr>
            </w:pPr>
          </w:p>
        </w:tc>
        <w:tc>
          <w:tcPr>
            <w:tcW w:w="2026" w:type="pct"/>
            <w:tcBorders>
              <w:top w:val="single" w:sz="4" w:space="0" w:color="auto"/>
              <w:left w:val="nil"/>
              <w:bottom w:val="single" w:sz="4" w:space="0" w:color="auto"/>
              <w:right w:val="nil"/>
            </w:tcBorders>
            <w:shd w:val="clear" w:color="auto" w:fill="auto"/>
            <w:vAlign w:val="center"/>
          </w:tcPr>
          <w:p w14:paraId="6E8054C7" w14:textId="77777777" w:rsidR="006933E5" w:rsidRPr="00C749B9" w:rsidRDefault="006933E5" w:rsidP="002627DB">
            <w:pPr>
              <w:jc w:val="center"/>
              <w:rPr>
                <w:bCs/>
                <w:sz w:val="20"/>
                <w:szCs w:val="20"/>
              </w:rPr>
            </w:pPr>
          </w:p>
        </w:tc>
        <w:tc>
          <w:tcPr>
            <w:tcW w:w="631" w:type="pct"/>
            <w:shd w:val="clear" w:color="auto" w:fill="auto"/>
            <w:vAlign w:val="center"/>
          </w:tcPr>
          <w:p w14:paraId="4C41560C" w14:textId="77777777" w:rsidR="006933E5" w:rsidRPr="00C749B9" w:rsidRDefault="006933E5" w:rsidP="002627DB">
            <w:pPr>
              <w:jc w:val="center"/>
              <w:rPr>
                <w:bCs/>
                <w:sz w:val="20"/>
                <w:szCs w:val="20"/>
              </w:rPr>
            </w:pPr>
          </w:p>
        </w:tc>
        <w:tc>
          <w:tcPr>
            <w:tcW w:w="2081" w:type="pct"/>
            <w:tcBorders>
              <w:top w:val="single" w:sz="4" w:space="0" w:color="auto"/>
              <w:left w:val="nil"/>
              <w:bottom w:val="single" w:sz="4" w:space="0" w:color="auto"/>
              <w:right w:val="single" w:sz="4" w:space="0" w:color="auto"/>
            </w:tcBorders>
            <w:shd w:val="clear" w:color="auto" w:fill="auto"/>
            <w:vAlign w:val="center"/>
          </w:tcPr>
          <w:p w14:paraId="018ED8AA" w14:textId="77777777" w:rsidR="006933E5" w:rsidRPr="00C749B9" w:rsidRDefault="006933E5" w:rsidP="002627DB">
            <w:pPr>
              <w:jc w:val="center"/>
              <w:rPr>
                <w:bCs/>
                <w:sz w:val="20"/>
                <w:szCs w:val="20"/>
              </w:rPr>
            </w:pPr>
          </w:p>
        </w:tc>
      </w:tr>
      <w:tr w:rsidR="006C646A" w:rsidRPr="00C749B9" w14:paraId="7B196239" w14:textId="77777777" w:rsidTr="00DE60A7">
        <w:trPr>
          <w:trHeight w:val="87"/>
        </w:trPr>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30ACC1" w14:textId="77777777" w:rsidR="006933E5" w:rsidRPr="00C749B9" w:rsidRDefault="006933E5" w:rsidP="002627DB">
            <w:pPr>
              <w:jc w:val="center"/>
              <w:rPr>
                <w:bCs/>
                <w:sz w:val="20"/>
                <w:szCs w:val="20"/>
              </w:rPr>
            </w:pP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14:paraId="7E6054D5" w14:textId="51626E71" w:rsidR="006933E5" w:rsidRPr="00C749B9" w:rsidRDefault="00C23373" w:rsidP="00C23373">
            <w:pPr>
              <w:ind w:firstLine="0"/>
              <w:jc w:val="center"/>
              <w:rPr>
                <w:bCs/>
                <w:sz w:val="20"/>
                <w:szCs w:val="20"/>
              </w:rPr>
            </w:pPr>
            <w:proofErr w:type="spellStart"/>
            <w:r w:rsidRPr="00C749B9">
              <w:rPr>
                <w:bCs/>
                <w:sz w:val="20"/>
                <w:szCs w:val="20"/>
              </w:rPr>
              <w:t>Алма</w:t>
            </w:r>
            <w:proofErr w:type="spellEnd"/>
            <w:r w:rsidRPr="00C749B9">
              <w:rPr>
                <w:bCs/>
                <w:sz w:val="20"/>
                <w:szCs w:val="20"/>
              </w:rPr>
              <w:t xml:space="preserve"> </w:t>
            </w:r>
            <w:r w:rsidRPr="00C749B9">
              <w:rPr>
                <w:bCs/>
                <w:sz w:val="20"/>
                <w:szCs w:val="20"/>
                <w:lang w:val="kk-KZ"/>
              </w:rPr>
              <w:t>жомы</w:t>
            </w:r>
            <w:r w:rsidRPr="00C749B9">
              <w:rPr>
                <w:bCs/>
                <w:sz w:val="20"/>
                <w:szCs w:val="20"/>
              </w:rPr>
              <w:t xml:space="preserve"> </w:t>
            </w:r>
            <w:proofErr w:type="spellStart"/>
            <w:r w:rsidRPr="00C749B9">
              <w:rPr>
                <w:bCs/>
                <w:sz w:val="20"/>
                <w:szCs w:val="20"/>
              </w:rPr>
              <w:t>ұнтағының</w:t>
            </w:r>
            <w:proofErr w:type="spellEnd"/>
            <w:r w:rsidRPr="00C749B9">
              <w:rPr>
                <w:bCs/>
                <w:sz w:val="20"/>
                <w:szCs w:val="20"/>
              </w:rPr>
              <w:t xml:space="preserve"> </w:t>
            </w:r>
            <w:proofErr w:type="spellStart"/>
            <w:r w:rsidRPr="00C749B9">
              <w:rPr>
                <w:bCs/>
                <w:sz w:val="20"/>
                <w:szCs w:val="20"/>
              </w:rPr>
              <w:t>құс</w:t>
            </w:r>
            <w:proofErr w:type="spellEnd"/>
            <w:r w:rsidRPr="00C749B9">
              <w:rPr>
                <w:bCs/>
                <w:sz w:val="20"/>
                <w:szCs w:val="20"/>
              </w:rPr>
              <w:t xml:space="preserve"> </w:t>
            </w:r>
            <w:proofErr w:type="spellStart"/>
            <w:r w:rsidRPr="00C749B9">
              <w:rPr>
                <w:bCs/>
                <w:sz w:val="20"/>
                <w:szCs w:val="20"/>
              </w:rPr>
              <w:t>етінен</w:t>
            </w:r>
            <w:proofErr w:type="spellEnd"/>
            <w:r w:rsidRPr="00C749B9">
              <w:rPr>
                <w:bCs/>
                <w:sz w:val="20"/>
                <w:szCs w:val="20"/>
              </w:rPr>
              <w:t xml:space="preserve"> </w:t>
            </w:r>
            <w:proofErr w:type="spellStart"/>
            <w:r w:rsidRPr="00C749B9">
              <w:rPr>
                <w:bCs/>
                <w:sz w:val="20"/>
                <w:szCs w:val="20"/>
              </w:rPr>
              <w:t>жасалған</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фабрикаттың</w:t>
            </w:r>
            <w:proofErr w:type="spellEnd"/>
            <w:r w:rsidRPr="00C749B9">
              <w:rPr>
                <w:bCs/>
                <w:sz w:val="20"/>
                <w:szCs w:val="20"/>
              </w:rPr>
              <w:t xml:space="preserve"> физика-</w:t>
            </w:r>
            <w:proofErr w:type="spellStart"/>
            <w:r w:rsidRPr="00C749B9">
              <w:rPr>
                <w:bCs/>
                <w:sz w:val="20"/>
                <w:szCs w:val="20"/>
              </w:rPr>
              <w:t>химиялық</w:t>
            </w:r>
            <w:proofErr w:type="spellEnd"/>
            <w:r w:rsidRPr="00C749B9">
              <w:rPr>
                <w:bCs/>
                <w:sz w:val="20"/>
                <w:szCs w:val="20"/>
              </w:rPr>
              <w:t xml:space="preserve"> </w:t>
            </w:r>
            <w:proofErr w:type="spellStart"/>
            <w:r w:rsidRPr="00C749B9">
              <w:rPr>
                <w:bCs/>
                <w:sz w:val="20"/>
                <w:szCs w:val="20"/>
              </w:rPr>
              <w:t>қазандықтарына</w:t>
            </w:r>
            <w:proofErr w:type="spellEnd"/>
            <w:r w:rsidRPr="00C749B9">
              <w:rPr>
                <w:bCs/>
                <w:sz w:val="20"/>
                <w:szCs w:val="20"/>
              </w:rPr>
              <w:t xml:space="preserve"> </w:t>
            </w:r>
            <w:proofErr w:type="spellStart"/>
            <w:r w:rsidRPr="00C749B9">
              <w:rPr>
                <w:bCs/>
                <w:sz w:val="20"/>
                <w:szCs w:val="20"/>
              </w:rPr>
              <w:t>әсері</w:t>
            </w:r>
            <w:proofErr w:type="spellEnd"/>
          </w:p>
        </w:tc>
        <w:tc>
          <w:tcPr>
            <w:tcW w:w="631" w:type="pct"/>
            <w:tcBorders>
              <w:top w:val="nil"/>
              <w:left w:val="single" w:sz="4" w:space="0" w:color="auto"/>
              <w:bottom w:val="nil"/>
              <w:right w:val="single" w:sz="4" w:space="0" w:color="auto"/>
            </w:tcBorders>
            <w:shd w:val="clear" w:color="auto" w:fill="auto"/>
            <w:vAlign w:val="center"/>
            <w:hideMark/>
          </w:tcPr>
          <w:p w14:paraId="50A35ECC" w14:textId="77777777" w:rsidR="006933E5" w:rsidRPr="00C749B9" w:rsidRDefault="006933E5" w:rsidP="00DB4AEF">
            <w:pPr>
              <w:ind w:firstLine="313"/>
              <w:jc w:val="center"/>
              <w:rPr>
                <w:bCs/>
                <w:sz w:val="20"/>
                <w:szCs w:val="20"/>
              </w:rPr>
            </w:pPr>
            <w:r w:rsidRPr="00C749B9">
              <w:rPr>
                <w:noProof/>
                <w:sz w:val="20"/>
                <w:szCs w:val="20"/>
                <w:lang w:eastAsia="ru-RU"/>
              </w:rPr>
              <w:drawing>
                <wp:inline distT="0" distB="0" distL="0" distR="0" wp14:anchorId="6051BEAD" wp14:editId="3B0CEB2F">
                  <wp:extent cx="248920" cy="248920"/>
                  <wp:effectExtent l="0" t="0" r="0" b="0"/>
                  <wp:docPr id="1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7895D9" w14:textId="251B0250" w:rsidR="006933E5" w:rsidRPr="00C749B9" w:rsidRDefault="00C23373" w:rsidP="002627DB">
            <w:pPr>
              <w:ind w:firstLine="0"/>
              <w:jc w:val="center"/>
              <w:rPr>
                <w:bCs/>
                <w:sz w:val="20"/>
                <w:szCs w:val="20"/>
              </w:rPr>
            </w:pPr>
            <w:proofErr w:type="spellStart"/>
            <w:r w:rsidRPr="00C749B9">
              <w:rPr>
                <w:bCs/>
                <w:sz w:val="20"/>
                <w:szCs w:val="20"/>
              </w:rPr>
              <w:t>Физикалық-химиялық</w:t>
            </w:r>
            <w:proofErr w:type="spellEnd"/>
            <w:r w:rsidRPr="00C749B9">
              <w:rPr>
                <w:bCs/>
                <w:sz w:val="20"/>
                <w:szCs w:val="20"/>
              </w:rPr>
              <w:t xml:space="preserve">, </w:t>
            </w:r>
            <w:proofErr w:type="spellStart"/>
            <w:r w:rsidRPr="00C749B9">
              <w:rPr>
                <w:bCs/>
                <w:sz w:val="20"/>
                <w:szCs w:val="20"/>
              </w:rPr>
              <w:t>құрылымдық-механикалық</w:t>
            </w:r>
            <w:proofErr w:type="spellEnd"/>
            <w:r w:rsidRPr="00C749B9">
              <w:rPr>
                <w:bCs/>
                <w:sz w:val="20"/>
                <w:szCs w:val="20"/>
              </w:rPr>
              <w:t xml:space="preserve"> </w:t>
            </w:r>
            <w:proofErr w:type="spellStart"/>
            <w:r w:rsidRPr="00C749B9">
              <w:rPr>
                <w:bCs/>
                <w:sz w:val="20"/>
                <w:szCs w:val="20"/>
              </w:rPr>
              <w:t>көрсеткіштер</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фабрикаттар</w:t>
            </w:r>
            <w:proofErr w:type="spellEnd"/>
            <w:r w:rsidRPr="00C749B9">
              <w:rPr>
                <w:bCs/>
                <w:sz w:val="20"/>
                <w:szCs w:val="20"/>
              </w:rPr>
              <w:t xml:space="preserve"> </w:t>
            </w:r>
            <w:proofErr w:type="spellStart"/>
            <w:r w:rsidRPr="00C749B9">
              <w:rPr>
                <w:bCs/>
                <w:sz w:val="20"/>
                <w:szCs w:val="20"/>
              </w:rPr>
              <w:t>рецептурасындағы</w:t>
            </w:r>
            <w:proofErr w:type="spellEnd"/>
            <w:r w:rsidRPr="00C749B9">
              <w:rPr>
                <w:bCs/>
                <w:sz w:val="20"/>
                <w:szCs w:val="20"/>
              </w:rPr>
              <w:t xml:space="preserve"> </w:t>
            </w:r>
            <w:proofErr w:type="spellStart"/>
            <w:r w:rsidRPr="00C749B9">
              <w:rPr>
                <w:bCs/>
                <w:sz w:val="20"/>
                <w:szCs w:val="20"/>
              </w:rPr>
              <w:t>алма</w:t>
            </w:r>
            <w:proofErr w:type="spellEnd"/>
            <w:r w:rsidRPr="00C749B9">
              <w:rPr>
                <w:bCs/>
                <w:sz w:val="20"/>
                <w:szCs w:val="20"/>
              </w:rPr>
              <w:t xml:space="preserve"> </w:t>
            </w:r>
            <w:proofErr w:type="spellStart"/>
            <w:r w:rsidRPr="00C749B9">
              <w:rPr>
                <w:bCs/>
                <w:sz w:val="20"/>
                <w:szCs w:val="20"/>
              </w:rPr>
              <w:t>ұнтағының</w:t>
            </w:r>
            <w:proofErr w:type="spellEnd"/>
            <w:r w:rsidRPr="00C749B9">
              <w:rPr>
                <w:bCs/>
                <w:sz w:val="20"/>
                <w:szCs w:val="20"/>
              </w:rPr>
              <w:t xml:space="preserve"> </w:t>
            </w:r>
            <w:proofErr w:type="spellStart"/>
            <w:r w:rsidRPr="00C749B9">
              <w:rPr>
                <w:bCs/>
                <w:sz w:val="20"/>
                <w:szCs w:val="20"/>
              </w:rPr>
              <w:t>оңтайлы</w:t>
            </w:r>
            <w:proofErr w:type="spellEnd"/>
            <w:r w:rsidRPr="00C749B9">
              <w:rPr>
                <w:bCs/>
                <w:sz w:val="20"/>
                <w:szCs w:val="20"/>
              </w:rPr>
              <w:t xml:space="preserve"> </w:t>
            </w:r>
            <w:proofErr w:type="spellStart"/>
            <w:r w:rsidRPr="00C749B9">
              <w:rPr>
                <w:bCs/>
                <w:sz w:val="20"/>
                <w:szCs w:val="20"/>
              </w:rPr>
              <w:t>дозалары</w:t>
            </w:r>
            <w:proofErr w:type="spellEnd"/>
          </w:p>
        </w:tc>
      </w:tr>
      <w:tr w:rsidR="006C646A" w:rsidRPr="00C749B9" w14:paraId="5EF11136" w14:textId="77777777" w:rsidTr="00DE60A7">
        <w:trPr>
          <w:trHeight w:val="87"/>
        </w:trPr>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DA0DFC" w14:textId="77777777" w:rsidR="006933E5" w:rsidRPr="00C749B9" w:rsidRDefault="006933E5" w:rsidP="002627DB">
            <w:pPr>
              <w:jc w:val="center"/>
              <w:rPr>
                <w:bCs/>
                <w:sz w:val="20"/>
                <w:szCs w:val="20"/>
              </w:rPr>
            </w:pPr>
          </w:p>
        </w:tc>
        <w:tc>
          <w:tcPr>
            <w:tcW w:w="2026" w:type="pct"/>
            <w:tcBorders>
              <w:top w:val="single" w:sz="4" w:space="0" w:color="auto"/>
              <w:left w:val="nil"/>
              <w:bottom w:val="single" w:sz="4" w:space="0" w:color="auto"/>
              <w:right w:val="nil"/>
            </w:tcBorders>
            <w:shd w:val="clear" w:color="auto" w:fill="auto"/>
            <w:vAlign w:val="center"/>
          </w:tcPr>
          <w:p w14:paraId="235737F8" w14:textId="77777777" w:rsidR="006933E5" w:rsidRPr="00C749B9" w:rsidRDefault="006933E5" w:rsidP="002627DB">
            <w:pPr>
              <w:jc w:val="center"/>
              <w:rPr>
                <w:bCs/>
                <w:sz w:val="20"/>
                <w:szCs w:val="20"/>
              </w:rPr>
            </w:pPr>
          </w:p>
        </w:tc>
        <w:tc>
          <w:tcPr>
            <w:tcW w:w="631" w:type="pct"/>
            <w:shd w:val="clear" w:color="auto" w:fill="auto"/>
            <w:vAlign w:val="center"/>
          </w:tcPr>
          <w:p w14:paraId="640ADA24" w14:textId="77777777" w:rsidR="006933E5" w:rsidRPr="00C749B9" w:rsidRDefault="006933E5" w:rsidP="002627DB">
            <w:pPr>
              <w:jc w:val="center"/>
              <w:rPr>
                <w:bCs/>
                <w:sz w:val="20"/>
                <w:szCs w:val="20"/>
              </w:rPr>
            </w:pPr>
          </w:p>
        </w:tc>
        <w:tc>
          <w:tcPr>
            <w:tcW w:w="2081" w:type="pct"/>
            <w:tcBorders>
              <w:top w:val="single" w:sz="4" w:space="0" w:color="auto"/>
              <w:left w:val="nil"/>
              <w:bottom w:val="single" w:sz="4" w:space="0" w:color="auto"/>
              <w:right w:val="single" w:sz="4" w:space="0" w:color="auto"/>
            </w:tcBorders>
            <w:shd w:val="clear" w:color="auto" w:fill="auto"/>
            <w:vAlign w:val="center"/>
          </w:tcPr>
          <w:p w14:paraId="0F5F8800" w14:textId="77777777" w:rsidR="006933E5" w:rsidRPr="00C749B9" w:rsidRDefault="006933E5" w:rsidP="002627DB">
            <w:pPr>
              <w:jc w:val="center"/>
              <w:rPr>
                <w:bCs/>
                <w:sz w:val="20"/>
                <w:szCs w:val="20"/>
              </w:rPr>
            </w:pPr>
          </w:p>
        </w:tc>
      </w:tr>
      <w:tr w:rsidR="006C646A" w:rsidRPr="00C749B9" w14:paraId="3AF22EC5" w14:textId="77777777" w:rsidTr="00DE60A7">
        <w:trPr>
          <w:trHeight w:val="87"/>
        </w:trPr>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2E1AB5" w14:textId="77777777" w:rsidR="006933E5" w:rsidRPr="00C749B9" w:rsidRDefault="006933E5" w:rsidP="002627DB">
            <w:pPr>
              <w:jc w:val="center"/>
              <w:rPr>
                <w:bCs/>
                <w:sz w:val="20"/>
                <w:szCs w:val="20"/>
              </w:rPr>
            </w:pPr>
          </w:p>
        </w:tc>
        <w:tc>
          <w:tcPr>
            <w:tcW w:w="2026" w:type="pct"/>
            <w:tcBorders>
              <w:top w:val="single" w:sz="4" w:space="0" w:color="auto"/>
              <w:left w:val="single" w:sz="4" w:space="0" w:color="auto"/>
              <w:bottom w:val="single" w:sz="4" w:space="0" w:color="auto"/>
              <w:right w:val="single" w:sz="4" w:space="0" w:color="auto"/>
            </w:tcBorders>
            <w:shd w:val="clear" w:color="auto" w:fill="auto"/>
            <w:hideMark/>
          </w:tcPr>
          <w:p w14:paraId="40C386A4" w14:textId="3FCE9A1E" w:rsidR="006933E5" w:rsidRPr="00C749B9" w:rsidRDefault="00C23373" w:rsidP="00C23373">
            <w:pPr>
              <w:ind w:firstLine="0"/>
              <w:jc w:val="center"/>
              <w:rPr>
                <w:bCs/>
                <w:sz w:val="20"/>
                <w:szCs w:val="20"/>
              </w:rPr>
            </w:pPr>
            <w:proofErr w:type="spellStart"/>
            <w:r w:rsidRPr="00C749B9">
              <w:rPr>
                <w:bCs/>
                <w:sz w:val="20"/>
                <w:szCs w:val="20"/>
              </w:rPr>
              <w:t>Алма</w:t>
            </w:r>
            <w:proofErr w:type="spellEnd"/>
            <w:r w:rsidRPr="00C749B9">
              <w:rPr>
                <w:bCs/>
                <w:sz w:val="20"/>
                <w:szCs w:val="20"/>
              </w:rPr>
              <w:t xml:space="preserve"> </w:t>
            </w:r>
            <w:r w:rsidRPr="00C749B9">
              <w:rPr>
                <w:bCs/>
                <w:sz w:val="20"/>
                <w:szCs w:val="20"/>
                <w:lang w:val="kk-KZ"/>
              </w:rPr>
              <w:t>жомы</w:t>
            </w:r>
            <w:r w:rsidRPr="00C749B9">
              <w:rPr>
                <w:bCs/>
                <w:sz w:val="20"/>
                <w:szCs w:val="20"/>
              </w:rPr>
              <w:t xml:space="preserve"> </w:t>
            </w:r>
            <w:proofErr w:type="spellStart"/>
            <w:r w:rsidRPr="00C749B9">
              <w:rPr>
                <w:bCs/>
                <w:sz w:val="20"/>
                <w:szCs w:val="20"/>
              </w:rPr>
              <w:t>ұнтағын</w:t>
            </w:r>
            <w:proofErr w:type="spellEnd"/>
            <w:r w:rsidRPr="00C749B9">
              <w:rPr>
                <w:bCs/>
                <w:sz w:val="20"/>
                <w:szCs w:val="20"/>
              </w:rPr>
              <w:t xml:space="preserve"> </w:t>
            </w:r>
            <w:proofErr w:type="spellStart"/>
            <w:r w:rsidRPr="00C749B9">
              <w:rPr>
                <w:bCs/>
                <w:sz w:val="20"/>
                <w:szCs w:val="20"/>
              </w:rPr>
              <w:t>қосу</w:t>
            </w:r>
            <w:proofErr w:type="spellEnd"/>
            <w:r w:rsidRPr="00C749B9">
              <w:rPr>
                <w:bCs/>
                <w:sz w:val="20"/>
                <w:szCs w:val="20"/>
              </w:rPr>
              <w:t xml:space="preserve"> </w:t>
            </w:r>
            <w:proofErr w:type="spellStart"/>
            <w:r w:rsidRPr="00C749B9">
              <w:rPr>
                <w:bCs/>
                <w:sz w:val="20"/>
                <w:szCs w:val="20"/>
              </w:rPr>
              <w:t>кезінде</w:t>
            </w:r>
            <w:proofErr w:type="spellEnd"/>
            <w:r w:rsidRPr="00C749B9">
              <w:rPr>
                <w:bCs/>
                <w:sz w:val="20"/>
                <w:szCs w:val="20"/>
              </w:rPr>
              <w:t xml:space="preserve"> </w:t>
            </w:r>
            <w:proofErr w:type="spellStart"/>
            <w:r w:rsidRPr="00C749B9">
              <w:rPr>
                <w:bCs/>
                <w:sz w:val="20"/>
                <w:szCs w:val="20"/>
              </w:rPr>
              <w:t>құс</w:t>
            </w:r>
            <w:proofErr w:type="spellEnd"/>
            <w:r w:rsidRPr="00C749B9">
              <w:rPr>
                <w:bCs/>
                <w:sz w:val="20"/>
                <w:szCs w:val="20"/>
              </w:rPr>
              <w:t xml:space="preserve"> </w:t>
            </w:r>
            <w:proofErr w:type="spellStart"/>
            <w:r w:rsidRPr="00C749B9">
              <w:rPr>
                <w:bCs/>
                <w:sz w:val="20"/>
                <w:szCs w:val="20"/>
              </w:rPr>
              <w:t>етінен</w:t>
            </w:r>
            <w:proofErr w:type="spellEnd"/>
            <w:r w:rsidRPr="00C749B9">
              <w:rPr>
                <w:bCs/>
                <w:sz w:val="20"/>
                <w:szCs w:val="20"/>
              </w:rPr>
              <w:t xml:space="preserve"> </w:t>
            </w:r>
            <w:proofErr w:type="spellStart"/>
            <w:r w:rsidRPr="00C749B9">
              <w:rPr>
                <w:bCs/>
                <w:sz w:val="20"/>
                <w:szCs w:val="20"/>
              </w:rPr>
              <w:t>жасалған</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фабрикаттың</w:t>
            </w:r>
            <w:proofErr w:type="spellEnd"/>
            <w:r w:rsidRPr="00C749B9">
              <w:rPr>
                <w:bCs/>
                <w:sz w:val="20"/>
                <w:szCs w:val="20"/>
              </w:rPr>
              <w:t xml:space="preserve"> </w:t>
            </w:r>
            <w:proofErr w:type="spellStart"/>
            <w:r w:rsidRPr="00C749B9">
              <w:rPr>
                <w:bCs/>
                <w:sz w:val="20"/>
                <w:szCs w:val="20"/>
              </w:rPr>
              <w:t>түс</w:t>
            </w:r>
            <w:proofErr w:type="spellEnd"/>
            <w:r w:rsidRPr="00C749B9">
              <w:rPr>
                <w:bCs/>
                <w:sz w:val="20"/>
                <w:szCs w:val="20"/>
              </w:rPr>
              <w:t xml:space="preserve"> </w:t>
            </w:r>
            <w:proofErr w:type="spellStart"/>
            <w:r w:rsidRPr="00C749B9">
              <w:rPr>
                <w:bCs/>
                <w:sz w:val="20"/>
                <w:szCs w:val="20"/>
              </w:rPr>
              <w:t>сипатының</w:t>
            </w:r>
            <w:proofErr w:type="spellEnd"/>
            <w:r w:rsidRPr="00C749B9">
              <w:rPr>
                <w:bCs/>
                <w:sz w:val="20"/>
                <w:szCs w:val="20"/>
              </w:rPr>
              <w:t xml:space="preserve"> </w:t>
            </w:r>
            <w:proofErr w:type="spellStart"/>
            <w:r w:rsidRPr="00C749B9">
              <w:rPr>
                <w:bCs/>
                <w:sz w:val="20"/>
                <w:szCs w:val="20"/>
              </w:rPr>
              <w:t>өзгеруі</w:t>
            </w:r>
            <w:proofErr w:type="spellEnd"/>
          </w:p>
        </w:tc>
        <w:tc>
          <w:tcPr>
            <w:tcW w:w="631" w:type="pct"/>
            <w:tcBorders>
              <w:top w:val="nil"/>
              <w:left w:val="single" w:sz="4" w:space="0" w:color="auto"/>
              <w:bottom w:val="nil"/>
              <w:right w:val="single" w:sz="4" w:space="0" w:color="auto"/>
            </w:tcBorders>
            <w:shd w:val="clear" w:color="auto" w:fill="auto"/>
            <w:vAlign w:val="center"/>
            <w:hideMark/>
          </w:tcPr>
          <w:p w14:paraId="28112935" w14:textId="77777777" w:rsidR="006933E5" w:rsidRPr="00C749B9" w:rsidRDefault="006933E5" w:rsidP="00DB4AEF">
            <w:pPr>
              <w:ind w:firstLine="455"/>
              <w:jc w:val="center"/>
              <w:rPr>
                <w:bCs/>
                <w:sz w:val="20"/>
                <w:szCs w:val="20"/>
              </w:rPr>
            </w:pPr>
            <w:r w:rsidRPr="00C749B9">
              <w:rPr>
                <w:noProof/>
                <w:sz w:val="20"/>
                <w:szCs w:val="20"/>
                <w:lang w:eastAsia="ru-RU"/>
              </w:rPr>
              <w:drawing>
                <wp:inline distT="0" distB="0" distL="0" distR="0" wp14:anchorId="79A738F8" wp14:editId="1F418C90">
                  <wp:extent cx="248920" cy="248920"/>
                  <wp:effectExtent l="0" t="0" r="0" b="0"/>
                  <wp:docPr id="1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single" w:sz="4" w:space="0" w:color="auto"/>
              <w:bottom w:val="single" w:sz="4" w:space="0" w:color="auto"/>
              <w:right w:val="single" w:sz="4" w:space="0" w:color="auto"/>
            </w:tcBorders>
            <w:shd w:val="clear" w:color="auto" w:fill="auto"/>
            <w:hideMark/>
          </w:tcPr>
          <w:p w14:paraId="356691BF" w14:textId="05D6EEE9" w:rsidR="006933E5" w:rsidRPr="00C749B9" w:rsidRDefault="00AE1D60" w:rsidP="002627DB">
            <w:pPr>
              <w:ind w:firstLine="0"/>
              <w:jc w:val="center"/>
              <w:rPr>
                <w:bCs/>
                <w:sz w:val="20"/>
                <w:szCs w:val="20"/>
              </w:rPr>
            </w:pPr>
            <w:proofErr w:type="spellStart"/>
            <w:r w:rsidRPr="00C749B9">
              <w:rPr>
                <w:bCs/>
                <w:sz w:val="20"/>
                <w:szCs w:val="20"/>
              </w:rPr>
              <w:t>Құс</w:t>
            </w:r>
            <w:proofErr w:type="spellEnd"/>
            <w:r w:rsidRPr="00C749B9">
              <w:rPr>
                <w:bCs/>
                <w:sz w:val="20"/>
                <w:szCs w:val="20"/>
              </w:rPr>
              <w:t xml:space="preserve"> </w:t>
            </w:r>
            <w:proofErr w:type="spellStart"/>
            <w:r w:rsidRPr="00C749B9">
              <w:rPr>
                <w:bCs/>
                <w:sz w:val="20"/>
                <w:szCs w:val="20"/>
              </w:rPr>
              <w:t>етінен</w:t>
            </w:r>
            <w:proofErr w:type="spellEnd"/>
            <w:r w:rsidRPr="00C749B9">
              <w:rPr>
                <w:bCs/>
                <w:sz w:val="20"/>
                <w:szCs w:val="20"/>
              </w:rPr>
              <w:t xml:space="preserve"> </w:t>
            </w:r>
            <w:proofErr w:type="spellStart"/>
            <w:r w:rsidRPr="00C749B9">
              <w:rPr>
                <w:bCs/>
                <w:sz w:val="20"/>
                <w:szCs w:val="20"/>
              </w:rPr>
              <w:t>жасалған</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фабрикаттардың</w:t>
            </w:r>
            <w:proofErr w:type="spellEnd"/>
            <w:r w:rsidRPr="00C749B9">
              <w:rPr>
                <w:bCs/>
                <w:sz w:val="20"/>
                <w:szCs w:val="20"/>
              </w:rPr>
              <w:t xml:space="preserve"> </w:t>
            </w:r>
            <w:proofErr w:type="spellStart"/>
            <w:r w:rsidRPr="00C749B9">
              <w:rPr>
                <w:bCs/>
                <w:sz w:val="20"/>
                <w:szCs w:val="20"/>
              </w:rPr>
              <w:t>ашықтығы</w:t>
            </w:r>
            <w:proofErr w:type="spellEnd"/>
            <w:r w:rsidRPr="00C749B9">
              <w:rPr>
                <w:bCs/>
                <w:sz w:val="20"/>
                <w:szCs w:val="20"/>
              </w:rPr>
              <w:t xml:space="preserve">, </w:t>
            </w:r>
            <w:proofErr w:type="spellStart"/>
            <w:r w:rsidRPr="00C749B9">
              <w:rPr>
                <w:bCs/>
                <w:sz w:val="20"/>
                <w:szCs w:val="20"/>
              </w:rPr>
              <w:t>сарғыштығы</w:t>
            </w:r>
            <w:proofErr w:type="spellEnd"/>
            <w:r w:rsidRPr="00C749B9">
              <w:rPr>
                <w:bCs/>
                <w:sz w:val="20"/>
                <w:szCs w:val="20"/>
              </w:rPr>
              <w:t xml:space="preserve">, </w:t>
            </w:r>
            <w:proofErr w:type="spellStart"/>
            <w:r w:rsidRPr="00C749B9">
              <w:rPr>
                <w:bCs/>
                <w:sz w:val="20"/>
                <w:szCs w:val="20"/>
              </w:rPr>
              <w:t>қызылдығы</w:t>
            </w:r>
            <w:proofErr w:type="spellEnd"/>
            <w:r w:rsidRPr="00C749B9">
              <w:rPr>
                <w:bCs/>
                <w:sz w:val="20"/>
                <w:szCs w:val="20"/>
              </w:rPr>
              <w:t xml:space="preserve"> </w:t>
            </w:r>
            <w:proofErr w:type="spellStart"/>
            <w:r w:rsidRPr="00C749B9">
              <w:rPr>
                <w:bCs/>
                <w:sz w:val="20"/>
                <w:szCs w:val="20"/>
              </w:rPr>
              <w:t>көрсеткіштері</w:t>
            </w:r>
            <w:proofErr w:type="spellEnd"/>
          </w:p>
        </w:tc>
      </w:tr>
      <w:tr w:rsidR="006C646A" w:rsidRPr="00F032DC" w14:paraId="24D825ED" w14:textId="77777777" w:rsidTr="00DE60A7">
        <w:trPr>
          <w:trHeight w:val="87"/>
        </w:trPr>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F901FF" w14:textId="77777777" w:rsidR="006933E5" w:rsidRPr="00C749B9" w:rsidRDefault="006933E5" w:rsidP="002627DB">
            <w:pPr>
              <w:jc w:val="center"/>
              <w:rPr>
                <w:bCs/>
                <w:sz w:val="20"/>
                <w:szCs w:val="20"/>
              </w:rPr>
            </w:pPr>
          </w:p>
        </w:tc>
        <w:tc>
          <w:tcPr>
            <w:tcW w:w="2026" w:type="pct"/>
            <w:tcBorders>
              <w:top w:val="single" w:sz="4" w:space="0" w:color="auto"/>
              <w:left w:val="nil"/>
              <w:bottom w:val="single" w:sz="4" w:space="0" w:color="auto"/>
              <w:right w:val="nil"/>
            </w:tcBorders>
            <w:shd w:val="clear" w:color="auto" w:fill="auto"/>
            <w:vAlign w:val="center"/>
          </w:tcPr>
          <w:p w14:paraId="26CE89F3" w14:textId="3D00DFC6" w:rsidR="006933E5" w:rsidRPr="00C749B9" w:rsidRDefault="009C3B03" w:rsidP="002627DB">
            <w:pPr>
              <w:jc w:val="center"/>
              <w:rPr>
                <w:bCs/>
                <w:sz w:val="20"/>
                <w:szCs w:val="20"/>
              </w:rPr>
            </w:pPr>
            <w:proofErr w:type="spellStart"/>
            <w:r w:rsidRPr="00C749B9">
              <w:rPr>
                <w:bCs/>
                <w:sz w:val="20"/>
                <w:szCs w:val="20"/>
              </w:rPr>
              <w:t>Алма</w:t>
            </w:r>
            <w:proofErr w:type="spellEnd"/>
            <w:r w:rsidRPr="00C749B9">
              <w:rPr>
                <w:bCs/>
                <w:sz w:val="20"/>
                <w:szCs w:val="20"/>
              </w:rPr>
              <w:t xml:space="preserve"> </w:t>
            </w:r>
            <w:proofErr w:type="spellStart"/>
            <w:r w:rsidRPr="00C749B9">
              <w:rPr>
                <w:bCs/>
                <w:sz w:val="20"/>
                <w:szCs w:val="20"/>
              </w:rPr>
              <w:t>ұнтағын</w:t>
            </w:r>
            <w:proofErr w:type="spellEnd"/>
            <w:r w:rsidRPr="00C749B9">
              <w:rPr>
                <w:bCs/>
                <w:sz w:val="20"/>
                <w:szCs w:val="20"/>
              </w:rPr>
              <w:t xml:space="preserve"> </w:t>
            </w:r>
            <w:proofErr w:type="spellStart"/>
            <w:r w:rsidRPr="00C749B9">
              <w:rPr>
                <w:bCs/>
                <w:sz w:val="20"/>
                <w:szCs w:val="20"/>
              </w:rPr>
              <w:t>қосқанда</w:t>
            </w:r>
            <w:proofErr w:type="spellEnd"/>
            <w:r w:rsidRPr="00C749B9">
              <w:rPr>
                <w:bCs/>
                <w:sz w:val="20"/>
                <w:szCs w:val="20"/>
              </w:rPr>
              <w:t xml:space="preserve"> </w:t>
            </w:r>
            <w:proofErr w:type="spellStart"/>
            <w:r w:rsidRPr="00C749B9">
              <w:rPr>
                <w:bCs/>
                <w:sz w:val="20"/>
                <w:szCs w:val="20"/>
              </w:rPr>
              <w:t>құс</w:t>
            </w:r>
            <w:proofErr w:type="spellEnd"/>
            <w:r w:rsidRPr="00C749B9">
              <w:rPr>
                <w:bCs/>
                <w:sz w:val="20"/>
                <w:szCs w:val="20"/>
              </w:rPr>
              <w:t xml:space="preserve"> </w:t>
            </w:r>
            <w:proofErr w:type="spellStart"/>
            <w:r w:rsidRPr="00C749B9">
              <w:rPr>
                <w:bCs/>
                <w:sz w:val="20"/>
                <w:szCs w:val="20"/>
              </w:rPr>
              <w:t>етінен</w:t>
            </w:r>
            <w:proofErr w:type="spellEnd"/>
            <w:r w:rsidRPr="00C749B9">
              <w:rPr>
                <w:bCs/>
                <w:sz w:val="20"/>
                <w:szCs w:val="20"/>
              </w:rPr>
              <w:t xml:space="preserve"> </w:t>
            </w:r>
            <w:proofErr w:type="spellStart"/>
            <w:r w:rsidRPr="00C749B9">
              <w:rPr>
                <w:bCs/>
                <w:sz w:val="20"/>
                <w:szCs w:val="20"/>
              </w:rPr>
              <w:t>жасалған</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фабрикаттың</w:t>
            </w:r>
            <w:proofErr w:type="spellEnd"/>
            <w:r w:rsidRPr="00C749B9">
              <w:rPr>
                <w:bCs/>
                <w:sz w:val="20"/>
                <w:szCs w:val="20"/>
              </w:rPr>
              <w:t xml:space="preserve"> амин </w:t>
            </w:r>
            <w:proofErr w:type="spellStart"/>
            <w:r w:rsidRPr="00C749B9">
              <w:rPr>
                <w:bCs/>
                <w:sz w:val="20"/>
                <w:szCs w:val="20"/>
              </w:rPr>
              <w:t>қышқылы</w:t>
            </w:r>
            <w:proofErr w:type="spellEnd"/>
            <w:r w:rsidRPr="00C749B9">
              <w:rPr>
                <w:bCs/>
                <w:sz w:val="20"/>
                <w:szCs w:val="20"/>
              </w:rPr>
              <w:t xml:space="preserve"> </w:t>
            </w:r>
            <w:proofErr w:type="spellStart"/>
            <w:r w:rsidRPr="00C749B9">
              <w:rPr>
                <w:bCs/>
                <w:sz w:val="20"/>
                <w:szCs w:val="20"/>
              </w:rPr>
              <w:t>және</w:t>
            </w:r>
            <w:proofErr w:type="spellEnd"/>
            <w:r w:rsidRPr="00C749B9">
              <w:rPr>
                <w:bCs/>
                <w:sz w:val="20"/>
                <w:szCs w:val="20"/>
              </w:rPr>
              <w:t xml:space="preserve"> май </w:t>
            </w:r>
            <w:proofErr w:type="spellStart"/>
            <w:r w:rsidRPr="00C749B9">
              <w:rPr>
                <w:bCs/>
                <w:sz w:val="20"/>
                <w:szCs w:val="20"/>
              </w:rPr>
              <w:t>қышқылы</w:t>
            </w:r>
            <w:proofErr w:type="spellEnd"/>
            <w:r w:rsidRPr="00C749B9">
              <w:rPr>
                <w:bCs/>
                <w:sz w:val="20"/>
                <w:szCs w:val="20"/>
              </w:rPr>
              <w:t xml:space="preserve"> </w:t>
            </w:r>
            <w:proofErr w:type="spellStart"/>
            <w:r w:rsidRPr="00C749B9">
              <w:rPr>
                <w:bCs/>
                <w:sz w:val="20"/>
                <w:szCs w:val="20"/>
              </w:rPr>
              <w:t>профилін</w:t>
            </w:r>
            <w:proofErr w:type="spellEnd"/>
            <w:r w:rsidRPr="00C749B9">
              <w:rPr>
                <w:bCs/>
                <w:sz w:val="20"/>
                <w:szCs w:val="20"/>
              </w:rPr>
              <w:t xml:space="preserve"> </w:t>
            </w:r>
            <w:proofErr w:type="spellStart"/>
            <w:r w:rsidRPr="00C749B9">
              <w:rPr>
                <w:bCs/>
                <w:sz w:val="20"/>
                <w:szCs w:val="20"/>
              </w:rPr>
              <w:t>өзгеруі</w:t>
            </w:r>
            <w:proofErr w:type="spellEnd"/>
          </w:p>
        </w:tc>
        <w:tc>
          <w:tcPr>
            <w:tcW w:w="631" w:type="pct"/>
            <w:shd w:val="clear" w:color="auto" w:fill="auto"/>
            <w:vAlign w:val="center"/>
          </w:tcPr>
          <w:p w14:paraId="5C8F01EC" w14:textId="76EC516C" w:rsidR="006933E5" w:rsidRPr="00C749B9" w:rsidRDefault="009C3B03" w:rsidP="009C3B03">
            <w:pPr>
              <w:ind w:firstLine="0"/>
              <w:rPr>
                <w:bCs/>
                <w:sz w:val="20"/>
                <w:szCs w:val="20"/>
                <w:lang w:val="kk-KZ"/>
              </w:rPr>
            </w:pPr>
            <w:r w:rsidRPr="00C749B9">
              <w:rPr>
                <w:bCs/>
                <w:sz w:val="20"/>
                <w:szCs w:val="20"/>
                <w:lang w:val="kk-KZ"/>
              </w:rPr>
              <w:t xml:space="preserve">         </w:t>
            </w:r>
            <w:r w:rsidRPr="00C749B9">
              <w:rPr>
                <w:noProof/>
                <w:sz w:val="20"/>
                <w:szCs w:val="20"/>
                <w:lang w:val="kk-KZ" w:eastAsia="ru-RU"/>
              </w:rPr>
              <w:t xml:space="preserve"> </w:t>
            </w:r>
            <w:r w:rsidRPr="00C749B9">
              <w:rPr>
                <w:noProof/>
                <w:sz w:val="20"/>
                <w:szCs w:val="20"/>
                <w:lang w:eastAsia="ru-RU"/>
              </w:rPr>
              <w:drawing>
                <wp:inline distT="0" distB="0" distL="0" distR="0" wp14:anchorId="62FC99F6" wp14:editId="0FAB6AC8">
                  <wp:extent cx="248920" cy="248920"/>
                  <wp:effectExtent l="0" t="0" r="0" b="0"/>
                  <wp:docPr id="1817921773"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nil"/>
              <w:bottom w:val="single" w:sz="4" w:space="0" w:color="auto"/>
              <w:right w:val="single" w:sz="4" w:space="0" w:color="auto"/>
            </w:tcBorders>
            <w:shd w:val="clear" w:color="auto" w:fill="auto"/>
            <w:vAlign w:val="center"/>
          </w:tcPr>
          <w:p w14:paraId="7549A1FC" w14:textId="5F9BAAA7" w:rsidR="006933E5" w:rsidRPr="00C749B9" w:rsidRDefault="009C3B03" w:rsidP="002627DB">
            <w:pPr>
              <w:jc w:val="center"/>
              <w:rPr>
                <w:bCs/>
                <w:sz w:val="20"/>
                <w:szCs w:val="20"/>
                <w:lang w:val="kk-KZ"/>
              </w:rPr>
            </w:pPr>
            <w:r w:rsidRPr="00C749B9">
              <w:rPr>
                <w:bCs/>
                <w:sz w:val="20"/>
                <w:szCs w:val="20"/>
                <w:lang w:val="kk-KZ"/>
              </w:rPr>
              <w:t xml:space="preserve">Бос алмастырылмайтын, алмастырылмайтын амин қышқылдарының, </w:t>
            </w:r>
            <w:r w:rsidRPr="00C749B9">
              <w:rPr>
                <w:bCs/>
                <w:sz w:val="20"/>
                <w:szCs w:val="20"/>
              </w:rPr>
              <w:t>γ</w:t>
            </w:r>
            <w:r w:rsidRPr="00C749B9">
              <w:rPr>
                <w:bCs/>
                <w:sz w:val="20"/>
                <w:szCs w:val="20"/>
                <w:lang w:val="kk-KZ"/>
              </w:rPr>
              <w:t>-аминобутир қышқылының, май қышқылдарының, биогенді аминдердің құрамы және қауіпсіздікті бағалау</w:t>
            </w:r>
          </w:p>
        </w:tc>
      </w:tr>
      <w:tr w:rsidR="006C646A" w:rsidRPr="00F032DC" w14:paraId="47941904" w14:textId="77777777" w:rsidTr="00DE60A7">
        <w:trPr>
          <w:trHeight w:val="87"/>
        </w:trPr>
        <w:tc>
          <w:tcPr>
            <w:tcW w:w="262" w:type="pct"/>
            <w:vMerge/>
            <w:tcBorders>
              <w:top w:val="single" w:sz="4" w:space="0" w:color="auto"/>
              <w:left w:val="single" w:sz="4" w:space="0" w:color="auto"/>
              <w:bottom w:val="single" w:sz="4" w:space="0" w:color="auto"/>
            </w:tcBorders>
            <w:shd w:val="clear" w:color="auto" w:fill="auto"/>
            <w:vAlign w:val="center"/>
            <w:hideMark/>
          </w:tcPr>
          <w:p w14:paraId="2B6B4BCA" w14:textId="77777777" w:rsidR="006933E5" w:rsidRPr="00C749B9" w:rsidRDefault="006933E5" w:rsidP="002627DB">
            <w:pPr>
              <w:jc w:val="center"/>
              <w:rPr>
                <w:bCs/>
                <w:sz w:val="20"/>
                <w:szCs w:val="20"/>
                <w:lang w:val="kk-KZ"/>
              </w:rPr>
            </w:pPr>
          </w:p>
        </w:tc>
        <w:tc>
          <w:tcPr>
            <w:tcW w:w="2026" w:type="pct"/>
            <w:tcBorders>
              <w:top w:val="single" w:sz="4" w:space="0" w:color="auto"/>
              <w:bottom w:val="single" w:sz="4" w:space="0" w:color="auto"/>
              <w:right w:val="nil"/>
            </w:tcBorders>
            <w:shd w:val="clear" w:color="auto" w:fill="auto"/>
            <w:vAlign w:val="center"/>
          </w:tcPr>
          <w:p w14:paraId="4E4745F2" w14:textId="77777777" w:rsidR="006933E5" w:rsidRPr="00C749B9" w:rsidRDefault="006933E5" w:rsidP="002627DB">
            <w:pPr>
              <w:jc w:val="center"/>
              <w:rPr>
                <w:bCs/>
                <w:sz w:val="20"/>
                <w:szCs w:val="20"/>
                <w:lang w:val="kk-KZ"/>
              </w:rPr>
            </w:pPr>
          </w:p>
        </w:tc>
        <w:tc>
          <w:tcPr>
            <w:tcW w:w="631" w:type="pct"/>
            <w:shd w:val="clear" w:color="auto" w:fill="auto"/>
            <w:vAlign w:val="center"/>
          </w:tcPr>
          <w:p w14:paraId="1F532C48" w14:textId="77777777" w:rsidR="006933E5" w:rsidRPr="00C749B9" w:rsidRDefault="006933E5" w:rsidP="002627DB">
            <w:pPr>
              <w:jc w:val="center"/>
              <w:rPr>
                <w:bCs/>
                <w:sz w:val="20"/>
                <w:szCs w:val="20"/>
                <w:lang w:val="kk-KZ"/>
              </w:rPr>
            </w:pPr>
          </w:p>
        </w:tc>
        <w:tc>
          <w:tcPr>
            <w:tcW w:w="2081" w:type="pct"/>
            <w:tcBorders>
              <w:top w:val="single" w:sz="4" w:space="0" w:color="auto"/>
              <w:bottom w:val="single" w:sz="4" w:space="0" w:color="auto"/>
            </w:tcBorders>
            <w:shd w:val="clear" w:color="auto" w:fill="auto"/>
            <w:vAlign w:val="center"/>
          </w:tcPr>
          <w:p w14:paraId="54D6980D" w14:textId="77777777" w:rsidR="006933E5" w:rsidRPr="00C749B9" w:rsidRDefault="006933E5" w:rsidP="002627DB">
            <w:pPr>
              <w:jc w:val="center"/>
              <w:rPr>
                <w:bCs/>
                <w:sz w:val="20"/>
                <w:szCs w:val="20"/>
                <w:lang w:val="kk-KZ"/>
              </w:rPr>
            </w:pPr>
          </w:p>
        </w:tc>
      </w:tr>
      <w:tr w:rsidR="006C646A" w:rsidRPr="00C749B9" w14:paraId="33AB47C7" w14:textId="77777777" w:rsidTr="00DE60A7">
        <w:trPr>
          <w:trHeight w:val="87"/>
        </w:trPr>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9096AE" w14:textId="77777777" w:rsidR="006933E5" w:rsidRPr="00C749B9" w:rsidRDefault="006933E5" w:rsidP="002627DB">
            <w:pPr>
              <w:jc w:val="center"/>
              <w:rPr>
                <w:bCs/>
                <w:sz w:val="20"/>
                <w:szCs w:val="20"/>
                <w:lang w:val="kk-KZ"/>
              </w:rPr>
            </w:pPr>
          </w:p>
        </w:tc>
        <w:tc>
          <w:tcPr>
            <w:tcW w:w="2026" w:type="pct"/>
            <w:vMerge w:val="restart"/>
            <w:tcBorders>
              <w:top w:val="single" w:sz="4" w:space="0" w:color="auto"/>
              <w:left w:val="single" w:sz="4" w:space="0" w:color="auto"/>
              <w:right w:val="single" w:sz="4" w:space="0" w:color="auto"/>
            </w:tcBorders>
            <w:shd w:val="clear" w:color="auto" w:fill="auto"/>
            <w:vAlign w:val="center"/>
            <w:hideMark/>
          </w:tcPr>
          <w:p w14:paraId="20F15E17" w14:textId="631156B6" w:rsidR="006933E5" w:rsidRPr="00C749B9" w:rsidRDefault="00AE1D60" w:rsidP="002627DB">
            <w:pPr>
              <w:ind w:firstLine="0"/>
              <w:jc w:val="center"/>
              <w:rPr>
                <w:bCs/>
                <w:sz w:val="20"/>
                <w:szCs w:val="20"/>
              </w:rPr>
            </w:pPr>
            <w:proofErr w:type="spellStart"/>
            <w:r w:rsidRPr="00C749B9">
              <w:rPr>
                <w:bCs/>
                <w:sz w:val="20"/>
                <w:szCs w:val="20"/>
              </w:rPr>
              <w:t>Нәтижелерді</w:t>
            </w:r>
            <w:proofErr w:type="spellEnd"/>
            <w:r w:rsidRPr="00C749B9">
              <w:rPr>
                <w:bCs/>
                <w:sz w:val="20"/>
                <w:szCs w:val="20"/>
              </w:rPr>
              <w:t xml:space="preserve"> </w:t>
            </w:r>
            <w:proofErr w:type="spellStart"/>
            <w:r w:rsidRPr="00C749B9">
              <w:rPr>
                <w:bCs/>
                <w:sz w:val="20"/>
                <w:szCs w:val="20"/>
              </w:rPr>
              <w:t>статистикалық</w:t>
            </w:r>
            <w:proofErr w:type="spellEnd"/>
            <w:r w:rsidRPr="00C749B9">
              <w:rPr>
                <w:bCs/>
                <w:sz w:val="20"/>
                <w:szCs w:val="20"/>
              </w:rPr>
              <w:t xml:space="preserve"> </w:t>
            </w:r>
            <w:proofErr w:type="spellStart"/>
            <w:r w:rsidRPr="00C749B9">
              <w:rPr>
                <w:bCs/>
                <w:sz w:val="20"/>
                <w:szCs w:val="20"/>
              </w:rPr>
              <w:t>өңдеу</w:t>
            </w:r>
            <w:proofErr w:type="spellEnd"/>
          </w:p>
        </w:tc>
        <w:tc>
          <w:tcPr>
            <w:tcW w:w="631" w:type="pct"/>
            <w:tcBorders>
              <w:top w:val="nil"/>
              <w:left w:val="single" w:sz="4" w:space="0" w:color="auto"/>
              <w:bottom w:val="nil"/>
              <w:right w:val="single" w:sz="4" w:space="0" w:color="auto"/>
            </w:tcBorders>
            <w:shd w:val="clear" w:color="auto" w:fill="auto"/>
            <w:vAlign w:val="center"/>
            <w:hideMark/>
          </w:tcPr>
          <w:p w14:paraId="66B359C4" w14:textId="77777777" w:rsidR="006933E5" w:rsidRPr="00C749B9" w:rsidRDefault="006933E5" w:rsidP="00DB4AEF">
            <w:pPr>
              <w:ind w:firstLine="313"/>
              <w:jc w:val="center"/>
              <w:rPr>
                <w:bCs/>
                <w:sz w:val="20"/>
                <w:szCs w:val="20"/>
              </w:rPr>
            </w:pPr>
            <w:r w:rsidRPr="00C749B9">
              <w:rPr>
                <w:noProof/>
                <w:sz w:val="20"/>
                <w:szCs w:val="20"/>
                <w:lang w:eastAsia="ru-RU"/>
              </w:rPr>
              <w:drawing>
                <wp:inline distT="0" distB="0" distL="0" distR="0" wp14:anchorId="58BB12DD" wp14:editId="1BCF8460">
                  <wp:extent cx="248920" cy="248920"/>
                  <wp:effectExtent l="0" t="0" r="0" b="0"/>
                  <wp:docPr id="1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vMerge w:val="restart"/>
            <w:tcBorders>
              <w:top w:val="single" w:sz="4" w:space="0" w:color="auto"/>
              <w:left w:val="single" w:sz="4" w:space="0" w:color="auto"/>
              <w:right w:val="single" w:sz="4" w:space="0" w:color="auto"/>
            </w:tcBorders>
            <w:shd w:val="clear" w:color="auto" w:fill="auto"/>
            <w:vAlign w:val="center"/>
            <w:hideMark/>
          </w:tcPr>
          <w:p w14:paraId="0987A400" w14:textId="7E25D67F" w:rsidR="006933E5" w:rsidRPr="00C749B9" w:rsidRDefault="00AE1D60" w:rsidP="002627DB">
            <w:pPr>
              <w:ind w:firstLine="0"/>
              <w:rPr>
                <w:bCs/>
                <w:sz w:val="20"/>
                <w:szCs w:val="20"/>
              </w:rPr>
            </w:pPr>
            <w:proofErr w:type="spellStart"/>
            <w:r w:rsidRPr="00C749B9">
              <w:rPr>
                <w:bCs/>
                <w:sz w:val="20"/>
                <w:szCs w:val="20"/>
              </w:rPr>
              <w:t>Алынған</w:t>
            </w:r>
            <w:proofErr w:type="spellEnd"/>
            <w:r w:rsidRPr="00C749B9">
              <w:rPr>
                <w:bCs/>
                <w:sz w:val="20"/>
                <w:szCs w:val="20"/>
              </w:rPr>
              <w:t xml:space="preserve"> </w:t>
            </w:r>
            <w:proofErr w:type="spellStart"/>
            <w:r w:rsidRPr="00C749B9">
              <w:rPr>
                <w:bCs/>
                <w:sz w:val="20"/>
                <w:szCs w:val="20"/>
              </w:rPr>
              <w:t>деректердің</w:t>
            </w:r>
            <w:proofErr w:type="spellEnd"/>
            <w:r w:rsidRPr="00C749B9">
              <w:rPr>
                <w:bCs/>
                <w:sz w:val="20"/>
                <w:szCs w:val="20"/>
              </w:rPr>
              <w:t xml:space="preserve"> </w:t>
            </w:r>
            <w:proofErr w:type="spellStart"/>
            <w:r w:rsidRPr="00C749B9">
              <w:rPr>
                <w:bCs/>
                <w:sz w:val="20"/>
                <w:szCs w:val="20"/>
              </w:rPr>
              <w:t>дұрыстығын</w:t>
            </w:r>
            <w:proofErr w:type="spellEnd"/>
            <w:r w:rsidRPr="00C749B9">
              <w:rPr>
                <w:bCs/>
                <w:sz w:val="20"/>
                <w:szCs w:val="20"/>
              </w:rPr>
              <w:t xml:space="preserve"> </w:t>
            </w:r>
            <w:proofErr w:type="spellStart"/>
            <w:r w:rsidRPr="00C749B9">
              <w:rPr>
                <w:bCs/>
                <w:sz w:val="20"/>
                <w:szCs w:val="20"/>
              </w:rPr>
              <w:t>растау</w:t>
            </w:r>
            <w:proofErr w:type="spellEnd"/>
          </w:p>
        </w:tc>
      </w:tr>
      <w:tr w:rsidR="006C646A" w:rsidRPr="00C749B9" w14:paraId="2BEFC494" w14:textId="77777777" w:rsidTr="00DE60A7">
        <w:trPr>
          <w:trHeight w:val="87"/>
        </w:trPr>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ED6479" w14:textId="77777777" w:rsidR="006933E5" w:rsidRPr="00C749B9" w:rsidRDefault="006933E5" w:rsidP="002627DB">
            <w:pPr>
              <w:jc w:val="center"/>
              <w:rPr>
                <w:bCs/>
                <w:sz w:val="20"/>
                <w:szCs w:val="20"/>
              </w:rPr>
            </w:pPr>
          </w:p>
        </w:tc>
        <w:tc>
          <w:tcPr>
            <w:tcW w:w="2026" w:type="pct"/>
            <w:vMerge/>
            <w:tcBorders>
              <w:left w:val="single" w:sz="4" w:space="0" w:color="auto"/>
              <w:right w:val="single" w:sz="4" w:space="0" w:color="auto"/>
            </w:tcBorders>
            <w:shd w:val="clear" w:color="auto" w:fill="auto"/>
            <w:vAlign w:val="center"/>
          </w:tcPr>
          <w:p w14:paraId="4A34653A" w14:textId="77777777" w:rsidR="006933E5" w:rsidRPr="00C749B9" w:rsidRDefault="006933E5" w:rsidP="002627DB">
            <w:pPr>
              <w:jc w:val="center"/>
              <w:rPr>
                <w:bCs/>
                <w:sz w:val="20"/>
                <w:szCs w:val="20"/>
              </w:rPr>
            </w:pPr>
          </w:p>
        </w:tc>
        <w:tc>
          <w:tcPr>
            <w:tcW w:w="631" w:type="pct"/>
            <w:tcBorders>
              <w:left w:val="single" w:sz="4" w:space="0" w:color="auto"/>
              <w:right w:val="single" w:sz="4" w:space="0" w:color="auto"/>
            </w:tcBorders>
            <w:shd w:val="clear" w:color="auto" w:fill="auto"/>
            <w:vAlign w:val="center"/>
          </w:tcPr>
          <w:p w14:paraId="571C31CB" w14:textId="77777777" w:rsidR="006933E5" w:rsidRPr="00C749B9" w:rsidRDefault="006933E5" w:rsidP="002627DB">
            <w:pPr>
              <w:jc w:val="center"/>
              <w:rPr>
                <w:bCs/>
                <w:sz w:val="20"/>
                <w:szCs w:val="20"/>
              </w:rPr>
            </w:pPr>
          </w:p>
        </w:tc>
        <w:tc>
          <w:tcPr>
            <w:tcW w:w="2081" w:type="pct"/>
            <w:vMerge/>
            <w:tcBorders>
              <w:left w:val="single" w:sz="4" w:space="0" w:color="auto"/>
              <w:right w:val="single" w:sz="4" w:space="0" w:color="auto"/>
            </w:tcBorders>
            <w:shd w:val="clear" w:color="auto" w:fill="auto"/>
            <w:vAlign w:val="center"/>
          </w:tcPr>
          <w:p w14:paraId="6FAF1CC6" w14:textId="77777777" w:rsidR="006933E5" w:rsidRPr="00C749B9" w:rsidRDefault="006933E5" w:rsidP="002627DB">
            <w:pPr>
              <w:jc w:val="center"/>
              <w:rPr>
                <w:bCs/>
                <w:sz w:val="20"/>
                <w:szCs w:val="20"/>
              </w:rPr>
            </w:pPr>
          </w:p>
        </w:tc>
      </w:tr>
      <w:tr w:rsidR="006C646A" w:rsidRPr="00C749B9" w14:paraId="733B7CA3" w14:textId="77777777" w:rsidTr="00DE60A7">
        <w:trPr>
          <w:trHeight w:val="87"/>
        </w:trPr>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5523EE" w14:textId="77777777" w:rsidR="006933E5" w:rsidRPr="00C749B9" w:rsidRDefault="006933E5" w:rsidP="002627DB">
            <w:pPr>
              <w:jc w:val="center"/>
              <w:rPr>
                <w:bCs/>
                <w:sz w:val="20"/>
                <w:szCs w:val="20"/>
              </w:rPr>
            </w:pPr>
          </w:p>
        </w:tc>
        <w:tc>
          <w:tcPr>
            <w:tcW w:w="2026" w:type="pct"/>
            <w:vMerge/>
            <w:tcBorders>
              <w:left w:val="single" w:sz="4" w:space="0" w:color="auto"/>
              <w:bottom w:val="single" w:sz="4" w:space="0" w:color="auto"/>
              <w:right w:val="single" w:sz="4" w:space="0" w:color="auto"/>
            </w:tcBorders>
            <w:shd w:val="clear" w:color="auto" w:fill="auto"/>
            <w:vAlign w:val="center"/>
            <w:hideMark/>
          </w:tcPr>
          <w:p w14:paraId="655023D8" w14:textId="77777777" w:rsidR="006933E5" w:rsidRPr="00C749B9" w:rsidRDefault="006933E5" w:rsidP="002627DB">
            <w:pPr>
              <w:ind w:firstLine="0"/>
              <w:jc w:val="center"/>
              <w:rPr>
                <w:bCs/>
                <w:sz w:val="20"/>
                <w:szCs w:val="20"/>
              </w:rPr>
            </w:pPr>
          </w:p>
        </w:tc>
        <w:tc>
          <w:tcPr>
            <w:tcW w:w="631" w:type="pct"/>
            <w:tcBorders>
              <w:top w:val="nil"/>
              <w:left w:val="single" w:sz="4" w:space="0" w:color="auto"/>
              <w:bottom w:val="single" w:sz="4" w:space="0" w:color="auto"/>
              <w:right w:val="single" w:sz="4" w:space="0" w:color="auto"/>
            </w:tcBorders>
            <w:shd w:val="clear" w:color="auto" w:fill="auto"/>
            <w:vAlign w:val="center"/>
            <w:hideMark/>
          </w:tcPr>
          <w:p w14:paraId="4E7C131F" w14:textId="77777777" w:rsidR="006933E5" w:rsidRPr="00C749B9" w:rsidRDefault="006933E5" w:rsidP="002627DB">
            <w:pPr>
              <w:jc w:val="center"/>
              <w:rPr>
                <w:bCs/>
                <w:sz w:val="20"/>
                <w:szCs w:val="20"/>
              </w:rPr>
            </w:pPr>
          </w:p>
        </w:tc>
        <w:tc>
          <w:tcPr>
            <w:tcW w:w="2081" w:type="pct"/>
            <w:vMerge/>
            <w:tcBorders>
              <w:left w:val="single" w:sz="4" w:space="0" w:color="auto"/>
              <w:bottom w:val="single" w:sz="4" w:space="0" w:color="auto"/>
              <w:right w:val="single" w:sz="4" w:space="0" w:color="auto"/>
            </w:tcBorders>
            <w:shd w:val="clear" w:color="auto" w:fill="auto"/>
            <w:vAlign w:val="center"/>
            <w:hideMark/>
          </w:tcPr>
          <w:p w14:paraId="08F67D8F" w14:textId="77777777" w:rsidR="006933E5" w:rsidRPr="00C749B9" w:rsidRDefault="006933E5" w:rsidP="002627DB">
            <w:pPr>
              <w:ind w:firstLine="0"/>
              <w:rPr>
                <w:bCs/>
                <w:sz w:val="20"/>
                <w:szCs w:val="20"/>
              </w:rPr>
            </w:pPr>
          </w:p>
        </w:tc>
      </w:tr>
      <w:tr w:rsidR="006C646A" w:rsidRPr="00C749B9" w14:paraId="6F7F3229" w14:textId="77777777" w:rsidTr="00DE60A7">
        <w:trPr>
          <w:trHeight w:val="87"/>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4C296111" w14:textId="77777777" w:rsidR="006933E5" w:rsidRPr="00C749B9" w:rsidRDefault="006933E5" w:rsidP="002627DB">
            <w:pPr>
              <w:jc w:val="center"/>
              <w:rPr>
                <w:bCs/>
                <w:sz w:val="20"/>
                <w:szCs w:val="20"/>
              </w:rPr>
            </w:pPr>
          </w:p>
        </w:tc>
        <w:tc>
          <w:tcPr>
            <w:tcW w:w="473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7D99B9" w14:textId="77777777" w:rsidR="006933E5" w:rsidRPr="00C749B9" w:rsidRDefault="006933E5" w:rsidP="002627DB">
            <w:pPr>
              <w:ind w:firstLine="0"/>
              <w:rPr>
                <w:bCs/>
                <w:sz w:val="20"/>
                <w:szCs w:val="20"/>
              </w:rPr>
            </w:pPr>
          </w:p>
        </w:tc>
      </w:tr>
      <w:tr w:rsidR="006C646A" w:rsidRPr="00C749B9" w14:paraId="5B24DA93" w14:textId="77777777" w:rsidTr="00DE60A7">
        <w:trPr>
          <w:trHeight w:val="87"/>
        </w:trPr>
        <w:tc>
          <w:tcPr>
            <w:tcW w:w="262" w:type="pct"/>
            <w:vMerge w:val="restart"/>
            <w:tcBorders>
              <w:top w:val="single" w:sz="4" w:space="0" w:color="auto"/>
              <w:left w:val="single" w:sz="4" w:space="0" w:color="auto"/>
              <w:right w:val="single" w:sz="4" w:space="0" w:color="auto"/>
            </w:tcBorders>
            <w:shd w:val="clear" w:color="auto" w:fill="auto"/>
            <w:textDirection w:val="btLr"/>
            <w:vAlign w:val="center"/>
          </w:tcPr>
          <w:p w14:paraId="7DB43492" w14:textId="31A2DD66" w:rsidR="006933E5" w:rsidRPr="00C749B9" w:rsidRDefault="00AE1D60" w:rsidP="002627DB">
            <w:pPr>
              <w:ind w:right="113"/>
              <w:jc w:val="center"/>
              <w:rPr>
                <w:bCs/>
                <w:sz w:val="20"/>
                <w:szCs w:val="20"/>
                <w:lang w:val="kk-KZ"/>
              </w:rPr>
            </w:pPr>
            <w:r w:rsidRPr="00C749B9">
              <w:rPr>
                <w:bCs/>
                <w:sz w:val="20"/>
                <w:szCs w:val="20"/>
                <w:lang w:val="kk-KZ"/>
              </w:rPr>
              <w:t>Практикалық жүзеге асыру</w:t>
            </w: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tcPr>
          <w:p w14:paraId="0551B19D" w14:textId="0E590DEC" w:rsidR="006933E5" w:rsidRPr="00C749B9" w:rsidRDefault="00AE1D60" w:rsidP="002627DB">
            <w:pPr>
              <w:ind w:firstLine="0"/>
              <w:jc w:val="center"/>
              <w:rPr>
                <w:bCs/>
                <w:sz w:val="20"/>
                <w:szCs w:val="20"/>
                <w:lang w:val="kk-KZ"/>
              </w:rPr>
            </w:pPr>
            <w:r w:rsidRPr="00C749B9">
              <w:rPr>
                <w:bCs/>
                <w:sz w:val="20"/>
                <w:szCs w:val="20"/>
                <w:lang w:val="kk-KZ"/>
              </w:rPr>
              <w:t xml:space="preserve">Құс етінен жасалған жартылай фабрикаттардың рецептурасы мен технологиясын </w:t>
            </w:r>
            <w:r w:rsidR="004A7782" w:rsidRPr="00C749B9">
              <w:rPr>
                <w:bCs/>
                <w:sz w:val="20"/>
                <w:szCs w:val="20"/>
                <w:lang w:val="kk-KZ"/>
              </w:rPr>
              <w:t>жасау</w:t>
            </w:r>
          </w:p>
        </w:tc>
        <w:tc>
          <w:tcPr>
            <w:tcW w:w="631" w:type="pct"/>
            <w:tcBorders>
              <w:top w:val="nil"/>
              <w:left w:val="single" w:sz="4" w:space="0" w:color="auto"/>
              <w:bottom w:val="single" w:sz="4" w:space="0" w:color="auto"/>
              <w:right w:val="single" w:sz="4" w:space="0" w:color="auto"/>
            </w:tcBorders>
            <w:shd w:val="clear" w:color="auto" w:fill="auto"/>
            <w:vAlign w:val="center"/>
          </w:tcPr>
          <w:p w14:paraId="2A178F28" w14:textId="77777777" w:rsidR="006933E5" w:rsidRPr="00C749B9" w:rsidRDefault="006933E5" w:rsidP="00DB4AEF">
            <w:pPr>
              <w:ind w:firstLine="313"/>
              <w:jc w:val="center"/>
              <w:rPr>
                <w:noProof/>
                <w:sz w:val="20"/>
                <w:szCs w:val="20"/>
              </w:rPr>
            </w:pPr>
            <w:r w:rsidRPr="00C749B9">
              <w:rPr>
                <w:noProof/>
                <w:sz w:val="20"/>
                <w:szCs w:val="20"/>
                <w:lang w:eastAsia="ru-RU"/>
              </w:rPr>
              <w:drawing>
                <wp:inline distT="0" distB="0" distL="0" distR="0" wp14:anchorId="0316136C" wp14:editId="00F3C0B9">
                  <wp:extent cx="248920" cy="248920"/>
                  <wp:effectExtent l="0" t="0" r="0" b="0"/>
                  <wp:docPr id="4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single" w:sz="4" w:space="0" w:color="auto"/>
              <w:bottom w:val="single" w:sz="4" w:space="0" w:color="auto"/>
              <w:right w:val="single" w:sz="4" w:space="0" w:color="auto"/>
            </w:tcBorders>
            <w:shd w:val="clear" w:color="auto" w:fill="auto"/>
            <w:vAlign w:val="center"/>
          </w:tcPr>
          <w:p w14:paraId="64DBB112" w14:textId="57EE7327" w:rsidR="006933E5" w:rsidRPr="00C749B9" w:rsidRDefault="00AE1D60" w:rsidP="002627DB">
            <w:pPr>
              <w:ind w:firstLine="0"/>
              <w:rPr>
                <w:bCs/>
                <w:sz w:val="20"/>
                <w:szCs w:val="20"/>
              </w:rPr>
            </w:pPr>
            <w:proofErr w:type="spellStart"/>
            <w:r w:rsidRPr="00C749B9">
              <w:rPr>
                <w:bCs/>
                <w:sz w:val="20"/>
                <w:szCs w:val="20"/>
              </w:rPr>
              <w:t>Құс</w:t>
            </w:r>
            <w:proofErr w:type="spellEnd"/>
            <w:r w:rsidRPr="00C749B9">
              <w:rPr>
                <w:bCs/>
                <w:sz w:val="20"/>
                <w:szCs w:val="20"/>
              </w:rPr>
              <w:t xml:space="preserve"> </w:t>
            </w:r>
            <w:proofErr w:type="spellStart"/>
            <w:r w:rsidRPr="00C749B9">
              <w:rPr>
                <w:bCs/>
                <w:sz w:val="20"/>
                <w:szCs w:val="20"/>
              </w:rPr>
              <w:t>етінен</w:t>
            </w:r>
            <w:proofErr w:type="spellEnd"/>
            <w:r w:rsidRPr="00C749B9">
              <w:rPr>
                <w:bCs/>
                <w:sz w:val="20"/>
                <w:szCs w:val="20"/>
              </w:rPr>
              <w:t xml:space="preserve"> </w:t>
            </w:r>
            <w:proofErr w:type="spellStart"/>
            <w:r w:rsidRPr="00C749B9">
              <w:rPr>
                <w:bCs/>
                <w:sz w:val="20"/>
                <w:szCs w:val="20"/>
              </w:rPr>
              <w:t>жасалған</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фабрикаттардың</w:t>
            </w:r>
            <w:proofErr w:type="spellEnd"/>
            <w:r w:rsidRPr="00C749B9">
              <w:rPr>
                <w:bCs/>
                <w:sz w:val="20"/>
                <w:szCs w:val="20"/>
              </w:rPr>
              <w:t xml:space="preserve"> </w:t>
            </w:r>
            <w:proofErr w:type="spellStart"/>
            <w:r w:rsidRPr="00C749B9">
              <w:rPr>
                <w:bCs/>
                <w:sz w:val="20"/>
                <w:szCs w:val="20"/>
              </w:rPr>
              <w:t>жаңа</w:t>
            </w:r>
            <w:proofErr w:type="spellEnd"/>
            <w:r w:rsidRPr="00C749B9">
              <w:rPr>
                <w:bCs/>
                <w:sz w:val="20"/>
                <w:szCs w:val="20"/>
              </w:rPr>
              <w:t xml:space="preserve"> </w:t>
            </w:r>
            <w:proofErr w:type="spellStart"/>
            <w:r w:rsidRPr="00C749B9">
              <w:rPr>
                <w:bCs/>
                <w:sz w:val="20"/>
                <w:szCs w:val="20"/>
              </w:rPr>
              <w:t>технологиясы</w:t>
            </w:r>
            <w:proofErr w:type="spellEnd"/>
          </w:p>
        </w:tc>
      </w:tr>
      <w:tr w:rsidR="006C646A" w:rsidRPr="00C749B9" w14:paraId="537145BD" w14:textId="77777777" w:rsidTr="00DE60A7">
        <w:trPr>
          <w:trHeight w:val="87"/>
        </w:trPr>
        <w:tc>
          <w:tcPr>
            <w:tcW w:w="262" w:type="pct"/>
            <w:vMerge/>
            <w:tcBorders>
              <w:left w:val="single" w:sz="4" w:space="0" w:color="auto"/>
              <w:right w:val="single" w:sz="4" w:space="0" w:color="auto"/>
            </w:tcBorders>
            <w:shd w:val="clear" w:color="auto" w:fill="auto"/>
            <w:vAlign w:val="center"/>
          </w:tcPr>
          <w:p w14:paraId="2FE22DD8" w14:textId="77777777" w:rsidR="006933E5" w:rsidRPr="00C749B9" w:rsidRDefault="006933E5" w:rsidP="002627DB">
            <w:pPr>
              <w:jc w:val="center"/>
              <w:rPr>
                <w:bCs/>
                <w:sz w:val="20"/>
                <w:szCs w:val="20"/>
              </w:rPr>
            </w:pPr>
          </w:p>
        </w:tc>
        <w:tc>
          <w:tcPr>
            <w:tcW w:w="473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05754A" w14:textId="77777777" w:rsidR="006933E5" w:rsidRPr="00C749B9" w:rsidRDefault="006933E5" w:rsidP="002627DB">
            <w:pPr>
              <w:ind w:firstLine="0"/>
              <w:rPr>
                <w:bCs/>
                <w:sz w:val="20"/>
                <w:szCs w:val="20"/>
              </w:rPr>
            </w:pPr>
          </w:p>
        </w:tc>
      </w:tr>
      <w:tr w:rsidR="006C646A" w:rsidRPr="00C749B9" w14:paraId="2F28AF32" w14:textId="77777777" w:rsidTr="00DE60A7">
        <w:trPr>
          <w:trHeight w:val="87"/>
        </w:trPr>
        <w:tc>
          <w:tcPr>
            <w:tcW w:w="262" w:type="pct"/>
            <w:vMerge/>
            <w:tcBorders>
              <w:left w:val="single" w:sz="4" w:space="0" w:color="auto"/>
              <w:right w:val="single" w:sz="4" w:space="0" w:color="auto"/>
            </w:tcBorders>
            <w:shd w:val="clear" w:color="auto" w:fill="auto"/>
            <w:vAlign w:val="center"/>
          </w:tcPr>
          <w:p w14:paraId="3B8D43CB" w14:textId="77777777" w:rsidR="006933E5" w:rsidRPr="00C749B9" w:rsidRDefault="006933E5" w:rsidP="002627DB">
            <w:pPr>
              <w:jc w:val="center"/>
              <w:rPr>
                <w:bCs/>
                <w:sz w:val="20"/>
                <w:szCs w:val="20"/>
              </w:rPr>
            </w:pP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tcPr>
          <w:p w14:paraId="356E9E4F" w14:textId="2808CAEF" w:rsidR="006933E5" w:rsidRPr="00C749B9" w:rsidRDefault="00AE1D60" w:rsidP="002627DB">
            <w:pPr>
              <w:ind w:firstLine="0"/>
              <w:jc w:val="center"/>
              <w:rPr>
                <w:bCs/>
                <w:sz w:val="20"/>
                <w:szCs w:val="20"/>
              </w:rPr>
            </w:pPr>
            <w:proofErr w:type="spellStart"/>
            <w:r w:rsidRPr="00C749B9">
              <w:rPr>
                <w:bCs/>
                <w:sz w:val="20"/>
                <w:szCs w:val="20"/>
              </w:rPr>
              <w:t>Жаңа</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фабрикаттың</w:t>
            </w:r>
            <w:proofErr w:type="spellEnd"/>
            <w:r w:rsidRPr="00C749B9">
              <w:rPr>
                <w:bCs/>
                <w:sz w:val="20"/>
                <w:szCs w:val="20"/>
              </w:rPr>
              <w:t xml:space="preserve"> </w:t>
            </w:r>
            <w:proofErr w:type="spellStart"/>
            <w:r w:rsidRPr="00C749B9">
              <w:rPr>
                <w:bCs/>
                <w:sz w:val="20"/>
                <w:szCs w:val="20"/>
              </w:rPr>
              <w:t>тағамдық</w:t>
            </w:r>
            <w:proofErr w:type="spellEnd"/>
            <w:r w:rsidRPr="00C749B9">
              <w:rPr>
                <w:bCs/>
                <w:sz w:val="20"/>
                <w:szCs w:val="20"/>
              </w:rPr>
              <w:t xml:space="preserve"> </w:t>
            </w:r>
            <w:proofErr w:type="spellStart"/>
            <w:r w:rsidRPr="00C749B9">
              <w:rPr>
                <w:bCs/>
                <w:sz w:val="20"/>
                <w:szCs w:val="20"/>
              </w:rPr>
              <w:t>және</w:t>
            </w:r>
            <w:proofErr w:type="spellEnd"/>
            <w:r w:rsidRPr="00C749B9">
              <w:rPr>
                <w:bCs/>
                <w:sz w:val="20"/>
                <w:szCs w:val="20"/>
              </w:rPr>
              <w:t xml:space="preserve"> </w:t>
            </w:r>
            <w:proofErr w:type="spellStart"/>
            <w:r w:rsidRPr="00C749B9">
              <w:rPr>
                <w:bCs/>
                <w:sz w:val="20"/>
                <w:szCs w:val="20"/>
              </w:rPr>
              <w:t>биологиялық</w:t>
            </w:r>
            <w:proofErr w:type="spellEnd"/>
            <w:r w:rsidRPr="00C749B9">
              <w:rPr>
                <w:bCs/>
                <w:sz w:val="20"/>
                <w:szCs w:val="20"/>
              </w:rPr>
              <w:t xml:space="preserve"> </w:t>
            </w:r>
            <w:proofErr w:type="spellStart"/>
            <w:r w:rsidRPr="00C749B9">
              <w:rPr>
                <w:bCs/>
                <w:sz w:val="20"/>
                <w:szCs w:val="20"/>
              </w:rPr>
              <w:t>құндылығын</w:t>
            </w:r>
            <w:proofErr w:type="spellEnd"/>
            <w:r w:rsidRPr="00C749B9">
              <w:rPr>
                <w:bCs/>
                <w:sz w:val="20"/>
                <w:szCs w:val="20"/>
              </w:rPr>
              <w:t xml:space="preserve">, </w:t>
            </w:r>
            <w:proofErr w:type="spellStart"/>
            <w:r w:rsidRPr="00C749B9">
              <w:rPr>
                <w:bCs/>
                <w:sz w:val="20"/>
                <w:szCs w:val="20"/>
              </w:rPr>
              <w:t>дәмдік-хош</w:t>
            </w:r>
            <w:proofErr w:type="spellEnd"/>
            <w:r w:rsidRPr="00C749B9">
              <w:rPr>
                <w:bCs/>
                <w:sz w:val="20"/>
                <w:szCs w:val="20"/>
              </w:rPr>
              <w:t xml:space="preserve"> </w:t>
            </w:r>
            <w:proofErr w:type="spellStart"/>
            <w:r w:rsidRPr="00C749B9">
              <w:rPr>
                <w:bCs/>
                <w:sz w:val="20"/>
                <w:szCs w:val="20"/>
              </w:rPr>
              <w:t>иісті</w:t>
            </w:r>
            <w:proofErr w:type="spellEnd"/>
            <w:r w:rsidRPr="00C749B9">
              <w:rPr>
                <w:bCs/>
                <w:sz w:val="20"/>
                <w:szCs w:val="20"/>
              </w:rPr>
              <w:t xml:space="preserve"> </w:t>
            </w:r>
            <w:proofErr w:type="spellStart"/>
            <w:r w:rsidRPr="00C749B9">
              <w:rPr>
                <w:bCs/>
                <w:sz w:val="20"/>
                <w:szCs w:val="20"/>
              </w:rPr>
              <w:t>профилін</w:t>
            </w:r>
            <w:proofErr w:type="spellEnd"/>
            <w:r w:rsidRPr="00C749B9">
              <w:rPr>
                <w:bCs/>
                <w:sz w:val="20"/>
                <w:szCs w:val="20"/>
              </w:rPr>
              <w:t xml:space="preserve"> </w:t>
            </w:r>
            <w:proofErr w:type="spellStart"/>
            <w:r w:rsidRPr="00C749B9">
              <w:rPr>
                <w:bCs/>
                <w:sz w:val="20"/>
                <w:szCs w:val="20"/>
              </w:rPr>
              <w:t>зерттеу</w:t>
            </w:r>
            <w:proofErr w:type="spellEnd"/>
          </w:p>
        </w:tc>
        <w:tc>
          <w:tcPr>
            <w:tcW w:w="631" w:type="pct"/>
            <w:tcBorders>
              <w:top w:val="nil"/>
              <w:left w:val="single" w:sz="4" w:space="0" w:color="auto"/>
              <w:bottom w:val="single" w:sz="4" w:space="0" w:color="auto"/>
              <w:right w:val="single" w:sz="4" w:space="0" w:color="auto"/>
            </w:tcBorders>
            <w:shd w:val="clear" w:color="auto" w:fill="auto"/>
            <w:vAlign w:val="center"/>
          </w:tcPr>
          <w:p w14:paraId="6FBC1530" w14:textId="77777777" w:rsidR="006933E5" w:rsidRPr="00C749B9" w:rsidRDefault="006933E5" w:rsidP="00DB4AEF">
            <w:pPr>
              <w:ind w:firstLine="313"/>
              <w:jc w:val="center"/>
              <w:rPr>
                <w:noProof/>
                <w:sz w:val="20"/>
                <w:szCs w:val="20"/>
              </w:rPr>
            </w:pPr>
            <w:r w:rsidRPr="00C749B9">
              <w:rPr>
                <w:noProof/>
                <w:sz w:val="20"/>
                <w:szCs w:val="20"/>
                <w:lang w:eastAsia="ru-RU"/>
              </w:rPr>
              <w:drawing>
                <wp:inline distT="0" distB="0" distL="0" distR="0" wp14:anchorId="22352C50" wp14:editId="6CF1BEE3">
                  <wp:extent cx="248920" cy="248920"/>
                  <wp:effectExtent l="0" t="0" r="0" b="0"/>
                  <wp:docPr id="1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single" w:sz="4" w:space="0" w:color="auto"/>
              <w:bottom w:val="single" w:sz="4" w:space="0" w:color="auto"/>
              <w:right w:val="single" w:sz="4" w:space="0" w:color="auto"/>
            </w:tcBorders>
            <w:shd w:val="clear" w:color="auto" w:fill="auto"/>
            <w:vAlign w:val="center"/>
          </w:tcPr>
          <w:p w14:paraId="1D85C023" w14:textId="19DD7D58" w:rsidR="006933E5" w:rsidRPr="00C749B9" w:rsidRDefault="00AE1D60" w:rsidP="00AE1D60">
            <w:pPr>
              <w:ind w:firstLine="0"/>
              <w:rPr>
                <w:bCs/>
                <w:sz w:val="20"/>
                <w:szCs w:val="20"/>
                <w:lang w:val="kk-KZ"/>
              </w:rPr>
            </w:pPr>
            <w:r w:rsidRPr="00C749B9">
              <w:rPr>
                <w:bCs/>
                <w:sz w:val="20"/>
                <w:szCs w:val="20"/>
                <w:lang w:val="kk-KZ"/>
              </w:rPr>
              <w:t>Ж</w:t>
            </w:r>
            <w:proofErr w:type="spellStart"/>
            <w:r w:rsidRPr="00C749B9">
              <w:rPr>
                <w:bCs/>
                <w:sz w:val="20"/>
                <w:szCs w:val="20"/>
              </w:rPr>
              <w:t>аңа</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фабрикаттың</w:t>
            </w:r>
            <w:proofErr w:type="spellEnd"/>
            <w:r w:rsidRPr="00C749B9">
              <w:rPr>
                <w:bCs/>
                <w:sz w:val="20"/>
                <w:szCs w:val="20"/>
              </w:rPr>
              <w:t xml:space="preserve"> </w:t>
            </w:r>
            <w:r w:rsidRPr="00C749B9">
              <w:rPr>
                <w:bCs/>
                <w:sz w:val="20"/>
                <w:szCs w:val="20"/>
                <w:lang w:val="kk-KZ"/>
              </w:rPr>
              <w:t>т</w:t>
            </w:r>
            <w:proofErr w:type="spellStart"/>
            <w:r w:rsidRPr="00C749B9">
              <w:rPr>
                <w:bCs/>
                <w:sz w:val="20"/>
                <w:szCs w:val="20"/>
              </w:rPr>
              <w:t>ағамдық</w:t>
            </w:r>
            <w:proofErr w:type="spellEnd"/>
            <w:r w:rsidRPr="00C749B9">
              <w:rPr>
                <w:bCs/>
                <w:sz w:val="20"/>
                <w:szCs w:val="20"/>
              </w:rPr>
              <w:t xml:space="preserve"> </w:t>
            </w:r>
            <w:proofErr w:type="spellStart"/>
            <w:r w:rsidRPr="00C749B9">
              <w:rPr>
                <w:bCs/>
                <w:sz w:val="20"/>
                <w:szCs w:val="20"/>
              </w:rPr>
              <w:t>және</w:t>
            </w:r>
            <w:proofErr w:type="spellEnd"/>
            <w:r w:rsidRPr="00C749B9">
              <w:rPr>
                <w:bCs/>
                <w:sz w:val="20"/>
                <w:szCs w:val="20"/>
              </w:rPr>
              <w:t xml:space="preserve"> </w:t>
            </w:r>
            <w:proofErr w:type="spellStart"/>
            <w:r w:rsidRPr="00C749B9">
              <w:rPr>
                <w:bCs/>
                <w:sz w:val="20"/>
                <w:szCs w:val="20"/>
              </w:rPr>
              <w:t>биологиялық</w:t>
            </w:r>
            <w:proofErr w:type="spellEnd"/>
            <w:r w:rsidRPr="00C749B9">
              <w:rPr>
                <w:bCs/>
                <w:sz w:val="20"/>
                <w:szCs w:val="20"/>
              </w:rPr>
              <w:t xml:space="preserve"> </w:t>
            </w:r>
            <w:proofErr w:type="spellStart"/>
            <w:r w:rsidRPr="00C749B9">
              <w:rPr>
                <w:bCs/>
                <w:sz w:val="20"/>
                <w:szCs w:val="20"/>
              </w:rPr>
              <w:t>құндылық</w:t>
            </w:r>
            <w:proofErr w:type="spellEnd"/>
            <w:r w:rsidRPr="00C749B9">
              <w:rPr>
                <w:bCs/>
                <w:sz w:val="20"/>
                <w:szCs w:val="20"/>
              </w:rPr>
              <w:t xml:space="preserve"> </w:t>
            </w:r>
            <w:proofErr w:type="spellStart"/>
            <w:r w:rsidRPr="00C749B9">
              <w:rPr>
                <w:bCs/>
                <w:sz w:val="20"/>
                <w:szCs w:val="20"/>
              </w:rPr>
              <w:t>көрсеткіштері</w:t>
            </w:r>
            <w:proofErr w:type="spellEnd"/>
            <w:r w:rsidRPr="00C749B9">
              <w:rPr>
                <w:bCs/>
                <w:sz w:val="20"/>
                <w:szCs w:val="20"/>
              </w:rPr>
              <w:t xml:space="preserve"> </w:t>
            </w:r>
            <w:proofErr w:type="spellStart"/>
            <w:r w:rsidRPr="00C749B9">
              <w:rPr>
                <w:bCs/>
                <w:sz w:val="20"/>
                <w:szCs w:val="20"/>
              </w:rPr>
              <w:t>және</w:t>
            </w:r>
            <w:proofErr w:type="spellEnd"/>
            <w:r w:rsidRPr="00C749B9">
              <w:rPr>
                <w:bCs/>
                <w:sz w:val="20"/>
                <w:szCs w:val="20"/>
              </w:rPr>
              <w:t xml:space="preserve"> </w:t>
            </w:r>
            <w:proofErr w:type="spellStart"/>
            <w:r w:rsidRPr="00C749B9">
              <w:rPr>
                <w:bCs/>
                <w:sz w:val="20"/>
                <w:szCs w:val="20"/>
              </w:rPr>
              <w:t>органолептикалық</w:t>
            </w:r>
            <w:proofErr w:type="spellEnd"/>
            <w:r w:rsidRPr="00C749B9">
              <w:rPr>
                <w:bCs/>
                <w:sz w:val="20"/>
                <w:szCs w:val="20"/>
              </w:rPr>
              <w:t xml:space="preserve"> </w:t>
            </w:r>
            <w:proofErr w:type="spellStart"/>
            <w:r w:rsidRPr="00C749B9">
              <w:rPr>
                <w:bCs/>
                <w:sz w:val="20"/>
                <w:szCs w:val="20"/>
              </w:rPr>
              <w:t>баға</w:t>
            </w:r>
            <w:proofErr w:type="spellEnd"/>
            <w:r w:rsidRPr="00C749B9">
              <w:rPr>
                <w:bCs/>
                <w:sz w:val="20"/>
                <w:szCs w:val="20"/>
                <w:lang w:val="kk-KZ"/>
              </w:rPr>
              <w:t>лау</w:t>
            </w:r>
          </w:p>
        </w:tc>
      </w:tr>
      <w:tr w:rsidR="006C646A" w:rsidRPr="00C749B9" w14:paraId="33A57673" w14:textId="77777777" w:rsidTr="00DE60A7">
        <w:trPr>
          <w:trHeight w:val="87"/>
        </w:trPr>
        <w:tc>
          <w:tcPr>
            <w:tcW w:w="262" w:type="pct"/>
            <w:vMerge/>
            <w:tcBorders>
              <w:left w:val="single" w:sz="4" w:space="0" w:color="auto"/>
              <w:right w:val="single" w:sz="4" w:space="0" w:color="auto"/>
            </w:tcBorders>
            <w:shd w:val="clear" w:color="auto" w:fill="auto"/>
            <w:vAlign w:val="center"/>
          </w:tcPr>
          <w:p w14:paraId="46D5D8A5" w14:textId="77777777" w:rsidR="006933E5" w:rsidRPr="00C749B9" w:rsidRDefault="006933E5" w:rsidP="002627DB">
            <w:pPr>
              <w:jc w:val="center"/>
              <w:rPr>
                <w:bCs/>
                <w:sz w:val="20"/>
                <w:szCs w:val="20"/>
              </w:rPr>
            </w:pPr>
          </w:p>
        </w:tc>
        <w:tc>
          <w:tcPr>
            <w:tcW w:w="473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E516B9" w14:textId="77777777" w:rsidR="006933E5" w:rsidRPr="00C749B9" w:rsidRDefault="006933E5" w:rsidP="002627DB">
            <w:pPr>
              <w:ind w:firstLine="0"/>
              <w:rPr>
                <w:bCs/>
                <w:sz w:val="20"/>
                <w:szCs w:val="20"/>
              </w:rPr>
            </w:pPr>
          </w:p>
        </w:tc>
      </w:tr>
      <w:tr w:rsidR="006C646A" w:rsidRPr="00C749B9" w14:paraId="00E61C12" w14:textId="77777777" w:rsidTr="00DE60A7">
        <w:trPr>
          <w:trHeight w:val="1514"/>
        </w:trPr>
        <w:tc>
          <w:tcPr>
            <w:tcW w:w="262" w:type="pct"/>
            <w:vMerge/>
            <w:tcBorders>
              <w:left w:val="single" w:sz="4" w:space="0" w:color="auto"/>
              <w:bottom w:val="single" w:sz="4" w:space="0" w:color="auto"/>
              <w:right w:val="single" w:sz="4" w:space="0" w:color="auto"/>
            </w:tcBorders>
            <w:shd w:val="clear" w:color="auto" w:fill="auto"/>
            <w:vAlign w:val="center"/>
          </w:tcPr>
          <w:p w14:paraId="6DBDD8F0" w14:textId="77777777" w:rsidR="006933E5" w:rsidRPr="00C749B9" w:rsidRDefault="006933E5" w:rsidP="002627DB">
            <w:pPr>
              <w:jc w:val="center"/>
              <w:rPr>
                <w:bCs/>
                <w:sz w:val="20"/>
                <w:szCs w:val="20"/>
              </w:rPr>
            </w:pPr>
          </w:p>
        </w:tc>
        <w:tc>
          <w:tcPr>
            <w:tcW w:w="2026" w:type="pct"/>
            <w:tcBorders>
              <w:top w:val="single" w:sz="4" w:space="0" w:color="auto"/>
              <w:left w:val="single" w:sz="4" w:space="0" w:color="auto"/>
              <w:bottom w:val="single" w:sz="4" w:space="0" w:color="auto"/>
              <w:right w:val="single" w:sz="4" w:space="0" w:color="auto"/>
            </w:tcBorders>
            <w:shd w:val="clear" w:color="auto" w:fill="auto"/>
            <w:vAlign w:val="center"/>
          </w:tcPr>
          <w:p w14:paraId="3BCB3901" w14:textId="7C34FE28" w:rsidR="006933E5" w:rsidRPr="00C749B9" w:rsidRDefault="00AE1D60" w:rsidP="002627DB">
            <w:pPr>
              <w:ind w:firstLine="0"/>
              <w:jc w:val="center"/>
              <w:rPr>
                <w:bCs/>
                <w:sz w:val="20"/>
                <w:szCs w:val="20"/>
              </w:rPr>
            </w:pPr>
            <w:proofErr w:type="spellStart"/>
            <w:r w:rsidRPr="00C749B9">
              <w:rPr>
                <w:bCs/>
                <w:sz w:val="20"/>
                <w:szCs w:val="20"/>
              </w:rPr>
              <w:t>Құс</w:t>
            </w:r>
            <w:proofErr w:type="spellEnd"/>
            <w:r w:rsidRPr="00C749B9">
              <w:rPr>
                <w:bCs/>
                <w:sz w:val="20"/>
                <w:szCs w:val="20"/>
              </w:rPr>
              <w:t xml:space="preserve"> </w:t>
            </w:r>
            <w:proofErr w:type="spellStart"/>
            <w:r w:rsidRPr="00C749B9">
              <w:rPr>
                <w:bCs/>
                <w:sz w:val="20"/>
                <w:szCs w:val="20"/>
              </w:rPr>
              <w:t>етінен</w:t>
            </w:r>
            <w:proofErr w:type="spellEnd"/>
            <w:r w:rsidRPr="00C749B9">
              <w:rPr>
                <w:bCs/>
                <w:sz w:val="20"/>
                <w:szCs w:val="20"/>
              </w:rPr>
              <w:t xml:space="preserve"> </w:t>
            </w:r>
            <w:proofErr w:type="spellStart"/>
            <w:r w:rsidRPr="00C749B9">
              <w:rPr>
                <w:bCs/>
                <w:sz w:val="20"/>
                <w:szCs w:val="20"/>
              </w:rPr>
              <w:t>жасалған</w:t>
            </w:r>
            <w:proofErr w:type="spellEnd"/>
            <w:r w:rsidRPr="00C749B9">
              <w:rPr>
                <w:bCs/>
                <w:sz w:val="20"/>
                <w:szCs w:val="20"/>
              </w:rPr>
              <w:t xml:space="preserve"> </w:t>
            </w:r>
            <w:proofErr w:type="spellStart"/>
            <w:r w:rsidRPr="00C749B9">
              <w:rPr>
                <w:bCs/>
                <w:sz w:val="20"/>
                <w:szCs w:val="20"/>
              </w:rPr>
              <w:t>жаңа</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фабрикаттарға</w:t>
            </w:r>
            <w:proofErr w:type="spellEnd"/>
            <w:r w:rsidRPr="00C749B9">
              <w:rPr>
                <w:bCs/>
                <w:sz w:val="20"/>
                <w:szCs w:val="20"/>
              </w:rPr>
              <w:t xml:space="preserve"> </w:t>
            </w:r>
            <w:proofErr w:type="spellStart"/>
            <w:r w:rsidRPr="00C749B9">
              <w:rPr>
                <w:bCs/>
                <w:sz w:val="20"/>
                <w:szCs w:val="20"/>
              </w:rPr>
              <w:t>арналған</w:t>
            </w:r>
            <w:proofErr w:type="spellEnd"/>
            <w:r w:rsidRPr="00C749B9">
              <w:rPr>
                <w:bCs/>
                <w:sz w:val="20"/>
                <w:szCs w:val="20"/>
              </w:rPr>
              <w:t xml:space="preserve"> </w:t>
            </w:r>
            <w:proofErr w:type="spellStart"/>
            <w:r w:rsidRPr="00C749B9">
              <w:rPr>
                <w:bCs/>
                <w:sz w:val="20"/>
                <w:szCs w:val="20"/>
              </w:rPr>
              <w:t>нормативтік</w:t>
            </w:r>
            <w:proofErr w:type="spellEnd"/>
            <w:r w:rsidRPr="00C749B9">
              <w:rPr>
                <w:bCs/>
                <w:sz w:val="20"/>
                <w:szCs w:val="20"/>
              </w:rPr>
              <w:t xml:space="preserve"> </w:t>
            </w:r>
            <w:proofErr w:type="spellStart"/>
            <w:r w:rsidRPr="00C749B9">
              <w:rPr>
                <w:bCs/>
                <w:sz w:val="20"/>
                <w:szCs w:val="20"/>
              </w:rPr>
              <w:t>құжаттаманы</w:t>
            </w:r>
            <w:proofErr w:type="spellEnd"/>
            <w:r w:rsidRPr="00C749B9">
              <w:rPr>
                <w:bCs/>
                <w:sz w:val="20"/>
                <w:szCs w:val="20"/>
              </w:rPr>
              <w:t xml:space="preserve"> </w:t>
            </w:r>
            <w:r w:rsidR="004A7782" w:rsidRPr="00C749B9">
              <w:rPr>
                <w:bCs/>
                <w:sz w:val="20"/>
                <w:szCs w:val="20"/>
                <w:lang w:val="kk-KZ"/>
              </w:rPr>
              <w:t>жасау</w:t>
            </w:r>
            <w:r w:rsidRPr="00C749B9">
              <w:rPr>
                <w:bCs/>
                <w:sz w:val="20"/>
                <w:szCs w:val="20"/>
              </w:rPr>
              <w:t xml:space="preserve"> </w:t>
            </w:r>
            <w:proofErr w:type="spellStart"/>
            <w:r w:rsidRPr="00C749B9">
              <w:rPr>
                <w:bCs/>
                <w:sz w:val="20"/>
                <w:szCs w:val="20"/>
              </w:rPr>
              <w:t>және</w:t>
            </w:r>
            <w:proofErr w:type="spellEnd"/>
            <w:r w:rsidRPr="00C749B9">
              <w:rPr>
                <w:bCs/>
                <w:sz w:val="20"/>
                <w:szCs w:val="20"/>
              </w:rPr>
              <w:t xml:space="preserve"> </w:t>
            </w:r>
            <w:proofErr w:type="spellStart"/>
            <w:r w:rsidRPr="00C749B9">
              <w:rPr>
                <w:bCs/>
                <w:sz w:val="20"/>
                <w:szCs w:val="20"/>
              </w:rPr>
              <w:t>бекіту</w:t>
            </w:r>
            <w:proofErr w:type="spellEnd"/>
            <w:r w:rsidRPr="00C749B9">
              <w:rPr>
                <w:bCs/>
                <w:sz w:val="20"/>
                <w:szCs w:val="20"/>
              </w:rPr>
              <w:t>, апробация</w:t>
            </w:r>
          </w:p>
        </w:tc>
        <w:tc>
          <w:tcPr>
            <w:tcW w:w="631" w:type="pct"/>
            <w:tcBorders>
              <w:top w:val="nil"/>
              <w:left w:val="single" w:sz="4" w:space="0" w:color="auto"/>
              <w:bottom w:val="single" w:sz="4" w:space="0" w:color="auto"/>
              <w:right w:val="single" w:sz="4" w:space="0" w:color="auto"/>
            </w:tcBorders>
            <w:shd w:val="clear" w:color="auto" w:fill="auto"/>
            <w:vAlign w:val="center"/>
          </w:tcPr>
          <w:p w14:paraId="7E56A53D" w14:textId="77777777" w:rsidR="006933E5" w:rsidRPr="00C749B9" w:rsidRDefault="006933E5" w:rsidP="00DB4AEF">
            <w:pPr>
              <w:ind w:firstLine="313"/>
              <w:jc w:val="center"/>
              <w:rPr>
                <w:noProof/>
                <w:sz w:val="20"/>
                <w:szCs w:val="20"/>
              </w:rPr>
            </w:pPr>
            <w:r w:rsidRPr="00C749B9">
              <w:rPr>
                <w:noProof/>
                <w:sz w:val="20"/>
                <w:szCs w:val="20"/>
                <w:lang w:eastAsia="ru-RU"/>
              </w:rPr>
              <w:drawing>
                <wp:inline distT="0" distB="0" distL="0" distR="0" wp14:anchorId="1135029E" wp14:editId="39B211BC">
                  <wp:extent cx="248920" cy="248920"/>
                  <wp:effectExtent l="0" t="0" r="0" b="0"/>
                  <wp:docPr id="1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tc>
        <w:tc>
          <w:tcPr>
            <w:tcW w:w="2081" w:type="pct"/>
            <w:tcBorders>
              <w:top w:val="single" w:sz="4" w:space="0" w:color="auto"/>
              <w:left w:val="single" w:sz="4" w:space="0" w:color="auto"/>
              <w:bottom w:val="single" w:sz="4" w:space="0" w:color="auto"/>
              <w:right w:val="single" w:sz="4" w:space="0" w:color="auto"/>
            </w:tcBorders>
            <w:shd w:val="clear" w:color="auto" w:fill="auto"/>
            <w:vAlign w:val="center"/>
          </w:tcPr>
          <w:p w14:paraId="5D0E191C" w14:textId="2ADA4966" w:rsidR="006933E5" w:rsidRPr="00C749B9" w:rsidRDefault="00AE1D60" w:rsidP="002627DB">
            <w:pPr>
              <w:ind w:firstLine="0"/>
              <w:rPr>
                <w:bCs/>
                <w:sz w:val="20"/>
                <w:szCs w:val="20"/>
              </w:rPr>
            </w:pPr>
            <w:proofErr w:type="spellStart"/>
            <w:r w:rsidRPr="00C749B9">
              <w:rPr>
                <w:bCs/>
                <w:sz w:val="20"/>
                <w:szCs w:val="20"/>
              </w:rPr>
              <w:t>Жаңа</w:t>
            </w:r>
            <w:proofErr w:type="spellEnd"/>
            <w:r w:rsidRPr="00C749B9">
              <w:rPr>
                <w:bCs/>
                <w:sz w:val="20"/>
                <w:szCs w:val="20"/>
              </w:rPr>
              <w:t xml:space="preserve"> </w:t>
            </w:r>
            <w:proofErr w:type="spellStart"/>
            <w:r w:rsidRPr="00C749B9">
              <w:rPr>
                <w:bCs/>
                <w:sz w:val="20"/>
                <w:szCs w:val="20"/>
              </w:rPr>
              <w:t>жартылай</w:t>
            </w:r>
            <w:proofErr w:type="spellEnd"/>
            <w:r w:rsidRPr="00C749B9">
              <w:rPr>
                <w:bCs/>
                <w:sz w:val="20"/>
                <w:szCs w:val="20"/>
              </w:rPr>
              <w:t xml:space="preserve"> </w:t>
            </w:r>
            <w:proofErr w:type="spellStart"/>
            <w:r w:rsidRPr="00C749B9">
              <w:rPr>
                <w:bCs/>
                <w:sz w:val="20"/>
                <w:szCs w:val="20"/>
              </w:rPr>
              <w:t>фабрикаттарға</w:t>
            </w:r>
            <w:proofErr w:type="spellEnd"/>
            <w:r w:rsidRPr="00C749B9">
              <w:rPr>
                <w:bCs/>
                <w:sz w:val="20"/>
                <w:szCs w:val="20"/>
              </w:rPr>
              <w:t xml:space="preserve"> </w:t>
            </w:r>
            <w:proofErr w:type="spellStart"/>
            <w:r w:rsidRPr="00C749B9">
              <w:rPr>
                <w:bCs/>
                <w:sz w:val="20"/>
                <w:szCs w:val="20"/>
              </w:rPr>
              <w:t>нормативтік-техникалық</w:t>
            </w:r>
            <w:proofErr w:type="spellEnd"/>
            <w:r w:rsidRPr="00C749B9">
              <w:rPr>
                <w:bCs/>
                <w:sz w:val="20"/>
                <w:szCs w:val="20"/>
              </w:rPr>
              <w:t xml:space="preserve"> </w:t>
            </w:r>
            <w:proofErr w:type="spellStart"/>
            <w:r w:rsidRPr="00C749B9">
              <w:rPr>
                <w:bCs/>
                <w:sz w:val="20"/>
                <w:szCs w:val="20"/>
              </w:rPr>
              <w:t>құжаттама</w:t>
            </w:r>
            <w:proofErr w:type="spellEnd"/>
            <w:r w:rsidRPr="00C749B9">
              <w:rPr>
                <w:bCs/>
                <w:sz w:val="20"/>
                <w:szCs w:val="20"/>
              </w:rPr>
              <w:t xml:space="preserve">. </w:t>
            </w:r>
            <w:proofErr w:type="spellStart"/>
            <w:r w:rsidRPr="00C749B9">
              <w:rPr>
                <w:bCs/>
                <w:sz w:val="20"/>
                <w:szCs w:val="20"/>
              </w:rPr>
              <w:t>Өнеркәсіптік</w:t>
            </w:r>
            <w:proofErr w:type="spellEnd"/>
            <w:r w:rsidRPr="00C749B9">
              <w:rPr>
                <w:bCs/>
                <w:sz w:val="20"/>
                <w:szCs w:val="20"/>
              </w:rPr>
              <w:t xml:space="preserve"> </w:t>
            </w:r>
            <w:proofErr w:type="spellStart"/>
            <w:r w:rsidRPr="00C749B9">
              <w:rPr>
                <w:bCs/>
                <w:sz w:val="20"/>
                <w:szCs w:val="20"/>
              </w:rPr>
              <w:t>өндіру</w:t>
            </w:r>
            <w:proofErr w:type="spellEnd"/>
            <w:r w:rsidRPr="00C749B9">
              <w:rPr>
                <w:bCs/>
                <w:sz w:val="20"/>
                <w:szCs w:val="20"/>
              </w:rPr>
              <w:t xml:space="preserve"> </w:t>
            </w:r>
            <w:proofErr w:type="spellStart"/>
            <w:r w:rsidRPr="00C749B9">
              <w:rPr>
                <w:bCs/>
                <w:sz w:val="20"/>
                <w:szCs w:val="20"/>
              </w:rPr>
              <w:t>актілері</w:t>
            </w:r>
            <w:proofErr w:type="spellEnd"/>
          </w:p>
        </w:tc>
      </w:tr>
    </w:tbl>
    <w:p w14:paraId="16CF8A4D" w14:textId="77777777" w:rsidR="006933E5" w:rsidRPr="00C749B9" w:rsidRDefault="006933E5" w:rsidP="006933E5">
      <w:pPr>
        <w:tabs>
          <w:tab w:val="left" w:pos="3261"/>
        </w:tabs>
        <w:jc w:val="center"/>
      </w:pPr>
    </w:p>
    <w:p w14:paraId="4DBAD6D9" w14:textId="2133F8E4" w:rsidR="009A3852" w:rsidRPr="00C749B9" w:rsidRDefault="009A3852" w:rsidP="000574BB">
      <w:pPr>
        <w:tabs>
          <w:tab w:val="left" w:pos="3261"/>
        </w:tabs>
        <w:ind w:firstLine="0"/>
        <w:jc w:val="center"/>
        <w:rPr>
          <w:lang w:val="kk-KZ"/>
        </w:rPr>
      </w:pPr>
      <w:r w:rsidRPr="00C749B9">
        <w:rPr>
          <w:lang w:val="kk-KZ"/>
        </w:rPr>
        <w:t xml:space="preserve">Сурет </w:t>
      </w:r>
      <w:r w:rsidR="00505A79" w:rsidRPr="00C749B9">
        <w:rPr>
          <w:lang w:val="kk-KZ"/>
        </w:rPr>
        <w:t>1</w:t>
      </w:r>
      <w:r w:rsidRPr="00C749B9">
        <w:rPr>
          <w:lang w:val="kk-KZ"/>
        </w:rPr>
        <w:t xml:space="preserve"> – Зерттеу жүргізу сұлбасы</w:t>
      </w:r>
    </w:p>
    <w:p w14:paraId="43CEBDBD" w14:textId="77777777" w:rsidR="00713DD8" w:rsidRPr="00C749B9" w:rsidRDefault="00713DD8" w:rsidP="00713DD8">
      <w:pPr>
        <w:pStyle w:val="a7"/>
        <w:spacing w:before="0" w:beforeAutospacing="0" w:after="0" w:afterAutospacing="0"/>
        <w:jc w:val="center"/>
        <w:rPr>
          <w:lang w:val="kk-KZ"/>
        </w:rPr>
      </w:pPr>
    </w:p>
    <w:p w14:paraId="13A16CA3" w14:textId="700BD822" w:rsidR="00713DD8" w:rsidRPr="00C749B9" w:rsidRDefault="00FD632C" w:rsidP="00FD632C">
      <w:pPr>
        <w:pStyle w:val="1"/>
        <w:rPr>
          <w:lang w:val="kk-KZ"/>
        </w:rPr>
      </w:pPr>
      <w:bookmarkStart w:id="24" w:name="_Toc222497882"/>
      <w:r w:rsidRPr="00C749B9">
        <w:rPr>
          <w:lang w:val="kk-KZ"/>
        </w:rPr>
        <w:lastRenderedPageBreak/>
        <w:t>2.</w:t>
      </w:r>
      <w:r w:rsidR="004F0420" w:rsidRPr="00C749B9">
        <w:rPr>
          <w:lang w:val="kk-KZ"/>
        </w:rPr>
        <w:t>2</w:t>
      </w:r>
      <w:r w:rsidRPr="00C749B9">
        <w:rPr>
          <w:lang w:val="kk-KZ"/>
        </w:rPr>
        <w:t xml:space="preserve"> </w:t>
      </w:r>
      <w:r w:rsidR="00713DD8" w:rsidRPr="00C749B9">
        <w:rPr>
          <w:lang w:val="kk-KZ"/>
        </w:rPr>
        <w:t>Зерттеу объектілері</w:t>
      </w:r>
      <w:bookmarkEnd w:id="24"/>
    </w:p>
    <w:p w14:paraId="2844BCCA" w14:textId="213DC83A" w:rsidR="00713DD8" w:rsidRPr="00C749B9" w:rsidRDefault="00713DD8" w:rsidP="00496F51">
      <w:pPr>
        <w:pStyle w:val="a7"/>
        <w:spacing w:before="0" w:beforeAutospacing="0" w:after="0" w:afterAutospacing="0"/>
        <w:rPr>
          <w:bdr w:val="none" w:sz="0" w:space="0" w:color="auto" w:frame="1"/>
          <w:lang w:val="kk-KZ"/>
        </w:rPr>
      </w:pPr>
      <w:r w:rsidRPr="00C749B9">
        <w:rPr>
          <w:rStyle w:val="citation-169"/>
          <w:bdr w:val="none" w:sz="0" w:space="0" w:color="auto" w:frame="1"/>
          <w:lang w:val="kk-KZ"/>
        </w:rPr>
        <w:t>Жұмыстың эксперименттік бөлігін орындау кезінде зерттеу объектілері мыналар болды</w:t>
      </w:r>
      <w:r w:rsidRPr="00C749B9">
        <w:rPr>
          <w:bdr w:val="none" w:sz="0" w:space="0" w:color="auto" w:frame="1"/>
          <w:lang w:val="kk-KZ"/>
        </w:rPr>
        <w:t>:</w:t>
      </w:r>
    </w:p>
    <w:p w14:paraId="5A3723EC" w14:textId="121E8801" w:rsidR="001748B9" w:rsidRPr="00BA1E86" w:rsidRDefault="002B38E4" w:rsidP="001748B9">
      <w:pPr>
        <w:pStyle w:val="a7"/>
        <w:numPr>
          <w:ilvl w:val="0"/>
          <w:numId w:val="5"/>
        </w:numPr>
        <w:tabs>
          <w:tab w:val="left" w:pos="993"/>
        </w:tabs>
        <w:spacing w:before="0" w:beforeAutospacing="0" w:after="0" w:afterAutospacing="0"/>
        <w:ind w:left="0" w:firstLine="709"/>
        <w:rPr>
          <w:lang w:val="kk-KZ"/>
        </w:rPr>
      </w:pPr>
      <w:r>
        <w:rPr>
          <w:bdr w:val="none" w:sz="0" w:space="0" w:color="auto" w:frame="1"/>
          <w:lang w:val="kk-KZ"/>
        </w:rPr>
        <w:t>ГОСТ</w:t>
      </w:r>
      <w:r w:rsidR="001748B9" w:rsidRPr="00C749B9">
        <w:rPr>
          <w:bdr w:val="none" w:sz="0" w:space="0" w:color="auto" w:frame="1"/>
          <w:lang w:val="kk-KZ"/>
        </w:rPr>
        <w:t xml:space="preserve"> 31962—2013 «Тауық еті (тауық ұшалары, балапандар, бройлер-балапандар және олардың бөліктері). </w:t>
      </w:r>
      <w:r w:rsidR="001748B9" w:rsidRPr="00BA1E86">
        <w:rPr>
          <w:rStyle w:val="citation-165"/>
          <w:bdr w:val="none" w:sz="0" w:space="0" w:color="auto" w:frame="1"/>
          <w:lang w:val="kk-KZ"/>
        </w:rPr>
        <w:t>Техникалық шарттар» бойынша тауық еті</w:t>
      </w:r>
      <w:r w:rsidR="001748B9" w:rsidRPr="00C749B9">
        <w:rPr>
          <w:bdr w:val="none" w:sz="0" w:space="0" w:color="auto" w:frame="1"/>
          <w:lang w:val="kk-KZ"/>
        </w:rPr>
        <w:t xml:space="preserve">. </w:t>
      </w:r>
    </w:p>
    <w:p w14:paraId="700B55B7" w14:textId="64D81453" w:rsidR="00713DD8" w:rsidRPr="00C749B9" w:rsidRDefault="002B38E4" w:rsidP="00496F51">
      <w:pPr>
        <w:pStyle w:val="a7"/>
        <w:numPr>
          <w:ilvl w:val="0"/>
          <w:numId w:val="5"/>
        </w:numPr>
        <w:tabs>
          <w:tab w:val="left" w:pos="993"/>
        </w:tabs>
        <w:spacing w:before="0" w:beforeAutospacing="0" w:after="0" w:afterAutospacing="0"/>
        <w:ind w:left="0" w:firstLine="709"/>
        <w:rPr>
          <w:lang w:val="kk-KZ"/>
        </w:rPr>
      </w:pPr>
      <w:r>
        <w:rPr>
          <w:rStyle w:val="citation-168"/>
          <w:bdr w:val="none" w:sz="0" w:space="0" w:color="auto" w:frame="1"/>
          <w:lang w:val="kk-KZ"/>
        </w:rPr>
        <w:t>ГОС</w:t>
      </w:r>
      <w:r w:rsidR="00713DD8" w:rsidRPr="00C749B9">
        <w:rPr>
          <w:rStyle w:val="citation-168"/>
          <w:bdr w:val="none" w:sz="0" w:space="0" w:color="auto" w:frame="1"/>
          <w:lang w:val="kk-KZ"/>
        </w:rPr>
        <w:t xml:space="preserve">Т 33356–2015 талаптарына сәйкес ұсақталған тауық етінен (тауық </w:t>
      </w:r>
      <w:r w:rsidR="009A3852" w:rsidRPr="00C749B9">
        <w:rPr>
          <w:rStyle w:val="citation-168"/>
          <w:bdr w:val="none" w:sz="0" w:space="0" w:color="auto" w:frame="1"/>
          <w:lang w:val="kk-KZ"/>
        </w:rPr>
        <w:t>турамасы</w:t>
      </w:r>
      <w:r w:rsidR="00713DD8" w:rsidRPr="00C749B9">
        <w:rPr>
          <w:rStyle w:val="citation-168"/>
          <w:bdr w:val="none" w:sz="0" w:space="0" w:color="auto" w:frame="1"/>
          <w:lang w:val="kk-KZ"/>
        </w:rPr>
        <w:t>) дайындалған құс етінен жасалған жартылай фабрикат</w:t>
      </w:r>
      <w:r w:rsidR="00BA1E86">
        <w:rPr>
          <w:rStyle w:val="citation-168"/>
          <w:bdr w:val="none" w:sz="0" w:space="0" w:color="auto" w:frame="1"/>
          <w:lang w:val="kk-KZ"/>
        </w:rPr>
        <w:t>тар</w:t>
      </w:r>
      <w:r w:rsidR="00713DD8" w:rsidRPr="00C749B9">
        <w:rPr>
          <w:bdr w:val="none" w:sz="0" w:space="0" w:color="auto" w:frame="1"/>
          <w:lang w:val="kk-KZ"/>
        </w:rPr>
        <w:t>;</w:t>
      </w:r>
    </w:p>
    <w:p w14:paraId="7DE4407E" w14:textId="22E63786" w:rsidR="00713DD8" w:rsidRPr="00C749B9" w:rsidRDefault="001748B9" w:rsidP="00496F51">
      <w:pPr>
        <w:pStyle w:val="a7"/>
        <w:numPr>
          <w:ilvl w:val="0"/>
          <w:numId w:val="5"/>
        </w:numPr>
        <w:tabs>
          <w:tab w:val="left" w:pos="993"/>
        </w:tabs>
        <w:spacing w:before="0" w:beforeAutospacing="0" w:after="0" w:afterAutospacing="0"/>
        <w:ind w:left="0" w:firstLine="709"/>
        <w:rPr>
          <w:lang w:val="kk-KZ"/>
        </w:rPr>
      </w:pPr>
      <w:r w:rsidRPr="00C749B9">
        <w:rPr>
          <w:rStyle w:val="citation-167"/>
          <w:bdr w:val="none" w:sz="0" w:space="0" w:color="auto" w:frame="1"/>
          <w:lang w:val="kk-KZ"/>
        </w:rPr>
        <w:t>т</w:t>
      </w:r>
      <w:r w:rsidR="00713DD8" w:rsidRPr="00C749B9">
        <w:rPr>
          <w:rStyle w:val="citation-167"/>
          <w:bdr w:val="none" w:sz="0" w:space="0" w:color="auto" w:frame="1"/>
          <w:lang w:val="kk-KZ"/>
        </w:rPr>
        <w:t>ағамдық талшықтармен байытылған құс етінен жасалған жартылай фабрикат</w:t>
      </w:r>
      <w:r w:rsidR="00BA1E86">
        <w:rPr>
          <w:rStyle w:val="citation-167"/>
          <w:bdr w:val="none" w:sz="0" w:space="0" w:color="auto" w:frame="1"/>
          <w:lang w:val="kk-KZ"/>
        </w:rPr>
        <w:t>тар</w:t>
      </w:r>
      <w:r w:rsidR="00713DD8" w:rsidRPr="00C749B9">
        <w:rPr>
          <w:rStyle w:val="citation-167"/>
          <w:bdr w:val="none" w:sz="0" w:space="0" w:color="auto" w:frame="1"/>
          <w:lang w:val="kk-KZ"/>
        </w:rPr>
        <w:t xml:space="preserve"> (алма </w:t>
      </w:r>
      <w:r w:rsidR="009A3852" w:rsidRPr="00C749B9">
        <w:rPr>
          <w:rStyle w:val="citation-167"/>
          <w:bdr w:val="none" w:sz="0" w:space="0" w:color="auto" w:frame="1"/>
          <w:lang w:val="kk-KZ"/>
        </w:rPr>
        <w:t>жомынан алынған</w:t>
      </w:r>
      <w:r w:rsidR="00713DD8" w:rsidRPr="00C749B9">
        <w:rPr>
          <w:rStyle w:val="citation-167"/>
          <w:bdr w:val="none" w:sz="0" w:space="0" w:color="auto" w:frame="1"/>
          <w:lang w:val="kk-KZ"/>
        </w:rPr>
        <w:t xml:space="preserve"> ұнтақ)</w:t>
      </w:r>
      <w:r w:rsidR="00713DD8" w:rsidRPr="00C749B9">
        <w:rPr>
          <w:bdr w:val="none" w:sz="0" w:space="0" w:color="auto" w:frame="1"/>
          <w:lang w:val="kk-KZ"/>
        </w:rPr>
        <w:t>;</w:t>
      </w:r>
    </w:p>
    <w:p w14:paraId="388B1B15" w14:textId="6E6494D3" w:rsidR="00713DD8" w:rsidRPr="00C749B9" w:rsidRDefault="00713DD8" w:rsidP="00496F51">
      <w:pPr>
        <w:pStyle w:val="a7"/>
        <w:numPr>
          <w:ilvl w:val="0"/>
          <w:numId w:val="5"/>
        </w:numPr>
        <w:tabs>
          <w:tab w:val="left" w:pos="993"/>
        </w:tabs>
        <w:spacing w:before="0" w:beforeAutospacing="0" w:after="0" w:afterAutospacing="0"/>
        <w:ind w:left="0" w:firstLine="709"/>
        <w:rPr>
          <w:lang w:val="kk-KZ"/>
        </w:rPr>
      </w:pPr>
      <w:r w:rsidRPr="00C749B9">
        <w:rPr>
          <w:rStyle w:val="citation-166"/>
          <w:bdr w:val="none" w:sz="0" w:space="0" w:color="auto" w:frame="1"/>
          <w:lang w:val="kk-KZ"/>
        </w:rPr>
        <w:t xml:space="preserve">Айдаред, Голден Делишес, Ренет Симиренко, Апорт (Алматы аймағы) </w:t>
      </w:r>
      <w:r w:rsidR="009A3852" w:rsidRPr="00C749B9">
        <w:rPr>
          <w:rStyle w:val="citation-166"/>
          <w:bdr w:val="none" w:sz="0" w:space="0" w:color="auto" w:frame="1"/>
          <w:lang w:val="kk-KZ"/>
        </w:rPr>
        <w:t>сұрыптарының</w:t>
      </w:r>
      <w:r w:rsidRPr="00C749B9">
        <w:rPr>
          <w:rStyle w:val="citation-166"/>
          <w:bdr w:val="none" w:sz="0" w:space="0" w:color="auto" w:frame="1"/>
          <w:lang w:val="kk-KZ"/>
        </w:rPr>
        <w:t xml:space="preserve"> алмаларын өңдеуден кейін, сондай-ақ Каунас қаласындағы Бау-бақша шаруашылығы институтының бақтарында өсірілген Auksis </w:t>
      </w:r>
      <w:r w:rsidR="009A3852" w:rsidRPr="00C749B9">
        <w:rPr>
          <w:rStyle w:val="citation-166"/>
          <w:bdr w:val="none" w:sz="0" w:space="0" w:color="auto" w:frame="1"/>
          <w:lang w:val="kk-KZ"/>
        </w:rPr>
        <w:t>сұрпынан</w:t>
      </w:r>
      <w:r w:rsidRPr="00C749B9">
        <w:rPr>
          <w:rStyle w:val="citation-166"/>
          <w:bdr w:val="none" w:sz="0" w:space="0" w:color="auto" w:frame="1"/>
          <w:lang w:val="kk-KZ"/>
        </w:rPr>
        <w:t xml:space="preserve"> алынған алма </w:t>
      </w:r>
      <w:r w:rsidR="009A3852" w:rsidRPr="00C749B9">
        <w:rPr>
          <w:rStyle w:val="citation-166"/>
          <w:bdr w:val="none" w:sz="0" w:space="0" w:color="auto" w:frame="1"/>
          <w:lang w:val="kk-KZ"/>
        </w:rPr>
        <w:t>жомының</w:t>
      </w:r>
      <w:r w:rsidRPr="00C749B9">
        <w:rPr>
          <w:rStyle w:val="citation-166"/>
          <w:bdr w:val="none" w:sz="0" w:space="0" w:color="auto" w:frame="1"/>
          <w:lang w:val="kk-KZ"/>
        </w:rPr>
        <w:t xml:space="preserve"> ұнтағы</w:t>
      </w:r>
      <w:r w:rsidRPr="00C749B9">
        <w:rPr>
          <w:bdr w:val="none" w:sz="0" w:space="0" w:color="auto" w:frame="1"/>
          <w:lang w:val="kk-KZ"/>
        </w:rPr>
        <w:t>;</w:t>
      </w:r>
    </w:p>
    <w:p w14:paraId="0D629E19" w14:textId="77777777" w:rsidR="00713DD8" w:rsidRPr="00C749B9" w:rsidRDefault="00713DD8" w:rsidP="00496F51">
      <w:pPr>
        <w:pStyle w:val="a7"/>
        <w:tabs>
          <w:tab w:val="left" w:pos="993"/>
        </w:tabs>
        <w:spacing w:before="0" w:beforeAutospacing="0" w:after="0" w:afterAutospacing="0"/>
        <w:rPr>
          <w:lang w:val="kk-KZ"/>
        </w:rPr>
      </w:pPr>
      <w:r w:rsidRPr="00C749B9">
        <w:rPr>
          <w:rStyle w:val="citation-164"/>
          <w:bdr w:val="none" w:sz="0" w:space="0" w:color="auto" w:frame="1"/>
          <w:lang w:val="kk-KZ"/>
        </w:rPr>
        <w:t>Зерттеу объектілерін таңдау қойылған мақсаттар мен оларды жүзеге асыруды ескере отырып жүргізілді</w:t>
      </w:r>
      <w:r w:rsidRPr="00C749B9">
        <w:rPr>
          <w:bdr w:val="none" w:sz="0" w:space="0" w:color="auto" w:frame="1"/>
          <w:lang w:val="kk-KZ"/>
        </w:rPr>
        <w:t>.</w:t>
      </w:r>
    </w:p>
    <w:p w14:paraId="1B57CCB9" w14:textId="39C2B188" w:rsidR="00713DD8" w:rsidRPr="00C749B9" w:rsidRDefault="00713DD8" w:rsidP="00496F51">
      <w:pPr>
        <w:pStyle w:val="a7"/>
        <w:tabs>
          <w:tab w:val="left" w:pos="993"/>
        </w:tabs>
        <w:spacing w:before="0" w:beforeAutospacing="0" w:after="0" w:afterAutospacing="0"/>
        <w:rPr>
          <w:i/>
          <w:bdr w:val="none" w:sz="0" w:space="0" w:color="auto" w:frame="1"/>
          <w:lang w:val="kk-KZ"/>
        </w:rPr>
      </w:pPr>
      <w:r w:rsidRPr="00C749B9">
        <w:rPr>
          <w:bCs/>
          <w:i/>
          <w:bdr w:val="none" w:sz="0" w:space="0" w:color="auto" w:frame="1"/>
          <w:lang w:val="kk-KZ"/>
        </w:rPr>
        <w:t xml:space="preserve">Алма </w:t>
      </w:r>
      <w:r w:rsidR="009955F5" w:rsidRPr="00C749B9">
        <w:rPr>
          <w:bCs/>
          <w:i/>
          <w:bdr w:val="none" w:sz="0" w:space="0" w:color="auto" w:frame="1"/>
          <w:lang w:val="kk-KZ"/>
        </w:rPr>
        <w:t xml:space="preserve">жомы </w:t>
      </w:r>
      <w:r w:rsidRPr="00C749B9">
        <w:rPr>
          <w:bCs/>
          <w:i/>
          <w:bdr w:val="none" w:sz="0" w:space="0" w:color="auto" w:frame="1"/>
          <w:lang w:val="kk-KZ"/>
        </w:rPr>
        <w:t>ұнтағын дайындау</w:t>
      </w:r>
      <w:r w:rsidRPr="00C749B9">
        <w:rPr>
          <w:i/>
          <w:bdr w:val="none" w:sz="0" w:space="0" w:color="auto" w:frame="1"/>
          <w:lang w:val="kk-KZ"/>
        </w:rPr>
        <w:t xml:space="preserve">  </w:t>
      </w:r>
    </w:p>
    <w:p w14:paraId="12558C0F" w14:textId="0FED57BF" w:rsidR="00713DD8" w:rsidRPr="00C749B9" w:rsidRDefault="00713DD8" w:rsidP="00496F51">
      <w:pPr>
        <w:pStyle w:val="a7"/>
        <w:spacing w:before="0" w:beforeAutospacing="0" w:after="0" w:afterAutospacing="0"/>
        <w:rPr>
          <w:bdr w:val="none" w:sz="0" w:space="0" w:color="auto" w:frame="1"/>
          <w:lang w:val="kk-KZ"/>
        </w:rPr>
      </w:pPr>
      <w:r w:rsidRPr="00C749B9">
        <w:rPr>
          <w:bdr w:val="none" w:sz="0" w:space="0" w:color="auto" w:frame="1"/>
          <w:lang w:val="kk-KZ"/>
        </w:rPr>
        <w:t xml:space="preserve">Алмаларды іріктеу тұтынушылық пісу сатысында жүзеге асырылды. </w:t>
      </w:r>
      <w:r w:rsidRPr="00C749B9">
        <w:rPr>
          <w:rStyle w:val="citation-163"/>
          <w:bdr w:val="none" w:sz="0" w:space="0" w:color="auto" w:frame="1"/>
          <w:lang w:val="kk-KZ"/>
        </w:rPr>
        <w:t xml:space="preserve">Әрбір </w:t>
      </w:r>
      <w:r w:rsidR="009A3852" w:rsidRPr="00C749B9">
        <w:rPr>
          <w:rStyle w:val="citation-163"/>
          <w:bdr w:val="none" w:sz="0" w:space="0" w:color="auto" w:frame="1"/>
          <w:lang w:val="kk-KZ"/>
        </w:rPr>
        <w:t>сұрып</w:t>
      </w:r>
      <w:r w:rsidRPr="00C749B9">
        <w:rPr>
          <w:rStyle w:val="citation-163"/>
          <w:bdr w:val="none" w:sz="0" w:space="0" w:color="auto" w:frame="1"/>
          <w:lang w:val="kk-KZ"/>
        </w:rPr>
        <w:t xml:space="preserve"> үшін кемінде 20 жемістен біріктірілген орташа үлгі қалыптастырыл</w:t>
      </w:r>
      <w:r w:rsidR="00BA1E86">
        <w:rPr>
          <w:rStyle w:val="citation-163"/>
          <w:bdr w:val="none" w:sz="0" w:space="0" w:color="auto" w:frame="1"/>
          <w:lang w:val="kk-KZ"/>
        </w:rPr>
        <w:t>ып</w:t>
      </w:r>
      <w:r w:rsidRPr="00C749B9">
        <w:rPr>
          <w:rStyle w:val="citation-163"/>
          <w:bdr w:val="none" w:sz="0" w:space="0" w:color="auto" w:frame="1"/>
          <w:lang w:val="kk-KZ"/>
        </w:rPr>
        <w:t>, одан үш биологиялық қайталым (</w:t>
      </w:r>
      <w:r w:rsidRPr="00C749B9">
        <w:rPr>
          <w:rStyle w:val="math-inline"/>
          <w:bdr w:val="none" w:sz="0" w:space="0" w:color="auto" w:frame="1"/>
          <w:lang w:val="kk-KZ"/>
        </w:rPr>
        <w:t>n=3</w:t>
      </w:r>
      <w:r w:rsidRPr="00C749B9">
        <w:rPr>
          <w:rStyle w:val="citation-163"/>
          <w:bdr w:val="none" w:sz="0" w:space="0" w:color="auto" w:frame="1"/>
          <w:lang w:val="kk-KZ"/>
        </w:rPr>
        <w:t>) бөлініп алынды</w:t>
      </w:r>
      <w:r w:rsidRPr="00C749B9">
        <w:rPr>
          <w:bdr w:val="none" w:sz="0" w:space="0" w:color="auto" w:frame="1"/>
          <w:lang w:val="kk-KZ"/>
        </w:rPr>
        <w:t xml:space="preserve">. </w:t>
      </w:r>
    </w:p>
    <w:p w14:paraId="28D7AE5C" w14:textId="42EED6EA" w:rsidR="00713DD8" w:rsidRPr="00C749B9" w:rsidRDefault="00713DD8" w:rsidP="005A2C67">
      <w:pPr>
        <w:pStyle w:val="a7"/>
        <w:spacing w:before="0" w:beforeAutospacing="0" w:after="0" w:afterAutospacing="0"/>
        <w:rPr>
          <w:bdr w:val="none" w:sz="0" w:space="0" w:color="auto" w:frame="1"/>
          <w:lang w:val="kk-KZ"/>
        </w:rPr>
      </w:pPr>
      <w:r w:rsidRPr="00C749B9">
        <w:rPr>
          <w:rStyle w:val="citation-162"/>
          <w:bdr w:val="none" w:sz="0" w:space="0" w:color="auto" w:frame="1"/>
          <w:lang w:val="kk-KZ"/>
        </w:rPr>
        <w:t xml:space="preserve">Алманы қайта өңдеудің жанама өнімдері (алма </w:t>
      </w:r>
      <w:r w:rsidR="001E43F3" w:rsidRPr="00C749B9">
        <w:rPr>
          <w:rStyle w:val="citation-162"/>
          <w:bdr w:val="none" w:sz="0" w:space="0" w:color="auto" w:frame="1"/>
          <w:lang w:val="kk-KZ"/>
        </w:rPr>
        <w:t>жомы</w:t>
      </w:r>
      <w:r w:rsidRPr="00C749B9">
        <w:rPr>
          <w:rStyle w:val="citation-162"/>
          <w:bdr w:val="none" w:sz="0" w:space="0" w:color="auto" w:frame="1"/>
          <w:lang w:val="kk-KZ"/>
        </w:rPr>
        <w:t xml:space="preserve">) EBP350 (Voran </w:t>
      </w:r>
      <w:r w:rsidR="00BA1E86" w:rsidRPr="00BA1E86">
        <w:rPr>
          <w:lang w:val="kk-KZ"/>
        </w:rPr>
        <w:t>Алманы қайта өңдеудің жанама өнімдері (алма жомы) шырынды сығып алу барысында EBP350 (Voran Maschinen GmbH, Пихль-бай-Вельс, Австрия) таспалы пресін пайдалану арқылы алынды. Алма жомы XF020 (France-Etuves, Шель, Франция) вакуумдық кептіру қондырғысында 45 ± 2 °C температурада және 6 × 10⁻³ мПа қалдық қысымда 12,2 ± 0,5 % қалдық ылғалдылыққа дейін кептірілді</w:t>
      </w:r>
      <w:r w:rsidRPr="00C749B9">
        <w:rPr>
          <w:bdr w:val="none" w:sz="0" w:space="0" w:color="auto" w:frame="1"/>
          <w:lang w:val="kk-KZ"/>
        </w:rPr>
        <w:t xml:space="preserve">. </w:t>
      </w:r>
    </w:p>
    <w:p w14:paraId="23FD9313" w14:textId="2A80EAE3" w:rsidR="005A2C67" w:rsidRPr="005A2C67" w:rsidRDefault="005A2C67" w:rsidP="005A2C67">
      <w:pPr>
        <w:pStyle w:val="a7"/>
        <w:spacing w:before="0" w:beforeAutospacing="0" w:after="0" w:afterAutospacing="0"/>
        <w:rPr>
          <w:rStyle w:val="citation-160"/>
          <w:bdr w:val="none" w:sz="0" w:space="0" w:color="auto" w:frame="1"/>
          <w:lang w:val="kk-KZ"/>
        </w:rPr>
      </w:pPr>
      <w:r w:rsidRPr="005A2C67">
        <w:rPr>
          <w:rStyle w:val="citation-160"/>
          <w:bdr w:val="none" w:sz="0" w:space="0" w:color="auto" w:frame="1"/>
          <w:lang w:val="kk-KZ"/>
        </w:rPr>
        <w:t>Кептірілген алма жомы MLVS-M2500 (UAB «MLVS», Мажейкяй, Литва) көпфункционалды ұсақтағышында 10 000 айн/мин айналу жылдамдығында бөлшек өлшемі 0,5–1,0 мм болатын ұнтақ алынғанға дейін ұсақталды. Пайдаланғанға дейін алма ұнтағы бөлме температурасында қараңғы жерде герметикалық шыны ыдыстарда сақталды.</w:t>
      </w:r>
    </w:p>
    <w:p w14:paraId="01D2E9EB" w14:textId="6505CC71" w:rsidR="00713DD8" w:rsidRPr="00C749B9" w:rsidRDefault="005A2C67" w:rsidP="005A2C67">
      <w:pPr>
        <w:pStyle w:val="a7"/>
        <w:spacing w:before="0" w:beforeAutospacing="0" w:after="0" w:afterAutospacing="0"/>
        <w:rPr>
          <w:bdr w:val="none" w:sz="0" w:space="0" w:color="auto" w:frame="1"/>
          <w:lang w:val="kk-KZ"/>
        </w:rPr>
      </w:pPr>
      <w:r w:rsidRPr="005A2C67">
        <w:rPr>
          <w:rStyle w:val="citation-160"/>
          <w:bdr w:val="none" w:sz="0" w:space="0" w:color="auto" w:frame="1"/>
          <w:lang w:val="kk-KZ"/>
        </w:rPr>
        <w:t>Ылғал мөлшері PMB Moisture Analyzer (Adam Equipment Company, Ұлыбритания) ылғал анализаторының көмегімен, өндірушінің ұсынымдарына сәйкес 100 °C кептіру температурасында анықталды</w:t>
      </w:r>
      <w:r w:rsidR="00713DD8" w:rsidRPr="00C749B9">
        <w:rPr>
          <w:bdr w:val="none" w:sz="0" w:space="0" w:color="auto" w:frame="1"/>
          <w:lang w:val="kk-KZ"/>
        </w:rPr>
        <w:t>.</w:t>
      </w:r>
    </w:p>
    <w:p w14:paraId="136499BE" w14:textId="77777777" w:rsidR="00713DD8" w:rsidRPr="00C749B9" w:rsidRDefault="00713DD8" w:rsidP="00496F51">
      <w:pPr>
        <w:pStyle w:val="a7"/>
        <w:spacing w:before="0" w:beforeAutospacing="0" w:after="0" w:afterAutospacing="0"/>
        <w:rPr>
          <w:i/>
          <w:bdr w:val="none" w:sz="0" w:space="0" w:color="auto" w:frame="1"/>
          <w:lang w:val="kk-KZ"/>
        </w:rPr>
      </w:pPr>
      <w:r w:rsidRPr="00C749B9">
        <w:rPr>
          <w:bCs/>
          <w:i/>
          <w:bdr w:val="none" w:sz="0" w:space="0" w:color="auto" w:frame="1"/>
          <w:lang w:val="kk-KZ"/>
        </w:rPr>
        <w:t>Құс етінен жартылай фабрикат дайындау</w:t>
      </w:r>
      <w:r w:rsidRPr="00C749B9">
        <w:rPr>
          <w:i/>
          <w:bdr w:val="none" w:sz="0" w:space="0" w:color="auto" w:frame="1"/>
          <w:lang w:val="kk-KZ"/>
        </w:rPr>
        <w:t xml:space="preserve"> </w:t>
      </w:r>
    </w:p>
    <w:p w14:paraId="156AB870" w14:textId="06239033" w:rsidR="00713DD8" w:rsidRPr="00C749B9" w:rsidRDefault="00713DD8" w:rsidP="00496F51">
      <w:pPr>
        <w:pStyle w:val="a7"/>
        <w:spacing w:before="0" w:beforeAutospacing="0" w:after="0" w:afterAutospacing="0"/>
        <w:rPr>
          <w:bdr w:val="none" w:sz="0" w:space="0" w:color="auto" w:frame="1"/>
          <w:lang w:val="kk-KZ"/>
        </w:rPr>
      </w:pPr>
      <w:r w:rsidRPr="00C749B9">
        <w:rPr>
          <w:rStyle w:val="citation-157"/>
          <w:bdr w:val="none" w:sz="0" w:space="0" w:color="auto" w:frame="1"/>
          <w:lang w:val="kk-KZ"/>
        </w:rPr>
        <w:t>Тауық етін тор тесіктерінің диаметрі 5,0 мм болатын ет тартқышта (Meissner AG, Биденкопф-Валлау, Германия) ұсақта</w:t>
      </w:r>
      <w:r w:rsidR="00B7176E">
        <w:rPr>
          <w:rStyle w:val="citation-157"/>
          <w:bdr w:val="none" w:sz="0" w:space="0" w:color="auto" w:frame="1"/>
          <w:lang w:val="kk-KZ"/>
        </w:rPr>
        <w:t>л</w:t>
      </w:r>
      <w:r w:rsidRPr="00C749B9">
        <w:rPr>
          <w:rStyle w:val="citation-157"/>
          <w:bdr w:val="none" w:sz="0" w:space="0" w:color="auto" w:frame="1"/>
          <w:lang w:val="kk-KZ"/>
        </w:rPr>
        <w:t>ды</w:t>
      </w:r>
      <w:r w:rsidRPr="00C749B9">
        <w:rPr>
          <w:bdr w:val="none" w:sz="0" w:space="0" w:color="auto" w:frame="1"/>
          <w:lang w:val="kk-KZ"/>
        </w:rPr>
        <w:t xml:space="preserve">. </w:t>
      </w:r>
      <w:r w:rsidRPr="00C749B9">
        <w:rPr>
          <w:rStyle w:val="citation-156"/>
          <w:bdr w:val="none" w:sz="0" w:space="0" w:color="auto" w:frame="1"/>
          <w:lang w:val="kk-KZ"/>
        </w:rPr>
        <w:t xml:space="preserve">Алынған </w:t>
      </w:r>
      <w:r w:rsidR="009A3852" w:rsidRPr="00C749B9">
        <w:rPr>
          <w:rStyle w:val="citation-156"/>
          <w:bdr w:val="none" w:sz="0" w:space="0" w:color="auto" w:frame="1"/>
          <w:lang w:val="kk-KZ"/>
        </w:rPr>
        <w:t xml:space="preserve">тураманы </w:t>
      </w:r>
      <w:r w:rsidRPr="00C749B9">
        <w:rPr>
          <w:rStyle w:val="citation-156"/>
          <w:bdr w:val="none" w:sz="0" w:space="0" w:color="auto" w:frame="1"/>
          <w:lang w:val="kk-KZ"/>
        </w:rPr>
        <w:t xml:space="preserve"> 2% ас тұзымен және алманы қайта өңдеудің жанама өнімдерінен жасалған ұнтақпен 5, 10, 15, 20, 25 және 30% мөлшерінде (</w:t>
      </w:r>
      <w:r w:rsidR="009A3852" w:rsidRPr="00C749B9">
        <w:rPr>
          <w:rStyle w:val="citation-156"/>
          <w:bdr w:val="none" w:sz="0" w:space="0" w:color="auto" w:frame="1"/>
          <w:lang w:val="kk-KZ"/>
        </w:rPr>
        <w:t>турама</w:t>
      </w:r>
      <w:r w:rsidRPr="00C749B9">
        <w:rPr>
          <w:rStyle w:val="citation-156"/>
          <w:bdr w:val="none" w:sz="0" w:space="0" w:color="auto" w:frame="1"/>
          <w:lang w:val="kk-KZ"/>
        </w:rPr>
        <w:t xml:space="preserve"> массасына есептегенде) араластырды</w:t>
      </w:r>
      <w:r w:rsidRPr="00C749B9">
        <w:rPr>
          <w:bdr w:val="none" w:sz="0" w:space="0" w:color="auto" w:frame="1"/>
          <w:lang w:val="kk-KZ"/>
        </w:rPr>
        <w:t xml:space="preserve">. </w:t>
      </w:r>
    </w:p>
    <w:p w14:paraId="3A3263D3" w14:textId="51407F3A" w:rsidR="00713DD8" w:rsidRPr="00C749B9" w:rsidRDefault="00713DD8" w:rsidP="00496F51">
      <w:pPr>
        <w:pStyle w:val="a7"/>
        <w:spacing w:before="0" w:beforeAutospacing="0" w:after="0" w:afterAutospacing="0"/>
        <w:rPr>
          <w:bdr w:val="none" w:sz="0" w:space="0" w:color="auto" w:frame="1"/>
          <w:lang w:val="kk-KZ"/>
        </w:rPr>
      </w:pPr>
      <w:r w:rsidRPr="00C749B9">
        <w:rPr>
          <w:rStyle w:val="citation-155"/>
          <w:bdr w:val="none" w:sz="0" w:space="0" w:color="auto" w:frame="1"/>
          <w:lang w:val="kk-KZ"/>
        </w:rPr>
        <w:t xml:space="preserve">Бақылау үлгілерін өсімдік компонентін қоспай, 2% тұз қосылған тауық </w:t>
      </w:r>
      <w:r w:rsidR="00B7176E">
        <w:rPr>
          <w:rStyle w:val="citation-155"/>
          <w:bdr w:val="none" w:sz="0" w:space="0" w:color="auto" w:frame="1"/>
          <w:lang w:val="kk-KZ"/>
        </w:rPr>
        <w:t>турамасы</w:t>
      </w:r>
      <w:r w:rsidRPr="00C749B9">
        <w:rPr>
          <w:rStyle w:val="citation-155"/>
          <w:bdr w:val="none" w:sz="0" w:space="0" w:color="auto" w:frame="1"/>
          <w:lang w:val="kk-KZ"/>
        </w:rPr>
        <w:t>нан дайындады</w:t>
      </w:r>
      <w:r w:rsidRPr="00C749B9">
        <w:rPr>
          <w:bdr w:val="none" w:sz="0" w:space="0" w:color="auto" w:frame="1"/>
          <w:lang w:val="kk-KZ"/>
        </w:rPr>
        <w:t xml:space="preserve">. </w:t>
      </w:r>
    </w:p>
    <w:p w14:paraId="3D95E599" w14:textId="1095F756" w:rsidR="00B7176E" w:rsidRPr="00B7176E" w:rsidRDefault="00B7176E" w:rsidP="00B7176E">
      <w:pPr>
        <w:rPr>
          <w:rStyle w:val="citation-154"/>
          <w:rFonts w:cs="Tahoma"/>
          <w:bdr w:val="none" w:sz="0" w:space="0" w:color="auto" w:frame="1"/>
          <w:lang w:val="kk-KZ" w:eastAsia="ru-RU"/>
        </w:rPr>
      </w:pPr>
      <w:r w:rsidRPr="00B7176E">
        <w:rPr>
          <w:rStyle w:val="citation-154"/>
          <w:rFonts w:cs="Tahoma"/>
          <w:bdr w:val="none" w:sz="0" w:space="0" w:color="auto" w:frame="1"/>
          <w:lang w:val="kk-KZ" w:eastAsia="ru-RU"/>
        </w:rPr>
        <w:lastRenderedPageBreak/>
        <w:t>Үлгілер массасы 25 г болып қалыпталып, полимерлі үлдірге оралды және талдаулар жүргізілгенге дейін −18 °C температурада сақталды.</w:t>
      </w:r>
    </w:p>
    <w:p w14:paraId="52D52ACC" w14:textId="643E4DD2" w:rsidR="00713DD8" w:rsidRDefault="00B7176E" w:rsidP="00B7176E">
      <w:pPr>
        <w:rPr>
          <w:rStyle w:val="citation-154"/>
          <w:rFonts w:cs="Tahoma"/>
          <w:bdr w:val="none" w:sz="0" w:space="0" w:color="auto" w:frame="1"/>
          <w:lang w:val="kk-KZ" w:eastAsia="ru-RU"/>
        </w:rPr>
      </w:pPr>
      <w:r w:rsidRPr="00B7176E">
        <w:rPr>
          <w:rStyle w:val="citation-154"/>
          <w:rFonts w:cs="Tahoma"/>
          <w:bdr w:val="none" w:sz="0" w:space="0" w:color="auto" w:frame="1"/>
          <w:lang w:val="kk-KZ" w:eastAsia="ru-RU"/>
        </w:rPr>
        <w:t>Зерттеулер үшін шикі және термиялық өңделген үлгілер пайдаланылды. Термиялық өңдеу 100 °C температурадағы суда 10 минут бойы қайнату арқылы жүргізілді.</w:t>
      </w:r>
    </w:p>
    <w:p w14:paraId="453C583E" w14:textId="77777777" w:rsidR="00B7176E" w:rsidRPr="00B7176E" w:rsidRDefault="00B7176E" w:rsidP="00B7176E">
      <w:pPr>
        <w:rPr>
          <w:lang w:val="ru-KZ"/>
        </w:rPr>
      </w:pPr>
    </w:p>
    <w:p w14:paraId="56D7BF1B" w14:textId="77777777" w:rsidR="00713DD8" w:rsidRPr="00C749B9" w:rsidRDefault="00713DD8" w:rsidP="00FD632C">
      <w:pPr>
        <w:pStyle w:val="1"/>
        <w:rPr>
          <w:lang w:val="kk-KZ"/>
        </w:rPr>
      </w:pPr>
      <w:bookmarkStart w:id="25" w:name="_Toc222497883"/>
      <w:r w:rsidRPr="00C749B9">
        <w:rPr>
          <w:lang w:val="kk-KZ"/>
        </w:rPr>
        <w:t>2.3 Зерттеу әдістері</w:t>
      </w:r>
      <w:bookmarkEnd w:id="25"/>
    </w:p>
    <w:p w14:paraId="2DCB5756" w14:textId="77777777" w:rsidR="00713DD8" w:rsidRPr="00C749B9" w:rsidRDefault="00713DD8" w:rsidP="00496F51">
      <w:pPr>
        <w:pStyle w:val="a7"/>
        <w:spacing w:before="0" w:beforeAutospacing="0" w:after="0" w:afterAutospacing="0"/>
        <w:rPr>
          <w:lang w:val="kk-KZ"/>
        </w:rPr>
      </w:pPr>
      <w:r w:rsidRPr="00C749B9">
        <w:rPr>
          <w:rStyle w:val="citation-151"/>
          <w:bdr w:val="none" w:sz="0" w:space="0" w:color="auto" w:frame="1"/>
          <w:lang w:val="kk-KZ"/>
        </w:rPr>
        <w:t>Зерттеу барысында келесі әдістемелер қолданылды</w:t>
      </w:r>
      <w:r w:rsidRPr="00C749B9">
        <w:rPr>
          <w:bdr w:val="none" w:sz="0" w:space="0" w:color="auto" w:frame="1"/>
          <w:lang w:val="kk-KZ"/>
        </w:rPr>
        <w:t>:</w:t>
      </w:r>
    </w:p>
    <w:p w14:paraId="6CE240A0" w14:textId="5C84D443" w:rsidR="00713DD8" w:rsidRPr="00C749B9" w:rsidRDefault="00713DD8" w:rsidP="00496F51">
      <w:pPr>
        <w:pStyle w:val="a7"/>
        <w:spacing w:before="0" w:beforeAutospacing="0" w:after="0" w:afterAutospacing="0"/>
        <w:rPr>
          <w:lang w:val="kk-KZ"/>
        </w:rPr>
      </w:pPr>
      <w:r w:rsidRPr="00C749B9">
        <w:rPr>
          <w:rStyle w:val="citation-150"/>
          <w:bdr w:val="none" w:sz="0" w:space="0" w:color="auto" w:frame="1"/>
          <w:lang w:val="kk-KZ"/>
        </w:rPr>
        <w:t>pH көрсеткішін анықтау: pH мәнін ISO 2917:1999 халықаралық стандартының талаптарына сәйкес түйіспелі электроды бар Inolab 3 pH-метрінің (WTW, Германия) көмегімен өлше</w:t>
      </w:r>
      <w:r w:rsidR="00775496">
        <w:rPr>
          <w:rStyle w:val="citation-150"/>
          <w:bdr w:val="none" w:sz="0" w:space="0" w:color="auto" w:frame="1"/>
          <w:lang w:val="kk-KZ"/>
        </w:rPr>
        <w:t>н</w:t>
      </w:r>
      <w:r w:rsidRPr="00C749B9">
        <w:rPr>
          <w:rStyle w:val="citation-150"/>
          <w:bdr w:val="none" w:sz="0" w:space="0" w:color="auto" w:frame="1"/>
          <w:lang w:val="kk-KZ"/>
        </w:rPr>
        <w:t>ді [79].</w:t>
      </w:r>
    </w:p>
    <w:p w14:paraId="3ED637C8" w14:textId="0426DB25" w:rsidR="00713DD8" w:rsidRPr="00C749B9" w:rsidRDefault="00713DD8" w:rsidP="00496F51">
      <w:pPr>
        <w:pStyle w:val="a7"/>
        <w:spacing w:before="0" w:beforeAutospacing="0" w:after="0" w:afterAutospacing="0"/>
        <w:rPr>
          <w:lang w:val="kk-KZ"/>
        </w:rPr>
      </w:pPr>
      <w:r w:rsidRPr="00C749B9">
        <w:rPr>
          <w:rStyle w:val="citation-149"/>
          <w:bCs/>
          <w:bdr w:val="none" w:sz="0" w:space="0" w:color="auto" w:frame="1"/>
          <w:lang w:val="kk-KZ"/>
        </w:rPr>
        <w:t>Ылғалдың массалық үлесі</w:t>
      </w:r>
      <w:r w:rsidRPr="00C749B9">
        <w:rPr>
          <w:rStyle w:val="citation-149"/>
          <w:bdr w:val="none" w:sz="0" w:space="0" w:color="auto" w:frame="1"/>
          <w:lang w:val="kk-KZ"/>
        </w:rPr>
        <w:t xml:space="preserve"> </w:t>
      </w:r>
      <w:r w:rsidR="002B38E4">
        <w:rPr>
          <w:rStyle w:val="citation-149"/>
          <w:bdr w:val="none" w:sz="0" w:space="0" w:color="auto" w:frame="1"/>
          <w:lang w:val="kk-KZ"/>
        </w:rPr>
        <w:t>ГОСТ</w:t>
      </w:r>
      <w:r w:rsidRPr="00C749B9">
        <w:rPr>
          <w:rStyle w:val="citation-149"/>
          <w:bdr w:val="none" w:sz="0" w:space="0" w:color="auto" w:frame="1"/>
          <w:lang w:val="kk-KZ"/>
        </w:rPr>
        <w:t xml:space="preserve"> 33319-2015 бойынша 103–105 °C температурада тұрақты массаға дейін кептіру әдісімен анықталды</w:t>
      </w:r>
      <w:r w:rsidRPr="00C749B9">
        <w:rPr>
          <w:bdr w:val="none" w:sz="0" w:space="0" w:color="auto" w:frame="1"/>
          <w:lang w:val="kk-KZ"/>
        </w:rPr>
        <w:t xml:space="preserve"> [80].</w:t>
      </w:r>
    </w:p>
    <w:p w14:paraId="3B26BEA9" w14:textId="38BA8FF1" w:rsidR="00713DD8" w:rsidRPr="00C749B9" w:rsidRDefault="00713DD8" w:rsidP="00496F51">
      <w:pPr>
        <w:pStyle w:val="a7"/>
        <w:spacing w:before="0" w:beforeAutospacing="0" w:after="0" w:afterAutospacing="0"/>
        <w:rPr>
          <w:lang w:val="kk-KZ"/>
        </w:rPr>
      </w:pPr>
      <w:r w:rsidRPr="00C749B9">
        <w:rPr>
          <w:bCs/>
          <w:bdr w:val="none" w:sz="0" w:space="0" w:color="auto" w:frame="1"/>
          <w:lang w:val="kk-KZ"/>
        </w:rPr>
        <w:t>Ақуыздың массалық үлесі</w:t>
      </w:r>
      <w:r w:rsidRPr="00C749B9">
        <w:rPr>
          <w:bdr w:val="none" w:sz="0" w:space="0" w:color="auto" w:frame="1"/>
          <w:lang w:val="kk-KZ"/>
        </w:rPr>
        <w:t xml:space="preserve"> </w:t>
      </w:r>
      <w:r w:rsidR="002B38E4">
        <w:rPr>
          <w:bdr w:val="none" w:sz="0" w:space="0" w:color="auto" w:frame="1"/>
          <w:lang w:val="kk-KZ"/>
        </w:rPr>
        <w:t>ГОСТ</w:t>
      </w:r>
      <w:r w:rsidRPr="00C749B9">
        <w:rPr>
          <w:bdr w:val="none" w:sz="0" w:space="0" w:color="auto" w:frame="1"/>
          <w:lang w:val="kk-KZ"/>
        </w:rPr>
        <w:t xml:space="preserve"> 25011-81 бойынша Кьельдаль әдісімен анықталды. </w:t>
      </w:r>
      <w:r w:rsidRPr="00C749B9">
        <w:rPr>
          <w:rStyle w:val="citation-148"/>
          <w:bdr w:val="none" w:sz="0" w:space="0" w:color="auto" w:frame="1"/>
          <w:lang w:val="kk-KZ"/>
        </w:rPr>
        <w:t>Әдіс сынаманы Кьельдаль бойынша минералдандыруға, күкірт қышқылы ерітіндісінде аммиакты айдауға және кейіннен зерттелетін сынаманы титрлеуге негізделген</w:t>
      </w:r>
      <w:r w:rsidRPr="00C749B9">
        <w:rPr>
          <w:bdr w:val="none" w:sz="0" w:space="0" w:color="auto" w:frame="1"/>
          <w:lang w:val="kk-KZ"/>
        </w:rPr>
        <w:t xml:space="preserve"> [81]. </w:t>
      </w:r>
    </w:p>
    <w:p w14:paraId="586D2C6A" w14:textId="2EAD4ED2" w:rsidR="00713DD8" w:rsidRPr="00C749B9" w:rsidRDefault="00713DD8" w:rsidP="00496F51">
      <w:pPr>
        <w:pStyle w:val="a7"/>
        <w:spacing w:before="0" w:beforeAutospacing="0" w:after="0" w:afterAutospacing="0"/>
        <w:rPr>
          <w:lang w:val="kk-KZ"/>
        </w:rPr>
      </w:pPr>
      <w:r w:rsidRPr="00C749B9">
        <w:rPr>
          <w:bCs/>
          <w:bdr w:val="none" w:sz="0" w:space="0" w:color="auto" w:frame="1"/>
          <w:lang w:val="kk-KZ"/>
        </w:rPr>
        <w:t>Майдың массалық үлесі</w:t>
      </w:r>
      <w:r w:rsidRPr="00C749B9">
        <w:rPr>
          <w:bdr w:val="none" w:sz="0" w:space="0" w:color="auto" w:frame="1"/>
          <w:lang w:val="kk-KZ"/>
        </w:rPr>
        <w:t xml:space="preserve"> </w:t>
      </w:r>
      <w:r w:rsidR="002B38E4">
        <w:rPr>
          <w:bdr w:val="none" w:sz="0" w:space="0" w:color="auto" w:frame="1"/>
          <w:lang w:val="kk-KZ"/>
        </w:rPr>
        <w:t>ГОС</w:t>
      </w:r>
      <w:r w:rsidRPr="00C749B9">
        <w:rPr>
          <w:bdr w:val="none" w:sz="0" w:space="0" w:color="auto" w:frame="1"/>
          <w:lang w:val="kk-KZ"/>
        </w:rPr>
        <w:t xml:space="preserve">Т 23042-86 бойынша Сокслет әдісімен анықталды. Әдіс өнімнің кептірілген өлшемдемесінен еріткішпен майды бірнеше рет экстракциялауға, кейіннен еріткішті жоюға және майды тұрақты массаға дейін кептіруге негізделген. Экстракциялауды Сокслет аппаратында жүргізді. </w:t>
      </w:r>
      <w:r w:rsidRPr="00C749B9">
        <w:rPr>
          <w:rStyle w:val="citation-147"/>
          <w:bdr w:val="none" w:sz="0" w:space="0" w:color="auto" w:frame="1"/>
          <w:lang w:val="kk-KZ"/>
        </w:rPr>
        <w:t>Еріткіш ретінде петролей эфирі пайдаланылды</w:t>
      </w:r>
      <w:r w:rsidRPr="00C749B9">
        <w:rPr>
          <w:bdr w:val="none" w:sz="0" w:space="0" w:color="auto" w:frame="1"/>
          <w:lang w:val="kk-KZ"/>
        </w:rPr>
        <w:t xml:space="preserve"> [82].</w:t>
      </w:r>
    </w:p>
    <w:p w14:paraId="6F4DC23C" w14:textId="741A2493" w:rsidR="00713DD8" w:rsidRPr="00C749B9" w:rsidRDefault="00713DD8" w:rsidP="00496F51">
      <w:pPr>
        <w:pStyle w:val="a7"/>
        <w:spacing w:before="0" w:beforeAutospacing="0" w:after="0" w:afterAutospacing="0"/>
        <w:rPr>
          <w:lang w:val="kk-KZ"/>
        </w:rPr>
      </w:pPr>
      <w:r w:rsidRPr="00C749B9">
        <w:rPr>
          <w:rStyle w:val="citation-146"/>
          <w:bCs/>
          <w:bdr w:val="none" w:sz="0" w:space="0" w:color="auto" w:frame="1"/>
          <w:lang w:val="kk-KZ"/>
        </w:rPr>
        <w:t>Күлдің массалық үлесін анықтау:</w:t>
      </w:r>
      <w:r w:rsidRPr="00C749B9">
        <w:rPr>
          <w:rStyle w:val="citation-146"/>
          <w:bdr w:val="none" w:sz="0" w:space="0" w:color="auto" w:frame="1"/>
          <w:lang w:val="kk-KZ"/>
        </w:rPr>
        <w:t xml:space="preserve"> күлдің массалық үлесін </w:t>
      </w:r>
      <w:r w:rsidR="002B38E4">
        <w:rPr>
          <w:rStyle w:val="citation-146"/>
          <w:bdr w:val="none" w:sz="0" w:space="0" w:color="auto" w:frame="1"/>
          <w:lang w:val="kk-KZ"/>
        </w:rPr>
        <w:t>ГОС</w:t>
      </w:r>
      <w:r w:rsidRPr="00C749B9">
        <w:rPr>
          <w:rStyle w:val="citation-146"/>
          <w:bdr w:val="none" w:sz="0" w:space="0" w:color="auto" w:frame="1"/>
          <w:lang w:val="kk-KZ"/>
        </w:rPr>
        <w:t>Т 31727-2012 бойынша күлдеу</w:t>
      </w:r>
      <w:r w:rsidR="00E64156">
        <w:rPr>
          <w:rStyle w:val="citation-146"/>
          <w:bdr w:val="none" w:sz="0" w:space="0" w:color="auto" w:frame="1"/>
          <w:lang w:val="kk-KZ"/>
        </w:rPr>
        <w:t xml:space="preserve"> әдісімен</w:t>
      </w:r>
      <w:r w:rsidRPr="00C749B9">
        <w:rPr>
          <w:rStyle w:val="citation-146"/>
          <w:bdr w:val="none" w:sz="0" w:space="0" w:color="auto" w:frame="1"/>
          <w:lang w:val="kk-KZ"/>
        </w:rPr>
        <w:t xml:space="preserve"> анықтады</w:t>
      </w:r>
      <w:r w:rsidRPr="00C749B9">
        <w:rPr>
          <w:bdr w:val="none" w:sz="0" w:space="0" w:color="auto" w:frame="1"/>
          <w:lang w:val="kk-KZ"/>
        </w:rPr>
        <w:t xml:space="preserve">. </w:t>
      </w:r>
      <w:r w:rsidRPr="00C749B9">
        <w:rPr>
          <w:rStyle w:val="citation-145"/>
          <w:bdr w:val="none" w:sz="0" w:space="0" w:color="auto" w:frame="1"/>
          <w:lang w:val="kk-KZ"/>
        </w:rPr>
        <w:t>Шикізат пен дайын өнім</w:t>
      </w:r>
      <w:r w:rsidR="00E64156">
        <w:rPr>
          <w:rStyle w:val="citation-145"/>
          <w:bdr w:val="none" w:sz="0" w:space="0" w:color="auto" w:frame="1"/>
          <w:lang w:val="kk-KZ"/>
        </w:rPr>
        <w:t xml:space="preserve">дегі </w:t>
      </w:r>
      <w:r w:rsidRPr="00C749B9">
        <w:rPr>
          <w:rStyle w:val="citation-145"/>
          <w:bdr w:val="none" w:sz="0" w:space="0" w:color="auto" w:frame="1"/>
          <w:lang w:val="kk-KZ"/>
        </w:rPr>
        <w:t>минералды заттар</w:t>
      </w:r>
      <w:r w:rsidR="00E64156">
        <w:rPr>
          <w:rStyle w:val="citation-145"/>
          <w:bdr w:val="none" w:sz="0" w:space="0" w:color="auto" w:frame="1"/>
          <w:lang w:val="kk-KZ"/>
        </w:rPr>
        <w:t>дың</w:t>
      </w:r>
      <w:r w:rsidRPr="00C749B9">
        <w:rPr>
          <w:rStyle w:val="citation-145"/>
          <w:bdr w:val="none" w:sz="0" w:space="0" w:color="auto" w:frame="1"/>
          <w:lang w:val="kk-KZ"/>
        </w:rPr>
        <w:t xml:space="preserve"> жалпы </w:t>
      </w:r>
      <w:r w:rsidR="00E64156" w:rsidRPr="00E64156">
        <w:rPr>
          <w:lang w:val="kk-KZ"/>
        </w:rPr>
        <w:t>мөлшері үлгіні тұрақты массаға дейін жағу арқылы анықталды</w:t>
      </w:r>
      <w:r w:rsidR="00E64156">
        <w:rPr>
          <w:lang w:val="kk-KZ"/>
        </w:rPr>
        <w:t xml:space="preserve"> </w:t>
      </w:r>
      <w:r w:rsidRPr="00C749B9">
        <w:rPr>
          <w:bdr w:val="none" w:sz="0" w:space="0" w:color="auto" w:frame="1"/>
          <w:lang w:val="kk-KZ"/>
        </w:rPr>
        <w:t>[83].</w:t>
      </w:r>
    </w:p>
    <w:p w14:paraId="15216EF0" w14:textId="521B1820" w:rsidR="00713DD8" w:rsidRPr="00C749B9" w:rsidRDefault="00713DD8" w:rsidP="00496F51">
      <w:pPr>
        <w:pStyle w:val="a7"/>
        <w:spacing w:before="0" w:beforeAutospacing="0" w:after="0" w:afterAutospacing="0"/>
        <w:rPr>
          <w:lang w:val="kk-KZ"/>
        </w:rPr>
      </w:pPr>
      <w:r w:rsidRPr="00C749B9">
        <w:rPr>
          <w:bCs/>
          <w:bdr w:val="none" w:sz="0" w:space="0" w:color="auto" w:frame="1"/>
          <w:lang w:val="kk-KZ"/>
        </w:rPr>
        <w:t>Көмірсулардың массалық үлесін анықтау.</w:t>
      </w:r>
      <w:r w:rsidRPr="00C749B9">
        <w:rPr>
          <w:bdr w:val="none" w:sz="0" w:space="0" w:color="auto" w:frame="1"/>
          <w:lang w:val="kk-KZ"/>
        </w:rPr>
        <w:t xml:space="preserve"> Етт</w:t>
      </w:r>
      <w:r w:rsidR="00E64156">
        <w:rPr>
          <w:bdr w:val="none" w:sz="0" w:space="0" w:color="auto" w:frame="1"/>
          <w:lang w:val="kk-KZ"/>
        </w:rPr>
        <w:t>егі</w:t>
      </w:r>
      <w:r w:rsidRPr="00C749B9">
        <w:rPr>
          <w:bdr w:val="none" w:sz="0" w:space="0" w:color="auto" w:frame="1"/>
          <w:lang w:val="kk-KZ"/>
        </w:rPr>
        <w:t xml:space="preserve"> негізгі көмірсу – гликогеннің массалық үлесі антрондық әдіспен анықта</w:t>
      </w:r>
      <w:r w:rsidR="00E64156">
        <w:rPr>
          <w:bdr w:val="none" w:sz="0" w:space="0" w:color="auto" w:frame="1"/>
          <w:lang w:val="kk-KZ"/>
        </w:rPr>
        <w:t>л</w:t>
      </w:r>
      <w:r w:rsidRPr="00C749B9">
        <w:rPr>
          <w:bdr w:val="none" w:sz="0" w:space="0" w:color="auto" w:frame="1"/>
          <w:lang w:val="kk-KZ"/>
        </w:rPr>
        <w:t xml:space="preserve">ды, </w:t>
      </w:r>
      <w:r w:rsidR="00E64156">
        <w:rPr>
          <w:bdr w:val="none" w:sz="0" w:space="0" w:color="auto" w:frame="1"/>
          <w:lang w:val="kk-KZ"/>
        </w:rPr>
        <w:t>ә</w:t>
      </w:r>
      <w:r w:rsidR="00E64156" w:rsidRPr="00E64156">
        <w:rPr>
          <w:bdr w:val="none" w:sz="0" w:space="0" w:color="auto" w:frame="1"/>
          <w:lang w:val="kk-KZ"/>
        </w:rPr>
        <w:t>діс моносахаридтердің органикалық емес қышқылдармен қыздырылған кезде фурфуролға (оксиметилфурфурол) айналуына негізделген, олар антронмен әрекеттесіп түсті қосылыстар түзеді. Бояудың қарқындылығы колориметриялық әдіспен анықталып, талданатын көмірсулар мөлшеріне пропорционал болады.</w:t>
      </w:r>
      <w:r w:rsidRPr="00C749B9">
        <w:rPr>
          <w:bdr w:val="none" w:sz="0" w:space="0" w:color="auto" w:frame="1"/>
          <w:lang w:val="kk-KZ"/>
        </w:rPr>
        <w:t xml:space="preserve"> [84].</w:t>
      </w:r>
    </w:p>
    <w:p w14:paraId="3EA99978" w14:textId="03E77910" w:rsidR="00713DD8" w:rsidRPr="00C749B9" w:rsidRDefault="00713DD8" w:rsidP="00496F51">
      <w:pPr>
        <w:pStyle w:val="a7"/>
        <w:spacing w:before="0" w:beforeAutospacing="0" w:after="0" w:afterAutospacing="0"/>
        <w:rPr>
          <w:lang w:val="kk-KZ"/>
        </w:rPr>
      </w:pPr>
      <w:r w:rsidRPr="00C749B9">
        <w:rPr>
          <w:rStyle w:val="citation-143"/>
          <w:bCs/>
          <w:bdr w:val="none" w:sz="0" w:space="0" w:color="auto" w:frame="1"/>
          <w:lang w:val="kk-KZ"/>
        </w:rPr>
        <w:t>Дәрумендерді анықтау.</w:t>
      </w:r>
      <w:r w:rsidRPr="00C749B9">
        <w:rPr>
          <w:rStyle w:val="citation-143"/>
          <w:bdr w:val="none" w:sz="0" w:space="0" w:color="auto" w:frame="1"/>
          <w:lang w:val="kk-KZ"/>
        </w:rPr>
        <w:t xml:space="preserve"> Дәрумендердің мөлшерін «Люмахром» сұйықтық хроматографы арқылы айналмалы-фазалық ЖТСХ (жоғары тиімді сұйықтық хроматографиясы) әдісімен анықтады</w:t>
      </w:r>
      <w:r w:rsidRPr="00C749B9">
        <w:rPr>
          <w:bdr w:val="none" w:sz="0" w:space="0" w:color="auto" w:frame="1"/>
          <w:lang w:val="kk-KZ"/>
        </w:rPr>
        <w:t xml:space="preserve"> [84</w:t>
      </w:r>
      <w:r w:rsidR="002140F2">
        <w:rPr>
          <w:bdr w:val="none" w:sz="0" w:space="0" w:color="auto" w:frame="1"/>
          <w:lang w:val="kk-KZ"/>
        </w:rPr>
        <w:t>, 5 б</w:t>
      </w:r>
      <w:r w:rsidRPr="00C749B9">
        <w:rPr>
          <w:bdr w:val="none" w:sz="0" w:space="0" w:color="auto" w:frame="1"/>
          <w:lang w:val="kk-KZ"/>
        </w:rPr>
        <w:t>].</w:t>
      </w:r>
    </w:p>
    <w:p w14:paraId="0B7177D9" w14:textId="1B3CF2C3" w:rsidR="00713DD8" w:rsidRPr="00C749B9" w:rsidRDefault="00713DD8" w:rsidP="00496F51">
      <w:pPr>
        <w:pStyle w:val="a7"/>
        <w:spacing w:before="0" w:beforeAutospacing="0" w:after="0" w:afterAutospacing="0"/>
        <w:rPr>
          <w:lang w:val="kk-KZ"/>
        </w:rPr>
      </w:pPr>
      <w:r w:rsidRPr="00C749B9">
        <w:rPr>
          <w:rStyle w:val="citation-142"/>
          <w:bCs/>
          <w:bdr w:val="none" w:sz="0" w:space="0" w:color="auto" w:frame="1"/>
          <w:lang w:val="kk-KZ"/>
        </w:rPr>
        <w:t>Уытты элементтер мен ауыр металдардың массалық үлесін анықтау.</w:t>
      </w:r>
      <w:r w:rsidRPr="00C749B9">
        <w:rPr>
          <w:rStyle w:val="citation-142"/>
          <w:bdr w:val="none" w:sz="0" w:space="0" w:color="auto" w:frame="1"/>
          <w:lang w:val="kk-KZ"/>
        </w:rPr>
        <w:t xml:space="preserve"> Ауыр металдардың мөлшерін бағдарламалық қамтамасыз етуі бар «КВАНТ-Z.ЭТА-Т» электрлік атомизациясы бар спектрометрде атомдық-абсорбциялық спектроскопия (ААС) әдісімен анықта</w:t>
      </w:r>
      <w:r w:rsidR="004068AC">
        <w:rPr>
          <w:rStyle w:val="citation-142"/>
          <w:bdr w:val="none" w:sz="0" w:space="0" w:color="auto" w:frame="1"/>
          <w:lang w:val="kk-KZ"/>
        </w:rPr>
        <w:t>л</w:t>
      </w:r>
      <w:r w:rsidRPr="00C749B9">
        <w:rPr>
          <w:rStyle w:val="citation-142"/>
          <w:bdr w:val="none" w:sz="0" w:space="0" w:color="auto" w:frame="1"/>
          <w:lang w:val="kk-KZ"/>
        </w:rPr>
        <w:t>ды</w:t>
      </w:r>
      <w:r w:rsidRPr="00C749B9">
        <w:rPr>
          <w:bdr w:val="none" w:sz="0" w:space="0" w:color="auto" w:frame="1"/>
          <w:lang w:val="kk-KZ"/>
        </w:rPr>
        <w:t xml:space="preserve"> [85].</w:t>
      </w:r>
    </w:p>
    <w:p w14:paraId="1B0F7ED9" w14:textId="4BAB1F9A" w:rsidR="00713DD8" w:rsidRPr="00C749B9" w:rsidRDefault="00B709C8" w:rsidP="00496F51">
      <w:pPr>
        <w:pStyle w:val="a7"/>
        <w:spacing w:before="0" w:beforeAutospacing="0" w:after="0" w:afterAutospacing="0"/>
        <w:rPr>
          <w:lang w:val="kk-KZ"/>
        </w:rPr>
      </w:pPr>
      <w:r w:rsidRPr="00B709C8">
        <w:rPr>
          <w:bCs/>
          <w:bdr w:val="none" w:sz="0" w:space="0" w:color="auto" w:frame="1"/>
          <w:lang w:val="kk-KZ"/>
        </w:rPr>
        <w:t xml:space="preserve">Микробиологиялық зерттеулер стандартты әдістемелерге сәйкес жүргізілді. Ұзақ сақталатын өнімдердің микрофлорасын зерттеу барысында микробиологияның классикалық әдістері қолданылды, атап айтқанда: </w:t>
      </w:r>
      <w:r w:rsidRPr="00B709C8">
        <w:rPr>
          <w:bCs/>
          <w:bdr w:val="none" w:sz="0" w:space="0" w:color="auto" w:frame="1"/>
          <w:lang w:val="kk-KZ"/>
        </w:rPr>
        <w:lastRenderedPageBreak/>
        <w:t>сынамаларды іріктеу және дайындау, сондай-ақ микроорганизмдерді өсіру әдістері.</w:t>
      </w:r>
      <w:r>
        <w:rPr>
          <w:bdr w:val="none" w:sz="0" w:space="0" w:color="auto" w:frame="1"/>
          <w:lang w:val="kk-KZ"/>
        </w:rPr>
        <w:t xml:space="preserve"> </w:t>
      </w:r>
      <w:r w:rsidR="00713DD8" w:rsidRPr="00C749B9">
        <w:rPr>
          <w:rStyle w:val="citation-141"/>
          <w:bdr w:val="none" w:sz="0" w:space="0" w:color="auto" w:frame="1"/>
          <w:lang w:val="kk-KZ"/>
        </w:rPr>
        <w:t>Мезофильді аэробты және факультативті-анаэробты микроорганизмдердің санын анықтау бойынша зерттеулер жүргізілді</w:t>
      </w:r>
      <w:r w:rsidR="00713DD8" w:rsidRPr="00C749B9">
        <w:rPr>
          <w:bdr w:val="none" w:sz="0" w:space="0" w:color="auto" w:frame="1"/>
          <w:lang w:val="kk-KZ"/>
        </w:rPr>
        <w:t xml:space="preserve"> [86].</w:t>
      </w:r>
    </w:p>
    <w:p w14:paraId="3C821B75" w14:textId="736212D3" w:rsidR="00713DD8" w:rsidRPr="00C749B9" w:rsidRDefault="00713DD8" w:rsidP="00496F51">
      <w:pPr>
        <w:pStyle w:val="a7"/>
        <w:spacing w:before="0" w:beforeAutospacing="0" w:after="0" w:afterAutospacing="0"/>
        <w:rPr>
          <w:lang w:val="kk-KZ"/>
        </w:rPr>
      </w:pPr>
      <w:r w:rsidRPr="00C749B9">
        <w:rPr>
          <w:rStyle w:val="citation-140"/>
          <w:bdr w:val="none" w:sz="0" w:space="0" w:color="auto" w:frame="1"/>
          <w:lang w:val="kk-KZ"/>
        </w:rPr>
        <w:t xml:space="preserve">Аминқышқылдарының массалық үлесі талданатын </w:t>
      </w:r>
      <w:r w:rsidR="00B709C8">
        <w:rPr>
          <w:rStyle w:val="citation-140"/>
          <w:bdr w:val="none" w:sz="0" w:space="0" w:color="auto" w:frame="1"/>
          <w:lang w:val="kk-KZ"/>
        </w:rPr>
        <w:t>үлгілерде</w:t>
      </w:r>
      <w:r w:rsidRPr="00C749B9">
        <w:rPr>
          <w:rStyle w:val="citation-140"/>
          <w:bdr w:val="none" w:sz="0" w:space="0" w:color="auto" w:frame="1"/>
          <w:lang w:val="kk-KZ"/>
        </w:rPr>
        <w:t xml:space="preserve"> «Капель 105 М» капиллярлық электрофорез жүйесінде анықталды</w:t>
      </w:r>
      <w:r w:rsidRPr="00C749B9">
        <w:rPr>
          <w:bdr w:val="none" w:sz="0" w:space="0" w:color="auto" w:frame="1"/>
          <w:lang w:val="kk-KZ"/>
        </w:rPr>
        <w:t xml:space="preserve">. </w:t>
      </w:r>
      <w:r w:rsidR="00B709C8" w:rsidRPr="00B709C8">
        <w:rPr>
          <w:lang w:val="kk-KZ"/>
        </w:rPr>
        <w:t>Әдіс сынамаларды қышқылдық немесе сілтілік гидролиз арқылы аминқышқылдарының бос түрлеріне дейін ыдыратуға, фенилизотиокарбамил туындыларын алуға, оларды кейіннен бөлуге және капиллярлық электрофорез әдісімен сандық анықтауға негізделген</w:t>
      </w:r>
      <w:r w:rsidRPr="00C749B9">
        <w:rPr>
          <w:bdr w:val="none" w:sz="0" w:space="0" w:color="auto" w:frame="1"/>
          <w:lang w:val="kk-KZ"/>
        </w:rPr>
        <w:t xml:space="preserve">. Детектирлеу спектрдің ультракүлгін аймағында 254 нм толқын ұзындығында жүргізіледі. </w:t>
      </w:r>
      <w:r w:rsidR="00B709C8" w:rsidRPr="00B709C8">
        <w:rPr>
          <w:lang w:val="kk-KZ"/>
        </w:rPr>
        <w:t>Детекция ультракүлгін аймақта 254 нм толқын ұзындығында жүргізілді. Алынған деректерді тіркеу және кейінгі өңдеу «Эльфоран» бағдарламасының көмегімен жүзеге асырылды</w:t>
      </w:r>
      <w:r w:rsidR="00B709C8">
        <w:rPr>
          <w:lang w:val="kk-KZ"/>
        </w:rPr>
        <w:t xml:space="preserve"> </w:t>
      </w:r>
      <w:r w:rsidRPr="00C749B9">
        <w:rPr>
          <w:bdr w:val="none" w:sz="0" w:space="0" w:color="auto" w:frame="1"/>
          <w:lang w:val="kk-KZ"/>
        </w:rPr>
        <w:t>[87].</w:t>
      </w:r>
    </w:p>
    <w:p w14:paraId="66641C10" w14:textId="6429F364" w:rsidR="00713DD8" w:rsidRPr="00C749B9" w:rsidRDefault="00EC4FED" w:rsidP="00496F51">
      <w:pPr>
        <w:pStyle w:val="a7"/>
        <w:spacing w:before="0" w:beforeAutospacing="0" w:after="0" w:afterAutospacing="0"/>
        <w:rPr>
          <w:lang w:val="kk-KZ"/>
        </w:rPr>
      </w:pPr>
      <w:r w:rsidRPr="00C749B9">
        <w:rPr>
          <w:rStyle w:val="citation-137"/>
          <w:bCs/>
          <w:bdr w:val="none" w:sz="0" w:space="0" w:color="auto" w:frame="1"/>
          <w:lang w:val="kk-KZ"/>
        </w:rPr>
        <w:t>Май қышқылд</w:t>
      </w:r>
      <w:r w:rsidR="00E63DCA">
        <w:rPr>
          <w:rStyle w:val="citation-137"/>
          <w:bCs/>
          <w:bdr w:val="none" w:sz="0" w:space="0" w:color="auto" w:frame="1"/>
          <w:lang w:val="kk-KZ"/>
        </w:rPr>
        <w:t>арының</w:t>
      </w:r>
      <w:r w:rsidRPr="00C749B9">
        <w:rPr>
          <w:rStyle w:val="citation-137"/>
          <w:bCs/>
          <w:bdr w:val="none" w:sz="0" w:space="0" w:color="auto" w:frame="1"/>
          <w:lang w:val="kk-KZ"/>
        </w:rPr>
        <w:t xml:space="preserve"> құрам</w:t>
      </w:r>
      <w:r w:rsidR="00E63DCA">
        <w:rPr>
          <w:rStyle w:val="citation-137"/>
          <w:bCs/>
          <w:bdr w:val="none" w:sz="0" w:space="0" w:color="auto" w:frame="1"/>
          <w:lang w:val="kk-KZ"/>
        </w:rPr>
        <w:t>ын анықтау</w:t>
      </w:r>
      <w:r w:rsidRPr="00C749B9">
        <w:rPr>
          <w:rStyle w:val="citation-137"/>
          <w:bCs/>
          <w:bdr w:val="none" w:sz="0" w:space="0" w:color="auto" w:frame="1"/>
          <w:lang w:val="kk-KZ"/>
        </w:rPr>
        <w:t>.</w:t>
      </w:r>
      <w:r w:rsidRPr="00C749B9">
        <w:rPr>
          <w:rStyle w:val="citation-137"/>
          <w:bdr w:val="none" w:sz="0" w:space="0" w:color="auto" w:frame="1"/>
          <w:lang w:val="kk-KZ"/>
        </w:rPr>
        <w:t xml:space="preserve"> Май ұлпасы</w:t>
      </w:r>
      <w:r w:rsidR="00E63DCA">
        <w:rPr>
          <w:rStyle w:val="citation-137"/>
          <w:bdr w:val="none" w:sz="0" w:space="0" w:color="auto" w:frame="1"/>
          <w:lang w:val="kk-KZ"/>
        </w:rPr>
        <w:t>ндағы</w:t>
      </w:r>
      <w:r w:rsidRPr="00C749B9">
        <w:rPr>
          <w:rStyle w:val="citation-137"/>
          <w:bdr w:val="none" w:sz="0" w:space="0" w:color="auto" w:frame="1"/>
          <w:lang w:val="kk-KZ"/>
        </w:rPr>
        <w:t xml:space="preserve"> триглицеридте</w:t>
      </w:r>
      <w:r w:rsidR="00E63DCA">
        <w:rPr>
          <w:rStyle w:val="citation-137"/>
          <w:bdr w:val="none" w:sz="0" w:space="0" w:color="auto" w:frame="1"/>
          <w:lang w:val="kk-KZ"/>
        </w:rPr>
        <w:t>рд</w:t>
      </w:r>
      <w:r w:rsidRPr="00C749B9">
        <w:rPr>
          <w:rStyle w:val="citation-137"/>
          <w:bdr w:val="none" w:sz="0" w:space="0" w:color="auto" w:frame="1"/>
          <w:lang w:val="kk-KZ"/>
        </w:rPr>
        <w:t>ің май қышқыл</w:t>
      </w:r>
      <w:r w:rsidR="00E63DCA">
        <w:rPr>
          <w:rStyle w:val="citation-137"/>
          <w:bdr w:val="none" w:sz="0" w:space="0" w:color="auto" w:frame="1"/>
          <w:lang w:val="kk-KZ"/>
        </w:rPr>
        <w:t>дарының</w:t>
      </w:r>
      <w:r w:rsidRPr="00C749B9">
        <w:rPr>
          <w:rStyle w:val="citation-137"/>
          <w:bdr w:val="none" w:sz="0" w:space="0" w:color="auto" w:frame="1"/>
          <w:lang w:val="kk-KZ"/>
        </w:rPr>
        <w:t xml:space="preserve"> құрамы LC-10Avp құралында (SHIMADZU, Жапония) жоғары тиімді сұйықтық хроматографиясы әдісімен анықта</w:t>
      </w:r>
      <w:r>
        <w:rPr>
          <w:rStyle w:val="citation-137"/>
          <w:bdr w:val="none" w:sz="0" w:space="0" w:color="auto" w:frame="1"/>
          <w:lang w:val="kk-KZ"/>
        </w:rPr>
        <w:t>л</w:t>
      </w:r>
      <w:r w:rsidRPr="00C749B9">
        <w:rPr>
          <w:rStyle w:val="citation-137"/>
          <w:bdr w:val="none" w:sz="0" w:space="0" w:color="auto" w:frame="1"/>
          <w:lang w:val="kk-KZ"/>
        </w:rPr>
        <w:t>ды</w:t>
      </w:r>
      <w:r w:rsidRPr="00C749B9">
        <w:rPr>
          <w:bdr w:val="none" w:sz="0" w:space="0" w:color="auto" w:frame="1"/>
          <w:lang w:val="kk-KZ"/>
        </w:rPr>
        <w:t>.</w:t>
      </w:r>
      <w:r w:rsidR="00E63DCA">
        <w:rPr>
          <w:bdr w:val="none" w:sz="0" w:space="0" w:color="auto" w:frame="1"/>
          <w:lang w:val="kk-KZ"/>
        </w:rPr>
        <w:t xml:space="preserve"> </w:t>
      </w:r>
      <w:r w:rsidR="00E63DCA" w:rsidRPr="00E63DCA">
        <w:rPr>
          <w:lang w:val="kk-KZ"/>
        </w:rPr>
        <w:t>Триглицеридтер каталитикалық метанолиз әдісімен қайта этерификациялауға ұшыратылды. Бұл әдіс триглицеридтер мен липидтердің метанолизі кезінде айналудың толықтығын қамтамасыз етуімен, жанама изомерленудің болмауымен және реактивтердің қолжетімділігімен сипатталады, сондықтан кеңінен қолданылады</w:t>
      </w:r>
      <w:r w:rsidR="00E63DCA">
        <w:rPr>
          <w:lang w:val="kk-KZ"/>
        </w:rPr>
        <w:t xml:space="preserve"> </w:t>
      </w:r>
      <w:r w:rsidR="00713DD8" w:rsidRPr="00C749B9">
        <w:rPr>
          <w:bdr w:val="none" w:sz="0" w:space="0" w:color="auto" w:frame="1"/>
          <w:lang w:val="kk-KZ"/>
        </w:rPr>
        <w:t>[88].</w:t>
      </w:r>
    </w:p>
    <w:p w14:paraId="2995735F" w14:textId="458D9530" w:rsidR="00713DD8" w:rsidRPr="00C749B9" w:rsidRDefault="00713DD8" w:rsidP="00496F51">
      <w:pPr>
        <w:pStyle w:val="a7"/>
        <w:spacing w:before="0" w:beforeAutospacing="0" w:after="0" w:afterAutospacing="0"/>
        <w:rPr>
          <w:lang w:val="kk-KZ"/>
        </w:rPr>
      </w:pPr>
      <w:r w:rsidRPr="00C749B9">
        <w:rPr>
          <w:rStyle w:val="citation-135"/>
          <w:bCs/>
          <w:bdr w:val="none" w:sz="0" w:space="0" w:color="auto" w:frame="1"/>
          <w:lang w:val="kk-KZ"/>
        </w:rPr>
        <w:t>Ылғал байланыстыру қабілеті (ЫБҚ)</w:t>
      </w:r>
      <w:r w:rsidRPr="00C749B9">
        <w:rPr>
          <w:rStyle w:val="citation-135"/>
          <w:bdr w:val="none" w:sz="0" w:space="0" w:color="auto" w:frame="1"/>
          <w:lang w:val="kk-KZ"/>
        </w:rPr>
        <w:t xml:space="preserve"> Грау-Хамм бойынша престеу әдісімен анықталды</w:t>
      </w:r>
      <w:r w:rsidRPr="00C749B9">
        <w:rPr>
          <w:bdr w:val="none" w:sz="0" w:space="0" w:color="auto" w:frame="1"/>
          <w:lang w:val="kk-KZ"/>
        </w:rPr>
        <w:t xml:space="preserve"> [89].</w:t>
      </w:r>
    </w:p>
    <w:p w14:paraId="6577CA04" w14:textId="63A12382" w:rsidR="00713DD8" w:rsidRPr="00C749B9" w:rsidRDefault="00713DD8" w:rsidP="00496F51">
      <w:pPr>
        <w:pStyle w:val="a7"/>
        <w:spacing w:before="0" w:beforeAutospacing="0" w:after="0" w:afterAutospacing="0"/>
        <w:rPr>
          <w:lang w:val="kk-KZ"/>
        </w:rPr>
      </w:pPr>
      <w:r w:rsidRPr="00C749B9">
        <w:rPr>
          <w:bCs/>
          <w:bdr w:val="none" w:sz="0" w:space="0" w:color="auto" w:frame="1"/>
          <w:lang w:val="kk-KZ"/>
        </w:rPr>
        <w:t>Май ұстап тұру қабілеті (МҰҚ, %)</w:t>
      </w:r>
      <w:r w:rsidRPr="00C749B9">
        <w:rPr>
          <w:bdr w:val="none" w:sz="0" w:space="0" w:color="auto" w:frame="1"/>
          <w:lang w:val="kk-KZ"/>
        </w:rPr>
        <w:t xml:space="preserve"> Ет өнеркәсібінің бүкілодақтық ғылыми-зерттеу институты (ВНИИМП) қызметкерлері Р.М. Салаватулина, В.И. </w:t>
      </w:r>
      <w:r w:rsidRPr="00C749B9">
        <w:rPr>
          <w:rStyle w:val="citation-134"/>
          <w:bdr w:val="none" w:sz="0" w:space="0" w:color="auto" w:frame="1"/>
          <w:lang w:val="kk-KZ"/>
        </w:rPr>
        <w:t>Любченко және басқалар әзірлеген ВНИИМП әдістемесі бойынша анықталды</w:t>
      </w:r>
      <w:r w:rsidRPr="00C749B9">
        <w:rPr>
          <w:bdr w:val="none" w:sz="0" w:space="0" w:color="auto" w:frame="1"/>
          <w:lang w:val="kk-KZ"/>
        </w:rPr>
        <w:t xml:space="preserve"> [90].</w:t>
      </w:r>
    </w:p>
    <w:p w14:paraId="3F8DF8BC" w14:textId="544EDDE3" w:rsidR="00713DD8" w:rsidRPr="00C749B9" w:rsidRDefault="00713DD8" w:rsidP="00496F51">
      <w:pPr>
        <w:pStyle w:val="a7"/>
        <w:spacing w:before="0" w:beforeAutospacing="0" w:after="0" w:afterAutospacing="0"/>
        <w:rPr>
          <w:lang w:val="kk-KZ"/>
        </w:rPr>
      </w:pPr>
      <w:r w:rsidRPr="00C749B9">
        <w:rPr>
          <w:bCs/>
          <w:bdr w:val="none" w:sz="0" w:space="0" w:color="auto" w:frame="1"/>
          <w:lang w:val="kk-KZ"/>
        </w:rPr>
        <w:t>Майдың қышқылдық саны</w:t>
      </w:r>
      <w:r w:rsidRPr="00C749B9">
        <w:rPr>
          <w:bdr w:val="none" w:sz="0" w:space="0" w:color="auto" w:frame="1"/>
          <w:lang w:val="kk-KZ"/>
        </w:rPr>
        <w:t xml:space="preserve"> </w:t>
      </w:r>
      <w:r w:rsidR="002B38E4">
        <w:rPr>
          <w:bdr w:val="none" w:sz="0" w:space="0" w:color="auto" w:frame="1"/>
          <w:lang w:val="kk-KZ"/>
        </w:rPr>
        <w:t>ГОС</w:t>
      </w:r>
      <w:r w:rsidRPr="00C749B9">
        <w:rPr>
          <w:bdr w:val="none" w:sz="0" w:space="0" w:color="auto" w:frame="1"/>
          <w:lang w:val="kk-KZ"/>
        </w:rPr>
        <w:t>Т Р 55480-2013 бойынша анықталды. Қышқылдық сан майлардың гидролитикалық ыдырау</w:t>
      </w:r>
      <w:r w:rsidR="002E17A6">
        <w:rPr>
          <w:bdr w:val="none" w:sz="0" w:space="0" w:color="auto" w:frame="1"/>
          <w:lang w:val="kk-KZ"/>
        </w:rPr>
        <w:t xml:space="preserve"> дәрежесін</w:t>
      </w:r>
      <w:r w:rsidRPr="00C749B9">
        <w:rPr>
          <w:bdr w:val="none" w:sz="0" w:space="0" w:color="auto" w:frame="1"/>
          <w:lang w:val="kk-KZ"/>
        </w:rPr>
        <w:t xml:space="preserve"> сипаттайды. </w:t>
      </w:r>
      <w:r w:rsidRPr="00C749B9">
        <w:rPr>
          <w:rStyle w:val="citation-133"/>
          <w:bdr w:val="none" w:sz="0" w:space="0" w:color="auto" w:frame="1"/>
          <w:lang w:val="kk-KZ"/>
        </w:rPr>
        <w:t>Әдіс бос май қышқылдарын калий немесе натрий гидро</w:t>
      </w:r>
      <w:r w:rsidR="002E17A6">
        <w:rPr>
          <w:rStyle w:val="citation-133"/>
          <w:bdr w:val="none" w:sz="0" w:space="0" w:color="auto" w:frame="1"/>
          <w:lang w:val="kk-KZ"/>
        </w:rPr>
        <w:t>ксиді</w:t>
      </w:r>
      <w:r w:rsidRPr="00C749B9">
        <w:rPr>
          <w:rStyle w:val="citation-133"/>
          <w:bdr w:val="none" w:sz="0" w:space="0" w:color="auto" w:frame="1"/>
          <w:lang w:val="kk-KZ"/>
        </w:rPr>
        <w:t xml:space="preserve"> ерітіндісімен титрлеуге негізделген</w:t>
      </w:r>
      <w:r w:rsidRPr="00C749B9">
        <w:rPr>
          <w:bdr w:val="none" w:sz="0" w:space="0" w:color="auto" w:frame="1"/>
          <w:lang w:val="kk-KZ"/>
        </w:rPr>
        <w:t xml:space="preserve"> [91].</w:t>
      </w:r>
    </w:p>
    <w:p w14:paraId="448C12BF" w14:textId="377D51F7" w:rsidR="00713DD8" w:rsidRPr="00C749B9" w:rsidRDefault="00BB09FE" w:rsidP="00496F51">
      <w:pPr>
        <w:pStyle w:val="a7"/>
        <w:spacing w:before="0" w:beforeAutospacing="0" w:after="0" w:afterAutospacing="0"/>
        <w:rPr>
          <w:lang w:val="kk-KZ"/>
        </w:rPr>
      </w:pPr>
      <w:r w:rsidRPr="00BB09FE">
        <w:rPr>
          <w:bCs/>
          <w:bdr w:val="none" w:sz="0" w:space="0" w:color="auto" w:frame="1"/>
          <w:lang w:val="kk-KZ"/>
        </w:rPr>
        <w:t xml:space="preserve">Органолептикалық бағалау. Органолептикалық бағалау </w:t>
      </w:r>
      <w:r w:rsidR="002B38E4">
        <w:rPr>
          <w:bCs/>
          <w:bdr w:val="none" w:sz="0" w:space="0" w:color="auto" w:frame="1"/>
          <w:lang w:val="kk-KZ"/>
        </w:rPr>
        <w:t>ГОСТ</w:t>
      </w:r>
      <w:r w:rsidRPr="00BB09FE">
        <w:rPr>
          <w:bCs/>
          <w:bdr w:val="none" w:sz="0" w:space="0" w:color="auto" w:frame="1"/>
          <w:lang w:val="kk-KZ"/>
        </w:rPr>
        <w:t xml:space="preserve"> 9959–2015 талаптарына сәйкес 9 балдық шкала бойынша жүргізілді. Бағалау барысында өнімдердің негізгі сапа көрсеткіштері (сыртқы түрі, түсі, иісі, хош иісі, дәмі және консистенциясы) стандарт талаптарына сәйкестігі анықталды </w:t>
      </w:r>
      <w:r w:rsidR="00713DD8" w:rsidRPr="00C749B9">
        <w:rPr>
          <w:bdr w:val="none" w:sz="0" w:space="0" w:color="auto" w:frame="1"/>
          <w:lang w:val="kk-KZ"/>
        </w:rPr>
        <w:t>[92].</w:t>
      </w:r>
    </w:p>
    <w:p w14:paraId="4CB80A0B" w14:textId="5CF58D44" w:rsidR="00713DD8" w:rsidRPr="00C749B9" w:rsidRDefault="00713DD8" w:rsidP="00496F51">
      <w:pPr>
        <w:pStyle w:val="a7"/>
        <w:spacing w:before="0" w:beforeAutospacing="0" w:after="0" w:afterAutospacing="0"/>
        <w:rPr>
          <w:lang w:val="kk-KZ"/>
        </w:rPr>
      </w:pPr>
      <w:r w:rsidRPr="00C749B9">
        <w:rPr>
          <w:rStyle w:val="citation-131"/>
          <w:bCs/>
          <w:bdr w:val="none" w:sz="0" w:space="0" w:color="auto" w:frame="1"/>
          <w:lang w:val="kk-KZ"/>
        </w:rPr>
        <w:t>Түс сипаттамаларын</w:t>
      </w:r>
      <w:r w:rsidRPr="00C749B9">
        <w:rPr>
          <w:rStyle w:val="citation-131"/>
          <w:bdr w:val="none" w:sz="0" w:space="0" w:color="auto" w:frame="1"/>
          <w:lang w:val="kk-KZ"/>
        </w:rPr>
        <w:t xml:space="preserve"> Халықаралық комиссиясының </w:t>
      </w:r>
      <w:r w:rsidR="00BB1A50" w:rsidRPr="00C749B9">
        <w:rPr>
          <w:rStyle w:val="citation-131"/>
          <w:bdr w:val="none" w:sz="0" w:space="0" w:color="auto" w:frame="1"/>
          <w:lang w:val="kk-KZ"/>
        </w:rPr>
        <w:t xml:space="preserve">жарықтандыру </w:t>
      </w:r>
      <w:r w:rsidRPr="00C749B9">
        <w:rPr>
          <w:rStyle w:val="citation-131"/>
          <w:bdr w:val="none" w:sz="0" w:space="0" w:color="auto" w:frame="1"/>
          <w:lang w:val="kk-KZ"/>
        </w:rPr>
        <w:t>әдістемесі бойынша CIELab жүйесінде анықтады: өңделмеген және термиялық өңделген үлгілердің түс координаттарын ашықтық (</w:t>
      </w:r>
      <w:r w:rsidRPr="00C749B9">
        <w:rPr>
          <w:rStyle w:val="math-inline"/>
          <w:bdr w:val="none" w:sz="0" w:space="0" w:color="auto" w:frame="1"/>
          <w:lang w:val="kk-KZ"/>
        </w:rPr>
        <w:t>L*</w:t>
      </w:r>
      <w:r w:rsidRPr="00C749B9">
        <w:rPr>
          <w:rStyle w:val="citation-131"/>
          <w:bdr w:val="none" w:sz="0" w:space="0" w:color="auto" w:frame="1"/>
          <w:lang w:val="kk-KZ"/>
        </w:rPr>
        <w:t>), қызылдық (</w:t>
      </w:r>
      <w:r w:rsidRPr="00C749B9">
        <w:rPr>
          <w:rStyle w:val="math-inline"/>
          <w:bdr w:val="none" w:sz="0" w:space="0" w:color="auto" w:frame="1"/>
          <w:lang w:val="kk-KZ"/>
        </w:rPr>
        <w:t>a*</w:t>
      </w:r>
      <w:r w:rsidRPr="00C749B9">
        <w:rPr>
          <w:rStyle w:val="citation-131"/>
          <w:bdr w:val="none" w:sz="0" w:space="0" w:color="auto" w:frame="1"/>
          <w:lang w:val="kk-KZ"/>
        </w:rPr>
        <w:t>) және сар</w:t>
      </w:r>
      <w:r w:rsidR="006A183B" w:rsidRPr="00C749B9">
        <w:rPr>
          <w:rStyle w:val="citation-131"/>
          <w:bdr w:val="none" w:sz="0" w:space="0" w:color="auto" w:frame="1"/>
          <w:lang w:val="kk-KZ"/>
        </w:rPr>
        <w:t>ғышт</w:t>
      </w:r>
      <w:r w:rsidRPr="00C749B9">
        <w:rPr>
          <w:rStyle w:val="citation-131"/>
          <w:bdr w:val="none" w:sz="0" w:space="0" w:color="auto" w:frame="1"/>
          <w:lang w:val="kk-KZ"/>
        </w:rPr>
        <w:t>ық (</w:t>
      </w:r>
      <w:r w:rsidRPr="00C749B9">
        <w:rPr>
          <w:rStyle w:val="math-inline"/>
          <w:bdr w:val="none" w:sz="0" w:space="0" w:color="auto" w:frame="1"/>
          <w:lang w:val="kk-KZ"/>
        </w:rPr>
        <w:t>b*</w:t>
      </w:r>
      <w:r w:rsidRPr="00C749B9">
        <w:rPr>
          <w:rStyle w:val="citation-131"/>
          <w:bdr w:val="none" w:sz="0" w:space="0" w:color="auto" w:frame="1"/>
          <w:lang w:val="kk-KZ"/>
        </w:rPr>
        <w:t>) көрсеткіштері бойынша анықтады</w:t>
      </w:r>
      <w:r w:rsidRPr="00C749B9">
        <w:rPr>
          <w:bdr w:val="none" w:sz="0" w:space="0" w:color="auto" w:frame="1"/>
          <w:lang w:val="kk-KZ"/>
        </w:rPr>
        <w:t xml:space="preserve">. </w:t>
      </w:r>
      <w:r w:rsidRPr="00C749B9">
        <w:rPr>
          <w:rStyle w:val="citation-130"/>
          <w:bdr w:val="none" w:sz="0" w:space="0" w:color="auto" w:frame="1"/>
          <w:lang w:val="kk-KZ"/>
        </w:rPr>
        <w:t>Өлшеулерді үлгі бетінің үш түрлі нүктесінде D65 стандартты жарықтандыру көзі бар портативті CR-400 колориметрін (Konica Minolta, Осака, Жапония) пайдалана отырып жүргізді</w:t>
      </w:r>
      <w:r w:rsidRPr="00C749B9">
        <w:rPr>
          <w:bdr w:val="none" w:sz="0" w:space="0" w:color="auto" w:frame="1"/>
          <w:lang w:val="kk-KZ"/>
        </w:rPr>
        <w:t xml:space="preserve"> [93].</w:t>
      </w:r>
    </w:p>
    <w:p w14:paraId="4B662DF9" w14:textId="77777777" w:rsidR="00713DD8" w:rsidRPr="00C749B9" w:rsidRDefault="00713DD8" w:rsidP="00496F51">
      <w:pPr>
        <w:pStyle w:val="a7"/>
        <w:spacing w:before="0" w:beforeAutospacing="0" w:after="0" w:afterAutospacing="0"/>
        <w:rPr>
          <w:lang w:val="kk-KZ"/>
        </w:rPr>
      </w:pPr>
      <w:r w:rsidRPr="00C749B9">
        <w:rPr>
          <w:rStyle w:val="citation-129"/>
          <w:bdr w:val="none" w:sz="0" w:space="0" w:color="auto" w:frame="1"/>
          <w:lang w:val="kk-KZ"/>
        </w:rPr>
        <w:t xml:space="preserve">Құрғақ затты анықтау: құрғақ заттың мөлшерін жалпы қабылданған әдістемелік ұсынымдар мен нормативтік құжаттардың талаптарына сәйкес Scaltec SMO-01 ылғал өлшегішін (Scaltec Instruments, Геттинген, Германия) </w:t>
      </w:r>
      <w:r w:rsidRPr="00C749B9">
        <w:rPr>
          <w:rStyle w:val="citation-129"/>
          <w:bdr w:val="none" w:sz="0" w:space="0" w:color="auto" w:frame="1"/>
          <w:lang w:val="kk-KZ"/>
        </w:rPr>
        <w:lastRenderedPageBreak/>
        <w:t>пайдалана отырып, 103 ± 2 °C температурада тұрақты массаға дейін үлгілерді кептіру әдісімен анықтады</w:t>
      </w:r>
      <w:r w:rsidRPr="00C749B9">
        <w:rPr>
          <w:bdr w:val="none" w:sz="0" w:space="0" w:color="auto" w:frame="1"/>
          <w:lang w:val="kk-KZ"/>
        </w:rPr>
        <w:t xml:space="preserve"> [94].</w:t>
      </w:r>
    </w:p>
    <w:p w14:paraId="29FE8B77" w14:textId="566C97E6" w:rsidR="00713DD8" w:rsidRPr="00C749B9" w:rsidRDefault="00BB1A50" w:rsidP="00BB1A50">
      <w:pPr>
        <w:pStyle w:val="a7"/>
        <w:spacing w:before="0" w:beforeAutospacing="0" w:after="0" w:afterAutospacing="0"/>
        <w:rPr>
          <w:lang w:val="kk-KZ"/>
        </w:rPr>
      </w:pPr>
      <w:r w:rsidRPr="00BB1A50">
        <w:rPr>
          <w:lang w:val="kk-KZ"/>
        </w:rPr>
        <w:t>Жылулық өңдеу кезіндегі шығындар үлгілердің су моншасында өңдеуге дейінгі және өңдеуден кейінгі массаларының айырмасының бастапқы (шикі) үлгі массасына пайыздық қатынасы ретінде есептелді. Жылулық өңдеу 70 °C ішкі температураға 30 минут ішінде жеткізу арқылы жүргізілді.</w:t>
      </w:r>
      <w:r w:rsidR="00713DD8" w:rsidRPr="00C749B9">
        <w:rPr>
          <w:bdr w:val="none" w:sz="0" w:space="0" w:color="auto" w:frame="1"/>
          <w:lang w:val="kk-KZ"/>
        </w:rPr>
        <w:t xml:space="preserve"> </w:t>
      </w:r>
      <w:r w:rsidR="00713DD8" w:rsidRPr="00C749B9">
        <w:rPr>
          <w:rStyle w:val="citation-128"/>
          <w:bdr w:val="none" w:sz="0" w:space="0" w:color="auto" w:frame="1"/>
          <w:lang w:val="kk-KZ"/>
        </w:rPr>
        <w:t>Дайындау кезіндегі шығындарды анықтау әдістемесі ет өнімдері технологиясында қолданылатын жалпы қабылданған тәсілдерге сәйкес келеді</w:t>
      </w:r>
      <w:r w:rsidR="00713DD8" w:rsidRPr="00C749B9">
        <w:rPr>
          <w:bdr w:val="none" w:sz="0" w:space="0" w:color="auto" w:frame="1"/>
          <w:lang w:val="kk-KZ"/>
        </w:rPr>
        <w:t xml:space="preserve"> [94</w:t>
      </w:r>
      <w:r w:rsidR="002140F2">
        <w:rPr>
          <w:bdr w:val="none" w:sz="0" w:space="0" w:color="auto" w:frame="1"/>
          <w:lang w:val="kk-KZ"/>
        </w:rPr>
        <w:t>, 6 б</w:t>
      </w:r>
      <w:r w:rsidR="00713DD8" w:rsidRPr="00C749B9">
        <w:rPr>
          <w:bdr w:val="none" w:sz="0" w:space="0" w:color="auto" w:frame="1"/>
          <w:lang w:val="kk-KZ"/>
        </w:rPr>
        <w:t>].</w:t>
      </w:r>
    </w:p>
    <w:p w14:paraId="563B3EA9" w14:textId="0201F34E" w:rsidR="00BB1A50" w:rsidRPr="00BB1A50" w:rsidRDefault="00BB1A50" w:rsidP="00BB1A50">
      <w:pPr>
        <w:pStyle w:val="a7"/>
        <w:spacing w:before="0" w:beforeAutospacing="0" w:after="0" w:afterAutospacing="0"/>
        <w:rPr>
          <w:rStyle w:val="citation-127"/>
          <w:bdr w:val="none" w:sz="0" w:space="0" w:color="auto" w:frame="1"/>
          <w:lang w:val="kk-KZ"/>
        </w:rPr>
      </w:pPr>
      <w:r w:rsidRPr="00BB1A50">
        <w:rPr>
          <w:rStyle w:val="citation-127"/>
          <w:bdr w:val="none" w:sz="0" w:space="0" w:color="auto" w:frame="1"/>
          <w:lang w:val="kk-KZ"/>
        </w:rPr>
        <w:t>Үлгілердің қаттылығы CT3 текстура анализаторының (Brookfield, АҚШ) көмегімен анықталды.</w:t>
      </w:r>
    </w:p>
    <w:p w14:paraId="55B2590E" w14:textId="1FDFB96D" w:rsidR="00BB1A50" w:rsidRPr="00BB1A50" w:rsidRDefault="00BB1A50" w:rsidP="00BB1A50">
      <w:pPr>
        <w:pStyle w:val="a7"/>
        <w:spacing w:before="0" w:beforeAutospacing="0" w:after="0" w:afterAutospacing="0"/>
        <w:rPr>
          <w:rStyle w:val="citation-127"/>
          <w:bdr w:val="none" w:sz="0" w:space="0" w:color="auto" w:frame="1"/>
          <w:lang w:val="kk-KZ"/>
        </w:rPr>
      </w:pPr>
      <w:r w:rsidRPr="00BB1A50">
        <w:rPr>
          <w:rStyle w:val="citation-127"/>
          <w:bdr w:val="none" w:sz="0" w:space="0" w:color="auto" w:frame="1"/>
          <w:lang w:val="kk-KZ"/>
        </w:rPr>
        <w:t>Өлшеу үшін массасы 10 г үлгі Петри табақшасына орналастырылып, 10 мм/с деформация жылдамдығында бастапқы биіктігінің 10%-ына дейін сығылды. Сығымдау кезінде тіркелген ең жоғарғы энергия мәні үлгінің қаттылығының көрсеткіші ретінде қабылданды.</w:t>
      </w:r>
    </w:p>
    <w:p w14:paraId="25391E30" w14:textId="041057B8" w:rsidR="00713DD8" w:rsidRPr="00C749B9" w:rsidRDefault="00BB1A50" w:rsidP="00BB1A50">
      <w:pPr>
        <w:pStyle w:val="a7"/>
        <w:spacing w:before="0" w:beforeAutospacing="0" w:after="0" w:afterAutospacing="0"/>
        <w:rPr>
          <w:lang w:val="kk-KZ"/>
        </w:rPr>
      </w:pPr>
      <w:r w:rsidRPr="00BB1A50">
        <w:rPr>
          <w:rStyle w:val="citation-127"/>
          <w:bdr w:val="none" w:sz="0" w:space="0" w:color="auto" w:frame="1"/>
          <w:lang w:val="kk-KZ"/>
        </w:rPr>
        <w:t xml:space="preserve">Бұл әдіс ет жүйелерінің құрылымдық-механикалық қасиеттерін бағалаудың жалпы қабылданған тәсілдеріне сәйкес келеді. </w:t>
      </w:r>
      <w:r w:rsidR="00713DD8" w:rsidRPr="00C749B9">
        <w:rPr>
          <w:bdr w:val="none" w:sz="0" w:space="0" w:color="auto" w:frame="1"/>
          <w:lang w:val="kk-KZ"/>
        </w:rPr>
        <w:t>[95].</w:t>
      </w:r>
    </w:p>
    <w:p w14:paraId="1B47D5A1" w14:textId="51590C63" w:rsidR="00713DD8" w:rsidRPr="00C749B9" w:rsidRDefault="002A7A0A" w:rsidP="002D4CA5">
      <w:pPr>
        <w:pStyle w:val="a7"/>
        <w:spacing w:before="0" w:beforeAutospacing="0" w:after="0" w:afterAutospacing="0"/>
        <w:rPr>
          <w:bdr w:val="none" w:sz="0" w:space="0" w:color="auto" w:frame="1"/>
          <w:lang w:val="kk-KZ"/>
        </w:rPr>
      </w:pPr>
      <w:r w:rsidRPr="00BB7FA1">
        <w:rPr>
          <w:rFonts w:cs="Times New Roman"/>
          <w:lang w:val="kk-KZ" w:eastAsia="en-US"/>
        </w:rPr>
        <w:t xml:space="preserve">Бос аминқышқылдары мен </w:t>
      </w:r>
      <w:r w:rsidRPr="00BB7FA1">
        <w:rPr>
          <w:rFonts w:cs="Times New Roman"/>
          <w:lang w:eastAsia="en-US"/>
        </w:rPr>
        <w:t>γ</w:t>
      </w:r>
      <w:r w:rsidRPr="00BB7FA1">
        <w:rPr>
          <w:rFonts w:cs="Times New Roman"/>
          <w:lang w:val="kk-KZ" w:eastAsia="en-US"/>
        </w:rPr>
        <w:t>-аминомай қышқылының (ГАМҚ) концентрациясын анықтау.</w:t>
      </w:r>
      <w:r w:rsidRPr="002A7A0A">
        <w:rPr>
          <w:rFonts w:cs="Times New Roman"/>
          <w:lang w:val="kk-KZ" w:eastAsia="en-US"/>
        </w:rPr>
        <w:t xml:space="preserve"> Үлгілерді дайындау және бос аминқышқылдары мен </w:t>
      </w:r>
      <w:r w:rsidRPr="002A7A0A">
        <w:rPr>
          <w:rFonts w:cs="Times New Roman"/>
          <w:lang w:eastAsia="en-US"/>
        </w:rPr>
        <w:t>γ</w:t>
      </w:r>
      <w:r w:rsidRPr="002A7A0A">
        <w:rPr>
          <w:rFonts w:cs="Times New Roman"/>
          <w:lang w:val="kk-KZ" w:eastAsia="en-US"/>
        </w:rPr>
        <w:t xml:space="preserve">-аминомай қышқылын дериватизациялау Cai және т.б. (2010) сипаттаған, ет жүйелеріне бейімделген әдістеме бойынша жүргізілді. </w:t>
      </w:r>
      <w:r w:rsidRPr="002D4CA5">
        <w:rPr>
          <w:rFonts w:cs="Times New Roman"/>
          <w:lang w:val="kk-KZ" w:eastAsia="en-US"/>
        </w:rPr>
        <w:t>Дериватизация дансилхлорид ерітіндісін пайдалана отырып дансилдеу әдісімен жүзеге асырылды</w:t>
      </w:r>
      <w:r w:rsidR="00713DD8" w:rsidRPr="00C749B9">
        <w:rPr>
          <w:bdr w:val="none" w:sz="0" w:space="0" w:color="auto" w:frame="1"/>
          <w:lang w:val="kk-KZ"/>
        </w:rPr>
        <w:t xml:space="preserve"> [96].</w:t>
      </w:r>
    </w:p>
    <w:p w14:paraId="518A89A4" w14:textId="0FBBB46F" w:rsidR="002D4CA5" w:rsidRPr="002D4CA5" w:rsidRDefault="002D4CA5" w:rsidP="002D4CA5">
      <w:pPr>
        <w:pStyle w:val="a7"/>
        <w:spacing w:before="0" w:beforeAutospacing="0" w:after="0" w:afterAutospacing="0"/>
        <w:rPr>
          <w:bdr w:val="none" w:sz="0" w:space="0" w:color="auto" w:frame="1"/>
          <w:lang w:val="kk-KZ"/>
        </w:rPr>
      </w:pPr>
      <w:r w:rsidRPr="002D4CA5">
        <w:rPr>
          <w:bdr w:val="none" w:sz="0" w:space="0" w:color="auto" w:frame="1"/>
          <w:lang w:val="kk-KZ"/>
        </w:rPr>
        <w:t>Аминқышқылдары мен γ-аминомай қышқылының (ГАМҚ) сандық мөлшері Varian ProStar хроматографиялық жүйесін пайдалана отырып жоғары тиімді сұйықтық хроматографиясы (ЖТСХ) әдісімен анықталды, кейіннен иондық тұзақ детекторы бар масс-спектрометрде тіркелді.</w:t>
      </w:r>
    </w:p>
    <w:p w14:paraId="2DDB5230" w14:textId="0D3D9CF9" w:rsidR="00713DD8" w:rsidRPr="00C749B9" w:rsidRDefault="002D4CA5" w:rsidP="002D4CA5">
      <w:pPr>
        <w:pStyle w:val="a7"/>
        <w:spacing w:before="0" w:beforeAutospacing="0" w:after="0" w:afterAutospacing="0"/>
        <w:rPr>
          <w:lang w:val="kk-KZ"/>
        </w:rPr>
      </w:pPr>
      <w:r w:rsidRPr="002D4CA5">
        <w:rPr>
          <w:bdr w:val="none" w:sz="0" w:space="0" w:color="auto" w:frame="1"/>
          <w:lang w:val="kk-KZ"/>
        </w:rPr>
        <w:t xml:space="preserve">Аналиттерді сәйкестендіру ұстап қалу уақыты және стандартты қосылыстарды пайдалана отырып алынған масс-спектрлер бойынша жүргізілді. </w:t>
      </w:r>
      <w:r w:rsidR="00713DD8" w:rsidRPr="00C749B9">
        <w:rPr>
          <w:bdr w:val="none" w:sz="0" w:space="0" w:color="auto" w:frame="1"/>
          <w:lang w:val="kk-KZ"/>
        </w:rPr>
        <w:t>[96</w:t>
      </w:r>
      <w:r w:rsidR="002140F2">
        <w:rPr>
          <w:bdr w:val="none" w:sz="0" w:space="0" w:color="auto" w:frame="1"/>
          <w:lang w:val="kk-KZ"/>
        </w:rPr>
        <w:t>, 11 б</w:t>
      </w:r>
      <w:r w:rsidR="00713DD8" w:rsidRPr="00C749B9">
        <w:rPr>
          <w:bdr w:val="none" w:sz="0" w:space="0" w:color="auto" w:frame="1"/>
          <w:lang w:val="kk-KZ"/>
        </w:rPr>
        <w:t>].</w:t>
      </w:r>
    </w:p>
    <w:p w14:paraId="51ECC6F7" w14:textId="2429F4CF" w:rsidR="00713DD8" w:rsidRPr="00C749B9" w:rsidRDefault="00713DD8" w:rsidP="00496F51">
      <w:pPr>
        <w:pStyle w:val="a7"/>
        <w:spacing w:before="0" w:beforeAutospacing="0" w:after="0" w:afterAutospacing="0"/>
        <w:rPr>
          <w:bdr w:val="none" w:sz="0" w:space="0" w:color="auto" w:frame="1"/>
          <w:lang w:val="kk-KZ"/>
        </w:rPr>
      </w:pPr>
      <w:r w:rsidRPr="00C749B9">
        <w:rPr>
          <w:bCs/>
          <w:bdr w:val="none" w:sz="0" w:space="0" w:color="auto" w:frame="1"/>
          <w:lang w:val="kk-KZ"/>
        </w:rPr>
        <w:t>Биогенді аминдерді анықтау:</w:t>
      </w:r>
      <w:r w:rsidRPr="00C749B9">
        <w:rPr>
          <w:bdr w:val="none" w:sz="0" w:space="0" w:color="auto" w:frame="1"/>
          <w:lang w:val="kk-KZ"/>
        </w:rPr>
        <w:t xml:space="preserve"> тауық</w:t>
      </w:r>
      <w:r w:rsidR="00BB0973" w:rsidRPr="00BB0973">
        <w:rPr>
          <w:lang w:val="kk-KZ"/>
        </w:rPr>
        <w:t xml:space="preserve"> турамасынан дайындалған шикі және термиялық өңделген дайын өнімдердегі биогенді аминдерді анықтау және үлгілерді дайындау Ben-Gigirey және т.б. (1999) әдістемесіне сәйкес, ет жартылай фабрикаттарына бейімделген түрлендірулермен жүргізілді</w:t>
      </w:r>
      <w:r w:rsidR="00BB0973">
        <w:rPr>
          <w:lang w:val="kk-KZ"/>
        </w:rPr>
        <w:t xml:space="preserve"> </w:t>
      </w:r>
      <w:r w:rsidRPr="00C749B9">
        <w:rPr>
          <w:bdr w:val="none" w:sz="0" w:space="0" w:color="auto" w:frame="1"/>
          <w:lang w:val="kk-KZ"/>
        </w:rPr>
        <w:t>[97, 98].</w:t>
      </w:r>
    </w:p>
    <w:p w14:paraId="0399CF2C" w14:textId="2CF9C11C" w:rsidR="00713DD8" w:rsidRPr="00C749B9" w:rsidRDefault="00713DD8" w:rsidP="00496F51">
      <w:pPr>
        <w:pStyle w:val="a7"/>
        <w:spacing w:before="0" w:beforeAutospacing="0" w:after="0" w:afterAutospacing="0"/>
        <w:rPr>
          <w:lang w:val="kk-KZ"/>
        </w:rPr>
      </w:pPr>
      <w:r w:rsidRPr="00C749B9">
        <w:rPr>
          <w:bdr w:val="none" w:sz="0" w:space="0" w:color="auto" w:frame="1"/>
          <w:lang w:val="kk-KZ"/>
        </w:rPr>
        <w:t xml:space="preserve">Биогенді аминдерді экстракциялау 0,4 моль/л хлор қышқылының ерітіндісін пайдалана отырып жүзеге асырылды. Дериватизациялауға арналған реагент ретінде ацетонитрилдегі концентрациясы 10 мг/мл дансилхлорид ерітіндісі қолданылды. </w:t>
      </w:r>
      <w:r w:rsidR="00997924" w:rsidRPr="00997924">
        <w:rPr>
          <w:lang w:val="kk-KZ"/>
        </w:rPr>
        <w:t>Биогенді аминдерді анықтау жоғары тиімді сұйықтық хроматографиясы (ЖТСХ) әдісімен жүргізілді. Қосылыстарды сәйкестендіру ұстап қалу уақыты бойынша стандартты ерітінділермен салыстыру арқылы жүзеге асырылды</w:t>
      </w:r>
      <w:r w:rsidR="00997924">
        <w:rPr>
          <w:lang w:val="kk-KZ"/>
        </w:rPr>
        <w:t xml:space="preserve"> </w:t>
      </w:r>
      <w:r w:rsidRPr="00C749B9">
        <w:rPr>
          <w:bdr w:val="none" w:sz="0" w:space="0" w:color="auto" w:frame="1"/>
          <w:lang w:val="kk-KZ"/>
        </w:rPr>
        <w:t>[97].</w:t>
      </w:r>
    </w:p>
    <w:p w14:paraId="7DB0A1B3" w14:textId="37678A74" w:rsidR="00464C44" w:rsidRPr="00464C44" w:rsidRDefault="00713DD8" w:rsidP="00464C44">
      <w:pPr>
        <w:pStyle w:val="a7"/>
        <w:spacing w:before="0" w:beforeAutospacing="0" w:after="0" w:afterAutospacing="0"/>
        <w:rPr>
          <w:rStyle w:val="citation-120"/>
          <w:bdr w:val="none" w:sz="0" w:space="0" w:color="auto" w:frame="1"/>
          <w:lang w:val="kk-KZ"/>
        </w:rPr>
      </w:pPr>
      <w:r w:rsidRPr="00C749B9">
        <w:rPr>
          <w:rStyle w:val="citation-120"/>
          <w:bCs/>
          <w:bdr w:val="none" w:sz="0" w:space="0" w:color="auto" w:frame="1"/>
          <w:lang w:val="kk-KZ"/>
        </w:rPr>
        <w:t>Май қышқылдарының профилін талдау:</w:t>
      </w:r>
      <w:r w:rsidRPr="00C749B9">
        <w:rPr>
          <w:rStyle w:val="citation-120"/>
          <w:bdr w:val="none" w:sz="0" w:space="0" w:color="auto" w:frame="1"/>
          <w:lang w:val="kk-KZ"/>
        </w:rPr>
        <w:t xml:space="preserve"> </w:t>
      </w:r>
      <w:r w:rsidR="00464C44" w:rsidRPr="00464C44">
        <w:rPr>
          <w:rStyle w:val="citation-120"/>
          <w:bdr w:val="none" w:sz="0" w:space="0" w:color="auto" w:frame="1"/>
          <w:lang w:val="kk-KZ"/>
        </w:rPr>
        <w:t xml:space="preserve">Үлгілерден липидтерді экстракциялау хлороформ–метанол қоспасымен (көлемдік қатынасы 2:1) </w:t>
      </w:r>
      <w:r w:rsidR="00464C44" w:rsidRPr="00464C44">
        <w:rPr>
          <w:rStyle w:val="citation-120"/>
          <w:bdr w:val="none" w:sz="0" w:space="0" w:color="auto" w:frame="1"/>
          <w:lang w:val="kk-KZ"/>
        </w:rPr>
        <w:lastRenderedPageBreak/>
        <w:t>жүргізілді. Май қышқылдарының метил эфирлері Pérez-Palacios және т.б. (2007) әдістемесіне сәйкес дайындалды.</w:t>
      </w:r>
    </w:p>
    <w:p w14:paraId="3EAD6B81" w14:textId="16904303" w:rsidR="00713DD8" w:rsidRPr="00C749B9" w:rsidRDefault="00464C44" w:rsidP="000C7665">
      <w:pPr>
        <w:pStyle w:val="a7"/>
        <w:spacing w:before="0" w:beforeAutospacing="0" w:after="0" w:afterAutospacing="0"/>
        <w:rPr>
          <w:lang w:val="kk-KZ"/>
        </w:rPr>
      </w:pPr>
      <w:r w:rsidRPr="00464C44">
        <w:rPr>
          <w:rStyle w:val="citation-120"/>
          <w:bdr w:val="none" w:sz="0" w:space="0" w:color="auto" w:frame="1"/>
          <w:lang w:val="kk-KZ"/>
        </w:rPr>
        <w:t xml:space="preserve">Май қышқылдарының құрамы масс-спектрометриялық детекторы бар газды хроматография (GC-MS) әдісімен анықталды. Қосылыстарды сәйкестендіру және сандық бағалау стандартты қосылыстардың масс-спектрлері мен ұстап қалу уақыты бойынша жүргізілді. </w:t>
      </w:r>
      <w:r w:rsidR="00713DD8" w:rsidRPr="00C749B9">
        <w:rPr>
          <w:bdr w:val="none" w:sz="0" w:space="0" w:color="auto" w:frame="1"/>
          <w:lang w:val="kk-KZ"/>
        </w:rPr>
        <w:t>[99].</w:t>
      </w:r>
    </w:p>
    <w:p w14:paraId="1C89CB3A" w14:textId="33729C44" w:rsidR="00464C44" w:rsidRPr="00464C44" w:rsidRDefault="00713DD8" w:rsidP="000C7665">
      <w:pPr>
        <w:pStyle w:val="a7"/>
        <w:spacing w:before="0" w:beforeAutospacing="0" w:after="0" w:afterAutospacing="0"/>
        <w:rPr>
          <w:bdr w:val="none" w:sz="0" w:space="0" w:color="auto" w:frame="1"/>
          <w:lang w:val="kk-KZ"/>
        </w:rPr>
      </w:pPr>
      <w:r w:rsidRPr="00C749B9">
        <w:rPr>
          <w:bCs/>
          <w:bdr w:val="none" w:sz="0" w:space="0" w:color="auto" w:frame="1"/>
          <w:lang w:val="kk-KZ"/>
        </w:rPr>
        <w:t>Малондиальдегид мөлшерін анықтау:</w:t>
      </w:r>
      <w:r w:rsidRPr="00C749B9">
        <w:rPr>
          <w:bdr w:val="none" w:sz="0" w:space="0" w:color="auto" w:frame="1"/>
          <w:lang w:val="kk-KZ"/>
        </w:rPr>
        <w:t xml:space="preserve"> </w:t>
      </w:r>
      <w:r w:rsidR="00464C44" w:rsidRPr="00464C44">
        <w:rPr>
          <w:bdr w:val="none" w:sz="0" w:space="0" w:color="auto" w:frame="1"/>
          <w:lang w:val="kk-KZ"/>
        </w:rPr>
        <w:t>Малондиальдегид мөлшері Mendes және т.б. (2009) әдістемесіне сәйкес, тиобарбитур қышқылымен (ТБҚ) флуоресцентті кешен түзілуіне негізделген жоғары тиімді сұйықтық хроматографиясы (ЖТСХ) әдісімен анықталды.</w:t>
      </w:r>
    </w:p>
    <w:p w14:paraId="1E020743" w14:textId="11521E12" w:rsidR="00713DD8" w:rsidRPr="00C749B9" w:rsidRDefault="00464C44" w:rsidP="000C7665">
      <w:pPr>
        <w:pStyle w:val="a7"/>
        <w:spacing w:before="0" w:beforeAutospacing="0" w:after="0" w:afterAutospacing="0"/>
        <w:rPr>
          <w:lang w:val="kk-KZ"/>
        </w:rPr>
      </w:pPr>
      <w:r w:rsidRPr="00464C44">
        <w:rPr>
          <w:bdr w:val="none" w:sz="0" w:space="0" w:color="auto" w:frame="1"/>
          <w:lang w:val="kk-KZ"/>
        </w:rPr>
        <w:t>Экстракциялау 7,5% трихлорсірке қышқылы ерітіндісімен, ал дериватизациялау 40 мМ тиобарбитур қышқылы ерітіндісімен жүргізілді. МДА–ТБҚ кешенінің сандық мөлшері флуоресцентті детектордың көмегімен анықталды</w:t>
      </w:r>
      <w:r>
        <w:rPr>
          <w:bdr w:val="none" w:sz="0" w:space="0" w:color="auto" w:frame="1"/>
          <w:lang w:val="kk-KZ"/>
        </w:rPr>
        <w:t xml:space="preserve"> </w:t>
      </w:r>
      <w:r w:rsidR="00713DD8" w:rsidRPr="00C749B9">
        <w:rPr>
          <w:bdr w:val="none" w:sz="0" w:space="0" w:color="auto" w:frame="1"/>
          <w:lang w:val="kk-KZ"/>
        </w:rPr>
        <w:t>[100].</w:t>
      </w:r>
    </w:p>
    <w:p w14:paraId="711C83EE" w14:textId="72BE90EB" w:rsidR="000C7665" w:rsidRPr="000C7665" w:rsidRDefault="00713DD8" w:rsidP="000C7665">
      <w:pPr>
        <w:pStyle w:val="a7"/>
        <w:spacing w:before="0" w:beforeAutospacing="0" w:after="0" w:afterAutospacing="0"/>
        <w:rPr>
          <w:rStyle w:val="citation-113"/>
          <w:bdr w:val="none" w:sz="0" w:space="0" w:color="auto" w:frame="1"/>
          <w:lang w:val="kk-KZ"/>
        </w:rPr>
      </w:pPr>
      <w:r w:rsidRPr="00C749B9">
        <w:rPr>
          <w:rStyle w:val="citation-113"/>
          <w:bCs/>
          <w:bdr w:val="none" w:sz="0" w:space="0" w:color="auto" w:frame="1"/>
          <w:lang w:val="kk-KZ"/>
        </w:rPr>
        <w:t>Ұшпа қосылыстар профилін талдау:</w:t>
      </w:r>
      <w:r w:rsidRPr="00C749B9">
        <w:rPr>
          <w:rStyle w:val="citation-113"/>
          <w:bdr w:val="none" w:sz="0" w:space="0" w:color="auto" w:frame="1"/>
          <w:lang w:val="kk-KZ"/>
        </w:rPr>
        <w:t xml:space="preserve"> </w:t>
      </w:r>
      <w:r w:rsidR="000C7665" w:rsidRPr="000C7665">
        <w:rPr>
          <w:rStyle w:val="citation-113"/>
          <w:bdr w:val="none" w:sz="0" w:space="0" w:color="auto" w:frame="1"/>
          <w:lang w:val="kk-KZ"/>
        </w:rPr>
        <w:t>Тауық турамасынан дайындалған өнімдердегі ұшпа қосылыстардың профилі қатты фазалы микроэкстракциямен (SPME) үйлестірілген масс-спектрометриялық детекторы бар газды хроматография (GC-MS) әдісімен анықталды.</w:t>
      </w:r>
    </w:p>
    <w:p w14:paraId="4C020156" w14:textId="2C8483BC" w:rsidR="000C7665" w:rsidRPr="000C7665" w:rsidRDefault="000C7665" w:rsidP="000C7665">
      <w:pPr>
        <w:pStyle w:val="a7"/>
        <w:spacing w:before="0" w:beforeAutospacing="0" w:after="0" w:afterAutospacing="0"/>
        <w:rPr>
          <w:rStyle w:val="citation-113"/>
          <w:bdr w:val="none" w:sz="0" w:space="0" w:color="auto" w:frame="1"/>
          <w:lang w:val="kk-KZ"/>
        </w:rPr>
      </w:pPr>
      <w:r w:rsidRPr="000C7665">
        <w:rPr>
          <w:rStyle w:val="citation-113"/>
          <w:bdr w:val="none" w:sz="0" w:space="0" w:color="auto" w:frame="1"/>
          <w:lang w:val="kk-KZ"/>
        </w:rPr>
        <w:t>Ұшпа қосылыстарды бөліп алу үшін полидиметилсилоксан–дивинилбензол–карбоксенмен қапталған SPME талшығы пайдаланылды.</w:t>
      </w:r>
    </w:p>
    <w:p w14:paraId="4EDD4F2F" w14:textId="3FFC06B8" w:rsidR="00713DD8" w:rsidRPr="00C749B9" w:rsidRDefault="000C7665" w:rsidP="000C7665">
      <w:pPr>
        <w:pStyle w:val="a7"/>
        <w:spacing w:before="0" w:beforeAutospacing="0" w:after="0" w:afterAutospacing="0"/>
        <w:rPr>
          <w:lang w:val="kk-KZ"/>
        </w:rPr>
      </w:pPr>
      <w:r w:rsidRPr="000C7665">
        <w:rPr>
          <w:rStyle w:val="citation-113"/>
          <w:bdr w:val="none" w:sz="0" w:space="0" w:color="auto" w:frame="1"/>
          <w:lang w:val="kk-KZ"/>
        </w:rPr>
        <w:t>Қосылыстарды сәйкестендіру масс-спектрлер кітапханасын пайдалану арқылы және н-алкандар (C8–C20) қоспасы бойынша ұстап қалу индекстерін есептеу негізінде жүргізілді</w:t>
      </w:r>
      <w:r>
        <w:rPr>
          <w:rStyle w:val="citation-113"/>
          <w:bdr w:val="none" w:sz="0" w:space="0" w:color="auto" w:frame="1"/>
          <w:lang w:val="kk-KZ"/>
        </w:rPr>
        <w:t xml:space="preserve"> </w:t>
      </w:r>
      <w:r w:rsidR="00713DD8" w:rsidRPr="00C749B9">
        <w:rPr>
          <w:bdr w:val="none" w:sz="0" w:space="0" w:color="auto" w:frame="1"/>
          <w:lang w:val="kk-KZ"/>
        </w:rPr>
        <w:t>[101].</w:t>
      </w:r>
    </w:p>
    <w:p w14:paraId="1B33A09C" w14:textId="5B7E00AE" w:rsidR="00713DD8" w:rsidRPr="00C749B9" w:rsidRDefault="00713DD8" w:rsidP="00DA3955">
      <w:pPr>
        <w:pStyle w:val="a7"/>
        <w:spacing w:before="0" w:beforeAutospacing="0" w:after="0" w:afterAutospacing="0"/>
        <w:rPr>
          <w:bdr w:val="none" w:sz="0" w:space="0" w:color="auto" w:frame="1"/>
          <w:lang w:val="kk-KZ"/>
        </w:rPr>
      </w:pPr>
      <w:r w:rsidRPr="00C749B9">
        <w:rPr>
          <w:rStyle w:val="citation-110"/>
          <w:bCs/>
          <w:bdr w:val="none" w:sz="0" w:space="0" w:color="auto" w:frame="1"/>
          <w:lang w:val="kk-KZ"/>
        </w:rPr>
        <w:t>Тұтынушылардың жалпы қабылдауын және эмоциялық реакцияларын бағалау:</w:t>
      </w:r>
      <w:r w:rsidRPr="00C749B9">
        <w:rPr>
          <w:rStyle w:val="citation-110"/>
          <w:bdr w:val="none" w:sz="0" w:space="0" w:color="auto" w:frame="1"/>
          <w:lang w:val="kk-KZ"/>
        </w:rPr>
        <w:t xml:space="preserve"> тауық </w:t>
      </w:r>
      <w:r w:rsidR="000C7665">
        <w:rPr>
          <w:rStyle w:val="citation-110"/>
          <w:bdr w:val="none" w:sz="0" w:space="0" w:color="auto" w:frame="1"/>
          <w:lang w:val="kk-KZ"/>
        </w:rPr>
        <w:t>турамасы</w:t>
      </w:r>
      <w:r w:rsidRPr="00C749B9">
        <w:rPr>
          <w:rStyle w:val="citation-110"/>
          <w:bdr w:val="none" w:sz="0" w:space="0" w:color="auto" w:frame="1"/>
          <w:lang w:val="kk-KZ"/>
        </w:rPr>
        <w:t>нан дайында</w:t>
      </w:r>
      <w:r w:rsidR="000C7665">
        <w:rPr>
          <w:rStyle w:val="citation-110"/>
          <w:bdr w:val="none" w:sz="0" w:space="0" w:color="auto" w:frame="1"/>
          <w:lang w:val="kk-KZ"/>
        </w:rPr>
        <w:t>лған</w:t>
      </w:r>
      <w:r w:rsidRPr="00C749B9">
        <w:rPr>
          <w:rStyle w:val="citation-110"/>
          <w:bdr w:val="none" w:sz="0" w:space="0" w:color="auto" w:frame="1"/>
          <w:lang w:val="kk-KZ"/>
        </w:rPr>
        <w:t xml:space="preserve"> өнімдердің жалпы қабылдауы ISO 6658 стандартының талаптарына сәйкес бес балдық Лайкерт шкаласын пайдалана отырып </w:t>
      </w:r>
      <w:r w:rsidR="000C7665">
        <w:rPr>
          <w:rStyle w:val="citation-110"/>
          <w:bdr w:val="none" w:sz="0" w:space="0" w:color="auto" w:frame="1"/>
          <w:lang w:val="kk-KZ"/>
        </w:rPr>
        <w:t>бағаланды</w:t>
      </w:r>
      <w:r w:rsidRPr="00C749B9">
        <w:rPr>
          <w:bdr w:val="none" w:sz="0" w:space="0" w:color="auto" w:frame="1"/>
          <w:lang w:val="kk-KZ"/>
        </w:rPr>
        <w:t xml:space="preserve"> [102]. </w:t>
      </w:r>
    </w:p>
    <w:p w14:paraId="39829BA9" w14:textId="596BD045" w:rsidR="00DA3955" w:rsidRPr="00DA3955" w:rsidRDefault="00DA3955" w:rsidP="00DA3955">
      <w:pPr>
        <w:pStyle w:val="a7"/>
        <w:spacing w:before="0" w:beforeAutospacing="0" w:after="0" w:afterAutospacing="0"/>
        <w:rPr>
          <w:rStyle w:val="citation-109"/>
          <w:bdr w:val="none" w:sz="0" w:space="0" w:color="auto" w:frame="1"/>
          <w:lang w:val="kk-KZ"/>
        </w:rPr>
      </w:pPr>
      <w:r w:rsidRPr="00DA3955">
        <w:rPr>
          <w:rStyle w:val="citation-109"/>
          <w:bdr w:val="none" w:sz="0" w:space="0" w:color="auto" w:frame="1"/>
          <w:lang w:val="kk-KZ"/>
        </w:rPr>
        <w:t>Эмоциялық реакцияларды талдау дегустация кезінде бағалаушылардың мимикалық реакцияларын бейнетіркеу арқылы жүргізілді. Алынған бейнематериалдар бет әлпетін тануға арналған арнайы бағдарламалық қамтамасыз етуді пайдалана отырып өңделді.</w:t>
      </w:r>
    </w:p>
    <w:p w14:paraId="26A52EAE" w14:textId="20133E28" w:rsidR="00713DD8" w:rsidRPr="00C749B9" w:rsidRDefault="00DA3955" w:rsidP="00DA3955">
      <w:pPr>
        <w:pStyle w:val="a7"/>
        <w:spacing w:before="0" w:beforeAutospacing="0" w:after="0" w:afterAutospacing="0"/>
        <w:rPr>
          <w:lang w:val="kk-KZ"/>
        </w:rPr>
      </w:pPr>
      <w:r w:rsidRPr="00DA3955">
        <w:rPr>
          <w:rStyle w:val="citation-109"/>
          <w:bdr w:val="none" w:sz="0" w:space="0" w:color="auto" w:frame="1"/>
          <w:lang w:val="kk-KZ"/>
        </w:rPr>
        <w:t>Эмоциялардың қарқындылығы 0-ден 1-ге дейінгі шкала бойынша салыстырмалы бірліктерде көрсетілді</w:t>
      </w:r>
      <w:r>
        <w:rPr>
          <w:rStyle w:val="citation-109"/>
          <w:bdr w:val="none" w:sz="0" w:space="0" w:color="auto" w:frame="1"/>
          <w:lang w:val="kk-KZ"/>
        </w:rPr>
        <w:t xml:space="preserve"> </w:t>
      </w:r>
      <w:r w:rsidR="00713DD8" w:rsidRPr="00C749B9">
        <w:rPr>
          <w:bdr w:val="none" w:sz="0" w:space="0" w:color="auto" w:frame="1"/>
          <w:lang w:val="kk-KZ"/>
        </w:rPr>
        <w:t>[103].</w:t>
      </w:r>
    </w:p>
    <w:p w14:paraId="29FC90EB" w14:textId="39F530B1" w:rsidR="00713DD8" w:rsidRPr="00C749B9" w:rsidRDefault="00713DD8" w:rsidP="00496F51">
      <w:pPr>
        <w:pStyle w:val="a7"/>
        <w:spacing w:before="0" w:beforeAutospacing="0" w:after="0" w:afterAutospacing="0"/>
      </w:pPr>
      <w:r w:rsidRPr="00C749B9">
        <w:rPr>
          <w:rStyle w:val="citation-107"/>
          <w:bCs/>
          <w:bdr w:val="none" w:sz="0" w:space="0" w:color="auto" w:frame="1"/>
          <w:lang w:val="kk-KZ"/>
        </w:rPr>
        <w:t>Тағамдық және энергетикалық құндылықты анықтау.</w:t>
      </w:r>
      <w:r w:rsidRPr="00C749B9">
        <w:rPr>
          <w:rStyle w:val="citation-107"/>
          <w:bdr w:val="none" w:sz="0" w:space="0" w:color="auto" w:frame="1"/>
          <w:lang w:val="kk-KZ"/>
        </w:rPr>
        <w:t xml:space="preserve"> Шикізат пен өнімдердің тағамдық құндылығы есептеу әдісімен анықталды</w:t>
      </w:r>
      <w:r w:rsidRPr="00C749B9">
        <w:rPr>
          <w:bdr w:val="none" w:sz="0" w:space="0" w:color="auto" w:frame="1"/>
          <w:lang w:val="kk-KZ"/>
        </w:rPr>
        <w:t xml:space="preserve">. </w:t>
      </w:r>
      <w:r w:rsidRPr="00C749B9">
        <w:rPr>
          <w:rStyle w:val="citation-106"/>
          <w:bdr w:val="none" w:sz="0" w:space="0" w:color="auto" w:frame="1"/>
        </w:rPr>
        <w:t xml:space="preserve">1 г </w:t>
      </w:r>
      <w:proofErr w:type="spellStart"/>
      <w:r w:rsidRPr="00C749B9">
        <w:rPr>
          <w:rStyle w:val="citation-106"/>
          <w:bdr w:val="none" w:sz="0" w:space="0" w:color="auto" w:frame="1"/>
        </w:rPr>
        <w:t>ақуыз</w:t>
      </w:r>
      <w:proofErr w:type="spellEnd"/>
      <w:r w:rsidRPr="00C749B9">
        <w:rPr>
          <w:rStyle w:val="citation-106"/>
          <w:bdr w:val="none" w:sz="0" w:space="0" w:color="auto" w:frame="1"/>
        </w:rPr>
        <w:t xml:space="preserve"> </w:t>
      </w:r>
      <w:proofErr w:type="spellStart"/>
      <w:r w:rsidRPr="00C749B9">
        <w:rPr>
          <w:rStyle w:val="citation-106"/>
          <w:bdr w:val="none" w:sz="0" w:space="0" w:color="auto" w:frame="1"/>
        </w:rPr>
        <w:t>ағзада</w:t>
      </w:r>
      <w:proofErr w:type="spellEnd"/>
      <w:r w:rsidRPr="00C749B9">
        <w:rPr>
          <w:rStyle w:val="citation-106"/>
          <w:bdr w:val="none" w:sz="0" w:space="0" w:color="auto" w:frame="1"/>
        </w:rPr>
        <w:t xml:space="preserve"> </w:t>
      </w:r>
      <w:proofErr w:type="spellStart"/>
      <w:r w:rsidRPr="00C749B9">
        <w:rPr>
          <w:rStyle w:val="citation-106"/>
          <w:bdr w:val="none" w:sz="0" w:space="0" w:color="auto" w:frame="1"/>
        </w:rPr>
        <w:t>ыдырағанда</w:t>
      </w:r>
      <w:proofErr w:type="spellEnd"/>
      <w:r w:rsidRPr="00C749B9">
        <w:rPr>
          <w:rStyle w:val="citation-106"/>
          <w:bdr w:val="none" w:sz="0" w:space="0" w:color="auto" w:frame="1"/>
        </w:rPr>
        <w:t xml:space="preserve"> 17,2 кДж энергия, 1 г май – 38,8 кДж энергия </w:t>
      </w:r>
      <w:proofErr w:type="spellStart"/>
      <w:r w:rsidRPr="00C749B9">
        <w:rPr>
          <w:rStyle w:val="citation-106"/>
          <w:bdr w:val="none" w:sz="0" w:space="0" w:color="auto" w:frame="1"/>
        </w:rPr>
        <w:t>беретіні</w:t>
      </w:r>
      <w:proofErr w:type="spellEnd"/>
      <w:r w:rsidRPr="00C749B9">
        <w:rPr>
          <w:rStyle w:val="citation-106"/>
          <w:bdr w:val="none" w:sz="0" w:space="0" w:color="auto" w:frame="1"/>
        </w:rPr>
        <w:t xml:space="preserve"> </w:t>
      </w:r>
      <w:r w:rsidR="00E32B2A">
        <w:rPr>
          <w:rStyle w:val="citation-106"/>
          <w:bdr w:val="none" w:sz="0" w:space="0" w:color="auto" w:frame="1"/>
          <w:lang w:val="kk-KZ"/>
        </w:rPr>
        <w:t>ескерілді</w:t>
      </w:r>
      <w:r w:rsidRPr="00C749B9">
        <w:rPr>
          <w:bdr w:val="none" w:sz="0" w:space="0" w:color="auto" w:frame="1"/>
        </w:rPr>
        <w:t>.</w:t>
      </w:r>
    </w:p>
    <w:p w14:paraId="59505AB1" w14:textId="118E5C3C" w:rsidR="00713DD8" w:rsidRPr="00C749B9" w:rsidRDefault="00713DD8" w:rsidP="00496F51">
      <w:pPr>
        <w:pStyle w:val="a7"/>
        <w:spacing w:before="0" w:beforeAutospacing="0" w:after="0" w:afterAutospacing="0"/>
      </w:pPr>
      <w:proofErr w:type="spellStart"/>
      <w:r w:rsidRPr="00C749B9">
        <w:rPr>
          <w:rStyle w:val="citation-105"/>
          <w:bCs/>
          <w:bdr w:val="none" w:sz="0" w:space="0" w:color="auto" w:frame="1"/>
        </w:rPr>
        <w:t>Тағамдық</w:t>
      </w:r>
      <w:proofErr w:type="spellEnd"/>
      <w:r w:rsidRPr="00C749B9">
        <w:rPr>
          <w:rStyle w:val="citation-105"/>
          <w:bCs/>
          <w:bdr w:val="none" w:sz="0" w:space="0" w:color="auto" w:frame="1"/>
        </w:rPr>
        <w:t xml:space="preserve"> </w:t>
      </w:r>
      <w:proofErr w:type="spellStart"/>
      <w:r w:rsidRPr="00C749B9">
        <w:rPr>
          <w:rStyle w:val="citation-105"/>
          <w:bCs/>
          <w:bdr w:val="none" w:sz="0" w:space="0" w:color="auto" w:frame="1"/>
        </w:rPr>
        <w:t>талшықтардың</w:t>
      </w:r>
      <w:proofErr w:type="spellEnd"/>
      <w:r w:rsidRPr="00C749B9">
        <w:rPr>
          <w:rStyle w:val="citation-105"/>
          <w:bCs/>
          <w:bdr w:val="none" w:sz="0" w:space="0" w:color="auto" w:frame="1"/>
        </w:rPr>
        <w:t xml:space="preserve"> </w:t>
      </w:r>
      <w:proofErr w:type="spellStart"/>
      <w:r w:rsidRPr="00C749B9">
        <w:rPr>
          <w:rStyle w:val="citation-105"/>
          <w:bCs/>
          <w:bdr w:val="none" w:sz="0" w:space="0" w:color="auto" w:frame="1"/>
        </w:rPr>
        <w:t>мөлшерін</w:t>
      </w:r>
      <w:proofErr w:type="spellEnd"/>
      <w:r w:rsidRPr="00C749B9">
        <w:rPr>
          <w:rStyle w:val="citation-105"/>
          <w:bCs/>
          <w:bdr w:val="none" w:sz="0" w:space="0" w:color="auto" w:frame="1"/>
        </w:rPr>
        <w:t xml:space="preserve"> </w:t>
      </w:r>
      <w:proofErr w:type="spellStart"/>
      <w:r w:rsidRPr="00C749B9">
        <w:rPr>
          <w:rStyle w:val="citation-105"/>
          <w:bCs/>
          <w:bdr w:val="none" w:sz="0" w:space="0" w:color="auto" w:frame="1"/>
        </w:rPr>
        <w:t>анықтау</w:t>
      </w:r>
      <w:proofErr w:type="spellEnd"/>
      <w:r w:rsidRPr="00C749B9">
        <w:rPr>
          <w:rStyle w:val="citation-105"/>
          <w:bCs/>
          <w:bdr w:val="none" w:sz="0" w:space="0" w:color="auto" w:frame="1"/>
        </w:rPr>
        <w:t>:</w:t>
      </w:r>
      <w:r w:rsidRPr="00C749B9">
        <w:rPr>
          <w:rStyle w:val="citation-105"/>
          <w:bdr w:val="none" w:sz="0" w:space="0" w:color="auto" w:frame="1"/>
        </w:rPr>
        <w:t xml:space="preserve"> </w:t>
      </w:r>
      <w:proofErr w:type="spellStart"/>
      <w:r w:rsidR="00E32B2A">
        <w:t>ағамдық</w:t>
      </w:r>
      <w:proofErr w:type="spellEnd"/>
      <w:r w:rsidR="00E32B2A">
        <w:t xml:space="preserve"> </w:t>
      </w:r>
      <w:proofErr w:type="spellStart"/>
      <w:r w:rsidR="00E32B2A">
        <w:t>талшықтардың</w:t>
      </w:r>
      <w:proofErr w:type="spellEnd"/>
      <w:r w:rsidR="00E32B2A">
        <w:t xml:space="preserve"> </w:t>
      </w:r>
      <w:proofErr w:type="spellStart"/>
      <w:r w:rsidR="00E32B2A">
        <w:t>мөлшері</w:t>
      </w:r>
      <w:proofErr w:type="spellEnd"/>
      <w:r w:rsidR="00E32B2A">
        <w:t xml:space="preserve"> </w:t>
      </w:r>
      <w:proofErr w:type="spellStart"/>
      <w:r w:rsidR="00E32B2A">
        <w:t>ферментативті-гравиметриялық</w:t>
      </w:r>
      <w:proofErr w:type="spellEnd"/>
      <w:r w:rsidR="00E32B2A">
        <w:t xml:space="preserve"> </w:t>
      </w:r>
      <w:proofErr w:type="spellStart"/>
      <w:r w:rsidR="00E32B2A">
        <w:t>әдіспен</w:t>
      </w:r>
      <w:proofErr w:type="spellEnd"/>
      <w:r w:rsidR="00E32B2A">
        <w:t xml:space="preserve"> </w:t>
      </w:r>
      <w:proofErr w:type="spellStart"/>
      <w:r w:rsidR="00E32B2A">
        <w:t>анықталды</w:t>
      </w:r>
      <w:proofErr w:type="spellEnd"/>
      <w:r w:rsidR="00E32B2A">
        <w:t xml:space="preserve">. </w:t>
      </w:r>
      <w:proofErr w:type="spellStart"/>
      <w:r w:rsidR="00E32B2A">
        <w:t>Әдіс</w:t>
      </w:r>
      <w:proofErr w:type="spellEnd"/>
      <w:r w:rsidR="00E32B2A">
        <w:t xml:space="preserve"> </w:t>
      </w:r>
      <w:proofErr w:type="spellStart"/>
      <w:r w:rsidR="00E32B2A">
        <w:t>сіңірілетін</w:t>
      </w:r>
      <w:proofErr w:type="spellEnd"/>
      <w:r w:rsidR="00E32B2A">
        <w:t xml:space="preserve"> </w:t>
      </w:r>
      <w:proofErr w:type="spellStart"/>
      <w:r w:rsidR="00E32B2A">
        <w:t>компоненттерді</w:t>
      </w:r>
      <w:proofErr w:type="spellEnd"/>
      <w:r w:rsidR="00E32B2A">
        <w:t xml:space="preserve"> (крахмал мен </w:t>
      </w:r>
      <w:proofErr w:type="spellStart"/>
      <w:r w:rsidR="00E32B2A">
        <w:t>ақуыздарды</w:t>
      </w:r>
      <w:proofErr w:type="spellEnd"/>
      <w:r w:rsidR="00E32B2A">
        <w:t xml:space="preserve">) </w:t>
      </w:r>
      <w:proofErr w:type="spellStart"/>
      <w:r w:rsidR="00E32B2A">
        <w:t>кезең-кезеңімен</w:t>
      </w:r>
      <w:proofErr w:type="spellEnd"/>
      <w:r w:rsidR="00E32B2A">
        <w:t xml:space="preserve"> </w:t>
      </w:r>
      <w:proofErr w:type="spellStart"/>
      <w:r w:rsidR="00E32B2A">
        <w:t>алып</w:t>
      </w:r>
      <w:proofErr w:type="spellEnd"/>
      <w:r w:rsidR="00E32B2A">
        <w:t xml:space="preserve"> </w:t>
      </w:r>
      <w:proofErr w:type="spellStart"/>
      <w:r w:rsidR="00E32B2A">
        <w:t>тастауға</w:t>
      </w:r>
      <w:proofErr w:type="spellEnd"/>
      <w:r w:rsidR="00E32B2A">
        <w:t xml:space="preserve"> </w:t>
      </w:r>
      <w:proofErr w:type="spellStart"/>
      <w:r w:rsidR="00E32B2A">
        <w:t>және</w:t>
      </w:r>
      <w:proofErr w:type="spellEnd"/>
      <w:r w:rsidR="00E32B2A">
        <w:t xml:space="preserve"> </w:t>
      </w:r>
      <w:proofErr w:type="spellStart"/>
      <w:r w:rsidR="00E32B2A">
        <w:t>кейіннен</w:t>
      </w:r>
      <w:proofErr w:type="spellEnd"/>
      <w:r w:rsidR="00E32B2A">
        <w:t xml:space="preserve"> </w:t>
      </w:r>
      <w:proofErr w:type="spellStart"/>
      <w:r w:rsidR="00E32B2A">
        <w:t>сіңірілмейтін</w:t>
      </w:r>
      <w:proofErr w:type="spellEnd"/>
      <w:r w:rsidR="00E32B2A">
        <w:t xml:space="preserve"> </w:t>
      </w:r>
      <w:proofErr w:type="spellStart"/>
      <w:r w:rsidR="00E32B2A">
        <w:t>қалдықты</w:t>
      </w:r>
      <w:proofErr w:type="spellEnd"/>
      <w:r w:rsidR="00E32B2A">
        <w:t xml:space="preserve"> </w:t>
      </w:r>
      <w:proofErr w:type="spellStart"/>
      <w:r w:rsidR="00E32B2A">
        <w:t>гравиметриялық</w:t>
      </w:r>
      <w:proofErr w:type="spellEnd"/>
      <w:r w:rsidR="00E32B2A">
        <w:t xml:space="preserve"> </w:t>
      </w:r>
      <w:proofErr w:type="spellStart"/>
      <w:r w:rsidR="00E32B2A">
        <w:t>есепке</w:t>
      </w:r>
      <w:proofErr w:type="spellEnd"/>
      <w:r w:rsidR="00E32B2A">
        <w:t xml:space="preserve"> </w:t>
      </w:r>
      <w:proofErr w:type="spellStart"/>
      <w:r w:rsidR="00E32B2A">
        <w:t>алуға</w:t>
      </w:r>
      <w:proofErr w:type="spellEnd"/>
      <w:r w:rsidR="00E32B2A">
        <w:t xml:space="preserve"> </w:t>
      </w:r>
      <w:proofErr w:type="spellStart"/>
      <w:r w:rsidR="00E32B2A">
        <w:t>негізделген</w:t>
      </w:r>
      <w:proofErr w:type="spellEnd"/>
      <w:r w:rsidR="00794599" w:rsidRPr="00C749B9">
        <w:rPr>
          <w:bdr w:val="none" w:sz="0" w:space="0" w:color="auto" w:frame="1"/>
        </w:rPr>
        <w:t xml:space="preserve">. </w:t>
      </w:r>
      <w:proofErr w:type="spellStart"/>
      <w:r w:rsidR="00794599" w:rsidRPr="00C749B9">
        <w:rPr>
          <w:bdr w:val="none" w:sz="0" w:space="0" w:color="auto" w:frame="1"/>
        </w:rPr>
        <w:t>Әдіс</w:t>
      </w:r>
      <w:proofErr w:type="spellEnd"/>
      <w:r w:rsidR="00E32B2A">
        <w:rPr>
          <w:bdr w:val="none" w:sz="0" w:space="0" w:color="auto" w:frame="1"/>
          <w:lang w:val="kk-KZ"/>
        </w:rPr>
        <w:t>теме</w:t>
      </w:r>
      <w:r w:rsidR="00794599" w:rsidRPr="00C749B9">
        <w:rPr>
          <w:bdr w:val="none" w:sz="0" w:space="0" w:color="auto" w:frame="1"/>
        </w:rPr>
        <w:t xml:space="preserve"> </w:t>
      </w:r>
      <w:proofErr w:type="spellStart"/>
      <w:r w:rsidR="00E32B2A">
        <w:t>келесі</w:t>
      </w:r>
      <w:proofErr w:type="spellEnd"/>
      <w:r w:rsidR="00E32B2A">
        <w:t xml:space="preserve"> </w:t>
      </w:r>
      <w:proofErr w:type="spellStart"/>
      <w:r w:rsidR="00E32B2A">
        <w:t>кезеңдерді</w:t>
      </w:r>
      <w:proofErr w:type="spellEnd"/>
      <w:r w:rsidR="00E32B2A">
        <w:t xml:space="preserve"> </w:t>
      </w:r>
      <w:proofErr w:type="spellStart"/>
      <w:r w:rsidR="00E32B2A">
        <w:t>қамтиды</w:t>
      </w:r>
      <w:proofErr w:type="spellEnd"/>
      <w:r w:rsidRPr="00C749B9">
        <w:rPr>
          <w:bdr w:val="none" w:sz="0" w:space="0" w:color="auto" w:frame="1"/>
        </w:rPr>
        <w:t xml:space="preserve">: </w:t>
      </w:r>
      <w:proofErr w:type="spellStart"/>
      <w:r w:rsidR="001D033B">
        <w:t>крахмалды</w:t>
      </w:r>
      <w:proofErr w:type="spellEnd"/>
      <w:r w:rsidR="001D033B">
        <w:t xml:space="preserve"> </w:t>
      </w:r>
      <w:proofErr w:type="spellStart"/>
      <w:r w:rsidR="001D033B">
        <w:t>термотұрақты</w:t>
      </w:r>
      <w:proofErr w:type="spellEnd"/>
      <w:r w:rsidR="001D033B">
        <w:t xml:space="preserve"> α-</w:t>
      </w:r>
      <w:proofErr w:type="spellStart"/>
      <w:r w:rsidR="001D033B">
        <w:t>амилазамен</w:t>
      </w:r>
      <w:proofErr w:type="spellEnd"/>
      <w:r w:rsidR="001D033B">
        <w:t xml:space="preserve"> </w:t>
      </w:r>
      <w:proofErr w:type="spellStart"/>
      <w:r w:rsidR="001D033B">
        <w:t>ферментативті</w:t>
      </w:r>
      <w:proofErr w:type="spellEnd"/>
      <w:r w:rsidR="001D033B">
        <w:t xml:space="preserve"> </w:t>
      </w:r>
      <w:proofErr w:type="spellStart"/>
      <w:r w:rsidR="001D033B">
        <w:t>гидролиздеу</w:t>
      </w:r>
      <w:proofErr w:type="spellEnd"/>
      <w:r w:rsidRPr="00C749B9">
        <w:rPr>
          <w:bdr w:val="none" w:sz="0" w:space="0" w:color="auto" w:frame="1"/>
        </w:rPr>
        <w:t xml:space="preserve">; </w:t>
      </w:r>
      <w:proofErr w:type="spellStart"/>
      <w:r w:rsidRPr="00C749B9">
        <w:rPr>
          <w:bdr w:val="none" w:sz="0" w:space="0" w:color="auto" w:frame="1"/>
        </w:rPr>
        <w:t>декстриндерді</w:t>
      </w:r>
      <w:proofErr w:type="spellEnd"/>
      <w:r w:rsidRPr="00C749B9">
        <w:rPr>
          <w:bdr w:val="none" w:sz="0" w:space="0" w:color="auto" w:frame="1"/>
        </w:rPr>
        <w:t xml:space="preserve"> амилаза-</w:t>
      </w:r>
      <w:proofErr w:type="spellStart"/>
      <w:r w:rsidRPr="00C749B9">
        <w:rPr>
          <w:bdr w:val="none" w:sz="0" w:space="0" w:color="auto" w:frame="1"/>
        </w:rPr>
        <w:t>глюкозидазамен</w:t>
      </w:r>
      <w:proofErr w:type="spellEnd"/>
      <w:r w:rsidRPr="00C749B9">
        <w:rPr>
          <w:bdr w:val="none" w:sz="0" w:space="0" w:color="auto" w:frame="1"/>
        </w:rPr>
        <w:t xml:space="preserve"> </w:t>
      </w:r>
      <w:proofErr w:type="spellStart"/>
      <w:r w:rsidRPr="00C749B9">
        <w:rPr>
          <w:bdr w:val="none" w:sz="0" w:space="0" w:color="auto" w:frame="1"/>
        </w:rPr>
        <w:t>ыдырату</w:t>
      </w:r>
      <w:proofErr w:type="spellEnd"/>
      <w:r w:rsidRPr="00C749B9">
        <w:rPr>
          <w:bdr w:val="none" w:sz="0" w:space="0" w:color="auto" w:frame="1"/>
        </w:rPr>
        <w:t xml:space="preserve">; </w:t>
      </w:r>
      <w:proofErr w:type="spellStart"/>
      <w:r w:rsidRPr="00C749B9">
        <w:rPr>
          <w:bdr w:val="none" w:sz="0" w:space="0" w:color="auto" w:frame="1"/>
        </w:rPr>
        <w:lastRenderedPageBreak/>
        <w:t>ақуыздарды</w:t>
      </w:r>
      <w:proofErr w:type="spellEnd"/>
      <w:r w:rsidRPr="00C749B9">
        <w:rPr>
          <w:bdr w:val="none" w:sz="0" w:space="0" w:color="auto" w:frame="1"/>
        </w:rPr>
        <w:t xml:space="preserve"> </w:t>
      </w:r>
      <w:proofErr w:type="spellStart"/>
      <w:r w:rsidRPr="00C749B9">
        <w:rPr>
          <w:bdr w:val="none" w:sz="0" w:space="0" w:color="auto" w:frame="1"/>
        </w:rPr>
        <w:t>протеазамен</w:t>
      </w:r>
      <w:proofErr w:type="spellEnd"/>
      <w:r w:rsidRPr="00C749B9">
        <w:rPr>
          <w:bdr w:val="none" w:sz="0" w:space="0" w:color="auto" w:frame="1"/>
        </w:rPr>
        <w:t xml:space="preserve"> </w:t>
      </w:r>
      <w:proofErr w:type="spellStart"/>
      <w:r w:rsidRPr="00C749B9">
        <w:rPr>
          <w:bdr w:val="none" w:sz="0" w:space="0" w:color="auto" w:frame="1"/>
        </w:rPr>
        <w:t>жою</w:t>
      </w:r>
      <w:proofErr w:type="spellEnd"/>
      <w:r w:rsidRPr="00C749B9">
        <w:rPr>
          <w:bdr w:val="none" w:sz="0" w:space="0" w:color="auto" w:frame="1"/>
        </w:rPr>
        <w:t xml:space="preserve">; </w:t>
      </w:r>
      <w:proofErr w:type="spellStart"/>
      <w:r w:rsidRPr="00C749B9">
        <w:rPr>
          <w:bdr w:val="none" w:sz="0" w:space="0" w:color="auto" w:frame="1"/>
        </w:rPr>
        <w:t>еритін</w:t>
      </w:r>
      <w:proofErr w:type="spellEnd"/>
      <w:r w:rsidRPr="00C749B9">
        <w:rPr>
          <w:bdr w:val="none" w:sz="0" w:space="0" w:color="auto" w:frame="1"/>
        </w:rPr>
        <w:t xml:space="preserve"> </w:t>
      </w:r>
      <w:proofErr w:type="spellStart"/>
      <w:r w:rsidRPr="00C749B9">
        <w:rPr>
          <w:bdr w:val="none" w:sz="0" w:space="0" w:color="auto" w:frame="1"/>
        </w:rPr>
        <w:t>тағамдық</w:t>
      </w:r>
      <w:proofErr w:type="spellEnd"/>
      <w:r w:rsidRPr="00C749B9">
        <w:rPr>
          <w:bdr w:val="none" w:sz="0" w:space="0" w:color="auto" w:frame="1"/>
        </w:rPr>
        <w:t xml:space="preserve"> </w:t>
      </w:r>
      <w:proofErr w:type="spellStart"/>
      <w:r w:rsidRPr="00C749B9">
        <w:rPr>
          <w:bdr w:val="none" w:sz="0" w:space="0" w:color="auto" w:frame="1"/>
        </w:rPr>
        <w:t>талшықтарды</w:t>
      </w:r>
      <w:proofErr w:type="spellEnd"/>
      <w:r w:rsidRPr="00C749B9">
        <w:rPr>
          <w:bdr w:val="none" w:sz="0" w:space="0" w:color="auto" w:frame="1"/>
        </w:rPr>
        <w:t xml:space="preserve"> </w:t>
      </w:r>
      <w:proofErr w:type="spellStart"/>
      <w:r w:rsidRPr="00C749B9">
        <w:rPr>
          <w:bdr w:val="none" w:sz="0" w:space="0" w:color="auto" w:frame="1"/>
        </w:rPr>
        <w:t>этанолмен</w:t>
      </w:r>
      <w:proofErr w:type="spellEnd"/>
      <w:r w:rsidRPr="00C749B9">
        <w:rPr>
          <w:bdr w:val="none" w:sz="0" w:space="0" w:color="auto" w:frame="1"/>
        </w:rPr>
        <w:t xml:space="preserve"> </w:t>
      </w:r>
      <w:proofErr w:type="spellStart"/>
      <w:r w:rsidRPr="00C749B9">
        <w:rPr>
          <w:bdr w:val="none" w:sz="0" w:space="0" w:color="auto" w:frame="1"/>
        </w:rPr>
        <w:t>тұндыру</w:t>
      </w:r>
      <w:proofErr w:type="spellEnd"/>
      <w:r w:rsidRPr="00C749B9">
        <w:rPr>
          <w:bdr w:val="none" w:sz="0" w:space="0" w:color="auto" w:frame="1"/>
        </w:rPr>
        <w:t xml:space="preserve">; </w:t>
      </w:r>
      <w:proofErr w:type="spellStart"/>
      <w:r w:rsidRPr="00C749B9">
        <w:rPr>
          <w:rStyle w:val="citation-104"/>
          <w:bdr w:val="none" w:sz="0" w:space="0" w:color="auto" w:frame="1"/>
        </w:rPr>
        <w:t>сүзу</w:t>
      </w:r>
      <w:proofErr w:type="spellEnd"/>
      <w:r w:rsidRPr="00C749B9">
        <w:rPr>
          <w:rStyle w:val="citation-104"/>
          <w:bdr w:val="none" w:sz="0" w:space="0" w:color="auto" w:frame="1"/>
        </w:rPr>
        <w:t xml:space="preserve">, </w:t>
      </w:r>
      <w:proofErr w:type="spellStart"/>
      <w:r w:rsidRPr="00C749B9">
        <w:rPr>
          <w:rStyle w:val="citation-104"/>
          <w:bdr w:val="none" w:sz="0" w:space="0" w:color="auto" w:frame="1"/>
        </w:rPr>
        <w:t>күл</w:t>
      </w:r>
      <w:proofErr w:type="spellEnd"/>
      <w:r w:rsidRPr="00C749B9">
        <w:rPr>
          <w:rStyle w:val="citation-104"/>
          <w:bdr w:val="none" w:sz="0" w:space="0" w:color="auto" w:frame="1"/>
        </w:rPr>
        <w:t xml:space="preserve"> мен </w:t>
      </w:r>
      <w:proofErr w:type="spellStart"/>
      <w:r w:rsidRPr="00C749B9">
        <w:rPr>
          <w:rStyle w:val="citation-104"/>
          <w:bdr w:val="none" w:sz="0" w:space="0" w:color="auto" w:frame="1"/>
        </w:rPr>
        <w:t>ақуызға</w:t>
      </w:r>
      <w:proofErr w:type="spellEnd"/>
      <w:r w:rsidRPr="00C749B9">
        <w:rPr>
          <w:rStyle w:val="citation-104"/>
          <w:bdr w:val="none" w:sz="0" w:space="0" w:color="auto" w:frame="1"/>
        </w:rPr>
        <w:t xml:space="preserve"> </w:t>
      </w:r>
      <w:proofErr w:type="spellStart"/>
      <w:r w:rsidRPr="00C749B9">
        <w:rPr>
          <w:rStyle w:val="citation-104"/>
          <w:bdr w:val="none" w:sz="0" w:space="0" w:color="auto" w:frame="1"/>
        </w:rPr>
        <w:t>түзету</w:t>
      </w:r>
      <w:proofErr w:type="spellEnd"/>
      <w:r w:rsidRPr="00C749B9">
        <w:rPr>
          <w:rStyle w:val="citation-104"/>
          <w:bdr w:val="none" w:sz="0" w:space="0" w:color="auto" w:frame="1"/>
        </w:rPr>
        <w:t xml:space="preserve"> </w:t>
      </w:r>
      <w:proofErr w:type="spellStart"/>
      <w:r w:rsidRPr="00C749B9">
        <w:rPr>
          <w:rStyle w:val="citation-104"/>
          <w:bdr w:val="none" w:sz="0" w:space="0" w:color="auto" w:frame="1"/>
        </w:rPr>
        <w:t>енгізе</w:t>
      </w:r>
      <w:proofErr w:type="spellEnd"/>
      <w:r w:rsidRPr="00C749B9">
        <w:rPr>
          <w:rStyle w:val="citation-104"/>
          <w:bdr w:val="none" w:sz="0" w:space="0" w:color="auto" w:frame="1"/>
        </w:rPr>
        <w:t xml:space="preserve"> </w:t>
      </w:r>
      <w:proofErr w:type="spellStart"/>
      <w:r w:rsidRPr="00C749B9">
        <w:rPr>
          <w:rStyle w:val="citation-104"/>
          <w:bdr w:val="none" w:sz="0" w:space="0" w:color="auto" w:frame="1"/>
        </w:rPr>
        <w:t>отырып</w:t>
      </w:r>
      <w:proofErr w:type="spellEnd"/>
      <w:r w:rsidRPr="00C749B9">
        <w:rPr>
          <w:rStyle w:val="citation-104"/>
          <w:bdr w:val="none" w:sz="0" w:space="0" w:color="auto" w:frame="1"/>
        </w:rPr>
        <w:t xml:space="preserve">, </w:t>
      </w:r>
      <w:r w:rsidR="00794599" w:rsidRPr="00C749B9">
        <w:rPr>
          <w:rStyle w:val="citation-104"/>
          <w:bdr w:val="none" w:sz="0" w:space="0" w:color="auto" w:frame="1"/>
          <w:lang w:val="kk-KZ"/>
        </w:rPr>
        <w:t>қалдықты</w:t>
      </w:r>
      <w:r w:rsidRPr="00C749B9">
        <w:rPr>
          <w:rStyle w:val="citation-104"/>
          <w:bdr w:val="none" w:sz="0" w:space="0" w:color="auto" w:frame="1"/>
        </w:rPr>
        <w:t xml:space="preserve"> </w:t>
      </w:r>
      <w:proofErr w:type="spellStart"/>
      <w:r w:rsidRPr="00C749B9">
        <w:rPr>
          <w:rStyle w:val="citation-104"/>
          <w:bdr w:val="none" w:sz="0" w:space="0" w:color="auto" w:frame="1"/>
        </w:rPr>
        <w:t>кептіру</w:t>
      </w:r>
      <w:proofErr w:type="spellEnd"/>
      <w:r w:rsidRPr="00C749B9">
        <w:rPr>
          <w:rStyle w:val="citation-104"/>
          <w:bdr w:val="none" w:sz="0" w:space="0" w:color="auto" w:frame="1"/>
        </w:rPr>
        <w:t xml:space="preserve"> </w:t>
      </w:r>
      <w:proofErr w:type="spellStart"/>
      <w:r w:rsidRPr="00C749B9">
        <w:rPr>
          <w:rStyle w:val="citation-104"/>
          <w:bdr w:val="none" w:sz="0" w:space="0" w:color="auto" w:frame="1"/>
        </w:rPr>
        <w:t>және</w:t>
      </w:r>
      <w:proofErr w:type="spellEnd"/>
      <w:r w:rsidRPr="00C749B9">
        <w:rPr>
          <w:rStyle w:val="citation-104"/>
          <w:bdr w:val="none" w:sz="0" w:space="0" w:color="auto" w:frame="1"/>
        </w:rPr>
        <w:t xml:space="preserve"> </w:t>
      </w:r>
      <w:proofErr w:type="spellStart"/>
      <w:r w:rsidRPr="00C749B9">
        <w:rPr>
          <w:rStyle w:val="citation-104"/>
          <w:bdr w:val="none" w:sz="0" w:space="0" w:color="auto" w:frame="1"/>
        </w:rPr>
        <w:t>өлшеу</w:t>
      </w:r>
      <w:proofErr w:type="spellEnd"/>
      <w:r w:rsidRPr="00E32B2A">
        <w:rPr>
          <w:bdr w:val="none" w:sz="0" w:space="0" w:color="auto" w:frame="1"/>
          <w:lang w:val="ru-KZ"/>
        </w:rPr>
        <w:t xml:space="preserve"> </w:t>
      </w:r>
      <w:r w:rsidRPr="00C749B9">
        <w:rPr>
          <w:bdr w:val="none" w:sz="0" w:space="0" w:color="auto" w:frame="1"/>
        </w:rPr>
        <w:t>[104].</w:t>
      </w:r>
    </w:p>
    <w:p w14:paraId="7AB4118A" w14:textId="0458F6E5" w:rsidR="00713DD8" w:rsidRPr="00C749B9" w:rsidRDefault="00713DD8" w:rsidP="00496F51">
      <w:pPr>
        <w:pStyle w:val="a7"/>
        <w:spacing w:before="0" w:beforeAutospacing="0" w:after="0" w:afterAutospacing="0"/>
      </w:pPr>
      <w:r w:rsidRPr="00C749B9">
        <w:rPr>
          <w:rStyle w:val="citation-103"/>
          <w:bCs/>
          <w:bdr w:val="none" w:sz="0" w:space="0" w:color="auto" w:frame="1"/>
        </w:rPr>
        <w:t xml:space="preserve">Пектин </w:t>
      </w:r>
      <w:proofErr w:type="spellStart"/>
      <w:r w:rsidRPr="00C749B9">
        <w:rPr>
          <w:rStyle w:val="citation-103"/>
          <w:bCs/>
          <w:bdr w:val="none" w:sz="0" w:space="0" w:color="auto" w:frame="1"/>
        </w:rPr>
        <w:t>заттарын</w:t>
      </w:r>
      <w:proofErr w:type="spellEnd"/>
      <w:r w:rsidRPr="00C749B9">
        <w:rPr>
          <w:rStyle w:val="citation-103"/>
          <w:bCs/>
          <w:bdr w:val="none" w:sz="0" w:space="0" w:color="auto" w:frame="1"/>
        </w:rPr>
        <w:t xml:space="preserve"> </w:t>
      </w:r>
      <w:proofErr w:type="spellStart"/>
      <w:r w:rsidRPr="00C749B9">
        <w:rPr>
          <w:rStyle w:val="citation-103"/>
          <w:bCs/>
          <w:bdr w:val="none" w:sz="0" w:space="0" w:color="auto" w:frame="1"/>
        </w:rPr>
        <w:t>анықтау</w:t>
      </w:r>
      <w:proofErr w:type="spellEnd"/>
      <w:r w:rsidRPr="00C749B9">
        <w:rPr>
          <w:rStyle w:val="citation-103"/>
          <w:bCs/>
          <w:bdr w:val="none" w:sz="0" w:space="0" w:color="auto" w:frame="1"/>
        </w:rPr>
        <w:t>.</w:t>
      </w:r>
      <w:r w:rsidRPr="00C749B9">
        <w:rPr>
          <w:rStyle w:val="citation-103"/>
          <w:bdr w:val="none" w:sz="0" w:space="0" w:color="auto" w:frame="1"/>
        </w:rPr>
        <w:t xml:space="preserve"> </w:t>
      </w:r>
      <w:r w:rsidR="007F526F">
        <w:t xml:space="preserve">Пектин </w:t>
      </w:r>
      <w:proofErr w:type="spellStart"/>
      <w:r w:rsidR="007F526F">
        <w:t>заттарының</w:t>
      </w:r>
      <w:proofErr w:type="spellEnd"/>
      <w:r w:rsidR="007F526F">
        <w:t xml:space="preserve"> </w:t>
      </w:r>
      <w:proofErr w:type="spellStart"/>
      <w:r w:rsidR="007F526F">
        <w:t>мөлшері</w:t>
      </w:r>
      <w:proofErr w:type="spellEnd"/>
      <w:r w:rsidR="007F526F">
        <w:t xml:space="preserve"> кальций </w:t>
      </w:r>
      <w:proofErr w:type="spellStart"/>
      <w:r w:rsidR="007F526F">
        <w:t>пектатының</w:t>
      </w:r>
      <w:proofErr w:type="spellEnd"/>
      <w:r w:rsidR="007F526F">
        <w:t xml:space="preserve"> </w:t>
      </w:r>
      <w:proofErr w:type="spellStart"/>
      <w:r w:rsidR="007F526F">
        <w:t>массалық</w:t>
      </w:r>
      <w:proofErr w:type="spellEnd"/>
      <w:r w:rsidR="007F526F">
        <w:t xml:space="preserve"> </w:t>
      </w:r>
      <w:proofErr w:type="spellStart"/>
      <w:r w:rsidR="007F526F">
        <w:t>үлесі</w:t>
      </w:r>
      <w:proofErr w:type="spellEnd"/>
      <w:r w:rsidR="007F526F">
        <w:t xml:space="preserve"> </w:t>
      </w:r>
      <w:proofErr w:type="spellStart"/>
      <w:r w:rsidR="007F526F">
        <w:t>бойынша</w:t>
      </w:r>
      <w:proofErr w:type="spellEnd"/>
      <w:r w:rsidR="007F526F">
        <w:t xml:space="preserve"> </w:t>
      </w:r>
      <w:proofErr w:type="spellStart"/>
      <w:r w:rsidR="007F526F">
        <w:t>гравиметриялық</w:t>
      </w:r>
      <w:proofErr w:type="spellEnd"/>
      <w:r w:rsidR="007F526F">
        <w:t xml:space="preserve"> </w:t>
      </w:r>
      <w:proofErr w:type="spellStart"/>
      <w:r w:rsidR="007F526F">
        <w:t>әдіспен</w:t>
      </w:r>
      <w:proofErr w:type="spellEnd"/>
      <w:r w:rsidR="007F526F">
        <w:t xml:space="preserve"> </w:t>
      </w:r>
      <w:proofErr w:type="spellStart"/>
      <w:r w:rsidR="007F526F">
        <w:t>анықталды</w:t>
      </w:r>
      <w:proofErr w:type="spellEnd"/>
      <w:r w:rsidRPr="00C749B9">
        <w:rPr>
          <w:bdr w:val="none" w:sz="0" w:space="0" w:color="auto" w:frame="1"/>
        </w:rPr>
        <w:t xml:space="preserve">. </w:t>
      </w:r>
      <w:proofErr w:type="spellStart"/>
      <w:r w:rsidR="007F526F">
        <w:t>Пектиндер</w:t>
      </w:r>
      <w:proofErr w:type="spellEnd"/>
      <w:r w:rsidR="007F526F">
        <w:t xml:space="preserve"> </w:t>
      </w:r>
      <w:proofErr w:type="spellStart"/>
      <w:r w:rsidR="007F526F">
        <w:t>ыстық</w:t>
      </w:r>
      <w:proofErr w:type="spellEnd"/>
      <w:r w:rsidR="007F526F">
        <w:t xml:space="preserve"> </w:t>
      </w:r>
      <w:proofErr w:type="spellStart"/>
      <w:r w:rsidR="007F526F">
        <w:t>сумен</w:t>
      </w:r>
      <w:proofErr w:type="spellEnd"/>
      <w:r w:rsidR="007F526F">
        <w:t xml:space="preserve"> </w:t>
      </w:r>
      <w:proofErr w:type="spellStart"/>
      <w:r w:rsidR="007F526F">
        <w:t>экстракцияланып</w:t>
      </w:r>
      <w:proofErr w:type="spellEnd"/>
      <w:r w:rsidR="007F526F">
        <w:t xml:space="preserve">, кальций </w:t>
      </w:r>
      <w:proofErr w:type="spellStart"/>
      <w:r w:rsidR="007F526F">
        <w:t>хлориді</w:t>
      </w:r>
      <w:proofErr w:type="spellEnd"/>
      <w:r w:rsidR="007F526F">
        <w:t xml:space="preserve"> (</w:t>
      </w:r>
      <w:proofErr w:type="spellStart"/>
      <w:r w:rsidR="007F526F">
        <w:t>CaCl</w:t>
      </w:r>
      <w:proofErr w:type="spellEnd"/>
      <w:r w:rsidR="007F526F">
        <w:t xml:space="preserve">₂) </w:t>
      </w:r>
      <w:proofErr w:type="spellStart"/>
      <w:r w:rsidR="007F526F">
        <w:t>қатысуымен</w:t>
      </w:r>
      <w:proofErr w:type="spellEnd"/>
      <w:r w:rsidR="007F526F">
        <w:t xml:space="preserve"> </w:t>
      </w:r>
      <w:proofErr w:type="spellStart"/>
      <w:r w:rsidR="007F526F">
        <w:t>тұндырылды</w:t>
      </w:r>
      <w:proofErr w:type="spellEnd"/>
      <w:r w:rsidR="007F526F">
        <w:t xml:space="preserve">. </w:t>
      </w:r>
      <w:proofErr w:type="spellStart"/>
      <w:r w:rsidR="007F526F">
        <w:t>Алынған</w:t>
      </w:r>
      <w:proofErr w:type="spellEnd"/>
      <w:r w:rsidR="007F526F">
        <w:t xml:space="preserve"> </w:t>
      </w:r>
      <w:proofErr w:type="spellStart"/>
      <w:r w:rsidR="007F526F">
        <w:t>тұнба</w:t>
      </w:r>
      <w:proofErr w:type="spellEnd"/>
      <w:r w:rsidR="007F526F">
        <w:t xml:space="preserve"> </w:t>
      </w:r>
      <w:proofErr w:type="spellStart"/>
      <w:r w:rsidR="007F526F">
        <w:t>жуылып</w:t>
      </w:r>
      <w:proofErr w:type="spellEnd"/>
      <w:r w:rsidR="007F526F">
        <w:t xml:space="preserve">, </w:t>
      </w:r>
      <w:proofErr w:type="spellStart"/>
      <w:r w:rsidR="007F526F">
        <w:t>тұрақты</w:t>
      </w:r>
      <w:proofErr w:type="spellEnd"/>
      <w:r w:rsidR="007F526F">
        <w:t xml:space="preserve"> </w:t>
      </w:r>
      <w:proofErr w:type="spellStart"/>
      <w:r w:rsidR="007F526F">
        <w:t>массаға</w:t>
      </w:r>
      <w:proofErr w:type="spellEnd"/>
      <w:r w:rsidR="007F526F">
        <w:t xml:space="preserve"> </w:t>
      </w:r>
      <w:proofErr w:type="spellStart"/>
      <w:r w:rsidR="007F526F">
        <w:t>дейін</w:t>
      </w:r>
      <w:proofErr w:type="spellEnd"/>
      <w:r w:rsidR="007F526F">
        <w:t xml:space="preserve"> </w:t>
      </w:r>
      <w:proofErr w:type="spellStart"/>
      <w:r w:rsidR="007F526F">
        <w:t>кептірілді</w:t>
      </w:r>
      <w:proofErr w:type="spellEnd"/>
      <w:r w:rsidR="007F526F">
        <w:t>.</w:t>
      </w:r>
      <w:r w:rsidRPr="00C749B9">
        <w:rPr>
          <w:bdr w:val="none" w:sz="0" w:space="0" w:color="auto" w:frame="1"/>
        </w:rPr>
        <w:t xml:space="preserve"> </w:t>
      </w:r>
      <w:proofErr w:type="spellStart"/>
      <w:r w:rsidRPr="00C749B9">
        <w:rPr>
          <w:rStyle w:val="citation-101"/>
          <w:bdr w:val="none" w:sz="0" w:space="0" w:color="auto" w:frame="1"/>
        </w:rPr>
        <w:t>Нәтиже</w:t>
      </w:r>
      <w:proofErr w:type="spellEnd"/>
      <w:r w:rsidR="007F526F">
        <w:rPr>
          <w:rStyle w:val="citation-101"/>
          <w:bdr w:val="none" w:sz="0" w:space="0" w:color="auto" w:frame="1"/>
          <w:lang w:val="kk-KZ"/>
        </w:rPr>
        <w:t>лер</w:t>
      </w:r>
      <w:r w:rsidRPr="00C749B9">
        <w:rPr>
          <w:rStyle w:val="citation-101"/>
          <w:bdr w:val="none" w:sz="0" w:space="0" w:color="auto" w:frame="1"/>
        </w:rPr>
        <w:t xml:space="preserve"> </w:t>
      </w:r>
      <w:proofErr w:type="spellStart"/>
      <w:r w:rsidRPr="00C749B9">
        <w:rPr>
          <w:rStyle w:val="citation-101"/>
          <w:bdr w:val="none" w:sz="0" w:space="0" w:color="auto" w:frame="1"/>
        </w:rPr>
        <w:t>шикі</w:t>
      </w:r>
      <w:proofErr w:type="spellEnd"/>
      <w:r w:rsidRPr="00C749B9">
        <w:rPr>
          <w:rStyle w:val="citation-101"/>
          <w:bdr w:val="none" w:sz="0" w:space="0" w:color="auto" w:frame="1"/>
        </w:rPr>
        <w:t xml:space="preserve"> </w:t>
      </w:r>
      <w:proofErr w:type="spellStart"/>
      <w:r w:rsidRPr="00C749B9">
        <w:rPr>
          <w:rStyle w:val="citation-101"/>
          <w:bdr w:val="none" w:sz="0" w:space="0" w:color="auto" w:frame="1"/>
        </w:rPr>
        <w:t>өнім</w:t>
      </w:r>
      <w:proofErr w:type="spellEnd"/>
      <w:r w:rsidRPr="00C749B9">
        <w:rPr>
          <w:rStyle w:val="citation-101"/>
          <w:bdr w:val="none" w:sz="0" w:space="0" w:color="auto" w:frame="1"/>
        </w:rPr>
        <w:t xml:space="preserve"> </w:t>
      </w:r>
      <w:proofErr w:type="spellStart"/>
      <w:r w:rsidRPr="00C749B9">
        <w:rPr>
          <w:rStyle w:val="citation-101"/>
          <w:bdr w:val="none" w:sz="0" w:space="0" w:color="auto" w:frame="1"/>
        </w:rPr>
        <w:t>массасына</w:t>
      </w:r>
      <w:proofErr w:type="spellEnd"/>
      <w:r w:rsidRPr="00C749B9">
        <w:rPr>
          <w:rStyle w:val="citation-101"/>
          <w:bdr w:val="none" w:sz="0" w:space="0" w:color="auto" w:frame="1"/>
        </w:rPr>
        <w:t xml:space="preserve"> </w:t>
      </w:r>
      <w:proofErr w:type="spellStart"/>
      <w:r w:rsidRPr="00C749B9">
        <w:rPr>
          <w:rStyle w:val="citation-101"/>
          <w:bdr w:val="none" w:sz="0" w:space="0" w:color="auto" w:frame="1"/>
        </w:rPr>
        <w:t>пайызбен</w:t>
      </w:r>
      <w:proofErr w:type="spellEnd"/>
      <w:r w:rsidRPr="00C749B9">
        <w:rPr>
          <w:rStyle w:val="citation-101"/>
          <w:bdr w:val="none" w:sz="0" w:space="0" w:color="auto" w:frame="1"/>
        </w:rPr>
        <w:t xml:space="preserve"> </w:t>
      </w:r>
      <w:proofErr w:type="spellStart"/>
      <w:r w:rsidRPr="00C749B9">
        <w:rPr>
          <w:rStyle w:val="citation-101"/>
          <w:bdr w:val="none" w:sz="0" w:space="0" w:color="auto" w:frame="1"/>
        </w:rPr>
        <w:t>көрсетілді</w:t>
      </w:r>
      <w:proofErr w:type="spellEnd"/>
      <w:r w:rsidRPr="00C749B9">
        <w:rPr>
          <w:bdr w:val="none" w:sz="0" w:space="0" w:color="auto" w:frame="1"/>
        </w:rPr>
        <w:t xml:space="preserve"> [105].</w:t>
      </w:r>
    </w:p>
    <w:p w14:paraId="6911C1C8" w14:textId="27958CCE" w:rsidR="00713DD8" w:rsidRPr="00C749B9" w:rsidRDefault="00713DD8" w:rsidP="00496F51">
      <w:pPr>
        <w:pStyle w:val="a7"/>
        <w:spacing w:before="0" w:beforeAutospacing="0" w:after="0" w:afterAutospacing="0"/>
        <w:rPr>
          <w:bdr w:val="none" w:sz="0" w:space="0" w:color="auto" w:frame="1"/>
        </w:rPr>
      </w:pPr>
      <w:proofErr w:type="spellStart"/>
      <w:r w:rsidRPr="00C749B9">
        <w:rPr>
          <w:rStyle w:val="citation-100"/>
          <w:bCs/>
          <w:bdr w:val="none" w:sz="0" w:space="0" w:color="auto" w:frame="1"/>
        </w:rPr>
        <w:t>Деректерді</w:t>
      </w:r>
      <w:proofErr w:type="spellEnd"/>
      <w:r w:rsidRPr="00C749B9">
        <w:rPr>
          <w:rStyle w:val="citation-100"/>
          <w:bCs/>
          <w:bdr w:val="none" w:sz="0" w:space="0" w:color="auto" w:frame="1"/>
        </w:rPr>
        <w:t xml:space="preserve"> </w:t>
      </w:r>
      <w:proofErr w:type="spellStart"/>
      <w:r w:rsidRPr="00C749B9">
        <w:rPr>
          <w:rStyle w:val="citation-100"/>
          <w:bCs/>
          <w:bdr w:val="none" w:sz="0" w:space="0" w:color="auto" w:frame="1"/>
        </w:rPr>
        <w:t>статистикалық</w:t>
      </w:r>
      <w:proofErr w:type="spellEnd"/>
      <w:r w:rsidRPr="00C749B9">
        <w:rPr>
          <w:rStyle w:val="citation-100"/>
          <w:bCs/>
          <w:bdr w:val="none" w:sz="0" w:space="0" w:color="auto" w:frame="1"/>
        </w:rPr>
        <w:t xml:space="preserve"> </w:t>
      </w:r>
      <w:proofErr w:type="spellStart"/>
      <w:r w:rsidRPr="00C749B9">
        <w:rPr>
          <w:rStyle w:val="citation-100"/>
          <w:bCs/>
          <w:bdr w:val="none" w:sz="0" w:space="0" w:color="auto" w:frame="1"/>
        </w:rPr>
        <w:t>өңдеу</w:t>
      </w:r>
      <w:proofErr w:type="spellEnd"/>
      <w:r w:rsidRPr="00C749B9">
        <w:rPr>
          <w:rStyle w:val="citation-100"/>
          <w:bCs/>
          <w:bdr w:val="none" w:sz="0" w:space="0" w:color="auto" w:frame="1"/>
        </w:rPr>
        <w:t>:</w:t>
      </w:r>
      <w:r w:rsidRPr="00C749B9">
        <w:rPr>
          <w:rStyle w:val="citation-100"/>
          <w:bdr w:val="none" w:sz="0" w:space="0" w:color="auto" w:frame="1"/>
        </w:rPr>
        <w:t xml:space="preserve"> </w:t>
      </w:r>
      <w:proofErr w:type="spellStart"/>
      <w:r w:rsidRPr="00C749B9">
        <w:rPr>
          <w:rStyle w:val="citation-100"/>
          <w:bdr w:val="none" w:sz="0" w:space="0" w:color="auto" w:frame="1"/>
        </w:rPr>
        <w:t>эксперименттік</w:t>
      </w:r>
      <w:proofErr w:type="spellEnd"/>
      <w:r w:rsidRPr="00C749B9">
        <w:rPr>
          <w:rStyle w:val="citation-100"/>
          <w:bdr w:val="none" w:sz="0" w:space="0" w:color="auto" w:frame="1"/>
        </w:rPr>
        <w:t xml:space="preserve"> </w:t>
      </w:r>
      <w:proofErr w:type="spellStart"/>
      <w:r w:rsidRPr="00C749B9">
        <w:rPr>
          <w:rStyle w:val="citation-100"/>
          <w:bdr w:val="none" w:sz="0" w:space="0" w:color="auto" w:frame="1"/>
        </w:rPr>
        <w:t>деректер</w:t>
      </w:r>
      <w:proofErr w:type="spellEnd"/>
      <w:r w:rsidRPr="00C749B9">
        <w:rPr>
          <w:rStyle w:val="citation-100"/>
          <w:bdr w:val="none" w:sz="0" w:space="0" w:color="auto" w:frame="1"/>
        </w:rPr>
        <w:t xml:space="preserve"> </w:t>
      </w:r>
      <w:proofErr w:type="spellStart"/>
      <w:r w:rsidRPr="00C749B9">
        <w:rPr>
          <w:rStyle w:val="citation-100"/>
          <w:bdr w:val="none" w:sz="0" w:space="0" w:color="auto" w:frame="1"/>
        </w:rPr>
        <w:t>орташа</w:t>
      </w:r>
      <w:proofErr w:type="spellEnd"/>
      <w:r w:rsidRPr="00C749B9">
        <w:rPr>
          <w:rStyle w:val="citation-100"/>
          <w:bdr w:val="none" w:sz="0" w:space="0" w:color="auto" w:frame="1"/>
        </w:rPr>
        <w:t xml:space="preserve"> </w:t>
      </w:r>
      <w:proofErr w:type="spellStart"/>
      <w:r w:rsidRPr="00C749B9">
        <w:rPr>
          <w:rStyle w:val="citation-100"/>
          <w:bdr w:val="none" w:sz="0" w:space="0" w:color="auto" w:frame="1"/>
        </w:rPr>
        <w:t>мәндер</w:t>
      </w:r>
      <w:proofErr w:type="spellEnd"/>
      <w:r w:rsidRPr="00C749B9">
        <w:rPr>
          <w:rStyle w:val="citation-100"/>
          <w:bdr w:val="none" w:sz="0" w:space="0" w:color="auto" w:frame="1"/>
        </w:rPr>
        <w:t xml:space="preserve"> </w:t>
      </w:r>
      <w:proofErr w:type="spellStart"/>
      <w:r w:rsidRPr="00C749B9">
        <w:rPr>
          <w:rStyle w:val="citation-100"/>
          <w:bdr w:val="none" w:sz="0" w:space="0" w:color="auto" w:frame="1"/>
        </w:rPr>
        <w:t>және</w:t>
      </w:r>
      <w:proofErr w:type="spellEnd"/>
      <w:r w:rsidRPr="00C749B9">
        <w:rPr>
          <w:rStyle w:val="citation-100"/>
          <w:bdr w:val="none" w:sz="0" w:space="0" w:color="auto" w:frame="1"/>
        </w:rPr>
        <w:t xml:space="preserve"> </w:t>
      </w:r>
      <w:proofErr w:type="spellStart"/>
      <w:r w:rsidRPr="00C749B9">
        <w:rPr>
          <w:rStyle w:val="citation-100"/>
          <w:bdr w:val="none" w:sz="0" w:space="0" w:color="auto" w:frame="1"/>
        </w:rPr>
        <w:t>стандартты</w:t>
      </w:r>
      <w:proofErr w:type="spellEnd"/>
      <w:r w:rsidRPr="00C749B9">
        <w:rPr>
          <w:rStyle w:val="citation-100"/>
          <w:bdr w:val="none" w:sz="0" w:space="0" w:color="auto" w:frame="1"/>
        </w:rPr>
        <w:t xml:space="preserve"> </w:t>
      </w:r>
      <w:proofErr w:type="spellStart"/>
      <w:r w:rsidRPr="00C749B9">
        <w:rPr>
          <w:rStyle w:val="citation-100"/>
          <w:bdr w:val="none" w:sz="0" w:space="0" w:color="auto" w:frame="1"/>
        </w:rPr>
        <w:t>ауытқулар</w:t>
      </w:r>
      <w:proofErr w:type="spellEnd"/>
      <w:r w:rsidRPr="00C749B9">
        <w:rPr>
          <w:rStyle w:val="citation-100"/>
          <w:bdr w:val="none" w:sz="0" w:space="0" w:color="auto" w:frame="1"/>
        </w:rPr>
        <w:t xml:space="preserve"> </w:t>
      </w:r>
      <w:proofErr w:type="spellStart"/>
      <w:r w:rsidRPr="00C749B9">
        <w:rPr>
          <w:rStyle w:val="citation-100"/>
          <w:bdr w:val="none" w:sz="0" w:space="0" w:color="auto" w:frame="1"/>
        </w:rPr>
        <w:t>түрінде</w:t>
      </w:r>
      <w:proofErr w:type="spellEnd"/>
      <w:r w:rsidRPr="00C749B9">
        <w:rPr>
          <w:rStyle w:val="citation-100"/>
          <w:bdr w:val="none" w:sz="0" w:space="0" w:color="auto" w:frame="1"/>
        </w:rPr>
        <w:t xml:space="preserve"> </w:t>
      </w:r>
      <w:proofErr w:type="spellStart"/>
      <w:r w:rsidRPr="00C749B9">
        <w:rPr>
          <w:rStyle w:val="citation-100"/>
          <w:bdr w:val="none" w:sz="0" w:space="0" w:color="auto" w:frame="1"/>
        </w:rPr>
        <w:t>ұсынылды</w:t>
      </w:r>
      <w:proofErr w:type="spellEnd"/>
      <w:r w:rsidRPr="00C749B9">
        <w:rPr>
          <w:bdr w:val="none" w:sz="0" w:space="0" w:color="auto" w:frame="1"/>
        </w:rPr>
        <w:t xml:space="preserve">. </w:t>
      </w:r>
      <w:proofErr w:type="spellStart"/>
      <w:r w:rsidRPr="00C749B9">
        <w:rPr>
          <w:rStyle w:val="citation-99"/>
          <w:bdr w:val="none" w:sz="0" w:space="0" w:color="auto" w:frame="1"/>
        </w:rPr>
        <w:t>Алманы</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қайта</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өңдеудің</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жанама</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өнімдері</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мөлшерінің</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және</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термиялық</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өңдеудің</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әсерін</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бағалау</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үшін</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дисперсиялық</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талдау</w:t>
      </w:r>
      <w:proofErr w:type="spellEnd"/>
      <w:r w:rsidR="002347BB">
        <w:rPr>
          <w:rStyle w:val="citation-99"/>
          <w:bdr w:val="none" w:sz="0" w:space="0" w:color="auto" w:frame="1"/>
          <w:lang w:val="kk-KZ"/>
        </w:rPr>
        <w:t xml:space="preserve"> жүргізілді</w:t>
      </w:r>
      <w:r w:rsidRPr="00C749B9">
        <w:rPr>
          <w:rStyle w:val="citation-99"/>
          <w:bdr w:val="none" w:sz="0" w:space="0" w:color="auto" w:frame="1"/>
        </w:rPr>
        <w:t xml:space="preserve">, </w:t>
      </w:r>
      <w:proofErr w:type="spellStart"/>
      <w:r w:rsidRPr="00C749B9">
        <w:rPr>
          <w:rStyle w:val="citation-99"/>
          <w:bdr w:val="none" w:sz="0" w:space="0" w:color="auto" w:frame="1"/>
        </w:rPr>
        <w:t>содан</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кейін</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көптік</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салыстырулардың</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апостериорлық</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тесттері</w:t>
      </w:r>
      <w:proofErr w:type="spellEnd"/>
      <w:r w:rsidRPr="00C749B9">
        <w:rPr>
          <w:rStyle w:val="citation-99"/>
          <w:bdr w:val="none" w:sz="0" w:space="0" w:color="auto" w:frame="1"/>
        </w:rPr>
        <w:t xml:space="preserve"> </w:t>
      </w:r>
      <w:proofErr w:type="spellStart"/>
      <w:r w:rsidRPr="00C749B9">
        <w:rPr>
          <w:rStyle w:val="citation-99"/>
          <w:bdr w:val="none" w:sz="0" w:space="0" w:color="auto" w:frame="1"/>
        </w:rPr>
        <w:t>қолданылды</w:t>
      </w:r>
      <w:proofErr w:type="spellEnd"/>
      <w:r w:rsidRPr="00C749B9">
        <w:rPr>
          <w:bdr w:val="none" w:sz="0" w:space="0" w:color="auto" w:frame="1"/>
        </w:rPr>
        <w:t xml:space="preserve">. </w:t>
      </w:r>
      <w:proofErr w:type="spellStart"/>
      <w:r w:rsidRPr="00C749B9">
        <w:rPr>
          <w:bdr w:val="none" w:sz="0" w:space="0" w:color="auto" w:frame="1"/>
        </w:rPr>
        <w:t>Корреляциялық</w:t>
      </w:r>
      <w:proofErr w:type="spellEnd"/>
      <w:r w:rsidRPr="00C749B9">
        <w:rPr>
          <w:bdr w:val="none" w:sz="0" w:space="0" w:color="auto" w:frame="1"/>
        </w:rPr>
        <w:t xml:space="preserve"> </w:t>
      </w:r>
      <w:proofErr w:type="spellStart"/>
      <w:r w:rsidRPr="00C749B9">
        <w:rPr>
          <w:bdr w:val="none" w:sz="0" w:space="0" w:color="auto" w:frame="1"/>
        </w:rPr>
        <w:t>талдау</w:t>
      </w:r>
      <w:proofErr w:type="spellEnd"/>
      <w:r w:rsidRPr="00C749B9">
        <w:rPr>
          <w:bdr w:val="none" w:sz="0" w:space="0" w:color="auto" w:frame="1"/>
        </w:rPr>
        <w:t xml:space="preserve"> Пирсон корреляция </w:t>
      </w:r>
      <w:proofErr w:type="spellStart"/>
      <w:r w:rsidRPr="00C749B9">
        <w:rPr>
          <w:bdr w:val="none" w:sz="0" w:space="0" w:color="auto" w:frame="1"/>
        </w:rPr>
        <w:t>коэффициентін</w:t>
      </w:r>
      <w:proofErr w:type="spellEnd"/>
      <w:r w:rsidRPr="00C749B9">
        <w:rPr>
          <w:bdr w:val="none" w:sz="0" w:space="0" w:color="auto" w:frame="1"/>
        </w:rPr>
        <w:t xml:space="preserve"> </w:t>
      </w:r>
      <w:proofErr w:type="spellStart"/>
      <w:r w:rsidRPr="00C749B9">
        <w:rPr>
          <w:bdr w:val="none" w:sz="0" w:space="0" w:color="auto" w:frame="1"/>
        </w:rPr>
        <w:t>пайдалана</w:t>
      </w:r>
      <w:proofErr w:type="spellEnd"/>
      <w:r w:rsidRPr="00C749B9">
        <w:rPr>
          <w:bdr w:val="none" w:sz="0" w:space="0" w:color="auto" w:frame="1"/>
        </w:rPr>
        <w:t xml:space="preserve"> </w:t>
      </w:r>
      <w:proofErr w:type="spellStart"/>
      <w:r w:rsidRPr="00C749B9">
        <w:rPr>
          <w:bdr w:val="none" w:sz="0" w:space="0" w:color="auto" w:frame="1"/>
        </w:rPr>
        <w:t>отырып</w:t>
      </w:r>
      <w:proofErr w:type="spellEnd"/>
      <w:r w:rsidRPr="00C749B9">
        <w:rPr>
          <w:bdr w:val="none" w:sz="0" w:space="0" w:color="auto" w:frame="1"/>
        </w:rPr>
        <w:t xml:space="preserve"> </w:t>
      </w:r>
      <w:proofErr w:type="spellStart"/>
      <w:r w:rsidRPr="00C749B9">
        <w:rPr>
          <w:bdr w:val="none" w:sz="0" w:space="0" w:color="auto" w:frame="1"/>
        </w:rPr>
        <w:t>жүргізілді</w:t>
      </w:r>
      <w:proofErr w:type="spellEnd"/>
      <w:r w:rsidRPr="00C749B9">
        <w:rPr>
          <w:bdr w:val="none" w:sz="0" w:space="0" w:color="auto" w:frame="1"/>
        </w:rPr>
        <w:t xml:space="preserve">. </w:t>
      </w:r>
      <w:proofErr w:type="spellStart"/>
      <w:r w:rsidRPr="00C749B9">
        <w:rPr>
          <w:rStyle w:val="citation-98"/>
          <w:bdr w:val="none" w:sz="0" w:space="0" w:color="auto" w:frame="1"/>
        </w:rPr>
        <w:t>Айырмашылықтар</w:t>
      </w:r>
      <w:proofErr w:type="spellEnd"/>
      <w:r w:rsidRPr="00C749B9">
        <w:rPr>
          <w:rStyle w:val="citation-98"/>
          <w:bdr w:val="none" w:sz="0" w:space="0" w:color="auto" w:frame="1"/>
        </w:rPr>
        <w:t xml:space="preserve"> </w:t>
      </w:r>
      <w:r w:rsidRPr="00C749B9">
        <w:rPr>
          <w:rStyle w:val="math-inline"/>
          <w:bdr w:val="none" w:sz="0" w:space="0" w:color="auto" w:frame="1"/>
        </w:rPr>
        <w:t xml:space="preserve">P </w:t>
      </w:r>
      <w:r w:rsidRPr="00C749B9">
        <w:t xml:space="preserve">≤ </w:t>
      </w:r>
      <w:r w:rsidRPr="00C749B9">
        <w:rPr>
          <w:rStyle w:val="math-inline"/>
          <w:bdr w:val="none" w:sz="0" w:space="0" w:color="auto" w:frame="1"/>
        </w:rPr>
        <w:t>0,05</w:t>
      </w:r>
      <w:r w:rsidRPr="00C749B9">
        <w:rPr>
          <w:rStyle w:val="citation-98"/>
          <w:bdr w:val="none" w:sz="0" w:space="0" w:color="auto" w:frame="1"/>
        </w:rPr>
        <w:t xml:space="preserve"> </w:t>
      </w:r>
      <w:proofErr w:type="spellStart"/>
      <w:r w:rsidRPr="00C749B9">
        <w:rPr>
          <w:rStyle w:val="citation-98"/>
          <w:bdr w:val="none" w:sz="0" w:space="0" w:color="auto" w:frame="1"/>
        </w:rPr>
        <w:t>мәнділік</w:t>
      </w:r>
      <w:proofErr w:type="spellEnd"/>
      <w:r w:rsidRPr="00C749B9">
        <w:rPr>
          <w:rStyle w:val="citation-98"/>
          <w:bdr w:val="none" w:sz="0" w:space="0" w:color="auto" w:frame="1"/>
        </w:rPr>
        <w:t xml:space="preserve"> </w:t>
      </w:r>
      <w:proofErr w:type="spellStart"/>
      <w:r w:rsidRPr="00C749B9">
        <w:rPr>
          <w:rStyle w:val="citation-98"/>
          <w:bdr w:val="none" w:sz="0" w:space="0" w:color="auto" w:frame="1"/>
        </w:rPr>
        <w:t>деңгейінде</w:t>
      </w:r>
      <w:proofErr w:type="spellEnd"/>
      <w:r w:rsidRPr="00C749B9">
        <w:rPr>
          <w:rStyle w:val="citation-98"/>
          <w:bdr w:val="none" w:sz="0" w:space="0" w:color="auto" w:frame="1"/>
        </w:rPr>
        <w:t xml:space="preserve"> </w:t>
      </w:r>
      <w:proofErr w:type="spellStart"/>
      <w:r w:rsidRPr="00C749B9">
        <w:rPr>
          <w:rStyle w:val="citation-98"/>
          <w:bdr w:val="none" w:sz="0" w:space="0" w:color="auto" w:frame="1"/>
        </w:rPr>
        <w:t>статистикалық</w:t>
      </w:r>
      <w:proofErr w:type="spellEnd"/>
      <w:r w:rsidRPr="00C749B9">
        <w:rPr>
          <w:rStyle w:val="citation-98"/>
          <w:bdr w:val="none" w:sz="0" w:space="0" w:color="auto" w:frame="1"/>
        </w:rPr>
        <w:t xml:space="preserve"> </w:t>
      </w:r>
      <w:proofErr w:type="spellStart"/>
      <w:r w:rsidRPr="00C749B9">
        <w:rPr>
          <w:rStyle w:val="citation-98"/>
          <w:bdr w:val="none" w:sz="0" w:space="0" w:color="auto" w:frame="1"/>
        </w:rPr>
        <w:t>маңызды</w:t>
      </w:r>
      <w:proofErr w:type="spellEnd"/>
      <w:r w:rsidRPr="00C749B9">
        <w:rPr>
          <w:rStyle w:val="citation-98"/>
          <w:bdr w:val="none" w:sz="0" w:space="0" w:color="auto" w:frame="1"/>
        </w:rPr>
        <w:t xml:space="preserve"> </w:t>
      </w:r>
      <w:proofErr w:type="spellStart"/>
      <w:r w:rsidRPr="00C749B9">
        <w:rPr>
          <w:rStyle w:val="citation-98"/>
          <w:bdr w:val="none" w:sz="0" w:space="0" w:color="auto" w:frame="1"/>
        </w:rPr>
        <w:t>деп</w:t>
      </w:r>
      <w:proofErr w:type="spellEnd"/>
      <w:r w:rsidRPr="00C749B9">
        <w:rPr>
          <w:rStyle w:val="citation-98"/>
          <w:bdr w:val="none" w:sz="0" w:space="0" w:color="auto" w:frame="1"/>
        </w:rPr>
        <w:t xml:space="preserve"> </w:t>
      </w:r>
      <w:proofErr w:type="spellStart"/>
      <w:r w:rsidRPr="00C749B9">
        <w:rPr>
          <w:rStyle w:val="citation-98"/>
          <w:bdr w:val="none" w:sz="0" w:space="0" w:color="auto" w:frame="1"/>
        </w:rPr>
        <w:t>саналды</w:t>
      </w:r>
      <w:proofErr w:type="spellEnd"/>
      <w:r w:rsidRPr="00C749B9">
        <w:rPr>
          <w:bdr w:val="none" w:sz="0" w:space="0" w:color="auto" w:frame="1"/>
        </w:rPr>
        <w:t xml:space="preserve"> [106].</w:t>
      </w:r>
    </w:p>
    <w:p w14:paraId="69441029" w14:textId="2DE78588" w:rsidR="00713DD8" w:rsidRDefault="002D0051" w:rsidP="00496F51">
      <w:pPr>
        <w:pStyle w:val="a7"/>
        <w:spacing w:before="0" w:beforeAutospacing="0" w:after="0" w:afterAutospacing="0"/>
        <w:rPr>
          <w:bdr w:val="none" w:sz="0" w:space="0" w:color="auto" w:frame="1"/>
        </w:rPr>
      </w:pPr>
      <w:proofErr w:type="spellStart"/>
      <w:r>
        <w:t>Барлық</w:t>
      </w:r>
      <w:proofErr w:type="spellEnd"/>
      <w:r>
        <w:t xml:space="preserve"> </w:t>
      </w:r>
      <w:proofErr w:type="spellStart"/>
      <w:r>
        <w:t>анықтаулар</w:t>
      </w:r>
      <w:proofErr w:type="spellEnd"/>
      <w:r>
        <w:t xml:space="preserve"> </w:t>
      </w:r>
      <w:proofErr w:type="spellStart"/>
      <w:r>
        <w:t>кемінде</w:t>
      </w:r>
      <w:proofErr w:type="spellEnd"/>
      <w:r>
        <w:t xml:space="preserve"> </w:t>
      </w:r>
      <w:proofErr w:type="spellStart"/>
      <w:r>
        <w:t>үш</w:t>
      </w:r>
      <w:proofErr w:type="spellEnd"/>
      <w:r>
        <w:t xml:space="preserve"> </w:t>
      </w:r>
      <w:proofErr w:type="spellStart"/>
      <w:r>
        <w:t>рет</w:t>
      </w:r>
      <w:proofErr w:type="spellEnd"/>
      <w:r>
        <w:t xml:space="preserve"> </w:t>
      </w:r>
      <w:proofErr w:type="spellStart"/>
      <w:r>
        <w:t>қайталанып</w:t>
      </w:r>
      <w:proofErr w:type="spellEnd"/>
      <w:r>
        <w:t xml:space="preserve"> </w:t>
      </w:r>
      <w:proofErr w:type="spellStart"/>
      <w:r>
        <w:t>жүргізілді</w:t>
      </w:r>
      <w:proofErr w:type="spellEnd"/>
      <w:r>
        <w:t xml:space="preserve">. </w:t>
      </w:r>
      <w:proofErr w:type="spellStart"/>
      <w:r>
        <w:t>Алынған</w:t>
      </w:r>
      <w:proofErr w:type="spellEnd"/>
      <w:r>
        <w:t xml:space="preserve"> </w:t>
      </w:r>
      <w:proofErr w:type="spellStart"/>
      <w:r>
        <w:t>деректер</w:t>
      </w:r>
      <w:proofErr w:type="spellEnd"/>
      <w:r>
        <w:t xml:space="preserve"> </w:t>
      </w:r>
      <w:proofErr w:type="spellStart"/>
      <w:r>
        <w:t>алманы</w:t>
      </w:r>
      <w:proofErr w:type="spellEnd"/>
      <w:r>
        <w:t xml:space="preserve"> </w:t>
      </w:r>
      <w:proofErr w:type="spellStart"/>
      <w:r>
        <w:t>қайта</w:t>
      </w:r>
      <w:proofErr w:type="spellEnd"/>
      <w:r>
        <w:t xml:space="preserve"> </w:t>
      </w:r>
      <w:proofErr w:type="spellStart"/>
      <w:r>
        <w:t>өңдеудің</w:t>
      </w:r>
      <w:proofErr w:type="spellEnd"/>
      <w:r>
        <w:t xml:space="preserve"> </w:t>
      </w:r>
      <w:proofErr w:type="spellStart"/>
      <w:r>
        <w:t>жанама</w:t>
      </w:r>
      <w:proofErr w:type="spellEnd"/>
      <w:r>
        <w:t xml:space="preserve"> </w:t>
      </w:r>
      <w:proofErr w:type="spellStart"/>
      <w:r>
        <w:t>өнімдері</w:t>
      </w:r>
      <w:proofErr w:type="spellEnd"/>
      <w:r>
        <w:t xml:space="preserve"> </w:t>
      </w:r>
      <w:proofErr w:type="spellStart"/>
      <w:r>
        <w:t>мөлшерінің</w:t>
      </w:r>
      <w:proofErr w:type="spellEnd"/>
      <w:r>
        <w:t xml:space="preserve"> </w:t>
      </w:r>
      <w:proofErr w:type="spellStart"/>
      <w:r>
        <w:t>тауық</w:t>
      </w:r>
      <w:proofErr w:type="spellEnd"/>
      <w:r>
        <w:t xml:space="preserve"> </w:t>
      </w:r>
      <w:proofErr w:type="spellStart"/>
      <w:r>
        <w:t>турамасынан</w:t>
      </w:r>
      <w:proofErr w:type="spellEnd"/>
      <w:r>
        <w:t xml:space="preserve"> </w:t>
      </w:r>
      <w:proofErr w:type="spellStart"/>
      <w:r>
        <w:t>дайындалған</w:t>
      </w:r>
      <w:proofErr w:type="spellEnd"/>
      <w:r>
        <w:t xml:space="preserve"> </w:t>
      </w:r>
      <w:proofErr w:type="spellStart"/>
      <w:r>
        <w:t>өнімдердің</w:t>
      </w:r>
      <w:proofErr w:type="spellEnd"/>
      <w:r>
        <w:t xml:space="preserve"> физика-</w:t>
      </w:r>
      <w:proofErr w:type="spellStart"/>
      <w:r>
        <w:t>химиялық</w:t>
      </w:r>
      <w:proofErr w:type="spellEnd"/>
      <w:r>
        <w:t xml:space="preserve"> </w:t>
      </w:r>
      <w:proofErr w:type="spellStart"/>
      <w:r>
        <w:t>және</w:t>
      </w:r>
      <w:proofErr w:type="spellEnd"/>
      <w:r>
        <w:t xml:space="preserve"> </w:t>
      </w:r>
      <w:proofErr w:type="spellStart"/>
      <w:r>
        <w:t>текстуралық</w:t>
      </w:r>
      <w:proofErr w:type="spellEnd"/>
      <w:r>
        <w:t xml:space="preserve"> </w:t>
      </w:r>
      <w:proofErr w:type="spellStart"/>
      <w:r>
        <w:t>сипаттамаларына</w:t>
      </w:r>
      <w:proofErr w:type="spellEnd"/>
      <w:r>
        <w:t xml:space="preserve"> </w:t>
      </w:r>
      <w:proofErr w:type="spellStart"/>
      <w:r>
        <w:t>әсерін</w:t>
      </w:r>
      <w:proofErr w:type="spellEnd"/>
      <w:r>
        <w:t xml:space="preserve"> </w:t>
      </w:r>
      <w:proofErr w:type="spellStart"/>
      <w:r>
        <w:t>бағалау</w:t>
      </w:r>
      <w:proofErr w:type="spellEnd"/>
      <w:r>
        <w:t xml:space="preserve"> </w:t>
      </w:r>
      <w:proofErr w:type="spellStart"/>
      <w:r>
        <w:t>үшін</w:t>
      </w:r>
      <w:proofErr w:type="spellEnd"/>
      <w:r>
        <w:t xml:space="preserve"> </w:t>
      </w:r>
      <w:proofErr w:type="spellStart"/>
      <w:r>
        <w:t>пайдаланылды</w:t>
      </w:r>
      <w:proofErr w:type="spellEnd"/>
      <w:r w:rsidR="00713DD8" w:rsidRPr="00C749B9">
        <w:rPr>
          <w:bdr w:val="none" w:sz="0" w:space="0" w:color="auto" w:frame="1"/>
        </w:rPr>
        <w:t>.</w:t>
      </w:r>
    </w:p>
    <w:p w14:paraId="57F356AD" w14:textId="2FAD9D0A" w:rsidR="00732D3C" w:rsidRDefault="00732D3C" w:rsidP="00496F51">
      <w:pPr>
        <w:pStyle w:val="a7"/>
        <w:spacing w:before="0" w:beforeAutospacing="0" w:after="0" w:afterAutospacing="0"/>
        <w:rPr>
          <w:bdr w:val="none" w:sz="0" w:space="0" w:color="auto" w:frame="1"/>
        </w:rPr>
      </w:pPr>
    </w:p>
    <w:p w14:paraId="326E634C" w14:textId="77777777" w:rsidR="00732D3C" w:rsidRPr="00C749B9" w:rsidRDefault="00732D3C" w:rsidP="00496F51">
      <w:pPr>
        <w:pStyle w:val="a7"/>
        <w:spacing w:before="0" w:beforeAutospacing="0" w:after="0" w:afterAutospacing="0"/>
      </w:pPr>
    </w:p>
    <w:p w14:paraId="34C1C222" w14:textId="0F9C37F4" w:rsidR="00DD42CB" w:rsidRPr="00C749B9" w:rsidRDefault="00EA7DB0" w:rsidP="00793A38">
      <w:pPr>
        <w:pStyle w:val="DIS"/>
        <w:outlineLvl w:val="0"/>
        <w:rPr>
          <w:lang w:val="kk-KZ"/>
        </w:rPr>
      </w:pPr>
      <w:r w:rsidRPr="00C749B9">
        <w:br w:type="page"/>
      </w:r>
      <w:bookmarkStart w:id="26" w:name="_Toc184591690"/>
      <w:bookmarkStart w:id="27" w:name="_Toc222497884"/>
      <w:r w:rsidR="00794599" w:rsidRPr="00C749B9">
        <w:rPr>
          <w:lang w:val="kk-KZ"/>
        </w:rPr>
        <w:lastRenderedPageBreak/>
        <w:t>3</w:t>
      </w:r>
      <w:r w:rsidR="00793A38" w:rsidRPr="00C749B9">
        <w:t xml:space="preserve"> </w:t>
      </w:r>
      <w:bookmarkEnd w:id="26"/>
      <w:r w:rsidR="00793A38" w:rsidRPr="00C749B9">
        <w:t xml:space="preserve">ЭКСПЕРИМЕНТТІК </w:t>
      </w:r>
      <w:bookmarkEnd w:id="27"/>
      <w:r w:rsidR="00794599" w:rsidRPr="00C749B9">
        <w:rPr>
          <w:lang w:val="kk-KZ"/>
        </w:rPr>
        <w:t>ЗЕРТТЕУ НӘТИЖЕЛЕРІ</w:t>
      </w:r>
    </w:p>
    <w:p w14:paraId="2A867815" w14:textId="03B99466" w:rsidR="00EA7DB0" w:rsidRPr="00C749B9" w:rsidRDefault="00EA7DB0" w:rsidP="00C777AB">
      <w:pPr>
        <w:rPr>
          <w:lang w:eastAsia="ru-RU"/>
        </w:rPr>
      </w:pPr>
    </w:p>
    <w:p w14:paraId="406C4041" w14:textId="1DFE68DA" w:rsidR="00C777AB" w:rsidRPr="00C749B9" w:rsidRDefault="00C777AB" w:rsidP="00C777AB">
      <w:pPr>
        <w:pStyle w:val="1"/>
        <w:rPr>
          <w:spacing w:val="-1"/>
          <w:lang w:val="kk-KZ"/>
        </w:rPr>
      </w:pPr>
      <w:bookmarkStart w:id="28" w:name="_Toc222497885"/>
      <w:r w:rsidRPr="00C749B9">
        <w:t xml:space="preserve">3.1 </w:t>
      </w:r>
      <w:bookmarkEnd w:id="28"/>
      <w:proofErr w:type="spellStart"/>
      <w:r w:rsidR="00794599" w:rsidRPr="00C749B9">
        <w:t>Өсімдік</w:t>
      </w:r>
      <w:proofErr w:type="spellEnd"/>
      <w:r w:rsidR="00794599" w:rsidRPr="00C749B9">
        <w:t xml:space="preserve"> </w:t>
      </w:r>
      <w:proofErr w:type="spellStart"/>
      <w:r w:rsidR="00794599" w:rsidRPr="00C749B9">
        <w:t>шикізатын</w:t>
      </w:r>
      <w:proofErr w:type="spellEnd"/>
      <w:r w:rsidR="00794599" w:rsidRPr="00C749B9">
        <w:t xml:space="preserve"> </w:t>
      </w:r>
      <w:proofErr w:type="spellStart"/>
      <w:r w:rsidR="00794599" w:rsidRPr="00C749B9">
        <w:t>тағамдық</w:t>
      </w:r>
      <w:proofErr w:type="spellEnd"/>
      <w:r w:rsidR="00794599" w:rsidRPr="00C749B9">
        <w:t xml:space="preserve"> </w:t>
      </w:r>
      <w:proofErr w:type="spellStart"/>
      <w:r w:rsidR="00794599" w:rsidRPr="00C749B9">
        <w:t>талшық</w:t>
      </w:r>
      <w:proofErr w:type="spellEnd"/>
      <w:r w:rsidR="00794599" w:rsidRPr="00C749B9">
        <w:t xml:space="preserve"> </w:t>
      </w:r>
      <w:proofErr w:type="spellStart"/>
      <w:r w:rsidR="00794599" w:rsidRPr="00C749B9">
        <w:t>ретінде</w:t>
      </w:r>
      <w:proofErr w:type="spellEnd"/>
      <w:r w:rsidR="00794599" w:rsidRPr="00C749B9">
        <w:t xml:space="preserve"> </w:t>
      </w:r>
      <w:proofErr w:type="spellStart"/>
      <w:r w:rsidR="00794599" w:rsidRPr="00C749B9">
        <w:t>таңдаудың</w:t>
      </w:r>
      <w:proofErr w:type="spellEnd"/>
      <w:r w:rsidR="00794599" w:rsidRPr="00C749B9">
        <w:t xml:space="preserve"> </w:t>
      </w:r>
      <w:proofErr w:type="spellStart"/>
      <w:r w:rsidR="00794599" w:rsidRPr="00C749B9">
        <w:t>негіздемесі</w:t>
      </w:r>
      <w:proofErr w:type="spellEnd"/>
      <w:r w:rsidR="00794599" w:rsidRPr="00C749B9">
        <w:t xml:space="preserve"> </w:t>
      </w:r>
      <w:proofErr w:type="spellStart"/>
      <w:r w:rsidR="00794599" w:rsidRPr="00C749B9">
        <w:t>және</w:t>
      </w:r>
      <w:proofErr w:type="spellEnd"/>
      <w:r w:rsidR="00794599" w:rsidRPr="00C749B9">
        <w:t xml:space="preserve"> оны </w:t>
      </w:r>
      <w:proofErr w:type="spellStart"/>
      <w:r w:rsidR="00794599" w:rsidRPr="00C749B9">
        <w:t>ет</w:t>
      </w:r>
      <w:proofErr w:type="spellEnd"/>
      <w:r w:rsidR="00794599" w:rsidRPr="00C749B9">
        <w:t xml:space="preserve"> </w:t>
      </w:r>
      <w:proofErr w:type="spellStart"/>
      <w:r w:rsidR="00794599" w:rsidRPr="00C749B9">
        <w:t>жартылай</w:t>
      </w:r>
      <w:proofErr w:type="spellEnd"/>
      <w:r w:rsidR="00794599" w:rsidRPr="00C749B9">
        <w:t xml:space="preserve"> </w:t>
      </w:r>
      <w:proofErr w:type="spellStart"/>
      <w:r w:rsidR="00794599" w:rsidRPr="00C749B9">
        <w:t>фабрикаттарын</w:t>
      </w:r>
      <w:proofErr w:type="spellEnd"/>
      <w:r w:rsidR="00794599" w:rsidRPr="00C749B9">
        <w:t xml:space="preserve"> </w:t>
      </w:r>
      <w:proofErr w:type="spellStart"/>
      <w:r w:rsidR="00794599" w:rsidRPr="00C749B9">
        <w:t>өндіруде</w:t>
      </w:r>
      <w:proofErr w:type="spellEnd"/>
      <w:r w:rsidR="00794599" w:rsidRPr="00C749B9">
        <w:t xml:space="preserve"> </w:t>
      </w:r>
      <w:proofErr w:type="spellStart"/>
      <w:r w:rsidR="00794599" w:rsidRPr="00C749B9">
        <w:t>пайдалану</w:t>
      </w:r>
      <w:proofErr w:type="spellEnd"/>
      <w:r w:rsidR="00794599" w:rsidRPr="00C749B9">
        <w:t xml:space="preserve"> </w:t>
      </w:r>
      <w:r w:rsidR="00794599" w:rsidRPr="00C749B9">
        <w:rPr>
          <w:lang w:val="kk-KZ"/>
        </w:rPr>
        <w:t>түрлері</w:t>
      </w:r>
    </w:p>
    <w:p w14:paraId="3E13193F" w14:textId="729319DA" w:rsidR="0046790F" w:rsidRPr="00C749B9" w:rsidRDefault="0046790F" w:rsidP="0046790F">
      <w:pPr>
        <w:rPr>
          <w:rFonts w:eastAsia="Times New Roman"/>
          <w:lang w:val="kk-KZ"/>
        </w:rPr>
      </w:pPr>
      <w:r w:rsidRPr="00C749B9">
        <w:rPr>
          <w:rFonts w:eastAsia="Times New Roman"/>
          <w:lang w:val="kk-KZ"/>
        </w:rPr>
        <w:t xml:space="preserve">Тамақ өнеркәсібінің дамуы, әсіресе ғылым мен техниканың жетістіктеріне негізделген жаңа технологиялық мүмкіндіктердің пайда болуымен, пайдалы және функционалдық тағам өнімдерін </w:t>
      </w:r>
      <w:r w:rsidR="00975967" w:rsidRPr="00C749B9">
        <w:rPr>
          <w:rFonts w:eastAsia="Times New Roman"/>
          <w:lang w:val="kk-KZ"/>
        </w:rPr>
        <w:t>жасау</w:t>
      </w:r>
      <w:r w:rsidRPr="00C749B9">
        <w:rPr>
          <w:rFonts w:eastAsia="Times New Roman"/>
          <w:lang w:val="kk-KZ"/>
        </w:rPr>
        <w:t>мен тығыз байланысты.</w:t>
      </w:r>
    </w:p>
    <w:p w14:paraId="5D339E03" w14:textId="2E6822CC" w:rsidR="00C777AB" w:rsidRPr="00C749B9" w:rsidRDefault="0046790F" w:rsidP="0046790F">
      <w:pPr>
        <w:rPr>
          <w:lang w:val="kk-KZ"/>
        </w:rPr>
      </w:pPr>
      <w:r w:rsidRPr="00C749B9">
        <w:rPr>
          <w:rFonts w:eastAsia="Times New Roman"/>
          <w:lang w:val="kk-KZ"/>
        </w:rPr>
        <w:t xml:space="preserve">Әдеби дереккөздерге жүргізілген </w:t>
      </w:r>
      <w:r w:rsidR="00794599" w:rsidRPr="00C749B9">
        <w:rPr>
          <w:rFonts w:eastAsia="Times New Roman"/>
          <w:lang w:val="kk-KZ"/>
        </w:rPr>
        <w:t>аналитикалық</w:t>
      </w:r>
      <w:r w:rsidRPr="00C749B9">
        <w:rPr>
          <w:rFonts w:eastAsia="Times New Roman"/>
          <w:lang w:val="kk-KZ"/>
        </w:rPr>
        <w:t xml:space="preserve"> шолу жеміс текті шикізатты адам ағзасының қалыпты тіршілік әрекеті үшін қажетті биологиялық белсенді заттардың көзі ретінде қарастыруға болатынын көрсетті</w:t>
      </w:r>
      <w:r w:rsidR="00C777AB" w:rsidRPr="00C749B9">
        <w:rPr>
          <w:rFonts w:eastAsia="Times New Roman"/>
          <w:lang w:val="kk-KZ"/>
        </w:rPr>
        <w:t>.</w:t>
      </w:r>
    </w:p>
    <w:p w14:paraId="63EABEFC" w14:textId="14FE7BBA" w:rsidR="0046790F" w:rsidRPr="00C749B9" w:rsidRDefault="0046790F" w:rsidP="0046790F">
      <w:pPr>
        <w:rPr>
          <w:rFonts w:eastAsia="Times New Roman"/>
          <w:lang w:val="kk-KZ"/>
        </w:rPr>
      </w:pPr>
      <w:bookmarkStart w:id="29" w:name="_Hlk222059510"/>
      <w:r w:rsidRPr="00C749B9">
        <w:rPr>
          <w:rFonts w:eastAsia="Times New Roman"/>
          <w:lang w:val="kk-KZ"/>
        </w:rPr>
        <w:t>Алма Қазақстан Республикасындағы негізгі өнеркәсіптік жеміс дақылдарының бірі болып табылады, оның екпе алқаптарының жалпы ауданы 31,6 мың гектардан асады. 2026 жылға қарай бірқатар өңірлерде, соның ішінде Алматы облысында, ондаған мың тонна жемісті қайта өңдеуге бағытталған ірі инвестициялық жобалар іске асырылуда.</w:t>
      </w:r>
    </w:p>
    <w:bookmarkEnd w:id="29"/>
    <w:p w14:paraId="16ECC998" w14:textId="77777777" w:rsidR="0046790F" w:rsidRPr="00C749B9" w:rsidRDefault="0046790F" w:rsidP="0046790F">
      <w:pPr>
        <w:rPr>
          <w:rFonts w:eastAsia="Times New Roman"/>
          <w:lang w:val="kk-KZ"/>
        </w:rPr>
      </w:pPr>
      <w:r w:rsidRPr="00C749B9">
        <w:rPr>
          <w:rFonts w:eastAsia="Times New Roman"/>
          <w:lang w:val="kk-KZ"/>
        </w:rPr>
        <w:t>Өнеркәсіптік бау-бақша шаруашылығы негізінен Алматы, Жамбыл және Түркістан облыстарында дамып келеді, бұл ретте тауарлық алманың шамамен 65 %-ы ауыл шаруашылығы кәсіпорындары мен фермерлік шаруашылықтарда өсіріледі. Қазақстан мәдени алманың отаны (Сиверс алмасы) болып табылады және ел импортты алмастыру мен экспортты ұлғайтуға ұмтыла отырып, белсенді өндіруші елдердің қатарына кіреді [4, 107–109].</w:t>
      </w:r>
    </w:p>
    <w:p w14:paraId="1557107B" w14:textId="308F2617" w:rsidR="00D1496E" w:rsidRPr="00C749B9" w:rsidRDefault="00D1496E" w:rsidP="00D1496E">
      <w:pPr>
        <w:rPr>
          <w:rFonts w:eastAsia="Times New Roman"/>
          <w:lang w:val="kk-KZ"/>
        </w:rPr>
      </w:pPr>
      <w:r w:rsidRPr="00C749B9">
        <w:rPr>
          <w:rFonts w:eastAsia="Times New Roman"/>
          <w:lang w:val="kk-KZ"/>
        </w:rPr>
        <w:t>2023 жылы Қазақстан Республикасында 251,5 мың тонна алма жиналды, оның ішінде өнеркәсіптік сектор (ауыл шаруашылығы кәсіпорындары мен шаруа қожалықтары) 194,1 мың тоннаны қамтамасыз етті. Жоғары өндірістік әлеуетіне қарамастан, елге алма импортының едәуір көлемі сақталуда (2024 жылы импорт көлемі 90 мың тоннадан асты).</w:t>
      </w:r>
    </w:p>
    <w:p w14:paraId="0C2405DF" w14:textId="17FD8D82" w:rsidR="00D1496E" w:rsidRPr="00C749B9" w:rsidRDefault="00D1496E" w:rsidP="00D1496E">
      <w:pPr>
        <w:rPr>
          <w:rFonts w:eastAsia="Times New Roman"/>
          <w:lang w:val="kk-KZ"/>
        </w:rPr>
      </w:pPr>
      <w:r w:rsidRPr="00C749B9">
        <w:rPr>
          <w:rFonts w:eastAsia="Times New Roman"/>
          <w:lang w:val="kk-KZ"/>
        </w:rPr>
        <w:t xml:space="preserve">Отандық өндірісті қолдау мақсатында, әсіресе өнім жинау кезеңінде, алма импортын шектеу жөнінде уақытша </w:t>
      </w:r>
      <w:r w:rsidR="00100290">
        <w:rPr>
          <w:rFonts w:eastAsia="Times New Roman"/>
          <w:lang w:val="kk-KZ"/>
        </w:rPr>
        <w:t>шаралар</w:t>
      </w:r>
      <w:r w:rsidRPr="00C749B9">
        <w:rPr>
          <w:rFonts w:eastAsia="Times New Roman"/>
          <w:lang w:val="kk-KZ"/>
        </w:rPr>
        <w:t xml:space="preserve"> енгізілуде. Жеміс жинау көлемін арттыру және импортты азайту үшін жоғары өнімділікке бағытталған жаңа интенсивті бақтар салынуда.</w:t>
      </w:r>
    </w:p>
    <w:p w14:paraId="42A8C35E" w14:textId="411DAD67" w:rsidR="00496D1A" w:rsidRPr="00C749B9" w:rsidRDefault="00D1496E" w:rsidP="00496D1A">
      <w:pPr>
        <w:rPr>
          <w:rFonts w:eastAsia="Times New Roman"/>
          <w:lang w:val="kk-KZ"/>
        </w:rPr>
      </w:pPr>
      <w:r w:rsidRPr="00C749B9">
        <w:rPr>
          <w:rFonts w:eastAsia="Times New Roman"/>
          <w:lang w:val="kk-KZ"/>
        </w:rPr>
        <w:t xml:space="preserve">2025 жылы қазақстандық алманың экспорты екі есеге өсіп, елеулі көлемге жетті, </w:t>
      </w:r>
      <w:r w:rsidR="00100290">
        <w:rPr>
          <w:rFonts w:eastAsia="Times New Roman"/>
          <w:lang w:val="kk-KZ"/>
        </w:rPr>
        <w:t xml:space="preserve">ал </w:t>
      </w:r>
      <w:r w:rsidRPr="00C749B9">
        <w:rPr>
          <w:rFonts w:eastAsia="Times New Roman"/>
          <w:lang w:val="kk-KZ"/>
        </w:rPr>
        <w:t>негізгі импорттаушы ел – Ресей болып табылады [107–114].</w:t>
      </w:r>
      <w:r w:rsidR="00496D1A" w:rsidRPr="00C749B9">
        <w:rPr>
          <w:lang w:val="kk-KZ"/>
        </w:rPr>
        <w:t xml:space="preserve"> </w:t>
      </w:r>
      <w:r w:rsidR="00496D1A" w:rsidRPr="00C749B9">
        <w:rPr>
          <w:rFonts w:eastAsia="Times New Roman"/>
          <w:lang w:val="kk-KZ"/>
        </w:rPr>
        <w:t>Осылайша, алма Қазақстанның агроөнеркәсіптік кешені үшін маңызды стратегиялық ауыл шаруашылығы дақылы болып табылады [107–114].</w:t>
      </w:r>
    </w:p>
    <w:p w14:paraId="5870FC89" w14:textId="5BF06935" w:rsidR="003F531B" w:rsidRPr="00C749B9" w:rsidRDefault="00496D1A" w:rsidP="00496D1A">
      <w:pPr>
        <w:rPr>
          <w:rFonts w:eastAsia="Times New Roman"/>
          <w:lang w:val="kk-KZ"/>
        </w:rPr>
      </w:pPr>
      <w:r w:rsidRPr="00C749B9">
        <w:rPr>
          <w:rFonts w:eastAsia="Times New Roman"/>
          <w:lang w:val="kk-KZ"/>
        </w:rPr>
        <w:t xml:space="preserve">Эксперименттерде Алматы өңірінде өсірілген алма </w:t>
      </w:r>
      <w:r w:rsidR="00794599" w:rsidRPr="00C749B9">
        <w:rPr>
          <w:rFonts w:eastAsia="Times New Roman"/>
          <w:lang w:val="kk-KZ"/>
        </w:rPr>
        <w:t>сұрыптары</w:t>
      </w:r>
      <w:r w:rsidRPr="00C749B9">
        <w:rPr>
          <w:rFonts w:eastAsia="Times New Roman"/>
          <w:lang w:val="kk-KZ"/>
        </w:rPr>
        <w:t xml:space="preserve"> және Литва Республикасы, Каунас қаласындағы Бау-бақша шаруашылығы институтының бақтарында өсірілген Auksis </w:t>
      </w:r>
      <w:r w:rsidR="00794599" w:rsidRPr="00C749B9">
        <w:rPr>
          <w:rFonts w:eastAsia="Times New Roman"/>
          <w:lang w:val="kk-KZ"/>
        </w:rPr>
        <w:t>сұрыпты</w:t>
      </w:r>
      <w:r w:rsidRPr="00C749B9">
        <w:rPr>
          <w:rFonts w:eastAsia="Times New Roman"/>
          <w:lang w:val="kk-KZ"/>
        </w:rPr>
        <w:t xml:space="preserve"> алмалары </w:t>
      </w:r>
      <w:r w:rsidR="004951E6" w:rsidRPr="004951E6">
        <w:rPr>
          <w:rFonts w:eastAsia="Times New Roman"/>
          <w:lang w:val="kk-KZ"/>
        </w:rPr>
        <w:t>тұтынушылық пісу кезеңінде зерттелді.</w:t>
      </w:r>
      <w:r w:rsidR="004951E6">
        <w:rPr>
          <w:rFonts w:eastAsia="Times New Roman"/>
          <w:lang w:val="kk-KZ"/>
        </w:rPr>
        <w:t xml:space="preserve"> </w:t>
      </w:r>
      <w:r w:rsidRPr="00C749B9">
        <w:rPr>
          <w:rFonts w:eastAsia="Times New Roman"/>
          <w:lang w:val="kk-KZ"/>
        </w:rPr>
        <w:t>Алманың биохимиялық көрсеткіштерін зерттеу нәтижелері 1-кестеде келтіріліп, салыстырмалы бағалау жүргізілді.</w:t>
      </w:r>
    </w:p>
    <w:p w14:paraId="6F2D61F7" w14:textId="0C51F4F6" w:rsidR="00496D1A" w:rsidRPr="00C749B9" w:rsidRDefault="00496D1A" w:rsidP="00496D1A">
      <w:pPr>
        <w:rPr>
          <w:rFonts w:eastAsia="Times New Roman"/>
          <w:lang w:val="kk-KZ"/>
        </w:rPr>
      </w:pPr>
    </w:p>
    <w:p w14:paraId="3F2F35BE" w14:textId="77777777" w:rsidR="000574BB" w:rsidRPr="00C749B9" w:rsidRDefault="000574BB" w:rsidP="00496D1A">
      <w:pPr>
        <w:rPr>
          <w:rFonts w:eastAsia="Times New Roman"/>
          <w:lang w:val="kk-KZ"/>
        </w:rPr>
      </w:pPr>
    </w:p>
    <w:p w14:paraId="23EF5365" w14:textId="3D20F7DA" w:rsidR="003F531B" w:rsidRPr="00C749B9" w:rsidRDefault="001514E3" w:rsidP="003F531B">
      <w:pPr>
        <w:ind w:firstLine="0"/>
        <w:rPr>
          <w:bCs/>
          <w:lang w:val="kk-KZ"/>
        </w:rPr>
      </w:pPr>
      <w:r w:rsidRPr="00C749B9">
        <w:rPr>
          <w:bCs/>
          <w:lang w:val="kk-KZ"/>
        </w:rPr>
        <w:t>Кесте</w:t>
      </w:r>
      <w:r w:rsidR="003F531B" w:rsidRPr="00C749B9">
        <w:rPr>
          <w:bCs/>
          <w:lang w:val="kk-KZ"/>
        </w:rPr>
        <w:t xml:space="preserve"> 1 </w:t>
      </w:r>
      <w:r w:rsidR="00A72664" w:rsidRPr="00C749B9">
        <w:rPr>
          <w:bCs/>
          <w:lang w:val="kk-KZ"/>
        </w:rPr>
        <w:t>–</w:t>
      </w:r>
      <w:r w:rsidR="003F531B" w:rsidRPr="00C749B9">
        <w:rPr>
          <w:bCs/>
          <w:lang w:val="kk-KZ"/>
        </w:rPr>
        <w:t xml:space="preserve"> </w:t>
      </w:r>
      <w:bookmarkStart w:id="30" w:name="_Hlk222071579"/>
      <w:r w:rsidR="000574BB" w:rsidRPr="00C749B9">
        <w:rPr>
          <w:bCs/>
          <w:lang w:val="kk-KZ"/>
        </w:rPr>
        <w:t>А</w:t>
      </w:r>
      <w:r w:rsidRPr="00C749B9">
        <w:rPr>
          <w:bCs/>
          <w:lang w:val="kk-KZ"/>
        </w:rPr>
        <w:t>лманың әртүрлі сорттарындағы тағамдық талшық пен пектин мөлшері</w:t>
      </w:r>
    </w:p>
    <w:p w14:paraId="1C5D7928" w14:textId="77777777" w:rsidR="000574BB" w:rsidRPr="00C749B9" w:rsidRDefault="000574BB" w:rsidP="003F531B">
      <w:pPr>
        <w:ind w:firstLine="0"/>
        <w:rPr>
          <w:bCs/>
          <w:szCs w:val="22"/>
          <w:lang w:val="kk-KZ"/>
        </w:rPr>
      </w:pPr>
    </w:p>
    <w:tbl>
      <w:tblPr>
        <w:tblStyle w:val="a3"/>
        <w:tblW w:w="0" w:type="auto"/>
        <w:jc w:val="center"/>
        <w:tblLook w:val="04A0" w:firstRow="1" w:lastRow="0" w:firstColumn="1" w:lastColumn="0" w:noHBand="0" w:noVBand="1"/>
      </w:tblPr>
      <w:tblGrid>
        <w:gridCol w:w="1701"/>
        <w:gridCol w:w="1583"/>
        <w:gridCol w:w="1584"/>
        <w:gridCol w:w="1584"/>
        <w:gridCol w:w="1585"/>
        <w:gridCol w:w="1591"/>
      </w:tblGrid>
      <w:tr w:rsidR="006C646A" w:rsidRPr="00C749B9" w14:paraId="5FAB38F5" w14:textId="77777777" w:rsidTr="00A72664">
        <w:trPr>
          <w:jc w:val="center"/>
        </w:trPr>
        <w:tc>
          <w:tcPr>
            <w:tcW w:w="1608" w:type="dxa"/>
            <w:tcBorders>
              <w:top w:val="single" w:sz="4" w:space="0" w:color="auto"/>
              <w:left w:val="single" w:sz="4" w:space="0" w:color="auto"/>
              <w:bottom w:val="single" w:sz="4" w:space="0" w:color="auto"/>
              <w:right w:val="single" w:sz="4" w:space="0" w:color="auto"/>
            </w:tcBorders>
            <w:hideMark/>
          </w:tcPr>
          <w:bookmarkEnd w:id="30"/>
          <w:p w14:paraId="2F5F1FDC" w14:textId="6643BE6A" w:rsidR="003F531B" w:rsidRPr="00C749B9" w:rsidRDefault="001514E3">
            <w:pPr>
              <w:ind w:firstLine="0"/>
              <w:rPr>
                <w:sz w:val="24"/>
                <w:szCs w:val="24"/>
                <w:lang w:val="kk-KZ"/>
              </w:rPr>
            </w:pPr>
            <w:r w:rsidRPr="00C749B9">
              <w:rPr>
                <w:sz w:val="24"/>
                <w:szCs w:val="24"/>
                <w:lang w:val="kk-KZ"/>
              </w:rPr>
              <w:t>Көрсеткіштері</w:t>
            </w:r>
          </w:p>
        </w:tc>
        <w:tc>
          <w:tcPr>
            <w:tcW w:w="1604" w:type="dxa"/>
            <w:tcBorders>
              <w:top w:val="single" w:sz="4" w:space="0" w:color="auto"/>
              <w:left w:val="single" w:sz="4" w:space="0" w:color="auto"/>
              <w:bottom w:val="single" w:sz="4" w:space="0" w:color="auto"/>
              <w:right w:val="single" w:sz="4" w:space="0" w:color="auto"/>
            </w:tcBorders>
            <w:hideMark/>
          </w:tcPr>
          <w:p w14:paraId="6F56106A" w14:textId="77777777" w:rsidR="003F531B" w:rsidRPr="00C749B9" w:rsidRDefault="003F531B">
            <w:pPr>
              <w:ind w:firstLine="0"/>
              <w:rPr>
                <w:sz w:val="24"/>
                <w:szCs w:val="24"/>
              </w:rPr>
            </w:pPr>
            <w:proofErr w:type="spellStart"/>
            <w:r w:rsidRPr="00C749B9">
              <w:rPr>
                <w:sz w:val="24"/>
                <w:szCs w:val="24"/>
              </w:rPr>
              <w:t>Айдаред</w:t>
            </w:r>
            <w:proofErr w:type="spellEnd"/>
            <w:r w:rsidRPr="00C749B9">
              <w:rPr>
                <w:sz w:val="24"/>
                <w:szCs w:val="24"/>
              </w:rPr>
              <w:t xml:space="preserve"> (Алматы)</w:t>
            </w:r>
          </w:p>
        </w:tc>
        <w:tc>
          <w:tcPr>
            <w:tcW w:w="1605" w:type="dxa"/>
            <w:tcBorders>
              <w:top w:val="single" w:sz="4" w:space="0" w:color="auto"/>
              <w:left w:val="single" w:sz="4" w:space="0" w:color="auto"/>
              <w:bottom w:val="single" w:sz="4" w:space="0" w:color="auto"/>
              <w:right w:val="single" w:sz="4" w:space="0" w:color="auto"/>
            </w:tcBorders>
            <w:hideMark/>
          </w:tcPr>
          <w:p w14:paraId="53C09603" w14:textId="0D2DEA91" w:rsidR="003F531B" w:rsidRPr="00C749B9" w:rsidRDefault="003F531B">
            <w:pPr>
              <w:ind w:firstLine="0"/>
              <w:rPr>
                <w:sz w:val="24"/>
                <w:szCs w:val="24"/>
              </w:rPr>
            </w:pPr>
            <w:r w:rsidRPr="00C749B9">
              <w:rPr>
                <w:sz w:val="24"/>
                <w:szCs w:val="24"/>
              </w:rPr>
              <w:t xml:space="preserve">Голден </w:t>
            </w:r>
            <w:r w:rsidR="00B445A5" w:rsidRPr="00C749B9">
              <w:rPr>
                <w:sz w:val="24"/>
                <w:szCs w:val="24"/>
                <w:lang w:val="kk-KZ"/>
              </w:rPr>
              <w:t xml:space="preserve">   </w:t>
            </w:r>
            <w:proofErr w:type="spellStart"/>
            <w:r w:rsidRPr="00C749B9">
              <w:rPr>
                <w:sz w:val="24"/>
                <w:szCs w:val="24"/>
              </w:rPr>
              <w:t>Делишес</w:t>
            </w:r>
            <w:proofErr w:type="spellEnd"/>
            <w:r w:rsidRPr="00C749B9">
              <w:rPr>
                <w:sz w:val="24"/>
                <w:szCs w:val="24"/>
              </w:rPr>
              <w:t xml:space="preserve"> (Алматы)</w:t>
            </w:r>
          </w:p>
        </w:tc>
        <w:tc>
          <w:tcPr>
            <w:tcW w:w="1605" w:type="dxa"/>
            <w:tcBorders>
              <w:top w:val="single" w:sz="4" w:space="0" w:color="auto"/>
              <w:left w:val="single" w:sz="4" w:space="0" w:color="auto"/>
              <w:bottom w:val="single" w:sz="4" w:space="0" w:color="auto"/>
              <w:right w:val="single" w:sz="4" w:space="0" w:color="auto"/>
            </w:tcBorders>
            <w:hideMark/>
          </w:tcPr>
          <w:p w14:paraId="1E47D353" w14:textId="77777777" w:rsidR="003F531B" w:rsidRPr="00C749B9" w:rsidRDefault="003F531B">
            <w:pPr>
              <w:ind w:firstLine="0"/>
              <w:rPr>
                <w:sz w:val="24"/>
                <w:szCs w:val="24"/>
              </w:rPr>
            </w:pPr>
            <w:r w:rsidRPr="00C749B9">
              <w:rPr>
                <w:sz w:val="24"/>
                <w:szCs w:val="24"/>
              </w:rPr>
              <w:t>Ренет Симиренко (Алматы)</w:t>
            </w:r>
          </w:p>
        </w:tc>
        <w:tc>
          <w:tcPr>
            <w:tcW w:w="1605" w:type="dxa"/>
            <w:tcBorders>
              <w:top w:val="single" w:sz="4" w:space="0" w:color="auto"/>
              <w:left w:val="single" w:sz="4" w:space="0" w:color="auto"/>
              <w:bottom w:val="single" w:sz="4" w:space="0" w:color="auto"/>
              <w:right w:val="single" w:sz="4" w:space="0" w:color="auto"/>
            </w:tcBorders>
            <w:hideMark/>
          </w:tcPr>
          <w:p w14:paraId="4482CFA6" w14:textId="77777777" w:rsidR="003F531B" w:rsidRPr="00C749B9" w:rsidRDefault="003F531B">
            <w:pPr>
              <w:ind w:firstLine="0"/>
              <w:rPr>
                <w:sz w:val="24"/>
                <w:szCs w:val="24"/>
              </w:rPr>
            </w:pPr>
            <w:r w:rsidRPr="00C749B9">
              <w:rPr>
                <w:sz w:val="24"/>
                <w:szCs w:val="24"/>
              </w:rPr>
              <w:t>Апорт (Алматы)</w:t>
            </w:r>
          </w:p>
        </w:tc>
        <w:tc>
          <w:tcPr>
            <w:tcW w:w="1607" w:type="dxa"/>
            <w:tcBorders>
              <w:top w:val="single" w:sz="4" w:space="0" w:color="auto"/>
              <w:left w:val="single" w:sz="4" w:space="0" w:color="auto"/>
              <w:bottom w:val="single" w:sz="4" w:space="0" w:color="auto"/>
              <w:right w:val="single" w:sz="4" w:space="0" w:color="auto"/>
            </w:tcBorders>
            <w:hideMark/>
          </w:tcPr>
          <w:p w14:paraId="6964EB7E" w14:textId="77777777" w:rsidR="003F531B" w:rsidRPr="00C749B9" w:rsidRDefault="003F531B">
            <w:pPr>
              <w:ind w:firstLine="0"/>
              <w:rPr>
                <w:sz w:val="24"/>
                <w:szCs w:val="24"/>
              </w:rPr>
            </w:pPr>
            <w:proofErr w:type="spellStart"/>
            <w:r w:rsidRPr="00C749B9">
              <w:rPr>
                <w:sz w:val="24"/>
                <w:szCs w:val="24"/>
              </w:rPr>
              <w:t>Auksis</w:t>
            </w:r>
            <w:proofErr w:type="spellEnd"/>
            <w:r w:rsidRPr="00C749B9">
              <w:rPr>
                <w:sz w:val="24"/>
                <w:szCs w:val="24"/>
              </w:rPr>
              <w:t xml:space="preserve"> (Литва)</w:t>
            </w:r>
          </w:p>
        </w:tc>
      </w:tr>
      <w:tr w:rsidR="006C646A" w:rsidRPr="00C749B9" w14:paraId="337C6125" w14:textId="77777777" w:rsidTr="00A72664">
        <w:trPr>
          <w:jc w:val="center"/>
        </w:trPr>
        <w:tc>
          <w:tcPr>
            <w:tcW w:w="1608" w:type="dxa"/>
            <w:tcBorders>
              <w:top w:val="single" w:sz="4" w:space="0" w:color="auto"/>
              <w:left w:val="single" w:sz="4" w:space="0" w:color="auto"/>
              <w:bottom w:val="single" w:sz="4" w:space="0" w:color="auto"/>
              <w:right w:val="single" w:sz="4" w:space="0" w:color="auto"/>
            </w:tcBorders>
            <w:hideMark/>
          </w:tcPr>
          <w:p w14:paraId="46B4F654" w14:textId="026E0469" w:rsidR="003F531B" w:rsidRPr="00C749B9" w:rsidRDefault="001514E3">
            <w:pPr>
              <w:ind w:firstLine="0"/>
              <w:rPr>
                <w:sz w:val="24"/>
                <w:szCs w:val="24"/>
              </w:rPr>
            </w:pPr>
            <w:r w:rsidRPr="00C749B9">
              <w:rPr>
                <w:sz w:val="24"/>
                <w:szCs w:val="24"/>
                <w:lang w:val="kk-KZ"/>
              </w:rPr>
              <w:t>Тағамдық талшық</w:t>
            </w:r>
            <w:r w:rsidR="003F531B" w:rsidRPr="00C749B9">
              <w:rPr>
                <w:sz w:val="24"/>
                <w:szCs w:val="24"/>
              </w:rPr>
              <w:t>, %</w:t>
            </w:r>
          </w:p>
        </w:tc>
        <w:tc>
          <w:tcPr>
            <w:tcW w:w="1604" w:type="dxa"/>
            <w:tcBorders>
              <w:top w:val="single" w:sz="4" w:space="0" w:color="auto"/>
              <w:left w:val="single" w:sz="4" w:space="0" w:color="auto"/>
              <w:bottom w:val="single" w:sz="4" w:space="0" w:color="auto"/>
              <w:right w:val="single" w:sz="4" w:space="0" w:color="auto"/>
            </w:tcBorders>
            <w:hideMark/>
          </w:tcPr>
          <w:p w14:paraId="275AE0DD" w14:textId="77777777" w:rsidR="003F531B" w:rsidRPr="00C749B9" w:rsidRDefault="003F531B">
            <w:pPr>
              <w:ind w:firstLine="0"/>
              <w:rPr>
                <w:sz w:val="24"/>
                <w:szCs w:val="24"/>
              </w:rPr>
            </w:pPr>
            <w:r w:rsidRPr="00C749B9">
              <w:rPr>
                <w:sz w:val="24"/>
                <w:szCs w:val="24"/>
              </w:rPr>
              <w:t>1,53 ± 0,015</w:t>
            </w:r>
          </w:p>
        </w:tc>
        <w:tc>
          <w:tcPr>
            <w:tcW w:w="1605" w:type="dxa"/>
            <w:tcBorders>
              <w:top w:val="single" w:sz="4" w:space="0" w:color="auto"/>
              <w:left w:val="single" w:sz="4" w:space="0" w:color="auto"/>
              <w:bottom w:val="single" w:sz="4" w:space="0" w:color="auto"/>
              <w:right w:val="single" w:sz="4" w:space="0" w:color="auto"/>
            </w:tcBorders>
            <w:hideMark/>
          </w:tcPr>
          <w:p w14:paraId="64714AC9" w14:textId="04600E94" w:rsidR="003F531B" w:rsidRPr="00C749B9" w:rsidRDefault="003F531B">
            <w:pPr>
              <w:ind w:firstLine="0"/>
              <w:rPr>
                <w:sz w:val="24"/>
                <w:szCs w:val="24"/>
              </w:rPr>
            </w:pPr>
            <w:r w:rsidRPr="00C749B9">
              <w:rPr>
                <w:sz w:val="24"/>
                <w:szCs w:val="24"/>
              </w:rPr>
              <w:t>1,55 ± 0,014</w:t>
            </w:r>
          </w:p>
        </w:tc>
        <w:tc>
          <w:tcPr>
            <w:tcW w:w="1605" w:type="dxa"/>
            <w:tcBorders>
              <w:top w:val="single" w:sz="4" w:space="0" w:color="auto"/>
              <w:left w:val="single" w:sz="4" w:space="0" w:color="auto"/>
              <w:bottom w:val="single" w:sz="4" w:space="0" w:color="auto"/>
              <w:right w:val="single" w:sz="4" w:space="0" w:color="auto"/>
            </w:tcBorders>
            <w:hideMark/>
          </w:tcPr>
          <w:p w14:paraId="694EEC51" w14:textId="77777777" w:rsidR="003F531B" w:rsidRPr="00C749B9" w:rsidRDefault="003F531B">
            <w:pPr>
              <w:ind w:firstLine="0"/>
              <w:rPr>
                <w:sz w:val="24"/>
                <w:szCs w:val="24"/>
              </w:rPr>
            </w:pPr>
            <w:r w:rsidRPr="00C749B9">
              <w:rPr>
                <w:sz w:val="24"/>
                <w:szCs w:val="24"/>
              </w:rPr>
              <w:t>1,60 ± 0,016</w:t>
            </w:r>
          </w:p>
        </w:tc>
        <w:tc>
          <w:tcPr>
            <w:tcW w:w="1605" w:type="dxa"/>
            <w:tcBorders>
              <w:top w:val="single" w:sz="4" w:space="0" w:color="auto"/>
              <w:left w:val="single" w:sz="4" w:space="0" w:color="auto"/>
              <w:bottom w:val="single" w:sz="4" w:space="0" w:color="auto"/>
              <w:right w:val="single" w:sz="4" w:space="0" w:color="auto"/>
            </w:tcBorders>
            <w:hideMark/>
          </w:tcPr>
          <w:p w14:paraId="13CCBD77" w14:textId="77777777" w:rsidR="003F531B" w:rsidRPr="00C749B9" w:rsidRDefault="003F531B">
            <w:pPr>
              <w:ind w:firstLine="0"/>
              <w:rPr>
                <w:sz w:val="24"/>
                <w:szCs w:val="24"/>
              </w:rPr>
            </w:pPr>
            <w:r w:rsidRPr="00C749B9">
              <w:rPr>
                <w:sz w:val="24"/>
                <w:szCs w:val="24"/>
              </w:rPr>
              <w:t>1,65 ± 0,017</w:t>
            </w:r>
          </w:p>
        </w:tc>
        <w:tc>
          <w:tcPr>
            <w:tcW w:w="1607" w:type="dxa"/>
            <w:tcBorders>
              <w:top w:val="single" w:sz="4" w:space="0" w:color="auto"/>
              <w:left w:val="single" w:sz="4" w:space="0" w:color="auto"/>
              <w:bottom w:val="single" w:sz="4" w:space="0" w:color="auto"/>
              <w:right w:val="single" w:sz="4" w:space="0" w:color="auto"/>
            </w:tcBorders>
            <w:hideMark/>
          </w:tcPr>
          <w:p w14:paraId="308D3022" w14:textId="77777777" w:rsidR="003F531B" w:rsidRPr="00C749B9" w:rsidRDefault="003F531B">
            <w:pPr>
              <w:ind w:firstLine="0"/>
              <w:rPr>
                <w:sz w:val="24"/>
                <w:szCs w:val="24"/>
              </w:rPr>
            </w:pPr>
            <w:r w:rsidRPr="00C749B9">
              <w:rPr>
                <w:sz w:val="24"/>
                <w:szCs w:val="24"/>
              </w:rPr>
              <w:t>1,62 ± 0,106</w:t>
            </w:r>
          </w:p>
        </w:tc>
      </w:tr>
      <w:tr w:rsidR="00C749B9" w:rsidRPr="00C749B9" w14:paraId="4C15E580" w14:textId="77777777" w:rsidTr="00A72664">
        <w:trPr>
          <w:jc w:val="center"/>
        </w:trPr>
        <w:tc>
          <w:tcPr>
            <w:tcW w:w="1608" w:type="dxa"/>
            <w:tcBorders>
              <w:top w:val="single" w:sz="4" w:space="0" w:color="auto"/>
              <w:left w:val="single" w:sz="4" w:space="0" w:color="auto"/>
              <w:bottom w:val="single" w:sz="4" w:space="0" w:color="auto"/>
              <w:right w:val="single" w:sz="4" w:space="0" w:color="auto"/>
            </w:tcBorders>
            <w:hideMark/>
          </w:tcPr>
          <w:p w14:paraId="45A78548" w14:textId="2FF07DC5" w:rsidR="003F531B" w:rsidRPr="00C749B9" w:rsidRDefault="003F531B">
            <w:pPr>
              <w:ind w:firstLine="0"/>
              <w:rPr>
                <w:sz w:val="24"/>
                <w:szCs w:val="24"/>
              </w:rPr>
            </w:pPr>
            <w:r w:rsidRPr="00C749B9">
              <w:rPr>
                <w:sz w:val="24"/>
                <w:szCs w:val="24"/>
              </w:rPr>
              <w:t>Пектин, %</w:t>
            </w:r>
          </w:p>
        </w:tc>
        <w:tc>
          <w:tcPr>
            <w:tcW w:w="1604" w:type="dxa"/>
            <w:tcBorders>
              <w:top w:val="single" w:sz="4" w:space="0" w:color="auto"/>
              <w:left w:val="single" w:sz="4" w:space="0" w:color="auto"/>
              <w:bottom w:val="single" w:sz="4" w:space="0" w:color="auto"/>
              <w:right w:val="single" w:sz="4" w:space="0" w:color="auto"/>
            </w:tcBorders>
            <w:vAlign w:val="center"/>
            <w:hideMark/>
          </w:tcPr>
          <w:p w14:paraId="46B107E1" w14:textId="77777777" w:rsidR="003F531B" w:rsidRPr="00C749B9" w:rsidRDefault="003F531B">
            <w:pPr>
              <w:ind w:firstLine="0"/>
              <w:rPr>
                <w:sz w:val="24"/>
                <w:szCs w:val="24"/>
              </w:rPr>
            </w:pPr>
            <w:r w:rsidRPr="00C749B9">
              <w:rPr>
                <w:sz w:val="24"/>
                <w:szCs w:val="24"/>
              </w:rPr>
              <w:t>1,20 ± 0,10</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0880BB9" w14:textId="77777777" w:rsidR="003F531B" w:rsidRPr="00C749B9" w:rsidRDefault="003F531B">
            <w:pPr>
              <w:ind w:firstLine="0"/>
              <w:rPr>
                <w:sz w:val="24"/>
                <w:szCs w:val="24"/>
              </w:rPr>
            </w:pPr>
            <w:r w:rsidRPr="00C749B9">
              <w:rPr>
                <w:sz w:val="24"/>
                <w:szCs w:val="24"/>
              </w:rPr>
              <w:t>1,14 ± 0,10</w:t>
            </w:r>
          </w:p>
        </w:tc>
        <w:tc>
          <w:tcPr>
            <w:tcW w:w="1605" w:type="dxa"/>
            <w:tcBorders>
              <w:top w:val="single" w:sz="4" w:space="0" w:color="auto"/>
              <w:left w:val="single" w:sz="4" w:space="0" w:color="auto"/>
              <w:bottom w:val="single" w:sz="4" w:space="0" w:color="auto"/>
              <w:right w:val="single" w:sz="4" w:space="0" w:color="auto"/>
            </w:tcBorders>
            <w:vAlign w:val="center"/>
            <w:hideMark/>
          </w:tcPr>
          <w:p w14:paraId="4E366889" w14:textId="77777777" w:rsidR="003F531B" w:rsidRPr="00C749B9" w:rsidRDefault="003F531B">
            <w:pPr>
              <w:ind w:firstLine="0"/>
              <w:rPr>
                <w:sz w:val="24"/>
                <w:szCs w:val="24"/>
              </w:rPr>
            </w:pPr>
            <w:r w:rsidRPr="00C749B9">
              <w:rPr>
                <w:sz w:val="24"/>
                <w:szCs w:val="24"/>
              </w:rPr>
              <w:t>1,15 ± 0,11</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8552FAE" w14:textId="77777777" w:rsidR="003F531B" w:rsidRPr="00C749B9" w:rsidRDefault="003F531B">
            <w:pPr>
              <w:ind w:firstLine="0"/>
              <w:rPr>
                <w:sz w:val="24"/>
                <w:szCs w:val="24"/>
              </w:rPr>
            </w:pPr>
            <w:r w:rsidRPr="00C749B9">
              <w:rPr>
                <w:sz w:val="24"/>
                <w:szCs w:val="24"/>
              </w:rPr>
              <w:t>1,22 ± 0,12</w:t>
            </w:r>
          </w:p>
        </w:tc>
        <w:tc>
          <w:tcPr>
            <w:tcW w:w="1607" w:type="dxa"/>
            <w:tcBorders>
              <w:top w:val="single" w:sz="4" w:space="0" w:color="auto"/>
              <w:left w:val="single" w:sz="4" w:space="0" w:color="auto"/>
              <w:bottom w:val="single" w:sz="4" w:space="0" w:color="auto"/>
              <w:right w:val="single" w:sz="4" w:space="0" w:color="auto"/>
            </w:tcBorders>
            <w:vAlign w:val="center"/>
            <w:hideMark/>
          </w:tcPr>
          <w:p w14:paraId="1712ECDF" w14:textId="77777777" w:rsidR="003F531B" w:rsidRPr="00C749B9" w:rsidRDefault="003F531B">
            <w:pPr>
              <w:ind w:firstLine="0"/>
              <w:rPr>
                <w:sz w:val="24"/>
                <w:szCs w:val="24"/>
              </w:rPr>
            </w:pPr>
            <w:r w:rsidRPr="00C749B9">
              <w:rPr>
                <w:sz w:val="24"/>
                <w:szCs w:val="24"/>
              </w:rPr>
              <w:t>1,18 ± 0,11</w:t>
            </w:r>
          </w:p>
        </w:tc>
      </w:tr>
    </w:tbl>
    <w:p w14:paraId="373E1D00" w14:textId="77777777" w:rsidR="003F531B" w:rsidRPr="00C749B9" w:rsidRDefault="003F531B" w:rsidP="00C777AB">
      <w:pPr>
        <w:rPr>
          <w:rFonts w:eastAsia="Times New Roman"/>
        </w:rPr>
      </w:pPr>
    </w:p>
    <w:p w14:paraId="558A9E58" w14:textId="34A51E67" w:rsidR="004951E6" w:rsidRPr="004951E6" w:rsidRDefault="004951E6" w:rsidP="004951E6">
      <w:pPr>
        <w:rPr>
          <w:rFonts w:eastAsia="Times New Roman"/>
        </w:rPr>
      </w:pPr>
      <w:bookmarkStart w:id="31" w:name="_Hlk222071635"/>
      <w:r w:rsidRPr="004951E6">
        <w:rPr>
          <w:rFonts w:eastAsia="Times New Roman"/>
        </w:rPr>
        <w:t xml:space="preserve">Алматы </w:t>
      </w:r>
      <w:proofErr w:type="spellStart"/>
      <w:r w:rsidRPr="004951E6">
        <w:rPr>
          <w:rFonts w:eastAsia="Times New Roman"/>
        </w:rPr>
        <w:t>өңірінде</w:t>
      </w:r>
      <w:proofErr w:type="spellEnd"/>
      <w:r w:rsidRPr="004951E6">
        <w:rPr>
          <w:rFonts w:eastAsia="Times New Roman"/>
        </w:rPr>
        <w:t xml:space="preserve"> </w:t>
      </w:r>
      <w:proofErr w:type="spellStart"/>
      <w:r w:rsidRPr="004951E6">
        <w:rPr>
          <w:rFonts w:eastAsia="Times New Roman"/>
        </w:rPr>
        <w:t>өсірілетін</w:t>
      </w:r>
      <w:proofErr w:type="spellEnd"/>
      <w:r w:rsidRPr="004951E6">
        <w:rPr>
          <w:rFonts w:eastAsia="Times New Roman"/>
        </w:rPr>
        <w:t xml:space="preserve"> </w:t>
      </w:r>
      <w:proofErr w:type="spellStart"/>
      <w:r w:rsidRPr="004951E6">
        <w:rPr>
          <w:rFonts w:eastAsia="Times New Roman"/>
        </w:rPr>
        <w:t>төрт</w:t>
      </w:r>
      <w:proofErr w:type="spellEnd"/>
      <w:r w:rsidRPr="004951E6">
        <w:rPr>
          <w:rFonts w:eastAsia="Times New Roman"/>
        </w:rPr>
        <w:t xml:space="preserve"> </w:t>
      </w:r>
      <w:proofErr w:type="spellStart"/>
      <w:r w:rsidRPr="004951E6">
        <w:rPr>
          <w:rFonts w:eastAsia="Times New Roman"/>
        </w:rPr>
        <w:t>алма</w:t>
      </w:r>
      <w:proofErr w:type="spellEnd"/>
      <w:r w:rsidRPr="004951E6">
        <w:rPr>
          <w:rFonts w:eastAsia="Times New Roman"/>
        </w:rPr>
        <w:t xml:space="preserve"> </w:t>
      </w:r>
      <w:proofErr w:type="spellStart"/>
      <w:r w:rsidRPr="004951E6">
        <w:rPr>
          <w:rFonts w:eastAsia="Times New Roman"/>
        </w:rPr>
        <w:t>сұрыпының</w:t>
      </w:r>
      <w:proofErr w:type="spellEnd"/>
      <w:r w:rsidRPr="004951E6">
        <w:rPr>
          <w:rFonts w:eastAsia="Times New Roman"/>
        </w:rPr>
        <w:t xml:space="preserve"> </w:t>
      </w:r>
      <w:proofErr w:type="spellStart"/>
      <w:r w:rsidRPr="004951E6">
        <w:rPr>
          <w:rFonts w:eastAsia="Times New Roman"/>
        </w:rPr>
        <w:t>және</w:t>
      </w:r>
      <w:proofErr w:type="spellEnd"/>
      <w:r w:rsidRPr="004951E6">
        <w:rPr>
          <w:rFonts w:eastAsia="Times New Roman"/>
        </w:rPr>
        <w:t xml:space="preserve"> </w:t>
      </w:r>
      <w:proofErr w:type="spellStart"/>
      <w:r w:rsidRPr="004951E6">
        <w:rPr>
          <w:rFonts w:eastAsia="Times New Roman"/>
        </w:rPr>
        <w:t>Литвада</w:t>
      </w:r>
      <w:proofErr w:type="spellEnd"/>
      <w:r w:rsidRPr="004951E6">
        <w:rPr>
          <w:rFonts w:eastAsia="Times New Roman"/>
        </w:rPr>
        <w:t xml:space="preserve"> </w:t>
      </w:r>
      <w:proofErr w:type="spellStart"/>
      <w:r w:rsidRPr="004951E6">
        <w:rPr>
          <w:rFonts w:eastAsia="Times New Roman"/>
        </w:rPr>
        <w:t>өсірілген</w:t>
      </w:r>
      <w:proofErr w:type="spellEnd"/>
      <w:r w:rsidRPr="004951E6">
        <w:rPr>
          <w:rFonts w:eastAsia="Times New Roman"/>
        </w:rPr>
        <w:t xml:space="preserve"> </w:t>
      </w:r>
      <w:proofErr w:type="spellStart"/>
      <w:r w:rsidRPr="004951E6">
        <w:rPr>
          <w:rFonts w:eastAsia="Times New Roman"/>
        </w:rPr>
        <w:t>Auksis</w:t>
      </w:r>
      <w:proofErr w:type="spellEnd"/>
      <w:r w:rsidRPr="004951E6">
        <w:rPr>
          <w:rFonts w:eastAsia="Times New Roman"/>
        </w:rPr>
        <w:t xml:space="preserve"> </w:t>
      </w:r>
      <w:proofErr w:type="spellStart"/>
      <w:r w:rsidRPr="004951E6">
        <w:rPr>
          <w:rFonts w:eastAsia="Times New Roman"/>
        </w:rPr>
        <w:t>сұрыпының</w:t>
      </w:r>
      <w:proofErr w:type="spellEnd"/>
      <w:r w:rsidRPr="004951E6">
        <w:rPr>
          <w:rFonts w:eastAsia="Times New Roman"/>
        </w:rPr>
        <w:t xml:space="preserve"> </w:t>
      </w:r>
      <w:proofErr w:type="spellStart"/>
      <w:r w:rsidRPr="004951E6">
        <w:rPr>
          <w:rFonts w:eastAsia="Times New Roman"/>
        </w:rPr>
        <w:t>алмаларының</w:t>
      </w:r>
      <w:proofErr w:type="spellEnd"/>
      <w:r w:rsidRPr="004951E6">
        <w:rPr>
          <w:rFonts w:eastAsia="Times New Roman"/>
        </w:rPr>
        <w:t xml:space="preserve"> </w:t>
      </w:r>
      <w:proofErr w:type="spellStart"/>
      <w:r w:rsidRPr="004951E6">
        <w:rPr>
          <w:rFonts w:eastAsia="Times New Roman"/>
        </w:rPr>
        <w:t>құрамын</w:t>
      </w:r>
      <w:proofErr w:type="spellEnd"/>
      <w:r w:rsidRPr="004951E6">
        <w:rPr>
          <w:rFonts w:eastAsia="Times New Roman"/>
        </w:rPr>
        <w:t xml:space="preserve"> </w:t>
      </w:r>
      <w:proofErr w:type="spellStart"/>
      <w:r w:rsidRPr="004951E6">
        <w:rPr>
          <w:rFonts w:eastAsia="Times New Roman"/>
        </w:rPr>
        <w:t>талдау</w:t>
      </w:r>
      <w:proofErr w:type="spellEnd"/>
      <w:r w:rsidRPr="004951E6">
        <w:rPr>
          <w:rFonts w:eastAsia="Times New Roman"/>
        </w:rPr>
        <w:t xml:space="preserve"> </w:t>
      </w:r>
      <w:proofErr w:type="spellStart"/>
      <w:r w:rsidRPr="004951E6">
        <w:rPr>
          <w:rFonts w:eastAsia="Times New Roman"/>
        </w:rPr>
        <w:t>зерттелген</w:t>
      </w:r>
      <w:proofErr w:type="spellEnd"/>
      <w:r w:rsidRPr="004951E6">
        <w:rPr>
          <w:rFonts w:eastAsia="Times New Roman"/>
        </w:rPr>
        <w:t xml:space="preserve"> </w:t>
      </w:r>
      <w:proofErr w:type="spellStart"/>
      <w:r w:rsidRPr="004951E6">
        <w:rPr>
          <w:rFonts w:eastAsia="Times New Roman"/>
        </w:rPr>
        <w:t>үлгілердегі</w:t>
      </w:r>
      <w:proofErr w:type="spellEnd"/>
      <w:r w:rsidRPr="004951E6">
        <w:rPr>
          <w:rFonts w:eastAsia="Times New Roman"/>
        </w:rPr>
        <w:t xml:space="preserve"> </w:t>
      </w:r>
      <w:proofErr w:type="spellStart"/>
      <w:r w:rsidRPr="004951E6">
        <w:rPr>
          <w:rFonts w:eastAsia="Times New Roman"/>
        </w:rPr>
        <w:t>тағамдық</w:t>
      </w:r>
      <w:proofErr w:type="spellEnd"/>
      <w:r w:rsidRPr="004951E6">
        <w:rPr>
          <w:rFonts w:eastAsia="Times New Roman"/>
        </w:rPr>
        <w:t xml:space="preserve"> </w:t>
      </w:r>
      <w:proofErr w:type="spellStart"/>
      <w:r w:rsidRPr="004951E6">
        <w:rPr>
          <w:rFonts w:eastAsia="Times New Roman"/>
        </w:rPr>
        <w:t>талшықтардың</w:t>
      </w:r>
      <w:proofErr w:type="spellEnd"/>
      <w:r w:rsidRPr="004951E6">
        <w:rPr>
          <w:rFonts w:eastAsia="Times New Roman"/>
        </w:rPr>
        <w:t xml:space="preserve"> </w:t>
      </w:r>
      <w:proofErr w:type="spellStart"/>
      <w:r w:rsidRPr="004951E6">
        <w:rPr>
          <w:rFonts w:eastAsia="Times New Roman"/>
        </w:rPr>
        <w:t>мөлшері</w:t>
      </w:r>
      <w:proofErr w:type="spellEnd"/>
      <w:r w:rsidRPr="004951E6">
        <w:rPr>
          <w:rFonts w:eastAsia="Times New Roman"/>
        </w:rPr>
        <w:t xml:space="preserve"> 1,45–1,65% </w:t>
      </w:r>
      <w:proofErr w:type="spellStart"/>
      <w:r w:rsidRPr="004951E6">
        <w:rPr>
          <w:rFonts w:eastAsia="Times New Roman"/>
        </w:rPr>
        <w:t>аралығында</w:t>
      </w:r>
      <w:proofErr w:type="spellEnd"/>
      <w:r w:rsidRPr="004951E6">
        <w:rPr>
          <w:rFonts w:eastAsia="Times New Roman"/>
        </w:rPr>
        <w:t xml:space="preserve"> </w:t>
      </w:r>
      <w:proofErr w:type="spellStart"/>
      <w:r w:rsidRPr="004951E6">
        <w:rPr>
          <w:rFonts w:eastAsia="Times New Roman"/>
        </w:rPr>
        <w:t>өзгеретінін</w:t>
      </w:r>
      <w:proofErr w:type="spellEnd"/>
      <w:r w:rsidRPr="004951E6">
        <w:rPr>
          <w:rFonts w:eastAsia="Times New Roman"/>
        </w:rPr>
        <w:t xml:space="preserve"> </w:t>
      </w:r>
      <w:proofErr w:type="spellStart"/>
      <w:r w:rsidRPr="004951E6">
        <w:rPr>
          <w:rFonts w:eastAsia="Times New Roman"/>
        </w:rPr>
        <w:t>көрсетті</w:t>
      </w:r>
      <w:proofErr w:type="spellEnd"/>
      <w:r w:rsidRPr="004951E6">
        <w:rPr>
          <w:rFonts w:eastAsia="Times New Roman"/>
        </w:rPr>
        <w:t xml:space="preserve">, </w:t>
      </w:r>
      <w:proofErr w:type="spellStart"/>
      <w:r w:rsidRPr="004951E6">
        <w:rPr>
          <w:rFonts w:eastAsia="Times New Roman"/>
        </w:rPr>
        <w:t>бұл</w:t>
      </w:r>
      <w:proofErr w:type="spellEnd"/>
      <w:r w:rsidRPr="004951E6">
        <w:rPr>
          <w:rFonts w:eastAsia="Times New Roman"/>
        </w:rPr>
        <w:t xml:space="preserve"> </w:t>
      </w:r>
      <w:proofErr w:type="spellStart"/>
      <w:r w:rsidRPr="004951E6">
        <w:rPr>
          <w:rFonts w:eastAsia="Times New Roman"/>
        </w:rPr>
        <w:t>десерттік</w:t>
      </w:r>
      <w:proofErr w:type="spellEnd"/>
      <w:r w:rsidRPr="004951E6">
        <w:rPr>
          <w:rFonts w:eastAsia="Times New Roman"/>
        </w:rPr>
        <w:t xml:space="preserve"> </w:t>
      </w:r>
      <w:proofErr w:type="spellStart"/>
      <w:r w:rsidRPr="004951E6">
        <w:rPr>
          <w:rFonts w:eastAsia="Times New Roman"/>
        </w:rPr>
        <w:t>сұрыптағы</w:t>
      </w:r>
      <w:proofErr w:type="spellEnd"/>
      <w:r w:rsidRPr="004951E6">
        <w:rPr>
          <w:rFonts w:eastAsia="Times New Roman"/>
        </w:rPr>
        <w:t xml:space="preserve"> </w:t>
      </w:r>
      <w:proofErr w:type="spellStart"/>
      <w:r w:rsidRPr="004951E6">
        <w:rPr>
          <w:rFonts w:eastAsia="Times New Roman"/>
        </w:rPr>
        <w:t>жаңа</w:t>
      </w:r>
      <w:proofErr w:type="spellEnd"/>
      <w:r w:rsidRPr="004951E6">
        <w:rPr>
          <w:rFonts w:eastAsia="Times New Roman"/>
        </w:rPr>
        <w:t xml:space="preserve"> </w:t>
      </w:r>
      <w:proofErr w:type="spellStart"/>
      <w:r w:rsidRPr="004951E6">
        <w:rPr>
          <w:rFonts w:eastAsia="Times New Roman"/>
        </w:rPr>
        <w:t>алмалар</w:t>
      </w:r>
      <w:proofErr w:type="spellEnd"/>
      <w:r w:rsidRPr="004951E6">
        <w:rPr>
          <w:rFonts w:eastAsia="Times New Roman"/>
        </w:rPr>
        <w:t xml:space="preserve"> </w:t>
      </w:r>
      <w:proofErr w:type="spellStart"/>
      <w:r w:rsidRPr="004951E6">
        <w:rPr>
          <w:rFonts w:eastAsia="Times New Roman"/>
        </w:rPr>
        <w:t>үшін</w:t>
      </w:r>
      <w:proofErr w:type="spellEnd"/>
      <w:r w:rsidRPr="004951E6">
        <w:rPr>
          <w:rFonts w:eastAsia="Times New Roman"/>
        </w:rPr>
        <w:t xml:space="preserve"> </w:t>
      </w:r>
      <w:proofErr w:type="spellStart"/>
      <w:r w:rsidRPr="004951E6">
        <w:rPr>
          <w:rFonts w:eastAsia="Times New Roman"/>
        </w:rPr>
        <w:t>әдеби</w:t>
      </w:r>
      <w:proofErr w:type="spellEnd"/>
      <w:r w:rsidRPr="004951E6">
        <w:rPr>
          <w:rFonts w:eastAsia="Times New Roman"/>
        </w:rPr>
        <w:t xml:space="preserve"> </w:t>
      </w:r>
      <w:proofErr w:type="spellStart"/>
      <w:r w:rsidRPr="004951E6">
        <w:rPr>
          <w:rFonts w:eastAsia="Times New Roman"/>
        </w:rPr>
        <w:t>дереккөздерде</w:t>
      </w:r>
      <w:proofErr w:type="spellEnd"/>
      <w:r w:rsidRPr="004951E6">
        <w:rPr>
          <w:rFonts w:eastAsia="Times New Roman"/>
        </w:rPr>
        <w:t xml:space="preserve"> </w:t>
      </w:r>
      <w:proofErr w:type="spellStart"/>
      <w:r w:rsidRPr="004951E6">
        <w:rPr>
          <w:rFonts w:eastAsia="Times New Roman"/>
        </w:rPr>
        <w:t>келтірілген</w:t>
      </w:r>
      <w:proofErr w:type="spellEnd"/>
      <w:r w:rsidRPr="004951E6">
        <w:rPr>
          <w:rFonts w:eastAsia="Times New Roman"/>
        </w:rPr>
        <w:t xml:space="preserve"> </w:t>
      </w:r>
      <w:proofErr w:type="spellStart"/>
      <w:r w:rsidRPr="004951E6">
        <w:rPr>
          <w:rFonts w:eastAsia="Times New Roman"/>
        </w:rPr>
        <w:t>мәліметтерге</w:t>
      </w:r>
      <w:proofErr w:type="spellEnd"/>
      <w:r w:rsidRPr="004951E6">
        <w:rPr>
          <w:rFonts w:eastAsia="Times New Roman"/>
        </w:rPr>
        <w:t xml:space="preserve"> </w:t>
      </w:r>
      <w:proofErr w:type="spellStart"/>
      <w:r w:rsidRPr="004951E6">
        <w:rPr>
          <w:rFonts w:eastAsia="Times New Roman"/>
        </w:rPr>
        <w:t>сәйкес</w:t>
      </w:r>
      <w:proofErr w:type="spellEnd"/>
      <w:r w:rsidRPr="004951E6">
        <w:rPr>
          <w:rFonts w:eastAsia="Times New Roman"/>
        </w:rPr>
        <w:t xml:space="preserve"> </w:t>
      </w:r>
      <w:proofErr w:type="spellStart"/>
      <w:r w:rsidRPr="004951E6">
        <w:rPr>
          <w:rFonts w:eastAsia="Times New Roman"/>
        </w:rPr>
        <w:t>келеді</w:t>
      </w:r>
      <w:proofErr w:type="spellEnd"/>
      <w:r w:rsidRPr="004951E6">
        <w:rPr>
          <w:rFonts w:eastAsia="Times New Roman"/>
        </w:rPr>
        <w:t>.</w:t>
      </w:r>
    </w:p>
    <w:p w14:paraId="574C2858" w14:textId="127B7FA1" w:rsidR="004D2A59" w:rsidRPr="00C749B9" w:rsidRDefault="004951E6" w:rsidP="004951E6">
      <w:pPr>
        <w:rPr>
          <w:rFonts w:eastAsia="Times New Roman"/>
        </w:rPr>
      </w:pPr>
      <w:proofErr w:type="spellStart"/>
      <w:r w:rsidRPr="004951E6">
        <w:rPr>
          <w:rFonts w:eastAsia="Times New Roman"/>
        </w:rPr>
        <w:t>Ең</w:t>
      </w:r>
      <w:proofErr w:type="spellEnd"/>
      <w:r w:rsidRPr="004951E6">
        <w:rPr>
          <w:rFonts w:eastAsia="Times New Roman"/>
        </w:rPr>
        <w:t xml:space="preserve"> </w:t>
      </w:r>
      <w:proofErr w:type="spellStart"/>
      <w:r w:rsidRPr="004951E6">
        <w:rPr>
          <w:rFonts w:eastAsia="Times New Roman"/>
        </w:rPr>
        <w:t>төмен</w:t>
      </w:r>
      <w:proofErr w:type="spellEnd"/>
      <w:r w:rsidRPr="004951E6">
        <w:rPr>
          <w:rFonts w:eastAsia="Times New Roman"/>
        </w:rPr>
        <w:t xml:space="preserve"> </w:t>
      </w:r>
      <w:proofErr w:type="spellStart"/>
      <w:r w:rsidRPr="004951E6">
        <w:rPr>
          <w:rFonts w:eastAsia="Times New Roman"/>
        </w:rPr>
        <w:t>көрсеткіш</w:t>
      </w:r>
      <w:proofErr w:type="spellEnd"/>
      <w:r w:rsidRPr="004951E6">
        <w:rPr>
          <w:rFonts w:eastAsia="Times New Roman"/>
        </w:rPr>
        <w:t xml:space="preserve"> Голден </w:t>
      </w:r>
      <w:proofErr w:type="spellStart"/>
      <w:r w:rsidRPr="004951E6">
        <w:rPr>
          <w:rFonts w:eastAsia="Times New Roman"/>
        </w:rPr>
        <w:t>Делишес</w:t>
      </w:r>
      <w:proofErr w:type="spellEnd"/>
      <w:r w:rsidRPr="004951E6">
        <w:rPr>
          <w:rFonts w:eastAsia="Times New Roman"/>
        </w:rPr>
        <w:t xml:space="preserve"> </w:t>
      </w:r>
      <w:proofErr w:type="spellStart"/>
      <w:r w:rsidRPr="004951E6">
        <w:rPr>
          <w:rFonts w:eastAsia="Times New Roman"/>
        </w:rPr>
        <w:t>сұрыпында</w:t>
      </w:r>
      <w:proofErr w:type="spellEnd"/>
      <w:r w:rsidRPr="004951E6">
        <w:rPr>
          <w:rFonts w:eastAsia="Times New Roman"/>
        </w:rPr>
        <w:t xml:space="preserve"> (1,45 ± 0,014 %), ал </w:t>
      </w:r>
      <w:proofErr w:type="spellStart"/>
      <w:r w:rsidRPr="004951E6">
        <w:rPr>
          <w:rFonts w:eastAsia="Times New Roman"/>
        </w:rPr>
        <w:t>ең</w:t>
      </w:r>
      <w:proofErr w:type="spellEnd"/>
      <w:r w:rsidRPr="004951E6">
        <w:rPr>
          <w:rFonts w:eastAsia="Times New Roman"/>
        </w:rPr>
        <w:t xml:space="preserve"> </w:t>
      </w:r>
      <w:proofErr w:type="spellStart"/>
      <w:r w:rsidRPr="004951E6">
        <w:rPr>
          <w:rFonts w:eastAsia="Times New Roman"/>
        </w:rPr>
        <w:t>жоғары</w:t>
      </w:r>
      <w:proofErr w:type="spellEnd"/>
      <w:r w:rsidRPr="004951E6">
        <w:rPr>
          <w:rFonts w:eastAsia="Times New Roman"/>
        </w:rPr>
        <w:t xml:space="preserve"> </w:t>
      </w:r>
      <w:proofErr w:type="spellStart"/>
      <w:r w:rsidRPr="004951E6">
        <w:rPr>
          <w:rFonts w:eastAsia="Times New Roman"/>
        </w:rPr>
        <w:t>көрсеткіш</w:t>
      </w:r>
      <w:proofErr w:type="spellEnd"/>
      <w:r w:rsidRPr="004951E6">
        <w:rPr>
          <w:rFonts w:eastAsia="Times New Roman"/>
        </w:rPr>
        <w:t xml:space="preserve"> Апорт </w:t>
      </w:r>
      <w:proofErr w:type="spellStart"/>
      <w:r w:rsidRPr="004951E6">
        <w:rPr>
          <w:rFonts w:eastAsia="Times New Roman"/>
        </w:rPr>
        <w:t>сұрыпында</w:t>
      </w:r>
      <w:proofErr w:type="spellEnd"/>
      <w:r w:rsidRPr="004951E6">
        <w:rPr>
          <w:rFonts w:eastAsia="Times New Roman"/>
        </w:rPr>
        <w:t xml:space="preserve"> (1,65 ± 0,017 %) </w:t>
      </w:r>
      <w:proofErr w:type="spellStart"/>
      <w:r w:rsidRPr="004951E6">
        <w:rPr>
          <w:rFonts w:eastAsia="Times New Roman"/>
        </w:rPr>
        <w:t>анықталды</w:t>
      </w:r>
      <w:proofErr w:type="spellEnd"/>
      <w:r w:rsidR="004D2A59" w:rsidRPr="00C749B9">
        <w:rPr>
          <w:rFonts w:eastAsia="Times New Roman"/>
        </w:rPr>
        <w:t>.</w:t>
      </w:r>
    </w:p>
    <w:bookmarkEnd w:id="31"/>
    <w:p w14:paraId="2DE16CE7" w14:textId="13E2BE90" w:rsidR="009D55F3" w:rsidRPr="009D55F3" w:rsidRDefault="009D55F3" w:rsidP="009D55F3">
      <w:pPr>
        <w:rPr>
          <w:rFonts w:eastAsia="Times New Roman"/>
        </w:rPr>
      </w:pPr>
      <w:proofErr w:type="spellStart"/>
      <w:r w:rsidRPr="009D55F3">
        <w:rPr>
          <w:rFonts w:eastAsia="Times New Roman"/>
        </w:rPr>
        <w:t>Auksis</w:t>
      </w:r>
      <w:proofErr w:type="spellEnd"/>
      <w:r w:rsidRPr="009D55F3">
        <w:rPr>
          <w:rFonts w:eastAsia="Times New Roman"/>
        </w:rPr>
        <w:t xml:space="preserve"> </w:t>
      </w:r>
      <w:proofErr w:type="spellStart"/>
      <w:r w:rsidRPr="009D55F3">
        <w:rPr>
          <w:rFonts w:eastAsia="Times New Roman"/>
        </w:rPr>
        <w:t>сұрыпы</w:t>
      </w:r>
      <w:proofErr w:type="spellEnd"/>
      <w:r w:rsidRPr="009D55F3">
        <w:rPr>
          <w:rFonts w:eastAsia="Times New Roman"/>
        </w:rPr>
        <w:t xml:space="preserve"> 1,62 ± 0,106 % </w:t>
      </w:r>
      <w:proofErr w:type="spellStart"/>
      <w:r w:rsidRPr="009D55F3">
        <w:rPr>
          <w:rFonts w:eastAsia="Times New Roman"/>
        </w:rPr>
        <w:t>тағамдық</w:t>
      </w:r>
      <w:proofErr w:type="spellEnd"/>
      <w:r w:rsidRPr="009D55F3">
        <w:rPr>
          <w:rFonts w:eastAsia="Times New Roman"/>
        </w:rPr>
        <w:t xml:space="preserve"> </w:t>
      </w:r>
      <w:proofErr w:type="spellStart"/>
      <w:r w:rsidRPr="009D55F3">
        <w:rPr>
          <w:rFonts w:eastAsia="Times New Roman"/>
        </w:rPr>
        <w:t>талшық</w:t>
      </w:r>
      <w:proofErr w:type="spellEnd"/>
      <w:r w:rsidRPr="009D55F3">
        <w:rPr>
          <w:rFonts w:eastAsia="Times New Roman"/>
        </w:rPr>
        <w:t xml:space="preserve"> </w:t>
      </w:r>
      <w:proofErr w:type="spellStart"/>
      <w:r w:rsidRPr="009D55F3">
        <w:rPr>
          <w:rFonts w:eastAsia="Times New Roman"/>
        </w:rPr>
        <w:t>мөлшерімен</w:t>
      </w:r>
      <w:proofErr w:type="spellEnd"/>
      <w:r w:rsidRPr="009D55F3">
        <w:rPr>
          <w:rFonts w:eastAsia="Times New Roman"/>
        </w:rPr>
        <w:t xml:space="preserve"> </w:t>
      </w:r>
      <w:proofErr w:type="spellStart"/>
      <w:r w:rsidRPr="009D55F3">
        <w:rPr>
          <w:rFonts w:eastAsia="Times New Roman"/>
        </w:rPr>
        <w:t>сипатталды</w:t>
      </w:r>
      <w:proofErr w:type="spellEnd"/>
      <w:r w:rsidRPr="009D55F3">
        <w:rPr>
          <w:rFonts w:eastAsia="Times New Roman"/>
        </w:rPr>
        <w:t xml:space="preserve">, </w:t>
      </w:r>
      <w:proofErr w:type="spellStart"/>
      <w:r w:rsidRPr="009D55F3">
        <w:rPr>
          <w:rFonts w:eastAsia="Times New Roman"/>
        </w:rPr>
        <w:t>бұл</w:t>
      </w:r>
      <w:proofErr w:type="spellEnd"/>
      <w:r w:rsidRPr="009D55F3">
        <w:rPr>
          <w:rFonts w:eastAsia="Times New Roman"/>
        </w:rPr>
        <w:t xml:space="preserve"> </w:t>
      </w:r>
      <w:proofErr w:type="spellStart"/>
      <w:r w:rsidRPr="009D55F3">
        <w:rPr>
          <w:rFonts w:eastAsia="Times New Roman"/>
        </w:rPr>
        <w:t>көрсеткіш</w:t>
      </w:r>
      <w:proofErr w:type="spellEnd"/>
      <w:r w:rsidRPr="009D55F3">
        <w:rPr>
          <w:rFonts w:eastAsia="Times New Roman"/>
        </w:rPr>
        <w:t xml:space="preserve"> Алматы </w:t>
      </w:r>
      <w:proofErr w:type="spellStart"/>
      <w:r w:rsidRPr="009D55F3">
        <w:rPr>
          <w:rFonts w:eastAsia="Times New Roman"/>
        </w:rPr>
        <w:t>өңіріндегі</w:t>
      </w:r>
      <w:proofErr w:type="spellEnd"/>
      <w:r w:rsidRPr="009D55F3">
        <w:rPr>
          <w:rFonts w:eastAsia="Times New Roman"/>
        </w:rPr>
        <w:t xml:space="preserve"> </w:t>
      </w:r>
      <w:proofErr w:type="spellStart"/>
      <w:r w:rsidRPr="009D55F3">
        <w:rPr>
          <w:rFonts w:eastAsia="Times New Roman"/>
        </w:rPr>
        <w:t>сұрыптармен</w:t>
      </w:r>
      <w:proofErr w:type="spellEnd"/>
      <w:r w:rsidRPr="009D55F3">
        <w:rPr>
          <w:rFonts w:eastAsia="Times New Roman"/>
        </w:rPr>
        <w:t xml:space="preserve"> </w:t>
      </w:r>
      <w:proofErr w:type="spellStart"/>
      <w:r w:rsidRPr="009D55F3">
        <w:rPr>
          <w:rFonts w:eastAsia="Times New Roman"/>
        </w:rPr>
        <w:t>шамалас</w:t>
      </w:r>
      <w:proofErr w:type="spellEnd"/>
      <w:r w:rsidRPr="009D55F3">
        <w:rPr>
          <w:rFonts w:eastAsia="Times New Roman"/>
        </w:rPr>
        <w:t xml:space="preserve"> </w:t>
      </w:r>
      <w:proofErr w:type="spellStart"/>
      <w:r w:rsidRPr="009D55F3">
        <w:rPr>
          <w:rFonts w:eastAsia="Times New Roman"/>
        </w:rPr>
        <w:t>болып</w:t>
      </w:r>
      <w:proofErr w:type="spellEnd"/>
      <w:r w:rsidRPr="009D55F3">
        <w:rPr>
          <w:rFonts w:eastAsia="Times New Roman"/>
        </w:rPr>
        <w:t xml:space="preserve">, </w:t>
      </w:r>
      <w:proofErr w:type="spellStart"/>
      <w:r w:rsidRPr="009D55F3">
        <w:rPr>
          <w:rFonts w:eastAsia="Times New Roman"/>
        </w:rPr>
        <w:t>айқын</w:t>
      </w:r>
      <w:proofErr w:type="spellEnd"/>
      <w:r w:rsidRPr="009D55F3">
        <w:rPr>
          <w:rFonts w:eastAsia="Times New Roman"/>
        </w:rPr>
        <w:t xml:space="preserve"> </w:t>
      </w:r>
      <w:proofErr w:type="spellStart"/>
      <w:r w:rsidRPr="009D55F3">
        <w:rPr>
          <w:rFonts w:eastAsia="Times New Roman"/>
        </w:rPr>
        <w:t>артықшылықтың</w:t>
      </w:r>
      <w:proofErr w:type="spellEnd"/>
      <w:r w:rsidRPr="009D55F3">
        <w:rPr>
          <w:rFonts w:eastAsia="Times New Roman"/>
        </w:rPr>
        <w:t xml:space="preserve"> </w:t>
      </w:r>
      <w:proofErr w:type="spellStart"/>
      <w:r w:rsidRPr="009D55F3">
        <w:rPr>
          <w:rFonts w:eastAsia="Times New Roman"/>
        </w:rPr>
        <w:t>жоқтығын</w:t>
      </w:r>
      <w:proofErr w:type="spellEnd"/>
      <w:r w:rsidRPr="009D55F3">
        <w:rPr>
          <w:rFonts w:eastAsia="Times New Roman"/>
        </w:rPr>
        <w:t xml:space="preserve"> </w:t>
      </w:r>
      <w:proofErr w:type="spellStart"/>
      <w:r w:rsidRPr="009D55F3">
        <w:rPr>
          <w:rFonts w:eastAsia="Times New Roman"/>
        </w:rPr>
        <w:t>көрсетеді</w:t>
      </w:r>
      <w:proofErr w:type="spellEnd"/>
      <w:r w:rsidRPr="009D55F3">
        <w:rPr>
          <w:rFonts w:eastAsia="Times New Roman"/>
        </w:rPr>
        <w:t xml:space="preserve">. </w:t>
      </w:r>
      <w:proofErr w:type="spellStart"/>
      <w:r w:rsidRPr="009D55F3">
        <w:rPr>
          <w:rFonts w:eastAsia="Times New Roman"/>
        </w:rPr>
        <w:t>Auksis</w:t>
      </w:r>
      <w:proofErr w:type="spellEnd"/>
      <w:r w:rsidRPr="009D55F3">
        <w:rPr>
          <w:rFonts w:eastAsia="Times New Roman"/>
        </w:rPr>
        <w:t xml:space="preserve"> </w:t>
      </w:r>
      <w:proofErr w:type="spellStart"/>
      <w:r w:rsidRPr="009D55F3">
        <w:rPr>
          <w:rFonts w:eastAsia="Times New Roman"/>
        </w:rPr>
        <w:t>сұрыпы</w:t>
      </w:r>
      <w:proofErr w:type="spellEnd"/>
      <w:r w:rsidRPr="009D55F3">
        <w:rPr>
          <w:rFonts w:eastAsia="Times New Roman"/>
        </w:rPr>
        <w:t xml:space="preserve"> </w:t>
      </w:r>
      <w:proofErr w:type="spellStart"/>
      <w:r w:rsidRPr="009D55F3">
        <w:rPr>
          <w:rFonts w:eastAsia="Times New Roman"/>
        </w:rPr>
        <w:t>үшін</w:t>
      </w:r>
      <w:proofErr w:type="spellEnd"/>
      <w:r w:rsidRPr="009D55F3">
        <w:rPr>
          <w:rFonts w:eastAsia="Times New Roman"/>
        </w:rPr>
        <w:t xml:space="preserve"> </w:t>
      </w:r>
      <w:proofErr w:type="spellStart"/>
      <w:r w:rsidRPr="009D55F3">
        <w:rPr>
          <w:rFonts w:eastAsia="Times New Roman"/>
        </w:rPr>
        <w:t>стандартты</w:t>
      </w:r>
      <w:proofErr w:type="spellEnd"/>
      <w:r w:rsidRPr="009D55F3">
        <w:rPr>
          <w:rFonts w:eastAsia="Times New Roman"/>
        </w:rPr>
        <w:t xml:space="preserve"> </w:t>
      </w:r>
      <w:proofErr w:type="spellStart"/>
      <w:r w:rsidRPr="009D55F3">
        <w:rPr>
          <w:rFonts w:eastAsia="Times New Roman"/>
        </w:rPr>
        <w:t>ауытқудың</w:t>
      </w:r>
      <w:proofErr w:type="spellEnd"/>
      <w:r w:rsidRPr="009D55F3">
        <w:rPr>
          <w:rFonts w:eastAsia="Times New Roman"/>
        </w:rPr>
        <w:t xml:space="preserve"> </w:t>
      </w:r>
      <w:proofErr w:type="spellStart"/>
      <w:r w:rsidRPr="009D55F3">
        <w:rPr>
          <w:rFonts w:eastAsia="Times New Roman"/>
        </w:rPr>
        <w:t>жоғары</w:t>
      </w:r>
      <w:proofErr w:type="spellEnd"/>
      <w:r w:rsidRPr="009D55F3">
        <w:rPr>
          <w:rFonts w:eastAsia="Times New Roman"/>
        </w:rPr>
        <w:t xml:space="preserve"> </w:t>
      </w:r>
      <w:proofErr w:type="spellStart"/>
      <w:r w:rsidRPr="009D55F3">
        <w:rPr>
          <w:rFonts w:eastAsia="Times New Roman"/>
        </w:rPr>
        <w:t>мәні</w:t>
      </w:r>
      <w:proofErr w:type="spellEnd"/>
      <w:r w:rsidRPr="009D55F3">
        <w:rPr>
          <w:rFonts w:eastAsia="Times New Roman"/>
        </w:rPr>
        <w:t xml:space="preserve"> </w:t>
      </w:r>
      <w:proofErr w:type="spellStart"/>
      <w:r w:rsidRPr="009D55F3">
        <w:rPr>
          <w:rFonts w:eastAsia="Times New Roman"/>
        </w:rPr>
        <w:t>көрсеткіштің</w:t>
      </w:r>
      <w:proofErr w:type="spellEnd"/>
      <w:r w:rsidRPr="009D55F3">
        <w:rPr>
          <w:rFonts w:eastAsia="Times New Roman"/>
        </w:rPr>
        <w:t xml:space="preserve"> </w:t>
      </w:r>
      <w:proofErr w:type="spellStart"/>
      <w:r w:rsidRPr="009D55F3">
        <w:rPr>
          <w:rFonts w:eastAsia="Times New Roman"/>
        </w:rPr>
        <w:t>өзгергіштігінің</w:t>
      </w:r>
      <w:proofErr w:type="spellEnd"/>
      <w:r w:rsidRPr="009D55F3">
        <w:rPr>
          <w:rFonts w:eastAsia="Times New Roman"/>
        </w:rPr>
        <w:t xml:space="preserve"> </w:t>
      </w:r>
      <w:proofErr w:type="spellStart"/>
      <w:r w:rsidRPr="009D55F3">
        <w:rPr>
          <w:rFonts w:eastAsia="Times New Roman"/>
        </w:rPr>
        <w:t>жоғары</w:t>
      </w:r>
      <w:proofErr w:type="spellEnd"/>
      <w:r w:rsidRPr="009D55F3">
        <w:rPr>
          <w:rFonts w:eastAsia="Times New Roman"/>
        </w:rPr>
        <w:t xml:space="preserve"> </w:t>
      </w:r>
      <w:proofErr w:type="spellStart"/>
      <w:r w:rsidRPr="009D55F3">
        <w:rPr>
          <w:rFonts w:eastAsia="Times New Roman"/>
        </w:rPr>
        <w:t>екенін</w:t>
      </w:r>
      <w:proofErr w:type="spellEnd"/>
      <w:r w:rsidRPr="009D55F3">
        <w:rPr>
          <w:rFonts w:eastAsia="Times New Roman"/>
        </w:rPr>
        <w:t xml:space="preserve"> </w:t>
      </w:r>
      <w:proofErr w:type="spellStart"/>
      <w:r w:rsidRPr="009D55F3">
        <w:rPr>
          <w:rFonts w:eastAsia="Times New Roman"/>
        </w:rPr>
        <w:t>білдіреді</w:t>
      </w:r>
      <w:proofErr w:type="spellEnd"/>
      <w:r w:rsidRPr="009D55F3">
        <w:rPr>
          <w:rFonts w:eastAsia="Times New Roman"/>
        </w:rPr>
        <w:t xml:space="preserve">, </w:t>
      </w:r>
      <w:proofErr w:type="spellStart"/>
      <w:r w:rsidRPr="009D55F3">
        <w:rPr>
          <w:rFonts w:eastAsia="Times New Roman"/>
        </w:rPr>
        <w:t>бұл</w:t>
      </w:r>
      <w:proofErr w:type="spellEnd"/>
      <w:r w:rsidRPr="009D55F3">
        <w:rPr>
          <w:rFonts w:eastAsia="Times New Roman"/>
        </w:rPr>
        <w:t xml:space="preserve"> </w:t>
      </w:r>
      <w:proofErr w:type="spellStart"/>
      <w:r w:rsidRPr="009D55F3">
        <w:rPr>
          <w:rFonts w:eastAsia="Times New Roman"/>
        </w:rPr>
        <w:t>агроклиматтық</w:t>
      </w:r>
      <w:proofErr w:type="spellEnd"/>
      <w:r w:rsidRPr="009D55F3">
        <w:rPr>
          <w:rFonts w:eastAsia="Times New Roman"/>
        </w:rPr>
        <w:t xml:space="preserve"> </w:t>
      </w:r>
      <w:proofErr w:type="spellStart"/>
      <w:r w:rsidRPr="009D55F3">
        <w:rPr>
          <w:rFonts w:eastAsia="Times New Roman"/>
        </w:rPr>
        <w:t>жағдайлардың</w:t>
      </w:r>
      <w:proofErr w:type="spellEnd"/>
      <w:r w:rsidRPr="009D55F3">
        <w:rPr>
          <w:rFonts w:eastAsia="Times New Roman"/>
        </w:rPr>
        <w:t xml:space="preserve">, </w:t>
      </w:r>
      <w:proofErr w:type="spellStart"/>
      <w:r w:rsidRPr="009D55F3">
        <w:rPr>
          <w:rFonts w:eastAsia="Times New Roman"/>
        </w:rPr>
        <w:t>жемістердің</w:t>
      </w:r>
      <w:proofErr w:type="spellEnd"/>
      <w:r w:rsidRPr="009D55F3">
        <w:rPr>
          <w:rFonts w:eastAsia="Times New Roman"/>
        </w:rPr>
        <w:t xml:space="preserve"> </w:t>
      </w:r>
      <w:proofErr w:type="spellStart"/>
      <w:r w:rsidRPr="009D55F3">
        <w:rPr>
          <w:rFonts w:eastAsia="Times New Roman"/>
        </w:rPr>
        <w:t>пісу</w:t>
      </w:r>
      <w:proofErr w:type="spellEnd"/>
      <w:r w:rsidRPr="009D55F3">
        <w:rPr>
          <w:rFonts w:eastAsia="Times New Roman"/>
        </w:rPr>
        <w:t xml:space="preserve"> </w:t>
      </w:r>
      <w:proofErr w:type="spellStart"/>
      <w:r w:rsidRPr="009D55F3">
        <w:rPr>
          <w:rFonts w:eastAsia="Times New Roman"/>
        </w:rPr>
        <w:t>дәрежесінің</w:t>
      </w:r>
      <w:proofErr w:type="spellEnd"/>
      <w:r w:rsidRPr="009D55F3">
        <w:rPr>
          <w:rFonts w:eastAsia="Times New Roman"/>
        </w:rPr>
        <w:t xml:space="preserve"> </w:t>
      </w:r>
      <w:proofErr w:type="spellStart"/>
      <w:r w:rsidRPr="009D55F3">
        <w:rPr>
          <w:rFonts w:eastAsia="Times New Roman"/>
        </w:rPr>
        <w:t>біркелкі</w:t>
      </w:r>
      <w:proofErr w:type="spellEnd"/>
      <w:r w:rsidRPr="009D55F3">
        <w:rPr>
          <w:rFonts w:eastAsia="Times New Roman"/>
        </w:rPr>
        <w:t xml:space="preserve"> </w:t>
      </w:r>
      <w:proofErr w:type="spellStart"/>
      <w:r w:rsidRPr="009D55F3">
        <w:rPr>
          <w:rFonts w:eastAsia="Times New Roman"/>
        </w:rPr>
        <w:t>болмауының</w:t>
      </w:r>
      <w:proofErr w:type="spellEnd"/>
      <w:r w:rsidRPr="009D55F3">
        <w:rPr>
          <w:rFonts w:eastAsia="Times New Roman"/>
        </w:rPr>
        <w:t xml:space="preserve"> </w:t>
      </w:r>
      <w:proofErr w:type="spellStart"/>
      <w:r w:rsidRPr="009D55F3">
        <w:rPr>
          <w:rFonts w:eastAsia="Times New Roman"/>
        </w:rPr>
        <w:t>немесе</w:t>
      </w:r>
      <w:proofErr w:type="spellEnd"/>
      <w:r w:rsidRPr="009D55F3">
        <w:rPr>
          <w:rFonts w:eastAsia="Times New Roman"/>
        </w:rPr>
        <w:t xml:space="preserve"> </w:t>
      </w:r>
      <w:proofErr w:type="spellStart"/>
      <w:r w:rsidRPr="009D55F3">
        <w:rPr>
          <w:rFonts w:eastAsia="Times New Roman"/>
        </w:rPr>
        <w:t>сақтау</w:t>
      </w:r>
      <w:proofErr w:type="spellEnd"/>
      <w:r w:rsidRPr="009D55F3">
        <w:rPr>
          <w:rFonts w:eastAsia="Times New Roman"/>
        </w:rPr>
        <w:t xml:space="preserve"> </w:t>
      </w:r>
      <w:proofErr w:type="spellStart"/>
      <w:r w:rsidRPr="009D55F3">
        <w:rPr>
          <w:rFonts w:eastAsia="Times New Roman"/>
        </w:rPr>
        <w:t>шарттарының</w:t>
      </w:r>
      <w:proofErr w:type="spellEnd"/>
      <w:r w:rsidRPr="009D55F3">
        <w:rPr>
          <w:rFonts w:eastAsia="Times New Roman"/>
        </w:rPr>
        <w:t xml:space="preserve"> </w:t>
      </w:r>
      <w:proofErr w:type="spellStart"/>
      <w:r w:rsidRPr="009D55F3">
        <w:rPr>
          <w:rFonts w:eastAsia="Times New Roman"/>
        </w:rPr>
        <w:t>әсерімен</w:t>
      </w:r>
      <w:proofErr w:type="spellEnd"/>
      <w:r w:rsidRPr="009D55F3">
        <w:rPr>
          <w:rFonts w:eastAsia="Times New Roman"/>
        </w:rPr>
        <w:t xml:space="preserve"> </w:t>
      </w:r>
      <w:proofErr w:type="spellStart"/>
      <w:r w:rsidRPr="009D55F3">
        <w:rPr>
          <w:rFonts w:eastAsia="Times New Roman"/>
        </w:rPr>
        <w:t>түсіндірілуі</w:t>
      </w:r>
      <w:proofErr w:type="spellEnd"/>
      <w:r w:rsidRPr="009D55F3">
        <w:rPr>
          <w:rFonts w:eastAsia="Times New Roman"/>
        </w:rPr>
        <w:t xml:space="preserve"> </w:t>
      </w:r>
      <w:proofErr w:type="spellStart"/>
      <w:r w:rsidRPr="009D55F3">
        <w:rPr>
          <w:rFonts w:eastAsia="Times New Roman"/>
        </w:rPr>
        <w:t>мүмкін</w:t>
      </w:r>
      <w:proofErr w:type="spellEnd"/>
      <w:r w:rsidRPr="009D55F3">
        <w:rPr>
          <w:rFonts w:eastAsia="Times New Roman"/>
        </w:rPr>
        <w:t>.</w:t>
      </w:r>
    </w:p>
    <w:p w14:paraId="0C19DEAE" w14:textId="7CB56221" w:rsidR="009D55F3" w:rsidRPr="009D55F3" w:rsidRDefault="009D55F3" w:rsidP="009D55F3">
      <w:pPr>
        <w:rPr>
          <w:rFonts w:eastAsia="Times New Roman"/>
        </w:rPr>
      </w:pPr>
      <w:proofErr w:type="spellStart"/>
      <w:r w:rsidRPr="009D55F3">
        <w:rPr>
          <w:rFonts w:eastAsia="Times New Roman"/>
        </w:rPr>
        <w:t>Пектинді</w:t>
      </w:r>
      <w:proofErr w:type="spellEnd"/>
      <w:r w:rsidRPr="009D55F3">
        <w:rPr>
          <w:rFonts w:eastAsia="Times New Roman"/>
        </w:rPr>
        <w:t xml:space="preserve"> </w:t>
      </w:r>
      <w:proofErr w:type="spellStart"/>
      <w:r w:rsidRPr="009D55F3">
        <w:rPr>
          <w:rFonts w:eastAsia="Times New Roman"/>
        </w:rPr>
        <w:t>заттардың</w:t>
      </w:r>
      <w:proofErr w:type="spellEnd"/>
      <w:r w:rsidRPr="009D55F3">
        <w:rPr>
          <w:rFonts w:eastAsia="Times New Roman"/>
        </w:rPr>
        <w:t xml:space="preserve"> </w:t>
      </w:r>
      <w:proofErr w:type="spellStart"/>
      <w:r w:rsidRPr="009D55F3">
        <w:rPr>
          <w:rFonts w:eastAsia="Times New Roman"/>
        </w:rPr>
        <w:t>мөлшері</w:t>
      </w:r>
      <w:proofErr w:type="spellEnd"/>
      <w:r w:rsidRPr="009D55F3">
        <w:rPr>
          <w:rFonts w:eastAsia="Times New Roman"/>
        </w:rPr>
        <w:t xml:space="preserve"> 1,14–1,22 % </w:t>
      </w:r>
      <w:proofErr w:type="spellStart"/>
      <w:r w:rsidRPr="009D55F3">
        <w:rPr>
          <w:rFonts w:eastAsia="Times New Roman"/>
        </w:rPr>
        <w:t>аралығында</w:t>
      </w:r>
      <w:proofErr w:type="spellEnd"/>
      <w:r w:rsidRPr="009D55F3">
        <w:rPr>
          <w:rFonts w:eastAsia="Times New Roman"/>
        </w:rPr>
        <w:t xml:space="preserve"> </w:t>
      </w:r>
      <w:proofErr w:type="spellStart"/>
      <w:r w:rsidRPr="009D55F3">
        <w:rPr>
          <w:rFonts w:eastAsia="Times New Roman"/>
        </w:rPr>
        <w:t>өзгерді</w:t>
      </w:r>
      <w:proofErr w:type="spellEnd"/>
      <w:r w:rsidRPr="009D55F3">
        <w:rPr>
          <w:rFonts w:eastAsia="Times New Roman"/>
        </w:rPr>
        <w:t xml:space="preserve">, </w:t>
      </w:r>
      <w:proofErr w:type="spellStart"/>
      <w:r w:rsidRPr="009D55F3">
        <w:rPr>
          <w:rFonts w:eastAsia="Times New Roman"/>
        </w:rPr>
        <w:t>бұл</w:t>
      </w:r>
      <w:proofErr w:type="spellEnd"/>
      <w:r w:rsidRPr="009D55F3">
        <w:rPr>
          <w:rFonts w:eastAsia="Times New Roman"/>
        </w:rPr>
        <w:t xml:space="preserve"> </w:t>
      </w:r>
      <w:proofErr w:type="spellStart"/>
      <w:r w:rsidRPr="009D55F3">
        <w:rPr>
          <w:rFonts w:eastAsia="Times New Roman"/>
        </w:rPr>
        <w:t>ретте</w:t>
      </w:r>
      <w:proofErr w:type="spellEnd"/>
      <w:r w:rsidRPr="009D55F3">
        <w:rPr>
          <w:rFonts w:eastAsia="Times New Roman"/>
        </w:rPr>
        <w:t xml:space="preserve"> </w:t>
      </w:r>
      <w:proofErr w:type="spellStart"/>
      <w:r w:rsidRPr="009D55F3">
        <w:rPr>
          <w:rFonts w:eastAsia="Times New Roman"/>
        </w:rPr>
        <w:t>ең</w:t>
      </w:r>
      <w:proofErr w:type="spellEnd"/>
      <w:r w:rsidRPr="009D55F3">
        <w:rPr>
          <w:rFonts w:eastAsia="Times New Roman"/>
        </w:rPr>
        <w:t xml:space="preserve"> </w:t>
      </w:r>
      <w:proofErr w:type="spellStart"/>
      <w:r w:rsidRPr="009D55F3">
        <w:rPr>
          <w:rFonts w:eastAsia="Times New Roman"/>
        </w:rPr>
        <w:t>жоғары</w:t>
      </w:r>
      <w:proofErr w:type="spellEnd"/>
      <w:r w:rsidRPr="009D55F3">
        <w:rPr>
          <w:rFonts w:eastAsia="Times New Roman"/>
        </w:rPr>
        <w:t xml:space="preserve"> </w:t>
      </w:r>
      <w:proofErr w:type="spellStart"/>
      <w:r w:rsidRPr="009D55F3">
        <w:rPr>
          <w:rFonts w:eastAsia="Times New Roman"/>
        </w:rPr>
        <w:t>мән</w:t>
      </w:r>
      <w:proofErr w:type="spellEnd"/>
      <w:r w:rsidRPr="009D55F3">
        <w:rPr>
          <w:rFonts w:eastAsia="Times New Roman"/>
        </w:rPr>
        <w:t xml:space="preserve"> Апорт </w:t>
      </w:r>
      <w:proofErr w:type="spellStart"/>
      <w:r w:rsidRPr="009D55F3">
        <w:rPr>
          <w:rFonts w:eastAsia="Times New Roman"/>
        </w:rPr>
        <w:t>сұрыпында</w:t>
      </w:r>
      <w:proofErr w:type="spellEnd"/>
      <w:r w:rsidRPr="009D55F3">
        <w:rPr>
          <w:rFonts w:eastAsia="Times New Roman"/>
        </w:rPr>
        <w:t xml:space="preserve"> (1,22 ± 0,12 %) </w:t>
      </w:r>
      <w:proofErr w:type="spellStart"/>
      <w:r w:rsidRPr="009D55F3">
        <w:rPr>
          <w:rFonts w:eastAsia="Times New Roman"/>
        </w:rPr>
        <w:t>анықталды</w:t>
      </w:r>
      <w:proofErr w:type="spellEnd"/>
      <w:r w:rsidRPr="009D55F3">
        <w:rPr>
          <w:rFonts w:eastAsia="Times New Roman"/>
        </w:rPr>
        <w:t xml:space="preserve">. </w:t>
      </w:r>
      <w:proofErr w:type="spellStart"/>
      <w:r w:rsidRPr="009D55F3">
        <w:rPr>
          <w:rFonts w:eastAsia="Times New Roman"/>
        </w:rPr>
        <w:t>Auksis</w:t>
      </w:r>
      <w:proofErr w:type="spellEnd"/>
      <w:r w:rsidRPr="009D55F3">
        <w:rPr>
          <w:rFonts w:eastAsia="Times New Roman"/>
        </w:rPr>
        <w:t xml:space="preserve"> </w:t>
      </w:r>
      <w:proofErr w:type="spellStart"/>
      <w:r w:rsidRPr="009D55F3">
        <w:rPr>
          <w:rFonts w:eastAsia="Times New Roman"/>
        </w:rPr>
        <w:t>сұрыпы</w:t>
      </w:r>
      <w:proofErr w:type="spellEnd"/>
      <w:r w:rsidRPr="009D55F3">
        <w:rPr>
          <w:rFonts w:eastAsia="Times New Roman"/>
        </w:rPr>
        <w:t xml:space="preserve"> </w:t>
      </w:r>
      <w:proofErr w:type="spellStart"/>
      <w:r w:rsidRPr="009D55F3">
        <w:rPr>
          <w:rFonts w:eastAsia="Times New Roman"/>
        </w:rPr>
        <w:t>үшін</w:t>
      </w:r>
      <w:proofErr w:type="spellEnd"/>
      <w:r w:rsidRPr="009D55F3">
        <w:rPr>
          <w:rFonts w:eastAsia="Times New Roman"/>
        </w:rPr>
        <w:t xml:space="preserve"> </w:t>
      </w:r>
      <w:proofErr w:type="spellStart"/>
      <w:r w:rsidRPr="009D55F3">
        <w:rPr>
          <w:rFonts w:eastAsia="Times New Roman"/>
        </w:rPr>
        <w:t>пектиндердің</w:t>
      </w:r>
      <w:proofErr w:type="spellEnd"/>
      <w:r w:rsidRPr="009D55F3">
        <w:rPr>
          <w:rFonts w:eastAsia="Times New Roman"/>
        </w:rPr>
        <w:t xml:space="preserve"> </w:t>
      </w:r>
      <w:proofErr w:type="spellStart"/>
      <w:r w:rsidRPr="009D55F3">
        <w:rPr>
          <w:rFonts w:eastAsia="Times New Roman"/>
        </w:rPr>
        <w:t>деңгейі</w:t>
      </w:r>
      <w:proofErr w:type="spellEnd"/>
      <w:r w:rsidRPr="009D55F3">
        <w:rPr>
          <w:rFonts w:eastAsia="Times New Roman"/>
        </w:rPr>
        <w:t xml:space="preserve"> (1,18 ± 0,11 %) </w:t>
      </w:r>
      <w:proofErr w:type="spellStart"/>
      <w:r w:rsidRPr="009D55F3">
        <w:rPr>
          <w:rFonts w:eastAsia="Times New Roman"/>
        </w:rPr>
        <w:t>жергілікті</w:t>
      </w:r>
      <w:proofErr w:type="spellEnd"/>
      <w:r w:rsidRPr="009D55F3">
        <w:rPr>
          <w:rFonts w:eastAsia="Times New Roman"/>
        </w:rPr>
        <w:t xml:space="preserve"> </w:t>
      </w:r>
      <w:proofErr w:type="spellStart"/>
      <w:r w:rsidRPr="009D55F3">
        <w:rPr>
          <w:rFonts w:eastAsia="Times New Roman"/>
        </w:rPr>
        <w:t>сұрыптармен</w:t>
      </w:r>
      <w:proofErr w:type="spellEnd"/>
      <w:r w:rsidRPr="009D55F3">
        <w:rPr>
          <w:rFonts w:eastAsia="Times New Roman"/>
        </w:rPr>
        <w:t xml:space="preserve"> </w:t>
      </w:r>
      <w:proofErr w:type="spellStart"/>
      <w:r w:rsidRPr="009D55F3">
        <w:rPr>
          <w:rFonts w:eastAsia="Times New Roman"/>
        </w:rPr>
        <w:t>шамалас</w:t>
      </w:r>
      <w:proofErr w:type="spellEnd"/>
      <w:r w:rsidRPr="009D55F3">
        <w:rPr>
          <w:rFonts w:eastAsia="Times New Roman"/>
        </w:rPr>
        <w:t xml:space="preserve"> </w:t>
      </w:r>
      <w:proofErr w:type="spellStart"/>
      <w:r w:rsidRPr="009D55F3">
        <w:rPr>
          <w:rFonts w:eastAsia="Times New Roman"/>
        </w:rPr>
        <w:t>болып</w:t>
      </w:r>
      <w:proofErr w:type="spellEnd"/>
      <w:r w:rsidRPr="009D55F3">
        <w:rPr>
          <w:rFonts w:eastAsia="Times New Roman"/>
        </w:rPr>
        <w:t xml:space="preserve">, </w:t>
      </w:r>
      <w:proofErr w:type="spellStart"/>
      <w:r w:rsidRPr="009D55F3">
        <w:rPr>
          <w:rFonts w:eastAsia="Times New Roman"/>
        </w:rPr>
        <w:t>құрылымдық</w:t>
      </w:r>
      <w:proofErr w:type="spellEnd"/>
      <w:r w:rsidRPr="009D55F3">
        <w:rPr>
          <w:rFonts w:eastAsia="Times New Roman"/>
        </w:rPr>
        <w:t xml:space="preserve"> </w:t>
      </w:r>
      <w:proofErr w:type="spellStart"/>
      <w:r w:rsidRPr="009D55F3">
        <w:rPr>
          <w:rFonts w:eastAsia="Times New Roman"/>
        </w:rPr>
        <w:t>полисахаридтердің</w:t>
      </w:r>
      <w:proofErr w:type="spellEnd"/>
      <w:r w:rsidRPr="009D55F3">
        <w:rPr>
          <w:rFonts w:eastAsia="Times New Roman"/>
        </w:rPr>
        <w:t xml:space="preserve"> </w:t>
      </w:r>
      <w:proofErr w:type="spellStart"/>
      <w:r w:rsidRPr="009D55F3">
        <w:rPr>
          <w:rFonts w:eastAsia="Times New Roman"/>
        </w:rPr>
        <w:t>аномальды</w:t>
      </w:r>
      <w:proofErr w:type="spellEnd"/>
      <w:r w:rsidRPr="009D55F3">
        <w:rPr>
          <w:rFonts w:eastAsia="Times New Roman"/>
        </w:rPr>
        <w:t xml:space="preserve"> </w:t>
      </w:r>
      <w:proofErr w:type="spellStart"/>
      <w:r w:rsidRPr="009D55F3">
        <w:rPr>
          <w:rFonts w:eastAsia="Times New Roman"/>
        </w:rPr>
        <w:t>жоғары</w:t>
      </w:r>
      <w:proofErr w:type="spellEnd"/>
      <w:r w:rsidRPr="009D55F3">
        <w:rPr>
          <w:rFonts w:eastAsia="Times New Roman"/>
        </w:rPr>
        <w:t xml:space="preserve"> </w:t>
      </w:r>
      <w:proofErr w:type="spellStart"/>
      <w:r w:rsidRPr="009D55F3">
        <w:rPr>
          <w:rFonts w:eastAsia="Times New Roman"/>
        </w:rPr>
        <w:t>мөлшерінің</w:t>
      </w:r>
      <w:proofErr w:type="spellEnd"/>
      <w:r w:rsidRPr="009D55F3">
        <w:rPr>
          <w:rFonts w:eastAsia="Times New Roman"/>
        </w:rPr>
        <w:t xml:space="preserve"> </w:t>
      </w:r>
      <w:proofErr w:type="spellStart"/>
      <w:r w:rsidRPr="009D55F3">
        <w:rPr>
          <w:rFonts w:eastAsia="Times New Roman"/>
        </w:rPr>
        <w:t>жоқ</w:t>
      </w:r>
      <w:proofErr w:type="spellEnd"/>
      <w:r w:rsidRPr="009D55F3">
        <w:rPr>
          <w:rFonts w:eastAsia="Times New Roman"/>
        </w:rPr>
        <w:t xml:space="preserve"> </w:t>
      </w:r>
      <w:proofErr w:type="spellStart"/>
      <w:r w:rsidRPr="009D55F3">
        <w:rPr>
          <w:rFonts w:eastAsia="Times New Roman"/>
        </w:rPr>
        <w:t>екенін</w:t>
      </w:r>
      <w:proofErr w:type="spellEnd"/>
      <w:r w:rsidRPr="009D55F3">
        <w:rPr>
          <w:rFonts w:eastAsia="Times New Roman"/>
        </w:rPr>
        <w:t xml:space="preserve"> </w:t>
      </w:r>
      <w:proofErr w:type="spellStart"/>
      <w:r w:rsidRPr="009D55F3">
        <w:rPr>
          <w:rFonts w:eastAsia="Times New Roman"/>
        </w:rPr>
        <w:t>растайды</w:t>
      </w:r>
      <w:proofErr w:type="spellEnd"/>
      <w:r w:rsidRPr="009D55F3">
        <w:rPr>
          <w:rFonts w:eastAsia="Times New Roman"/>
        </w:rPr>
        <w:t>.</w:t>
      </w:r>
    </w:p>
    <w:p w14:paraId="7609FFC5" w14:textId="270F6001" w:rsidR="009D55F3" w:rsidRPr="009D55F3" w:rsidRDefault="009D55F3" w:rsidP="009D55F3">
      <w:pPr>
        <w:rPr>
          <w:rFonts w:eastAsia="Times New Roman"/>
        </w:rPr>
      </w:pPr>
      <w:proofErr w:type="spellStart"/>
      <w:r w:rsidRPr="009D55F3">
        <w:rPr>
          <w:rFonts w:eastAsia="Times New Roman"/>
        </w:rPr>
        <w:t>Жалпы</w:t>
      </w:r>
      <w:proofErr w:type="spellEnd"/>
      <w:r w:rsidRPr="009D55F3">
        <w:rPr>
          <w:rFonts w:eastAsia="Times New Roman"/>
        </w:rPr>
        <w:t xml:space="preserve"> </w:t>
      </w:r>
      <w:proofErr w:type="spellStart"/>
      <w:r w:rsidRPr="009D55F3">
        <w:rPr>
          <w:rFonts w:eastAsia="Times New Roman"/>
        </w:rPr>
        <w:t>алғанда</w:t>
      </w:r>
      <w:proofErr w:type="spellEnd"/>
      <w:r w:rsidRPr="009D55F3">
        <w:rPr>
          <w:rFonts w:eastAsia="Times New Roman"/>
        </w:rPr>
        <w:t xml:space="preserve">, </w:t>
      </w:r>
      <w:proofErr w:type="spellStart"/>
      <w:r w:rsidRPr="009D55F3">
        <w:rPr>
          <w:rFonts w:eastAsia="Times New Roman"/>
        </w:rPr>
        <w:t>Auksis</w:t>
      </w:r>
      <w:proofErr w:type="spellEnd"/>
      <w:r w:rsidRPr="009D55F3">
        <w:rPr>
          <w:rFonts w:eastAsia="Times New Roman"/>
        </w:rPr>
        <w:t xml:space="preserve"> </w:t>
      </w:r>
      <w:proofErr w:type="spellStart"/>
      <w:r w:rsidRPr="009D55F3">
        <w:rPr>
          <w:rFonts w:eastAsia="Times New Roman"/>
        </w:rPr>
        <w:t>сұрыпы</w:t>
      </w:r>
      <w:proofErr w:type="spellEnd"/>
      <w:r w:rsidRPr="009D55F3">
        <w:rPr>
          <w:rFonts w:eastAsia="Times New Roman"/>
        </w:rPr>
        <w:t xml:space="preserve"> </w:t>
      </w:r>
      <w:proofErr w:type="spellStart"/>
      <w:r w:rsidRPr="009D55F3">
        <w:rPr>
          <w:rFonts w:eastAsia="Times New Roman"/>
        </w:rPr>
        <w:t>тағамдық</w:t>
      </w:r>
      <w:proofErr w:type="spellEnd"/>
      <w:r w:rsidRPr="009D55F3">
        <w:rPr>
          <w:rFonts w:eastAsia="Times New Roman"/>
        </w:rPr>
        <w:t xml:space="preserve"> </w:t>
      </w:r>
      <w:proofErr w:type="spellStart"/>
      <w:r w:rsidRPr="009D55F3">
        <w:rPr>
          <w:rFonts w:eastAsia="Times New Roman"/>
        </w:rPr>
        <w:t>талшықтар</w:t>
      </w:r>
      <w:proofErr w:type="spellEnd"/>
      <w:r w:rsidRPr="009D55F3">
        <w:rPr>
          <w:rFonts w:eastAsia="Times New Roman"/>
        </w:rPr>
        <w:t xml:space="preserve"> мен </w:t>
      </w:r>
      <w:proofErr w:type="spellStart"/>
      <w:r w:rsidRPr="009D55F3">
        <w:rPr>
          <w:rFonts w:eastAsia="Times New Roman"/>
        </w:rPr>
        <w:t>пектиндер</w:t>
      </w:r>
      <w:proofErr w:type="spellEnd"/>
      <w:r w:rsidRPr="009D55F3">
        <w:rPr>
          <w:rFonts w:eastAsia="Times New Roman"/>
        </w:rPr>
        <w:t xml:space="preserve"> </w:t>
      </w:r>
      <w:proofErr w:type="spellStart"/>
      <w:r w:rsidRPr="009D55F3">
        <w:rPr>
          <w:rFonts w:eastAsia="Times New Roman"/>
        </w:rPr>
        <w:t>мөлшері</w:t>
      </w:r>
      <w:proofErr w:type="spellEnd"/>
      <w:r w:rsidRPr="009D55F3">
        <w:rPr>
          <w:rFonts w:eastAsia="Times New Roman"/>
        </w:rPr>
        <w:t xml:space="preserve"> </w:t>
      </w:r>
      <w:proofErr w:type="spellStart"/>
      <w:r w:rsidRPr="009D55F3">
        <w:rPr>
          <w:rFonts w:eastAsia="Times New Roman"/>
        </w:rPr>
        <w:t>бойынша</w:t>
      </w:r>
      <w:proofErr w:type="spellEnd"/>
      <w:r w:rsidRPr="009D55F3">
        <w:rPr>
          <w:rFonts w:eastAsia="Times New Roman"/>
        </w:rPr>
        <w:t xml:space="preserve"> Алматы </w:t>
      </w:r>
      <w:proofErr w:type="spellStart"/>
      <w:r w:rsidRPr="009D55F3">
        <w:rPr>
          <w:rFonts w:eastAsia="Times New Roman"/>
        </w:rPr>
        <w:t>өңіріндегі</w:t>
      </w:r>
      <w:proofErr w:type="spellEnd"/>
      <w:r w:rsidRPr="009D55F3">
        <w:rPr>
          <w:rFonts w:eastAsia="Times New Roman"/>
        </w:rPr>
        <w:t xml:space="preserve"> </w:t>
      </w:r>
      <w:proofErr w:type="spellStart"/>
      <w:r w:rsidRPr="009D55F3">
        <w:rPr>
          <w:rFonts w:eastAsia="Times New Roman"/>
        </w:rPr>
        <w:t>сұрыптардан</w:t>
      </w:r>
      <w:proofErr w:type="spellEnd"/>
      <w:r w:rsidRPr="009D55F3">
        <w:rPr>
          <w:rFonts w:eastAsia="Times New Roman"/>
        </w:rPr>
        <w:t xml:space="preserve"> </w:t>
      </w:r>
      <w:proofErr w:type="spellStart"/>
      <w:r w:rsidRPr="009D55F3">
        <w:rPr>
          <w:rFonts w:eastAsia="Times New Roman"/>
        </w:rPr>
        <w:t>айтарлықтай</w:t>
      </w:r>
      <w:proofErr w:type="spellEnd"/>
      <w:r w:rsidRPr="009D55F3">
        <w:rPr>
          <w:rFonts w:eastAsia="Times New Roman"/>
        </w:rPr>
        <w:t xml:space="preserve"> </w:t>
      </w:r>
      <w:proofErr w:type="spellStart"/>
      <w:r w:rsidRPr="009D55F3">
        <w:rPr>
          <w:rFonts w:eastAsia="Times New Roman"/>
        </w:rPr>
        <w:t>ерекшеленбейді</w:t>
      </w:r>
      <w:proofErr w:type="spellEnd"/>
      <w:r w:rsidRPr="009D55F3">
        <w:rPr>
          <w:rFonts w:eastAsia="Times New Roman"/>
        </w:rPr>
        <w:t xml:space="preserve">, </w:t>
      </w:r>
      <w:proofErr w:type="spellStart"/>
      <w:r w:rsidRPr="009D55F3">
        <w:rPr>
          <w:rFonts w:eastAsia="Times New Roman"/>
        </w:rPr>
        <w:t>алайда</w:t>
      </w:r>
      <w:proofErr w:type="spellEnd"/>
      <w:r w:rsidRPr="009D55F3">
        <w:rPr>
          <w:rFonts w:eastAsia="Times New Roman"/>
        </w:rPr>
        <w:t xml:space="preserve"> С </w:t>
      </w:r>
      <w:proofErr w:type="spellStart"/>
      <w:r w:rsidRPr="009D55F3">
        <w:rPr>
          <w:rFonts w:eastAsia="Times New Roman"/>
        </w:rPr>
        <w:t>дәрумені</w:t>
      </w:r>
      <w:proofErr w:type="spellEnd"/>
      <w:r w:rsidRPr="009D55F3">
        <w:rPr>
          <w:rFonts w:eastAsia="Times New Roman"/>
        </w:rPr>
        <w:t xml:space="preserve"> мен </w:t>
      </w:r>
      <w:proofErr w:type="spellStart"/>
      <w:r w:rsidRPr="009D55F3">
        <w:rPr>
          <w:rFonts w:eastAsia="Times New Roman"/>
        </w:rPr>
        <w:t>полифенолды</w:t>
      </w:r>
      <w:proofErr w:type="spellEnd"/>
      <w:r w:rsidRPr="009D55F3">
        <w:rPr>
          <w:rFonts w:eastAsia="Times New Roman"/>
        </w:rPr>
        <w:t xml:space="preserve"> </w:t>
      </w:r>
      <w:proofErr w:type="spellStart"/>
      <w:r w:rsidRPr="009D55F3">
        <w:rPr>
          <w:rFonts w:eastAsia="Times New Roman"/>
        </w:rPr>
        <w:t>қосылыстардың</w:t>
      </w:r>
      <w:proofErr w:type="spellEnd"/>
      <w:r w:rsidRPr="009D55F3">
        <w:rPr>
          <w:rFonts w:eastAsia="Times New Roman"/>
        </w:rPr>
        <w:t xml:space="preserve"> </w:t>
      </w:r>
      <w:proofErr w:type="spellStart"/>
      <w:r w:rsidRPr="009D55F3">
        <w:rPr>
          <w:rFonts w:eastAsia="Times New Roman"/>
        </w:rPr>
        <w:t>жоғары</w:t>
      </w:r>
      <w:proofErr w:type="spellEnd"/>
      <w:r w:rsidRPr="009D55F3">
        <w:rPr>
          <w:rFonts w:eastAsia="Times New Roman"/>
        </w:rPr>
        <w:t xml:space="preserve"> </w:t>
      </w:r>
      <w:proofErr w:type="spellStart"/>
      <w:r w:rsidRPr="009D55F3">
        <w:rPr>
          <w:rFonts w:eastAsia="Times New Roman"/>
        </w:rPr>
        <w:t>мөлшерімен</w:t>
      </w:r>
      <w:proofErr w:type="spellEnd"/>
      <w:r w:rsidRPr="009D55F3">
        <w:rPr>
          <w:rFonts w:eastAsia="Times New Roman"/>
        </w:rPr>
        <w:t xml:space="preserve">, </w:t>
      </w:r>
      <w:proofErr w:type="spellStart"/>
      <w:r w:rsidRPr="009D55F3">
        <w:rPr>
          <w:rFonts w:eastAsia="Times New Roman"/>
        </w:rPr>
        <w:t>сондай-ақ</w:t>
      </w:r>
      <w:proofErr w:type="spellEnd"/>
      <w:r w:rsidRPr="009D55F3">
        <w:rPr>
          <w:rFonts w:eastAsia="Times New Roman"/>
        </w:rPr>
        <w:t xml:space="preserve"> </w:t>
      </w:r>
      <w:proofErr w:type="spellStart"/>
      <w:r w:rsidRPr="009D55F3">
        <w:rPr>
          <w:rFonts w:eastAsia="Times New Roman"/>
        </w:rPr>
        <w:t>pH</w:t>
      </w:r>
      <w:proofErr w:type="spellEnd"/>
      <w:r w:rsidRPr="009D55F3">
        <w:rPr>
          <w:rFonts w:eastAsia="Times New Roman"/>
        </w:rPr>
        <w:t xml:space="preserve"> </w:t>
      </w:r>
      <w:proofErr w:type="spellStart"/>
      <w:r w:rsidRPr="009D55F3">
        <w:rPr>
          <w:rFonts w:eastAsia="Times New Roman"/>
        </w:rPr>
        <w:t>мәнінің</w:t>
      </w:r>
      <w:proofErr w:type="spellEnd"/>
      <w:r w:rsidRPr="009D55F3">
        <w:rPr>
          <w:rFonts w:eastAsia="Times New Roman"/>
        </w:rPr>
        <w:t xml:space="preserve"> </w:t>
      </w:r>
      <w:proofErr w:type="spellStart"/>
      <w:r w:rsidRPr="009D55F3">
        <w:rPr>
          <w:rFonts w:eastAsia="Times New Roman"/>
        </w:rPr>
        <w:t>төмендігімен</w:t>
      </w:r>
      <w:proofErr w:type="spellEnd"/>
      <w:r w:rsidRPr="009D55F3">
        <w:rPr>
          <w:rFonts w:eastAsia="Times New Roman"/>
        </w:rPr>
        <w:t xml:space="preserve"> </w:t>
      </w:r>
      <w:proofErr w:type="spellStart"/>
      <w:r w:rsidRPr="009D55F3">
        <w:rPr>
          <w:rFonts w:eastAsia="Times New Roman"/>
        </w:rPr>
        <w:t>сипатталады</w:t>
      </w:r>
      <w:proofErr w:type="spellEnd"/>
      <w:r w:rsidRPr="009D55F3">
        <w:rPr>
          <w:rFonts w:eastAsia="Times New Roman"/>
        </w:rPr>
        <w:t xml:space="preserve">. </w:t>
      </w:r>
      <w:proofErr w:type="spellStart"/>
      <w:r w:rsidRPr="009D55F3">
        <w:rPr>
          <w:rFonts w:eastAsia="Times New Roman"/>
        </w:rPr>
        <w:t>Бұл</w:t>
      </w:r>
      <w:proofErr w:type="spellEnd"/>
      <w:r w:rsidRPr="009D55F3">
        <w:rPr>
          <w:rFonts w:eastAsia="Times New Roman"/>
        </w:rPr>
        <w:t xml:space="preserve"> оны </w:t>
      </w:r>
      <w:proofErr w:type="spellStart"/>
      <w:r w:rsidRPr="009D55F3">
        <w:rPr>
          <w:rFonts w:eastAsia="Times New Roman"/>
        </w:rPr>
        <w:t>антиоксиданттық</w:t>
      </w:r>
      <w:proofErr w:type="spellEnd"/>
      <w:r w:rsidRPr="009D55F3">
        <w:rPr>
          <w:rFonts w:eastAsia="Times New Roman"/>
        </w:rPr>
        <w:t xml:space="preserve"> </w:t>
      </w:r>
      <w:proofErr w:type="spellStart"/>
      <w:r w:rsidRPr="009D55F3">
        <w:rPr>
          <w:rFonts w:eastAsia="Times New Roman"/>
        </w:rPr>
        <w:t>заттардың</w:t>
      </w:r>
      <w:proofErr w:type="spellEnd"/>
      <w:r w:rsidRPr="009D55F3">
        <w:rPr>
          <w:rFonts w:eastAsia="Times New Roman"/>
        </w:rPr>
        <w:t xml:space="preserve"> </w:t>
      </w:r>
      <w:proofErr w:type="spellStart"/>
      <w:r w:rsidRPr="009D55F3">
        <w:rPr>
          <w:rFonts w:eastAsia="Times New Roman"/>
        </w:rPr>
        <w:t>перспективалы</w:t>
      </w:r>
      <w:proofErr w:type="spellEnd"/>
      <w:r w:rsidRPr="009D55F3">
        <w:rPr>
          <w:rFonts w:eastAsia="Times New Roman"/>
        </w:rPr>
        <w:t xml:space="preserve"> </w:t>
      </w:r>
      <w:proofErr w:type="spellStart"/>
      <w:r w:rsidRPr="009D55F3">
        <w:rPr>
          <w:rFonts w:eastAsia="Times New Roman"/>
        </w:rPr>
        <w:t>көзі</w:t>
      </w:r>
      <w:proofErr w:type="spellEnd"/>
      <w:r w:rsidRPr="009D55F3">
        <w:rPr>
          <w:rFonts w:eastAsia="Times New Roman"/>
        </w:rPr>
        <w:t xml:space="preserve"> </w:t>
      </w:r>
      <w:proofErr w:type="spellStart"/>
      <w:r w:rsidRPr="009D55F3">
        <w:rPr>
          <w:rFonts w:eastAsia="Times New Roman"/>
        </w:rPr>
        <w:t>ретінде</w:t>
      </w:r>
      <w:proofErr w:type="spellEnd"/>
      <w:r w:rsidRPr="009D55F3">
        <w:rPr>
          <w:rFonts w:eastAsia="Times New Roman"/>
        </w:rPr>
        <w:t xml:space="preserve"> </w:t>
      </w:r>
      <w:proofErr w:type="spellStart"/>
      <w:r w:rsidRPr="009D55F3">
        <w:rPr>
          <w:rFonts w:eastAsia="Times New Roman"/>
        </w:rPr>
        <w:t>қарастыруға</w:t>
      </w:r>
      <w:proofErr w:type="spellEnd"/>
      <w:r w:rsidRPr="009D55F3">
        <w:rPr>
          <w:rFonts w:eastAsia="Times New Roman"/>
        </w:rPr>
        <w:t xml:space="preserve"> </w:t>
      </w:r>
      <w:proofErr w:type="spellStart"/>
      <w:r w:rsidRPr="009D55F3">
        <w:rPr>
          <w:rFonts w:eastAsia="Times New Roman"/>
        </w:rPr>
        <w:t>мүмкіндік</w:t>
      </w:r>
      <w:proofErr w:type="spellEnd"/>
      <w:r w:rsidRPr="009D55F3">
        <w:rPr>
          <w:rFonts w:eastAsia="Times New Roman"/>
        </w:rPr>
        <w:t xml:space="preserve"> </w:t>
      </w:r>
      <w:proofErr w:type="spellStart"/>
      <w:r w:rsidRPr="009D55F3">
        <w:rPr>
          <w:rFonts w:eastAsia="Times New Roman"/>
        </w:rPr>
        <w:t>береді</w:t>
      </w:r>
      <w:proofErr w:type="spellEnd"/>
      <w:r w:rsidRPr="009D55F3">
        <w:rPr>
          <w:rFonts w:eastAsia="Times New Roman"/>
        </w:rPr>
        <w:t>.</w:t>
      </w:r>
    </w:p>
    <w:p w14:paraId="168E60BD" w14:textId="0172AACE" w:rsidR="009D55F3" w:rsidRPr="009D55F3" w:rsidRDefault="009D55F3" w:rsidP="009D55F3">
      <w:pPr>
        <w:rPr>
          <w:rFonts w:eastAsia="Times New Roman"/>
        </w:rPr>
      </w:pPr>
      <w:r w:rsidRPr="009D55F3">
        <w:rPr>
          <w:rFonts w:eastAsia="Times New Roman"/>
        </w:rPr>
        <w:t xml:space="preserve">Апорт </w:t>
      </w:r>
      <w:proofErr w:type="spellStart"/>
      <w:r w:rsidRPr="009D55F3">
        <w:rPr>
          <w:rFonts w:eastAsia="Times New Roman"/>
        </w:rPr>
        <w:t>сұрыпы</w:t>
      </w:r>
      <w:proofErr w:type="spellEnd"/>
      <w:r w:rsidRPr="009D55F3">
        <w:rPr>
          <w:rFonts w:eastAsia="Times New Roman"/>
        </w:rPr>
        <w:t xml:space="preserve"> </w:t>
      </w:r>
      <w:proofErr w:type="spellStart"/>
      <w:r w:rsidRPr="009D55F3">
        <w:rPr>
          <w:rFonts w:eastAsia="Times New Roman"/>
        </w:rPr>
        <w:t>жергілікті</w:t>
      </w:r>
      <w:proofErr w:type="spellEnd"/>
      <w:r w:rsidRPr="009D55F3">
        <w:rPr>
          <w:rFonts w:eastAsia="Times New Roman"/>
        </w:rPr>
        <w:t xml:space="preserve"> </w:t>
      </w:r>
      <w:proofErr w:type="spellStart"/>
      <w:r w:rsidRPr="009D55F3">
        <w:rPr>
          <w:rFonts w:eastAsia="Times New Roman"/>
        </w:rPr>
        <w:t>сұрыптар</w:t>
      </w:r>
      <w:proofErr w:type="spellEnd"/>
      <w:r w:rsidRPr="009D55F3">
        <w:rPr>
          <w:rFonts w:eastAsia="Times New Roman"/>
        </w:rPr>
        <w:t xml:space="preserve"> </w:t>
      </w:r>
      <w:proofErr w:type="spellStart"/>
      <w:r w:rsidRPr="009D55F3">
        <w:rPr>
          <w:rFonts w:eastAsia="Times New Roman"/>
        </w:rPr>
        <w:t>арасында</w:t>
      </w:r>
      <w:proofErr w:type="spellEnd"/>
      <w:r w:rsidRPr="009D55F3">
        <w:rPr>
          <w:rFonts w:eastAsia="Times New Roman"/>
        </w:rPr>
        <w:t xml:space="preserve"> </w:t>
      </w:r>
      <w:proofErr w:type="spellStart"/>
      <w:r w:rsidRPr="009D55F3">
        <w:rPr>
          <w:rFonts w:eastAsia="Times New Roman"/>
        </w:rPr>
        <w:t>тағамдық</w:t>
      </w:r>
      <w:proofErr w:type="spellEnd"/>
      <w:r w:rsidRPr="009D55F3">
        <w:rPr>
          <w:rFonts w:eastAsia="Times New Roman"/>
        </w:rPr>
        <w:t xml:space="preserve"> </w:t>
      </w:r>
      <w:proofErr w:type="spellStart"/>
      <w:r w:rsidRPr="009D55F3">
        <w:rPr>
          <w:rFonts w:eastAsia="Times New Roman"/>
        </w:rPr>
        <w:t>талшықтар</w:t>
      </w:r>
      <w:proofErr w:type="spellEnd"/>
      <w:r w:rsidRPr="009D55F3">
        <w:rPr>
          <w:rFonts w:eastAsia="Times New Roman"/>
        </w:rPr>
        <w:t xml:space="preserve">, </w:t>
      </w:r>
      <w:proofErr w:type="spellStart"/>
      <w:r w:rsidRPr="009D55F3">
        <w:rPr>
          <w:rFonts w:eastAsia="Times New Roman"/>
        </w:rPr>
        <w:t>пектиндер</w:t>
      </w:r>
      <w:proofErr w:type="spellEnd"/>
      <w:r w:rsidRPr="009D55F3">
        <w:rPr>
          <w:rFonts w:eastAsia="Times New Roman"/>
        </w:rPr>
        <w:t xml:space="preserve"> </w:t>
      </w:r>
      <w:proofErr w:type="spellStart"/>
      <w:r w:rsidRPr="009D55F3">
        <w:rPr>
          <w:rFonts w:eastAsia="Times New Roman"/>
        </w:rPr>
        <w:t>және</w:t>
      </w:r>
      <w:proofErr w:type="spellEnd"/>
      <w:r w:rsidRPr="009D55F3">
        <w:rPr>
          <w:rFonts w:eastAsia="Times New Roman"/>
        </w:rPr>
        <w:t xml:space="preserve"> </w:t>
      </w:r>
      <w:proofErr w:type="spellStart"/>
      <w:r w:rsidRPr="009D55F3">
        <w:rPr>
          <w:rFonts w:eastAsia="Times New Roman"/>
        </w:rPr>
        <w:t>аскорбин</w:t>
      </w:r>
      <w:proofErr w:type="spellEnd"/>
      <w:r w:rsidRPr="009D55F3">
        <w:rPr>
          <w:rFonts w:eastAsia="Times New Roman"/>
        </w:rPr>
        <w:t xml:space="preserve"> </w:t>
      </w:r>
      <w:proofErr w:type="spellStart"/>
      <w:r w:rsidRPr="009D55F3">
        <w:rPr>
          <w:rFonts w:eastAsia="Times New Roman"/>
        </w:rPr>
        <w:t>қышқылының</w:t>
      </w:r>
      <w:proofErr w:type="spellEnd"/>
      <w:r w:rsidRPr="009D55F3">
        <w:rPr>
          <w:rFonts w:eastAsia="Times New Roman"/>
        </w:rPr>
        <w:t xml:space="preserve"> </w:t>
      </w:r>
      <w:proofErr w:type="spellStart"/>
      <w:r w:rsidRPr="009D55F3">
        <w:rPr>
          <w:rFonts w:eastAsia="Times New Roman"/>
        </w:rPr>
        <w:t>жоғары</w:t>
      </w:r>
      <w:proofErr w:type="spellEnd"/>
      <w:r w:rsidRPr="009D55F3">
        <w:rPr>
          <w:rFonts w:eastAsia="Times New Roman"/>
        </w:rPr>
        <w:t xml:space="preserve"> </w:t>
      </w:r>
      <w:proofErr w:type="spellStart"/>
      <w:r w:rsidRPr="009D55F3">
        <w:rPr>
          <w:rFonts w:eastAsia="Times New Roman"/>
        </w:rPr>
        <w:t>мөлшерімен</w:t>
      </w:r>
      <w:proofErr w:type="spellEnd"/>
      <w:r w:rsidRPr="009D55F3">
        <w:rPr>
          <w:rFonts w:eastAsia="Times New Roman"/>
        </w:rPr>
        <w:t xml:space="preserve"> </w:t>
      </w:r>
      <w:proofErr w:type="spellStart"/>
      <w:r w:rsidRPr="009D55F3">
        <w:rPr>
          <w:rFonts w:eastAsia="Times New Roman"/>
        </w:rPr>
        <w:t>ерекшеленеді</w:t>
      </w:r>
      <w:proofErr w:type="spellEnd"/>
      <w:r w:rsidRPr="009D55F3">
        <w:rPr>
          <w:rFonts w:eastAsia="Times New Roman"/>
        </w:rPr>
        <w:t>.</w:t>
      </w:r>
    </w:p>
    <w:p w14:paraId="55F5C12F" w14:textId="55827CF1" w:rsidR="00CC1336" w:rsidRPr="00C749B9" w:rsidRDefault="009D55F3" w:rsidP="009D55F3">
      <w:pPr>
        <w:rPr>
          <w:lang w:val="kk-KZ"/>
        </w:rPr>
      </w:pPr>
      <w:proofErr w:type="spellStart"/>
      <w:r w:rsidRPr="009D55F3">
        <w:rPr>
          <w:rFonts w:eastAsia="Times New Roman"/>
        </w:rPr>
        <w:t>Зерттеу</w:t>
      </w:r>
      <w:proofErr w:type="spellEnd"/>
      <w:r w:rsidRPr="009D55F3">
        <w:rPr>
          <w:rFonts w:eastAsia="Times New Roman"/>
        </w:rPr>
        <w:t xml:space="preserve"> </w:t>
      </w:r>
      <w:proofErr w:type="spellStart"/>
      <w:r w:rsidRPr="009D55F3">
        <w:rPr>
          <w:rFonts w:eastAsia="Times New Roman"/>
        </w:rPr>
        <w:t>аясында</w:t>
      </w:r>
      <w:proofErr w:type="spellEnd"/>
      <w:r w:rsidRPr="009D55F3">
        <w:rPr>
          <w:rFonts w:eastAsia="Times New Roman"/>
        </w:rPr>
        <w:t xml:space="preserve"> Алматы </w:t>
      </w:r>
      <w:proofErr w:type="spellStart"/>
      <w:r w:rsidRPr="009D55F3">
        <w:rPr>
          <w:rFonts w:eastAsia="Times New Roman"/>
        </w:rPr>
        <w:t>өңірінде</w:t>
      </w:r>
      <w:proofErr w:type="spellEnd"/>
      <w:r w:rsidRPr="009D55F3">
        <w:rPr>
          <w:rFonts w:eastAsia="Times New Roman"/>
        </w:rPr>
        <w:t xml:space="preserve"> </w:t>
      </w:r>
      <w:proofErr w:type="spellStart"/>
      <w:r w:rsidRPr="009D55F3">
        <w:rPr>
          <w:rFonts w:eastAsia="Times New Roman"/>
        </w:rPr>
        <w:t>алма</w:t>
      </w:r>
      <w:proofErr w:type="spellEnd"/>
      <w:r w:rsidRPr="009D55F3">
        <w:rPr>
          <w:rFonts w:eastAsia="Times New Roman"/>
        </w:rPr>
        <w:t xml:space="preserve"> </w:t>
      </w:r>
      <w:proofErr w:type="spellStart"/>
      <w:r w:rsidRPr="009D55F3">
        <w:rPr>
          <w:rFonts w:eastAsia="Times New Roman"/>
        </w:rPr>
        <w:t>шырынын</w:t>
      </w:r>
      <w:proofErr w:type="spellEnd"/>
      <w:r w:rsidRPr="009D55F3">
        <w:rPr>
          <w:rFonts w:eastAsia="Times New Roman"/>
        </w:rPr>
        <w:t xml:space="preserve"> </w:t>
      </w:r>
      <w:proofErr w:type="spellStart"/>
      <w:r w:rsidRPr="009D55F3">
        <w:rPr>
          <w:rFonts w:eastAsia="Times New Roman"/>
        </w:rPr>
        <w:t>өндіру</w:t>
      </w:r>
      <w:proofErr w:type="spellEnd"/>
      <w:r w:rsidRPr="009D55F3">
        <w:rPr>
          <w:rFonts w:eastAsia="Times New Roman"/>
        </w:rPr>
        <w:t xml:space="preserve"> </w:t>
      </w:r>
      <w:proofErr w:type="spellStart"/>
      <w:r w:rsidRPr="009D55F3">
        <w:rPr>
          <w:rFonts w:eastAsia="Times New Roman"/>
        </w:rPr>
        <w:t>кезінде</w:t>
      </w:r>
      <w:proofErr w:type="spellEnd"/>
      <w:r w:rsidRPr="009D55F3">
        <w:rPr>
          <w:rFonts w:eastAsia="Times New Roman"/>
        </w:rPr>
        <w:t xml:space="preserve"> </w:t>
      </w:r>
      <w:proofErr w:type="spellStart"/>
      <w:r w:rsidRPr="009D55F3">
        <w:rPr>
          <w:rFonts w:eastAsia="Times New Roman"/>
        </w:rPr>
        <w:t>түзілетін</w:t>
      </w:r>
      <w:proofErr w:type="spellEnd"/>
      <w:r w:rsidRPr="009D55F3">
        <w:rPr>
          <w:rFonts w:eastAsia="Times New Roman"/>
        </w:rPr>
        <w:t xml:space="preserve"> </w:t>
      </w:r>
      <w:proofErr w:type="spellStart"/>
      <w:r w:rsidRPr="009D55F3">
        <w:rPr>
          <w:rFonts w:eastAsia="Times New Roman"/>
        </w:rPr>
        <w:t>жанама</w:t>
      </w:r>
      <w:proofErr w:type="spellEnd"/>
      <w:r w:rsidRPr="009D55F3">
        <w:rPr>
          <w:rFonts w:eastAsia="Times New Roman"/>
        </w:rPr>
        <w:t xml:space="preserve"> </w:t>
      </w:r>
      <w:proofErr w:type="spellStart"/>
      <w:r w:rsidRPr="009D55F3">
        <w:rPr>
          <w:rFonts w:eastAsia="Times New Roman"/>
        </w:rPr>
        <w:t>өнімдердің</w:t>
      </w:r>
      <w:proofErr w:type="spellEnd"/>
      <w:r w:rsidRPr="009D55F3">
        <w:rPr>
          <w:rFonts w:eastAsia="Times New Roman"/>
        </w:rPr>
        <w:t xml:space="preserve"> </w:t>
      </w:r>
      <w:proofErr w:type="spellStart"/>
      <w:r w:rsidRPr="009D55F3">
        <w:rPr>
          <w:rFonts w:eastAsia="Times New Roman"/>
        </w:rPr>
        <w:t>әлеуетті</w:t>
      </w:r>
      <w:proofErr w:type="spellEnd"/>
      <w:r w:rsidRPr="009D55F3">
        <w:rPr>
          <w:rFonts w:eastAsia="Times New Roman"/>
        </w:rPr>
        <w:t xml:space="preserve"> </w:t>
      </w:r>
      <w:proofErr w:type="spellStart"/>
      <w:r w:rsidRPr="009D55F3">
        <w:rPr>
          <w:rFonts w:eastAsia="Times New Roman"/>
        </w:rPr>
        <w:t>шикізаттық</w:t>
      </w:r>
      <w:proofErr w:type="spellEnd"/>
      <w:r w:rsidRPr="009D55F3">
        <w:rPr>
          <w:rFonts w:eastAsia="Times New Roman"/>
        </w:rPr>
        <w:t xml:space="preserve"> </w:t>
      </w:r>
      <w:proofErr w:type="spellStart"/>
      <w:r w:rsidRPr="009D55F3">
        <w:rPr>
          <w:rFonts w:eastAsia="Times New Roman"/>
        </w:rPr>
        <w:t>базасына</w:t>
      </w:r>
      <w:proofErr w:type="spellEnd"/>
      <w:r w:rsidRPr="009D55F3">
        <w:rPr>
          <w:rFonts w:eastAsia="Times New Roman"/>
        </w:rPr>
        <w:t xml:space="preserve"> </w:t>
      </w:r>
      <w:proofErr w:type="spellStart"/>
      <w:r w:rsidRPr="009D55F3">
        <w:rPr>
          <w:rFonts w:eastAsia="Times New Roman"/>
        </w:rPr>
        <w:t>бағалау</w:t>
      </w:r>
      <w:proofErr w:type="spellEnd"/>
      <w:r w:rsidRPr="009D55F3">
        <w:rPr>
          <w:rFonts w:eastAsia="Times New Roman"/>
        </w:rPr>
        <w:t xml:space="preserve"> </w:t>
      </w:r>
      <w:proofErr w:type="spellStart"/>
      <w:r w:rsidRPr="009D55F3">
        <w:rPr>
          <w:rFonts w:eastAsia="Times New Roman"/>
        </w:rPr>
        <w:t>жүргізілді</w:t>
      </w:r>
      <w:proofErr w:type="spellEnd"/>
      <w:r w:rsidRPr="009D55F3">
        <w:rPr>
          <w:rFonts w:eastAsia="Times New Roman"/>
        </w:rPr>
        <w:t xml:space="preserve">. </w:t>
      </w:r>
      <w:proofErr w:type="spellStart"/>
      <w:r w:rsidRPr="009D55F3">
        <w:rPr>
          <w:rFonts w:eastAsia="Times New Roman"/>
        </w:rPr>
        <w:t>Талдау</w:t>
      </w:r>
      <w:proofErr w:type="spellEnd"/>
      <w:r w:rsidRPr="009D55F3">
        <w:rPr>
          <w:rFonts w:eastAsia="Times New Roman"/>
        </w:rPr>
        <w:t xml:space="preserve"> </w:t>
      </w:r>
      <w:proofErr w:type="spellStart"/>
      <w:r w:rsidRPr="009D55F3">
        <w:rPr>
          <w:rFonts w:eastAsia="Times New Roman"/>
        </w:rPr>
        <w:t>барысында</w:t>
      </w:r>
      <w:proofErr w:type="spellEnd"/>
      <w:r w:rsidRPr="009D55F3">
        <w:rPr>
          <w:rFonts w:eastAsia="Times New Roman"/>
        </w:rPr>
        <w:t xml:space="preserve"> </w:t>
      </w:r>
      <w:proofErr w:type="spellStart"/>
      <w:r w:rsidRPr="009D55F3">
        <w:rPr>
          <w:rFonts w:eastAsia="Times New Roman"/>
        </w:rPr>
        <w:t>халықаралық</w:t>
      </w:r>
      <w:proofErr w:type="spellEnd"/>
      <w:r w:rsidRPr="009D55F3">
        <w:rPr>
          <w:rFonts w:eastAsia="Times New Roman"/>
        </w:rPr>
        <w:t xml:space="preserve"> </w:t>
      </w:r>
      <w:proofErr w:type="spellStart"/>
      <w:r w:rsidRPr="009D55F3">
        <w:rPr>
          <w:rFonts w:eastAsia="Times New Roman"/>
        </w:rPr>
        <w:t>ұйымдардың</w:t>
      </w:r>
      <w:proofErr w:type="spellEnd"/>
      <w:r w:rsidRPr="009D55F3">
        <w:rPr>
          <w:rFonts w:eastAsia="Times New Roman"/>
        </w:rPr>
        <w:t xml:space="preserve"> </w:t>
      </w:r>
      <w:proofErr w:type="spellStart"/>
      <w:r w:rsidRPr="009D55F3">
        <w:rPr>
          <w:rFonts w:eastAsia="Times New Roman"/>
        </w:rPr>
        <w:t>деректері</w:t>
      </w:r>
      <w:proofErr w:type="spellEnd"/>
      <w:r w:rsidRPr="009D55F3">
        <w:rPr>
          <w:rFonts w:eastAsia="Times New Roman"/>
        </w:rPr>
        <w:t xml:space="preserve">, </w:t>
      </w:r>
      <w:proofErr w:type="spellStart"/>
      <w:r w:rsidRPr="009D55F3">
        <w:rPr>
          <w:rFonts w:eastAsia="Times New Roman"/>
        </w:rPr>
        <w:t>ғылыми</w:t>
      </w:r>
      <w:proofErr w:type="spellEnd"/>
      <w:r w:rsidRPr="009D55F3">
        <w:rPr>
          <w:rFonts w:eastAsia="Times New Roman"/>
        </w:rPr>
        <w:t xml:space="preserve"> </w:t>
      </w:r>
      <w:proofErr w:type="spellStart"/>
      <w:r w:rsidRPr="009D55F3">
        <w:rPr>
          <w:rFonts w:eastAsia="Times New Roman"/>
        </w:rPr>
        <w:t>зерттеулер</w:t>
      </w:r>
      <w:proofErr w:type="spellEnd"/>
      <w:r w:rsidRPr="009D55F3">
        <w:rPr>
          <w:rFonts w:eastAsia="Times New Roman"/>
        </w:rPr>
        <w:t xml:space="preserve"> </w:t>
      </w:r>
      <w:proofErr w:type="spellStart"/>
      <w:r w:rsidRPr="009D55F3">
        <w:rPr>
          <w:rFonts w:eastAsia="Times New Roman"/>
        </w:rPr>
        <w:t>нәтижелері</w:t>
      </w:r>
      <w:proofErr w:type="spellEnd"/>
      <w:r w:rsidRPr="009D55F3">
        <w:rPr>
          <w:rFonts w:eastAsia="Times New Roman"/>
        </w:rPr>
        <w:t xml:space="preserve">, </w:t>
      </w:r>
      <w:proofErr w:type="spellStart"/>
      <w:r w:rsidRPr="009D55F3">
        <w:rPr>
          <w:rFonts w:eastAsia="Times New Roman"/>
        </w:rPr>
        <w:t>сондай-ақ</w:t>
      </w:r>
      <w:proofErr w:type="spellEnd"/>
      <w:r w:rsidRPr="009D55F3">
        <w:rPr>
          <w:rFonts w:eastAsia="Times New Roman"/>
        </w:rPr>
        <w:t xml:space="preserve"> </w:t>
      </w:r>
      <w:proofErr w:type="spellStart"/>
      <w:r w:rsidRPr="009D55F3">
        <w:rPr>
          <w:rFonts w:eastAsia="Times New Roman"/>
        </w:rPr>
        <w:t>жеміс</w:t>
      </w:r>
      <w:proofErr w:type="spellEnd"/>
      <w:r w:rsidRPr="009D55F3">
        <w:rPr>
          <w:rFonts w:eastAsia="Times New Roman"/>
        </w:rPr>
        <w:t xml:space="preserve"> </w:t>
      </w:r>
      <w:proofErr w:type="spellStart"/>
      <w:r w:rsidRPr="009D55F3">
        <w:rPr>
          <w:rFonts w:eastAsia="Times New Roman"/>
        </w:rPr>
        <w:t>өңдеу</w:t>
      </w:r>
      <w:proofErr w:type="spellEnd"/>
      <w:r w:rsidRPr="009D55F3">
        <w:rPr>
          <w:rFonts w:eastAsia="Times New Roman"/>
        </w:rPr>
        <w:t xml:space="preserve"> </w:t>
      </w:r>
      <w:proofErr w:type="spellStart"/>
      <w:r w:rsidRPr="009D55F3">
        <w:rPr>
          <w:rFonts w:eastAsia="Times New Roman"/>
        </w:rPr>
        <w:t>кәсіпорындарының</w:t>
      </w:r>
      <w:proofErr w:type="spellEnd"/>
      <w:r w:rsidRPr="009D55F3">
        <w:rPr>
          <w:rFonts w:eastAsia="Times New Roman"/>
        </w:rPr>
        <w:t xml:space="preserve"> </w:t>
      </w:r>
      <w:proofErr w:type="spellStart"/>
      <w:r w:rsidRPr="009D55F3">
        <w:rPr>
          <w:rFonts w:eastAsia="Times New Roman"/>
        </w:rPr>
        <w:t>өндірістік</w:t>
      </w:r>
      <w:proofErr w:type="spellEnd"/>
      <w:r w:rsidRPr="009D55F3">
        <w:rPr>
          <w:rFonts w:eastAsia="Times New Roman"/>
        </w:rPr>
        <w:t xml:space="preserve"> </w:t>
      </w:r>
      <w:proofErr w:type="spellStart"/>
      <w:r w:rsidRPr="009D55F3">
        <w:rPr>
          <w:rFonts w:eastAsia="Times New Roman"/>
        </w:rPr>
        <w:t>қуаттары</w:t>
      </w:r>
      <w:proofErr w:type="spellEnd"/>
      <w:r w:rsidRPr="009D55F3">
        <w:rPr>
          <w:rFonts w:eastAsia="Times New Roman"/>
        </w:rPr>
        <w:t xml:space="preserve"> </w:t>
      </w:r>
      <w:proofErr w:type="spellStart"/>
      <w:r w:rsidRPr="009D55F3">
        <w:rPr>
          <w:rFonts w:eastAsia="Times New Roman"/>
        </w:rPr>
        <w:t>туралы</w:t>
      </w:r>
      <w:proofErr w:type="spellEnd"/>
      <w:r w:rsidRPr="009D55F3">
        <w:rPr>
          <w:rFonts w:eastAsia="Times New Roman"/>
        </w:rPr>
        <w:t xml:space="preserve"> </w:t>
      </w:r>
      <w:proofErr w:type="spellStart"/>
      <w:r w:rsidRPr="009D55F3">
        <w:rPr>
          <w:rFonts w:eastAsia="Times New Roman"/>
        </w:rPr>
        <w:t>ашық</w:t>
      </w:r>
      <w:proofErr w:type="spellEnd"/>
      <w:r w:rsidRPr="009D55F3">
        <w:rPr>
          <w:rFonts w:eastAsia="Times New Roman"/>
        </w:rPr>
        <w:t xml:space="preserve"> </w:t>
      </w:r>
      <w:proofErr w:type="spellStart"/>
      <w:r w:rsidRPr="009D55F3">
        <w:rPr>
          <w:rFonts w:eastAsia="Times New Roman"/>
        </w:rPr>
        <w:t>ақпарат</w:t>
      </w:r>
      <w:proofErr w:type="spellEnd"/>
      <w:r w:rsidRPr="009D55F3">
        <w:rPr>
          <w:rFonts w:eastAsia="Times New Roman"/>
        </w:rPr>
        <w:t xml:space="preserve"> </w:t>
      </w:r>
      <w:proofErr w:type="spellStart"/>
      <w:r w:rsidRPr="009D55F3">
        <w:rPr>
          <w:rFonts w:eastAsia="Times New Roman"/>
        </w:rPr>
        <w:t>көздері</w:t>
      </w:r>
      <w:proofErr w:type="spellEnd"/>
      <w:r w:rsidRPr="009D55F3">
        <w:rPr>
          <w:rFonts w:eastAsia="Times New Roman"/>
        </w:rPr>
        <w:t xml:space="preserve"> </w:t>
      </w:r>
      <w:proofErr w:type="spellStart"/>
      <w:r w:rsidRPr="009D55F3">
        <w:rPr>
          <w:rFonts w:eastAsia="Times New Roman"/>
        </w:rPr>
        <w:t>пайдаланылды</w:t>
      </w:r>
      <w:proofErr w:type="spellEnd"/>
      <w:r w:rsidR="00CC1336" w:rsidRPr="00C749B9">
        <w:rPr>
          <w:lang w:val="kk-KZ"/>
        </w:rPr>
        <w:t xml:space="preserve"> [</w:t>
      </w:r>
      <w:r w:rsidR="00286CF6" w:rsidRPr="00C749B9">
        <w:rPr>
          <w:lang w:val="kk-KZ"/>
        </w:rPr>
        <w:t>115-117</w:t>
      </w:r>
      <w:r w:rsidR="00CC1336" w:rsidRPr="00C749B9">
        <w:rPr>
          <w:lang w:val="kk-KZ"/>
        </w:rPr>
        <w:t xml:space="preserve">, </w:t>
      </w:r>
      <w:r w:rsidR="00DE3F80" w:rsidRPr="00C749B9">
        <w:rPr>
          <w:lang w:val="kk-KZ"/>
        </w:rPr>
        <w:t>1</w:t>
      </w:r>
      <w:r w:rsidR="00286CF6" w:rsidRPr="00C749B9">
        <w:rPr>
          <w:lang w:val="kk-KZ"/>
        </w:rPr>
        <w:t>21-122</w:t>
      </w:r>
      <w:r w:rsidR="00CC1336" w:rsidRPr="00C749B9">
        <w:rPr>
          <w:lang w:val="kk-KZ"/>
        </w:rPr>
        <w:t>].</w:t>
      </w:r>
    </w:p>
    <w:p w14:paraId="210297EE" w14:textId="2D55C285" w:rsidR="009E4CC7" w:rsidRPr="00C749B9" w:rsidRDefault="00B81750" w:rsidP="009E4CC7">
      <w:pPr>
        <w:rPr>
          <w:lang w:val="kk-KZ"/>
        </w:rPr>
      </w:pPr>
      <w:bookmarkStart w:id="32" w:name="_Hlk222071839"/>
      <w:r w:rsidRPr="00C749B9">
        <w:rPr>
          <w:lang w:val="kk-KZ"/>
        </w:rPr>
        <w:t xml:space="preserve">Алынған нәтижелер алма өңдеу көлемдерінің ең төменгі негізделген есептік мәндерін қолданғанның өзінде түзілетін алма </w:t>
      </w:r>
      <w:r w:rsidR="001E43F3" w:rsidRPr="00C749B9">
        <w:rPr>
          <w:lang w:val="kk-KZ"/>
        </w:rPr>
        <w:t>жомы</w:t>
      </w:r>
      <w:r w:rsidRPr="00C749B9">
        <w:rPr>
          <w:lang w:val="kk-KZ"/>
        </w:rPr>
        <w:t>ның шамамен мөлшері кәсіпорынның ауқымы мен технологиялық бейініне байланысты жылына ондаған тоннадан ондаған мың тоннаға дейін жететінін көрсетеді (</w:t>
      </w:r>
      <w:r w:rsidR="00505A79" w:rsidRPr="00C749B9">
        <w:rPr>
          <w:lang w:val="kk-KZ"/>
        </w:rPr>
        <w:t>2</w:t>
      </w:r>
      <w:r w:rsidRPr="00C749B9">
        <w:rPr>
          <w:lang w:val="kk-KZ"/>
        </w:rPr>
        <w:t xml:space="preserve">-кесте). Бұл тағамдық талшықтармен байытылған ет өнімдерінің </w:t>
      </w:r>
      <w:r w:rsidRPr="00C749B9">
        <w:rPr>
          <w:lang w:val="kk-KZ"/>
        </w:rPr>
        <w:lastRenderedPageBreak/>
        <w:t xml:space="preserve">технологияларын </w:t>
      </w:r>
      <w:r w:rsidR="00003BC1" w:rsidRPr="00C749B9">
        <w:rPr>
          <w:lang w:val="kk-KZ"/>
        </w:rPr>
        <w:t>жасау</w:t>
      </w:r>
      <w:r w:rsidRPr="00C749B9">
        <w:rPr>
          <w:lang w:val="kk-KZ"/>
        </w:rPr>
        <w:t xml:space="preserve"> және эксперименттік зерттеулер жүргізу үшін жеткілікті әрі тұрақты өңірлік шикізат базасының бар екенін растайды </w:t>
      </w:r>
      <w:bookmarkEnd w:id="32"/>
      <w:r w:rsidRPr="00C749B9">
        <w:rPr>
          <w:lang w:val="kk-KZ"/>
        </w:rPr>
        <w:t xml:space="preserve">[115, 116, 118]. </w:t>
      </w:r>
    </w:p>
    <w:p w14:paraId="67710476" w14:textId="77777777" w:rsidR="00CC1336" w:rsidRPr="00C749B9" w:rsidRDefault="00CC1336" w:rsidP="009E4CC7">
      <w:pPr>
        <w:rPr>
          <w:lang w:val="kk-KZ"/>
        </w:rPr>
      </w:pPr>
    </w:p>
    <w:p w14:paraId="70483584" w14:textId="7441608A" w:rsidR="00CB13EE" w:rsidRPr="00C749B9" w:rsidRDefault="00794599" w:rsidP="000574BB">
      <w:pPr>
        <w:ind w:firstLine="0"/>
        <w:rPr>
          <w:lang w:val="kk-KZ"/>
        </w:rPr>
      </w:pPr>
      <w:r w:rsidRPr="00C749B9">
        <w:rPr>
          <w:lang w:val="kk-KZ"/>
        </w:rPr>
        <w:t>Кесте</w:t>
      </w:r>
      <w:r w:rsidR="00B10674" w:rsidRPr="00C749B9">
        <w:rPr>
          <w:lang w:val="kk-KZ"/>
        </w:rPr>
        <w:t xml:space="preserve"> 2</w:t>
      </w:r>
      <w:r w:rsidR="00CB13EE" w:rsidRPr="00C749B9">
        <w:rPr>
          <w:lang w:val="kk-KZ"/>
        </w:rPr>
        <w:t xml:space="preserve"> </w:t>
      </w:r>
      <w:r w:rsidR="000574BB" w:rsidRPr="00C749B9">
        <w:rPr>
          <w:lang w:val="kk-KZ"/>
        </w:rPr>
        <w:t>–</w:t>
      </w:r>
      <w:r w:rsidR="00CB13EE" w:rsidRPr="00C749B9">
        <w:rPr>
          <w:lang w:val="kk-KZ"/>
        </w:rPr>
        <w:t xml:space="preserve"> </w:t>
      </w:r>
      <w:r w:rsidR="00003BC1" w:rsidRPr="00C749B9">
        <w:rPr>
          <w:lang w:val="kk-KZ"/>
        </w:rPr>
        <w:t xml:space="preserve">Алматы өңіріндегі алма өңдейтін кәсіпорындарды және алма </w:t>
      </w:r>
      <w:r w:rsidR="001E43F3" w:rsidRPr="00C749B9">
        <w:rPr>
          <w:lang w:val="kk-KZ"/>
        </w:rPr>
        <w:t>жомы</w:t>
      </w:r>
      <w:r w:rsidR="00003BC1" w:rsidRPr="00C749B9">
        <w:rPr>
          <w:lang w:val="kk-KZ"/>
        </w:rPr>
        <w:t>ның әлеуетті түзілуін бағалау</w:t>
      </w:r>
      <w:r w:rsidR="00F229FB">
        <w:rPr>
          <w:lang w:val="kk-KZ"/>
        </w:rPr>
        <w:t>.</w:t>
      </w:r>
    </w:p>
    <w:p w14:paraId="56FEF440" w14:textId="77777777" w:rsidR="000574BB" w:rsidRPr="00C749B9" w:rsidRDefault="000574BB" w:rsidP="000574BB">
      <w:pPr>
        <w:ind w:firstLine="0"/>
        <w:rPr>
          <w:rFonts w:eastAsia="Times New Roman"/>
          <w:lang w:val="kk-KZ"/>
        </w:rPr>
      </w:pPr>
    </w:p>
    <w:tbl>
      <w:tblPr>
        <w:tblStyle w:val="a3"/>
        <w:tblW w:w="9776" w:type="dxa"/>
        <w:tblLook w:val="04A0" w:firstRow="1" w:lastRow="0" w:firstColumn="1" w:lastColumn="0" w:noHBand="0" w:noVBand="1"/>
      </w:tblPr>
      <w:tblGrid>
        <w:gridCol w:w="451"/>
        <w:gridCol w:w="2008"/>
        <w:gridCol w:w="1559"/>
        <w:gridCol w:w="1972"/>
        <w:gridCol w:w="1935"/>
        <w:gridCol w:w="1851"/>
      </w:tblGrid>
      <w:tr w:rsidR="006C646A" w:rsidRPr="00C749B9" w14:paraId="23314048" w14:textId="77777777" w:rsidTr="00DE3F80">
        <w:tc>
          <w:tcPr>
            <w:tcW w:w="451" w:type="dxa"/>
          </w:tcPr>
          <w:p w14:paraId="585C2476" w14:textId="2557528C" w:rsidR="00CB13EE" w:rsidRPr="00C749B9" w:rsidRDefault="00CB13EE" w:rsidP="00DE3F80">
            <w:pPr>
              <w:ind w:firstLine="0"/>
              <w:jc w:val="center"/>
              <w:rPr>
                <w:rFonts w:eastAsia="Times New Roman"/>
                <w:sz w:val="20"/>
                <w:szCs w:val="20"/>
              </w:rPr>
            </w:pPr>
            <w:r w:rsidRPr="00C749B9">
              <w:rPr>
                <w:rFonts w:eastAsia="Times New Roman"/>
                <w:b/>
                <w:bCs/>
                <w:sz w:val="20"/>
                <w:szCs w:val="20"/>
              </w:rPr>
              <w:t>№</w:t>
            </w:r>
          </w:p>
        </w:tc>
        <w:tc>
          <w:tcPr>
            <w:tcW w:w="2008" w:type="dxa"/>
          </w:tcPr>
          <w:p w14:paraId="61EF9E6E" w14:textId="569163AC" w:rsidR="00CB13EE" w:rsidRPr="00C749B9" w:rsidRDefault="00003BC1" w:rsidP="00DE3F80">
            <w:pPr>
              <w:ind w:firstLine="0"/>
              <w:jc w:val="center"/>
              <w:rPr>
                <w:rFonts w:eastAsia="Times New Roman"/>
                <w:sz w:val="20"/>
                <w:szCs w:val="20"/>
              </w:rPr>
            </w:pPr>
            <w:proofErr w:type="spellStart"/>
            <w:r w:rsidRPr="00C749B9">
              <w:rPr>
                <w:rFonts w:eastAsia="Times New Roman"/>
                <w:b/>
                <w:bCs/>
                <w:sz w:val="20"/>
                <w:szCs w:val="20"/>
              </w:rPr>
              <w:t>Кәсіпорын</w:t>
            </w:r>
            <w:proofErr w:type="spellEnd"/>
          </w:p>
        </w:tc>
        <w:tc>
          <w:tcPr>
            <w:tcW w:w="1559" w:type="dxa"/>
          </w:tcPr>
          <w:p w14:paraId="409DBA74" w14:textId="32F62BED" w:rsidR="00CB13EE" w:rsidRPr="00C749B9" w:rsidRDefault="00003BC1" w:rsidP="00DE3F80">
            <w:pPr>
              <w:ind w:firstLine="0"/>
              <w:jc w:val="center"/>
              <w:rPr>
                <w:rFonts w:eastAsia="Times New Roman"/>
                <w:sz w:val="20"/>
                <w:szCs w:val="20"/>
              </w:rPr>
            </w:pPr>
            <w:proofErr w:type="spellStart"/>
            <w:r w:rsidRPr="00C749B9">
              <w:rPr>
                <w:rFonts w:eastAsia="Times New Roman"/>
                <w:b/>
                <w:bCs/>
                <w:sz w:val="20"/>
                <w:szCs w:val="20"/>
              </w:rPr>
              <w:t>Өңдеу</w:t>
            </w:r>
            <w:proofErr w:type="spellEnd"/>
            <w:r w:rsidRPr="00C749B9">
              <w:rPr>
                <w:rFonts w:eastAsia="Times New Roman"/>
                <w:b/>
                <w:bCs/>
                <w:sz w:val="20"/>
                <w:szCs w:val="20"/>
              </w:rPr>
              <w:t xml:space="preserve"> </w:t>
            </w:r>
            <w:proofErr w:type="spellStart"/>
            <w:r w:rsidRPr="00C749B9">
              <w:rPr>
                <w:rFonts w:eastAsia="Times New Roman"/>
                <w:b/>
                <w:bCs/>
                <w:sz w:val="20"/>
                <w:szCs w:val="20"/>
              </w:rPr>
              <w:t>профилі</w:t>
            </w:r>
            <w:proofErr w:type="spellEnd"/>
          </w:p>
        </w:tc>
        <w:tc>
          <w:tcPr>
            <w:tcW w:w="1972" w:type="dxa"/>
          </w:tcPr>
          <w:p w14:paraId="3A5BD9AC" w14:textId="77777777" w:rsidR="00CB13EE" w:rsidRPr="00C749B9" w:rsidRDefault="00003BC1" w:rsidP="00DE3F80">
            <w:pPr>
              <w:ind w:firstLine="0"/>
              <w:jc w:val="center"/>
              <w:rPr>
                <w:rFonts w:eastAsia="Times New Roman"/>
                <w:b/>
                <w:bCs/>
                <w:sz w:val="20"/>
                <w:szCs w:val="20"/>
              </w:rPr>
            </w:pPr>
            <w:proofErr w:type="spellStart"/>
            <w:r w:rsidRPr="00C749B9">
              <w:rPr>
                <w:rFonts w:eastAsia="Times New Roman"/>
                <w:b/>
                <w:bCs/>
                <w:sz w:val="20"/>
                <w:szCs w:val="20"/>
              </w:rPr>
              <w:t>Алма</w:t>
            </w:r>
            <w:proofErr w:type="spellEnd"/>
            <w:r w:rsidRPr="00C749B9">
              <w:rPr>
                <w:rFonts w:eastAsia="Times New Roman"/>
                <w:b/>
                <w:bCs/>
                <w:sz w:val="20"/>
                <w:szCs w:val="20"/>
              </w:rPr>
              <w:t xml:space="preserve"> </w:t>
            </w:r>
            <w:proofErr w:type="spellStart"/>
            <w:r w:rsidRPr="00C749B9">
              <w:rPr>
                <w:rFonts w:eastAsia="Times New Roman"/>
                <w:b/>
                <w:bCs/>
                <w:sz w:val="20"/>
                <w:szCs w:val="20"/>
              </w:rPr>
              <w:t>өңдеу</w:t>
            </w:r>
            <w:proofErr w:type="spellEnd"/>
            <w:r w:rsidRPr="00C749B9">
              <w:rPr>
                <w:rFonts w:eastAsia="Times New Roman"/>
                <w:b/>
                <w:bCs/>
                <w:sz w:val="20"/>
                <w:szCs w:val="20"/>
              </w:rPr>
              <w:t xml:space="preserve"> </w:t>
            </w:r>
            <w:proofErr w:type="spellStart"/>
            <w:r w:rsidRPr="00C749B9">
              <w:rPr>
                <w:rFonts w:eastAsia="Times New Roman"/>
                <w:b/>
                <w:bCs/>
                <w:sz w:val="20"/>
                <w:szCs w:val="20"/>
              </w:rPr>
              <w:t>көлемін</w:t>
            </w:r>
            <w:proofErr w:type="spellEnd"/>
            <w:r w:rsidRPr="00C749B9">
              <w:rPr>
                <w:rFonts w:eastAsia="Times New Roman"/>
                <w:b/>
                <w:bCs/>
                <w:sz w:val="20"/>
                <w:szCs w:val="20"/>
              </w:rPr>
              <w:t xml:space="preserve"> </w:t>
            </w:r>
            <w:proofErr w:type="spellStart"/>
            <w:r w:rsidRPr="00C749B9">
              <w:rPr>
                <w:rFonts w:eastAsia="Times New Roman"/>
                <w:b/>
                <w:bCs/>
                <w:sz w:val="20"/>
                <w:szCs w:val="20"/>
              </w:rPr>
              <w:t>бағалау</w:t>
            </w:r>
            <w:proofErr w:type="spellEnd"/>
          </w:p>
          <w:p w14:paraId="7E06BB78" w14:textId="50901FDD" w:rsidR="00333331" w:rsidRPr="00C749B9" w:rsidRDefault="00333331" w:rsidP="00DE3F80">
            <w:pPr>
              <w:ind w:firstLine="0"/>
              <w:jc w:val="center"/>
              <w:rPr>
                <w:rFonts w:eastAsia="Times New Roman"/>
                <w:sz w:val="20"/>
                <w:szCs w:val="20"/>
                <w:lang w:val="kk-KZ"/>
              </w:rPr>
            </w:pPr>
            <w:r w:rsidRPr="00C749B9">
              <w:rPr>
                <w:rFonts w:eastAsia="Times New Roman"/>
                <w:b/>
                <w:bCs/>
                <w:sz w:val="20"/>
                <w:szCs w:val="20"/>
                <w:lang w:val="kk-KZ"/>
              </w:rPr>
              <w:t>т</w:t>
            </w:r>
            <w:r w:rsidR="00E5304B" w:rsidRPr="00C749B9">
              <w:rPr>
                <w:rFonts w:eastAsia="Times New Roman"/>
                <w:b/>
                <w:bCs/>
                <w:sz w:val="20"/>
                <w:szCs w:val="20"/>
                <w:lang w:val="kk-KZ"/>
              </w:rPr>
              <w:t>/ жыл</w:t>
            </w:r>
          </w:p>
        </w:tc>
        <w:tc>
          <w:tcPr>
            <w:tcW w:w="1935" w:type="dxa"/>
          </w:tcPr>
          <w:p w14:paraId="6352E7CC" w14:textId="6BDDC4EB" w:rsidR="00CB13EE" w:rsidRPr="00C749B9" w:rsidRDefault="00003BC1" w:rsidP="00DE3F80">
            <w:pPr>
              <w:ind w:firstLine="0"/>
              <w:jc w:val="center"/>
              <w:rPr>
                <w:rFonts w:eastAsia="Times New Roman"/>
                <w:sz w:val="20"/>
                <w:szCs w:val="20"/>
                <w:lang w:val="kk-KZ"/>
              </w:rPr>
            </w:pPr>
            <w:r w:rsidRPr="00C749B9">
              <w:rPr>
                <w:rFonts w:eastAsia="Times New Roman"/>
                <w:b/>
                <w:bCs/>
                <w:sz w:val="20"/>
                <w:szCs w:val="20"/>
                <w:lang w:val="kk-KZ"/>
              </w:rPr>
              <w:t xml:space="preserve">Алма </w:t>
            </w:r>
            <w:r w:rsidR="001E43F3" w:rsidRPr="00C749B9">
              <w:rPr>
                <w:rFonts w:eastAsia="Times New Roman"/>
                <w:b/>
                <w:bCs/>
                <w:sz w:val="20"/>
                <w:szCs w:val="20"/>
                <w:lang w:val="kk-KZ"/>
              </w:rPr>
              <w:t>жомы</w:t>
            </w:r>
            <w:r w:rsidRPr="00C749B9">
              <w:rPr>
                <w:rFonts w:eastAsia="Times New Roman"/>
                <w:b/>
                <w:bCs/>
                <w:sz w:val="20"/>
                <w:szCs w:val="20"/>
                <w:lang w:val="kk-KZ"/>
              </w:rPr>
              <w:t>ның шамамен алынатын шығымы, т/жыл</w:t>
            </w:r>
          </w:p>
        </w:tc>
        <w:tc>
          <w:tcPr>
            <w:tcW w:w="1851" w:type="dxa"/>
          </w:tcPr>
          <w:p w14:paraId="7E936B07" w14:textId="0B218542" w:rsidR="00CB13EE" w:rsidRPr="00C749B9" w:rsidRDefault="00003BC1" w:rsidP="00DE3F80">
            <w:pPr>
              <w:ind w:firstLine="0"/>
              <w:jc w:val="center"/>
              <w:rPr>
                <w:rFonts w:eastAsia="Times New Roman"/>
                <w:sz w:val="20"/>
                <w:szCs w:val="20"/>
              </w:rPr>
            </w:pPr>
            <w:proofErr w:type="spellStart"/>
            <w:r w:rsidRPr="00C749B9">
              <w:rPr>
                <w:rFonts w:eastAsia="Times New Roman"/>
                <w:b/>
                <w:bCs/>
                <w:sz w:val="20"/>
                <w:szCs w:val="20"/>
              </w:rPr>
              <w:t>Тағамдық</w:t>
            </w:r>
            <w:proofErr w:type="spellEnd"/>
            <w:r w:rsidRPr="00C749B9">
              <w:rPr>
                <w:rFonts w:eastAsia="Times New Roman"/>
                <w:b/>
                <w:bCs/>
                <w:sz w:val="20"/>
                <w:szCs w:val="20"/>
              </w:rPr>
              <w:t xml:space="preserve"> </w:t>
            </w:r>
            <w:proofErr w:type="spellStart"/>
            <w:r w:rsidRPr="00C749B9">
              <w:rPr>
                <w:rFonts w:eastAsia="Times New Roman"/>
                <w:b/>
                <w:bCs/>
                <w:sz w:val="20"/>
                <w:szCs w:val="20"/>
              </w:rPr>
              <w:t>талшықтар</w:t>
            </w:r>
            <w:proofErr w:type="spellEnd"/>
            <w:r w:rsidRPr="00C749B9">
              <w:rPr>
                <w:rFonts w:eastAsia="Times New Roman"/>
                <w:b/>
                <w:bCs/>
                <w:sz w:val="20"/>
                <w:szCs w:val="20"/>
              </w:rPr>
              <w:t xml:space="preserve"> </w:t>
            </w:r>
            <w:proofErr w:type="spellStart"/>
            <w:r w:rsidRPr="00C749B9">
              <w:rPr>
                <w:rFonts w:eastAsia="Times New Roman"/>
                <w:b/>
                <w:bCs/>
                <w:sz w:val="20"/>
                <w:szCs w:val="20"/>
              </w:rPr>
              <w:t>алу</w:t>
            </w:r>
            <w:proofErr w:type="spellEnd"/>
            <w:r w:rsidRPr="00C749B9">
              <w:rPr>
                <w:rFonts w:eastAsia="Times New Roman"/>
                <w:b/>
                <w:bCs/>
                <w:sz w:val="20"/>
                <w:szCs w:val="20"/>
              </w:rPr>
              <w:t xml:space="preserve"> </w:t>
            </w:r>
            <w:proofErr w:type="spellStart"/>
            <w:r w:rsidRPr="00C749B9">
              <w:rPr>
                <w:rFonts w:eastAsia="Times New Roman"/>
                <w:b/>
                <w:bCs/>
                <w:sz w:val="20"/>
                <w:szCs w:val="20"/>
              </w:rPr>
              <w:t>әлеуеті</w:t>
            </w:r>
            <w:proofErr w:type="spellEnd"/>
          </w:p>
        </w:tc>
      </w:tr>
      <w:tr w:rsidR="006C646A" w:rsidRPr="00C749B9" w14:paraId="06D97BBE" w14:textId="77777777" w:rsidTr="00DE3F80">
        <w:tc>
          <w:tcPr>
            <w:tcW w:w="451" w:type="dxa"/>
          </w:tcPr>
          <w:p w14:paraId="0EB91385" w14:textId="02352A8B" w:rsidR="00CB13EE" w:rsidRPr="00C749B9" w:rsidRDefault="00CB13EE" w:rsidP="00DE3F80">
            <w:pPr>
              <w:ind w:firstLine="0"/>
              <w:jc w:val="center"/>
              <w:rPr>
                <w:rFonts w:eastAsia="Times New Roman"/>
                <w:sz w:val="20"/>
                <w:szCs w:val="20"/>
              </w:rPr>
            </w:pPr>
            <w:r w:rsidRPr="00C749B9">
              <w:rPr>
                <w:rFonts w:eastAsia="Times New Roman"/>
                <w:sz w:val="20"/>
                <w:szCs w:val="20"/>
              </w:rPr>
              <w:t>1</w:t>
            </w:r>
          </w:p>
        </w:tc>
        <w:tc>
          <w:tcPr>
            <w:tcW w:w="2008" w:type="dxa"/>
          </w:tcPr>
          <w:p w14:paraId="6D2E7C80" w14:textId="59EF39A7" w:rsidR="00CB13EE" w:rsidRPr="00C749B9" w:rsidRDefault="00CB13EE" w:rsidP="005D0AF3">
            <w:pPr>
              <w:ind w:firstLine="0"/>
              <w:jc w:val="left"/>
              <w:rPr>
                <w:rFonts w:eastAsia="Times New Roman"/>
                <w:sz w:val="20"/>
                <w:szCs w:val="20"/>
              </w:rPr>
            </w:pPr>
            <w:r w:rsidRPr="00C749B9">
              <w:rPr>
                <w:rFonts w:eastAsia="Times New Roman"/>
                <w:sz w:val="20"/>
                <w:szCs w:val="20"/>
              </w:rPr>
              <w:t xml:space="preserve">«Apple </w:t>
            </w:r>
            <w:proofErr w:type="spellStart"/>
            <w:r w:rsidRPr="00C749B9">
              <w:rPr>
                <w:rFonts w:eastAsia="Times New Roman"/>
                <w:sz w:val="20"/>
                <w:szCs w:val="20"/>
              </w:rPr>
              <w:t>Bee</w:t>
            </w:r>
            <w:proofErr w:type="spellEnd"/>
            <w:r w:rsidRPr="00C749B9">
              <w:rPr>
                <w:rFonts w:eastAsia="Times New Roman"/>
                <w:sz w:val="20"/>
                <w:szCs w:val="20"/>
              </w:rPr>
              <w:t xml:space="preserve">» </w:t>
            </w:r>
            <w:r w:rsidR="00F90D74" w:rsidRPr="00C749B9">
              <w:rPr>
                <w:rFonts w:eastAsia="Times New Roman"/>
                <w:sz w:val="20"/>
                <w:szCs w:val="20"/>
                <w:lang w:val="kk-KZ"/>
              </w:rPr>
              <w:t>ЖШС</w:t>
            </w:r>
            <w:r w:rsidR="00F90D74" w:rsidRPr="00C749B9">
              <w:rPr>
                <w:rFonts w:eastAsia="Times New Roman"/>
                <w:sz w:val="20"/>
                <w:szCs w:val="20"/>
              </w:rPr>
              <w:t xml:space="preserve"> (</w:t>
            </w:r>
            <w:r w:rsidR="005D0AF3" w:rsidRPr="00C749B9">
              <w:rPr>
                <w:rFonts w:eastAsia="Times New Roman"/>
                <w:sz w:val="20"/>
                <w:szCs w:val="20"/>
                <w:lang w:val="kk-KZ"/>
              </w:rPr>
              <w:t>Алматы облысы</w:t>
            </w:r>
            <w:r w:rsidRPr="00C749B9">
              <w:rPr>
                <w:rFonts w:eastAsia="Times New Roman"/>
                <w:sz w:val="20"/>
                <w:szCs w:val="20"/>
              </w:rPr>
              <w:t>)</w:t>
            </w:r>
          </w:p>
        </w:tc>
        <w:tc>
          <w:tcPr>
            <w:tcW w:w="1559" w:type="dxa"/>
          </w:tcPr>
          <w:p w14:paraId="2B6B3AA1" w14:textId="54CF3145" w:rsidR="00CB13EE" w:rsidRPr="00C749B9" w:rsidRDefault="005D0AF3" w:rsidP="00DE3F80">
            <w:pPr>
              <w:ind w:firstLine="0"/>
              <w:jc w:val="center"/>
              <w:rPr>
                <w:rFonts w:eastAsia="Times New Roman"/>
                <w:sz w:val="20"/>
                <w:szCs w:val="20"/>
                <w:lang w:val="kk-KZ"/>
              </w:rPr>
            </w:pPr>
            <w:r w:rsidRPr="00C749B9">
              <w:rPr>
                <w:rFonts w:eastAsia="Times New Roman"/>
                <w:sz w:val="20"/>
                <w:szCs w:val="20"/>
                <w:lang w:val="kk-KZ"/>
              </w:rPr>
              <w:t>Алғашқы сығымдалған алма шырыны</w:t>
            </w:r>
          </w:p>
        </w:tc>
        <w:tc>
          <w:tcPr>
            <w:tcW w:w="1972" w:type="dxa"/>
          </w:tcPr>
          <w:p w14:paraId="4BB4FD57" w14:textId="522A42E7" w:rsidR="00CB13EE" w:rsidRPr="00C749B9" w:rsidRDefault="00CB13EE" w:rsidP="00DE3F80">
            <w:pPr>
              <w:ind w:firstLine="0"/>
              <w:jc w:val="center"/>
              <w:rPr>
                <w:rFonts w:eastAsia="Times New Roman"/>
                <w:sz w:val="20"/>
                <w:szCs w:val="20"/>
              </w:rPr>
            </w:pPr>
            <w:r w:rsidRPr="00C749B9">
              <w:rPr>
                <w:rFonts w:eastAsia="Times New Roman"/>
                <w:sz w:val="20"/>
                <w:szCs w:val="20"/>
              </w:rPr>
              <w:t xml:space="preserve">320 </w:t>
            </w:r>
          </w:p>
        </w:tc>
        <w:tc>
          <w:tcPr>
            <w:tcW w:w="1935" w:type="dxa"/>
          </w:tcPr>
          <w:p w14:paraId="7967DE0D" w14:textId="7921CEE5" w:rsidR="00CB13EE" w:rsidRPr="00C749B9" w:rsidRDefault="00CB13EE" w:rsidP="00DE3F80">
            <w:pPr>
              <w:ind w:firstLine="0"/>
              <w:jc w:val="center"/>
              <w:rPr>
                <w:rFonts w:eastAsia="Times New Roman"/>
                <w:sz w:val="20"/>
                <w:szCs w:val="20"/>
              </w:rPr>
            </w:pPr>
            <w:r w:rsidRPr="00C749B9">
              <w:rPr>
                <w:rFonts w:eastAsia="Times New Roman"/>
                <w:sz w:val="20"/>
                <w:szCs w:val="20"/>
              </w:rPr>
              <w:t>80</w:t>
            </w:r>
            <w:r w:rsidR="00455687" w:rsidRPr="00C749B9">
              <w:rPr>
                <w:rFonts w:eastAsia="Times New Roman"/>
                <w:sz w:val="20"/>
                <w:szCs w:val="20"/>
              </w:rPr>
              <w:t>,0</w:t>
            </w:r>
          </w:p>
        </w:tc>
        <w:tc>
          <w:tcPr>
            <w:tcW w:w="1851" w:type="dxa"/>
          </w:tcPr>
          <w:p w14:paraId="20BE84B2" w14:textId="4FF7A3C6" w:rsidR="00CB13EE" w:rsidRPr="00C749B9" w:rsidRDefault="00003BC1" w:rsidP="00DE3F80">
            <w:pPr>
              <w:ind w:firstLine="0"/>
              <w:jc w:val="center"/>
              <w:rPr>
                <w:rFonts w:eastAsia="Times New Roman"/>
                <w:sz w:val="20"/>
                <w:szCs w:val="20"/>
                <w:lang w:val="kk-KZ"/>
              </w:rPr>
            </w:pPr>
            <w:r w:rsidRPr="00C749B9">
              <w:rPr>
                <w:rFonts w:eastAsia="Times New Roman"/>
                <w:sz w:val="20"/>
                <w:szCs w:val="20"/>
                <w:lang w:val="kk-KZ"/>
              </w:rPr>
              <w:t>Орташа</w:t>
            </w:r>
          </w:p>
        </w:tc>
      </w:tr>
      <w:tr w:rsidR="006C646A" w:rsidRPr="00C749B9" w14:paraId="08FF8C23" w14:textId="77777777" w:rsidTr="00DE3F80">
        <w:tc>
          <w:tcPr>
            <w:tcW w:w="451" w:type="dxa"/>
          </w:tcPr>
          <w:p w14:paraId="2DF3C959" w14:textId="4CD68E7E" w:rsidR="00CB13EE" w:rsidRPr="00C749B9" w:rsidRDefault="00CB13EE" w:rsidP="00DE3F80">
            <w:pPr>
              <w:ind w:firstLine="0"/>
              <w:jc w:val="center"/>
              <w:rPr>
                <w:rFonts w:eastAsia="Times New Roman"/>
                <w:sz w:val="20"/>
                <w:szCs w:val="20"/>
              </w:rPr>
            </w:pPr>
            <w:r w:rsidRPr="00C749B9">
              <w:rPr>
                <w:rFonts w:eastAsia="Times New Roman"/>
                <w:sz w:val="20"/>
                <w:szCs w:val="20"/>
              </w:rPr>
              <w:t>2</w:t>
            </w:r>
          </w:p>
        </w:tc>
        <w:tc>
          <w:tcPr>
            <w:tcW w:w="2008" w:type="dxa"/>
          </w:tcPr>
          <w:p w14:paraId="7C80335F" w14:textId="66721E46" w:rsidR="00CB13EE" w:rsidRPr="00C749B9" w:rsidRDefault="00CB13EE" w:rsidP="005D0AF3">
            <w:pPr>
              <w:ind w:firstLine="0"/>
              <w:jc w:val="left"/>
              <w:rPr>
                <w:rFonts w:eastAsia="Times New Roman"/>
                <w:sz w:val="20"/>
                <w:szCs w:val="20"/>
              </w:rPr>
            </w:pPr>
            <w:r w:rsidRPr="00C749B9">
              <w:rPr>
                <w:rFonts w:eastAsia="Times New Roman"/>
                <w:sz w:val="20"/>
                <w:szCs w:val="20"/>
              </w:rPr>
              <w:t xml:space="preserve">«RG Brands </w:t>
            </w:r>
            <w:r w:rsidR="00F90D74" w:rsidRPr="00C749B9">
              <w:rPr>
                <w:rFonts w:eastAsia="Times New Roman"/>
                <w:sz w:val="20"/>
                <w:szCs w:val="20"/>
              </w:rPr>
              <w:t xml:space="preserve">Kazakhstan» </w:t>
            </w:r>
            <w:r w:rsidR="00F90D74" w:rsidRPr="00C749B9">
              <w:rPr>
                <w:rFonts w:eastAsia="Times New Roman"/>
                <w:sz w:val="20"/>
                <w:szCs w:val="20"/>
                <w:lang w:val="kk-KZ"/>
              </w:rPr>
              <w:t>ЖШС</w:t>
            </w:r>
            <w:r w:rsidR="005D0AF3" w:rsidRPr="00C749B9">
              <w:rPr>
                <w:rFonts w:eastAsia="Times New Roman"/>
                <w:sz w:val="20"/>
                <w:szCs w:val="20"/>
                <w:lang w:val="kk-KZ"/>
              </w:rPr>
              <w:t xml:space="preserve"> </w:t>
            </w:r>
            <w:r w:rsidRPr="00C749B9">
              <w:rPr>
                <w:rFonts w:eastAsia="Times New Roman"/>
                <w:sz w:val="20"/>
                <w:szCs w:val="20"/>
              </w:rPr>
              <w:t>(«</w:t>
            </w:r>
            <w:proofErr w:type="spellStart"/>
            <w:r w:rsidRPr="00C749B9">
              <w:rPr>
                <w:rFonts w:eastAsia="Times New Roman"/>
                <w:sz w:val="20"/>
                <w:szCs w:val="20"/>
              </w:rPr>
              <w:t>Ақсеңгір</w:t>
            </w:r>
            <w:proofErr w:type="spellEnd"/>
            <w:r w:rsidRPr="00C749B9">
              <w:rPr>
                <w:rFonts w:eastAsia="Times New Roman"/>
                <w:sz w:val="20"/>
                <w:szCs w:val="20"/>
              </w:rPr>
              <w:t>»</w:t>
            </w:r>
            <w:r w:rsidR="005D0AF3" w:rsidRPr="00C749B9">
              <w:rPr>
                <w:rFonts w:eastAsia="Times New Roman"/>
                <w:sz w:val="20"/>
                <w:szCs w:val="20"/>
              </w:rPr>
              <w:t xml:space="preserve"> филиал</w:t>
            </w:r>
            <w:r w:rsidR="005D0AF3" w:rsidRPr="00C749B9">
              <w:rPr>
                <w:rFonts w:eastAsia="Times New Roman"/>
                <w:sz w:val="20"/>
                <w:szCs w:val="20"/>
                <w:lang w:val="kk-KZ"/>
              </w:rPr>
              <w:t>ы</w:t>
            </w:r>
            <w:r w:rsidR="005D0AF3" w:rsidRPr="00C749B9">
              <w:rPr>
                <w:rFonts w:eastAsia="Times New Roman"/>
                <w:sz w:val="20"/>
                <w:szCs w:val="20"/>
              </w:rPr>
              <w:t>)</w:t>
            </w:r>
          </w:p>
        </w:tc>
        <w:tc>
          <w:tcPr>
            <w:tcW w:w="1559" w:type="dxa"/>
          </w:tcPr>
          <w:p w14:paraId="5D3FADC2" w14:textId="1613DB14" w:rsidR="00CB13EE" w:rsidRPr="00C749B9" w:rsidRDefault="005D0AF3" w:rsidP="00DE3F80">
            <w:pPr>
              <w:ind w:firstLine="0"/>
              <w:jc w:val="center"/>
              <w:rPr>
                <w:rFonts w:eastAsia="Times New Roman"/>
                <w:sz w:val="20"/>
                <w:szCs w:val="20"/>
                <w:lang w:val="kk-KZ"/>
              </w:rPr>
            </w:pPr>
            <w:r w:rsidRPr="00C749B9">
              <w:rPr>
                <w:rFonts w:eastAsia="Times New Roman"/>
                <w:sz w:val="20"/>
                <w:szCs w:val="20"/>
                <w:lang w:val="kk-KZ"/>
              </w:rPr>
              <w:t>Сусындар, шырындар</w:t>
            </w:r>
          </w:p>
        </w:tc>
        <w:tc>
          <w:tcPr>
            <w:tcW w:w="1972" w:type="dxa"/>
          </w:tcPr>
          <w:p w14:paraId="6EF9DB31" w14:textId="3A557847" w:rsidR="00CB13EE" w:rsidRPr="00C749B9" w:rsidRDefault="00CB13EE" w:rsidP="00DE3F80">
            <w:pPr>
              <w:ind w:firstLine="0"/>
              <w:jc w:val="center"/>
              <w:rPr>
                <w:rFonts w:eastAsia="Times New Roman"/>
                <w:sz w:val="20"/>
                <w:szCs w:val="20"/>
              </w:rPr>
            </w:pPr>
            <w:r w:rsidRPr="00C749B9">
              <w:rPr>
                <w:rFonts w:eastAsia="Times New Roman"/>
                <w:sz w:val="20"/>
                <w:szCs w:val="20"/>
              </w:rPr>
              <w:t xml:space="preserve">48000 </w:t>
            </w:r>
          </w:p>
        </w:tc>
        <w:tc>
          <w:tcPr>
            <w:tcW w:w="1935" w:type="dxa"/>
          </w:tcPr>
          <w:p w14:paraId="025AE057" w14:textId="511CD07C" w:rsidR="00CB13EE" w:rsidRPr="00C749B9" w:rsidRDefault="00CB13EE" w:rsidP="00DE3F80">
            <w:pPr>
              <w:ind w:firstLine="0"/>
              <w:jc w:val="center"/>
              <w:rPr>
                <w:rFonts w:eastAsia="Times New Roman"/>
                <w:sz w:val="20"/>
                <w:szCs w:val="20"/>
              </w:rPr>
            </w:pPr>
            <w:r w:rsidRPr="00C749B9">
              <w:rPr>
                <w:rFonts w:eastAsia="Times New Roman"/>
                <w:sz w:val="20"/>
                <w:szCs w:val="20"/>
              </w:rPr>
              <w:t xml:space="preserve"> 12000</w:t>
            </w:r>
            <w:r w:rsidR="00455687" w:rsidRPr="00C749B9">
              <w:rPr>
                <w:rFonts w:eastAsia="Times New Roman"/>
                <w:sz w:val="20"/>
                <w:szCs w:val="20"/>
              </w:rPr>
              <w:t>,0</w:t>
            </w:r>
          </w:p>
        </w:tc>
        <w:tc>
          <w:tcPr>
            <w:tcW w:w="1851" w:type="dxa"/>
          </w:tcPr>
          <w:p w14:paraId="735D0EB1" w14:textId="399D6812" w:rsidR="00CB13EE" w:rsidRPr="00C749B9" w:rsidRDefault="00003BC1" w:rsidP="00DE3F80">
            <w:pPr>
              <w:ind w:firstLine="0"/>
              <w:jc w:val="center"/>
              <w:rPr>
                <w:rFonts w:eastAsia="Times New Roman"/>
                <w:sz w:val="20"/>
                <w:szCs w:val="20"/>
                <w:lang w:val="kk-KZ"/>
              </w:rPr>
            </w:pPr>
            <w:r w:rsidRPr="00C749B9">
              <w:rPr>
                <w:rFonts w:eastAsia="Times New Roman"/>
                <w:sz w:val="20"/>
                <w:szCs w:val="20"/>
                <w:lang w:val="kk-KZ"/>
              </w:rPr>
              <w:t>Жоғары</w:t>
            </w:r>
          </w:p>
        </w:tc>
      </w:tr>
      <w:tr w:rsidR="006C646A" w:rsidRPr="00C749B9" w14:paraId="16AF3AB4" w14:textId="77777777" w:rsidTr="00DE3F80">
        <w:tc>
          <w:tcPr>
            <w:tcW w:w="451" w:type="dxa"/>
          </w:tcPr>
          <w:p w14:paraId="0F448F70" w14:textId="6EA6F1C3" w:rsidR="00CB13EE" w:rsidRPr="00C749B9" w:rsidRDefault="00CB13EE" w:rsidP="00DE3F80">
            <w:pPr>
              <w:ind w:firstLine="0"/>
              <w:jc w:val="center"/>
              <w:rPr>
                <w:rFonts w:eastAsia="Times New Roman"/>
                <w:sz w:val="20"/>
                <w:szCs w:val="20"/>
              </w:rPr>
            </w:pPr>
            <w:r w:rsidRPr="00C749B9">
              <w:rPr>
                <w:rFonts w:eastAsia="Times New Roman"/>
                <w:sz w:val="20"/>
                <w:szCs w:val="20"/>
              </w:rPr>
              <w:t>3</w:t>
            </w:r>
          </w:p>
        </w:tc>
        <w:tc>
          <w:tcPr>
            <w:tcW w:w="2008" w:type="dxa"/>
          </w:tcPr>
          <w:p w14:paraId="543F663F" w14:textId="78928FE8" w:rsidR="00CB13EE" w:rsidRPr="00C749B9" w:rsidRDefault="00CB13EE" w:rsidP="00DE3F80">
            <w:pPr>
              <w:ind w:firstLine="0"/>
              <w:jc w:val="left"/>
              <w:rPr>
                <w:rFonts w:eastAsia="Times New Roman"/>
                <w:sz w:val="20"/>
                <w:szCs w:val="20"/>
                <w:lang w:val="en-US"/>
              </w:rPr>
            </w:pPr>
            <w:r w:rsidRPr="00C749B9">
              <w:rPr>
                <w:rFonts w:eastAsia="Times New Roman"/>
                <w:sz w:val="20"/>
                <w:szCs w:val="20"/>
                <w:lang w:val="en-US"/>
              </w:rPr>
              <w:t>«</w:t>
            </w:r>
            <w:proofErr w:type="spellStart"/>
            <w:r w:rsidRPr="00C749B9">
              <w:rPr>
                <w:rFonts w:eastAsia="Times New Roman"/>
                <w:sz w:val="20"/>
                <w:szCs w:val="20"/>
                <w:lang w:val="en-US"/>
              </w:rPr>
              <w:t>Galanz</w:t>
            </w:r>
            <w:proofErr w:type="spellEnd"/>
            <w:r w:rsidRPr="00C749B9">
              <w:rPr>
                <w:rFonts w:eastAsia="Times New Roman"/>
                <w:sz w:val="20"/>
                <w:szCs w:val="20"/>
                <w:lang w:val="en-US"/>
              </w:rPr>
              <w:t xml:space="preserve"> Bottlers»</w:t>
            </w:r>
            <w:r w:rsidR="005D0AF3" w:rsidRPr="00C749B9">
              <w:rPr>
                <w:rFonts w:eastAsia="Times New Roman"/>
                <w:sz w:val="20"/>
                <w:szCs w:val="20"/>
                <w:lang w:val="kk-KZ"/>
              </w:rPr>
              <w:t xml:space="preserve"> ЖШС</w:t>
            </w:r>
            <w:r w:rsidR="005D0AF3" w:rsidRPr="00C749B9">
              <w:rPr>
                <w:rFonts w:eastAsia="Times New Roman"/>
                <w:sz w:val="20"/>
                <w:szCs w:val="20"/>
                <w:lang w:val="en-US"/>
              </w:rPr>
              <w:t xml:space="preserve"> (</w:t>
            </w:r>
            <w:r w:rsidRPr="00C749B9">
              <w:rPr>
                <w:rFonts w:eastAsia="Times New Roman"/>
                <w:sz w:val="20"/>
                <w:szCs w:val="20"/>
              </w:rPr>
              <w:t>Алматы</w:t>
            </w:r>
            <w:r w:rsidR="005D0AF3" w:rsidRPr="00C749B9">
              <w:rPr>
                <w:rFonts w:eastAsia="Times New Roman"/>
                <w:sz w:val="20"/>
                <w:szCs w:val="20"/>
                <w:lang w:val="kk-KZ"/>
              </w:rPr>
              <w:t xml:space="preserve"> қ.</w:t>
            </w:r>
            <w:r w:rsidRPr="00C749B9">
              <w:rPr>
                <w:rFonts w:eastAsia="Times New Roman"/>
                <w:sz w:val="20"/>
                <w:szCs w:val="20"/>
                <w:lang w:val="en-US"/>
              </w:rPr>
              <w:t>)</w:t>
            </w:r>
          </w:p>
        </w:tc>
        <w:tc>
          <w:tcPr>
            <w:tcW w:w="1559" w:type="dxa"/>
          </w:tcPr>
          <w:p w14:paraId="1F425F52" w14:textId="00E35AEC" w:rsidR="00CB13EE" w:rsidRPr="00C749B9" w:rsidRDefault="005D0AF3" w:rsidP="00DE3F80">
            <w:pPr>
              <w:ind w:firstLine="0"/>
              <w:jc w:val="center"/>
              <w:rPr>
                <w:rFonts w:eastAsia="Times New Roman"/>
                <w:sz w:val="20"/>
                <w:szCs w:val="20"/>
                <w:lang w:val="kk-KZ"/>
              </w:rPr>
            </w:pPr>
            <w:r w:rsidRPr="00C749B9">
              <w:rPr>
                <w:rFonts w:eastAsia="Times New Roman"/>
                <w:sz w:val="20"/>
                <w:szCs w:val="20"/>
                <w:lang w:val="kk-KZ"/>
              </w:rPr>
              <w:t>Шырындар мен нектарлар</w:t>
            </w:r>
          </w:p>
        </w:tc>
        <w:tc>
          <w:tcPr>
            <w:tcW w:w="1972" w:type="dxa"/>
          </w:tcPr>
          <w:p w14:paraId="504F9DDC" w14:textId="7BF405E5" w:rsidR="00CB13EE" w:rsidRPr="00C749B9" w:rsidRDefault="00CB13EE" w:rsidP="00DE3F80">
            <w:pPr>
              <w:ind w:firstLine="0"/>
              <w:jc w:val="center"/>
              <w:rPr>
                <w:rFonts w:eastAsia="Times New Roman"/>
                <w:sz w:val="20"/>
                <w:szCs w:val="20"/>
              </w:rPr>
            </w:pPr>
            <w:r w:rsidRPr="00C749B9">
              <w:rPr>
                <w:rFonts w:eastAsia="Times New Roman"/>
                <w:sz w:val="20"/>
                <w:szCs w:val="20"/>
              </w:rPr>
              <w:t xml:space="preserve">13600 </w:t>
            </w:r>
          </w:p>
        </w:tc>
        <w:tc>
          <w:tcPr>
            <w:tcW w:w="1935" w:type="dxa"/>
          </w:tcPr>
          <w:p w14:paraId="1967EF4B" w14:textId="45791800" w:rsidR="00CB13EE" w:rsidRPr="00C749B9" w:rsidRDefault="00CB13EE" w:rsidP="00DE3F80">
            <w:pPr>
              <w:ind w:firstLine="0"/>
              <w:jc w:val="center"/>
              <w:rPr>
                <w:rFonts w:eastAsia="Times New Roman"/>
                <w:sz w:val="20"/>
                <w:szCs w:val="20"/>
              </w:rPr>
            </w:pPr>
            <w:r w:rsidRPr="00C749B9">
              <w:rPr>
                <w:rFonts w:eastAsia="Times New Roman"/>
                <w:sz w:val="20"/>
                <w:szCs w:val="20"/>
              </w:rPr>
              <w:t xml:space="preserve"> 3400</w:t>
            </w:r>
            <w:r w:rsidR="00455687" w:rsidRPr="00C749B9">
              <w:rPr>
                <w:rFonts w:eastAsia="Times New Roman"/>
                <w:sz w:val="20"/>
                <w:szCs w:val="20"/>
              </w:rPr>
              <w:t>,0</w:t>
            </w:r>
          </w:p>
        </w:tc>
        <w:tc>
          <w:tcPr>
            <w:tcW w:w="1851" w:type="dxa"/>
          </w:tcPr>
          <w:p w14:paraId="4353D914" w14:textId="7D31EA35" w:rsidR="00CB13EE" w:rsidRPr="00C749B9" w:rsidRDefault="00333331" w:rsidP="00DE3F80">
            <w:pPr>
              <w:ind w:firstLine="0"/>
              <w:jc w:val="center"/>
              <w:rPr>
                <w:rFonts w:eastAsia="Times New Roman"/>
                <w:sz w:val="20"/>
                <w:szCs w:val="20"/>
                <w:lang w:val="kk-KZ"/>
              </w:rPr>
            </w:pPr>
            <w:r w:rsidRPr="00C749B9">
              <w:rPr>
                <w:rFonts w:eastAsia="Times New Roman"/>
                <w:sz w:val="20"/>
                <w:szCs w:val="20"/>
                <w:lang w:val="kk-KZ"/>
              </w:rPr>
              <w:t>Жоғары</w:t>
            </w:r>
          </w:p>
        </w:tc>
      </w:tr>
      <w:tr w:rsidR="006C646A" w:rsidRPr="00C749B9" w14:paraId="1F70C205" w14:textId="77777777" w:rsidTr="00DE3F80">
        <w:tc>
          <w:tcPr>
            <w:tcW w:w="451" w:type="dxa"/>
          </w:tcPr>
          <w:p w14:paraId="7283B0F7" w14:textId="11560510" w:rsidR="00CB13EE" w:rsidRPr="00C749B9" w:rsidRDefault="00CB13EE" w:rsidP="00DE3F80">
            <w:pPr>
              <w:ind w:firstLine="0"/>
              <w:jc w:val="center"/>
              <w:rPr>
                <w:rFonts w:eastAsia="Times New Roman"/>
                <w:sz w:val="20"/>
                <w:szCs w:val="20"/>
              </w:rPr>
            </w:pPr>
            <w:r w:rsidRPr="00C749B9">
              <w:rPr>
                <w:rFonts w:eastAsia="Times New Roman"/>
                <w:sz w:val="20"/>
                <w:szCs w:val="20"/>
              </w:rPr>
              <w:t>4</w:t>
            </w:r>
          </w:p>
        </w:tc>
        <w:tc>
          <w:tcPr>
            <w:tcW w:w="2008" w:type="dxa"/>
          </w:tcPr>
          <w:p w14:paraId="4128E001" w14:textId="6C6EBE38" w:rsidR="00CB13EE" w:rsidRPr="00C749B9" w:rsidRDefault="005D0AF3" w:rsidP="00DE3F80">
            <w:pPr>
              <w:ind w:firstLine="0"/>
              <w:jc w:val="left"/>
              <w:rPr>
                <w:rFonts w:eastAsia="Times New Roman"/>
                <w:sz w:val="20"/>
                <w:szCs w:val="20"/>
                <w:lang w:val="kk-KZ"/>
              </w:rPr>
            </w:pPr>
            <w:r w:rsidRPr="00C749B9">
              <w:rPr>
                <w:rFonts w:eastAsia="Times New Roman"/>
                <w:sz w:val="20"/>
                <w:szCs w:val="20"/>
                <w:lang w:val="kk-KZ"/>
              </w:rPr>
              <w:t>Есік жеміс-көкөніс консервілері зауыты</w:t>
            </w:r>
          </w:p>
        </w:tc>
        <w:tc>
          <w:tcPr>
            <w:tcW w:w="1559" w:type="dxa"/>
          </w:tcPr>
          <w:p w14:paraId="582662E6" w14:textId="22836806" w:rsidR="00CB13EE" w:rsidRPr="00C749B9" w:rsidRDefault="005D0AF3" w:rsidP="00DE3F80">
            <w:pPr>
              <w:ind w:firstLine="0"/>
              <w:jc w:val="center"/>
              <w:rPr>
                <w:rFonts w:eastAsia="Times New Roman"/>
                <w:sz w:val="20"/>
                <w:szCs w:val="20"/>
              </w:rPr>
            </w:pPr>
            <w:r w:rsidRPr="00C749B9">
              <w:rPr>
                <w:rFonts w:eastAsia="Times New Roman"/>
                <w:sz w:val="20"/>
                <w:szCs w:val="20"/>
                <w:lang w:val="kk-KZ"/>
              </w:rPr>
              <w:t>Шырын, езбе</w:t>
            </w:r>
            <w:r w:rsidR="00CB13EE" w:rsidRPr="00C749B9">
              <w:rPr>
                <w:rFonts w:eastAsia="Times New Roman"/>
                <w:sz w:val="20"/>
                <w:szCs w:val="20"/>
              </w:rPr>
              <w:t>, концентрат</w:t>
            </w:r>
          </w:p>
        </w:tc>
        <w:tc>
          <w:tcPr>
            <w:tcW w:w="1972" w:type="dxa"/>
          </w:tcPr>
          <w:p w14:paraId="53ACF7E8" w14:textId="2AC46D2F" w:rsidR="00CB13EE" w:rsidRPr="00C749B9" w:rsidRDefault="00CB13EE" w:rsidP="00DE3F80">
            <w:pPr>
              <w:ind w:firstLine="0"/>
              <w:jc w:val="center"/>
              <w:rPr>
                <w:rFonts w:eastAsia="Times New Roman"/>
                <w:sz w:val="20"/>
                <w:szCs w:val="20"/>
              </w:rPr>
            </w:pPr>
            <w:r w:rsidRPr="00C749B9">
              <w:rPr>
                <w:rFonts w:eastAsia="Times New Roman"/>
                <w:sz w:val="20"/>
                <w:szCs w:val="20"/>
              </w:rPr>
              <w:t xml:space="preserve">15000 </w:t>
            </w:r>
          </w:p>
        </w:tc>
        <w:tc>
          <w:tcPr>
            <w:tcW w:w="1935" w:type="dxa"/>
          </w:tcPr>
          <w:p w14:paraId="2DAF5DC4" w14:textId="519A809B" w:rsidR="00CB13EE" w:rsidRPr="00C749B9" w:rsidRDefault="00CB13EE" w:rsidP="00DE3F80">
            <w:pPr>
              <w:ind w:firstLine="0"/>
              <w:jc w:val="center"/>
              <w:rPr>
                <w:rFonts w:eastAsia="Times New Roman"/>
                <w:sz w:val="20"/>
                <w:szCs w:val="20"/>
              </w:rPr>
            </w:pPr>
            <w:r w:rsidRPr="00C749B9">
              <w:rPr>
                <w:rFonts w:eastAsia="Times New Roman"/>
                <w:sz w:val="20"/>
                <w:szCs w:val="20"/>
              </w:rPr>
              <w:t>3750</w:t>
            </w:r>
            <w:r w:rsidR="00455687" w:rsidRPr="00C749B9">
              <w:rPr>
                <w:rFonts w:eastAsia="Times New Roman"/>
                <w:sz w:val="20"/>
                <w:szCs w:val="20"/>
              </w:rPr>
              <w:t>,0</w:t>
            </w:r>
          </w:p>
        </w:tc>
        <w:tc>
          <w:tcPr>
            <w:tcW w:w="1851" w:type="dxa"/>
          </w:tcPr>
          <w:p w14:paraId="3BAD03EA" w14:textId="13D65C99" w:rsidR="00CB13EE" w:rsidRPr="00C749B9" w:rsidRDefault="00333331" w:rsidP="00DE3F80">
            <w:pPr>
              <w:ind w:firstLine="0"/>
              <w:jc w:val="center"/>
              <w:rPr>
                <w:rFonts w:eastAsia="Times New Roman"/>
                <w:sz w:val="20"/>
                <w:szCs w:val="20"/>
                <w:lang w:val="kk-KZ"/>
              </w:rPr>
            </w:pPr>
            <w:r w:rsidRPr="00C749B9">
              <w:rPr>
                <w:rFonts w:eastAsia="Times New Roman"/>
                <w:sz w:val="20"/>
                <w:szCs w:val="20"/>
                <w:lang w:val="kk-KZ"/>
              </w:rPr>
              <w:t>Өте жоғары</w:t>
            </w:r>
          </w:p>
        </w:tc>
      </w:tr>
      <w:tr w:rsidR="006C646A" w:rsidRPr="00C749B9" w14:paraId="328A7ECF" w14:textId="77777777" w:rsidTr="00DE3F80">
        <w:tc>
          <w:tcPr>
            <w:tcW w:w="451" w:type="dxa"/>
          </w:tcPr>
          <w:p w14:paraId="6D429DC6" w14:textId="5A24DF84" w:rsidR="00CB13EE" w:rsidRPr="00C749B9" w:rsidRDefault="00CB13EE" w:rsidP="00DE3F80">
            <w:pPr>
              <w:ind w:firstLine="0"/>
              <w:jc w:val="center"/>
              <w:rPr>
                <w:rFonts w:eastAsia="Times New Roman"/>
                <w:sz w:val="20"/>
                <w:szCs w:val="20"/>
              </w:rPr>
            </w:pPr>
            <w:r w:rsidRPr="00C749B9">
              <w:rPr>
                <w:rFonts w:eastAsia="Times New Roman"/>
                <w:sz w:val="20"/>
                <w:szCs w:val="20"/>
              </w:rPr>
              <w:t>5</w:t>
            </w:r>
          </w:p>
        </w:tc>
        <w:tc>
          <w:tcPr>
            <w:tcW w:w="2008" w:type="dxa"/>
          </w:tcPr>
          <w:p w14:paraId="2FABB309" w14:textId="142F5C8C" w:rsidR="00CB13EE" w:rsidRPr="00C749B9" w:rsidRDefault="00CB13EE" w:rsidP="00DE3F80">
            <w:pPr>
              <w:ind w:firstLine="0"/>
              <w:jc w:val="left"/>
              <w:rPr>
                <w:rFonts w:eastAsia="Times New Roman"/>
                <w:sz w:val="20"/>
                <w:szCs w:val="20"/>
                <w:lang w:val="kk-KZ"/>
              </w:rPr>
            </w:pPr>
            <w:r w:rsidRPr="00C749B9">
              <w:rPr>
                <w:rFonts w:eastAsia="Times New Roman"/>
                <w:sz w:val="20"/>
                <w:szCs w:val="20"/>
              </w:rPr>
              <w:t>«ARNAU AGRO»</w:t>
            </w:r>
            <w:r w:rsidR="005D0AF3" w:rsidRPr="00C749B9">
              <w:rPr>
                <w:rFonts w:eastAsia="Times New Roman"/>
                <w:sz w:val="20"/>
                <w:szCs w:val="20"/>
                <w:lang w:val="kk-KZ"/>
              </w:rPr>
              <w:t xml:space="preserve"> ЖШС</w:t>
            </w:r>
          </w:p>
        </w:tc>
        <w:tc>
          <w:tcPr>
            <w:tcW w:w="1559" w:type="dxa"/>
          </w:tcPr>
          <w:p w14:paraId="69002EB8" w14:textId="2F722D99" w:rsidR="00CB13EE" w:rsidRPr="00C749B9" w:rsidRDefault="005D0AF3" w:rsidP="00DE3F80">
            <w:pPr>
              <w:ind w:firstLine="0"/>
              <w:jc w:val="center"/>
              <w:rPr>
                <w:rFonts w:eastAsia="Times New Roman"/>
                <w:sz w:val="20"/>
                <w:szCs w:val="20"/>
                <w:lang w:val="kk-KZ"/>
              </w:rPr>
            </w:pPr>
            <w:r w:rsidRPr="00C749B9">
              <w:rPr>
                <w:rFonts w:eastAsia="Times New Roman"/>
                <w:sz w:val="20"/>
                <w:szCs w:val="20"/>
                <w:lang w:val="kk-KZ"/>
              </w:rPr>
              <w:t>Алманы өңдеу, шырын</w:t>
            </w:r>
          </w:p>
        </w:tc>
        <w:tc>
          <w:tcPr>
            <w:tcW w:w="1972" w:type="dxa"/>
          </w:tcPr>
          <w:p w14:paraId="470D2980" w14:textId="4C9D7A77" w:rsidR="00CB13EE" w:rsidRPr="00C749B9" w:rsidRDefault="00CB13EE" w:rsidP="00DE3F80">
            <w:pPr>
              <w:ind w:firstLine="0"/>
              <w:jc w:val="center"/>
              <w:rPr>
                <w:rFonts w:eastAsia="Times New Roman"/>
                <w:sz w:val="20"/>
                <w:szCs w:val="20"/>
              </w:rPr>
            </w:pPr>
            <w:r w:rsidRPr="00C749B9">
              <w:rPr>
                <w:rFonts w:eastAsia="Times New Roman"/>
                <w:sz w:val="20"/>
                <w:szCs w:val="20"/>
              </w:rPr>
              <w:t xml:space="preserve">3900 </w:t>
            </w:r>
          </w:p>
        </w:tc>
        <w:tc>
          <w:tcPr>
            <w:tcW w:w="1935" w:type="dxa"/>
          </w:tcPr>
          <w:p w14:paraId="5EFDF97A" w14:textId="4C339A81" w:rsidR="00CB13EE" w:rsidRPr="00C749B9" w:rsidRDefault="00CB13EE" w:rsidP="00DE3F80">
            <w:pPr>
              <w:ind w:firstLine="0"/>
              <w:jc w:val="center"/>
              <w:rPr>
                <w:rFonts w:eastAsia="Times New Roman"/>
                <w:sz w:val="20"/>
                <w:szCs w:val="20"/>
              </w:rPr>
            </w:pPr>
            <w:r w:rsidRPr="00C749B9">
              <w:rPr>
                <w:rFonts w:eastAsia="Times New Roman"/>
                <w:sz w:val="20"/>
                <w:szCs w:val="20"/>
              </w:rPr>
              <w:t>975</w:t>
            </w:r>
            <w:r w:rsidR="00455687" w:rsidRPr="00C749B9">
              <w:rPr>
                <w:rFonts w:eastAsia="Times New Roman"/>
                <w:sz w:val="20"/>
                <w:szCs w:val="20"/>
              </w:rPr>
              <w:t>,0</w:t>
            </w:r>
          </w:p>
        </w:tc>
        <w:tc>
          <w:tcPr>
            <w:tcW w:w="1851" w:type="dxa"/>
          </w:tcPr>
          <w:p w14:paraId="50589F53" w14:textId="10A50542" w:rsidR="00CB13EE" w:rsidRPr="00C749B9" w:rsidRDefault="00333331" w:rsidP="00DE3F80">
            <w:pPr>
              <w:ind w:firstLine="0"/>
              <w:jc w:val="center"/>
              <w:rPr>
                <w:rFonts w:eastAsia="Times New Roman"/>
                <w:sz w:val="20"/>
                <w:szCs w:val="20"/>
                <w:lang w:val="kk-KZ"/>
              </w:rPr>
            </w:pPr>
            <w:r w:rsidRPr="00C749B9">
              <w:rPr>
                <w:rFonts w:eastAsia="Times New Roman"/>
                <w:sz w:val="20"/>
                <w:szCs w:val="20"/>
                <w:lang w:val="kk-KZ"/>
              </w:rPr>
              <w:t>Орташа жоғары</w:t>
            </w:r>
          </w:p>
        </w:tc>
      </w:tr>
      <w:tr w:rsidR="006C646A" w:rsidRPr="00C749B9" w14:paraId="58B94607" w14:textId="77777777" w:rsidTr="00DE3F80">
        <w:tc>
          <w:tcPr>
            <w:tcW w:w="451" w:type="dxa"/>
          </w:tcPr>
          <w:p w14:paraId="52CA79CA" w14:textId="56C055E1" w:rsidR="00CB13EE" w:rsidRPr="00C749B9" w:rsidRDefault="00CB13EE" w:rsidP="00DE3F80">
            <w:pPr>
              <w:ind w:firstLine="0"/>
              <w:jc w:val="center"/>
              <w:rPr>
                <w:rFonts w:eastAsia="Times New Roman"/>
                <w:sz w:val="20"/>
                <w:szCs w:val="20"/>
              </w:rPr>
            </w:pPr>
            <w:r w:rsidRPr="00C749B9">
              <w:rPr>
                <w:rFonts w:eastAsia="Times New Roman"/>
                <w:sz w:val="20"/>
                <w:szCs w:val="20"/>
              </w:rPr>
              <w:t>6</w:t>
            </w:r>
          </w:p>
        </w:tc>
        <w:tc>
          <w:tcPr>
            <w:tcW w:w="2008" w:type="dxa"/>
          </w:tcPr>
          <w:p w14:paraId="3CAF2AC7" w14:textId="6DE2BD45" w:rsidR="00CB13EE" w:rsidRPr="00C749B9" w:rsidRDefault="00CB13EE" w:rsidP="005D0AF3">
            <w:pPr>
              <w:ind w:firstLine="0"/>
              <w:jc w:val="left"/>
              <w:rPr>
                <w:rFonts w:eastAsia="Times New Roman"/>
                <w:sz w:val="20"/>
                <w:szCs w:val="20"/>
                <w:lang w:val="en-US"/>
              </w:rPr>
            </w:pPr>
            <w:r w:rsidRPr="00C749B9">
              <w:rPr>
                <w:rFonts w:eastAsia="Times New Roman"/>
                <w:sz w:val="20"/>
                <w:szCs w:val="20"/>
                <w:lang w:val="en-US"/>
              </w:rPr>
              <w:t>Qazaq Global Food JV (</w:t>
            </w:r>
            <w:r w:rsidR="005D0AF3" w:rsidRPr="00C749B9">
              <w:rPr>
                <w:rFonts w:eastAsia="Times New Roman"/>
                <w:sz w:val="20"/>
                <w:szCs w:val="20"/>
                <w:lang w:val="kk-KZ"/>
              </w:rPr>
              <w:t>жоба</w:t>
            </w:r>
            <w:r w:rsidRPr="00C749B9">
              <w:rPr>
                <w:rFonts w:eastAsia="Times New Roman"/>
                <w:sz w:val="20"/>
                <w:szCs w:val="20"/>
                <w:lang w:val="en-US"/>
              </w:rPr>
              <w:t>)</w:t>
            </w:r>
          </w:p>
        </w:tc>
        <w:tc>
          <w:tcPr>
            <w:tcW w:w="1559" w:type="dxa"/>
          </w:tcPr>
          <w:p w14:paraId="2708D974" w14:textId="7D413911" w:rsidR="00CB13EE" w:rsidRPr="00C749B9" w:rsidRDefault="005D0AF3" w:rsidP="00DE3F80">
            <w:pPr>
              <w:ind w:firstLine="0"/>
              <w:jc w:val="center"/>
              <w:rPr>
                <w:rFonts w:eastAsia="Times New Roman"/>
                <w:sz w:val="20"/>
                <w:szCs w:val="20"/>
                <w:lang w:val="kk-KZ"/>
              </w:rPr>
            </w:pPr>
            <w:r w:rsidRPr="00C749B9">
              <w:rPr>
                <w:rFonts w:eastAsia="Times New Roman"/>
                <w:sz w:val="20"/>
                <w:szCs w:val="20"/>
                <w:lang w:val="kk-KZ"/>
              </w:rPr>
              <w:t>Алма шырыны концентраты</w:t>
            </w:r>
          </w:p>
        </w:tc>
        <w:tc>
          <w:tcPr>
            <w:tcW w:w="1972" w:type="dxa"/>
          </w:tcPr>
          <w:p w14:paraId="198B03B8" w14:textId="507011A1" w:rsidR="00CB13EE" w:rsidRPr="00C749B9" w:rsidRDefault="00CB13EE" w:rsidP="00DE3F80">
            <w:pPr>
              <w:ind w:firstLine="0"/>
              <w:jc w:val="center"/>
              <w:rPr>
                <w:rFonts w:eastAsia="Times New Roman"/>
                <w:sz w:val="20"/>
                <w:szCs w:val="20"/>
              </w:rPr>
            </w:pPr>
            <w:r w:rsidRPr="00C749B9">
              <w:rPr>
                <w:rFonts w:eastAsia="Times New Roman"/>
                <w:sz w:val="20"/>
                <w:szCs w:val="20"/>
              </w:rPr>
              <w:t xml:space="preserve"> 40000 </w:t>
            </w:r>
          </w:p>
        </w:tc>
        <w:tc>
          <w:tcPr>
            <w:tcW w:w="1935" w:type="dxa"/>
          </w:tcPr>
          <w:p w14:paraId="051A75C0" w14:textId="2F449486" w:rsidR="00CB13EE" w:rsidRPr="00C749B9" w:rsidRDefault="00CB13EE" w:rsidP="00DE3F80">
            <w:pPr>
              <w:ind w:firstLine="0"/>
              <w:jc w:val="center"/>
              <w:rPr>
                <w:rFonts w:eastAsia="Times New Roman"/>
                <w:sz w:val="20"/>
                <w:szCs w:val="20"/>
              </w:rPr>
            </w:pPr>
            <w:r w:rsidRPr="00C749B9">
              <w:rPr>
                <w:rFonts w:eastAsia="Times New Roman"/>
                <w:sz w:val="20"/>
                <w:szCs w:val="20"/>
              </w:rPr>
              <w:t>10000</w:t>
            </w:r>
            <w:r w:rsidR="00455687" w:rsidRPr="00C749B9">
              <w:rPr>
                <w:rFonts w:eastAsia="Times New Roman"/>
                <w:sz w:val="20"/>
                <w:szCs w:val="20"/>
              </w:rPr>
              <w:t>,0</w:t>
            </w:r>
          </w:p>
        </w:tc>
        <w:tc>
          <w:tcPr>
            <w:tcW w:w="1851" w:type="dxa"/>
          </w:tcPr>
          <w:p w14:paraId="6323FA4D" w14:textId="42CD285F" w:rsidR="00CB13EE" w:rsidRPr="00C749B9" w:rsidRDefault="00333331" w:rsidP="00DE3F80">
            <w:pPr>
              <w:ind w:firstLine="0"/>
              <w:jc w:val="center"/>
              <w:rPr>
                <w:rFonts w:eastAsia="Times New Roman"/>
                <w:sz w:val="20"/>
                <w:szCs w:val="20"/>
                <w:lang w:val="kk-KZ"/>
              </w:rPr>
            </w:pPr>
            <w:r w:rsidRPr="00C749B9">
              <w:rPr>
                <w:rFonts w:eastAsia="Times New Roman"/>
                <w:sz w:val="20"/>
                <w:szCs w:val="20"/>
                <w:lang w:val="kk-KZ"/>
              </w:rPr>
              <w:t>Өте жоғары</w:t>
            </w:r>
          </w:p>
        </w:tc>
      </w:tr>
      <w:tr w:rsidR="00CC1336" w:rsidRPr="00C749B9" w14:paraId="12C9D14F" w14:textId="77777777" w:rsidTr="00DE3F80">
        <w:tc>
          <w:tcPr>
            <w:tcW w:w="451" w:type="dxa"/>
          </w:tcPr>
          <w:p w14:paraId="63214C8F" w14:textId="03094CFC" w:rsidR="00CC1336" w:rsidRPr="00C749B9" w:rsidRDefault="00CC1336" w:rsidP="00DE3F80">
            <w:pPr>
              <w:ind w:firstLine="0"/>
              <w:jc w:val="center"/>
              <w:rPr>
                <w:rFonts w:eastAsia="Times New Roman"/>
                <w:sz w:val="20"/>
                <w:szCs w:val="20"/>
              </w:rPr>
            </w:pPr>
            <w:r w:rsidRPr="00C749B9">
              <w:rPr>
                <w:rFonts w:eastAsia="Times New Roman"/>
                <w:sz w:val="20"/>
                <w:szCs w:val="20"/>
              </w:rPr>
              <w:t>*</w:t>
            </w:r>
          </w:p>
        </w:tc>
        <w:tc>
          <w:tcPr>
            <w:tcW w:w="9325" w:type="dxa"/>
            <w:gridSpan w:val="5"/>
          </w:tcPr>
          <w:p w14:paraId="43D9BA38" w14:textId="48875076" w:rsidR="00CC1336" w:rsidRPr="00C749B9" w:rsidRDefault="005F583F" w:rsidP="00DE3F80">
            <w:pPr>
              <w:ind w:firstLine="0"/>
              <w:jc w:val="center"/>
              <w:rPr>
                <w:rFonts w:eastAsia="Times New Roman"/>
                <w:sz w:val="20"/>
                <w:szCs w:val="20"/>
              </w:rPr>
            </w:pPr>
            <w:proofErr w:type="spellStart"/>
            <w:r w:rsidRPr="00C749B9">
              <w:rPr>
                <w:rFonts w:eastAsia="Times New Roman"/>
                <w:sz w:val="20"/>
                <w:szCs w:val="20"/>
              </w:rPr>
              <w:t>Алма</w:t>
            </w:r>
            <w:proofErr w:type="spellEnd"/>
            <w:r w:rsidRPr="00C749B9">
              <w:rPr>
                <w:rFonts w:eastAsia="Times New Roman"/>
                <w:sz w:val="20"/>
                <w:szCs w:val="20"/>
              </w:rPr>
              <w:t xml:space="preserve"> </w:t>
            </w:r>
            <w:r w:rsidR="001E43F3" w:rsidRPr="00C749B9">
              <w:rPr>
                <w:rFonts w:eastAsia="Times New Roman"/>
                <w:sz w:val="20"/>
                <w:szCs w:val="20"/>
                <w:lang w:val="kk-KZ"/>
              </w:rPr>
              <w:t>жомы</w:t>
            </w:r>
            <w:r w:rsidRPr="00C749B9">
              <w:rPr>
                <w:rFonts w:eastAsia="Times New Roman"/>
                <w:sz w:val="20"/>
                <w:szCs w:val="20"/>
                <w:lang w:val="kk-KZ"/>
              </w:rPr>
              <w:t>ның</w:t>
            </w:r>
            <w:r w:rsidRPr="00C749B9">
              <w:rPr>
                <w:rFonts w:eastAsia="Times New Roman"/>
                <w:sz w:val="20"/>
                <w:szCs w:val="20"/>
              </w:rPr>
              <w:t xml:space="preserve"> </w:t>
            </w:r>
            <w:proofErr w:type="spellStart"/>
            <w:r w:rsidRPr="00C749B9">
              <w:rPr>
                <w:rFonts w:eastAsia="Times New Roman"/>
                <w:sz w:val="20"/>
                <w:szCs w:val="20"/>
              </w:rPr>
              <w:t>түзілуінің</w:t>
            </w:r>
            <w:proofErr w:type="spellEnd"/>
            <w:r w:rsidRPr="00C749B9">
              <w:rPr>
                <w:rFonts w:eastAsia="Times New Roman"/>
                <w:sz w:val="20"/>
                <w:szCs w:val="20"/>
              </w:rPr>
              <w:t xml:space="preserve"> </w:t>
            </w:r>
            <w:proofErr w:type="spellStart"/>
            <w:r w:rsidRPr="00C749B9">
              <w:rPr>
                <w:rFonts w:eastAsia="Times New Roman"/>
                <w:sz w:val="20"/>
                <w:szCs w:val="20"/>
              </w:rPr>
              <w:t>ықтимал</w:t>
            </w:r>
            <w:proofErr w:type="spellEnd"/>
            <w:r w:rsidRPr="00C749B9">
              <w:rPr>
                <w:rFonts w:eastAsia="Times New Roman"/>
                <w:sz w:val="20"/>
                <w:szCs w:val="20"/>
              </w:rPr>
              <w:t xml:space="preserve"> </w:t>
            </w:r>
            <w:proofErr w:type="spellStart"/>
            <w:r w:rsidRPr="00C749B9">
              <w:rPr>
                <w:rFonts w:eastAsia="Times New Roman"/>
                <w:sz w:val="20"/>
                <w:szCs w:val="20"/>
              </w:rPr>
              <w:t>көлемдерін</w:t>
            </w:r>
            <w:proofErr w:type="spellEnd"/>
            <w:r w:rsidRPr="00C749B9">
              <w:rPr>
                <w:rFonts w:eastAsia="Times New Roman"/>
                <w:sz w:val="20"/>
                <w:szCs w:val="20"/>
              </w:rPr>
              <w:t xml:space="preserve"> </w:t>
            </w:r>
            <w:proofErr w:type="spellStart"/>
            <w:r w:rsidRPr="00C749B9">
              <w:rPr>
                <w:rFonts w:eastAsia="Times New Roman"/>
                <w:sz w:val="20"/>
                <w:szCs w:val="20"/>
              </w:rPr>
              <w:t>бағалау</w:t>
            </w:r>
            <w:proofErr w:type="spellEnd"/>
            <w:r w:rsidRPr="00C749B9">
              <w:rPr>
                <w:rFonts w:eastAsia="Times New Roman"/>
                <w:sz w:val="20"/>
                <w:szCs w:val="20"/>
              </w:rPr>
              <w:t xml:space="preserve"> </w:t>
            </w:r>
            <w:bookmarkStart w:id="33" w:name="_Hlk222060141"/>
            <w:r w:rsidRPr="00C749B9">
              <w:rPr>
                <w:rFonts w:eastAsia="Times New Roman"/>
                <w:sz w:val="20"/>
                <w:szCs w:val="20"/>
              </w:rPr>
              <w:t xml:space="preserve">Алматы </w:t>
            </w:r>
            <w:proofErr w:type="spellStart"/>
            <w:r w:rsidRPr="00C749B9">
              <w:rPr>
                <w:rFonts w:eastAsia="Times New Roman"/>
                <w:sz w:val="20"/>
                <w:szCs w:val="20"/>
              </w:rPr>
              <w:t>өңіріндегі</w:t>
            </w:r>
            <w:proofErr w:type="spellEnd"/>
            <w:r w:rsidRPr="00C749B9">
              <w:rPr>
                <w:rFonts w:eastAsia="Times New Roman"/>
                <w:sz w:val="20"/>
                <w:szCs w:val="20"/>
              </w:rPr>
              <w:t xml:space="preserve"> </w:t>
            </w:r>
            <w:proofErr w:type="spellStart"/>
            <w:r w:rsidRPr="00C749B9">
              <w:rPr>
                <w:rFonts w:eastAsia="Times New Roman"/>
                <w:sz w:val="20"/>
                <w:szCs w:val="20"/>
              </w:rPr>
              <w:t>жеміс</w:t>
            </w:r>
            <w:proofErr w:type="spellEnd"/>
            <w:r w:rsidRPr="00C749B9">
              <w:rPr>
                <w:rFonts w:eastAsia="Times New Roman"/>
                <w:sz w:val="20"/>
                <w:szCs w:val="20"/>
              </w:rPr>
              <w:t xml:space="preserve"> </w:t>
            </w:r>
            <w:proofErr w:type="spellStart"/>
            <w:r w:rsidRPr="00C749B9">
              <w:rPr>
                <w:rFonts w:eastAsia="Times New Roman"/>
                <w:sz w:val="20"/>
                <w:szCs w:val="20"/>
              </w:rPr>
              <w:t>өңдеу</w:t>
            </w:r>
            <w:proofErr w:type="spellEnd"/>
            <w:r w:rsidRPr="00C749B9">
              <w:rPr>
                <w:rFonts w:eastAsia="Times New Roman"/>
                <w:sz w:val="20"/>
                <w:szCs w:val="20"/>
              </w:rPr>
              <w:t xml:space="preserve"> </w:t>
            </w:r>
            <w:proofErr w:type="spellStart"/>
            <w:r w:rsidRPr="00C749B9">
              <w:rPr>
                <w:rFonts w:eastAsia="Times New Roman"/>
                <w:sz w:val="20"/>
                <w:szCs w:val="20"/>
              </w:rPr>
              <w:t>кәсіпорындарының</w:t>
            </w:r>
            <w:proofErr w:type="spellEnd"/>
            <w:r w:rsidRPr="00C749B9">
              <w:rPr>
                <w:rFonts w:eastAsia="Times New Roman"/>
                <w:sz w:val="20"/>
                <w:szCs w:val="20"/>
              </w:rPr>
              <w:t xml:space="preserve"> (RG Brands Kazakhstan, </w:t>
            </w:r>
            <w:proofErr w:type="spellStart"/>
            <w:r w:rsidRPr="00C749B9">
              <w:rPr>
                <w:rFonts w:eastAsia="Times New Roman"/>
                <w:sz w:val="20"/>
                <w:szCs w:val="20"/>
              </w:rPr>
              <w:t>Galanz</w:t>
            </w:r>
            <w:proofErr w:type="spellEnd"/>
            <w:r w:rsidRPr="00C749B9">
              <w:rPr>
                <w:rFonts w:eastAsia="Times New Roman"/>
                <w:sz w:val="20"/>
                <w:szCs w:val="20"/>
              </w:rPr>
              <w:t xml:space="preserve"> </w:t>
            </w:r>
            <w:proofErr w:type="spellStart"/>
            <w:r w:rsidRPr="00C749B9">
              <w:rPr>
                <w:rFonts w:eastAsia="Times New Roman"/>
                <w:sz w:val="20"/>
                <w:szCs w:val="20"/>
              </w:rPr>
              <w:t>Bottlers</w:t>
            </w:r>
            <w:proofErr w:type="spellEnd"/>
            <w:r w:rsidRPr="00C749B9">
              <w:rPr>
                <w:rFonts w:eastAsia="Times New Roman"/>
                <w:sz w:val="20"/>
                <w:szCs w:val="20"/>
              </w:rPr>
              <w:t xml:space="preserve">, </w:t>
            </w:r>
            <w:proofErr w:type="spellStart"/>
            <w:r w:rsidRPr="00C749B9">
              <w:rPr>
                <w:rFonts w:eastAsia="Times New Roman"/>
                <w:sz w:val="20"/>
                <w:szCs w:val="20"/>
              </w:rPr>
              <w:t>Есік</w:t>
            </w:r>
            <w:proofErr w:type="spellEnd"/>
            <w:r w:rsidRPr="00C749B9">
              <w:rPr>
                <w:rFonts w:eastAsia="Times New Roman"/>
                <w:sz w:val="20"/>
                <w:szCs w:val="20"/>
              </w:rPr>
              <w:t xml:space="preserve"> </w:t>
            </w:r>
            <w:proofErr w:type="spellStart"/>
            <w:r w:rsidRPr="00C749B9">
              <w:rPr>
                <w:rFonts w:eastAsia="Times New Roman"/>
                <w:sz w:val="20"/>
                <w:szCs w:val="20"/>
              </w:rPr>
              <w:t>жеміс-көкөніс</w:t>
            </w:r>
            <w:proofErr w:type="spellEnd"/>
            <w:r w:rsidRPr="00C749B9">
              <w:rPr>
                <w:rFonts w:eastAsia="Times New Roman"/>
                <w:sz w:val="20"/>
                <w:szCs w:val="20"/>
              </w:rPr>
              <w:t xml:space="preserve"> </w:t>
            </w:r>
            <w:proofErr w:type="spellStart"/>
            <w:r w:rsidRPr="00C749B9">
              <w:rPr>
                <w:rFonts w:eastAsia="Times New Roman"/>
                <w:sz w:val="20"/>
                <w:szCs w:val="20"/>
              </w:rPr>
              <w:t>консерві</w:t>
            </w:r>
            <w:proofErr w:type="spellEnd"/>
            <w:r w:rsidRPr="00C749B9">
              <w:rPr>
                <w:rFonts w:eastAsia="Times New Roman"/>
                <w:sz w:val="20"/>
                <w:szCs w:val="20"/>
              </w:rPr>
              <w:t xml:space="preserve"> </w:t>
            </w:r>
            <w:proofErr w:type="spellStart"/>
            <w:r w:rsidRPr="00C749B9">
              <w:rPr>
                <w:rFonts w:eastAsia="Times New Roman"/>
                <w:sz w:val="20"/>
                <w:szCs w:val="20"/>
              </w:rPr>
              <w:t>зауыты</w:t>
            </w:r>
            <w:proofErr w:type="spellEnd"/>
            <w:r w:rsidRPr="00C749B9">
              <w:rPr>
                <w:rFonts w:eastAsia="Times New Roman"/>
                <w:sz w:val="20"/>
                <w:szCs w:val="20"/>
              </w:rPr>
              <w:t xml:space="preserve">, ARNAU AGRO, </w:t>
            </w:r>
            <w:proofErr w:type="spellStart"/>
            <w:r w:rsidRPr="00C749B9">
              <w:rPr>
                <w:rFonts w:eastAsia="Times New Roman"/>
                <w:sz w:val="20"/>
                <w:szCs w:val="20"/>
              </w:rPr>
              <w:t>Qazaq</w:t>
            </w:r>
            <w:proofErr w:type="spellEnd"/>
            <w:r w:rsidRPr="00C749B9">
              <w:rPr>
                <w:rFonts w:eastAsia="Times New Roman"/>
                <w:sz w:val="20"/>
                <w:szCs w:val="20"/>
              </w:rPr>
              <w:t xml:space="preserve"> Global Food JV) </w:t>
            </w:r>
            <w:proofErr w:type="spellStart"/>
            <w:r w:rsidRPr="00C749B9">
              <w:rPr>
                <w:rFonts w:eastAsia="Times New Roman"/>
                <w:sz w:val="20"/>
                <w:szCs w:val="20"/>
              </w:rPr>
              <w:t>ресми</w:t>
            </w:r>
            <w:proofErr w:type="spellEnd"/>
            <w:r w:rsidRPr="00C749B9">
              <w:rPr>
                <w:rFonts w:eastAsia="Times New Roman"/>
                <w:sz w:val="20"/>
                <w:szCs w:val="20"/>
              </w:rPr>
              <w:t xml:space="preserve"> </w:t>
            </w:r>
            <w:proofErr w:type="spellStart"/>
            <w:r w:rsidRPr="00C749B9">
              <w:rPr>
                <w:rFonts w:eastAsia="Times New Roman"/>
                <w:sz w:val="20"/>
                <w:szCs w:val="20"/>
              </w:rPr>
              <w:t>сайттарындағы</w:t>
            </w:r>
            <w:proofErr w:type="spellEnd"/>
            <w:r w:rsidRPr="00C749B9">
              <w:rPr>
                <w:rFonts w:eastAsia="Times New Roman"/>
                <w:sz w:val="20"/>
                <w:szCs w:val="20"/>
              </w:rPr>
              <w:t xml:space="preserve"> </w:t>
            </w:r>
            <w:proofErr w:type="spellStart"/>
            <w:r w:rsidRPr="00C749B9">
              <w:rPr>
                <w:rFonts w:eastAsia="Times New Roman"/>
                <w:sz w:val="20"/>
                <w:szCs w:val="20"/>
              </w:rPr>
              <w:t>ақпарат</w:t>
            </w:r>
            <w:proofErr w:type="spellEnd"/>
            <w:r w:rsidRPr="00C749B9">
              <w:rPr>
                <w:rFonts w:eastAsia="Times New Roman"/>
                <w:sz w:val="20"/>
                <w:szCs w:val="20"/>
              </w:rPr>
              <w:t xml:space="preserve"> пен </w:t>
            </w:r>
            <w:proofErr w:type="spellStart"/>
            <w:r w:rsidRPr="00C749B9">
              <w:rPr>
                <w:rFonts w:eastAsia="Times New Roman"/>
                <w:sz w:val="20"/>
                <w:szCs w:val="20"/>
              </w:rPr>
              <w:t>жария</w:t>
            </w:r>
            <w:proofErr w:type="spellEnd"/>
            <w:r w:rsidRPr="00C749B9">
              <w:rPr>
                <w:rFonts w:eastAsia="Times New Roman"/>
                <w:sz w:val="20"/>
                <w:szCs w:val="20"/>
              </w:rPr>
              <w:t xml:space="preserve"> </w:t>
            </w:r>
            <w:proofErr w:type="spellStart"/>
            <w:r w:rsidRPr="00C749B9">
              <w:rPr>
                <w:rFonts w:eastAsia="Times New Roman"/>
                <w:sz w:val="20"/>
                <w:szCs w:val="20"/>
              </w:rPr>
              <w:t>инвестициялық</w:t>
            </w:r>
            <w:proofErr w:type="spellEnd"/>
            <w:r w:rsidRPr="00C749B9">
              <w:rPr>
                <w:rFonts w:eastAsia="Times New Roman"/>
                <w:sz w:val="20"/>
                <w:szCs w:val="20"/>
              </w:rPr>
              <w:t xml:space="preserve"> </w:t>
            </w:r>
            <w:proofErr w:type="spellStart"/>
            <w:r w:rsidRPr="00C749B9">
              <w:rPr>
                <w:rFonts w:eastAsia="Times New Roman"/>
                <w:sz w:val="20"/>
                <w:szCs w:val="20"/>
              </w:rPr>
              <w:t>материалдарды</w:t>
            </w:r>
            <w:proofErr w:type="spellEnd"/>
            <w:r w:rsidRPr="00C749B9">
              <w:rPr>
                <w:rFonts w:eastAsia="Times New Roman"/>
                <w:sz w:val="20"/>
                <w:szCs w:val="20"/>
              </w:rPr>
              <w:t xml:space="preserve"> </w:t>
            </w:r>
            <w:proofErr w:type="spellStart"/>
            <w:r w:rsidRPr="00C749B9">
              <w:rPr>
                <w:rFonts w:eastAsia="Times New Roman"/>
                <w:sz w:val="20"/>
                <w:szCs w:val="20"/>
              </w:rPr>
              <w:t>талдау</w:t>
            </w:r>
            <w:proofErr w:type="spellEnd"/>
            <w:r w:rsidRPr="00C749B9">
              <w:rPr>
                <w:rFonts w:eastAsia="Times New Roman"/>
                <w:sz w:val="20"/>
                <w:szCs w:val="20"/>
              </w:rPr>
              <w:t xml:space="preserve"> </w:t>
            </w:r>
            <w:proofErr w:type="spellStart"/>
            <w:r w:rsidRPr="00C749B9">
              <w:rPr>
                <w:rFonts w:eastAsia="Times New Roman"/>
                <w:sz w:val="20"/>
                <w:szCs w:val="20"/>
              </w:rPr>
              <w:t>негізінде</w:t>
            </w:r>
            <w:proofErr w:type="spellEnd"/>
            <w:r w:rsidRPr="00C749B9">
              <w:rPr>
                <w:rFonts w:eastAsia="Times New Roman"/>
                <w:sz w:val="20"/>
                <w:szCs w:val="20"/>
              </w:rPr>
              <w:t xml:space="preserve"> </w:t>
            </w:r>
            <w:proofErr w:type="spellStart"/>
            <w:r w:rsidRPr="00C749B9">
              <w:rPr>
                <w:rFonts w:eastAsia="Times New Roman"/>
                <w:sz w:val="20"/>
                <w:szCs w:val="20"/>
              </w:rPr>
              <w:t>жүргізілді</w:t>
            </w:r>
            <w:proofErr w:type="spellEnd"/>
            <w:r w:rsidRPr="00C749B9">
              <w:rPr>
                <w:rFonts w:eastAsia="Times New Roman"/>
                <w:sz w:val="20"/>
                <w:szCs w:val="20"/>
              </w:rPr>
              <w:t>.</w:t>
            </w:r>
            <w:bookmarkEnd w:id="33"/>
          </w:p>
        </w:tc>
      </w:tr>
    </w:tbl>
    <w:p w14:paraId="28566749" w14:textId="77777777" w:rsidR="00CB13EE" w:rsidRPr="00C749B9" w:rsidRDefault="00CB13EE" w:rsidP="00293549">
      <w:pPr>
        <w:ind w:firstLine="0"/>
        <w:rPr>
          <w:rFonts w:eastAsia="Times New Roman"/>
        </w:rPr>
      </w:pPr>
    </w:p>
    <w:p w14:paraId="227EC92C" w14:textId="2CEF80B0" w:rsidR="00293549" w:rsidRDefault="005D0AF3" w:rsidP="00293549">
      <w:proofErr w:type="spellStart"/>
      <w:r w:rsidRPr="00C749B9">
        <w:t>Алманы</w:t>
      </w:r>
      <w:proofErr w:type="spellEnd"/>
      <w:r w:rsidRPr="00C749B9">
        <w:t xml:space="preserve"> </w:t>
      </w:r>
      <w:proofErr w:type="spellStart"/>
      <w:r w:rsidRPr="00C749B9">
        <w:t>концентрацияланған</w:t>
      </w:r>
      <w:proofErr w:type="spellEnd"/>
      <w:r w:rsidRPr="00C749B9">
        <w:t xml:space="preserve"> </w:t>
      </w:r>
      <w:proofErr w:type="spellStart"/>
      <w:r w:rsidRPr="00C749B9">
        <w:t>шырын</w:t>
      </w:r>
      <w:proofErr w:type="spellEnd"/>
      <w:r w:rsidRPr="00C749B9">
        <w:t xml:space="preserve"> мен </w:t>
      </w:r>
      <w:proofErr w:type="spellStart"/>
      <w:r w:rsidRPr="00C749B9">
        <w:t>жеміс</w:t>
      </w:r>
      <w:proofErr w:type="spellEnd"/>
      <w:r w:rsidRPr="00C749B9">
        <w:t xml:space="preserve"> </w:t>
      </w:r>
      <w:r w:rsidRPr="00C749B9">
        <w:rPr>
          <w:lang w:val="kk-KZ"/>
        </w:rPr>
        <w:t>езбесін</w:t>
      </w:r>
      <w:r w:rsidRPr="00C749B9">
        <w:t xml:space="preserve"> </w:t>
      </w:r>
      <w:proofErr w:type="spellStart"/>
      <w:r w:rsidRPr="00C749B9">
        <w:t>өңдеуге</w:t>
      </w:r>
      <w:proofErr w:type="spellEnd"/>
      <w:r w:rsidRPr="00C749B9">
        <w:t xml:space="preserve"> </w:t>
      </w:r>
      <w:proofErr w:type="spellStart"/>
      <w:r w:rsidRPr="00C749B9">
        <w:t>бағытталған</w:t>
      </w:r>
      <w:proofErr w:type="spellEnd"/>
      <w:r w:rsidRPr="00C749B9">
        <w:t xml:space="preserve"> </w:t>
      </w:r>
      <w:proofErr w:type="spellStart"/>
      <w:r w:rsidRPr="00C749B9">
        <w:t>кәсіпорындар</w:t>
      </w:r>
      <w:proofErr w:type="spellEnd"/>
      <w:r w:rsidRPr="00C749B9">
        <w:t xml:space="preserve"> </w:t>
      </w:r>
      <w:proofErr w:type="spellStart"/>
      <w:r w:rsidRPr="00C749B9">
        <w:t>ерекше</w:t>
      </w:r>
      <w:proofErr w:type="spellEnd"/>
      <w:r w:rsidRPr="00C749B9">
        <w:t xml:space="preserve"> </w:t>
      </w:r>
      <w:proofErr w:type="spellStart"/>
      <w:r w:rsidRPr="00C749B9">
        <w:t>қызығушылық</w:t>
      </w:r>
      <w:proofErr w:type="spellEnd"/>
      <w:r w:rsidRPr="00C749B9">
        <w:t xml:space="preserve"> </w:t>
      </w:r>
      <w:proofErr w:type="spellStart"/>
      <w:r w:rsidRPr="00C749B9">
        <w:t>тудырады</w:t>
      </w:r>
      <w:proofErr w:type="spellEnd"/>
      <w:r w:rsidRPr="00C749B9">
        <w:t xml:space="preserve">, </w:t>
      </w:r>
      <w:r w:rsidRPr="00C749B9">
        <w:rPr>
          <w:lang w:val="kk-KZ"/>
        </w:rPr>
        <w:t>себебі</w:t>
      </w:r>
      <w:r w:rsidRPr="00C749B9">
        <w:t xml:space="preserve"> </w:t>
      </w:r>
      <w:proofErr w:type="spellStart"/>
      <w:r w:rsidRPr="00C749B9">
        <w:t>бұл</w:t>
      </w:r>
      <w:proofErr w:type="spellEnd"/>
      <w:r w:rsidRPr="00C749B9">
        <w:t xml:space="preserve"> </w:t>
      </w:r>
      <w:proofErr w:type="spellStart"/>
      <w:r w:rsidRPr="00C749B9">
        <w:t>технологияларда</w:t>
      </w:r>
      <w:proofErr w:type="spellEnd"/>
      <w:r w:rsidRPr="00C749B9">
        <w:t xml:space="preserve"> </w:t>
      </w:r>
      <w:proofErr w:type="spellStart"/>
      <w:r w:rsidRPr="00C749B9">
        <w:t>түзілетін</w:t>
      </w:r>
      <w:proofErr w:type="spellEnd"/>
      <w:r w:rsidRPr="00C749B9">
        <w:t xml:space="preserve"> </w:t>
      </w:r>
      <w:r w:rsidRPr="00C749B9">
        <w:rPr>
          <w:lang w:val="kk-KZ"/>
        </w:rPr>
        <w:t>жом</w:t>
      </w:r>
      <w:r w:rsidRPr="00C749B9">
        <w:t xml:space="preserve"> </w:t>
      </w:r>
      <w:proofErr w:type="spellStart"/>
      <w:r w:rsidRPr="00C749B9">
        <w:t>ерімейтін</w:t>
      </w:r>
      <w:proofErr w:type="spellEnd"/>
      <w:r w:rsidRPr="00C749B9">
        <w:t xml:space="preserve"> </w:t>
      </w:r>
      <w:proofErr w:type="spellStart"/>
      <w:r w:rsidRPr="00C749B9">
        <w:t>полисахаридтердің</w:t>
      </w:r>
      <w:proofErr w:type="spellEnd"/>
      <w:r w:rsidRPr="00C749B9">
        <w:t xml:space="preserve">, </w:t>
      </w:r>
      <w:proofErr w:type="spellStart"/>
      <w:r w:rsidRPr="00C749B9">
        <w:t>соның</w:t>
      </w:r>
      <w:proofErr w:type="spellEnd"/>
      <w:r w:rsidRPr="00C749B9">
        <w:t xml:space="preserve"> </w:t>
      </w:r>
      <w:proofErr w:type="spellStart"/>
      <w:r w:rsidRPr="00C749B9">
        <w:t>ішінде</w:t>
      </w:r>
      <w:proofErr w:type="spellEnd"/>
      <w:r w:rsidRPr="00C749B9">
        <w:t xml:space="preserve"> целлюлоза мен пектин </w:t>
      </w:r>
      <w:proofErr w:type="spellStart"/>
      <w:r w:rsidRPr="00C749B9">
        <w:t>заттарының</w:t>
      </w:r>
      <w:proofErr w:type="spellEnd"/>
      <w:r w:rsidRPr="00C749B9">
        <w:t xml:space="preserve"> </w:t>
      </w:r>
      <w:proofErr w:type="spellStart"/>
      <w:r w:rsidRPr="00C749B9">
        <w:t>жоғары</w:t>
      </w:r>
      <w:proofErr w:type="spellEnd"/>
      <w:r w:rsidRPr="00C749B9">
        <w:rPr>
          <w:lang w:val="kk-KZ"/>
        </w:rPr>
        <w:t xml:space="preserve"> мөлшерімен</w:t>
      </w:r>
      <w:r w:rsidRPr="00C749B9">
        <w:t xml:space="preserve"> </w:t>
      </w:r>
      <w:proofErr w:type="spellStart"/>
      <w:r w:rsidRPr="00C749B9">
        <w:t>сипатталады</w:t>
      </w:r>
      <w:proofErr w:type="spellEnd"/>
      <w:r w:rsidRPr="00C749B9">
        <w:t xml:space="preserve">, </w:t>
      </w:r>
      <w:proofErr w:type="spellStart"/>
      <w:r w:rsidRPr="00C749B9">
        <w:t>бұл</w:t>
      </w:r>
      <w:proofErr w:type="spellEnd"/>
      <w:r w:rsidRPr="00C749B9">
        <w:t xml:space="preserve"> </w:t>
      </w:r>
      <w:proofErr w:type="spellStart"/>
      <w:r w:rsidRPr="00C749B9">
        <w:t>оның</w:t>
      </w:r>
      <w:proofErr w:type="spellEnd"/>
      <w:r w:rsidRPr="00C749B9">
        <w:t xml:space="preserve"> </w:t>
      </w:r>
      <w:r w:rsidRPr="00C749B9">
        <w:rPr>
          <w:lang w:val="kk-KZ"/>
        </w:rPr>
        <w:t xml:space="preserve">тағамдық талшық ретінде </w:t>
      </w:r>
      <w:proofErr w:type="spellStart"/>
      <w:r w:rsidRPr="00C749B9">
        <w:t>жоғары</w:t>
      </w:r>
      <w:proofErr w:type="spellEnd"/>
      <w:r w:rsidRPr="00C749B9">
        <w:t xml:space="preserve"> </w:t>
      </w:r>
      <w:proofErr w:type="spellStart"/>
      <w:r w:rsidRPr="00C749B9">
        <w:t>әлеуетін</w:t>
      </w:r>
      <w:proofErr w:type="spellEnd"/>
      <w:r w:rsidRPr="00C749B9">
        <w:t xml:space="preserve"> </w:t>
      </w:r>
      <w:proofErr w:type="spellStart"/>
      <w:r w:rsidRPr="00C749B9">
        <w:t>анықтайды</w:t>
      </w:r>
      <w:proofErr w:type="spellEnd"/>
      <w:r w:rsidRPr="00C749B9">
        <w:t xml:space="preserve"> [117, 119, 120]. </w:t>
      </w:r>
      <w:proofErr w:type="spellStart"/>
      <w:r w:rsidR="00F229FB">
        <w:t>Сонымен</w:t>
      </w:r>
      <w:proofErr w:type="spellEnd"/>
      <w:r w:rsidR="00F229FB">
        <w:t xml:space="preserve"> </w:t>
      </w:r>
      <w:proofErr w:type="spellStart"/>
      <w:r w:rsidR="00F229FB">
        <w:t>қатар</w:t>
      </w:r>
      <w:proofErr w:type="spellEnd"/>
      <w:r w:rsidR="00F229FB">
        <w:t xml:space="preserve">, </w:t>
      </w:r>
      <w:proofErr w:type="spellStart"/>
      <w:r w:rsidR="00F229FB">
        <w:t>шағын</w:t>
      </w:r>
      <w:proofErr w:type="spellEnd"/>
      <w:r w:rsidR="00F229FB">
        <w:t xml:space="preserve"> </w:t>
      </w:r>
      <w:proofErr w:type="spellStart"/>
      <w:r w:rsidR="00F229FB">
        <w:t>және</w:t>
      </w:r>
      <w:proofErr w:type="spellEnd"/>
      <w:r w:rsidR="00F229FB">
        <w:t xml:space="preserve"> орта </w:t>
      </w:r>
      <w:proofErr w:type="spellStart"/>
      <w:r w:rsidR="00F229FB">
        <w:t>ауқымдағы</w:t>
      </w:r>
      <w:proofErr w:type="spellEnd"/>
      <w:r w:rsidR="00F229FB">
        <w:t xml:space="preserve"> </w:t>
      </w:r>
      <w:proofErr w:type="spellStart"/>
      <w:r w:rsidR="00F229FB">
        <w:t>кәсіпорындар</w:t>
      </w:r>
      <w:proofErr w:type="spellEnd"/>
      <w:r w:rsidR="00F229FB">
        <w:t xml:space="preserve"> </w:t>
      </w:r>
      <w:proofErr w:type="spellStart"/>
      <w:r w:rsidR="00F229FB">
        <w:t>құрамы</w:t>
      </w:r>
      <w:proofErr w:type="spellEnd"/>
      <w:r w:rsidR="00F229FB">
        <w:t xml:space="preserve"> </w:t>
      </w:r>
      <w:proofErr w:type="spellStart"/>
      <w:r w:rsidR="00F229FB">
        <w:t>бойынша</w:t>
      </w:r>
      <w:proofErr w:type="spellEnd"/>
      <w:r w:rsidR="00F229FB">
        <w:t xml:space="preserve"> </w:t>
      </w:r>
      <w:proofErr w:type="spellStart"/>
      <w:r w:rsidR="00F229FB">
        <w:t>біртекті</w:t>
      </w:r>
      <w:proofErr w:type="spellEnd"/>
      <w:r w:rsidR="00F229FB">
        <w:t xml:space="preserve"> </w:t>
      </w:r>
      <w:proofErr w:type="spellStart"/>
      <w:r w:rsidR="00F229FB">
        <w:t>өсімдік</w:t>
      </w:r>
      <w:proofErr w:type="spellEnd"/>
      <w:r w:rsidR="00F229FB">
        <w:t xml:space="preserve"> </w:t>
      </w:r>
      <w:proofErr w:type="spellStart"/>
      <w:r w:rsidR="00F229FB">
        <w:t>текті</w:t>
      </w:r>
      <w:proofErr w:type="spellEnd"/>
      <w:r w:rsidR="00F229FB">
        <w:t xml:space="preserve"> </w:t>
      </w:r>
      <w:proofErr w:type="spellStart"/>
      <w:r w:rsidR="00F229FB">
        <w:t>шикізатты</w:t>
      </w:r>
      <w:proofErr w:type="spellEnd"/>
      <w:r w:rsidR="00F229FB">
        <w:t xml:space="preserve"> </w:t>
      </w:r>
      <w:proofErr w:type="spellStart"/>
      <w:r w:rsidR="00F229FB">
        <w:t>алуға</w:t>
      </w:r>
      <w:proofErr w:type="spellEnd"/>
      <w:r w:rsidR="00F229FB">
        <w:t xml:space="preserve"> </w:t>
      </w:r>
      <w:proofErr w:type="spellStart"/>
      <w:r w:rsidR="00F229FB">
        <w:t>мүмкіндік</w:t>
      </w:r>
      <w:proofErr w:type="spellEnd"/>
      <w:r w:rsidR="00F229FB">
        <w:t xml:space="preserve"> </w:t>
      </w:r>
      <w:proofErr w:type="spellStart"/>
      <w:r w:rsidR="00F229FB">
        <w:t>береді</w:t>
      </w:r>
      <w:proofErr w:type="spellEnd"/>
      <w:r w:rsidR="00F229FB">
        <w:t xml:space="preserve">, </w:t>
      </w:r>
      <w:proofErr w:type="spellStart"/>
      <w:r w:rsidR="00F229FB">
        <w:t>бұл</w:t>
      </w:r>
      <w:proofErr w:type="spellEnd"/>
      <w:r w:rsidR="00F229FB">
        <w:t xml:space="preserve"> </w:t>
      </w:r>
      <w:proofErr w:type="spellStart"/>
      <w:r w:rsidR="00F229FB">
        <w:t>зертханалық</w:t>
      </w:r>
      <w:proofErr w:type="spellEnd"/>
      <w:r w:rsidR="00F229FB">
        <w:t xml:space="preserve"> </w:t>
      </w:r>
      <w:proofErr w:type="spellStart"/>
      <w:r w:rsidR="00F229FB">
        <w:t>және</w:t>
      </w:r>
      <w:proofErr w:type="spellEnd"/>
      <w:r w:rsidR="00F229FB">
        <w:t xml:space="preserve"> </w:t>
      </w:r>
      <w:proofErr w:type="spellStart"/>
      <w:r w:rsidR="00F229FB">
        <w:t>тәжірибелік-өнеркәсіптік</w:t>
      </w:r>
      <w:proofErr w:type="spellEnd"/>
      <w:r w:rsidR="00F229FB">
        <w:t xml:space="preserve"> </w:t>
      </w:r>
      <w:proofErr w:type="spellStart"/>
      <w:r w:rsidR="00F229FB">
        <w:t>зерттеулер</w:t>
      </w:r>
      <w:proofErr w:type="spellEnd"/>
      <w:r w:rsidR="00F229FB">
        <w:t xml:space="preserve"> </w:t>
      </w:r>
      <w:proofErr w:type="spellStart"/>
      <w:r w:rsidR="00F229FB">
        <w:t>жүргізу</w:t>
      </w:r>
      <w:proofErr w:type="spellEnd"/>
      <w:r w:rsidR="00F229FB">
        <w:t xml:space="preserve"> </w:t>
      </w:r>
      <w:proofErr w:type="spellStart"/>
      <w:r w:rsidR="00F229FB">
        <w:t>үшін</w:t>
      </w:r>
      <w:proofErr w:type="spellEnd"/>
      <w:r w:rsidR="00F229FB">
        <w:t xml:space="preserve"> </w:t>
      </w:r>
      <w:proofErr w:type="spellStart"/>
      <w:r w:rsidR="00F229FB">
        <w:t>маңызды</w:t>
      </w:r>
      <w:proofErr w:type="spellEnd"/>
      <w:r w:rsidR="00F229FB">
        <w:t xml:space="preserve"> фактор </w:t>
      </w:r>
      <w:proofErr w:type="spellStart"/>
      <w:r w:rsidR="00F229FB">
        <w:t>болып</w:t>
      </w:r>
      <w:proofErr w:type="spellEnd"/>
      <w:r w:rsidR="00F229FB">
        <w:t xml:space="preserve"> </w:t>
      </w:r>
      <w:proofErr w:type="spellStart"/>
      <w:r w:rsidR="00F229FB">
        <w:t>табылады</w:t>
      </w:r>
      <w:proofErr w:type="spellEnd"/>
      <w:r w:rsidRPr="00C749B9">
        <w:t xml:space="preserve"> [116, 117]</w:t>
      </w:r>
      <w:r w:rsidR="00293549" w:rsidRPr="00C749B9">
        <w:t>.</w:t>
      </w:r>
    </w:p>
    <w:p w14:paraId="5257F109" w14:textId="4516CA32" w:rsidR="00D64661" w:rsidRPr="00C749B9" w:rsidRDefault="00293549" w:rsidP="00293549">
      <w:pPr>
        <w:rPr>
          <w:lang w:val="kk-KZ"/>
        </w:rPr>
      </w:pPr>
      <w:r w:rsidRPr="00C749B9">
        <w:rPr>
          <w:lang w:val="kk-KZ"/>
        </w:rPr>
        <w:t xml:space="preserve">Осылайша, </w:t>
      </w:r>
      <w:r w:rsidR="00505A79" w:rsidRPr="00C749B9">
        <w:rPr>
          <w:lang w:val="kk-KZ"/>
        </w:rPr>
        <w:t>2</w:t>
      </w:r>
      <w:r w:rsidRPr="00C749B9">
        <w:rPr>
          <w:lang w:val="kk-KZ"/>
        </w:rPr>
        <w:t xml:space="preserve">-кестеде келтірілген деректер ет өнімдерін </w:t>
      </w:r>
      <w:r w:rsidR="00975967" w:rsidRPr="00C749B9">
        <w:rPr>
          <w:lang w:val="kk-KZ"/>
        </w:rPr>
        <w:t>жасау</w:t>
      </w:r>
      <w:r w:rsidRPr="00C749B9">
        <w:rPr>
          <w:lang w:val="kk-KZ"/>
        </w:rPr>
        <w:t xml:space="preserve"> барысында алма </w:t>
      </w:r>
      <w:r w:rsidR="001E43F3" w:rsidRPr="00C749B9">
        <w:rPr>
          <w:lang w:val="kk-KZ"/>
        </w:rPr>
        <w:t>жомы</w:t>
      </w:r>
      <w:r w:rsidR="0020402F" w:rsidRPr="00C749B9">
        <w:rPr>
          <w:lang w:val="kk-KZ"/>
        </w:rPr>
        <w:t>н</w:t>
      </w:r>
      <w:r w:rsidRPr="00C749B9">
        <w:rPr>
          <w:lang w:val="kk-KZ"/>
        </w:rPr>
        <w:t xml:space="preserve"> тағамдық талшықтардың көзі ретінде пайдаланудың технологиялық және ресурстық тұрғыдан негізделгенін көрсетеді, сондай-ақ оны осы диссертациялық жұмыс аясында зерттеудің мақсатқа сай екенін растайды [115–120].</w:t>
      </w:r>
    </w:p>
    <w:p w14:paraId="7E66FAC2" w14:textId="3DF5203A" w:rsidR="0020402F" w:rsidRPr="00C749B9" w:rsidRDefault="0020402F" w:rsidP="008D7A00">
      <w:pPr>
        <w:rPr>
          <w:lang w:val="kk-KZ"/>
        </w:rPr>
      </w:pPr>
      <w:bookmarkStart w:id="34" w:name="_Hlk222060350"/>
      <w:r w:rsidRPr="00C749B9">
        <w:rPr>
          <w:lang w:val="kk-KZ"/>
        </w:rPr>
        <w:t xml:space="preserve">Тағамдық талшықтарды таңдауды одан әрі негіздеу үшін шырын өндіруден кейін алынған алма </w:t>
      </w:r>
      <w:r w:rsidR="001E43F3" w:rsidRPr="00C749B9">
        <w:rPr>
          <w:lang w:val="kk-KZ"/>
        </w:rPr>
        <w:t>жомы</w:t>
      </w:r>
      <w:r w:rsidRPr="00C749B9">
        <w:rPr>
          <w:lang w:val="kk-KZ"/>
        </w:rPr>
        <w:t xml:space="preserve">ның химиялық құрамы мен тағамдық құндылығы зерттелді. Зерттеу аталған шикізаттың ет жүйелеріне енгізілуі кезінде оның технологиялық және құрылым түзуші қасиеттерін айқындайтын негізгі нутриенттер мен тағамдық талшықтардың мөлшері жөнінде объективті деректер алу мақсатында жүргізілді. </w:t>
      </w:r>
    </w:p>
    <w:bookmarkEnd w:id="34"/>
    <w:p w14:paraId="1EAC524D" w14:textId="06473634" w:rsidR="008D7A00" w:rsidRPr="00C749B9" w:rsidRDefault="0020402F" w:rsidP="008D7A00">
      <w:pPr>
        <w:rPr>
          <w:lang w:val="kk-KZ"/>
        </w:rPr>
      </w:pPr>
      <w:r w:rsidRPr="00C749B9">
        <w:rPr>
          <w:lang w:val="kk-KZ"/>
        </w:rPr>
        <w:lastRenderedPageBreak/>
        <w:t xml:space="preserve">Барлық анықтаулар стандартталған аналитикалық әдістемелерді қолдану арқылы жүргізілді, бұл алынған нәтижелердің салыстырмалылығын және оларды дұрыс түсіндіруді қамтамасыз етті. Жүргізілген зерттеулердің нәтижелері </w:t>
      </w:r>
      <w:r w:rsidR="00505A79" w:rsidRPr="00C749B9">
        <w:rPr>
          <w:lang w:val="kk-KZ"/>
        </w:rPr>
        <w:t>3</w:t>
      </w:r>
      <w:r w:rsidRPr="00C749B9">
        <w:rPr>
          <w:lang w:val="kk-KZ"/>
        </w:rPr>
        <w:t>-кестеде келтірілген.</w:t>
      </w:r>
    </w:p>
    <w:p w14:paraId="329FC166" w14:textId="77777777" w:rsidR="0020402F" w:rsidRPr="00C749B9" w:rsidRDefault="0020402F" w:rsidP="008D7A00">
      <w:pPr>
        <w:rPr>
          <w:rFonts w:eastAsia="Times New Roman"/>
          <w:lang w:val="kk-KZ"/>
        </w:rPr>
      </w:pPr>
    </w:p>
    <w:p w14:paraId="5D64A24B" w14:textId="228AFF30" w:rsidR="003F531B" w:rsidRPr="00C749B9" w:rsidRDefault="0020402F" w:rsidP="000574BB">
      <w:pPr>
        <w:ind w:firstLine="0"/>
        <w:rPr>
          <w:lang w:val="kk-KZ"/>
        </w:rPr>
      </w:pPr>
      <w:r w:rsidRPr="00C749B9">
        <w:rPr>
          <w:lang w:val="kk-KZ"/>
        </w:rPr>
        <w:t>Кесте</w:t>
      </w:r>
      <w:r w:rsidR="00246C63" w:rsidRPr="00C749B9">
        <w:rPr>
          <w:lang w:val="kk-KZ"/>
        </w:rPr>
        <w:t xml:space="preserve"> </w:t>
      </w:r>
      <w:r w:rsidR="00B10674" w:rsidRPr="00C749B9">
        <w:rPr>
          <w:lang w:val="kk-KZ"/>
        </w:rPr>
        <w:t xml:space="preserve">3 </w:t>
      </w:r>
      <w:r w:rsidR="000574BB" w:rsidRPr="00C749B9">
        <w:rPr>
          <w:lang w:val="kk-KZ"/>
        </w:rPr>
        <w:t>–</w:t>
      </w:r>
      <w:r w:rsidR="0067706C" w:rsidRPr="00C749B9">
        <w:rPr>
          <w:lang w:val="kk-KZ"/>
        </w:rPr>
        <w:t xml:space="preserve"> </w:t>
      </w:r>
      <w:r w:rsidRPr="00C749B9">
        <w:rPr>
          <w:lang w:val="kk-KZ"/>
        </w:rPr>
        <w:t xml:space="preserve">Алма </w:t>
      </w:r>
      <w:r w:rsidR="001E43F3" w:rsidRPr="00C749B9">
        <w:rPr>
          <w:lang w:val="kk-KZ"/>
        </w:rPr>
        <w:t>жомы</w:t>
      </w:r>
      <w:r w:rsidRPr="00C749B9">
        <w:rPr>
          <w:lang w:val="kk-KZ"/>
        </w:rPr>
        <w:t>ның химиялық құрамы және тағамдық құндылығы</w:t>
      </w:r>
    </w:p>
    <w:p w14:paraId="1CBC5B89" w14:textId="77777777" w:rsidR="000574BB" w:rsidRPr="00C749B9" w:rsidRDefault="000574BB" w:rsidP="000574BB">
      <w:pPr>
        <w:ind w:firstLine="0"/>
        <w:rPr>
          <w:lang w:val="kk-KZ"/>
        </w:rPr>
      </w:pPr>
    </w:p>
    <w:tbl>
      <w:tblPr>
        <w:tblStyle w:val="a3"/>
        <w:tblW w:w="9634" w:type="dxa"/>
        <w:tblLook w:val="04A0" w:firstRow="1" w:lastRow="0" w:firstColumn="1" w:lastColumn="0" w:noHBand="0" w:noVBand="1"/>
      </w:tblPr>
      <w:tblGrid>
        <w:gridCol w:w="5665"/>
        <w:gridCol w:w="1842"/>
        <w:gridCol w:w="2127"/>
      </w:tblGrid>
      <w:tr w:rsidR="006C646A" w:rsidRPr="00C749B9" w14:paraId="0072A05D" w14:textId="77777777" w:rsidTr="005F5FD6">
        <w:tc>
          <w:tcPr>
            <w:tcW w:w="5665" w:type="dxa"/>
          </w:tcPr>
          <w:p w14:paraId="7C0A218C" w14:textId="1E6C195D" w:rsidR="0030353A" w:rsidRPr="00C749B9" w:rsidRDefault="0020402F" w:rsidP="0030353A">
            <w:pPr>
              <w:ind w:firstLine="0"/>
              <w:jc w:val="center"/>
              <w:rPr>
                <w:lang w:val="kk-KZ" w:eastAsia="ru-RU"/>
              </w:rPr>
            </w:pPr>
            <w:r w:rsidRPr="00C749B9">
              <w:rPr>
                <w:rFonts w:eastAsia="Times New Roman"/>
                <w:sz w:val="24"/>
                <w:szCs w:val="24"/>
                <w:lang w:val="kk-KZ"/>
              </w:rPr>
              <w:t>Көрсеткіштері</w:t>
            </w:r>
          </w:p>
        </w:tc>
        <w:tc>
          <w:tcPr>
            <w:tcW w:w="1842" w:type="dxa"/>
          </w:tcPr>
          <w:p w14:paraId="2BB5E375" w14:textId="7367A6FA" w:rsidR="0030353A" w:rsidRPr="00C749B9" w:rsidRDefault="00DB6876" w:rsidP="0030353A">
            <w:pPr>
              <w:ind w:firstLine="0"/>
              <w:jc w:val="center"/>
              <w:rPr>
                <w:sz w:val="24"/>
                <w:szCs w:val="24"/>
                <w:lang w:val="kk-KZ" w:eastAsia="ru-RU"/>
              </w:rPr>
            </w:pPr>
            <w:r w:rsidRPr="00C749B9">
              <w:rPr>
                <w:sz w:val="24"/>
                <w:szCs w:val="24"/>
                <w:lang w:val="kk-KZ" w:eastAsia="ru-RU"/>
              </w:rPr>
              <w:t>Өлшем бірлігі</w:t>
            </w:r>
          </w:p>
        </w:tc>
        <w:tc>
          <w:tcPr>
            <w:tcW w:w="2127" w:type="dxa"/>
          </w:tcPr>
          <w:p w14:paraId="7BE3D30C" w14:textId="418E6E38" w:rsidR="0030353A" w:rsidRPr="00C749B9" w:rsidRDefault="00DB6876" w:rsidP="0030353A">
            <w:pPr>
              <w:ind w:firstLine="0"/>
              <w:jc w:val="center"/>
              <w:rPr>
                <w:lang w:val="kk-KZ" w:eastAsia="ru-RU"/>
              </w:rPr>
            </w:pPr>
            <w:r w:rsidRPr="00C749B9">
              <w:rPr>
                <w:rFonts w:eastAsia="Times New Roman"/>
                <w:sz w:val="24"/>
                <w:szCs w:val="24"/>
                <w:lang w:val="kk-KZ"/>
              </w:rPr>
              <w:t>Мөлшері</w:t>
            </w:r>
          </w:p>
        </w:tc>
      </w:tr>
      <w:tr w:rsidR="006C646A" w:rsidRPr="00C749B9" w14:paraId="4CC5F762" w14:textId="77777777" w:rsidTr="005F5FD6">
        <w:tc>
          <w:tcPr>
            <w:tcW w:w="5665" w:type="dxa"/>
          </w:tcPr>
          <w:p w14:paraId="04BD6C4E" w14:textId="112A2032" w:rsidR="005F5FD6" w:rsidRPr="00C749B9" w:rsidRDefault="00DB6876" w:rsidP="005F5FD6">
            <w:pPr>
              <w:ind w:firstLine="0"/>
              <w:jc w:val="left"/>
              <w:rPr>
                <w:lang w:eastAsia="ru-RU"/>
              </w:rPr>
            </w:pPr>
            <w:proofErr w:type="spellStart"/>
            <w:r w:rsidRPr="00C749B9">
              <w:rPr>
                <w:rFonts w:eastAsia="Times New Roman"/>
                <w:sz w:val="24"/>
                <w:szCs w:val="24"/>
              </w:rPr>
              <w:t>Құрғақ</w:t>
            </w:r>
            <w:proofErr w:type="spellEnd"/>
            <w:r w:rsidRPr="00C749B9">
              <w:rPr>
                <w:rFonts w:eastAsia="Times New Roman"/>
                <w:sz w:val="24"/>
                <w:szCs w:val="24"/>
              </w:rPr>
              <w:t xml:space="preserve"> </w:t>
            </w:r>
            <w:proofErr w:type="spellStart"/>
            <w:r w:rsidRPr="00C749B9">
              <w:rPr>
                <w:rFonts w:eastAsia="Times New Roman"/>
                <w:sz w:val="24"/>
                <w:szCs w:val="24"/>
              </w:rPr>
              <w:t>заттың</w:t>
            </w:r>
            <w:proofErr w:type="spellEnd"/>
            <w:r w:rsidRPr="00C749B9">
              <w:rPr>
                <w:rFonts w:eastAsia="Times New Roman"/>
                <w:sz w:val="24"/>
                <w:szCs w:val="24"/>
              </w:rPr>
              <w:t xml:space="preserve"> </w:t>
            </w:r>
            <w:proofErr w:type="spellStart"/>
            <w:r w:rsidRPr="00C749B9">
              <w:rPr>
                <w:rFonts w:eastAsia="Times New Roman"/>
                <w:sz w:val="24"/>
                <w:szCs w:val="24"/>
              </w:rPr>
              <w:t>массалық</w:t>
            </w:r>
            <w:proofErr w:type="spellEnd"/>
            <w:r w:rsidRPr="00C749B9">
              <w:rPr>
                <w:rFonts w:eastAsia="Times New Roman"/>
                <w:sz w:val="24"/>
                <w:szCs w:val="24"/>
              </w:rPr>
              <w:t xml:space="preserve"> </w:t>
            </w:r>
            <w:proofErr w:type="spellStart"/>
            <w:r w:rsidRPr="00C749B9">
              <w:rPr>
                <w:rFonts w:eastAsia="Times New Roman"/>
                <w:sz w:val="24"/>
                <w:szCs w:val="24"/>
              </w:rPr>
              <w:t>үлесі</w:t>
            </w:r>
            <w:proofErr w:type="spellEnd"/>
          </w:p>
        </w:tc>
        <w:tc>
          <w:tcPr>
            <w:tcW w:w="1842" w:type="dxa"/>
          </w:tcPr>
          <w:p w14:paraId="71F0A91A" w14:textId="27AF7C91" w:rsidR="005F5FD6" w:rsidRPr="00C749B9" w:rsidRDefault="005F5FD6" w:rsidP="005F5FD6">
            <w:pPr>
              <w:ind w:firstLine="0"/>
              <w:jc w:val="center"/>
              <w:rPr>
                <w:lang w:eastAsia="ru-RU"/>
              </w:rPr>
            </w:pPr>
            <w:r w:rsidRPr="00C749B9">
              <w:rPr>
                <w:rFonts w:eastAsia="Times New Roman"/>
                <w:sz w:val="24"/>
                <w:szCs w:val="24"/>
              </w:rPr>
              <w:t>%</w:t>
            </w:r>
          </w:p>
        </w:tc>
        <w:tc>
          <w:tcPr>
            <w:tcW w:w="2127" w:type="dxa"/>
            <w:vAlign w:val="center"/>
          </w:tcPr>
          <w:p w14:paraId="38943033" w14:textId="47BFB8F9" w:rsidR="005F5FD6" w:rsidRPr="00C749B9" w:rsidRDefault="005F5FD6" w:rsidP="005F5FD6">
            <w:pPr>
              <w:ind w:firstLine="0"/>
              <w:jc w:val="center"/>
              <w:rPr>
                <w:lang w:eastAsia="ru-RU"/>
              </w:rPr>
            </w:pPr>
            <w:r w:rsidRPr="00C749B9">
              <w:rPr>
                <w:rFonts w:eastAsia="Times New Roman"/>
                <w:sz w:val="24"/>
                <w:szCs w:val="24"/>
              </w:rPr>
              <w:t>89,4 ± 1,2</w:t>
            </w:r>
          </w:p>
        </w:tc>
      </w:tr>
      <w:tr w:rsidR="006C646A" w:rsidRPr="00C749B9" w14:paraId="46BD72F8" w14:textId="77777777" w:rsidTr="005F5FD6">
        <w:tc>
          <w:tcPr>
            <w:tcW w:w="5665" w:type="dxa"/>
          </w:tcPr>
          <w:p w14:paraId="1E27738D" w14:textId="0594EFD7" w:rsidR="005F5FD6" w:rsidRPr="00C749B9" w:rsidRDefault="00DB6876" w:rsidP="005F5FD6">
            <w:pPr>
              <w:ind w:firstLine="0"/>
              <w:jc w:val="left"/>
              <w:rPr>
                <w:lang w:eastAsia="ru-RU"/>
              </w:rPr>
            </w:pPr>
            <w:proofErr w:type="spellStart"/>
            <w:r w:rsidRPr="00C749B9">
              <w:rPr>
                <w:rFonts w:eastAsia="Times New Roman"/>
                <w:sz w:val="24"/>
                <w:szCs w:val="24"/>
              </w:rPr>
              <w:t>Ақуыздар</w:t>
            </w:r>
            <w:proofErr w:type="spellEnd"/>
          </w:p>
        </w:tc>
        <w:tc>
          <w:tcPr>
            <w:tcW w:w="1842" w:type="dxa"/>
          </w:tcPr>
          <w:p w14:paraId="6A889D0B" w14:textId="6AD2D68C" w:rsidR="005F5FD6" w:rsidRPr="00C749B9" w:rsidRDefault="005F5FD6" w:rsidP="005F5FD6">
            <w:pPr>
              <w:ind w:firstLine="0"/>
              <w:jc w:val="center"/>
              <w:rPr>
                <w:lang w:eastAsia="ru-RU"/>
              </w:rPr>
            </w:pPr>
            <w:r w:rsidRPr="00C749B9">
              <w:rPr>
                <w:rFonts w:eastAsia="Times New Roman"/>
                <w:sz w:val="24"/>
                <w:szCs w:val="24"/>
              </w:rPr>
              <w:t>г/100 г</w:t>
            </w:r>
          </w:p>
        </w:tc>
        <w:tc>
          <w:tcPr>
            <w:tcW w:w="2127" w:type="dxa"/>
            <w:vAlign w:val="center"/>
          </w:tcPr>
          <w:p w14:paraId="15FDB160" w14:textId="199ED03F" w:rsidR="005F5FD6" w:rsidRPr="00C749B9" w:rsidRDefault="005F5FD6" w:rsidP="005F5FD6">
            <w:pPr>
              <w:ind w:firstLine="0"/>
              <w:jc w:val="center"/>
              <w:rPr>
                <w:lang w:eastAsia="ru-RU"/>
              </w:rPr>
            </w:pPr>
            <w:r w:rsidRPr="00C749B9">
              <w:rPr>
                <w:rFonts w:eastAsia="Times New Roman"/>
                <w:sz w:val="24"/>
                <w:szCs w:val="24"/>
              </w:rPr>
              <w:t>4,8 ± 0,3</w:t>
            </w:r>
          </w:p>
        </w:tc>
      </w:tr>
      <w:tr w:rsidR="006C646A" w:rsidRPr="00C749B9" w14:paraId="1975A8F0" w14:textId="77777777" w:rsidTr="005F5FD6">
        <w:tc>
          <w:tcPr>
            <w:tcW w:w="5665" w:type="dxa"/>
          </w:tcPr>
          <w:p w14:paraId="1862C1C0" w14:textId="17725D9E" w:rsidR="005F5FD6" w:rsidRPr="00C749B9" w:rsidRDefault="00DB6876" w:rsidP="005F5FD6">
            <w:pPr>
              <w:ind w:firstLine="0"/>
              <w:jc w:val="left"/>
              <w:rPr>
                <w:lang w:eastAsia="ru-RU"/>
              </w:rPr>
            </w:pPr>
            <w:r w:rsidRPr="00C749B9">
              <w:rPr>
                <w:rFonts w:eastAsia="Times New Roman"/>
                <w:sz w:val="24"/>
                <w:szCs w:val="24"/>
              </w:rPr>
              <w:t>Майлар</w:t>
            </w:r>
          </w:p>
        </w:tc>
        <w:tc>
          <w:tcPr>
            <w:tcW w:w="1842" w:type="dxa"/>
          </w:tcPr>
          <w:p w14:paraId="1FAF957B" w14:textId="5B03CB7D" w:rsidR="005F5FD6" w:rsidRPr="00C749B9" w:rsidRDefault="005F5FD6" w:rsidP="005F5FD6">
            <w:pPr>
              <w:ind w:firstLine="0"/>
              <w:jc w:val="center"/>
              <w:rPr>
                <w:lang w:eastAsia="ru-RU"/>
              </w:rPr>
            </w:pPr>
            <w:r w:rsidRPr="00C749B9">
              <w:rPr>
                <w:rFonts w:eastAsia="Times New Roman"/>
                <w:sz w:val="24"/>
                <w:szCs w:val="24"/>
              </w:rPr>
              <w:t>г/100 г</w:t>
            </w:r>
          </w:p>
        </w:tc>
        <w:tc>
          <w:tcPr>
            <w:tcW w:w="2127" w:type="dxa"/>
            <w:vAlign w:val="center"/>
          </w:tcPr>
          <w:p w14:paraId="2E064209" w14:textId="49EFD7C0" w:rsidR="005F5FD6" w:rsidRPr="00C749B9" w:rsidRDefault="005F5FD6" w:rsidP="005F5FD6">
            <w:pPr>
              <w:ind w:firstLine="0"/>
              <w:jc w:val="center"/>
              <w:rPr>
                <w:lang w:eastAsia="ru-RU"/>
              </w:rPr>
            </w:pPr>
            <w:r w:rsidRPr="00C749B9">
              <w:rPr>
                <w:rFonts w:eastAsia="Times New Roman"/>
                <w:sz w:val="24"/>
                <w:szCs w:val="24"/>
              </w:rPr>
              <w:t>1,9 ± 0,2</w:t>
            </w:r>
          </w:p>
        </w:tc>
      </w:tr>
      <w:tr w:rsidR="006C646A" w:rsidRPr="00C749B9" w14:paraId="64627935" w14:textId="77777777" w:rsidTr="005F5FD6">
        <w:tc>
          <w:tcPr>
            <w:tcW w:w="5665" w:type="dxa"/>
          </w:tcPr>
          <w:p w14:paraId="3C60FA5C" w14:textId="5059CC2E" w:rsidR="005F5FD6" w:rsidRPr="00C749B9" w:rsidRDefault="00DB6876" w:rsidP="005F5FD6">
            <w:pPr>
              <w:ind w:firstLine="0"/>
              <w:jc w:val="left"/>
              <w:rPr>
                <w:rFonts w:eastAsia="Times New Roman"/>
                <w:sz w:val="24"/>
                <w:szCs w:val="24"/>
              </w:rPr>
            </w:pPr>
            <w:proofErr w:type="spellStart"/>
            <w:r w:rsidRPr="00C749B9">
              <w:rPr>
                <w:rFonts w:eastAsia="Times New Roman"/>
                <w:sz w:val="24"/>
                <w:szCs w:val="24"/>
              </w:rPr>
              <w:t>Көмірсулар</w:t>
            </w:r>
            <w:proofErr w:type="spellEnd"/>
            <w:r w:rsidRPr="00C749B9">
              <w:rPr>
                <w:rFonts w:eastAsia="Times New Roman"/>
                <w:sz w:val="24"/>
                <w:szCs w:val="24"/>
              </w:rPr>
              <w:t xml:space="preserve"> </w:t>
            </w:r>
          </w:p>
        </w:tc>
        <w:tc>
          <w:tcPr>
            <w:tcW w:w="1842" w:type="dxa"/>
          </w:tcPr>
          <w:p w14:paraId="6F716D04" w14:textId="547FDDB7" w:rsidR="005F5FD6" w:rsidRPr="00C749B9" w:rsidRDefault="005F5FD6" w:rsidP="005F5FD6">
            <w:pPr>
              <w:ind w:firstLine="0"/>
              <w:jc w:val="center"/>
              <w:rPr>
                <w:rFonts w:eastAsia="Times New Roman"/>
                <w:sz w:val="24"/>
                <w:szCs w:val="24"/>
              </w:rPr>
            </w:pPr>
            <w:r w:rsidRPr="00C749B9">
              <w:rPr>
                <w:rFonts w:eastAsia="Times New Roman"/>
                <w:sz w:val="24"/>
                <w:szCs w:val="24"/>
              </w:rPr>
              <w:t>г/100 г</w:t>
            </w:r>
          </w:p>
        </w:tc>
        <w:tc>
          <w:tcPr>
            <w:tcW w:w="2127" w:type="dxa"/>
            <w:vAlign w:val="center"/>
          </w:tcPr>
          <w:p w14:paraId="6D702B3C" w14:textId="2C9C9EE9" w:rsidR="005F5FD6" w:rsidRPr="00C749B9" w:rsidRDefault="005F5FD6" w:rsidP="005F5FD6">
            <w:pPr>
              <w:ind w:firstLine="0"/>
              <w:jc w:val="center"/>
              <w:rPr>
                <w:rFonts w:eastAsia="Times New Roman"/>
                <w:sz w:val="24"/>
                <w:szCs w:val="24"/>
              </w:rPr>
            </w:pPr>
            <w:r w:rsidRPr="00C749B9">
              <w:rPr>
                <w:rFonts w:eastAsia="Times New Roman"/>
                <w:sz w:val="24"/>
                <w:szCs w:val="24"/>
              </w:rPr>
              <w:t>71,2 ± 1,5</w:t>
            </w:r>
          </w:p>
        </w:tc>
      </w:tr>
      <w:tr w:rsidR="006C646A" w:rsidRPr="00C749B9" w14:paraId="16A22ACB" w14:textId="77777777" w:rsidTr="005F5FD6">
        <w:tc>
          <w:tcPr>
            <w:tcW w:w="5665" w:type="dxa"/>
          </w:tcPr>
          <w:p w14:paraId="5B46A6FC" w14:textId="78A7649D" w:rsidR="005F5FD6" w:rsidRPr="00C749B9" w:rsidRDefault="00DB6876" w:rsidP="005F5FD6">
            <w:pPr>
              <w:ind w:firstLine="0"/>
              <w:jc w:val="left"/>
              <w:rPr>
                <w:rFonts w:eastAsia="Times New Roman"/>
                <w:sz w:val="24"/>
                <w:szCs w:val="24"/>
              </w:rPr>
            </w:pPr>
            <w:proofErr w:type="spellStart"/>
            <w:r w:rsidRPr="00C749B9">
              <w:rPr>
                <w:rFonts w:eastAsia="Times New Roman"/>
                <w:sz w:val="24"/>
                <w:szCs w:val="24"/>
              </w:rPr>
              <w:t>Тағамдық</w:t>
            </w:r>
            <w:proofErr w:type="spellEnd"/>
            <w:r w:rsidRPr="00C749B9">
              <w:rPr>
                <w:rFonts w:eastAsia="Times New Roman"/>
                <w:sz w:val="24"/>
                <w:szCs w:val="24"/>
              </w:rPr>
              <w:t xml:space="preserve"> </w:t>
            </w:r>
            <w:proofErr w:type="spellStart"/>
            <w:r w:rsidRPr="00C749B9">
              <w:rPr>
                <w:rFonts w:eastAsia="Times New Roman"/>
                <w:sz w:val="24"/>
                <w:szCs w:val="24"/>
              </w:rPr>
              <w:t>талшықтар</w:t>
            </w:r>
            <w:proofErr w:type="spellEnd"/>
            <w:r w:rsidR="00D8288C" w:rsidRPr="00C749B9">
              <w:rPr>
                <w:rFonts w:eastAsia="Times New Roman"/>
                <w:sz w:val="24"/>
                <w:szCs w:val="24"/>
              </w:rPr>
              <w:t>:</w:t>
            </w:r>
          </w:p>
        </w:tc>
        <w:tc>
          <w:tcPr>
            <w:tcW w:w="1842" w:type="dxa"/>
          </w:tcPr>
          <w:p w14:paraId="4080EF48" w14:textId="38D62987" w:rsidR="005F5FD6" w:rsidRPr="00C749B9" w:rsidRDefault="005F5FD6" w:rsidP="005F5FD6">
            <w:pPr>
              <w:ind w:firstLine="0"/>
              <w:jc w:val="center"/>
              <w:rPr>
                <w:rFonts w:eastAsia="Times New Roman"/>
                <w:sz w:val="24"/>
                <w:szCs w:val="24"/>
              </w:rPr>
            </w:pPr>
            <w:r w:rsidRPr="00C749B9">
              <w:rPr>
                <w:rFonts w:eastAsia="Times New Roman"/>
                <w:sz w:val="24"/>
                <w:szCs w:val="24"/>
              </w:rPr>
              <w:t>г/100 г</w:t>
            </w:r>
          </w:p>
        </w:tc>
        <w:tc>
          <w:tcPr>
            <w:tcW w:w="2127" w:type="dxa"/>
            <w:vAlign w:val="center"/>
          </w:tcPr>
          <w:p w14:paraId="2D687FEA" w14:textId="1B9FEF30" w:rsidR="005F5FD6" w:rsidRPr="00C749B9" w:rsidRDefault="005F5FD6" w:rsidP="005F5FD6">
            <w:pPr>
              <w:ind w:firstLine="0"/>
              <w:jc w:val="center"/>
              <w:rPr>
                <w:rFonts w:eastAsia="Times New Roman"/>
                <w:sz w:val="24"/>
                <w:szCs w:val="24"/>
              </w:rPr>
            </w:pPr>
            <w:r w:rsidRPr="00C749B9">
              <w:rPr>
                <w:rFonts w:eastAsia="Times New Roman"/>
                <w:sz w:val="24"/>
                <w:szCs w:val="24"/>
              </w:rPr>
              <w:t>56,7 ± 2,1</w:t>
            </w:r>
          </w:p>
        </w:tc>
      </w:tr>
      <w:tr w:rsidR="006C646A" w:rsidRPr="00C749B9" w14:paraId="4BF6DC32" w14:textId="77777777" w:rsidTr="005F5FD6">
        <w:tc>
          <w:tcPr>
            <w:tcW w:w="5665" w:type="dxa"/>
          </w:tcPr>
          <w:p w14:paraId="79F82D68" w14:textId="4D322D4F" w:rsidR="005F5FD6" w:rsidRPr="00C749B9" w:rsidRDefault="005F5FD6" w:rsidP="005F5FD6">
            <w:pPr>
              <w:ind w:firstLine="0"/>
              <w:jc w:val="left"/>
              <w:rPr>
                <w:rFonts w:eastAsia="Times New Roman"/>
                <w:sz w:val="24"/>
                <w:szCs w:val="24"/>
              </w:rPr>
            </w:pPr>
            <w:r w:rsidRPr="00C749B9">
              <w:rPr>
                <w:rFonts w:eastAsia="Times New Roman"/>
                <w:sz w:val="24"/>
                <w:szCs w:val="24"/>
              </w:rPr>
              <w:t xml:space="preserve">– </w:t>
            </w:r>
            <w:proofErr w:type="spellStart"/>
            <w:r w:rsidR="00DB6876" w:rsidRPr="00C749B9">
              <w:rPr>
                <w:rFonts w:eastAsia="Times New Roman"/>
                <w:sz w:val="24"/>
                <w:szCs w:val="24"/>
              </w:rPr>
              <w:t>еритін</w:t>
            </w:r>
            <w:proofErr w:type="spellEnd"/>
            <w:r w:rsidR="00DB6876" w:rsidRPr="00C749B9">
              <w:rPr>
                <w:rFonts w:eastAsia="Times New Roman"/>
                <w:sz w:val="24"/>
                <w:szCs w:val="24"/>
              </w:rPr>
              <w:t xml:space="preserve"> </w:t>
            </w:r>
            <w:proofErr w:type="spellStart"/>
            <w:r w:rsidR="00DB6876" w:rsidRPr="00C749B9">
              <w:rPr>
                <w:rFonts w:eastAsia="Times New Roman"/>
                <w:sz w:val="24"/>
                <w:szCs w:val="24"/>
              </w:rPr>
              <w:t>тағамдық</w:t>
            </w:r>
            <w:proofErr w:type="spellEnd"/>
            <w:r w:rsidR="00DB6876" w:rsidRPr="00C749B9">
              <w:rPr>
                <w:rFonts w:eastAsia="Times New Roman"/>
                <w:sz w:val="24"/>
                <w:szCs w:val="24"/>
              </w:rPr>
              <w:t xml:space="preserve"> </w:t>
            </w:r>
            <w:proofErr w:type="spellStart"/>
            <w:r w:rsidR="00DB6876" w:rsidRPr="00C749B9">
              <w:rPr>
                <w:rFonts w:eastAsia="Times New Roman"/>
                <w:sz w:val="24"/>
                <w:szCs w:val="24"/>
              </w:rPr>
              <w:t>талшықтар</w:t>
            </w:r>
            <w:proofErr w:type="spellEnd"/>
          </w:p>
        </w:tc>
        <w:tc>
          <w:tcPr>
            <w:tcW w:w="1842" w:type="dxa"/>
          </w:tcPr>
          <w:p w14:paraId="40F2EA7E" w14:textId="01D3741D" w:rsidR="005F5FD6" w:rsidRPr="00C749B9" w:rsidRDefault="005F5FD6" w:rsidP="005F5FD6">
            <w:pPr>
              <w:ind w:firstLine="0"/>
              <w:jc w:val="center"/>
              <w:rPr>
                <w:rFonts w:eastAsia="Times New Roman"/>
                <w:sz w:val="24"/>
                <w:szCs w:val="24"/>
              </w:rPr>
            </w:pPr>
            <w:r w:rsidRPr="00C749B9">
              <w:rPr>
                <w:rFonts w:eastAsia="Times New Roman"/>
                <w:sz w:val="24"/>
                <w:szCs w:val="24"/>
              </w:rPr>
              <w:t>г/100 г</w:t>
            </w:r>
          </w:p>
        </w:tc>
        <w:tc>
          <w:tcPr>
            <w:tcW w:w="2127" w:type="dxa"/>
            <w:vAlign w:val="center"/>
          </w:tcPr>
          <w:p w14:paraId="421AA9FB" w14:textId="7C5845E1" w:rsidR="005F5FD6" w:rsidRPr="00C749B9" w:rsidRDefault="005F5FD6" w:rsidP="005F5FD6">
            <w:pPr>
              <w:ind w:firstLine="0"/>
              <w:jc w:val="center"/>
              <w:rPr>
                <w:rFonts w:eastAsia="Times New Roman"/>
                <w:sz w:val="24"/>
                <w:szCs w:val="24"/>
              </w:rPr>
            </w:pPr>
            <w:r w:rsidRPr="00C749B9">
              <w:rPr>
                <w:rFonts w:eastAsia="Times New Roman"/>
                <w:sz w:val="24"/>
                <w:szCs w:val="24"/>
              </w:rPr>
              <w:t>15,3 ± 1,1</w:t>
            </w:r>
          </w:p>
        </w:tc>
      </w:tr>
      <w:tr w:rsidR="006C646A" w:rsidRPr="00C749B9" w14:paraId="5C7769BB" w14:textId="77777777" w:rsidTr="005F5FD6">
        <w:tc>
          <w:tcPr>
            <w:tcW w:w="5665" w:type="dxa"/>
          </w:tcPr>
          <w:p w14:paraId="5B44818A" w14:textId="358EEF5E" w:rsidR="005F5FD6" w:rsidRPr="00C749B9" w:rsidRDefault="005F5FD6" w:rsidP="005F5FD6">
            <w:pPr>
              <w:ind w:firstLine="0"/>
              <w:jc w:val="left"/>
              <w:rPr>
                <w:rFonts w:eastAsia="Times New Roman"/>
                <w:sz w:val="24"/>
                <w:szCs w:val="24"/>
              </w:rPr>
            </w:pPr>
            <w:r w:rsidRPr="00C749B9">
              <w:rPr>
                <w:rFonts w:eastAsia="Times New Roman"/>
                <w:sz w:val="24"/>
                <w:szCs w:val="24"/>
              </w:rPr>
              <w:t xml:space="preserve">– </w:t>
            </w:r>
            <w:proofErr w:type="spellStart"/>
            <w:r w:rsidR="00DB6876" w:rsidRPr="00C749B9">
              <w:rPr>
                <w:rFonts w:eastAsia="Times New Roman"/>
                <w:sz w:val="24"/>
                <w:szCs w:val="24"/>
              </w:rPr>
              <w:t>ерімейтін</w:t>
            </w:r>
            <w:proofErr w:type="spellEnd"/>
            <w:r w:rsidR="00DB6876" w:rsidRPr="00C749B9">
              <w:rPr>
                <w:rFonts w:eastAsia="Times New Roman"/>
                <w:sz w:val="24"/>
                <w:szCs w:val="24"/>
              </w:rPr>
              <w:t xml:space="preserve"> </w:t>
            </w:r>
            <w:proofErr w:type="spellStart"/>
            <w:r w:rsidR="00DB6876" w:rsidRPr="00C749B9">
              <w:rPr>
                <w:rFonts w:eastAsia="Times New Roman"/>
                <w:sz w:val="24"/>
                <w:szCs w:val="24"/>
              </w:rPr>
              <w:t>тағамдық</w:t>
            </w:r>
            <w:proofErr w:type="spellEnd"/>
            <w:r w:rsidR="00DB6876" w:rsidRPr="00C749B9">
              <w:rPr>
                <w:rFonts w:eastAsia="Times New Roman"/>
                <w:sz w:val="24"/>
                <w:szCs w:val="24"/>
              </w:rPr>
              <w:t xml:space="preserve"> </w:t>
            </w:r>
            <w:proofErr w:type="spellStart"/>
            <w:r w:rsidR="00DB6876" w:rsidRPr="00C749B9">
              <w:rPr>
                <w:rFonts w:eastAsia="Times New Roman"/>
                <w:sz w:val="24"/>
                <w:szCs w:val="24"/>
              </w:rPr>
              <w:t>талшықтар</w:t>
            </w:r>
            <w:proofErr w:type="spellEnd"/>
          </w:p>
        </w:tc>
        <w:tc>
          <w:tcPr>
            <w:tcW w:w="1842" w:type="dxa"/>
          </w:tcPr>
          <w:p w14:paraId="6E2A6651" w14:textId="23CE4CD2" w:rsidR="005F5FD6" w:rsidRPr="00C749B9" w:rsidRDefault="005F5FD6" w:rsidP="005F5FD6">
            <w:pPr>
              <w:ind w:firstLine="0"/>
              <w:jc w:val="center"/>
              <w:rPr>
                <w:rFonts w:eastAsia="Times New Roman"/>
                <w:sz w:val="24"/>
                <w:szCs w:val="24"/>
              </w:rPr>
            </w:pPr>
            <w:r w:rsidRPr="00C749B9">
              <w:rPr>
                <w:rFonts w:eastAsia="Times New Roman"/>
                <w:sz w:val="24"/>
                <w:szCs w:val="24"/>
              </w:rPr>
              <w:t>г/100 г</w:t>
            </w:r>
          </w:p>
        </w:tc>
        <w:tc>
          <w:tcPr>
            <w:tcW w:w="2127" w:type="dxa"/>
            <w:vAlign w:val="center"/>
          </w:tcPr>
          <w:p w14:paraId="6BA433CC" w14:textId="32DA488E" w:rsidR="005F5FD6" w:rsidRPr="00C749B9" w:rsidRDefault="005F5FD6" w:rsidP="005F5FD6">
            <w:pPr>
              <w:ind w:firstLine="0"/>
              <w:jc w:val="center"/>
              <w:rPr>
                <w:rFonts w:eastAsia="Times New Roman"/>
                <w:sz w:val="24"/>
                <w:szCs w:val="24"/>
              </w:rPr>
            </w:pPr>
            <w:r w:rsidRPr="00C749B9">
              <w:rPr>
                <w:rFonts w:eastAsia="Times New Roman"/>
                <w:sz w:val="24"/>
                <w:szCs w:val="24"/>
              </w:rPr>
              <w:t>41,4 ± 1,8</w:t>
            </w:r>
          </w:p>
        </w:tc>
      </w:tr>
      <w:tr w:rsidR="006C646A" w:rsidRPr="00C749B9" w14:paraId="474DCCC1" w14:textId="77777777" w:rsidTr="005F5FD6">
        <w:tc>
          <w:tcPr>
            <w:tcW w:w="5665" w:type="dxa"/>
          </w:tcPr>
          <w:p w14:paraId="06B272AA" w14:textId="6A43C57B" w:rsidR="005F5FD6" w:rsidRPr="00C749B9" w:rsidRDefault="00DB6876" w:rsidP="005F5FD6">
            <w:pPr>
              <w:ind w:firstLine="0"/>
              <w:jc w:val="left"/>
              <w:rPr>
                <w:rFonts w:eastAsia="Times New Roman"/>
                <w:sz w:val="24"/>
                <w:szCs w:val="24"/>
              </w:rPr>
            </w:pPr>
            <w:proofErr w:type="spellStart"/>
            <w:r w:rsidRPr="00C749B9">
              <w:rPr>
                <w:rFonts w:eastAsia="Times New Roman"/>
                <w:sz w:val="24"/>
                <w:szCs w:val="24"/>
              </w:rPr>
              <w:t>Күлділік</w:t>
            </w:r>
            <w:proofErr w:type="spellEnd"/>
          </w:p>
        </w:tc>
        <w:tc>
          <w:tcPr>
            <w:tcW w:w="1842" w:type="dxa"/>
          </w:tcPr>
          <w:p w14:paraId="06E5A147" w14:textId="4F3E3D6E" w:rsidR="005F5FD6" w:rsidRPr="00C749B9" w:rsidRDefault="005F5FD6" w:rsidP="005F5FD6">
            <w:pPr>
              <w:ind w:firstLine="0"/>
              <w:jc w:val="center"/>
              <w:rPr>
                <w:rFonts w:eastAsia="Times New Roman"/>
                <w:sz w:val="24"/>
                <w:szCs w:val="24"/>
              </w:rPr>
            </w:pPr>
            <w:r w:rsidRPr="00C749B9">
              <w:rPr>
                <w:rFonts w:eastAsia="Times New Roman"/>
                <w:sz w:val="24"/>
                <w:szCs w:val="24"/>
              </w:rPr>
              <w:t>г/100 г</w:t>
            </w:r>
          </w:p>
        </w:tc>
        <w:tc>
          <w:tcPr>
            <w:tcW w:w="2127" w:type="dxa"/>
            <w:vAlign w:val="center"/>
          </w:tcPr>
          <w:p w14:paraId="3268D924" w14:textId="6A82BF1B" w:rsidR="005F5FD6" w:rsidRPr="00C749B9" w:rsidRDefault="00371151" w:rsidP="005F5FD6">
            <w:pPr>
              <w:ind w:firstLine="0"/>
              <w:jc w:val="center"/>
              <w:rPr>
                <w:rFonts w:eastAsia="Times New Roman"/>
                <w:sz w:val="24"/>
                <w:szCs w:val="24"/>
              </w:rPr>
            </w:pPr>
            <w:r w:rsidRPr="00C749B9">
              <w:rPr>
                <w:rFonts w:eastAsia="Times New Roman"/>
                <w:sz w:val="24"/>
                <w:szCs w:val="24"/>
              </w:rPr>
              <w:t>2,2</w:t>
            </w:r>
            <w:r w:rsidR="005F5FD6" w:rsidRPr="00C749B9">
              <w:rPr>
                <w:rFonts w:eastAsia="Times New Roman"/>
                <w:sz w:val="24"/>
                <w:szCs w:val="24"/>
              </w:rPr>
              <w:t xml:space="preserve"> ± </w:t>
            </w:r>
            <w:r w:rsidRPr="00C749B9">
              <w:rPr>
                <w:rFonts w:eastAsia="Times New Roman"/>
                <w:sz w:val="24"/>
                <w:szCs w:val="24"/>
              </w:rPr>
              <w:t>0,</w:t>
            </w:r>
            <w:r w:rsidR="005F5FD6" w:rsidRPr="00C749B9">
              <w:rPr>
                <w:rFonts w:eastAsia="Times New Roman"/>
                <w:sz w:val="24"/>
                <w:szCs w:val="24"/>
              </w:rPr>
              <w:t>5</w:t>
            </w:r>
          </w:p>
        </w:tc>
      </w:tr>
      <w:tr w:rsidR="006C646A" w:rsidRPr="00C749B9" w14:paraId="10DA4107" w14:textId="77777777" w:rsidTr="005F5FD6">
        <w:tc>
          <w:tcPr>
            <w:tcW w:w="5665" w:type="dxa"/>
          </w:tcPr>
          <w:p w14:paraId="7CA9A4BD" w14:textId="1FFD5D53" w:rsidR="005F5FD6" w:rsidRPr="00C749B9" w:rsidRDefault="005F5FD6" w:rsidP="005F5FD6">
            <w:pPr>
              <w:ind w:firstLine="0"/>
              <w:jc w:val="left"/>
              <w:rPr>
                <w:rFonts w:eastAsia="Times New Roman"/>
                <w:sz w:val="24"/>
                <w:szCs w:val="24"/>
              </w:rPr>
            </w:pPr>
            <w:r w:rsidRPr="00C749B9">
              <w:rPr>
                <w:rFonts w:eastAsia="Times New Roman"/>
                <w:sz w:val="24"/>
                <w:szCs w:val="24"/>
              </w:rPr>
              <w:t>Калий</w:t>
            </w:r>
          </w:p>
        </w:tc>
        <w:tc>
          <w:tcPr>
            <w:tcW w:w="1842" w:type="dxa"/>
          </w:tcPr>
          <w:p w14:paraId="1321EE6F" w14:textId="55F1F0F9" w:rsidR="005F5FD6" w:rsidRPr="00C749B9" w:rsidRDefault="005F5FD6" w:rsidP="005F5FD6">
            <w:pPr>
              <w:ind w:firstLine="0"/>
              <w:jc w:val="center"/>
              <w:rPr>
                <w:rFonts w:eastAsia="Times New Roman"/>
                <w:sz w:val="24"/>
                <w:szCs w:val="24"/>
              </w:rPr>
            </w:pPr>
            <w:r w:rsidRPr="00C749B9">
              <w:rPr>
                <w:rFonts w:eastAsia="Times New Roman"/>
                <w:sz w:val="24"/>
                <w:szCs w:val="24"/>
              </w:rPr>
              <w:t>мг/100 г</w:t>
            </w:r>
          </w:p>
        </w:tc>
        <w:tc>
          <w:tcPr>
            <w:tcW w:w="2127" w:type="dxa"/>
            <w:vAlign w:val="center"/>
          </w:tcPr>
          <w:p w14:paraId="17C4D0E6" w14:textId="4B651670" w:rsidR="005F5FD6" w:rsidRPr="00C749B9" w:rsidRDefault="005F5FD6" w:rsidP="005F5FD6">
            <w:pPr>
              <w:ind w:firstLine="0"/>
              <w:jc w:val="center"/>
              <w:rPr>
                <w:rFonts w:eastAsia="Times New Roman"/>
                <w:sz w:val="24"/>
                <w:szCs w:val="24"/>
              </w:rPr>
            </w:pPr>
            <w:r w:rsidRPr="00C749B9">
              <w:rPr>
                <w:rFonts w:eastAsia="Times New Roman"/>
                <w:sz w:val="24"/>
                <w:szCs w:val="24"/>
              </w:rPr>
              <w:t>112</w:t>
            </w:r>
            <w:r w:rsidR="00D8288C" w:rsidRPr="00C749B9">
              <w:rPr>
                <w:rFonts w:eastAsia="Times New Roman"/>
                <w:sz w:val="24"/>
                <w:szCs w:val="24"/>
              </w:rPr>
              <w:t>,0</w:t>
            </w:r>
            <w:r w:rsidRPr="00C749B9">
              <w:rPr>
                <w:rFonts w:eastAsia="Times New Roman"/>
                <w:sz w:val="24"/>
                <w:szCs w:val="24"/>
              </w:rPr>
              <w:t xml:space="preserve"> ± 9</w:t>
            </w:r>
            <w:r w:rsidR="00D8288C" w:rsidRPr="00C749B9">
              <w:rPr>
                <w:rFonts w:eastAsia="Times New Roman"/>
                <w:sz w:val="24"/>
                <w:szCs w:val="24"/>
              </w:rPr>
              <w:t>,0</w:t>
            </w:r>
          </w:p>
        </w:tc>
      </w:tr>
      <w:tr w:rsidR="006C646A" w:rsidRPr="00C749B9" w14:paraId="772BE394" w14:textId="77777777" w:rsidTr="005F5FD6">
        <w:tc>
          <w:tcPr>
            <w:tcW w:w="5665" w:type="dxa"/>
          </w:tcPr>
          <w:p w14:paraId="62DD7DF3" w14:textId="69C69754" w:rsidR="005F5FD6" w:rsidRPr="00C749B9" w:rsidRDefault="005F5FD6" w:rsidP="005F5FD6">
            <w:pPr>
              <w:ind w:firstLine="0"/>
              <w:jc w:val="left"/>
              <w:rPr>
                <w:rFonts w:eastAsia="Times New Roman"/>
                <w:sz w:val="24"/>
                <w:szCs w:val="24"/>
              </w:rPr>
            </w:pPr>
            <w:r w:rsidRPr="00C749B9">
              <w:rPr>
                <w:rFonts w:eastAsia="Times New Roman"/>
                <w:sz w:val="24"/>
                <w:szCs w:val="24"/>
              </w:rPr>
              <w:t>Кальций</w:t>
            </w:r>
          </w:p>
        </w:tc>
        <w:tc>
          <w:tcPr>
            <w:tcW w:w="1842" w:type="dxa"/>
          </w:tcPr>
          <w:p w14:paraId="6635CADC" w14:textId="02A86762" w:rsidR="005F5FD6" w:rsidRPr="00C749B9" w:rsidRDefault="005F5FD6" w:rsidP="005F5FD6">
            <w:pPr>
              <w:ind w:firstLine="0"/>
              <w:jc w:val="center"/>
              <w:rPr>
                <w:rFonts w:eastAsia="Times New Roman"/>
                <w:sz w:val="24"/>
                <w:szCs w:val="24"/>
              </w:rPr>
            </w:pPr>
            <w:r w:rsidRPr="00C749B9">
              <w:rPr>
                <w:rFonts w:eastAsia="Times New Roman"/>
                <w:sz w:val="24"/>
                <w:szCs w:val="24"/>
              </w:rPr>
              <w:t>мг/100 г</w:t>
            </w:r>
          </w:p>
        </w:tc>
        <w:tc>
          <w:tcPr>
            <w:tcW w:w="2127" w:type="dxa"/>
            <w:vAlign w:val="center"/>
          </w:tcPr>
          <w:p w14:paraId="38B4563B" w14:textId="346273F6" w:rsidR="005F5FD6" w:rsidRPr="00C749B9" w:rsidRDefault="005F5FD6" w:rsidP="005F5FD6">
            <w:pPr>
              <w:ind w:firstLine="0"/>
              <w:jc w:val="center"/>
              <w:rPr>
                <w:rFonts w:eastAsia="Times New Roman"/>
                <w:sz w:val="24"/>
                <w:szCs w:val="24"/>
              </w:rPr>
            </w:pPr>
            <w:r w:rsidRPr="00C749B9">
              <w:rPr>
                <w:rFonts w:eastAsia="Times New Roman"/>
                <w:sz w:val="24"/>
                <w:szCs w:val="24"/>
              </w:rPr>
              <w:t>68</w:t>
            </w:r>
            <w:r w:rsidR="00D8288C" w:rsidRPr="00C749B9">
              <w:rPr>
                <w:rFonts w:eastAsia="Times New Roman"/>
                <w:sz w:val="24"/>
                <w:szCs w:val="24"/>
              </w:rPr>
              <w:t>,0</w:t>
            </w:r>
            <w:r w:rsidRPr="00C749B9">
              <w:rPr>
                <w:rFonts w:eastAsia="Times New Roman"/>
                <w:sz w:val="24"/>
                <w:szCs w:val="24"/>
              </w:rPr>
              <w:t xml:space="preserve"> ± 6</w:t>
            </w:r>
            <w:r w:rsidR="00D8288C" w:rsidRPr="00C749B9">
              <w:rPr>
                <w:rFonts w:eastAsia="Times New Roman"/>
                <w:sz w:val="24"/>
                <w:szCs w:val="24"/>
              </w:rPr>
              <w:t>,0</w:t>
            </w:r>
          </w:p>
        </w:tc>
      </w:tr>
      <w:tr w:rsidR="006C646A" w:rsidRPr="00C749B9" w14:paraId="02080A2D" w14:textId="77777777" w:rsidTr="005F5FD6">
        <w:tc>
          <w:tcPr>
            <w:tcW w:w="5665" w:type="dxa"/>
          </w:tcPr>
          <w:p w14:paraId="3B73E552" w14:textId="097B152D" w:rsidR="005F5FD6" w:rsidRPr="00C749B9" w:rsidRDefault="005F5FD6" w:rsidP="005F5FD6">
            <w:pPr>
              <w:ind w:firstLine="0"/>
              <w:jc w:val="left"/>
              <w:rPr>
                <w:rFonts w:eastAsia="Times New Roman"/>
                <w:sz w:val="24"/>
                <w:szCs w:val="24"/>
              </w:rPr>
            </w:pPr>
            <w:r w:rsidRPr="00C749B9">
              <w:rPr>
                <w:rFonts w:eastAsia="Times New Roman"/>
                <w:sz w:val="24"/>
                <w:szCs w:val="24"/>
              </w:rPr>
              <w:t>Магний</w:t>
            </w:r>
          </w:p>
        </w:tc>
        <w:tc>
          <w:tcPr>
            <w:tcW w:w="1842" w:type="dxa"/>
          </w:tcPr>
          <w:p w14:paraId="68315154" w14:textId="51E814FF" w:rsidR="005F5FD6" w:rsidRPr="00C749B9" w:rsidRDefault="005F5FD6" w:rsidP="005F5FD6">
            <w:pPr>
              <w:ind w:firstLine="0"/>
              <w:jc w:val="center"/>
              <w:rPr>
                <w:rFonts w:eastAsia="Times New Roman"/>
                <w:sz w:val="24"/>
                <w:szCs w:val="24"/>
              </w:rPr>
            </w:pPr>
            <w:r w:rsidRPr="00C749B9">
              <w:rPr>
                <w:rFonts w:eastAsia="Times New Roman"/>
                <w:sz w:val="24"/>
                <w:szCs w:val="24"/>
              </w:rPr>
              <w:t>мг/100 г</w:t>
            </w:r>
          </w:p>
        </w:tc>
        <w:tc>
          <w:tcPr>
            <w:tcW w:w="2127" w:type="dxa"/>
            <w:vAlign w:val="center"/>
          </w:tcPr>
          <w:p w14:paraId="4709FBDA" w14:textId="1919A5FE" w:rsidR="005F5FD6" w:rsidRPr="00C749B9" w:rsidRDefault="005F5FD6" w:rsidP="005F5FD6">
            <w:pPr>
              <w:ind w:firstLine="0"/>
              <w:jc w:val="center"/>
              <w:rPr>
                <w:rFonts w:eastAsia="Times New Roman"/>
                <w:sz w:val="24"/>
                <w:szCs w:val="24"/>
              </w:rPr>
            </w:pPr>
            <w:r w:rsidRPr="00C749B9">
              <w:rPr>
                <w:rFonts w:eastAsia="Times New Roman"/>
                <w:sz w:val="24"/>
                <w:szCs w:val="24"/>
              </w:rPr>
              <w:t>1420</w:t>
            </w:r>
            <w:r w:rsidR="00D8288C" w:rsidRPr="00C749B9">
              <w:rPr>
                <w:rFonts w:eastAsia="Times New Roman"/>
                <w:sz w:val="24"/>
                <w:szCs w:val="24"/>
              </w:rPr>
              <w:t>,0</w:t>
            </w:r>
            <w:r w:rsidRPr="00C749B9">
              <w:rPr>
                <w:rFonts w:eastAsia="Times New Roman"/>
                <w:sz w:val="24"/>
                <w:szCs w:val="24"/>
              </w:rPr>
              <w:t xml:space="preserve"> ± 95</w:t>
            </w:r>
            <w:r w:rsidR="00D8288C" w:rsidRPr="00C749B9">
              <w:rPr>
                <w:rFonts w:eastAsia="Times New Roman"/>
                <w:sz w:val="24"/>
                <w:szCs w:val="24"/>
              </w:rPr>
              <w:t>,0</w:t>
            </w:r>
          </w:p>
        </w:tc>
      </w:tr>
      <w:tr w:rsidR="006C646A" w:rsidRPr="00C749B9" w14:paraId="752BF103" w14:textId="77777777" w:rsidTr="005F5FD6">
        <w:tc>
          <w:tcPr>
            <w:tcW w:w="5665" w:type="dxa"/>
          </w:tcPr>
          <w:p w14:paraId="38044CFB" w14:textId="19CAC1D4" w:rsidR="005F5FD6" w:rsidRPr="00C749B9" w:rsidRDefault="00DB6876" w:rsidP="005F5FD6">
            <w:pPr>
              <w:ind w:firstLine="0"/>
              <w:jc w:val="left"/>
              <w:rPr>
                <w:rFonts w:eastAsia="Times New Roman"/>
                <w:sz w:val="24"/>
                <w:szCs w:val="24"/>
              </w:rPr>
            </w:pPr>
            <w:proofErr w:type="spellStart"/>
            <w:r w:rsidRPr="00C749B9">
              <w:rPr>
                <w:rFonts w:eastAsia="Times New Roman"/>
                <w:sz w:val="24"/>
                <w:szCs w:val="24"/>
              </w:rPr>
              <w:t>Полифенолды</w:t>
            </w:r>
            <w:proofErr w:type="spellEnd"/>
            <w:r w:rsidRPr="00C749B9">
              <w:rPr>
                <w:rFonts w:eastAsia="Times New Roman"/>
                <w:sz w:val="24"/>
                <w:szCs w:val="24"/>
              </w:rPr>
              <w:t xml:space="preserve"> </w:t>
            </w:r>
            <w:proofErr w:type="spellStart"/>
            <w:r w:rsidRPr="00C749B9">
              <w:rPr>
                <w:rFonts w:eastAsia="Times New Roman"/>
                <w:sz w:val="24"/>
                <w:szCs w:val="24"/>
              </w:rPr>
              <w:t>қосылыстар</w:t>
            </w:r>
            <w:proofErr w:type="spellEnd"/>
            <w:r w:rsidR="00D46875" w:rsidRPr="00C749B9">
              <w:rPr>
                <w:rFonts w:eastAsia="Times New Roman"/>
                <w:sz w:val="24"/>
                <w:szCs w:val="24"/>
              </w:rPr>
              <w:t>*</w:t>
            </w:r>
          </w:p>
        </w:tc>
        <w:tc>
          <w:tcPr>
            <w:tcW w:w="1842" w:type="dxa"/>
          </w:tcPr>
          <w:p w14:paraId="180A0DDB" w14:textId="2C6BDB27" w:rsidR="005F5FD6" w:rsidRPr="00C749B9" w:rsidRDefault="005F5FD6" w:rsidP="005F5FD6">
            <w:pPr>
              <w:ind w:firstLine="0"/>
              <w:jc w:val="center"/>
              <w:rPr>
                <w:rFonts w:eastAsia="Times New Roman"/>
                <w:sz w:val="24"/>
                <w:szCs w:val="24"/>
              </w:rPr>
            </w:pPr>
            <w:r w:rsidRPr="00C749B9">
              <w:rPr>
                <w:rFonts w:eastAsia="Times New Roman"/>
                <w:sz w:val="24"/>
                <w:szCs w:val="24"/>
              </w:rPr>
              <w:t>мг/100 г</w:t>
            </w:r>
          </w:p>
        </w:tc>
        <w:tc>
          <w:tcPr>
            <w:tcW w:w="2127" w:type="dxa"/>
            <w:vAlign w:val="center"/>
          </w:tcPr>
          <w:p w14:paraId="54C247C6" w14:textId="4CB51A1D" w:rsidR="005F5FD6" w:rsidRPr="00C749B9" w:rsidRDefault="005F5FD6" w:rsidP="005F5FD6">
            <w:pPr>
              <w:ind w:firstLine="0"/>
              <w:jc w:val="center"/>
              <w:rPr>
                <w:rFonts w:eastAsia="Times New Roman"/>
                <w:sz w:val="24"/>
                <w:szCs w:val="24"/>
              </w:rPr>
            </w:pPr>
            <w:r w:rsidRPr="00C749B9">
              <w:rPr>
                <w:rFonts w:eastAsia="Times New Roman"/>
                <w:sz w:val="24"/>
                <w:szCs w:val="24"/>
              </w:rPr>
              <w:t>235</w:t>
            </w:r>
            <w:r w:rsidR="00D8288C" w:rsidRPr="00C749B9">
              <w:rPr>
                <w:rFonts w:eastAsia="Times New Roman"/>
                <w:sz w:val="24"/>
                <w:szCs w:val="24"/>
              </w:rPr>
              <w:t>,0</w:t>
            </w:r>
            <w:r w:rsidRPr="00C749B9">
              <w:rPr>
                <w:rFonts w:eastAsia="Times New Roman"/>
                <w:sz w:val="24"/>
                <w:szCs w:val="24"/>
              </w:rPr>
              <w:t xml:space="preserve"> ± 8</w:t>
            </w:r>
            <w:r w:rsidR="00D8288C" w:rsidRPr="00C749B9">
              <w:rPr>
                <w:rFonts w:eastAsia="Times New Roman"/>
                <w:sz w:val="24"/>
                <w:szCs w:val="24"/>
              </w:rPr>
              <w:t>,0</w:t>
            </w:r>
          </w:p>
        </w:tc>
      </w:tr>
      <w:tr w:rsidR="006C646A" w:rsidRPr="00C749B9" w14:paraId="67B5A59B" w14:textId="77777777" w:rsidTr="005F5FD6">
        <w:tc>
          <w:tcPr>
            <w:tcW w:w="5665" w:type="dxa"/>
          </w:tcPr>
          <w:p w14:paraId="4A0DD268" w14:textId="40C63B28" w:rsidR="005F5FD6" w:rsidRPr="00C749B9" w:rsidRDefault="00DB6876" w:rsidP="005F5FD6">
            <w:pPr>
              <w:ind w:firstLine="0"/>
              <w:jc w:val="left"/>
              <w:rPr>
                <w:rFonts w:eastAsia="Times New Roman"/>
                <w:sz w:val="24"/>
                <w:szCs w:val="24"/>
              </w:rPr>
            </w:pPr>
            <w:proofErr w:type="spellStart"/>
            <w:r w:rsidRPr="00C749B9">
              <w:rPr>
                <w:rFonts w:eastAsia="Times New Roman"/>
                <w:sz w:val="24"/>
                <w:szCs w:val="24"/>
              </w:rPr>
              <w:t>Энергетикалық</w:t>
            </w:r>
            <w:proofErr w:type="spellEnd"/>
            <w:r w:rsidRPr="00C749B9">
              <w:rPr>
                <w:rFonts w:eastAsia="Times New Roman"/>
                <w:sz w:val="24"/>
                <w:szCs w:val="24"/>
              </w:rPr>
              <w:t xml:space="preserve"> </w:t>
            </w:r>
            <w:proofErr w:type="spellStart"/>
            <w:r w:rsidRPr="00C749B9">
              <w:rPr>
                <w:rFonts w:eastAsia="Times New Roman"/>
                <w:sz w:val="24"/>
                <w:szCs w:val="24"/>
              </w:rPr>
              <w:t>құндылығы</w:t>
            </w:r>
            <w:proofErr w:type="spellEnd"/>
          </w:p>
        </w:tc>
        <w:tc>
          <w:tcPr>
            <w:tcW w:w="1842" w:type="dxa"/>
          </w:tcPr>
          <w:p w14:paraId="0F4DB880" w14:textId="78303678" w:rsidR="005F5FD6" w:rsidRPr="00C749B9" w:rsidRDefault="005F5FD6" w:rsidP="005F5FD6">
            <w:pPr>
              <w:ind w:firstLine="0"/>
              <w:jc w:val="center"/>
              <w:rPr>
                <w:rFonts w:eastAsia="Times New Roman"/>
                <w:sz w:val="24"/>
                <w:szCs w:val="24"/>
              </w:rPr>
            </w:pPr>
            <w:r w:rsidRPr="00C749B9">
              <w:rPr>
                <w:rFonts w:eastAsia="Times New Roman"/>
                <w:sz w:val="24"/>
                <w:szCs w:val="24"/>
              </w:rPr>
              <w:t>ккал/100 г</w:t>
            </w:r>
          </w:p>
        </w:tc>
        <w:tc>
          <w:tcPr>
            <w:tcW w:w="2127" w:type="dxa"/>
            <w:vAlign w:val="center"/>
          </w:tcPr>
          <w:p w14:paraId="33ABBC60" w14:textId="39FA0B48" w:rsidR="005F5FD6" w:rsidRPr="00C749B9" w:rsidRDefault="005F5FD6" w:rsidP="005F5FD6">
            <w:pPr>
              <w:ind w:firstLine="0"/>
              <w:jc w:val="center"/>
              <w:rPr>
                <w:rFonts w:eastAsia="Times New Roman"/>
                <w:sz w:val="24"/>
                <w:szCs w:val="24"/>
              </w:rPr>
            </w:pPr>
            <w:r w:rsidRPr="00C749B9">
              <w:rPr>
                <w:rFonts w:eastAsia="Times New Roman"/>
                <w:sz w:val="24"/>
                <w:szCs w:val="24"/>
              </w:rPr>
              <w:t>89,4 ± 1,2</w:t>
            </w:r>
          </w:p>
        </w:tc>
      </w:tr>
    </w:tbl>
    <w:p w14:paraId="3D5614FF" w14:textId="6811BD34" w:rsidR="00BF418E" w:rsidRPr="00C749B9" w:rsidRDefault="00D46875" w:rsidP="00E32D0B">
      <w:r w:rsidRPr="00C749B9">
        <w:rPr>
          <w:lang w:eastAsia="ru-RU"/>
        </w:rPr>
        <w:t xml:space="preserve">* - </w:t>
      </w:r>
      <w:proofErr w:type="spellStart"/>
      <w:r w:rsidR="00DB6876" w:rsidRPr="00C749B9">
        <w:t>Полифенолды</w:t>
      </w:r>
      <w:proofErr w:type="spellEnd"/>
      <w:r w:rsidR="00DB6876" w:rsidRPr="00C749B9">
        <w:t xml:space="preserve"> </w:t>
      </w:r>
      <w:proofErr w:type="spellStart"/>
      <w:r w:rsidR="00DB6876" w:rsidRPr="00C749B9">
        <w:t>қосылыстар</w:t>
      </w:r>
      <w:proofErr w:type="spellEnd"/>
      <w:r w:rsidR="00DB6876" w:rsidRPr="00C749B9">
        <w:t xml:space="preserve"> галл </w:t>
      </w:r>
      <w:proofErr w:type="spellStart"/>
      <w:r w:rsidR="00DB6876" w:rsidRPr="00C749B9">
        <w:t>қышқылына</w:t>
      </w:r>
      <w:proofErr w:type="spellEnd"/>
      <w:r w:rsidR="00DB6876" w:rsidRPr="00C749B9">
        <w:t xml:space="preserve"> </w:t>
      </w:r>
      <w:proofErr w:type="spellStart"/>
      <w:r w:rsidR="00DB6876" w:rsidRPr="00C749B9">
        <w:t>қайта</w:t>
      </w:r>
      <w:proofErr w:type="spellEnd"/>
      <w:r w:rsidR="00DB6876" w:rsidRPr="00C749B9">
        <w:t xml:space="preserve"> </w:t>
      </w:r>
      <w:proofErr w:type="spellStart"/>
      <w:r w:rsidR="00DB6876" w:rsidRPr="00C749B9">
        <w:t>есептеу</w:t>
      </w:r>
      <w:proofErr w:type="spellEnd"/>
      <w:r w:rsidR="00DB6876" w:rsidRPr="00C749B9">
        <w:t xml:space="preserve"> </w:t>
      </w:r>
      <w:proofErr w:type="spellStart"/>
      <w:r w:rsidR="00DB6876" w:rsidRPr="00C749B9">
        <w:t>арқылы</w:t>
      </w:r>
      <w:proofErr w:type="spellEnd"/>
      <w:r w:rsidR="00DB6876" w:rsidRPr="00C749B9">
        <w:t xml:space="preserve"> </w:t>
      </w:r>
      <w:proofErr w:type="spellStart"/>
      <w:r w:rsidR="00DB6876" w:rsidRPr="00C749B9">
        <w:t>анықталды</w:t>
      </w:r>
      <w:proofErr w:type="spellEnd"/>
      <w:r w:rsidRPr="00C749B9">
        <w:t xml:space="preserve"> (ГКЭ).</w:t>
      </w:r>
    </w:p>
    <w:p w14:paraId="0361253E" w14:textId="77777777" w:rsidR="00D46875" w:rsidRPr="00C749B9" w:rsidRDefault="00D46875" w:rsidP="00E32D0B">
      <w:pPr>
        <w:rPr>
          <w:lang w:eastAsia="ru-RU"/>
        </w:rPr>
      </w:pPr>
    </w:p>
    <w:p w14:paraId="5E6BDBB6" w14:textId="5B0B596A" w:rsidR="00DB6876" w:rsidRPr="00C749B9" w:rsidRDefault="00505A79" w:rsidP="00E32D0B">
      <w:pPr>
        <w:rPr>
          <w:rFonts w:eastAsia="Times New Roman"/>
        </w:rPr>
      </w:pPr>
      <w:bookmarkStart w:id="35" w:name="_Hlk222060448"/>
      <w:r w:rsidRPr="00C749B9">
        <w:rPr>
          <w:rFonts w:eastAsia="Times New Roman"/>
          <w:lang w:val="kk-KZ"/>
        </w:rPr>
        <w:t>3</w:t>
      </w:r>
      <w:r w:rsidR="00DB6876" w:rsidRPr="00C749B9">
        <w:rPr>
          <w:rFonts w:eastAsia="Times New Roman"/>
        </w:rPr>
        <w:t>-</w:t>
      </w:r>
      <w:proofErr w:type="spellStart"/>
      <w:r w:rsidR="00DB6876" w:rsidRPr="00C749B9">
        <w:rPr>
          <w:rFonts w:eastAsia="Times New Roman"/>
        </w:rPr>
        <w:t>кестеде</w:t>
      </w:r>
      <w:proofErr w:type="spellEnd"/>
      <w:r w:rsidR="00DB6876" w:rsidRPr="00C749B9">
        <w:rPr>
          <w:rFonts w:eastAsia="Times New Roman"/>
        </w:rPr>
        <w:t xml:space="preserve"> </w:t>
      </w:r>
      <w:proofErr w:type="spellStart"/>
      <w:r w:rsidR="00DB6876" w:rsidRPr="00C749B9">
        <w:rPr>
          <w:rFonts w:eastAsia="Times New Roman"/>
        </w:rPr>
        <w:t>келтірілген</w:t>
      </w:r>
      <w:proofErr w:type="spellEnd"/>
      <w:r w:rsidR="00DB6876" w:rsidRPr="00C749B9">
        <w:rPr>
          <w:rFonts w:eastAsia="Times New Roman"/>
        </w:rPr>
        <w:t xml:space="preserve"> </w:t>
      </w:r>
      <w:proofErr w:type="spellStart"/>
      <w:r w:rsidR="00DB6876" w:rsidRPr="00C749B9">
        <w:rPr>
          <w:rFonts w:eastAsia="Times New Roman"/>
        </w:rPr>
        <w:t>деректер</w:t>
      </w:r>
      <w:proofErr w:type="spellEnd"/>
      <w:r w:rsidR="00DB6876" w:rsidRPr="00C749B9">
        <w:rPr>
          <w:rFonts w:eastAsia="Times New Roman"/>
        </w:rPr>
        <w:t xml:space="preserve"> </w:t>
      </w:r>
      <w:proofErr w:type="spellStart"/>
      <w:r w:rsidR="00DB6876" w:rsidRPr="00C749B9">
        <w:rPr>
          <w:rFonts w:eastAsia="Times New Roman"/>
        </w:rPr>
        <w:t>алма</w:t>
      </w:r>
      <w:proofErr w:type="spellEnd"/>
      <w:r w:rsidR="00DB6876" w:rsidRPr="00C749B9">
        <w:rPr>
          <w:rFonts w:eastAsia="Times New Roman"/>
        </w:rPr>
        <w:t xml:space="preserve"> </w:t>
      </w:r>
      <w:r w:rsidR="001E43F3" w:rsidRPr="00C749B9">
        <w:rPr>
          <w:rFonts w:eastAsia="Times New Roman"/>
          <w:lang w:val="kk-KZ"/>
        </w:rPr>
        <w:t>жомы</w:t>
      </w:r>
      <w:r w:rsidR="00DB6876" w:rsidRPr="00C749B9">
        <w:rPr>
          <w:rFonts w:eastAsia="Times New Roman"/>
          <w:lang w:val="kk-KZ"/>
        </w:rPr>
        <w:t>ның</w:t>
      </w:r>
      <w:r w:rsidR="00DB6876" w:rsidRPr="00C749B9">
        <w:rPr>
          <w:rFonts w:eastAsia="Times New Roman"/>
        </w:rPr>
        <w:t xml:space="preserve"> </w:t>
      </w:r>
      <w:proofErr w:type="spellStart"/>
      <w:r w:rsidR="00DB6876" w:rsidRPr="00C749B9">
        <w:rPr>
          <w:rFonts w:eastAsia="Times New Roman"/>
        </w:rPr>
        <w:t>тағамдық</w:t>
      </w:r>
      <w:proofErr w:type="spellEnd"/>
      <w:r w:rsidR="00DB6876" w:rsidRPr="00C749B9">
        <w:rPr>
          <w:rFonts w:eastAsia="Times New Roman"/>
        </w:rPr>
        <w:t xml:space="preserve"> </w:t>
      </w:r>
      <w:proofErr w:type="spellStart"/>
      <w:r w:rsidR="00DB6876" w:rsidRPr="00C749B9">
        <w:rPr>
          <w:rFonts w:eastAsia="Times New Roman"/>
        </w:rPr>
        <w:t>талшықтардың</w:t>
      </w:r>
      <w:proofErr w:type="spellEnd"/>
      <w:r w:rsidR="00DB6876" w:rsidRPr="00C749B9">
        <w:rPr>
          <w:rFonts w:eastAsia="Times New Roman"/>
        </w:rPr>
        <w:t xml:space="preserve">, </w:t>
      </w:r>
      <w:proofErr w:type="spellStart"/>
      <w:r w:rsidR="00DB6876" w:rsidRPr="00C749B9">
        <w:rPr>
          <w:rFonts w:eastAsia="Times New Roman"/>
        </w:rPr>
        <w:t>соның</w:t>
      </w:r>
      <w:proofErr w:type="spellEnd"/>
      <w:r w:rsidR="00DB6876" w:rsidRPr="00C749B9">
        <w:rPr>
          <w:rFonts w:eastAsia="Times New Roman"/>
        </w:rPr>
        <w:t xml:space="preserve"> </w:t>
      </w:r>
      <w:proofErr w:type="spellStart"/>
      <w:r w:rsidR="00DB6876" w:rsidRPr="00C749B9">
        <w:rPr>
          <w:rFonts w:eastAsia="Times New Roman"/>
        </w:rPr>
        <w:t>ішінде</w:t>
      </w:r>
      <w:proofErr w:type="spellEnd"/>
      <w:r w:rsidR="00DB6876" w:rsidRPr="00C749B9">
        <w:rPr>
          <w:rFonts w:eastAsia="Times New Roman"/>
        </w:rPr>
        <w:t xml:space="preserve"> </w:t>
      </w:r>
      <w:proofErr w:type="spellStart"/>
      <w:r w:rsidR="00DB6876" w:rsidRPr="00C749B9">
        <w:rPr>
          <w:rFonts w:eastAsia="Times New Roman"/>
        </w:rPr>
        <w:t>еритін</w:t>
      </w:r>
      <w:proofErr w:type="spellEnd"/>
      <w:r w:rsidR="00DB6876" w:rsidRPr="00C749B9">
        <w:rPr>
          <w:rFonts w:eastAsia="Times New Roman"/>
        </w:rPr>
        <w:t xml:space="preserve"> </w:t>
      </w:r>
      <w:proofErr w:type="spellStart"/>
      <w:r w:rsidR="00DB6876" w:rsidRPr="00C749B9">
        <w:rPr>
          <w:rFonts w:eastAsia="Times New Roman"/>
        </w:rPr>
        <w:t>және</w:t>
      </w:r>
      <w:proofErr w:type="spellEnd"/>
      <w:r w:rsidR="00DB6876" w:rsidRPr="00C749B9">
        <w:rPr>
          <w:rFonts w:eastAsia="Times New Roman"/>
        </w:rPr>
        <w:t xml:space="preserve"> </w:t>
      </w:r>
      <w:proofErr w:type="spellStart"/>
      <w:r w:rsidR="00DB6876" w:rsidRPr="00C749B9">
        <w:rPr>
          <w:rFonts w:eastAsia="Times New Roman"/>
        </w:rPr>
        <w:t>ерімейтін</w:t>
      </w:r>
      <w:proofErr w:type="spellEnd"/>
      <w:r w:rsidR="00DB6876" w:rsidRPr="00C749B9">
        <w:rPr>
          <w:rFonts w:eastAsia="Times New Roman"/>
        </w:rPr>
        <w:t xml:space="preserve"> </w:t>
      </w:r>
      <w:proofErr w:type="spellStart"/>
      <w:r w:rsidR="00DB6876" w:rsidRPr="00C749B9">
        <w:rPr>
          <w:rFonts w:eastAsia="Times New Roman"/>
        </w:rPr>
        <w:t>фракциялардың</w:t>
      </w:r>
      <w:proofErr w:type="spellEnd"/>
      <w:r w:rsidR="00DB6876" w:rsidRPr="00C749B9">
        <w:rPr>
          <w:rFonts w:eastAsia="Times New Roman"/>
        </w:rPr>
        <w:t xml:space="preserve">, </w:t>
      </w:r>
      <w:proofErr w:type="spellStart"/>
      <w:r w:rsidR="00DB6876" w:rsidRPr="00C749B9">
        <w:rPr>
          <w:rFonts w:eastAsia="Times New Roman"/>
        </w:rPr>
        <w:t>жоғары</w:t>
      </w:r>
      <w:proofErr w:type="spellEnd"/>
      <w:r w:rsidR="00DB6876" w:rsidRPr="00C749B9">
        <w:rPr>
          <w:rFonts w:eastAsia="Times New Roman"/>
        </w:rPr>
        <w:t xml:space="preserve"> </w:t>
      </w:r>
      <w:proofErr w:type="spellStart"/>
      <w:r w:rsidR="00DB6876" w:rsidRPr="00C749B9">
        <w:rPr>
          <w:rFonts w:eastAsia="Times New Roman"/>
        </w:rPr>
        <w:t>мөлшерде</w:t>
      </w:r>
      <w:proofErr w:type="spellEnd"/>
      <w:r w:rsidR="00DB6876" w:rsidRPr="00C749B9">
        <w:rPr>
          <w:rFonts w:eastAsia="Times New Roman"/>
        </w:rPr>
        <w:t xml:space="preserve"> </w:t>
      </w:r>
      <w:proofErr w:type="spellStart"/>
      <w:r w:rsidR="00DB6876" w:rsidRPr="00C749B9">
        <w:rPr>
          <w:rFonts w:eastAsia="Times New Roman"/>
        </w:rPr>
        <w:t>болуын</w:t>
      </w:r>
      <w:proofErr w:type="spellEnd"/>
      <w:r w:rsidR="00DB6876" w:rsidRPr="00C749B9">
        <w:rPr>
          <w:rFonts w:eastAsia="Times New Roman"/>
        </w:rPr>
        <w:t xml:space="preserve">, </w:t>
      </w:r>
      <w:proofErr w:type="spellStart"/>
      <w:r w:rsidR="00DB6876" w:rsidRPr="00C749B9">
        <w:rPr>
          <w:rFonts w:eastAsia="Times New Roman"/>
        </w:rPr>
        <w:t>майдың</w:t>
      </w:r>
      <w:proofErr w:type="spellEnd"/>
      <w:r w:rsidR="00DB6876" w:rsidRPr="00C749B9">
        <w:rPr>
          <w:rFonts w:eastAsia="Times New Roman"/>
        </w:rPr>
        <w:t xml:space="preserve"> </w:t>
      </w:r>
      <w:proofErr w:type="spellStart"/>
      <w:r w:rsidR="00DB6876" w:rsidRPr="00C749B9">
        <w:rPr>
          <w:rFonts w:eastAsia="Times New Roman"/>
        </w:rPr>
        <w:t>төмен</w:t>
      </w:r>
      <w:proofErr w:type="spellEnd"/>
      <w:r w:rsidR="00DB6876" w:rsidRPr="00C749B9">
        <w:rPr>
          <w:rFonts w:eastAsia="Times New Roman"/>
        </w:rPr>
        <w:t xml:space="preserve"> </w:t>
      </w:r>
      <w:proofErr w:type="spellStart"/>
      <w:r w:rsidR="00DB6876" w:rsidRPr="00C749B9">
        <w:rPr>
          <w:rFonts w:eastAsia="Times New Roman"/>
        </w:rPr>
        <w:t>мөлшерін</w:t>
      </w:r>
      <w:proofErr w:type="spellEnd"/>
      <w:r w:rsidR="00DB6876" w:rsidRPr="00C749B9">
        <w:rPr>
          <w:rFonts w:eastAsia="Times New Roman"/>
        </w:rPr>
        <w:t xml:space="preserve"> </w:t>
      </w:r>
      <w:proofErr w:type="spellStart"/>
      <w:r w:rsidR="00DB6876" w:rsidRPr="00C749B9">
        <w:rPr>
          <w:rFonts w:eastAsia="Times New Roman"/>
        </w:rPr>
        <w:t>және</w:t>
      </w:r>
      <w:proofErr w:type="spellEnd"/>
      <w:r w:rsidR="00DB6876" w:rsidRPr="00C749B9">
        <w:rPr>
          <w:rFonts w:eastAsia="Times New Roman"/>
        </w:rPr>
        <w:t xml:space="preserve"> </w:t>
      </w:r>
      <w:proofErr w:type="spellStart"/>
      <w:r w:rsidR="00DB6876" w:rsidRPr="00C749B9">
        <w:rPr>
          <w:rFonts w:eastAsia="Times New Roman"/>
        </w:rPr>
        <w:t>ақуыздың</w:t>
      </w:r>
      <w:proofErr w:type="spellEnd"/>
      <w:r w:rsidR="00DB6876" w:rsidRPr="00C749B9">
        <w:rPr>
          <w:rFonts w:eastAsia="Times New Roman"/>
        </w:rPr>
        <w:t xml:space="preserve"> </w:t>
      </w:r>
      <w:proofErr w:type="spellStart"/>
      <w:r w:rsidR="00DB6876" w:rsidRPr="00C749B9">
        <w:rPr>
          <w:rFonts w:eastAsia="Times New Roman"/>
        </w:rPr>
        <w:t>орташа</w:t>
      </w:r>
      <w:proofErr w:type="spellEnd"/>
      <w:r w:rsidR="00DB6876" w:rsidRPr="00C749B9">
        <w:rPr>
          <w:rFonts w:eastAsia="Times New Roman"/>
        </w:rPr>
        <w:t xml:space="preserve"> </w:t>
      </w:r>
      <w:proofErr w:type="spellStart"/>
      <w:r w:rsidR="00DB6876" w:rsidRPr="00C749B9">
        <w:rPr>
          <w:rFonts w:eastAsia="Times New Roman"/>
        </w:rPr>
        <w:t>деңгейін</w:t>
      </w:r>
      <w:proofErr w:type="spellEnd"/>
      <w:r w:rsidR="00DB6876" w:rsidRPr="00C749B9">
        <w:rPr>
          <w:rFonts w:eastAsia="Times New Roman"/>
        </w:rPr>
        <w:t xml:space="preserve"> </w:t>
      </w:r>
      <w:proofErr w:type="spellStart"/>
      <w:r w:rsidR="00DB6876" w:rsidRPr="00C749B9">
        <w:rPr>
          <w:rFonts w:eastAsia="Times New Roman"/>
        </w:rPr>
        <w:t>көрсетеді</w:t>
      </w:r>
      <w:proofErr w:type="spellEnd"/>
      <w:r w:rsidR="00DB6876" w:rsidRPr="00C749B9">
        <w:rPr>
          <w:rFonts w:eastAsia="Times New Roman"/>
        </w:rPr>
        <w:t xml:space="preserve">. </w:t>
      </w:r>
      <w:proofErr w:type="spellStart"/>
      <w:r w:rsidR="00DB6876" w:rsidRPr="00C749B9">
        <w:rPr>
          <w:rFonts w:eastAsia="Times New Roman"/>
        </w:rPr>
        <w:t>Анықталған</w:t>
      </w:r>
      <w:proofErr w:type="spellEnd"/>
      <w:r w:rsidR="00DB6876" w:rsidRPr="00C749B9">
        <w:rPr>
          <w:rFonts w:eastAsia="Times New Roman"/>
        </w:rPr>
        <w:t xml:space="preserve"> </w:t>
      </w:r>
      <w:proofErr w:type="spellStart"/>
      <w:r w:rsidR="00DB6876" w:rsidRPr="00C749B9">
        <w:rPr>
          <w:rFonts w:eastAsia="Times New Roman"/>
        </w:rPr>
        <w:t>мәндер</w:t>
      </w:r>
      <w:proofErr w:type="spellEnd"/>
      <w:r w:rsidR="00DB6876" w:rsidRPr="00C749B9">
        <w:rPr>
          <w:rFonts w:eastAsia="Times New Roman"/>
        </w:rPr>
        <w:t xml:space="preserve"> </w:t>
      </w:r>
      <w:proofErr w:type="spellStart"/>
      <w:r w:rsidR="00DB6876" w:rsidRPr="00C749B9">
        <w:rPr>
          <w:rFonts w:eastAsia="Times New Roman"/>
        </w:rPr>
        <w:t>ет</w:t>
      </w:r>
      <w:proofErr w:type="spellEnd"/>
      <w:r w:rsidR="00DB6876" w:rsidRPr="00C749B9">
        <w:rPr>
          <w:rFonts w:eastAsia="Times New Roman"/>
        </w:rPr>
        <w:t xml:space="preserve"> </w:t>
      </w:r>
      <w:proofErr w:type="spellStart"/>
      <w:r w:rsidR="00DB6876" w:rsidRPr="00C749B9">
        <w:rPr>
          <w:rFonts w:eastAsia="Times New Roman"/>
        </w:rPr>
        <w:t>өнімдерін</w:t>
      </w:r>
      <w:proofErr w:type="spellEnd"/>
      <w:r w:rsidR="00DB6876" w:rsidRPr="00C749B9">
        <w:rPr>
          <w:rFonts w:eastAsia="Times New Roman"/>
        </w:rPr>
        <w:t xml:space="preserve"> </w:t>
      </w:r>
      <w:proofErr w:type="spellStart"/>
      <w:r w:rsidR="00975967" w:rsidRPr="00C749B9">
        <w:rPr>
          <w:rFonts w:eastAsia="Times New Roman"/>
        </w:rPr>
        <w:t>жасау</w:t>
      </w:r>
      <w:proofErr w:type="spellEnd"/>
      <w:r w:rsidR="00DB6876" w:rsidRPr="00C749B9">
        <w:rPr>
          <w:rFonts w:eastAsia="Times New Roman"/>
        </w:rPr>
        <w:t xml:space="preserve"> </w:t>
      </w:r>
      <w:proofErr w:type="spellStart"/>
      <w:r w:rsidR="00DB6876" w:rsidRPr="00C749B9">
        <w:rPr>
          <w:rFonts w:eastAsia="Times New Roman"/>
        </w:rPr>
        <w:t>кезінде</w:t>
      </w:r>
      <w:proofErr w:type="spellEnd"/>
      <w:r w:rsidR="00DB6876" w:rsidRPr="00C749B9">
        <w:rPr>
          <w:rFonts w:eastAsia="Times New Roman"/>
        </w:rPr>
        <w:t xml:space="preserve"> </w:t>
      </w:r>
      <w:proofErr w:type="spellStart"/>
      <w:r w:rsidR="00DB6876" w:rsidRPr="00C749B9">
        <w:rPr>
          <w:rFonts w:eastAsia="Times New Roman"/>
        </w:rPr>
        <w:t>алма</w:t>
      </w:r>
      <w:proofErr w:type="spellEnd"/>
      <w:r w:rsidR="00DB6876" w:rsidRPr="00C749B9">
        <w:rPr>
          <w:rFonts w:eastAsia="Times New Roman"/>
        </w:rPr>
        <w:t xml:space="preserve"> </w:t>
      </w:r>
      <w:r w:rsidR="001E43F3" w:rsidRPr="00C749B9">
        <w:rPr>
          <w:rFonts w:eastAsia="Times New Roman"/>
          <w:lang w:val="kk-KZ"/>
        </w:rPr>
        <w:t>жомы</w:t>
      </w:r>
      <w:r w:rsidR="00C71581" w:rsidRPr="00C749B9">
        <w:rPr>
          <w:rFonts w:eastAsia="Times New Roman"/>
          <w:lang w:val="kk-KZ"/>
        </w:rPr>
        <w:t>н</w:t>
      </w:r>
      <w:r w:rsidR="00DB6876" w:rsidRPr="00C749B9">
        <w:rPr>
          <w:rFonts w:eastAsia="Times New Roman"/>
        </w:rPr>
        <w:t xml:space="preserve"> </w:t>
      </w:r>
      <w:proofErr w:type="spellStart"/>
      <w:r w:rsidR="00DB6876" w:rsidRPr="00C749B9">
        <w:rPr>
          <w:rFonts w:eastAsia="Times New Roman"/>
        </w:rPr>
        <w:t>тағамдық</w:t>
      </w:r>
      <w:proofErr w:type="spellEnd"/>
      <w:r w:rsidR="00DB6876" w:rsidRPr="00C749B9">
        <w:rPr>
          <w:rFonts w:eastAsia="Times New Roman"/>
        </w:rPr>
        <w:t xml:space="preserve"> </w:t>
      </w:r>
      <w:proofErr w:type="spellStart"/>
      <w:r w:rsidR="00DB6876" w:rsidRPr="00C749B9">
        <w:rPr>
          <w:rFonts w:eastAsia="Times New Roman"/>
        </w:rPr>
        <w:t>талшықтардың</w:t>
      </w:r>
      <w:proofErr w:type="spellEnd"/>
      <w:r w:rsidR="00DB6876" w:rsidRPr="00C749B9">
        <w:rPr>
          <w:rFonts w:eastAsia="Times New Roman"/>
        </w:rPr>
        <w:t xml:space="preserve"> </w:t>
      </w:r>
      <w:proofErr w:type="spellStart"/>
      <w:r w:rsidR="00DB6876" w:rsidRPr="00C749B9">
        <w:rPr>
          <w:rFonts w:eastAsia="Times New Roman"/>
        </w:rPr>
        <w:t>көзі</w:t>
      </w:r>
      <w:proofErr w:type="spellEnd"/>
      <w:r w:rsidR="00DB6876" w:rsidRPr="00C749B9">
        <w:rPr>
          <w:rFonts w:eastAsia="Times New Roman"/>
        </w:rPr>
        <w:t xml:space="preserve"> </w:t>
      </w:r>
      <w:proofErr w:type="spellStart"/>
      <w:r w:rsidR="00DB6876" w:rsidRPr="00C749B9">
        <w:rPr>
          <w:rFonts w:eastAsia="Times New Roman"/>
        </w:rPr>
        <w:t>ретінде</w:t>
      </w:r>
      <w:proofErr w:type="spellEnd"/>
      <w:r w:rsidR="00DB6876" w:rsidRPr="00C749B9">
        <w:rPr>
          <w:rFonts w:eastAsia="Times New Roman"/>
        </w:rPr>
        <w:t xml:space="preserve"> </w:t>
      </w:r>
      <w:proofErr w:type="spellStart"/>
      <w:r w:rsidR="00DB6876" w:rsidRPr="00C749B9">
        <w:rPr>
          <w:rFonts w:eastAsia="Times New Roman"/>
        </w:rPr>
        <w:t>пайдаланудың</w:t>
      </w:r>
      <w:proofErr w:type="spellEnd"/>
      <w:r w:rsidR="00DB6876" w:rsidRPr="00C749B9">
        <w:rPr>
          <w:rFonts w:eastAsia="Times New Roman"/>
        </w:rPr>
        <w:t xml:space="preserve"> </w:t>
      </w:r>
      <w:proofErr w:type="spellStart"/>
      <w:r w:rsidR="00DB6876" w:rsidRPr="00C749B9">
        <w:rPr>
          <w:rFonts w:eastAsia="Times New Roman"/>
        </w:rPr>
        <w:t>орындылығын</w:t>
      </w:r>
      <w:proofErr w:type="spellEnd"/>
      <w:r w:rsidR="00DB6876" w:rsidRPr="00C749B9">
        <w:rPr>
          <w:rFonts w:eastAsia="Times New Roman"/>
        </w:rPr>
        <w:t xml:space="preserve"> </w:t>
      </w:r>
      <w:proofErr w:type="spellStart"/>
      <w:r w:rsidR="00DB6876" w:rsidRPr="00C749B9">
        <w:rPr>
          <w:rFonts w:eastAsia="Times New Roman"/>
        </w:rPr>
        <w:t>растайды</w:t>
      </w:r>
      <w:proofErr w:type="spellEnd"/>
      <w:r w:rsidR="00DB6876" w:rsidRPr="00C749B9">
        <w:rPr>
          <w:rFonts w:eastAsia="Times New Roman"/>
        </w:rPr>
        <w:t xml:space="preserve">, </w:t>
      </w:r>
      <w:proofErr w:type="spellStart"/>
      <w:r w:rsidR="00DB6876" w:rsidRPr="00C749B9">
        <w:rPr>
          <w:rFonts w:eastAsia="Times New Roman"/>
        </w:rPr>
        <w:t>сондай-ақ</w:t>
      </w:r>
      <w:proofErr w:type="spellEnd"/>
      <w:r w:rsidR="00DB6876" w:rsidRPr="00C749B9">
        <w:rPr>
          <w:rFonts w:eastAsia="Times New Roman"/>
        </w:rPr>
        <w:t xml:space="preserve"> </w:t>
      </w:r>
      <w:proofErr w:type="spellStart"/>
      <w:r w:rsidR="00DB6876" w:rsidRPr="00C749B9">
        <w:rPr>
          <w:rFonts w:eastAsia="Times New Roman"/>
        </w:rPr>
        <w:t>диссертациялық</w:t>
      </w:r>
      <w:proofErr w:type="spellEnd"/>
      <w:r w:rsidR="00DB6876" w:rsidRPr="00C749B9">
        <w:rPr>
          <w:rFonts w:eastAsia="Times New Roman"/>
        </w:rPr>
        <w:t xml:space="preserve"> </w:t>
      </w:r>
      <w:proofErr w:type="spellStart"/>
      <w:r w:rsidR="00DB6876" w:rsidRPr="00C749B9">
        <w:rPr>
          <w:rFonts w:eastAsia="Times New Roman"/>
        </w:rPr>
        <w:t>жұмыстың</w:t>
      </w:r>
      <w:proofErr w:type="spellEnd"/>
      <w:r w:rsidR="00DB6876" w:rsidRPr="00C749B9">
        <w:rPr>
          <w:rFonts w:eastAsia="Times New Roman"/>
        </w:rPr>
        <w:t xml:space="preserve"> </w:t>
      </w:r>
      <w:proofErr w:type="spellStart"/>
      <w:r w:rsidR="00DB6876" w:rsidRPr="00C749B9">
        <w:rPr>
          <w:rFonts w:eastAsia="Times New Roman"/>
        </w:rPr>
        <w:t>келесі</w:t>
      </w:r>
      <w:proofErr w:type="spellEnd"/>
      <w:r w:rsidR="00DB6876" w:rsidRPr="00C749B9">
        <w:rPr>
          <w:rFonts w:eastAsia="Times New Roman"/>
        </w:rPr>
        <w:t xml:space="preserve"> </w:t>
      </w:r>
      <w:proofErr w:type="spellStart"/>
      <w:r w:rsidR="00DB6876" w:rsidRPr="00C749B9">
        <w:rPr>
          <w:rFonts w:eastAsia="Times New Roman"/>
        </w:rPr>
        <w:t>бөлімдерінде</w:t>
      </w:r>
      <w:proofErr w:type="spellEnd"/>
      <w:r w:rsidR="00DB6876" w:rsidRPr="00C749B9">
        <w:rPr>
          <w:rFonts w:eastAsia="Times New Roman"/>
        </w:rPr>
        <w:t xml:space="preserve"> </w:t>
      </w:r>
      <w:proofErr w:type="spellStart"/>
      <w:r w:rsidR="00DB6876" w:rsidRPr="00C749B9">
        <w:rPr>
          <w:rFonts w:eastAsia="Times New Roman"/>
        </w:rPr>
        <w:t>қарастырылатын</w:t>
      </w:r>
      <w:proofErr w:type="spellEnd"/>
      <w:r w:rsidR="00DB6876" w:rsidRPr="00C749B9">
        <w:rPr>
          <w:rFonts w:eastAsia="Times New Roman"/>
        </w:rPr>
        <w:t xml:space="preserve"> осы </w:t>
      </w:r>
      <w:proofErr w:type="spellStart"/>
      <w:r w:rsidR="00DB6876" w:rsidRPr="00C749B9">
        <w:rPr>
          <w:rFonts w:eastAsia="Times New Roman"/>
        </w:rPr>
        <w:t>ингредиенттің</w:t>
      </w:r>
      <w:proofErr w:type="spellEnd"/>
      <w:r w:rsidR="00DB6876" w:rsidRPr="00C749B9">
        <w:rPr>
          <w:rFonts w:eastAsia="Times New Roman"/>
        </w:rPr>
        <w:t xml:space="preserve"> </w:t>
      </w:r>
      <w:proofErr w:type="spellStart"/>
      <w:r w:rsidR="00DB6876" w:rsidRPr="00C749B9">
        <w:rPr>
          <w:rFonts w:eastAsia="Times New Roman"/>
        </w:rPr>
        <w:t>құс</w:t>
      </w:r>
      <w:proofErr w:type="spellEnd"/>
      <w:r w:rsidR="00DB6876" w:rsidRPr="00C749B9">
        <w:rPr>
          <w:rFonts w:eastAsia="Times New Roman"/>
        </w:rPr>
        <w:t xml:space="preserve"> </w:t>
      </w:r>
      <w:proofErr w:type="spellStart"/>
      <w:r w:rsidR="00DB6876" w:rsidRPr="00C749B9">
        <w:rPr>
          <w:rFonts w:eastAsia="Times New Roman"/>
        </w:rPr>
        <w:t>етінен</w:t>
      </w:r>
      <w:proofErr w:type="spellEnd"/>
      <w:r w:rsidR="00DB6876" w:rsidRPr="00C749B9">
        <w:rPr>
          <w:rFonts w:eastAsia="Times New Roman"/>
        </w:rPr>
        <w:t xml:space="preserve"> </w:t>
      </w:r>
      <w:proofErr w:type="spellStart"/>
      <w:r w:rsidR="00DB6876" w:rsidRPr="00C749B9">
        <w:rPr>
          <w:rFonts w:eastAsia="Times New Roman"/>
        </w:rPr>
        <w:t>жасалған</w:t>
      </w:r>
      <w:proofErr w:type="spellEnd"/>
      <w:r w:rsidR="00DB6876" w:rsidRPr="00C749B9">
        <w:rPr>
          <w:rFonts w:eastAsia="Times New Roman"/>
        </w:rPr>
        <w:t xml:space="preserve"> </w:t>
      </w:r>
      <w:proofErr w:type="spellStart"/>
      <w:r w:rsidR="00DB6876" w:rsidRPr="00C749B9">
        <w:rPr>
          <w:rFonts w:eastAsia="Times New Roman"/>
        </w:rPr>
        <w:t>жартылай</w:t>
      </w:r>
      <w:proofErr w:type="spellEnd"/>
      <w:r w:rsidR="00DB6876" w:rsidRPr="00C749B9">
        <w:rPr>
          <w:rFonts w:eastAsia="Times New Roman"/>
        </w:rPr>
        <w:t xml:space="preserve"> </w:t>
      </w:r>
      <w:proofErr w:type="spellStart"/>
      <w:r w:rsidR="00DB6876" w:rsidRPr="00C749B9">
        <w:rPr>
          <w:rFonts w:eastAsia="Times New Roman"/>
        </w:rPr>
        <w:t>фабрикаттардың</w:t>
      </w:r>
      <w:proofErr w:type="spellEnd"/>
      <w:r w:rsidR="00DB6876" w:rsidRPr="00C749B9">
        <w:rPr>
          <w:rFonts w:eastAsia="Times New Roman"/>
        </w:rPr>
        <w:t xml:space="preserve"> </w:t>
      </w:r>
      <w:proofErr w:type="spellStart"/>
      <w:r w:rsidR="00DB6876" w:rsidRPr="00C749B9">
        <w:rPr>
          <w:rFonts w:eastAsia="Times New Roman"/>
        </w:rPr>
        <w:t>құрылымдық-механикалық</w:t>
      </w:r>
      <w:proofErr w:type="spellEnd"/>
      <w:r w:rsidR="00DB6876" w:rsidRPr="00C749B9">
        <w:rPr>
          <w:rFonts w:eastAsia="Times New Roman"/>
        </w:rPr>
        <w:t xml:space="preserve"> </w:t>
      </w:r>
      <w:proofErr w:type="spellStart"/>
      <w:r w:rsidR="00DB6876" w:rsidRPr="00C749B9">
        <w:rPr>
          <w:rFonts w:eastAsia="Times New Roman"/>
        </w:rPr>
        <w:t>және</w:t>
      </w:r>
      <w:proofErr w:type="spellEnd"/>
      <w:r w:rsidR="00DB6876" w:rsidRPr="00C749B9">
        <w:rPr>
          <w:rFonts w:eastAsia="Times New Roman"/>
        </w:rPr>
        <w:t xml:space="preserve"> физика-</w:t>
      </w:r>
      <w:proofErr w:type="spellStart"/>
      <w:r w:rsidR="00DB6876" w:rsidRPr="00C749B9">
        <w:rPr>
          <w:rFonts w:eastAsia="Times New Roman"/>
        </w:rPr>
        <w:t>химиялық</w:t>
      </w:r>
      <w:proofErr w:type="spellEnd"/>
      <w:r w:rsidR="00DB6876" w:rsidRPr="00C749B9">
        <w:rPr>
          <w:rFonts w:eastAsia="Times New Roman"/>
        </w:rPr>
        <w:t xml:space="preserve"> </w:t>
      </w:r>
      <w:proofErr w:type="spellStart"/>
      <w:r w:rsidR="00DB6876" w:rsidRPr="00C749B9">
        <w:rPr>
          <w:rFonts w:eastAsia="Times New Roman"/>
        </w:rPr>
        <w:t>қасиеттеріне</w:t>
      </w:r>
      <w:proofErr w:type="spellEnd"/>
      <w:r w:rsidR="00DB6876" w:rsidRPr="00C749B9">
        <w:rPr>
          <w:rFonts w:eastAsia="Times New Roman"/>
        </w:rPr>
        <w:t xml:space="preserve"> </w:t>
      </w:r>
      <w:proofErr w:type="spellStart"/>
      <w:r w:rsidR="00DB6876" w:rsidRPr="00C749B9">
        <w:rPr>
          <w:rFonts w:eastAsia="Times New Roman"/>
        </w:rPr>
        <w:t>әсерін</w:t>
      </w:r>
      <w:proofErr w:type="spellEnd"/>
      <w:r w:rsidR="00DB6876" w:rsidRPr="00C749B9">
        <w:rPr>
          <w:rFonts w:eastAsia="Times New Roman"/>
        </w:rPr>
        <w:t xml:space="preserve"> </w:t>
      </w:r>
      <w:proofErr w:type="spellStart"/>
      <w:r w:rsidR="00DB6876" w:rsidRPr="00C749B9">
        <w:rPr>
          <w:rFonts w:eastAsia="Times New Roman"/>
        </w:rPr>
        <w:t>талдау</w:t>
      </w:r>
      <w:proofErr w:type="spellEnd"/>
      <w:r w:rsidR="00DB6876" w:rsidRPr="00C749B9">
        <w:rPr>
          <w:rFonts w:eastAsia="Times New Roman"/>
        </w:rPr>
        <w:t xml:space="preserve"> </w:t>
      </w:r>
      <w:proofErr w:type="spellStart"/>
      <w:r w:rsidR="00DB6876" w:rsidRPr="00C749B9">
        <w:rPr>
          <w:rFonts w:eastAsia="Times New Roman"/>
        </w:rPr>
        <w:t>үшін</w:t>
      </w:r>
      <w:proofErr w:type="spellEnd"/>
      <w:r w:rsidR="00DB6876" w:rsidRPr="00C749B9">
        <w:rPr>
          <w:rFonts w:eastAsia="Times New Roman"/>
        </w:rPr>
        <w:t xml:space="preserve"> </w:t>
      </w:r>
      <w:proofErr w:type="spellStart"/>
      <w:r w:rsidR="00DB6876" w:rsidRPr="00C749B9">
        <w:rPr>
          <w:rFonts w:eastAsia="Times New Roman"/>
        </w:rPr>
        <w:t>негіз</w:t>
      </w:r>
      <w:proofErr w:type="spellEnd"/>
      <w:r w:rsidR="00DB6876" w:rsidRPr="00C749B9">
        <w:rPr>
          <w:rFonts w:eastAsia="Times New Roman"/>
        </w:rPr>
        <w:t xml:space="preserve"> </w:t>
      </w:r>
      <w:proofErr w:type="spellStart"/>
      <w:r w:rsidR="00DB6876" w:rsidRPr="00C749B9">
        <w:rPr>
          <w:rFonts w:eastAsia="Times New Roman"/>
        </w:rPr>
        <w:t>қалайды</w:t>
      </w:r>
      <w:proofErr w:type="spellEnd"/>
      <w:r w:rsidR="00DB6876" w:rsidRPr="00C749B9">
        <w:rPr>
          <w:rFonts w:eastAsia="Times New Roman"/>
        </w:rPr>
        <w:t>.</w:t>
      </w:r>
    </w:p>
    <w:bookmarkEnd w:id="35"/>
    <w:p w14:paraId="1933AA06" w14:textId="4ABCBC19" w:rsidR="00C521EF" w:rsidRPr="00C749B9" w:rsidRDefault="00C521EF" w:rsidP="00E32D0B">
      <w:pPr>
        <w:rPr>
          <w:rFonts w:eastAsia="Times New Roman"/>
          <w:lang w:val="kk-KZ"/>
        </w:rPr>
      </w:pPr>
      <w:proofErr w:type="spellStart"/>
      <w:r w:rsidRPr="00C749B9">
        <w:rPr>
          <w:rFonts w:eastAsia="Times New Roman"/>
        </w:rPr>
        <w:t>Тағамдық</w:t>
      </w:r>
      <w:proofErr w:type="spellEnd"/>
      <w:r w:rsidRPr="00C749B9">
        <w:rPr>
          <w:rFonts w:eastAsia="Times New Roman"/>
        </w:rPr>
        <w:t xml:space="preserve"> </w:t>
      </w:r>
      <w:proofErr w:type="spellStart"/>
      <w:r w:rsidRPr="00C749B9">
        <w:rPr>
          <w:rFonts w:eastAsia="Times New Roman"/>
        </w:rPr>
        <w:t>талшықтармен</w:t>
      </w:r>
      <w:proofErr w:type="spellEnd"/>
      <w:r w:rsidRPr="00C749B9">
        <w:rPr>
          <w:rFonts w:eastAsia="Times New Roman"/>
        </w:rPr>
        <w:t xml:space="preserve"> </w:t>
      </w:r>
      <w:proofErr w:type="spellStart"/>
      <w:r w:rsidRPr="00C749B9">
        <w:rPr>
          <w:rFonts w:eastAsia="Times New Roman"/>
        </w:rPr>
        <w:t>байытылған</w:t>
      </w:r>
      <w:proofErr w:type="spellEnd"/>
      <w:r w:rsidRPr="00C749B9">
        <w:rPr>
          <w:rFonts w:eastAsia="Times New Roman"/>
        </w:rPr>
        <w:t xml:space="preserve"> </w:t>
      </w:r>
      <w:proofErr w:type="spellStart"/>
      <w:r w:rsidRPr="00C749B9">
        <w:rPr>
          <w:rFonts w:eastAsia="Times New Roman"/>
        </w:rPr>
        <w:t>ет</w:t>
      </w:r>
      <w:proofErr w:type="spellEnd"/>
      <w:r w:rsidRPr="00C749B9">
        <w:rPr>
          <w:rFonts w:eastAsia="Times New Roman"/>
        </w:rPr>
        <w:t xml:space="preserve"> </w:t>
      </w:r>
      <w:proofErr w:type="spellStart"/>
      <w:r w:rsidRPr="00C749B9">
        <w:rPr>
          <w:rFonts w:eastAsia="Times New Roman"/>
        </w:rPr>
        <w:t>өнімдерін</w:t>
      </w:r>
      <w:proofErr w:type="spellEnd"/>
      <w:r w:rsidRPr="00C749B9">
        <w:rPr>
          <w:rFonts w:eastAsia="Times New Roman"/>
        </w:rPr>
        <w:t xml:space="preserve"> </w:t>
      </w:r>
      <w:proofErr w:type="spellStart"/>
      <w:r w:rsidR="00975967" w:rsidRPr="00C749B9">
        <w:rPr>
          <w:rFonts w:eastAsia="Times New Roman"/>
        </w:rPr>
        <w:t>жасау</w:t>
      </w:r>
      <w:proofErr w:type="spellEnd"/>
      <w:r w:rsidRPr="00C749B9">
        <w:rPr>
          <w:rFonts w:eastAsia="Times New Roman"/>
        </w:rPr>
        <w:t xml:space="preserve"> </w:t>
      </w:r>
      <w:proofErr w:type="spellStart"/>
      <w:r w:rsidRPr="00C749B9">
        <w:rPr>
          <w:rFonts w:eastAsia="Times New Roman"/>
        </w:rPr>
        <w:t>барысында</w:t>
      </w:r>
      <w:proofErr w:type="spellEnd"/>
      <w:r w:rsidRPr="00C749B9">
        <w:rPr>
          <w:rFonts w:eastAsia="Times New Roman"/>
        </w:rPr>
        <w:t xml:space="preserve"> </w:t>
      </w:r>
      <w:proofErr w:type="spellStart"/>
      <w:r w:rsidRPr="00C749B9">
        <w:rPr>
          <w:rFonts w:eastAsia="Times New Roman"/>
        </w:rPr>
        <w:t>тағамдық</w:t>
      </w:r>
      <w:proofErr w:type="spellEnd"/>
      <w:r w:rsidRPr="00C749B9">
        <w:rPr>
          <w:rFonts w:eastAsia="Times New Roman"/>
        </w:rPr>
        <w:t xml:space="preserve"> </w:t>
      </w:r>
      <w:proofErr w:type="spellStart"/>
      <w:r w:rsidRPr="00C749B9">
        <w:rPr>
          <w:rFonts w:eastAsia="Times New Roman"/>
        </w:rPr>
        <w:t>құндылықты</w:t>
      </w:r>
      <w:proofErr w:type="spellEnd"/>
      <w:r w:rsidRPr="00C749B9">
        <w:rPr>
          <w:rFonts w:eastAsia="Times New Roman"/>
        </w:rPr>
        <w:t xml:space="preserve"> </w:t>
      </w:r>
      <w:proofErr w:type="spellStart"/>
      <w:r w:rsidRPr="00C749B9">
        <w:rPr>
          <w:rFonts w:eastAsia="Times New Roman"/>
        </w:rPr>
        <w:t>арттырумен</w:t>
      </w:r>
      <w:proofErr w:type="spellEnd"/>
      <w:r w:rsidRPr="00C749B9">
        <w:rPr>
          <w:rFonts w:eastAsia="Times New Roman"/>
        </w:rPr>
        <w:t xml:space="preserve"> </w:t>
      </w:r>
      <w:proofErr w:type="spellStart"/>
      <w:r w:rsidRPr="00C749B9">
        <w:rPr>
          <w:rFonts w:eastAsia="Times New Roman"/>
        </w:rPr>
        <w:t>қатар</w:t>
      </w:r>
      <w:proofErr w:type="spellEnd"/>
      <w:r w:rsidRPr="00C749B9">
        <w:rPr>
          <w:rFonts w:eastAsia="Times New Roman"/>
        </w:rPr>
        <w:t xml:space="preserve"> </w:t>
      </w:r>
      <w:proofErr w:type="spellStart"/>
      <w:r w:rsidRPr="00C749B9">
        <w:rPr>
          <w:rFonts w:eastAsia="Times New Roman"/>
        </w:rPr>
        <w:t>дайын</w:t>
      </w:r>
      <w:proofErr w:type="spellEnd"/>
      <w:r w:rsidRPr="00C749B9">
        <w:rPr>
          <w:rFonts w:eastAsia="Times New Roman"/>
        </w:rPr>
        <w:t xml:space="preserve"> </w:t>
      </w:r>
      <w:proofErr w:type="spellStart"/>
      <w:r w:rsidRPr="00C749B9">
        <w:rPr>
          <w:rFonts w:eastAsia="Times New Roman"/>
        </w:rPr>
        <w:t>өнімнің</w:t>
      </w:r>
      <w:proofErr w:type="spellEnd"/>
      <w:r w:rsidRPr="00C749B9">
        <w:rPr>
          <w:rFonts w:eastAsia="Times New Roman"/>
        </w:rPr>
        <w:t xml:space="preserve"> </w:t>
      </w:r>
      <w:proofErr w:type="spellStart"/>
      <w:r w:rsidRPr="00C749B9">
        <w:rPr>
          <w:rFonts w:eastAsia="Times New Roman"/>
        </w:rPr>
        <w:t>қажетті</w:t>
      </w:r>
      <w:proofErr w:type="spellEnd"/>
      <w:r w:rsidRPr="00C749B9">
        <w:rPr>
          <w:rFonts w:eastAsia="Times New Roman"/>
        </w:rPr>
        <w:t xml:space="preserve"> </w:t>
      </w:r>
      <w:proofErr w:type="spellStart"/>
      <w:r w:rsidRPr="00C749B9">
        <w:rPr>
          <w:rFonts w:eastAsia="Times New Roman"/>
        </w:rPr>
        <w:t>функционалдық-технологиялық</w:t>
      </w:r>
      <w:proofErr w:type="spellEnd"/>
      <w:r w:rsidRPr="00C749B9">
        <w:rPr>
          <w:rFonts w:eastAsia="Times New Roman"/>
        </w:rPr>
        <w:t xml:space="preserve"> </w:t>
      </w:r>
      <w:proofErr w:type="spellStart"/>
      <w:r w:rsidRPr="00C749B9">
        <w:rPr>
          <w:rFonts w:eastAsia="Times New Roman"/>
        </w:rPr>
        <w:t>қасиеттері</w:t>
      </w:r>
      <w:proofErr w:type="spellEnd"/>
      <w:r w:rsidRPr="00C749B9">
        <w:rPr>
          <w:rFonts w:eastAsia="Times New Roman"/>
        </w:rPr>
        <w:t xml:space="preserve"> мен </w:t>
      </w:r>
      <w:proofErr w:type="spellStart"/>
      <w:r w:rsidRPr="00C749B9">
        <w:rPr>
          <w:rFonts w:eastAsia="Times New Roman"/>
        </w:rPr>
        <w:t>органолептикалық</w:t>
      </w:r>
      <w:proofErr w:type="spellEnd"/>
      <w:r w:rsidRPr="00C749B9">
        <w:rPr>
          <w:rFonts w:eastAsia="Times New Roman"/>
        </w:rPr>
        <w:t xml:space="preserve"> </w:t>
      </w:r>
      <w:proofErr w:type="spellStart"/>
      <w:r w:rsidRPr="00C749B9">
        <w:rPr>
          <w:rFonts w:eastAsia="Times New Roman"/>
        </w:rPr>
        <w:t>сипаттамаларын</w:t>
      </w:r>
      <w:proofErr w:type="spellEnd"/>
      <w:r w:rsidRPr="00C749B9">
        <w:rPr>
          <w:rFonts w:eastAsia="Times New Roman"/>
        </w:rPr>
        <w:t xml:space="preserve"> </w:t>
      </w:r>
      <w:proofErr w:type="spellStart"/>
      <w:r w:rsidRPr="00C749B9">
        <w:rPr>
          <w:rFonts w:eastAsia="Times New Roman"/>
        </w:rPr>
        <w:t>сақтауды</w:t>
      </w:r>
      <w:proofErr w:type="spellEnd"/>
      <w:r w:rsidRPr="00C749B9">
        <w:rPr>
          <w:rFonts w:eastAsia="Times New Roman"/>
        </w:rPr>
        <w:t xml:space="preserve"> </w:t>
      </w:r>
      <w:proofErr w:type="spellStart"/>
      <w:r w:rsidRPr="00C749B9">
        <w:rPr>
          <w:rFonts w:eastAsia="Times New Roman"/>
        </w:rPr>
        <w:t>қамтамасыз</w:t>
      </w:r>
      <w:proofErr w:type="spellEnd"/>
      <w:r w:rsidRPr="00C749B9">
        <w:rPr>
          <w:rFonts w:eastAsia="Times New Roman"/>
        </w:rPr>
        <w:t xml:space="preserve"> </w:t>
      </w:r>
      <w:proofErr w:type="spellStart"/>
      <w:r w:rsidRPr="00C749B9">
        <w:rPr>
          <w:rFonts w:eastAsia="Times New Roman"/>
        </w:rPr>
        <w:t>ететін</w:t>
      </w:r>
      <w:proofErr w:type="spellEnd"/>
      <w:r w:rsidRPr="00C749B9">
        <w:rPr>
          <w:rFonts w:eastAsia="Times New Roman"/>
        </w:rPr>
        <w:t xml:space="preserve"> </w:t>
      </w:r>
      <w:proofErr w:type="spellStart"/>
      <w:r w:rsidRPr="00C749B9">
        <w:rPr>
          <w:rFonts w:eastAsia="Times New Roman"/>
        </w:rPr>
        <w:t>өсімдік</w:t>
      </w:r>
      <w:proofErr w:type="spellEnd"/>
      <w:r w:rsidRPr="00C749B9">
        <w:rPr>
          <w:rFonts w:eastAsia="Times New Roman"/>
        </w:rPr>
        <w:t xml:space="preserve"> </w:t>
      </w:r>
      <w:proofErr w:type="spellStart"/>
      <w:r w:rsidRPr="00C749B9">
        <w:rPr>
          <w:rFonts w:eastAsia="Times New Roman"/>
        </w:rPr>
        <w:t>текті</w:t>
      </w:r>
      <w:proofErr w:type="spellEnd"/>
      <w:r w:rsidRPr="00C749B9">
        <w:rPr>
          <w:rFonts w:eastAsia="Times New Roman"/>
        </w:rPr>
        <w:t xml:space="preserve"> </w:t>
      </w:r>
      <w:proofErr w:type="spellStart"/>
      <w:r w:rsidRPr="00C749B9">
        <w:rPr>
          <w:rFonts w:eastAsia="Times New Roman"/>
        </w:rPr>
        <w:t>ингредиентті</w:t>
      </w:r>
      <w:proofErr w:type="spellEnd"/>
      <w:r w:rsidRPr="00C749B9">
        <w:rPr>
          <w:rFonts w:eastAsia="Times New Roman"/>
        </w:rPr>
        <w:t xml:space="preserve"> </w:t>
      </w:r>
      <w:proofErr w:type="spellStart"/>
      <w:r w:rsidRPr="00C749B9">
        <w:rPr>
          <w:rFonts w:eastAsia="Times New Roman"/>
        </w:rPr>
        <w:t>ғылыми</w:t>
      </w:r>
      <w:proofErr w:type="spellEnd"/>
      <w:r w:rsidRPr="00C749B9">
        <w:rPr>
          <w:rFonts w:eastAsia="Times New Roman"/>
        </w:rPr>
        <w:t xml:space="preserve"> </w:t>
      </w:r>
      <w:proofErr w:type="spellStart"/>
      <w:r w:rsidRPr="00C749B9">
        <w:rPr>
          <w:rFonts w:eastAsia="Times New Roman"/>
        </w:rPr>
        <w:t>негізде</w:t>
      </w:r>
      <w:proofErr w:type="spellEnd"/>
      <w:r w:rsidRPr="00C749B9">
        <w:rPr>
          <w:rFonts w:eastAsia="Times New Roman"/>
        </w:rPr>
        <w:t xml:space="preserve"> </w:t>
      </w:r>
      <w:proofErr w:type="spellStart"/>
      <w:r w:rsidRPr="00C749B9">
        <w:rPr>
          <w:rFonts w:eastAsia="Times New Roman"/>
        </w:rPr>
        <w:t>таңдау</w:t>
      </w:r>
      <w:proofErr w:type="spellEnd"/>
      <w:r w:rsidRPr="00C749B9">
        <w:rPr>
          <w:rFonts w:eastAsia="Times New Roman"/>
        </w:rPr>
        <w:t xml:space="preserve"> </w:t>
      </w:r>
      <w:proofErr w:type="spellStart"/>
      <w:r w:rsidRPr="00C749B9">
        <w:rPr>
          <w:rFonts w:eastAsia="Times New Roman"/>
        </w:rPr>
        <w:t>маңызды</w:t>
      </w:r>
      <w:proofErr w:type="spellEnd"/>
      <w:r w:rsidRPr="00C749B9">
        <w:rPr>
          <w:rFonts w:eastAsia="Times New Roman"/>
        </w:rPr>
        <w:t xml:space="preserve"> </w:t>
      </w:r>
      <w:proofErr w:type="spellStart"/>
      <w:r w:rsidRPr="00C749B9">
        <w:rPr>
          <w:rFonts w:eastAsia="Times New Roman"/>
        </w:rPr>
        <w:t>болып</w:t>
      </w:r>
      <w:proofErr w:type="spellEnd"/>
      <w:r w:rsidRPr="00C749B9">
        <w:rPr>
          <w:rFonts w:eastAsia="Times New Roman"/>
        </w:rPr>
        <w:t xml:space="preserve"> </w:t>
      </w:r>
      <w:proofErr w:type="spellStart"/>
      <w:r w:rsidRPr="00C749B9">
        <w:rPr>
          <w:rFonts w:eastAsia="Times New Roman"/>
        </w:rPr>
        <w:t>табылады</w:t>
      </w:r>
      <w:proofErr w:type="spellEnd"/>
      <w:r w:rsidRPr="00C749B9">
        <w:rPr>
          <w:rFonts w:eastAsia="Times New Roman"/>
        </w:rPr>
        <w:t xml:space="preserve">. </w:t>
      </w:r>
      <w:proofErr w:type="spellStart"/>
      <w:r w:rsidRPr="00C749B9">
        <w:rPr>
          <w:rFonts w:eastAsia="Times New Roman"/>
        </w:rPr>
        <w:t>Осыған</w:t>
      </w:r>
      <w:proofErr w:type="spellEnd"/>
      <w:r w:rsidRPr="00C749B9">
        <w:rPr>
          <w:rFonts w:eastAsia="Times New Roman"/>
        </w:rPr>
        <w:t xml:space="preserve"> </w:t>
      </w:r>
      <w:proofErr w:type="spellStart"/>
      <w:r w:rsidRPr="00C749B9">
        <w:rPr>
          <w:rFonts w:eastAsia="Times New Roman"/>
        </w:rPr>
        <w:t>байланысты</w:t>
      </w:r>
      <w:proofErr w:type="spellEnd"/>
      <w:r w:rsidRPr="00C749B9">
        <w:rPr>
          <w:rFonts w:eastAsia="Times New Roman"/>
        </w:rPr>
        <w:t xml:space="preserve"> </w:t>
      </w:r>
      <w:proofErr w:type="spellStart"/>
      <w:r w:rsidRPr="00C749B9">
        <w:rPr>
          <w:rFonts w:eastAsia="Times New Roman"/>
        </w:rPr>
        <w:t>тамақ</w:t>
      </w:r>
      <w:proofErr w:type="spellEnd"/>
      <w:r w:rsidRPr="00C749B9">
        <w:rPr>
          <w:rFonts w:eastAsia="Times New Roman"/>
        </w:rPr>
        <w:t xml:space="preserve"> </w:t>
      </w:r>
      <w:proofErr w:type="spellStart"/>
      <w:r w:rsidRPr="00C749B9">
        <w:rPr>
          <w:rFonts w:eastAsia="Times New Roman"/>
        </w:rPr>
        <w:t>өнеркәсібінде</w:t>
      </w:r>
      <w:proofErr w:type="spellEnd"/>
      <w:r w:rsidRPr="00C749B9">
        <w:rPr>
          <w:rFonts w:eastAsia="Times New Roman"/>
        </w:rPr>
        <w:t xml:space="preserve"> </w:t>
      </w:r>
      <w:proofErr w:type="spellStart"/>
      <w:r w:rsidRPr="00C749B9">
        <w:rPr>
          <w:rFonts w:eastAsia="Times New Roman"/>
        </w:rPr>
        <w:t>кеңінен</w:t>
      </w:r>
      <w:proofErr w:type="spellEnd"/>
      <w:r w:rsidRPr="00C749B9">
        <w:rPr>
          <w:rFonts w:eastAsia="Times New Roman"/>
        </w:rPr>
        <w:t xml:space="preserve"> </w:t>
      </w:r>
      <w:proofErr w:type="spellStart"/>
      <w:r w:rsidRPr="00C749B9">
        <w:rPr>
          <w:rFonts w:eastAsia="Times New Roman"/>
        </w:rPr>
        <w:t>қолданылатын</w:t>
      </w:r>
      <w:proofErr w:type="spellEnd"/>
      <w:r w:rsidRPr="00C749B9">
        <w:rPr>
          <w:rFonts w:eastAsia="Times New Roman"/>
        </w:rPr>
        <w:t xml:space="preserve"> </w:t>
      </w:r>
      <w:proofErr w:type="spellStart"/>
      <w:r w:rsidRPr="00C749B9">
        <w:rPr>
          <w:rFonts w:eastAsia="Times New Roman"/>
        </w:rPr>
        <w:t>тағамдық</w:t>
      </w:r>
      <w:proofErr w:type="spellEnd"/>
      <w:r w:rsidRPr="00C749B9">
        <w:rPr>
          <w:rFonts w:eastAsia="Times New Roman"/>
        </w:rPr>
        <w:t xml:space="preserve"> </w:t>
      </w:r>
      <w:proofErr w:type="spellStart"/>
      <w:r w:rsidRPr="00C749B9">
        <w:rPr>
          <w:rFonts w:eastAsia="Times New Roman"/>
        </w:rPr>
        <w:t>талшықтардың</w:t>
      </w:r>
      <w:proofErr w:type="spellEnd"/>
      <w:r w:rsidRPr="00C749B9">
        <w:rPr>
          <w:rFonts w:eastAsia="Times New Roman"/>
        </w:rPr>
        <w:t xml:space="preserve"> </w:t>
      </w:r>
      <w:proofErr w:type="spellStart"/>
      <w:r w:rsidRPr="00C749B9">
        <w:rPr>
          <w:rFonts w:eastAsia="Times New Roman"/>
        </w:rPr>
        <w:t>әртүрлі</w:t>
      </w:r>
      <w:proofErr w:type="spellEnd"/>
      <w:r w:rsidRPr="00C749B9">
        <w:rPr>
          <w:rFonts w:eastAsia="Times New Roman"/>
        </w:rPr>
        <w:t xml:space="preserve"> </w:t>
      </w:r>
      <w:proofErr w:type="spellStart"/>
      <w:r w:rsidRPr="00C749B9">
        <w:rPr>
          <w:rFonts w:eastAsia="Times New Roman"/>
        </w:rPr>
        <w:t>көздерін</w:t>
      </w:r>
      <w:proofErr w:type="spellEnd"/>
      <w:r w:rsidRPr="00C749B9">
        <w:rPr>
          <w:rFonts w:eastAsia="Times New Roman"/>
        </w:rPr>
        <w:t xml:space="preserve"> </w:t>
      </w:r>
      <w:proofErr w:type="spellStart"/>
      <w:r w:rsidRPr="00C749B9">
        <w:rPr>
          <w:rFonts w:eastAsia="Times New Roman"/>
        </w:rPr>
        <w:t>олардың</w:t>
      </w:r>
      <w:proofErr w:type="spellEnd"/>
      <w:r w:rsidRPr="00C749B9">
        <w:rPr>
          <w:rFonts w:eastAsia="Times New Roman"/>
        </w:rPr>
        <w:t xml:space="preserve"> </w:t>
      </w:r>
      <w:proofErr w:type="spellStart"/>
      <w:r w:rsidRPr="00C749B9">
        <w:rPr>
          <w:rFonts w:eastAsia="Times New Roman"/>
        </w:rPr>
        <w:t>химиялық</w:t>
      </w:r>
      <w:proofErr w:type="spellEnd"/>
      <w:r w:rsidRPr="00C749B9">
        <w:rPr>
          <w:rFonts w:eastAsia="Times New Roman"/>
        </w:rPr>
        <w:t xml:space="preserve"> </w:t>
      </w:r>
      <w:proofErr w:type="spellStart"/>
      <w:r w:rsidRPr="00C749B9">
        <w:rPr>
          <w:rFonts w:eastAsia="Times New Roman"/>
        </w:rPr>
        <w:t>құрамы</w:t>
      </w:r>
      <w:proofErr w:type="spellEnd"/>
      <w:r w:rsidRPr="00C749B9">
        <w:rPr>
          <w:rFonts w:eastAsia="Times New Roman"/>
        </w:rPr>
        <w:t xml:space="preserve">, </w:t>
      </w:r>
      <w:proofErr w:type="spellStart"/>
      <w:r w:rsidRPr="00C749B9">
        <w:rPr>
          <w:rFonts w:eastAsia="Times New Roman"/>
        </w:rPr>
        <w:t>функционалдық-технологиялық</w:t>
      </w:r>
      <w:proofErr w:type="spellEnd"/>
      <w:r w:rsidRPr="00C749B9">
        <w:rPr>
          <w:rFonts w:eastAsia="Times New Roman"/>
        </w:rPr>
        <w:t xml:space="preserve"> </w:t>
      </w:r>
      <w:proofErr w:type="spellStart"/>
      <w:r w:rsidRPr="00C749B9">
        <w:rPr>
          <w:rFonts w:eastAsia="Times New Roman"/>
        </w:rPr>
        <w:t>қасиеттері</w:t>
      </w:r>
      <w:proofErr w:type="spellEnd"/>
      <w:r w:rsidRPr="00C749B9">
        <w:rPr>
          <w:rFonts w:eastAsia="Times New Roman"/>
        </w:rPr>
        <w:t xml:space="preserve"> </w:t>
      </w:r>
      <w:proofErr w:type="spellStart"/>
      <w:r w:rsidRPr="00C749B9">
        <w:rPr>
          <w:rFonts w:eastAsia="Times New Roman"/>
        </w:rPr>
        <w:t>және</w:t>
      </w:r>
      <w:proofErr w:type="spellEnd"/>
      <w:r w:rsidRPr="00C749B9">
        <w:rPr>
          <w:rFonts w:eastAsia="Times New Roman"/>
        </w:rPr>
        <w:t xml:space="preserve"> </w:t>
      </w:r>
      <w:proofErr w:type="spellStart"/>
      <w:r w:rsidRPr="00C749B9">
        <w:rPr>
          <w:rFonts w:eastAsia="Times New Roman"/>
        </w:rPr>
        <w:t>шикізат</w:t>
      </w:r>
      <w:proofErr w:type="spellEnd"/>
      <w:r w:rsidRPr="00C749B9">
        <w:rPr>
          <w:rFonts w:eastAsia="Times New Roman"/>
        </w:rPr>
        <w:t xml:space="preserve"> </w:t>
      </w:r>
      <w:proofErr w:type="spellStart"/>
      <w:r w:rsidRPr="00C749B9">
        <w:rPr>
          <w:rFonts w:eastAsia="Times New Roman"/>
        </w:rPr>
        <w:t>базасының</w:t>
      </w:r>
      <w:proofErr w:type="spellEnd"/>
      <w:r w:rsidRPr="00C749B9">
        <w:rPr>
          <w:rFonts w:eastAsia="Times New Roman"/>
        </w:rPr>
        <w:t xml:space="preserve"> </w:t>
      </w:r>
      <w:proofErr w:type="spellStart"/>
      <w:r w:rsidRPr="00C749B9">
        <w:rPr>
          <w:rFonts w:eastAsia="Times New Roman"/>
        </w:rPr>
        <w:t>қолжетімділігі</w:t>
      </w:r>
      <w:proofErr w:type="spellEnd"/>
      <w:r w:rsidRPr="00C749B9">
        <w:rPr>
          <w:rFonts w:eastAsia="Times New Roman"/>
        </w:rPr>
        <w:t xml:space="preserve"> </w:t>
      </w:r>
      <w:proofErr w:type="spellStart"/>
      <w:r w:rsidRPr="00C749B9">
        <w:rPr>
          <w:rFonts w:eastAsia="Times New Roman"/>
        </w:rPr>
        <w:t>тұрғысынан</w:t>
      </w:r>
      <w:proofErr w:type="spellEnd"/>
      <w:r w:rsidRPr="00C749B9">
        <w:rPr>
          <w:rFonts w:eastAsia="Times New Roman"/>
        </w:rPr>
        <w:t xml:space="preserve"> </w:t>
      </w:r>
      <w:proofErr w:type="spellStart"/>
      <w:r w:rsidRPr="00C749B9">
        <w:rPr>
          <w:rFonts w:eastAsia="Times New Roman"/>
        </w:rPr>
        <w:t>салыстырмалы</w:t>
      </w:r>
      <w:proofErr w:type="spellEnd"/>
      <w:r w:rsidRPr="00C749B9">
        <w:rPr>
          <w:rFonts w:eastAsia="Times New Roman"/>
        </w:rPr>
        <w:t xml:space="preserve"> </w:t>
      </w:r>
      <w:proofErr w:type="spellStart"/>
      <w:r w:rsidRPr="00C749B9">
        <w:rPr>
          <w:rFonts w:eastAsia="Times New Roman"/>
        </w:rPr>
        <w:t>талдау</w:t>
      </w:r>
      <w:proofErr w:type="spellEnd"/>
      <w:r w:rsidRPr="00C749B9">
        <w:rPr>
          <w:rFonts w:eastAsia="Times New Roman"/>
        </w:rPr>
        <w:t xml:space="preserve"> </w:t>
      </w:r>
      <w:proofErr w:type="spellStart"/>
      <w:r w:rsidRPr="00C749B9">
        <w:rPr>
          <w:rFonts w:eastAsia="Times New Roman"/>
        </w:rPr>
        <w:t>жүргізу</w:t>
      </w:r>
      <w:proofErr w:type="spellEnd"/>
      <w:r w:rsidRPr="00C749B9">
        <w:rPr>
          <w:rFonts w:eastAsia="Times New Roman"/>
        </w:rPr>
        <w:t xml:space="preserve"> </w:t>
      </w:r>
      <w:proofErr w:type="spellStart"/>
      <w:r w:rsidRPr="00C749B9">
        <w:rPr>
          <w:rFonts w:eastAsia="Times New Roman"/>
        </w:rPr>
        <w:t>орынды</w:t>
      </w:r>
      <w:proofErr w:type="spellEnd"/>
      <w:r w:rsidRPr="00C749B9">
        <w:rPr>
          <w:rFonts w:eastAsia="Times New Roman"/>
        </w:rPr>
        <w:t>.</w:t>
      </w:r>
      <w:r w:rsidRPr="00C749B9">
        <w:rPr>
          <w:rFonts w:eastAsia="Times New Roman"/>
          <w:lang w:val="kk-KZ"/>
        </w:rPr>
        <w:t xml:space="preserve"> </w:t>
      </w:r>
    </w:p>
    <w:p w14:paraId="1D8DAFB5" w14:textId="57188763" w:rsidR="00E32D0B" w:rsidRPr="00C749B9" w:rsidRDefault="00C521EF" w:rsidP="00C521EF">
      <w:pPr>
        <w:rPr>
          <w:rFonts w:eastAsia="Times New Roman"/>
          <w:lang w:val="kk-KZ"/>
        </w:rPr>
      </w:pPr>
      <w:r w:rsidRPr="00C749B9">
        <w:rPr>
          <w:rFonts w:eastAsia="Times New Roman"/>
          <w:lang w:val="kk-KZ"/>
        </w:rPr>
        <w:t xml:space="preserve">Ғылыми зерттеулер деректері көрсеткендей, өсімдік текті тағамдық талшықтардың көздері еритін және ерімейтін фракциялардың арақатынасы, қосалқы компоненттердің мөлшері, сондай-ақ олардың ет </w:t>
      </w:r>
      <w:r w:rsidR="00064FDA">
        <w:rPr>
          <w:rFonts w:eastAsia="Times New Roman"/>
          <w:lang w:val="kk-KZ"/>
        </w:rPr>
        <w:t>турамасын</w:t>
      </w:r>
      <w:r w:rsidRPr="00C749B9">
        <w:rPr>
          <w:rFonts w:eastAsia="Times New Roman"/>
          <w:lang w:val="kk-KZ"/>
        </w:rPr>
        <w:t xml:space="preserve">ың ақуыздық матрицасымен өзара әрекеттесу сипаты бойынша едәуір ерекшеленеді. Бұл айырмашылықтар ылғал ұстау деңгейін, ет өнімдерінің құрылымы мен </w:t>
      </w:r>
      <w:r w:rsidRPr="00C749B9">
        <w:rPr>
          <w:rFonts w:eastAsia="Times New Roman"/>
          <w:lang w:val="kk-KZ"/>
        </w:rPr>
        <w:lastRenderedPageBreak/>
        <w:t>текстурасының қалыптасу ерекшеліктерін, сондай-ақ рецептураға талшықтарды енгізу кезіндегі сенсорлық әсердің айқындылығын айқындайды.</w:t>
      </w:r>
      <w:r w:rsidR="005D0AF3" w:rsidRPr="00C749B9">
        <w:rPr>
          <w:rFonts w:eastAsia="Times New Roman"/>
          <w:lang w:val="kk-KZ"/>
        </w:rPr>
        <w:t xml:space="preserve"> </w:t>
      </w:r>
      <w:r w:rsidRPr="00C749B9">
        <w:rPr>
          <w:rFonts w:eastAsia="Times New Roman"/>
          <w:lang w:val="kk-KZ"/>
        </w:rPr>
        <w:t>Атап айтқанда, жоғары тазартылған еритін талшықтарды қолдану артық гель түзілуіне әкелуі мүмкін, ал ерімейтін фракциялардың басым болуы көбінесе өнім тығыздығының артуымен және шырындылықтың төмендеуімен қатар жүреді [123–127].</w:t>
      </w:r>
    </w:p>
    <w:p w14:paraId="7261E2B3" w14:textId="3C14E63B" w:rsidR="00D46875" w:rsidRPr="00C749B9" w:rsidRDefault="00505A79" w:rsidP="00E32D0B">
      <w:pPr>
        <w:rPr>
          <w:lang w:val="kk-KZ"/>
        </w:rPr>
      </w:pPr>
      <w:bookmarkStart w:id="36" w:name="_Hlk222072307"/>
      <w:r w:rsidRPr="00C749B9">
        <w:rPr>
          <w:lang w:val="kk-KZ"/>
        </w:rPr>
        <w:t>4</w:t>
      </w:r>
      <w:r w:rsidR="00C521EF" w:rsidRPr="00C749B9">
        <w:rPr>
          <w:lang w:val="kk-KZ"/>
        </w:rPr>
        <w:t xml:space="preserve">-кестеде алма </w:t>
      </w:r>
      <w:r w:rsidR="001E43F3" w:rsidRPr="00C749B9">
        <w:rPr>
          <w:lang w:val="kk-KZ"/>
        </w:rPr>
        <w:t>жомы</w:t>
      </w:r>
      <w:r w:rsidR="00C521EF" w:rsidRPr="00C749B9">
        <w:rPr>
          <w:lang w:val="kk-KZ"/>
        </w:rPr>
        <w:t xml:space="preserve">мен тағамдық талшықтардың дәстүрлі көздері – бидай және сұлы кебектері, қызылша </w:t>
      </w:r>
      <w:r w:rsidR="001E43F3" w:rsidRPr="00C749B9">
        <w:rPr>
          <w:lang w:val="kk-KZ"/>
        </w:rPr>
        <w:t>жомы</w:t>
      </w:r>
      <w:r w:rsidR="008B4DBA" w:rsidRPr="00C749B9">
        <w:rPr>
          <w:lang w:val="kk-KZ"/>
        </w:rPr>
        <w:t xml:space="preserve"> </w:t>
      </w:r>
      <w:r w:rsidR="00C521EF" w:rsidRPr="00C749B9">
        <w:rPr>
          <w:lang w:val="kk-KZ"/>
        </w:rPr>
        <w:t>және инулиннің салыстырмалы сипаттамасы келтірілген [123–127].</w:t>
      </w:r>
    </w:p>
    <w:bookmarkEnd w:id="36"/>
    <w:p w14:paraId="51B57140" w14:textId="77777777" w:rsidR="00D422BF" w:rsidRPr="00C749B9" w:rsidRDefault="00D422BF" w:rsidP="00E32D0B">
      <w:pPr>
        <w:rPr>
          <w:rFonts w:eastAsia="Times New Roman"/>
          <w:lang w:val="kk-KZ"/>
        </w:rPr>
      </w:pPr>
    </w:p>
    <w:p w14:paraId="0F1E6A04" w14:textId="4B36827F" w:rsidR="00D46875" w:rsidRPr="00C749B9" w:rsidRDefault="00B10674" w:rsidP="000574BB">
      <w:pPr>
        <w:ind w:firstLine="0"/>
        <w:rPr>
          <w:lang w:val="kk-KZ"/>
        </w:rPr>
      </w:pPr>
      <w:r w:rsidRPr="00C749B9">
        <w:rPr>
          <w:lang w:val="kk-KZ"/>
        </w:rPr>
        <w:t>К</w:t>
      </w:r>
      <w:r w:rsidR="00D422BF" w:rsidRPr="00C749B9">
        <w:rPr>
          <w:lang w:val="kk-KZ"/>
        </w:rPr>
        <w:t>есте</w:t>
      </w:r>
      <w:r w:rsidRPr="00C749B9">
        <w:rPr>
          <w:lang w:val="kk-KZ"/>
        </w:rPr>
        <w:t xml:space="preserve"> 4</w:t>
      </w:r>
      <w:r w:rsidR="00D422BF" w:rsidRPr="00C749B9">
        <w:rPr>
          <w:lang w:val="kk-KZ"/>
        </w:rPr>
        <w:t xml:space="preserve"> – Алма </w:t>
      </w:r>
      <w:r w:rsidR="001E43F3" w:rsidRPr="00C749B9">
        <w:rPr>
          <w:lang w:val="kk-KZ"/>
        </w:rPr>
        <w:t>жомы</w:t>
      </w:r>
      <w:r w:rsidR="00D422BF" w:rsidRPr="00C749B9">
        <w:rPr>
          <w:lang w:val="kk-KZ"/>
        </w:rPr>
        <w:t>мен тағамдық талшықтардың басқа көздерінің салыстырмалы сипаттамасы (құрғақ затқа қайта есептегенде)</w:t>
      </w:r>
    </w:p>
    <w:p w14:paraId="05392712" w14:textId="77777777" w:rsidR="000574BB" w:rsidRPr="00C749B9" w:rsidRDefault="000574BB" w:rsidP="000574BB">
      <w:pPr>
        <w:ind w:firstLine="0"/>
        <w:rPr>
          <w:lang w:val="kk-KZ"/>
        </w:rPr>
      </w:pPr>
    </w:p>
    <w:tbl>
      <w:tblPr>
        <w:tblStyle w:val="a3"/>
        <w:tblW w:w="0" w:type="auto"/>
        <w:tblLook w:val="04A0" w:firstRow="1" w:lastRow="0" w:firstColumn="1" w:lastColumn="0" w:noHBand="0" w:noVBand="1"/>
      </w:tblPr>
      <w:tblGrid>
        <w:gridCol w:w="2209"/>
        <w:gridCol w:w="1542"/>
        <w:gridCol w:w="1471"/>
        <w:gridCol w:w="1063"/>
        <w:gridCol w:w="1609"/>
        <w:gridCol w:w="1733"/>
      </w:tblGrid>
      <w:tr w:rsidR="006C646A" w:rsidRPr="00C749B9" w14:paraId="616709D2" w14:textId="77777777" w:rsidTr="004A66F8">
        <w:tc>
          <w:tcPr>
            <w:tcW w:w="2209" w:type="dxa"/>
          </w:tcPr>
          <w:p w14:paraId="18588A60" w14:textId="2C7C0EAC" w:rsidR="006C1F54" w:rsidRPr="00C749B9" w:rsidRDefault="00D422BF" w:rsidP="006C1F54">
            <w:pPr>
              <w:ind w:firstLine="0"/>
              <w:jc w:val="center"/>
              <w:rPr>
                <w:rFonts w:eastAsia="Times New Roman"/>
                <w:sz w:val="24"/>
                <w:szCs w:val="24"/>
                <w:lang w:val="kk-KZ"/>
              </w:rPr>
            </w:pPr>
            <w:r w:rsidRPr="00C749B9">
              <w:rPr>
                <w:rFonts w:eastAsia="Times New Roman"/>
                <w:sz w:val="24"/>
                <w:szCs w:val="24"/>
                <w:lang w:val="kk-KZ"/>
              </w:rPr>
              <w:t>Көрсеткіштері</w:t>
            </w:r>
          </w:p>
        </w:tc>
        <w:tc>
          <w:tcPr>
            <w:tcW w:w="1542" w:type="dxa"/>
          </w:tcPr>
          <w:p w14:paraId="17C13728" w14:textId="54B4FB26" w:rsidR="006C1F54" w:rsidRPr="00C749B9" w:rsidRDefault="003A5BC7" w:rsidP="006C1F54">
            <w:pPr>
              <w:ind w:firstLine="0"/>
              <w:jc w:val="center"/>
              <w:rPr>
                <w:rFonts w:eastAsia="Times New Roman"/>
                <w:sz w:val="24"/>
                <w:szCs w:val="24"/>
                <w:lang w:val="kk-KZ"/>
              </w:rPr>
            </w:pPr>
            <w:r w:rsidRPr="00C749B9">
              <w:rPr>
                <w:rFonts w:eastAsia="Times New Roman"/>
                <w:sz w:val="24"/>
                <w:szCs w:val="24"/>
                <w:lang w:val="kk-KZ"/>
              </w:rPr>
              <w:t xml:space="preserve">Алма </w:t>
            </w:r>
            <w:r w:rsidR="001E43F3" w:rsidRPr="00C749B9">
              <w:rPr>
                <w:rFonts w:eastAsia="Times New Roman"/>
                <w:sz w:val="24"/>
                <w:szCs w:val="24"/>
                <w:lang w:val="kk-KZ"/>
              </w:rPr>
              <w:t>жомы</w:t>
            </w:r>
          </w:p>
        </w:tc>
        <w:tc>
          <w:tcPr>
            <w:tcW w:w="1471" w:type="dxa"/>
          </w:tcPr>
          <w:p w14:paraId="6A6DA86F" w14:textId="4329BE17" w:rsidR="006C1F54" w:rsidRPr="00C749B9" w:rsidRDefault="003A5BC7" w:rsidP="006C1F54">
            <w:pPr>
              <w:ind w:firstLine="0"/>
              <w:jc w:val="center"/>
              <w:rPr>
                <w:rFonts w:eastAsia="Times New Roman"/>
                <w:sz w:val="24"/>
                <w:szCs w:val="24"/>
              </w:rPr>
            </w:pPr>
            <w:proofErr w:type="spellStart"/>
            <w:r w:rsidRPr="00C749B9">
              <w:rPr>
                <w:rFonts w:eastAsia="Times New Roman"/>
                <w:sz w:val="24"/>
                <w:szCs w:val="24"/>
              </w:rPr>
              <w:t>Бидай</w:t>
            </w:r>
            <w:proofErr w:type="spellEnd"/>
            <w:r w:rsidRPr="00C749B9">
              <w:rPr>
                <w:rFonts w:eastAsia="Times New Roman"/>
                <w:sz w:val="24"/>
                <w:szCs w:val="24"/>
              </w:rPr>
              <w:t xml:space="preserve"> </w:t>
            </w:r>
            <w:proofErr w:type="spellStart"/>
            <w:r w:rsidRPr="00C749B9">
              <w:rPr>
                <w:rFonts w:eastAsia="Times New Roman"/>
                <w:sz w:val="24"/>
                <w:szCs w:val="24"/>
              </w:rPr>
              <w:t>кебегі</w:t>
            </w:r>
            <w:proofErr w:type="spellEnd"/>
          </w:p>
        </w:tc>
        <w:tc>
          <w:tcPr>
            <w:tcW w:w="1063" w:type="dxa"/>
          </w:tcPr>
          <w:p w14:paraId="0BE39F4A" w14:textId="626EBEED" w:rsidR="006C1F54" w:rsidRPr="00C749B9" w:rsidRDefault="003A5BC7" w:rsidP="006C1F54">
            <w:pPr>
              <w:ind w:firstLine="0"/>
              <w:jc w:val="center"/>
              <w:rPr>
                <w:rFonts w:eastAsia="Times New Roman"/>
                <w:sz w:val="24"/>
                <w:szCs w:val="24"/>
              </w:rPr>
            </w:pPr>
            <w:proofErr w:type="spellStart"/>
            <w:r w:rsidRPr="00C749B9">
              <w:rPr>
                <w:rFonts w:eastAsia="Times New Roman"/>
                <w:sz w:val="24"/>
                <w:szCs w:val="24"/>
              </w:rPr>
              <w:t>Сұлы</w:t>
            </w:r>
            <w:proofErr w:type="spellEnd"/>
            <w:r w:rsidRPr="00C749B9">
              <w:rPr>
                <w:rFonts w:eastAsia="Times New Roman"/>
                <w:sz w:val="24"/>
                <w:szCs w:val="24"/>
              </w:rPr>
              <w:t xml:space="preserve"> </w:t>
            </w:r>
            <w:proofErr w:type="spellStart"/>
            <w:r w:rsidRPr="00C749B9">
              <w:rPr>
                <w:rFonts w:eastAsia="Times New Roman"/>
                <w:sz w:val="24"/>
                <w:szCs w:val="24"/>
              </w:rPr>
              <w:t>кебегі</w:t>
            </w:r>
            <w:proofErr w:type="spellEnd"/>
          </w:p>
        </w:tc>
        <w:tc>
          <w:tcPr>
            <w:tcW w:w="1609" w:type="dxa"/>
          </w:tcPr>
          <w:p w14:paraId="3662A21D" w14:textId="19251880" w:rsidR="006C1F54" w:rsidRPr="00C749B9" w:rsidRDefault="003A5BC7" w:rsidP="006C1F54">
            <w:pPr>
              <w:ind w:firstLine="0"/>
              <w:jc w:val="center"/>
              <w:rPr>
                <w:rFonts w:eastAsia="Times New Roman"/>
                <w:sz w:val="24"/>
                <w:szCs w:val="24"/>
                <w:lang w:val="kk-KZ"/>
              </w:rPr>
            </w:pPr>
            <w:r w:rsidRPr="00C749B9">
              <w:rPr>
                <w:rFonts w:eastAsia="Times New Roman"/>
                <w:sz w:val="24"/>
                <w:szCs w:val="24"/>
                <w:lang w:val="kk-KZ"/>
              </w:rPr>
              <w:t xml:space="preserve">Қызылша </w:t>
            </w:r>
            <w:r w:rsidR="001E43F3" w:rsidRPr="00C749B9">
              <w:rPr>
                <w:rFonts w:eastAsia="Times New Roman"/>
                <w:sz w:val="24"/>
                <w:szCs w:val="24"/>
                <w:lang w:val="kk-KZ"/>
              </w:rPr>
              <w:t>жомы</w:t>
            </w:r>
          </w:p>
        </w:tc>
        <w:tc>
          <w:tcPr>
            <w:tcW w:w="1733" w:type="dxa"/>
          </w:tcPr>
          <w:p w14:paraId="00F21046" w14:textId="1759B258" w:rsidR="006C1F54" w:rsidRPr="00C749B9" w:rsidRDefault="006C1F54" w:rsidP="006C1F54">
            <w:pPr>
              <w:ind w:firstLine="0"/>
              <w:jc w:val="center"/>
              <w:rPr>
                <w:rFonts w:eastAsia="Times New Roman"/>
                <w:sz w:val="24"/>
                <w:szCs w:val="24"/>
              </w:rPr>
            </w:pPr>
            <w:r w:rsidRPr="00C749B9">
              <w:rPr>
                <w:rFonts w:eastAsia="Times New Roman"/>
                <w:sz w:val="24"/>
                <w:szCs w:val="24"/>
              </w:rPr>
              <w:t>Инулин (</w:t>
            </w:r>
            <w:proofErr w:type="spellStart"/>
            <w:r w:rsidRPr="00C749B9">
              <w:rPr>
                <w:rFonts w:eastAsia="Times New Roman"/>
                <w:sz w:val="24"/>
                <w:szCs w:val="24"/>
              </w:rPr>
              <w:t>цикор</w:t>
            </w:r>
            <w:proofErr w:type="spellEnd"/>
            <w:r w:rsidR="003A5BC7" w:rsidRPr="00C749B9">
              <w:rPr>
                <w:rFonts w:eastAsia="Times New Roman"/>
                <w:sz w:val="24"/>
                <w:szCs w:val="24"/>
                <w:lang w:val="kk-KZ"/>
              </w:rPr>
              <w:t>ий тамыры</w:t>
            </w:r>
            <w:r w:rsidRPr="00C749B9">
              <w:rPr>
                <w:rFonts w:eastAsia="Times New Roman"/>
                <w:sz w:val="24"/>
                <w:szCs w:val="24"/>
              </w:rPr>
              <w:t>)</w:t>
            </w:r>
          </w:p>
        </w:tc>
      </w:tr>
      <w:tr w:rsidR="006C646A" w:rsidRPr="00C749B9" w14:paraId="661236F8" w14:textId="77777777" w:rsidTr="004A66F8">
        <w:tc>
          <w:tcPr>
            <w:tcW w:w="2209" w:type="dxa"/>
          </w:tcPr>
          <w:p w14:paraId="48F0A690" w14:textId="68B33940" w:rsidR="006C1F54" w:rsidRPr="00C749B9" w:rsidRDefault="00AB0287" w:rsidP="006C1F54">
            <w:pPr>
              <w:ind w:firstLine="0"/>
              <w:jc w:val="left"/>
              <w:rPr>
                <w:rFonts w:eastAsia="Times New Roman"/>
                <w:sz w:val="24"/>
                <w:szCs w:val="24"/>
              </w:rPr>
            </w:pPr>
            <w:proofErr w:type="spellStart"/>
            <w:r w:rsidRPr="00C749B9">
              <w:rPr>
                <w:rFonts w:eastAsia="Times New Roman"/>
                <w:sz w:val="24"/>
                <w:szCs w:val="24"/>
              </w:rPr>
              <w:t>Тағамдық</w:t>
            </w:r>
            <w:proofErr w:type="spellEnd"/>
            <w:r w:rsidRPr="00C749B9">
              <w:rPr>
                <w:rFonts w:eastAsia="Times New Roman"/>
                <w:sz w:val="24"/>
                <w:szCs w:val="24"/>
              </w:rPr>
              <w:t xml:space="preserve"> </w:t>
            </w:r>
            <w:proofErr w:type="spellStart"/>
            <w:r w:rsidRPr="00C749B9">
              <w:rPr>
                <w:rFonts w:eastAsia="Times New Roman"/>
                <w:sz w:val="24"/>
                <w:szCs w:val="24"/>
              </w:rPr>
              <w:t>талшықтардың</w:t>
            </w:r>
            <w:proofErr w:type="spellEnd"/>
            <w:r w:rsidRPr="00C749B9">
              <w:rPr>
                <w:rFonts w:eastAsia="Times New Roman"/>
                <w:sz w:val="24"/>
                <w:szCs w:val="24"/>
              </w:rPr>
              <w:t xml:space="preserve"> </w:t>
            </w:r>
            <w:proofErr w:type="spellStart"/>
            <w:r w:rsidRPr="00C749B9">
              <w:rPr>
                <w:rFonts w:eastAsia="Times New Roman"/>
                <w:sz w:val="24"/>
                <w:szCs w:val="24"/>
              </w:rPr>
              <w:t>массалық</w:t>
            </w:r>
            <w:proofErr w:type="spellEnd"/>
            <w:r w:rsidRPr="00C749B9">
              <w:rPr>
                <w:rFonts w:eastAsia="Times New Roman"/>
                <w:sz w:val="24"/>
                <w:szCs w:val="24"/>
              </w:rPr>
              <w:t xml:space="preserve"> </w:t>
            </w:r>
            <w:proofErr w:type="spellStart"/>
            <w:r w:rsidRPr="00C749B9">
              <w:rPr>
                <w:rFonts w:eastAsia="Times New Roman"/>
                <w:sz w:val="24"/>
                <w:szCs w:val="24"/>
              </w:rPr>
              <w:t>үлесі</w:t>
            </w:r>
            <w:proofErr w:type="spellEnd"/>
            <w:r w:rsidRPr="00C749B9">
              <w:rPr>
                <w:rFonts w:eastAsia="Times New Roman"/>
                <w:sz w:val="24"/>
                <w:szCs w:val="24"/>
              </w:rPr>
              <w:t>, г/100 г</w:t>
            </w:r>
          </w:p>
        </w:tc>
        <w:tc>
          <w:tcPr>
            <w:tcW w:w="1542" w:type="dxa"/>
          </w:tcPr>
          <w:p w14:paraId="5332CF7B" w14:textId="7504868E" w:rsidR="006C1F54" w:rsidRPr="00C749B9" w:rsidRDefault="00371151" w:rsidP="006C1F54">
            <w:pPr>
              <w:ind w:firstLine="0"/>
              <w:jc w:val="center"/>
              <w:rPr>
                <w:rFonts w:eastAsia="Times New Roman"/>
                <w:sz w:val="24"/>
                <w:szCs w:val="24"/>
              </w:rPr>
            </w:pPr>
            <w:r w:rsidRPr="00C749B9">
              <w:rPr>
                <w:rFonts w:eastAsia="Times New Roman"/>
                <w:sz w:val="24"/>
                <w:szCs w:val="24"/>
              </w:rPr>
              <w:t>56,7 ± 2,1</w:t>
            </w:r>
          </w:p>
        </w:tc>
        <w:tc>
          <w:tcPr>
            <w:tcW w:w="1471" w:type="dxa"/>
          </w:tcPr>
          <w:p w14:paraId="5F4E9479" w14:textId="0FE86D65" w:rsidR="006C1F54" w:rsidRPr="00C749B9" w:rsidRDefault="006C1F54" w:rsidP="006C1F54">
            <w:pPr>
              <w:ind w:firstLine="0"/>
              <w:jc w:val="center"/>
              <w:rPr>
                <w:rFonts w:eastAsia="Times New Roman"/>
                <w:sz w:val="24"/>
                <w:szCs w:val="24"/>
              </w:rPr>
            </w:pPr>
            <w:r w:rsidRPr="00C749B9">
              <w:rPr>
                <w:rFonts w:eastAsia="Times New Roman"/>
                <w:sz w:val="24"/>
                <w:szCs w:val="24"/>
              </w:rPr>
              <w:t>40–50</w:t>
            </w:r>
          </w:p>
        </w:tc>
        <w:tc>
          <w:tcPr>
            <w:tcW w:w="1063" w:type="dxa"/>
          </w:tcPr>
          <w:p w14:paraId="64A2CA49" w14:textId="62B97E3A" w:rsidR="006C1F54" w:rsidRPr="00C749B9" w:rsidRDefault="006C1F54" w:rsidP="006C1F54">
            <w:pPr>
              <w:ind w:firstLine="0"/>
              <w:jc w:val="center"/>
              <w:rPr>
                <w:rFonts w:eastAsia="Times New Roman"/>
                <w:sz w:val="24"/>
                <w:szCs w:val="24"/>
              </w:rPr>
            </w:pPr>
            <w:r w:rsidRPr="00C749B9">
              <w:rPr>
                <w:rFonts w:eastAsia="Times New Roman"/>
                <w:sz w:val="24"/>
                <w:szCs w:val="24"/>
              </w:rPr>
              <w:t>30–45</w:t>
            </w:r>
          </w:p>
        </w:tc>
        <w:tc>
          <w:tcPr>
            <w:tcW w:w="1609" w:type="dxa"/>
          </w:tcPr>
          <w:p w14:paraId="543734AD" w14:textId="012C5C4D" w:rsidR="006C1F54" w:rsidRPr="00C749B9" w:rsidRDefault="006C1F54" w:rsidP="006C1F54">
            <w:pPr>
              <w:ind w:firstLine="0"/>
              <w:jc w:val="center"/>
              <w:rPr>
                <w:rFonts w:eastAsia="Times New Roman"/>
                <w:sz w:val="24"/>
                <w:szCs w:val="24"/>
              </w:rPr>
            </w:pPr>
            <w:r w:rsidRPr="00C749B9">
              <w:rPr>
                <w:rFonts w:eastAsia="Times New Roman"/>
                <w:sz w:val="24"/>
                <w:szCs w:val="24"/>
              </w:rPr>
              <w:t>60–70</w:t>
            </w:r>
          </w:p>
        </w:tc>
        <w:tc>
          <w:tcPr>
            <w:tcW w:w="1733" w:type="dxa"/>
          </w:tcPr>
          <w:p w14:paraId="64ECA8BD" w14:textId="3EBDBD63" w:rsidR="006C1F54" w:rsidRPr="00C749B9" w:rsidRDefault="006C1F54" w:rsidP="006C1F54">
            <w:pPr>
              <w:ind w:firstLine="0"/>
              <w:jc w:val="center"/>
              <w:rPr>
                <w:rFonts w:eastAsia="Times New Roman"/>
                <w:sz w:val="24"/>
                <w:szCs w:val="24"/>
              </w:rPr>
            </w:pPr>
            <w:r w:rsidRPr="00C749B9">
              <w:rPr>
                <w:rFonts w:eastAsia="Times New Roman"/>
                <w:sz w:val="24"/>
                <w:szCs w:val="24"/>
              </w:rPr>
              <w:t>85–95</w:t>
            </w:r>
          </w:p>
        </w:tc>
      </w:tr>
      <w:tr w:rsidR="006C646A" w:rsidRPr="00C749B9" w14:paraId="44AA263D" w14:textId="77777777" w:rsidTr="004A66F8">
        <w:tc>
          <w:tcPr>
            <w:tcW w:w="2209" w:type="dxa"/>
          </w:tcPr>
          <w:p w14:paraId="63D3BFE7" w14:textId="458B99CC" w:rsidR="00371151" w:rsidRPr="00C749B9" w:rsidRDefault="00AB0287" w:rsidP="00371151">
            <w:pPr>
              <w:ind w:firstLine="0"/>
              <w:jc w:val="left"/>
              <w:rPr>
                <w:rFonts w:eastAsia="Times New Roman"/>
                <w:sz w:val="24"/>
                <w:szCs w:val="24"/>
              </w:rPr>
            </w:pPr>
            <w:proofErr w:type="spellStart"/>
            <w:r w:rsidRPr="00C749B9">
              <w:rPr>
                <w:rFonts w:eastAsia="Times New Roman"/>
                <w:sz w:val="24"/>
                <w:szCs w:val="24"/>
              </w:rPr>
              <w:t>Еритін</w:t>
            </w:r>
            <w:proofErr w:type="spellEnd"/>
            <w:r w:rsidRPr="00C749B9">
              <w:rPr>
                <w:rFonts w:eastAsia="Times New Roman"/>
                <w:sz w:val="24"/>
                <w:szCs w:val="24"/>
              </w:rPr>
              <w:t xml:space="preserve"> </w:t>
            </w:r>
            <w:proofErr w:type="spellStart"/>
            <w:r w:rsidRPr="00C749B9">
              <w:rPr>
                <w:rFonts w:eastAsia="Times New Roman"/>
                <w:sz w:val="24"/>
                <w:szCs w:val="24"/>
              </w:rPr>
              <w:t>тағамдық</w:t>
            </w:r>
            <w:proofErr w:type="spellEnd"/>
            <w:r w:rsidRPr="00C749B9">
              <w:rPr>
                <w:rFonts w:eastAsia="Times New Roman"/>
                <w:sz w:val="24"/>
                <w:szCs w:val="24"/>
              </w:rPr>
              <w:t xml:space="preserve"> </w:t>
            </w:r>
            <w:proofErr w:type="spellStart"/>
            <w:r w:rsidRPr="00C749B9">
              <w:rPr>
                <w:rFonts w:eastAsia="Times New Roman"/>
                <w:sz w:val="24"/>
                <w:szCs w:val="24"/>
              </w:rPr>
              <w:t>талшықтар</w:t>
            </w:r>
            <w:proofErr w:type="spellEnd"/>
            <w:r w:rsidRPr="00C749B9">
              <w:rPr>
                <w:rFonts w:eastAsia="Times New Roman"/>
                <w:sz w:val="24"/>
                <w:szCs w:val="24"/>
              </w:rPr>
              <w:t>, г/100 г</w:t>
            </w:r>
          </w:p>
        </w:tc>
        <w:tc>
          <w:tcPr>
            <w:tcW w:w="1542" w:type="dxa"/>
            <w:vAlign w:val="center"/>
          </w:tcPr>
          <w:p w14:paraId="4D75EBC4" w14:textId="7E259A73" w:rsidR="00371151" w:rsidRPr="00C749B9" w:rsidRDefault="00371151" w:rsidP="00371151">
            <w:pPr>
              <w:ind w:firstLine="0"/>
              <w:jc w:val="center"/>
              <w:rPr>
                <w:rFonts w:eastAsia="Times New Roman"/>
                <w:sz w:val="24"/>
                <w:szCs w:val="24"/>
              </w:rPr>
            </w:pPr>
            <w:r w:rsidRPr="00C749B9">
              <w:rPr>
                <w:rFonts w:eastAsia="Times New Roman"/>
                <w:sz w:val="24"/>
                <w:szCs w:val="24"/>
              </w:rPr>
              <w:t>15,3 ± 1,1</w:t>
            </w:r>
          </w:p>
        </w:tc>
        <w:tc>
          <w:tcPr>
            <w:tcW w:w="1471" w:type="dxa"/>
          </w:tcPr>
          <w:p w14:paraId="3FE298CB" w14:textId="0C9B827A" w:rsidR="00371151" w:rsidRPr="00C749B9" w:rsidRDefault="00371151" w:rsidP="00371151">
            <w:pPr>
              <w:ind w:firstLine="0"/>
              <w:jc w:val="center"/>
              <w:rPr>
                <w:rFonts w:eastAsia="Times New Roman"/>
                <w:sz w:val="24"/>
                <w:szCs w:val="24"/>
              </w:rPr>
            </w:pPr>
            <w:r w:rsidRPr="00C749B9">
              <w:rPr>
                <w:rFonts w:eastAsia="Times New Roman"/>
                <w:sz w:val="24"/>
                <w:szCs w:val="24"/>
              </w:rPr>
              <w:t>5–8</w:t>
            </w:r>
          </w:p>
        </w:tc>
        <w:tc>
          <w:tcPr>
            <w:tcW w:w="1063" w:type="dxa"/>
          </w:tcPr>
          <w:p w14:paraId="730C6E5F" w14:textId="44E9381E" w:rsidR="00371151" w:rsidRPr="00C749B9" w:rsidRDefault="00371151" w:rsidP="00371151">
            <w:pPr>
              <w:ind w:firstLine="0"/>
              <w:jc w:val="center"/>
              <w:rPr>
                <w:rFonts w:eastAsia="Times New Roman"/>
                <w:sz w:val="24"/>
                <w:szCs w:val="24"/>
              </w:rPr>
            </w:pPr>
            <w:r w:rsidRPr="00C749B9">
              <w:rPr>
                <w:rFonts w:eastAsia="Times New Roman"/>
                <w:sz w:val="24"/>
                <w:szCs w:val="24"/>
              </w:rPr>
              <w:t>10–15</w:t>
            </w:r>
          </w:p>
        </w:tc>
        <w:tc>
          <w:tcPr>
            <w:tcW w:w="1609" w:type="dxa"/>
          </w:tcPr>
          <w:p w14:paraId="3EF32F6B" w14:textId="421AC0C6" w:rsidR="00371151" w:rsidRPr="00C749B9" w:rsidRDefault="00371151" w:rsidP="00371151">
            <w:pPr>
              <w:ind w:firstLine="0"/>
              <w:jc w:val="center"/>
              <w:rPr>
                <w:rFonts w:eastAsia="Times New Roman"/>
                <w:sz w:val="24"/>
                <w:szCs w:val="24"/>
              </w:rPr>
            </w:pPr>
            <w:r w:rsidRPr="00C749B9">
              <w:rPr>
                <w:rFonts w:eastAsia="Times New Roman"/>
                <w:sz w:val="24"/>
                <w:szCs w:val="24"/>
              </w:rPr>
              <w:t>20–25</w:t>
            </w:r>
          </w:p>
        </w:tc>
        <w:tc>
          <w:tcPr>
            <w:tcW w:w="1733" w:type="dxa"/>
          </w:tcPr>
          <w:p w14:paraId="126EEDEC" w14:textId="10174793" w:rsidR="00371151" w:rsidRPr="00C749B9" w:rsidRDefault="00371151" w:rsidP="00371151">
            <w:pPr>
              <w:ind w:firstLine="0"/>
              <w:jc w:val="center"/>
              <w:rPr>
                <w:rFonts w:eastAsia="Times New Roman"/>
                <w:sz w:val="24"/>
                <w:szCs w:val="24"/>
              </w:rPr>
            </w:pPr>
            <w:r w:rsidRPr="00C749B9">
              <w:rPr>
                <w:rFonts w:eastAsia="Times New Roman"/>
                <w:sz w:val="24"/>
                <w:szCs w:val="24"/>
              </w:rPr>
              <w:t>≥85</w:t>
            </w:r>
          </w:p>
        </w:tc>
      </w:tr>
      <w:tr w:rsidR="006C646A" w:rsidRPr="00C749B9" w14:paraId="35AD80E9" w14:textId="77777777" w:rsidTr="004A66F8">
        <w:tc>
          <w:tcPr>
            <w:tcW w:w="2209" w:type="dxa"/>
          </w:tcPr>
          <w:p w14:paraId="4E89D225" w14:textId="0E2355BD" w:rsidR="00371151" w:rsidRPr="00C749B9" w:rsidRDefault="00AB0287" w:rsidP="00371151">
            <w:pPr>
              <w:ind w:firstLine="0"/>
              <w:jc w:val="left"/>
              <w:rPr>
                <w:rFonts w:eastAsia="Times New Roman"/>
                <w:sz w:val="24"/>
                <w:szCs w:val="24"/>
              </w:rPr>
            </w:pPr>
            <w:proofErr w:type="spellStart"/>
            <w:r w:rsidRPr="00C749B9">
              <w:rPr>
                <w:rFonts w:eastAsia="Times New Roman"/>
                <w:sz w:val="24"/>
                <w:szCs w:val="24"/>
              </w:rPr>
              <w:t>Ерімейтін</w:t>
            </w:r>
            <w:proofErr w:type="spellEnd"/>
            <w:r w:rsidRPr="00C749B9">
              <w:rPr>
                <w:rFonts w:eastAsia="Times New Roman"/>
                <w:sz w:val="24"/>
                <w:szCs w:val="24"/>
              </w:rPr>
              <w:t xml:space="preserve"> </w:t>
            </w:r>
            <w:proofErr w:type="spellStart"/>
            <w:r w:rsidRPr="00C749B9">
              <w:rPr>
                <w:rFonts w:eastAsia="Times New Roman"/>
                <w:sz w:val="24"/>
                <w:szCs w:val="24"/>
              </w:rPr>
              <w:t>тағамдық</w:t>
            </w:r>
            <w:proofErr w:type="spellEnd"/>
            <w:r w:rsidRPr="00C749B9">
              <w:rPr>
                <w:rFonts w:eastAsia="Times New Roman"/>
                <w:sz w:val="24"/>
                <w:szCs w:val="24"/>
              </w:rPr>
              <w:t xml:space="preserve"> </w:t>
            </w:r>
            <w:proofErr w:type="spellStart"/>
            <w:r w:rsidRPr="00C749B9">
              <w:rPr>
                <w:rFonts w:eastAsia="Times New Roman"/>
                <w:sz w:val="24"/>
                <w:szCs w:val="24"/>
              </w:rPr>
              <w:t>талшықтар</w:t>
            </w:r>
            <w:proofErr w:type="spellEnd"/>
            <w:r w:rsidRPr="00C749B9">
              <w:rPr>
                <w:rFonts w:eastAsia="Times New Roman"/>
                <w:sz w:val="24"/>
                <w:szCs w:val="24"/>
              </w:rPr>
              <w:t>, г/100 г</w:t>
            </w:r>
          </w:p>
        </w:tc>
        <w:tc>
          <w:tcPr>
            <w:tcW w:w="1542" w:type="dxa"/>
            <w:vAlign w:val="center"/>
          </w:tcPr>
          <w:p w14:paraId="184FA312" w14:textId="23E3220E" w:rsidR="00371151" w:rsidRPr="00C749B9" w:rsidRDefault="00371151" w:rsidP="00371151">
            <w:pPr>
              <w:ind w:firstLine="0"/>
              <w:jc w:val="center"/>
              <w:rPr>
                <w:rFonts w:eastAsia="Times New Roman"/>
                <w:sz w:val="24"/>
                <w:szCs w:val="24"/>
              </w:rPr>
            </w:pPr>
            <w:r w:rsidRPr="00C749B9">
              <w:rPr>
                <w:rFonts w:eastAsia="Times New Roman"/>
                <w:sz w:val="24"/>
                <w:szCs w:val="24"/>
              </w:rPr>
              <w:t>41,4 ± 1,8</w:t>
            </w:r>
          </w:p>
        </w:tc>
        <w:tc>
          <w:tcPr>
            <w:tcW w:w="1471" w:type="dxa"/>
          </w:tcPr>
          <w:p w14:paraId="422FA3E9" w14:textId="445862AF" w:rsidR="00371151" w:rsidRPr="00C749B9" w:rsidRDefault="00371151" w:rsidP="00371151">
            <w:pPr>
              <w:ind w:firstLine="0"/>
              <w:jc w:val="center"/>
              <w:rPr>
                <w:rFonts w:eastAsia="Times New Roman"/>
                <w:sz w:val="24"/>
                <w:szCs w:val="24"/>
              </w:rPr>
            </w:pPr>
            <w:r w:rsidRPr="00C749B9">
              <w:rPr>
                <w:rFonts w:eastAsia="Times New Roman"/>
                <w:sz w:val="24"/>
                <w:szCs w:val="24"/>
              </w:rPr>
              <w:t>35–45</w:t>
            </w:r>
          </w:p>
        </w:tc>
        <w:tc>
          <w:tcPr>
            <w:tcW w:w="1063" w:type="dxa"/>
          </w:tcPr>
          <w:p w14:paraId="38AFE83A" w14:textId="0DCEACF8" w:rsidR="00371151" w:rsidRPr="00C749B9" w:rsidRDefault="00371151" w:rsidP="00371151">
            <w:pPr>
              <w:ind w:firstLine="0"/>
              <w:jc w:val="center"/>
              <w:rPr>
                <w:rFonts w:eastAsia="Times New Roman"/>
                <w:sz w:val="24"/>
                <w:szCs w:val="24"/>
              </w:rPr>
            </w:pPr>
            <w:r w:rsidRPr="00C749B9">
              <w:rPr>
                <w:rFonts w:eastAsia="Times New Roman"/>
                <w:sz w:val="24"/>
                <w:szCs w:val="24"/>
              </w:rPr>
              <w:t>20–30</w:t>
            </w:r>
          </w:p>
        </w:tc>
        <w:tc>
          <w:tcPr>
            <w:tcW w:w="1609" w:type="dxa"/>
          </w:tcPr>
          <w:p w14:paraId="4F6CD6F4" w14:textId="4CCE4DF5" w:rsidR="00371151" w:rsidRPr="00C749B9" w:rsidRDefault="00371151" w:rsidP="00371151">
            <w:pPr>
              <w:ind w:firstLine="0"/>
              <w:jc w:val="center"/>
              <w:rPr>
                <w:rFonts w:eastAsia="Times New Roman"/>
                <w:sz w:val="24"/>
                <w:szCs w:val="24"/>
              </w:rPr>
            </w:pPr>
            <w:r w:rsidRPr="00C749B9">
              <w:rPr>
                <w:rFonts w:eastAsia="Times New Roman"/>
                <w:sz w:val="24"/>
                <w:szCs w:val="24"/>
              </w:rPr>
              <w:t>40–50</w:t>
            </w:r>
          </w:p>
        </w:tc>
        <w:tc>
          <w:tcPr>
            <w:tcW w:w="1733" w:type="dxa"/>
          </w:tcPr>
          <w:p w14:paraId="1D7F3F56" w14:textId="68218640" w:rsidR="00371151" w:rsidRPr="00C749B9" w:rsidRDefault="00371151" w:rsidP="00371151">
            <w:pPr>
              <w:ind w:firstLine="0"/>
              <w:jc w:val="center"/>
              <w:rPr>
                <w:rFonts w:eastAsia="Times New Roman"/>
                <w:sz w:val="24"/>
                <w:szCs w:val="24"/>
              </w:rPr>
            </w:pPr>
            <w:r w:rsidRPr="00C749B9">
              <w:rPr>
                <w:rFonts w:eastAsia="Times New Roman"/>
                <w:sz w:val="24"/>
                <w:szCs w:val="24"/>
              </w:rPr>
              <w:t>≤10</w:t>
            </w:r>
          </w:p>
        </w:tc>
      </w:tr>
      <w:tr w:rsidR="006C646A" w:rsidRPr="00C749B9" w14:paraId="439BCA1E" w14:textId="77777777" w:rsidTr="004A66F8">
        <w:tc>
          <w:tcPr>
            <w:tcW w:w="2209" w:type="dxa"/>
          </w:tcPr>
          <w:p w14:paraId="5C374D19" w14:textId="640440EE" w:rsidR="00371151" w:rsidRPr="00C749B9" w:rsidRDefault="00AB0287" w:rsidP="00371151">
            <w:pPr>
              <w:ind w:firstLine="0"/>
              <w:jc w:val="left"/>
              <w:rPr>
                <w:rFonts w:eastAsia="Times New Roman"/>
                <w:sz w:val="24"/>
                <w:szCs w:val="24"/>
              </w:rPr>
            </w:pPr>
            <w:proofErr w:type="spellStart"/>
            <w:r w:rsidRPr="00C749B9">
              <w:rPr>
                <w:rFonts w:eastAsia="Times New Roman"/>
                <w:sz w:val="24"/>
                <w:szCs w:val="24"/>
              </w:rPr>
              <w:t>Ақуыздардың</w:t>
            </w:r>
            <w:proofErr w:type="spellEnd"/>
            <w:r w:rsidRPr="00C749B9">
              <w:rPr>
                <w:rFonts w:eastAsia="Times New Roman"/>
                <w:sz w:val="24"/>
                <w:szCs w:val="24"/>
              </w:rPr>
              <w:t xml:space="preserve"> </w:t>
            </w:r>
            <w:proofErr w:type="spellStart"/>
            <w:r w:rsidRPr="00C749B9">
              <w:rPr>
                <w:rFonts w:eastAsia="Times New Roman"/>
                <w:sz w:val="24"/>
                <w:szCs w:val="24"/>
              </w:rPr>
              <w:t>массалық</w:t>
            </w:r>
            <w:proofErr w:type="spellEnd"/>
            <w:r w:rsidRPr="00C749B9">
              <w:rPr>
                <w:rFonts w:eastAsia="Times New Roman"/>
                <w:sz w:val="24"/>
                <w:szCs w:val="24"/>
              </w:rPr>
              <w:t xml:space="preserve"> </w:t>
            </w:r>
            <w:proofErr w:type="spellStart"/>
            <w:r w:rsidRPr="00C749B9">
              <w:rPr>
                <w:rFonts w:eastAsia="Times New Roman"/>
                <w:sz w:val="24"/>
                <w:szCs w:val="24"/>
              </w:rPr>
              <w:t>үлесі</w:t>
            </w:r>
            <w:proofErr w:type="spellEnd"/>
            <w:r w:rsidRPr="00C749B9">
              <w:rPr>
                <w:rFonts w:eastAsia="Times New Roman"/>
                <w:sz w:val="24"/>
                <w:szCs w:val="24"/>
              </w:rPr>
              <w:t>, г/100 г</w:t>
            </w:r>
          </w:p>
        </w:tc>
        <w:tc>
          <w:tcPr>
            <w:tcW w:w="1542" w:type="dxa"/>
            <w:vAlign w:val="center"/>
          </w:tcPr>
          <w:p w14:paraId="5095ABD8" w14:textId="2E9BB8C3" w:rsidR="00371151" w:rsidRPr="00C749B9" w:rsidRDefault="00371151" w:rsidP="00371151">
            <w:pPr>
              <w:ind w:firstLine="0"/>
              <w:jc w:val="center"/>
              <w:rPr>
                <w:rFonts w:eastAsia="Times New Roman"/>
                <w:sz w:val="24"/>
                <w:szCs w:val="24"/>
              </w:rPr>
            </w:pPr>
            <w:r w:rsidRPr="00C749B9">
              <w:rPr>
                <w:rFonts w:eastAsia="Times New Roman"/>
                <w:sz w:val="24"/>
                <w:szCs w:val="24"/>
              </w:rPr>
              <w:t>4,8 ± 0,3</w:t>
            </w:r>
          </w:p>
        </w:tc>
        <w:tc>
          <w:tcPr>
            <w:tcW w:w="1471" w:type="dxa"/>
          </w:tcPr>
          <w:p w14:paraId="18EE6FAA" w14:textId="38507C06" w:rsidR="00371151" w:rsidRPr="00C749B9" w:rsidRDefault="00371151" w:rsidP="00371151">
            <w:pPr>
              <w:ind w:firstLine="0"/>
              <w:jc w:val="center"/>
              <w:rPr>
                <w:rFonts w:eastAsia="Times New Roman"/>
                <w:sz w:val="24"/>
                <w:szCs w:val="24"/>
              </w:rPr>
            </w:pPr>
            <w:r w:rsidRPr="00C749B9">
              <w:rPr>
                <w:rFonts w:eastAsia="Times New Roman"/>
                <w:sz w:val="24"/>
                <w:szCs w:val="24"/>
              </w:rPr>
              <w:t>14–18</w:t>
            </w:r>
          </w:p>
        </w:tc>
        <w:tc>
          <w:tcPr>
            <w:tcW w:w="1063" w:type="dxa"/>
          </w:tcPr>
          <w:p w14:paraId="0E3E7958" w14:textId="02B2C6B4" w:rsidR="00371151" w:rsidRPr="00C749B9" w:rsidRDefault="00371151" w:rsidP="00371151">
            <w:pPr>
              <w:ind w:firstLine="0"/>
              <w:jc w:val="center"/>
              <w:rPr>
                <w:rFonts w:eastAsia="Times New Roman"/>
                <w:sz w:val="24"/>
                <w:szCs w:val="24"/>
              </w:rPr>
            </w:pPr>
            <w:r w:rsidRPr="00C749B9">
              <w:rPr>
                <w:rFonts w:eastAsia="Times New Roman"/>
                <w:sz w:val="24"/>
                <w:szCs w:val="24"/>
              </w:rPr>
              <w:t>15–20</w:t>
            </w:r>
          </w:p>
        </w:tc>
        <w:tc>
          <w:tcPr>
            <w:tcW w:w="1609" w:type="dxa"/>
          </w:tcPr>
          <w:p w14:paraId="0DC1DB5F" w14:textId="1F7D96AC" w:rsidR="00371151" w:rsidRPr="00C749B9" w:rsidRDefault="00371151" w:rsidP="00371151">
            <w:pPr>
              <w:ind w:firstLine="0"/>
              <w:jc w:val="center"/>
              <w:rPr>
                <w:rFonts w:eastAsia="Times New Roman"/>
                <w:sz w:val="24"/>
                <w:szCs w:val="24"/>
              </w:rPr>
            </w:pPr>
            <w:r w:rsidRPr="00C749B9">
              <w:rPr>
                <w:rFonts w:eastAsia="Times New Roman"/>
                <w:sz w:val="24"/>
                <w:szCs w:val="24"/>
              </w:rPr>
              <w:t>8–10</w:t>
            </w:r>
          </w:p>
        </w:tc>
        <w:tc>
          <w:tcPr>
            <w:tcW w:w="1733" w:type="dxa"/>
          </w:tcPr>
          <w:p w14:paraId="61097A0A" w14:textId="692839C3" w:rsidR="00371151" w:rsidRPr="00C749B9" w:rsidRDefault="00371151" w:rsidP="00371151">
            <w:pPr>
              <w:ind w:firstLine="0"/>
              <w:jc w:val="center"/>
              <w:rPr>
                <w:rFonts w:eastAsia="Times New Roman"/>
                <w:sz w:val="24"/>
                <w:szCs w:val="24"/>
              </w:rPr>
            </w:pPr>
            <w:r w:rsidRPr="00C749B9">
              <w:rPr>
                <w:rFonts w:eastAsia="Times New Roman"/>
                <w:sz w:val="24"/>
                <w:szCs w:val="24"/>
              </w:rPr>
              <w:t>&lt;1</w:t>
            </w:r>
          </w:p>
        </w:tc>
      </w:tr>
      <w:tr w:rsidR="006C646A" w:rsidRPr="00C749B9" w14:paraId="389A6F50" w14:textId="77777777" w:rsidTr="004A66F8">
        <w:tc>
          <w:tcPr>
            <w:tcW w:w="2209" w:type="dxa"/>
          </w:tcPr>
          <w:p w14:paraId="72C99FFB" w14:textId="752AFBB4" w:rsidR="00371151" w:rsidRPr="00C749B9" w:rsidRDefault="00AB0287" w:rsidP="00371151">
            <w:pPr>
              <w:ind w:firstLine="0"/>
              <w:jc w:val="left"/>
              <w:rPr>
                <w:rFonts w:eastAsia="Times New Roman"/>
                <w:sz w:val="24"/>
                <w:szCs w:val="24"/>
              </w:rPr>
            </w:pPr>
            <w:proofErr w:type="spellStart"/>
            <w:r w:rsidRPr="00C749B9">
              <w:rPr>
                <w:rFonts w:eastAsia="Times New Roman"/>
                <w:sz w:val="24"/>
                <w:szCs w:val="24"/>
              </w:rPr>
              <w:t>Майлардың</w:t>
            </w:r>
            <w:proofErr w:type="spellEnd"/>
            <w:r w:rsidRPr="00C749B9">
              <w:rPr>
                <w:rFonts w:eastAsia="Times New Roman"/>
                <w:sz w:val="24"/>
                <w:szCs w:val="24"/>
              </w:rPr>
              <w:t xml:space="preserve"> </w:t>
            </w:r>
            <w:proofErr w:type="spellStart"/>
            <w:r w:rsidRPr="00C749B9">
              <w:rPr>
                <w:rFonts w:eastAsia="Times New Roman"/>
                <w:sz w:val="24"/>
                <w:szCs w:val="24"/>
              </w:rPr>
              <w:t>массалық</w:t>
            </w:r>
            <w:proofErr w:type="spellEnd"/>
            <w:r w:rsidRPr="00C749B9">
              <w:rPr>
                <w:rFonts w:eastAsia="Times New Roman"/>
                <w:sz w:val="24"/>
                <w:szCs w:val="24"/>
              </w:rPr>
              <w:t xml:space="preserve"> </w:t>
            </w:r>
            <w:proofErr w:type="spellStart"/>
            <w:r w:rsidRPr="00C749B9">
              <w:rPr>
                <w:rFonts w:eastAsia="Times New Roman"/>
                <w:sz w:val="24"/>
                <w:szCs w:val="24"/>
              </w:rPr>
              <w:t>үлесі</w:t>
            </w:r>
            <w:proofErr w:type="spellEnd"/>
            <w:r w:rsidRPr="00C749B9">
              <w:rPr>
                <w:rFonts w:eastAsia="Times New Roman"/>
                <w:sz w:val="24"/>
                <w:szCs w:val="24"/>
              </w:rPr>
              <w:t>, г/100 г</w:t>
            </w:r>
          </w:p>
        </w:tc>
        <w:tc>
          <w:tcPr>
            <w:tcW w:w="1542" w:type="dxa"/>
            <w:vAlign w:val="center"/>
          </w:tcPr>
          <w:p w14:paraId="3C0B50B0" w14:textId="7BBFB700" w:rsidR="00371151" w:rsidRPr="00C749B9" w:rsidRDefault="00371151" w:rsidP="00371151">
            <w:pPr>
              <w:ind w:firstLine="0"/>
              <w:jc w:val="center"/>
              <w:rPr>
                <w:rFonts w:eastAsia="Times New Roman"/>
                <w:sz w:val="24"/>
                <w:szCs w:val="24"/>
              </w:rPr>
            </w:pPr>
            <w:r w:rsidRPr="00C749B9">
              <w:rPr>
                <w:rFonts w:eastAsia="Times New Roman"/>
                <w:sz w:val="24"/>
                <w:szCs w:val="24"/>
              </w:rPr>
              <w:t>1,9 ± 0,2</w:t>
            </w:r>
          </w:p>
        </w:tc>
        <w:tc>
          <w:tcPr>
            <w:tcW w:w="1471" w:type="dxa"/>
          </w:tcPr>
          <w:p w14:paraId="192352C5" w14:textId="461389DF" w:rsidR="00371151" w:rsidRPr="00C749B9" w:rsidRDefault="00371151" w:rsidP="00371151">
            <w:pPr>
              <w:ind w:firstLine="0"/>
              <w:jc w:val="center"/>
              <w:rPr>
                <w:rFonts w:eastAsia="Times New Roman"/>
                <w:sz w:val="24"/>
                <w:szCs w:val="24"/>
              </w:rPr>
            </w:pPr>
            <w:r w:rsidRPr="00C749B9">
              <w:rPr>
                <w:rFonts w:eastAsia="Times New Roman"/>
                <w:sz w:val="24"/>
                <w:szCs w:val="24"/>
              </w:rPr>
              <w:t>4–6</w:t>
            </w:r>
          </w:p>
        </w:tc>
        <w:tc>
          <w:tcPr>
            <w:tcW w:w="1063" w:type="dxa"/>
          </w:tcPr>
          <w:p w14:paraId="7B2B1971" w14:textId="769D0D38" w:rsidR="00371151" w:rsidRPr="00C749B9" w:rsidRDefault="00371151" w:rsidP="00371151">
            <w:pPr>
              <w:ind w:firstLine="0"/>
              <w:jc w:val="center"/>
              <w:rPr>
                <w:rFonts w:eastAsia="Times New Roman"/>
                <w:sz w:val="24"/>
                <w:szCs w:val="24"/>
              </w:rPr>
            </w:pPr>
            <w:r w:rsidRPr="00C749B9">
              <w:rPr>
                <w:rFonts w:eastAsia="Times New Roman"/>
                <w:sz w:val="24"/>
                <w:szCs w:val="24"/>
              </w:rPr>
              <w:t>6–9</w:t>
            </w:r>
          </w:p>
        </w:tc>
        <w:tc>
          <w:tcPr>
            <w:tcW w:w="1609" w:type="dxa"/>
          </w:tcPr>
          <w:p w14:paraId="3F7C0800" w14:textId="02111C0D" w:rsidR="00371151" w:rsidRPr="00C749B9" w:rsidRDefault="00371151" w:rsidP="00371151">
            <w:pPr>
              <w:ind w:firstLine="0"/>
              <w:jc w:val="center"/>
              <w:rPr>
                <w:rFonts w:eastAsia="Times New Roman"/>
                <w:sz w:val="24"/>
                <w:szCs w:val="24"/>
              </w:rPr>
            </w:pPr>
            <w:r w:rsidRPr="00C749B9">
              <w:rPr>
                <w:rFonts w:eastAsia="Times New Roman"/>
                <w:sz w:val="24"/>
                <w:szCs w:val="24"/>
              </w:rPr>
              <w:t>&lt;1</w:t>
            </w:r>
          </w:p>
        </w:tc>
        <w:tc>
          <w:tcPr>
            <w:tcW w:w="1733" w:type="dxa"/>
          </w:tcPr>
          <w:p w14:paraId="144BBCE6" w14:textId="473CD8FD" w:rsidR="00371151" w:rsidRPr="00C749B9" w:rsidRDefault="00371151" w:rsidP="00371151">
            <w:pPr>
              <w:ind w:firstLine="0"/>
              <w:jc w:val="center"/>
              <w:rPr>
                <w:rFonts w:eastAsia="Times New Roman"/>
                <w:sz w:val="24"/>
                <w:szCs w:val="24"/>
              </w:rPr>
            </w:pPr>
            <w:r w:rsidRPr="00C749B9">
              <w:rPr>
                <w:rFonts w:eastAsia="Times New Roman"/>
                <w:sz w:val="24"/>
                <w:szCs w:val="24"/>
              </w:rPr>
              <w:t>&lt;0,5</w:t>
            </w:r>
          </w:p>
        </w:tc>
      </w:tr>
      <w:tr w:rsidR="006C646A" w:rsidRPr="00C749B9" w14:paraId="1DD687BB" w14:textId="77777777" w:rsidTr="004A66F8">
        <w:tc>
          <w:tcPr>
            <w:tcW w:w="2209" w:type="dxa"/>
          </w:tcPr>
          <w:p w14:paraId="103351DE" w14:textId="69ADD657" w:rsidR="00371151" w:rsidRPr="00C749B9" w:rsidRDefault="00FD102F" w:rsidP="00371151">
            <w:pPr>
              <w:ind w:firstLine="0"/>
              <w:jc w:val="left"/>
              <w:rPr>
                <w:rFonts w:eastAsia="Times New Roman"/>
                <w:sz w:val="24"/>
                <w:szCs w:val="24"/>
              </w:rPr>
            </w:pPr>
            <w:r w:rsidRPr="00C749B9">
              <w:rPr>
                <w:rFonts w:eastAsia="Times New Roman"/>
                <w:sz w:val="24"/>
                <w:szCs w:val="24"/>
                <w:lang w:val="kk-KZ"/>
              </w:rPr>
              <w:t>Күлділігі</w:t>
            </w:r>
            <w:r w:rsidR="00371151" w:rsidRPr="00C749B9">
              <w:rPr>
                <w:rFonts w:eastAsia="Times New Roman"/>
                <w:sz w:val="24"/>
                <w:szCs w:val="24"/>
              </w:rPr>
              <w:t>, г/100 г</w:t>
            </w:r>
          </w:p>
        </w:tc>
        <w:tc>
          <w:tcPr>
            <w:tcW w:w="1542" w:type="dxa"/>
          </w:tcPr>
          <w:p w14:paraId="1BD86EB8" w14:textId="136AF2AD" w:rsidR="00371151" w:rsidRPr="00C749B9" w:rsidRDefault="00371151" w:rsidP="00371151">
            <w:pPr>
              <w:ind w:firstLine="0"/>
              <w:jc w:val="center"/>
              <w:rPr>
                <w:rFonts w:eastAsia="Times New Roman"/>
                <w:sz w:val="24"/>
                <w:szCs w:val="24"/>
              </w:rPr>
            </w:pPr>
            <w:r w:rsidRPr="00C749B9">
              <w:rPr>
                <w:rFonts w:eastAsia="Times New Roman"/>
                <w:sz w:val="24"/>
                <w:szCs w:val="24"/>
              </w:rPr>
              <w:t>2,2± 0,5</w:t>
            </w:r>
          </w:p>
        </w:tc>
        <w:tc>
          <w:tcPr>
            <w:tcW w:w="1471" w:type="dxa"/>
          </w:tcPr>
          <w:p w14:paraId="591C3DBE" w14:textId="2E9AFDC4" w:rsidR="00371151" w:rsidRPr="00C749B9" w:rsidRDefault="00371151" w:rsidP="00371151">
            <w:pPr>
              <w:ind w:firstLine="0"/>
              <w:jc w:val="center"/>
              <w:rPr>
                <w:rFonts w:eastAsia="Times New Roman"/>
                <w:sz w:val="24"/>
                <w:szCs w:val="24"/>
              </w:rPr>
            </w:pPr>
            <w:r w:rsidRPr="00C749B9">
              <w:rPr>
                <w:rFonts w:eastAsia="Times New Roman"/>
                <w:sz w:val="24"/>
                <w:szCs w:val="24"/>
              </w:rPr>
              <w:t>4–6</w:t>
            </w:r>
          </w:p>
        </w:tc>
        <w:tc>
          <w:tcPr>
            <w:tcW w:w="1063" w:type="dxa"/>
          </w:tcPr>
          <w:p w14:paraId="2B798501" w14:textId="0B0619BB" w:rsidR="00371151" w:rsidRPr="00C749B9" w:rsidRDefault="00371151" w:rsidP="00371151">
            <w:pPr>
              <w:ind w:firstLine="0"/>
              <w:jc w:val="center"/>
              <w:rPr>
                <w:rFonts w:eastAsia="Times New Roman"/>
                <w:sz w:val="24"/>
                <w:szCs w:val="24"/>
              </w:rPr>
            </w:pPr>
            <w:r w:rsidRPr="00C749B9">
              <w:rPr>
                <w:rFonts w:eastAsia="Times New Roman"/>
                <w:sz w:val="24"/>
                <w:szCs w:val="24"/>
              </w:rPr>
              <w:t>3–5</w:t>
            </w:r>
          </w:p>
        </w:tc>
        <w:tc>
          <w:tcPr>
            <w:tcW w:w="1609" w:type="dxa"/>
          </w:tcPr>
          <w:p w14:paraId="6FF04F2D" w14:textId="0415C007" w:rsidR="00371151" w:rsidRPr="00C749B9" w:rsidRDefault="00371151" w:rsidP="00371151">
            <w:pPr>
              <w:ind w:firstLine="0"/>
              <w:jc w:val="center"/>
              <w:rPr>
                <w:rFonts w:eastAsia="Times New Roman"/>
                <w:sz w:val="24"/>
                <w:szCs w:val="24"/>
              </w:rPr>
            </w:pPr>
            <w:r w:rsidRPr="00C749B9">
              <w:rPr>
                <w:rFonts w:eastAsia="Times New Roman"/>
                <w:sz w:val="24"/>
                <w:szCs w:val="24"/>
              </w:rPr>
              <w:t>5–7</w:t>
            </w:r>
          </w:p>
        </w:tc>
        <w:tc>
          <w:tcPr>
            <w:tcW w:w="1733" w:type="dxa"/>
          </w:tcPr>
          <w:p w14:paraId="711A6D0D" w14:textId="045D3203" w:rsidR="00371151" w:rsidRPr="00C749B9" w:rsidRDefault="00371151" w:rsidP="00371151">
            <w:pPr>
              <w:ind w:firstLine="0"/>
              <w:jc w:val="center"/>
              <w:rPr>
                <w:rFonts w:eastAsia="Times New Roman"/>
                <w:sz w:val="24"/>
                <w:szCs w:val="24"/>
              </w:rPr>
            </w:pPr>
            <w:r w:rsidRPr="00C749B9">
              <w:rPr>
                <w:rFonts w:eastAsia="Times New Roman"/>
                <w:sz w:val="24"/>
                <w:szCs w:val="24"/>
              </w:rPr>
              <w:t>&lt;1</w:t>
            </w:r>
          </w:p>
        </w:tc>
      </w:tr>
      <w:tr w:rsidR="006C646A" w:rsidRPr="00C749B9" w14:paraId="53E90316" w14:textId="77777777" w:rsidTr="004A66F8">
        <w:tc>
          <w:tcPr>
            <w:tcW w:w="2209" w:type="dxa"/>
          </w:tcPr>
          <w:p w14:paraId="584C39F4" w14:textId="69CBFC7F" w:rsidR="004A66F8" w:rsidRPr="00C749B9" w:rsidRDefault="004A66F8" w:rsidP="004A66F8">
            <w:pPr>
              <w:ind w:firstLine="0"/>
              <w:jc w:val="left"/>
              <w:rPr>
                <w:rFonts w:eastAsia="Times New Roman"/>
                <w:sz w:val="24"/>
                <w:szCs w:val="24"/>
                <w:lang w:val="kk-KZ"/>
              </w:rPr>
            </w:pPr>
            <w:r w:rsidRPr="00C749B9">
              <w:rPr>
                <w:rFonts w:eastAsia="Times New Roman"/>
                <w:sz w:val="24"/>
                <w:szCs w:val="24"/>
              </w:rPr>
              <w:t>Сенсор</w:t>
            </w:r>
            <w:r w:rsidR="00FD102F" w:rsidRPr="00C749B9">
              <w:rPr>
                <w:rFonts w:eastAsia="Times New Roman"/>
                <w:sz w:val="24"/>
                <w:szCs w:val="24"/>
                <w:lang w:val="kk-KZ"/>
              </w:rPr>
              <w:t xml:space="preserve">лық әсері </w:t>
            </w:r>
          </w:p>
        </w:tc>
        <w:tc>
          <w:tcPr>
            <w:tcW w:w="1542" w:type="dxa"/>
          </w:tcPr>
          <w:p w14:paraId="7F5824B9" w14:textId="6EFDE62C" w:rsidR="004A66F8" w:rsidRPr="00C749B9" w:rsidRDefault="00FD102F" w:rsidP="004A66F8">
            <w:pPr>
              <w:ind w:firstLine="0"/>
              <w:jc w:val="center"/>
              <w:rPr>
                <w:rFonts w:eastAsia="Times New Roman"/>
                <w:sz w:val="24"/>
                <w:szCs w:val="24"/>
              </w:rPr>
            </w:pPr>
            <w:proofErr w:type="spellStart"/>
            <w:r w:rsidRPr="00C749B9">
              <w:rPr>
                <w:rFonts w:eastAsia="Times New Roman"/>
                <w:sz w:val="24"/>
                <w:szCs w:val="24"/>
              </w:rPr>
              <w:t>Бейтарап</w:t>
            </w:r>
            <w:proofErr w:type="spellEnd"/>
            <w:r w:rsidRPr="00C749B9">
              <w:rPr>
                <w:rFonts w:eastAsia="Times New Roman"/>
                <w:sz w:val="24"/>
                <w:szCs w:val="24"/>
              </w:rPr>
              <w:t>–</w:t>
            </w:r>
            <w:proofErr w:type="spellStart"/>
            <w:r w:rsidRPr="00C749B9">
              <w:rPr>
                <w:rFonts w:eastAsia="Times New Roman"/>
                <w:sz w:val="24"/>
                <w:szCs w:val="24"/>
              </w:rPr>
              <w:t>орташа</w:t>
            </w:r>
            <w:proofErr w:type="spellEnd"/>
          </w:p>
        </w:tc>
        <w:tc>
          <w:tcPr>
            <w:tcW w:w="1471" w:type="dxa"/>
          </w:tcPr>
          <w:p w14:paraId="7385BA4D" w14:textId="697C82E6" w:rsidR="004A66F8" w:rsidRPr="00C749B9" w:rsidRDefault="00FD102F" w:rsidP="004A66F8">
            <w:pPr>
              <w:ind w:firstLine="0"/>
              <w:jc w:val="center"/>
              <w:rPr>
                <w:rFonts w:eastAsia="Times New Roman"/>
                <w:sz w:val="24"/>
                <w:szCs w:val="24"/>
              </w:rPr>
            </w:pPr>
            <w:proofErr w:type="spellStart"/>
            <w:r w:rsidRPr="00C749B9">
              <w:rPr>
                <w:rFonts w:eastAsia="Times New Roman"/>
                <w:sz w:val="24"/>
                <w:szCs w:val="24"/>
              </w:rPr>
              <w:t>Айқын</w:t>
            </w:r>
            <w:proofErr w:type="spellEnd"/>
            <w:r w:rsidRPr="00C749B9">
              <w:rPr>
                <w:rFonts w:eastAsia="Times New Roman"/>
                <w:sz w:val="24"/>
                <w:szCs w:val="24"/>
              </w:rPr>
              <w:t xml:space="preserve"> </w:t>
            </w:r>
            <w:proofErr w:type="spellStart"/>
            <w:r w:rsidRPr="00C749B9">
              <w:rPr>
                <w:rFonts w:eastAsia="Times New Roman"/>
                <w:sz w:val="24"/>
                <w:szCs w:val="24"/>
              </w:rPr>
              <w:t>дәнді</w:t>
            </w:r>
            <w:proofErr w:type="spellEnd"/>
            <w:r w:rsidRPr="00C749B9">
              <w:rPr>
                <w:rFonts w:eastAsia="Times New Roman"/>
                <w:sz w:val="24"/>
                <w:szCs w:val="24"/>
              </w:rPr>
              <w:t xml:space="preserve"> </w:t>
            </w:r>
            <w:proofErr w:type="spellStart"/>
            <w:r w:rsidRPr="00C749B9">
              <w:rPr>
                <w:rFonts w:eastAsia="Times New Roman"/>
                <w:sz w:val="24"/>
                <w:szCs w:val="24"/>
              </w:rPr>
              <w:t>дақыл</w:t>
            </w:r>
            <w:proofErr w:type="spellEnd"/>
            <w:r w:rsidRPr="00C749B9">
              <w:rPr>
                <w:rFonts w:eastAsia="Times New Roman"/>
                <w:sz w:val="24"/>
                <w:szCs w:val="24"/>
              </w:rPr>
              <w:t xml:space="preserve"> </w:t>
            </w:r>
            <w:proofErr w:type="spellStart"/>
            <w:r w:rsidRPr="00C749B9">
              <w:rPr>
                <w:rFonts w:eastAsia="Times New Roman"/>
                <w:sz w:val="24"/>
                <w:szCs w:val="24"/>
              </w:rPr>
              <w:t>дәмі</w:t>
            </w:r>
            <w:proofErr w:type="spellEnd"/>
          </w:p>
        </w:tc>
        <w:tc>
          <w:tcPr>
            <w:tcW w:w="1063" w:type="dxa"/>
          </w:tcPr>
          <w:p w14:paraId="6C4907CB" w14:textId="03D39BD5" w:rsidR="004A66F8" w:rsidRPr="00C749B9" w:rsidRDefault="00FD102F" w:rsidP="004A66F8">
            <w:pPr>
              <w:ind w:firstLine="0"/>
              <w:jc w:val="center"/>
              <w:rPr>
                <w:rFonts w:eastAsia="Times New Roman"/>
                <w:sz w:val="24"/>
                <w:szCs w:val="24"/>
              </w:rPr>
            </w:pPr>
            <w:proofErr w:type="spellStart"/>
            <w:r w:rsidRPr="00C749B9">
              <w:rPr>
                <w:rFonts w:eastAsia="Times New Roman"/>
                <w:sz w:val="24"/>
                <w:szCs w:val="24"/>
              </w:rPr>
              <w:t>Сұлыға</w:t>
            </w:r>
            <w:proofErr w:type="spellEnd"/>
            <w:r w:rsidRPr="00C749B9">
              <w:rPr>
                <w:rFonts w:eastAsia="Times New Roman"/>
                <w:sz w:val="24"/>
                <w:szCs w:val="24"/>
              </w:rPr>
              <w:t xml:space="preserve"> </w:t>
            </w:r>
            <w:proofErr w:type="spellStart"/>
            <w:r w:rsidRPr="00C749B9">
              <w:rPr>
                <w:rFonts w:eastAsia="Times New Roman"/>
                <w:sz w:val="24"/>
                <w:szCs w:val="24"/>
              </w:rPr>
              <w:t>тән</w:t>
            </w:r>
            <w:proofErr w:type="spellEnd"/>
            <w:r w:rsidRPr="00C749B9">
              <w:rPr>
                <w:rFonts w:eastAsia="Times New Roman"/>
                <w:sz w:val="24"/>
                <w:szCs w:val="24"/>
              </w:rPr>
              <w:t xml:space="preserve"> </w:t>
            </w:r>
            <w:proofErr w:type="spellStart"/>
            <w:r w:rsidRPr="00C749B9">
              <w:rPr>
                <w:rFonts w:eastAsia="Times New Roman"/>
                <w:sz w:val="24"/>
                <w:szCs w:val="24"/>
              </w:rPr>
              <w:t>дәм</w:t>
            </w:r>
            <w:proofErr w:type="spellEnd"/>
          </w:p>
        </w:tc>
        <w:tc>
          <w:tcPr>
            <w:tcW w:w="1609" w:type="dxa"/>
          </w:tcPr>
          <w:p w14:paraId="48BCDF45" w14:textId="21B2C3A8" w:rsidR="004A66F8" w:rsidRPr="00C749B9" w:rsidRDefault="00FD102F" w:rsidP="004A66F8">
            <w:pPr>
              <w:ind w:firstLine="0"/>
              <w:jc w:val="center"/>
              <w:rPr>
                <w:rFonts w:eastAsia="Times New Roman"/>
                <w:sz w:val="24"/>
                <w:szCs w:val="24"/>
              </w:rPr>
            </w:pPr>
            <w:proofErr w:type="spellStart"/>
            <w:r w:rsidRPr="00C749B9">
              <w:rPr>
                <w:rFonts w:eastAsia="Times New Roman"/>
                <w:sz w:val="24"/>
                <w:szCs w:val="24"/>
              </w:rPr>
              <w:t>Бейтарап</w:t>
            </w:r>
            <w:proofErr w:type="spellEnd"/>
            <w:r w:rsidRPr="00C749B9">
              <w:rPr>
                <w:rFonts w:eastAsia="Times New Roman"/>
                <w:sz w:val="24"/>
                <w:szCs w:val="24"/>
              </w:rPr>
              <w:t>–</w:t>
            </w:r>
            <w:r w:rsidRPr="00C749B9">
              <w:rPr>
                <w:rFonts w:eastAsia="Times New Roman"/>
                <w:sz w:val="24"/>
                <w:szCs w:val="24"/>
                <w:lang w:val="kk-KZ"/>
              </w:rPr>
              <w:t xml:space="preserve"> </w:t>
            </w:r>
            <w:proofErr w:type="spellStart"/>
            <w:r w:rsidRPr="00C749B9">
              <w:rPr>
                <w:rFonts w:eastAsia="Times New Roman"/>
                <w:sz w:val="24"/>
                <w:szCs w:val="24"/>
              </w:rPr>
              <w:t>орташа</w:t>
            </w:r>
            <w:proofErr w:type="spellEnd"/>
          </w:p>
        </w:tc>
        <w:tc>
          <w:tcPr>
            <w:tcW w:w="1733" w:type="dxa"/>
          </w:tcPr>
          <w:p w14:paraId="10CE42E5" w14:textId="5FAA41FF" w:rsidR="004A66F8" w:rsidRPr="00C749B9" w:rsidRDefault="00FD102F" w:rsidP="004A66F8">
            <w:pPr>
              <w:ind w:firstLine="0"/>
              <w:jc w:val="center"/>
              <w:rPr>
                <w:rFonts w:eastAsia="Times New Roman"/>
                <w:sz w:val="24"/>
                <w:szCs w:val="24"/>
              </w:rPr>
            </w:pPr>
            <w:proofErr w:type="spellStart"/>
            <w:r w:rsidRPr="00C749B9">
              <w:rPr>
                <w:rFonts w:eastAsia="Times New Roman"/>
                <w:sz w:val="24"/>
                <w:szCs w:val="24"/>
              </w:rPr>
              <w:t>Бейтарап</w:t>
            </w:r>
            <w:proofErr w:type="spellEnd"/>
            <w:r w:rsidRPr="00C749B9">
              <w:rPr>
                <w:rFonts w:eastAsia="Times New Roman"/>
                <w:sz w:val="24"/>
                <w:szCs w:val="24"/>
              </w:rPr>
              <w:t>–</w:t>
            </w:r>
            <w:r w:rsidRPr="00C749B9">
              <w:rPr>
                <w:rFonts w:eastAsia="Times New Roman"/>
                <w:sz w:val="24"/>
                <w:szCs w:val="24"/>
                <w:lang w:val="kk-KZ"/>
              </w:rPr>
              <w:t xml:space="preserve">   </w:t>
            </w:r>
            <w:proofErr w:type="spellStart"/>
            <w:r w:rsidRPr="00C749B9">
              <w:rPr>
                <w:rFonts w:eastAsia="Times New Roman"/>
                <w:sz w:val="24"/>
                <w:szCs w:val="24"/>
              </w:rPr>
              <w:t>орташа</w:t>
            </w:r>
            <w:proofErr w:type="spellEnd"/>
          </w:p>
        </w:tc>
      </w:tr>
      <w:tr w:rsidR="004A66F8" w:rsidRPr="00C749B9" w14:paraId="59B8C1BD" w14:textId="77777777" w:rsidTr="004A66F8">
        <w:tc>
          <w:tcPr>
            <w:tcW w:w="2209" w:type="dxa"/>
          </w:tcPr>
          <w:p w14:paraId="58C576CA" w14:textId="2EABAE9E" w:rsidR="004A66F8" w:rsidRPr="00C749B9" w:rsidRDefault="00FD102F" w:rsidP="004A66F8">
            <w:pPr>
              <w:ind w:firstLine="0"/>
              <w:jc w:val="left"/>
              <w:rPr>
                <w:rFonts w:eastAsia="Times New Roman"/>
                <w:sz w:val="24"/>
                <w:szCs w:val="24"/>
              </w:rPr>
            </w:pPr>
            <w:proofErr w:type="spellStart"/>
            <w:r w:rsidRPr="00C749B9">
              <w:rPr>
                <w:rFonts w:eastAsia="Times New Roman"/>
                <w:sz w:val="24"/>
                <w:szCs w:val="24"/>
              </w:rPr>
              <w:t>Қазақстан</w:t>
            </w:r>
            <w:proofErr w:type="spellEnd"/>
            <w:r w:rsidRPr="00C749B9">
              <w:rPr>
                <w:rFonts w:eastAsia="Times New Roman"/>
                <w:sz w:val="24"/>
                <w:szCs w:val="24"/>
              </w:rPr>
              <w:t xml:space="preserve"> </w:t>
            </w:r>
            <w:proofErr w:type="spellStart"/>
            <w:r w:rsidRPr="00C749B9">
              <w:rPr>
                <w:rFonts w:eastAsia="Times New Roman"/>
                <w:sz w:val="24"/>
                <w:szCs w:val="24"/>
              </w:rPr>
              <w:t>Республикасындағы</w:t>
            </w:r>
            <w:proofErr w:type="spellEnd"/>
            <w:r w:rsidRPr="00C749B9">
              <w:rPr>
                <w:rFonts w:eastAsia="Times New Roman"/>
                <w:sz w:val="24"/>
                <w:szCs w:val="24"/>
              </w:rPr>
              <w:t xml:space="preserve"> </w:t>
            </w:r>
            <w:proofErr w:type="spellStart"/>
            <w:r w:rsidRPr="00C749B9">
              <w:rPr>
                <w:rFonts w:eastAsia="Times New Roman"/>
                <w:sz w:val="24"/>
                <w:szCs w:val="24"/>
              </w:rPr>
              <w:t>шикізаттың</w:t>
            </w:r>
            <w:proofErr w:type="spellEnd"/>
            <w:r w:rsidRPr="00C749B9">
              <w:rPr>
                <w:rFonts w:eastAsia="Times New Roman"/>
                <w:sz w:val="24"/>
                <w:szCs w:val="24"/>
              </w:rPr>
              <w:t xml:space="preserve"> </w:t>
            </w:r>
            <w:proofErr w:type="spellStart"/>
            <w:r w:rsidRPr="00C749B9">
              <w:rPr>
                <w:rFonts w:eastAsia="Times New Roman"/>
                <w:sz w:val="24"/>
                <w:szCs w:val="24"/>
              </w:rPr>
              <w:t>қолжетімділігі</w:t>
            </w:r>
            <w:proofErr w:type="spellEnd"/>
          </w:p>
        </w:tc>
        <w:tc>
          <w:tcPr>
            <w:tcW w:w="1542" w:type="dxa"/>
          </w:tcPr>
          <w:p w14:paraId="2A6AFBA6" w14:textId="5B8E801B" w:rsidR="004A66F8" w:rsidRPr="00C749B9" w:rsidRDefault="00FD102F" w:rsidP="004A66F8">
            <w:pPr>
              <w:ind w:firstLine="0"/>
              <w:jc w:val="center"/>
              <w:rPr>
                <w:rFonts w:eastAsia="Times New Roman"/>
                <w:sz w:val="24"/>
                <w:szCs w:val="24"/>
                <w:lang w:val="kk-KZ"/>
              </w:rPr>
            </w:pPr>
            <w:r w:rsidRPr="00C749B9">
              <w:rPr>
                <w:rFonts w:eastAsia="Times New Roman"/>
                <w:sz w:val="24"/>
                <w:szCs w:val="24"/>
                <w:lang w:val="kk-KZ"/>
              </w:rPr>
              <w:t xml:space="preserve">Жоғары </w:t>
            </w:r>
          </w:p>
        </w:tc>
        <w:tc>
          <w:tcPr>
            <w:tcW w:w="1471" w:type="dxa"/>
          </w:tcPr>
          <w:p w14:paraId="6544E818" w14:textId="6C58C119" w:rsidR="004A66F8" w:rsidRPr="00C749B9" w:rsidRDefault="00FD102F" w:rsidP="004A66F8">
            <w:pPr>
              <w:ind w:firstLine="0"/>
              <w:jc w:val="center"/>
              <w:rPr>
                <w:rFonts w:eastAsia="Times New Roman"/>
                <w:sz w:val="24"/>
                <w:szCs w:val="24"/>
                <w:lang w:val="kk-KZ"/>
              </w:rPr>
            </w:pPr>
            <w:r w:rsidRPr="00C749B9">
              <w:rPr>
                <w:rFonts w:eastAsia="Times New Roman"/>
                <w:sz w:val="24"/>
                <w:szCs w:val="24"/>
                <w:lang w:val="kk-KZ"/>
              </w:rPr>
              <w:t>Жоғары</w:t>
            </w:r>
          </w:p>
        </w:tc>
        <w:tc>
          <w:tcPr>
            <w:tcW w:w="1063" w:type="dxa"/>
          </w:tcPr>
          <w:p w14:paraId="1F88C3ED" w14:textId="57DB23E7" w:rsidR="004A66F8" w:rsidRPr="00C749B9" w:rsidRDefault="00FD102F" w:rsidP="004A66F8">
            <w:pPr>
              <w:ind w:firstLine="0"/>
              <w:jc w:val="center"/>
              <w:rPr>
                <w:rFonts w:eastAsia="Times New Roman"/>
                <w:sz w:val="24"/>
                <w:szCs w:val="24"/>
                <w:lang w:val="kk-KZ"/>
              </w:rPr>
            </w:pPr>
            <w:r w:rsidRPr="00C749B9">
              <w:rPr>
                <w:rFonts w:eastAsia="Times New Roman"/>
                <w:sz w:val="24"/>
                <w:szCs w:val="24"/>
                <w:lang w:val="kk-KZ"/>
              </w:rPr>
              <w:t>Орташа</w:t>
            </w:r>
          </w:p>
        </w:tc>
        <w:tc>
          <w:tcPr>
            <w:tcW w:w="1609" w:type="dxa"/>
          </w:tcPr>
          <w:p w14:paraId="5CD12174" w14:textId="69F46AFE" w:rsidR="004A66F8" w:rsidRPr="00C749B9" w:rsidRDefault="00FD102F" w:rsidP="004A66F8">
            <w:pPr>
              <w:ind w:firstLine="0"/>
              <w:jc w:val="center"/>
              <w:rPr>
                <w:rFonts w:eastAsia="Times New Roman"/>
                <w:sz w:val="24"/>
                <w:szCs w:val="24"/>
              </w:rPr>
            </w:pPr>
            <w:r w:rsidRPr="00C749B9">
              <w:rPr>
                <w:rFonts w:eastAsia="Times New Roman"/>
                <w:sz w:val="24"/>
                <w:szCs w:val="24"/>
                <w:lang w:val="kk-KZ"/>
              </w:rPr>
              <w:t>Орташа</w:t>
            </w:r>
            <w:r w:rsidR="004A66F8" w:rsidRPr="00C749B9">
              <w:rPr>
                <w:rFonts w:eastAsia="Times New Roman"/>
                <w:sz w:val="24"/>
                <w:szCs w:val="24"/>
              </w:rPr>
              <w:t xml:space="preserve"> </w:t>
            </w:r>
          </w:p>
        </w:tc>
        <w:tc>
          <w:tcPr>
            <w:tcW w:w="1733" w:type="dxa"/>
          </w:tcPr>
          <w:p w14:paraId="5DFD4E7C" w14:textId="04F35771" w:rsidR="004A66F8" w:rsidRPr="00C749B9" w:rsidRDefault="00FD102F" w:rsidP="004A66F8">
            <w:pPr>
              <w:ind w:firstLine="0"/>
              <w:jc w:val="center"/>
              <w:rPr>
                <w:rFonts w:eastAsia="Times New Roman"/>
                <w:sz w:val="24"/>
                <w:szCs w:val="24"/>
              </w:rPr>
            </w:pPr>
            <w:proofErr w:type="spellStart"/>
            <w:r w:rsidRPr="00C749B9">
              <w:rPr>
                <w:rFonts w:eastAsia="Times New Roman"/>
                <w:sz w:val="24"/>
                <w:szCs w:val="24"/>
              </w:rPr>
              <w:t>Импортталатын</w:t>
            </w:r>
            <w:proofErr w:type="spellEnd"/>
          </w:p>
        </w:tc>
      </w:tr>
    </w:tbl>
    <w:p w14:paraId="484FAD2A" w14:textId="77777777" w:rsidR="004A66F8" w:rsidRPr="00C749B9" w:rsidRDefault="004A66F8" w:rsidP="00825F87">
      <w:pPr>
        <w:ind w:firstLine="0"/>
        <w:rPr>
          <w:rFonts w:eastAsia="Times New Roman"/>
        </w:rPr>
      </w:pPr>
    </w:p>
    <w:p w14:paraId="5F9A6F85" w14:textId="15B30A06" w:rsidR="00E32D0B" w:rsidRPr="00C749B9" w:rsidRDefault="00615A47" w:rsidP="00E32D0B">
      <w:pPr>
        <w:rPr>
          <w:rFonts w:eastAsia="Times New Roman"/>
        </w:rPr>
      </w:pPr>
      <w:r w:rsidRPr="00C749B9">
        <w:t>4</w:t>
      </w:r>
      <w:r w:rsidR="00825F87" w:rsidRPr="00C749B9">
        <w:t xml:space="preserve">-кестені </w:t>
      </w:r>
      <w:proofErr w:type="spellStart"/>
      <w:r w:rsidR="00825F87" w:rsidRPr="00C749B9">
        <w:t>талдау</w:t>
      </w:r>
      <w:proofErr w:type="spellEnd"/>
      <w:r w:rsidR="00825F87" w:rsidRPr="00C749B9">
        <w:t xml:space="preserve"> </w:t>
      </w:r>
      <w:proofErr w:type="spellStart"/>
      <w:r w:rsidR="00825F87" w:rsidRPr="00C749B9">
        <w:t>әрбір</w:t>
      </w:r>
      <w:proofErr w:type="spellEnd"/>
      <w:r w:rsidR="00825F87" w:rsidRPr="00C749B9">
        <w:t xml:space="preserve"> </w:t>
      </w:r>
      <w:proofErr w:type="spellStart"/>
      <w:r w:rsidR="00825F87" w:rsidRPr="00C749B9">
        <w:t>шикізат</w:t>
      </w:r>
      <w:proofErr w:type="spellEnd"/>
      <w:r w:rsidR="00825F87" w:rsidRPr="00C749B9">
        <w:t xml:space="preserve"> </w:t>
      </w:r>
      <w:proofErr w:type="spellStart"/>
      <w:r w:rsidR="00825F87" w:rsidRPr="00C749B9">
        <w:t>түрінің</w:t>
      </w:r>
      <w:proofErr w:type="spellEnd"/>
      <w:r w:rsidR="00825F87" w:rsidRPr="00C749B9">
        <w:t xml:space="preserve"> </w:t>
      </w:r>
      <w:proofErr w:type="spellStart"/>
      <w:r w:rsidR="00825F87" w:rsidRPr="00C749B9">
        <w:t>технологиялық</w:t>
      </w:r>
      <w:proofErr w:type="spellEnd"/>
      <w:r w:rsidR="00825F87" w:rsidRPr="00C749B9">
        <w:t xml:space="preserve"> </w:t>
      </w:r>
      <w:proofErr w:type="spellStart"/>
      <w:r w:rsidR="00825F87" w:rsidRPr="00C749B9">
        <w:t>артықшылықтары</w:t>
      </w:r>
      <w:proofErr w:type="spellEnd"/>
      <w:r w:rsidR="00825F87" w:rsidRPr="00C749B9">
        <w:t xml:space="preserve"> мен </w:t>
      </w:r>
      <w:proofErr w:type="spellStart"/>
      <w:r w:rsidR="00825F87" w:rsidRPr="00C749B9">
        <w:t>шектеулерін</w:t>
      </w:r>
      <w:proofErr w:type="spellEnd"/>
      <w:r w:rsidR="00825F87" w:rsidRPr="00C749B9">
        <w:t xml:space="preserve"> </w:t>
      </w:r>
      <w:proofErr w:type="spellStart"/>
      <w:r w:rsidR="00825F87" w:rsidRPr="00C749B9">
        <w:t>бағалауға</w:t>
      </w:r>
      <w:proofErr w:type="spellEnd"/>
      <w:r w:rsidR="00825F87" w:rsidRPr="00C749B9">
        <w:t xml:space="preserve"> </w:t>
      </w:r>
      <w:proofErr w:type="spellStart"/>
      <w:r w:rsidR="00825F87" w:rsidRPr="00C749B9">
        <w:t>және</w:t>
      </w:r>
      <w:proofErr w:type="spellEnd"/>
      <w:r w:rsidR="00825F87" w:rsidRPr="00C749B9">
        <w:t xml:space="preserve"> </w:t>
      </w:r>
      <w:proofErr w:type="spellStart"/>
      <w:r w:rsidR="00825F87" w:rsidRPr="00C749B9">
        <w:t>тауық</w:t>
      </w:r>
      <w:proofErr w:type="spellEnd"/>
      <w:r w:rsidR="00825F87" w:rsidRPr="00C749B9">
        <w:t xml:space="preserve"> </w:t>
      </w:r>
      <w:r w:rsidR="005158B6" w:rsidRPr="00C749B9">
        <w:rPr>
          <w:lang w:val="kk-KZ"/>
        </w:rPr>
        <w:t>турамасы</w:t>
      </w:r>
      <w:r w:rsidR="00825F87" w:rsidRPr="00C749B9">
        <w:t xml:space="preserve"> </w:t>
      </w:r>
      <w:proofErr w:type="spellStart"/>
      <w:r w:rsidR="00825F87" w:rsidRPr="00C749B9">
        <w:t>негізіндегі</w:t>
      </w:r>
      <w:proofErr w:type="spellEnd"/>
      <w:r w:rsidR="00825F87" w:rsidRPr="00C749B9">
        <w:t xml:space="preserve"> </w:t>
      </w:r>
      <w:proofErr w:type="spellStart"/>
      <w:r w:rsidR="00825F87" w:rsidRPr="00C749B9">
        <w:t>ет</w:t>
      </w:r>
      <w:proofErr w:type="spellEnd"/>
      <w:r w:rsidR="00825F87" w:rsidRPr="00C749B9">
        <w:t xml:space="preserve"> </w:t>
      </w:r>
      <w:proofErr w:type="spellStart"/>
      <w:r w:rsidR="00825F87" w:rsidRPr="00C749B9">
        <w:t>өнімдері</w:t>
      </w:r>
      <w:proofErr w:type="spellEnd"/>
      <w:r w:rsidR="00825F87" w:rsidRPr="00C749B9">
        <w:t xml:space="preserve"> </w:t>
      </w:r>
      <w:proofErr w:type="spellStart"/>
      <w:r w:rsidR="00825F87" w:rsidRPr="00C749B9">
        <w:t>технологиясында</w:t>
      </w:r>
      <w:proofErr w:type="spellEnd"/>
      <w:r w:rsidR="00825F87" w:rsidRPr="00C749B9">
        <w:t xml:space="preserve"> </w:t>
      </w:r>
      <w:proofErr w:type="spellStart"/>
      <w:r w:rsidR="00825F87" w:rsidRPr="00C749B9">
        <w:t>алма</w:t>
      </w:r>
      <w:proofErr w:type="spellEnd"/>
      <w:r w:rsidR="00825F87" w:rsidRPr="00C749B9">
        <w:t xml:space="preserve"> </w:t>
      </w:r>
      <w:proofErr w:type="spellStart"/>
      <w:r w:rsidR="00825F87" w:rsidRPr="00C749B9">
        <w:t>жомын</w:t>
      </w:r>
      <w:proofErr w:type="spellEnd"/>
      <w:r w:rsidR="00825F87" w:rsidRPr="00C749B9">
        <w:t xml:space="preserve"> </w:t>
      </w:r>
      <w:proofErr w:type="spellStart"/>
      <w:r w:rsidR="00825F87" w:rsidRPr="00C749B9">
        <w:t>пайдаланудың</w:t>
      </w:r>
      <w:proofErr w:type="spellEnd"/>
      <w:r w:rsidR="00825F87" w:rsidRPr="00C749B9">
        <w:t xml:space="preserve"> </w:t>
      </w:r>
      <w:proofErr w:type="spellStart"/>
      <w:r w:rsidR="00825F87" w:rsidRPr="00C749B9">
        <w:t>орындылығын</w:t>
      </w:r>
      <w:proofErr w:type="spellEnd"/>
      <w:r w:rsidR="00825F87" w:rsidRPr="00C749B9">
        <w:t xml:space="preserve"> </w:t>
      </w:r>
      <w:proofErr w:type="spellStart"/>
      <w:r w:rsidR="00825F87" w:rsidRPr="00C749B9">
        <w:t>негіздеуге</w:t>
      </w:r>
      <w:proofErr w:type="spellEnd"/>
      <w:r w:rsidR="00825F87" w:rsidRPr="00C749B9">
        <w:t xml:space="preserve"> </w:t>
      </w:r>
      <w:proofErr w:type="spellStart"/>
      <w:r w:rsidR="00825F87" w:rsidRPr="00C749B9">
        <w:t>мүмкіндік</w:t>
      </w:r>
      <w:proofErr w:type="spellEnd"/>
      <w:r w:rsidR="00825F87" w:rsidRPr="00C749B9">
        <w:t xml:space="preserve"> </w:t>
      </w:r>
      <w:proofErr w:type="spellStart"/>
      <w:r w:rsidR="00825F87" w:rsidRPr="00C749B9">
        <w:t>береді</w:t>
      </w:r>
      <w:proofErr w:type="spellEnd"/>
      <w:r w:rsidR="00825F87" w:rsidRPr="00C749B9">
        <w:t xml:space="preserve">. </w:t>
      </w:r>
      <w:proofErr w:type="spellStart"/>
      <w:r w:rsidR="00825F87" w:rsidRPr="00C749B9">
        <w:t>Ұсынылған</w:t>
      </w:r>
      <w:proofErr w:type="spellEnd"/>
      <w:r w:rsidR="00825F87" w:rsidRPr="00C749B9">
        <w:t xml:space="preserve"> </w:t>
      </w:r>
      <w:proofErr w:type="spellStart"/>
      <w:r w:rsidR="00825F87" w:rsidRPr="00C749B9">
        <w:t>нәтижелер</w:t>
      </w:r>
      <w:proofErr w:type="spellEnd"/>
      <w:r w:rsidR="00825F87" w:rsidRPr="00C749B9">
        <w:t xml:space="preserve"> </w:t>
      </w:r>
      <w:proofErr w:type="spellStart"/>
      <w:r w:rsidR="00825F87" w:rsidRPr="00C749B9">
        <w:t>тағамдық</w:t>
      </w:r>
      <w:proofErr w:type="spellEnd"/>
      <w:r w:rsidR="00825F87" w:rsidRPr="00C749B9">
        <w:t xml:space="preserve"> </w:t>
      </w:r>
      <w:proofErr w:type="spellStart"/>
      <w:r w:rsidR="00825F87" w:rsidRPr="00C749B9">
        <w:t>талшықтардың</w:t>
      </w:r>
      <w:proofErr w:type="spellEnd"/>
      <w:r w:rsidR="00825F87" w:rsidRPr="00C749B9">
        <w:t xml:space="preserve"> </w:t>
      </w:r>
      <w:proofErr w:type="spellStart"/>
      <w:r w:rsidR="00825F87" w:rsidRPr="00C749B9">
        <w:t>оңтайлы</w:t>
      </w:r>
      <w:proofErr w:type="spellEnd"/>
      <w:r w:rsidR="00825F87" w:rsidRPr="00C749B9">
        <w:t xml:space="preserve"> </w:t>
      </w:r>
      <w:proofErr w:type="spellStart"/>
      <w:r w:rsidR="00825F87" w:rsidRPr="00C749B9">
        <w:t>көзін</w:t>
      </w:r>
      <w:proofErr w:type="spellEnd"/>
      <w:r w:rsidR="00825F87" w:rsidRPr="00C749B9">
        <w:t xml:space="preserve"> </w:t>
      </w:r>
      <w:proofErr w:type="spellStart"/>
      <w:r w:rsidR="00825F87" w:rsidRPr="00C749B9">
        <w:t>таңдауға</w:t>
      </w:r>
      <w:proofErr w:type="spellEnd"/>
      <w:r w:rsidR="00825F87" w:rsidRPr="00C749B9">
        <w:t xml:space="preserve"> </w:t>
      </w:r>
      <w:proofErr w:type="spellStart"/>
      <w:r w:rsidR="00825F87" w:rsidRPr="00C749B9">
        <w:t>және</w:t>
      </w:r>
      <w:proofErr w:type="spellEnd"/>
      <w:r w:rsidR="00825F87" w:rsidRPr="00C749B9">
        <w:t xml:space="preserve"> </w:t>
      </w:r>
      <w:proofErr w:type="spellStart"/>
      <w:r w:rsidR="00825F87" w:rsidRPr="00C749B9">
        <w:t>зерттеудің</w:t>
      </w:r>
      <w:proofErr w:type="spellEnd"/>
      <w:r w:rsidR="00825F87" w:rsidRPr="00C749B9">
        <w:t xml:space="preserve"> </w:t>
      </w:r>
      <w:proofErr w:type="spellStart"/>
      <w:r w:rsidR="00825F87" w:rsidRPr="00C749B9">
        <w:t>келесі</w:t>
      </w:r>
      <w:proofErr w:type="spellEnd"/>
      <w:r w:rsidR="00825F87" w:rsidRPr="00C749B9">
        <w:t xml:space="preserve"> </w:t>
      </w:r>
      <w:proofErr w:type="spellStart"/>
      <w:r w:rsidR="00825F87" w:rsidRPr="00C749B9">
        <w:t>кезеңдерінде</w:t>
      </w:r>
      <w:proofErr w:type="spellEnd"/>
      <w:r w:rsidR="00825F87" w:rsidRPr="00C749B9">
        <w:t xml:space="preserve"> </w:t>
      </w:r>
      <w:proofErr w:type="spellStart"/>
      <w:r w:rsidR="00825F87" w:rsidRPr="00C749B9">
        <w:t>алынған</w:t>
      </w:r>
      <w:proofErr w:type="spellEnd"/>
      <w:r w:rsidR="00825F87" w:rsidRPr="00C749B9">
        <w:t xml:space="preserve"> </w:t>
      </w:r>
      <w:proofErr w:type="spellStart"/>
      <w:r w:rsidR="00825F87" w:rsidRPr="00C749B9">
        <w:t>эксперименттік</w:t>
      </w:r>
      <w:proofErr w:type="spellEnd"/>
      <w:r w:rsidR="00825F87" w:rsidRPr="00C749B9">
        <w:t xml:space="preserve"> </w:t>
      </w:r>
      <w:proofErr w:type="spellStart"/>
      <w:r w:rsidR="00825F87" w:rsidRPr="00C749B9">
        <w:t>деректерді</w:t>
      </w:r>
      <w:proofErr w:type="spellEnd"/>
      <w:r w:rsidR="00825F87" w:rsidRPr="00C749B9">
        <w:t xml:space="preserve"> </w:t>
      </w:r>
      <w:proofErr w:type="spellStart"/>
      <w:r w:rsidR="00825F87" w:rsidRPr="00C749B9">
        <w:t>түсіндіруге</w:t>
      </w:r>
      <w:proofErr w:type="spellEnd"/>
      <w:r w:rsidR="00825F87" w:rsidRPr="00C749B9">
        <w:t xml:space="preserve"> </w:t>
      </w:r>
      <w:proofErr w:type="spellStart"/>
      <w:r w:rsidR="00825F87" w:rsidRPr="00C749B9">
        <w:t>негіз</w:t>
      </w:r>
      <w:proofErr w:type="spellEnd"/>
      <w:r w:rsidR="00825F87" w:rsidRPr="00C749B9">
        <w:t xml:space="preserve"> </w:t>
      </w:r>
      <w:proofErr w:type="spellStart"/>
      <w:r w:rsidR="00825F87" w:rsidRPr="00C749B9">
        <w:t>болып</w:t>
      </w:r>
      <w:proofErr w:type="spellEnd"/>
      <w:r w:rsidR="00825F87" w:rsidRPr="00C749B9">
        <w:t xml:space="preserve"> </w:t>
      </w:r>
      <w:proofErr w:type="spellStart"/>
      <w:r w:rsidR="00825F87" w:rsidRPr="00C749B9">
        <w:t>табылады</w:t>
      </w:r>
      <w:proofErr w:type="spellEnd"/>
      <w:r w:rsidR="00E32D0B" w:rsidRPr="00C749B9">
        <w:rPr>
          <w:rFonts w:eastAsia="Times New Roman"/>
        </w:rPr>
        <w:t>.</w:t>
      </w:r>
    </w:p>
    <w:p w14:paraId="5B3DAD49" w14:textId="7FAF7D53" w:rsidR="00450554" w:rsidRPr="00C749B9" w:rsidRDefault="00A07C2E" w:rsidP="00450554">
      <w:r w:rsidRPr="00C749B9">
        <w:rPr>
          <w:lang w:val="kk-KZ"/>
        </w:rPr>
        <w:t>Ш</w:t>
      </w:r>
      <w:proofErr w:type="spellStart"/>
      <w:r w:rsidR="00450554" w:rsidRPr="00C749B9">
        <w:t>етелдік</w:t>
      </w:r>
      <w:proofErr w:type="spellEnd"/>
      <w:r w:rsidR="00450554" w:rsidRPr="00C749B9">
        <w:t xml:space="preserve"> </w:t>
      </w:r>
      <w:proofErr w:type="spellStart"/>
      <w:r w:rsidR="00450554" w:rsidRPr="00C749B9">
        <w:t>авторлардың</w:t>
      </w:r>
      <w:proofErr w:type="spellEnd"/>
      <w:r w:rsidR="00450554" w:rsidRPr="00C749B9">
        <w:t xml:space="preserve"> </w:t>
      </w:r>
      <w:proofErr w:type="spellStart"/>
      <w:r w:rsidR="00450554" w:rsidRPr="00C749B9">
        <w:t>деректері</w:t>
      </w:r>
      <w:proofErr w:type="spellEnd"/>
      <w:r w:rsidR="00450554" w:rsidRPr="00C749B9">
        <w:t xml:space="preserve"> </w:t>
      </w:r>
      <w:proofErr w:type="spellStart"/>
      <w:r w:rsidR="00450554" w:rsidRPr="00C749B9">
        <w:t>бойынша</w:t>
      </w:r>
      <w:proofErr w:type="spellEnd"/>
      <w:r w:rsidR="00450554" w:rsidRPr="00C749B9">
        <w:t xml:space="preserve"> (</w:t>
      </w:r>
      <w:r w:rsidR="00505A79" w:rsidRPr="00C749B9">
        <w:rPr>
          <w:lang w:val="kk-KZ"/>
        </w:rPr>
        <w:t>5</w:t>
      </w:r>
      <w:r w:rsidR="00450554" w:rsidRPr="00C749B9">
        <w:t>-</w:t>
      </w:r>
      <w:proofErr w:type="spellStart"/>
      <w:r w:rsidR="00450554" w:rsidRPr="00C749B9">
        <w:t>кесте</w:t>
      </w:r>
      <w:proofErr w:type="spellEnd"/>
      <w:r w:rsidR="00450554" w:rsidRPr="00C749B9">
        <w:t xml:space="preserve">), </w:t>
      </w:r>
      <w:proofErr w:type="spellStart"/>
      <w:r w:rsidR="00450554" w:rsidRPr="00C749B9">
        <w:t>алма</w:t>
      </w:r>
      <w:proofErr w:type="spellEnd"/>
      <w:r w:rsidR="00450554" w:rsidRPr="00C749B9">
        <w:t xml:space="preserve"> </w:t>
      </w:r>
      <w:proofErr w:type="spellStart"/>
      <w:r w:rsidR="00450554" w:rsidRPr="00C749B9">
        <w:t>ұнтағының</w:t>
      </w:r>
      <w:proofErr w:type="spellEnd"/>
      <w:r w:rsidR="00450554" w:rsidRPr="00C749B9">
        <w:t xml:space="preserve"> </w:t>
      </w:r>
      <w:proofErr w:type="spellStart"/>
      <w:r w:rsidR="00450554" w:rsidRPr="00C749B9">
        <w:t>химиялық</w:t>
      </w:r>
      <w:proofErr w:type="spellEnd"/>
      <w:r w:rsidR="00450554" w:rsidRPr="00C749B9">
        <w:t xml:space="preserve"> </w:t>
      </w:r>
      <w:proofErr w:type="spellStart"/>
      <w:r w:rsidR="00450554" w:rsidRPr="00C749B9">
        <w:t>құрамы</w:t>
      </w:r>
      <w:proofErr w:type="spellEnd"/>
      <w:r w:rsidR="00450554" w:rsidRPr="00C749B9">
        <w:t xml:space="preserve"> </w:t>
      </w:r>
      <w:proofErr w:type="spellStart"/>
      <w:r w:rsidR="00450554" w:rsidRPr="00C749B9">
        <w:t>алма</w:t>
      </w:r>
      <w:proofErr w:type="spellEnd"/>
      <w:r w:rsidR="00450554" w:rsidRPr="00C749B9">
        <w:t xml:space="preserve"> </w:t>
      </w:r>
      <w:r w:rsidR="005D0AF3" w:rsidRPr="00C749B9">
        <w:rPr>
          <w:lang w:val="kk-KZ"/>
        </w:rPr>
        <w:t>сұрпына</w:t>
      </w:r>
      <w:r w:rsidR="00450554" w:rsidRPr="00C749B9">
        <w:t xml:space="preserve">, </w:t>
      </w:r>
      <w:proofErr w:type="spellStart"/>
      <w:r w:rsidR="00450554" w:rsidRPr="00C749B9">
        <w:t>жемістердің</w:t>
      </w:r>
      <w:proofErr w:type="spellEnd"/>
      <w:r w:rsidR="00450554" w:rsidRPr="00C749B9">
        <w:t xml:space="preserve"> </w:t>
      </w:r>
      <w:proofErr w:type="spellStart"/>
      <w:r w:rsidR="00450554" w:rsidRPr="00C749B9">
        <w:t>пісу</w:t>
      </w:r>
      <w:proofErr w:type="spellEnd"/>
      <w:r w:rsidR="00450554" w:rsidRPr="00C749B9">
        <w:t xml:space="preserve"> </w:t>
      </w:r>
      <w:proofErr w:type="spellStart"/>
      <w:r w:rsidR="00450554" w:rsidRPr="00C749B9">
        <w:t>дәрежесіне</w:t>
      </w:r>
      <w:proofErr w:type="spellEnd"/>
      <w:r w:rsidR="00450554" w:rsidRPr="00C749B9">
        <w:t xml:space="preserve">, </w:t>
      </w:r>
      <w:proofErr w:type="spellStart"/>
      <w:r w:rsidR="00450554" w:rsidRPr="00C749B9">
        <w:t>кептіру</w:t>
      </w:r>
      <w:proofErr w:type="spellEnd"/>
      <w:r w:rsidR="00450554" w:rsidRPr="00C749B9">
        <w:t xml:space="preserve"> </w:t>
      </w:r>
      <w:proofErr w:type="spellStart"/>
      <w:r w:rsidR="00450554" w:rsidRPr="00C749B9">
        <w:t>жағдайларына</w:t>
      </w:r>
      <w:proofErr w:type="spellEnd"/>
      <w:r w:rsidR="00450554" w:rsidRPr="00C749B9">
        <w:t xml:space="preserve"> </w:t>
      </w:r>
      <w:proofErr w:type="spellStart"/>
      <w:r w:rsidR="00450554" w:rsidRPr="00C749B9">
        <w:t>және</w:t>
      </w:r>
      <w:proofErr w:type="spellEnd"/>
      <w:r w:rsidR="00450554" w:rsidRPr="00C749B9">
        <w:t xml:space="preserve"> </w:t>
      </w:r>
      <w:proofErr w:type="spellStart"/>
      <w:r w:rsidR="00450554" w:rsidRPr="00C749B9">
        <w:t>өңдеу</w:t>
      </w:r>
      <w:proofErr w:type="spellEnd"/>
      <w:r w:rsidR="00450554" w:rsidRPr="00C749B9">
        <w:t xml:space="preserve"> </w:t>
      </w:r>
      <w:proofErr w:type="spellStart"/>
      <w:r w:rsidR="00450554" w:rsidRPr="00C749B9">
        <w:t>технологиясына</w:t>
      </w:r>
      <w:proofErr w:type="spellEnd"/>
      <w:r w:rsidR="00450554" w:rsidRPr="00C749B9">
        <w:t xml:space="preserve"> </w:t>
      </w:r>
      <w:proofErr w:type="spellStart"/>
      <w:r w:rsidR="00450554" w:rsidRPr="00C749B9">
        <w:t>айтарлықтай</w:t>
      </w:r>
      <w:proofErr w:type="spellEnd"/>
      <w:r w:rsidR="00450554" w:rsidRPr="00C749B9">
        <w:t xml:space="preserve"> </w:t>
      </w:r>
      <w:proofErr w:type="spellStart"/>
      <w:r w:rsidR="00450554" w:rsidRPr="00C749B9">
        <w:t>тәуелді</w:t>
      </w:r>
      <w:proofErr w:type="spellEnd"/>
      <w:r w:rsidR="00450554" w:rsidRPr="00C749B9">
        <w:t xml:space="preserve">. </w:t>
      </w:r>
      <w:proofErr w:type="spellStart"/>
      <w:r w:rsidR="00450554" w:rsidRPr="00C749B9">
        <w:t>Алма</w:t>
      </w:r>
      <w:proofErr w:type="spellEnd"/>
      <w:r w:rsidR="00450554" w:rsidRPr="00C749B9">
        <w:t xml:space="preserve"> </w:t>
      </w:r>
      <w:proofErr w:type="spellStart"/>
      <w:r w:rsidR="00450554" w:rsidRPr="00C749B9">
        <w:t>ұнтағының</w:t>
      </w:r>
      <w:proofErr w:type="spellEnd"/>
      <w:r w:rsidR="00450554" w:rsidRPr="00C749B9">
        <w:t xml:space="preserve"> </w:t>
      </w:r>
      <w:proofErr w:type="spellStart"/>
      <w:r w:rsidR="00450554" w:rsidRPr="00C749B9">
        <w:t>негізгі</w:t>
      </w:r>
      <w:proofErr w:type="spellEnd"/>
      <w:r w:rsidR="00450554" w:rsidRPr="00C749B9">
        <w:t xml:space="preserve"> </w:t>
      </w:r>
      <w:proofErr w:type="spellStart"/>
      <w:r w:rsidR="00450554" w:rsidRPr="00C749B9">
        <w:lastRenderedPageBreak/>
        <w:t>компоненттері</w:t>
      </w:r>
      <w:proofErr w:type="spellEnd"/>
      <w:r w:rsidR="00450554" w:rsidRPr="00C749B9">
        <w:t xml:space="preserve"> </w:t>
      </w:r>
      <w:proofErr w:type="spellStart"/>
      <w:r w:rsidR="00450554" w:rsidRPr="00C749B9">
        <w:t>көмірсулар</w:t>
      </w:r>
      <w:proofErr w:type="spellEnd"/>
      <w:r w:rsidR="00450554" w:rsidRPr="00C749B9">
        <w:t xml:space="preserve">, </w:t>
      </w:r>
      <w:proofErr w:type="spellStart"/>
      <w:r w:rsidR="00450554" w:rsidRPr="00C749B9">
        <w:t>тағамдық</w:t>
      </w:r>
      <w:proofErr w:type="spellEnd"/>
      <w:r w:rsidR="00450554" w:rsidRPr="00C749B9">
        <w:t xml:space="preserve"> </w:t>
      </w:r>
      <w:proofErr w:type="spellStart"/>
      <w:r w:rsidR="00450554" w:rsidRPr="00C749B9">
        <w:t>талшықтар</w:t>
      </w:r>
      <w:proofErr w:type="spellEnd"/>
      <w:r w:rsidR="00450554" w:rsidRPr="00C749B9">
        <w:t xml:space="preserve">, </w:t>
      </w:r>
      <w:proofErr w:type="spellStart"/>
      <w:r w:rsidR="00450554" w:rsidRPr="00C749B9">
        <w:t>органикалық</w:t>
      </w:r>
      <w:proofErr w:type="spellEnd"/>
      <w:r w:rsidR="00450554" w:rsidRPr="00C749B9">
        <w:t xml:space="preserve"> </w:t>
      </w:r>
      <w:proofErr w:type="spellStart"/>
      <w:r w:rsidR="00450554" w:rsidRPr="00C749B9">
        <w:t>қышқылдар</w:t>
      </w:r>
      <w:proofErr w:type="spellEnd"/>
      <w:r w:rsidR="00450554" w:rsidRPr="00C749B9">
        <w:t xml:space="preserve">, </w:t>
      </w:r>
      <w:proofErr w:type="spellStart"/>
      <w:r w:rsidR="00450554" w:rsidRPr="00C749B9">
        <w:t>минералдық</w:t>
      </w:r>
      <w:proofErr w:type="spellEnd"/>
      <w:r w:rsidR="00450554" w:rsidRPr="00C749B9">
        <w:t xml:space="preserve"> </w:t>
      </w:r>
      <w:proofErr w:type="spellStart"/>
      <w:r w:rsidR="00450554" w:rsidRPr="00C749B9">
        <w:t>заттар</w:t>
      </w:r>
      <w:proofErr w:type="spellEnd"/>
      <w:r w:rsidR="00450554" w:rsidRPr="00C749B9">
        <w:t xml:space="preserve"> </w:t>
      </w:r>
      <w:proofErr w:type="spellStart"/>
      <w:r w:rsidR="00450554" w:rsidRPr="00C749B9">
        <w:t>және</w:t>
      </w:r>
      <w:proofErr w:type="spellEnd"/>
      <w:r w:rsidR="00450554" w:rsidRPr="00C749B9">
        <w:t xml:space="preserve"> </w:t>
      </w:r>
      <w:proofErr w:type="spellStart"/>
      <w:r w:rsidR="00450554" w:rsidRPr="00C749B9">
        <w:t>фенолды</w:t>
      </w:r>
      <w:proofErr w:type="spellEnd"/>
      <w:r w:rsidR="00450554" w:rsidRPr="00C749B9">
        <w:t xml:space="preserve"> </w:t>
      </w:r>
      <w:proofErr w:type="spellStart"/>
      <w:r w:rsidR="00450554" w:rsidRPr="00C749B9">
        <w:t>қосылыстар</w:t>
      </w:r>
      <w:proofErr w:type="spellEnd"/>
      <w:r w:rsidR="00450554" w:rsidRPr="00C749B9">
        <w:t xml:space="preserve"> </w:t>
      </w:r>
      <w:proofErr w:type="spellStart"/>
      <w:r w:rsidR="00450554" w:rsidRPr="00C749B9">
        <w:t>болып</w:t>
      </w:r>
      <w:proofErr w:type="spellEnd"/>
      <w:r w:rsidR="00450554" w:rsidRPr="00C749B9">
        <w:t xml:space="preserve"> </w:t>
      </w:r>
      <w:proofErr w:type="spellStart"/>
      <w:r w:rsidR="00450554" w:rsidRPr="00C749B9">
        <w:t>табылады</w:t>
      </w:r>
      <w:proofErr w:type="spellEnd"/>
      <w:r w:rsidR="00450554" w:rsidRPr="00C749B9">
        <w:t>.</w:t>
      </w:r>
    </w:p>
    <w:p w14:paraId="6084EDCB" w14:textId="682DA501" w:rsidR="00FF25FA" w:rsidRPr="00C749B9" w:rsidRDefault="00450554" w:rsidP="00450554">
      <w:pPr>
        <w:rPr>
          <w:rFonts w:eastAsia="Times New Roman"/>
        </w:rPr>
      </w:pPr>
      <w:proofErr w:type="spellStart"/>
      <w:r w:rsidRPr="00C749B9">
        <w:t>Алма</w:t>
      </w:r>
      <w:proofErr w:type="spellEnd"/>
      <w:r w:rsidRPr="00C749B9">
        <w:t xml:space="preserve"> </w:t>
      </w:r>
      <w:proofErr w:type="spellStart"/>
      <w:r w:rsidRPr="00C749B9">
        <w:t>ұнтағындағы</w:t>
      </w:r>
      <w:proofErr w:type="spellEnd"/>
      <w:r w:rsidRPr="00C749B9">
        <w:t xml:space="preserve"> </w:t>
      </w:r>
      <w:proofErr w:type="spellStart"/>
      <w:r w:rsidRPr="00C749B9">
        <w:t>көмірсулардың</w:t>
      </w:r>
      <w:proofErr w:type="spellEnd"/>
      <w:r w:rsidRPr="00C749B9">
        <w:t xml:space="preserve"> </w:t>
      </w:r>
      <w:proofErr w:type="spellStart"/>
      <w:r w:rsidRPr="00C749B9">
        <w:t>массалық</w:t>
      </w:r>
      <w:proofErr w:type="spellEnd"/>
      <w:r w:rsidRPr="00C749B9">
        <w:t xml:space="preserve"> </w:t>
      </w:r>
      <w:proofErr w:type="spellStart"/>
      <w:r w:rsidRPr="00C749B9">
        <w:t>үлесі</w:t>
      </w:r>
      <w:proofErr w:type="spellEnd"/>
      <w:r w:rsidRPr="00C749B9">
        <w:t xml:space="preserve"> орта </w:t>
      </w:r>
      <w:proofErr w:type="spellStart"/>
      <w:r w:rsidRPr="00C749B9">
        <w:t>есеппен</w:t>
      </w:r>
      <w:proofErr w:type="spellEnd"/>
      <w:r w:rsidRPr="00C749B9">
        <w:t xml:space="preserve"> 60–75 % </w:t>
      </w:r>
      <w:proofErr w:type="spellStart"/>
      <w:r w:rsidRPr="00C749B9">
        <w:t>құрайды</w:t>
      </w:r>
      <w:proofErr w:type="spellEnd"/>
      <w:r w:rsidRPr="00C749B9">
        <w:t xml:space="preserve">, </w:t>
      </w:r>
      <w:proofErr w:type="spellStart"/>
      <w:r w:rsidRPr="00C749B9">
        <w:t>бұл</w:t>
      </w:r>
      <w:proofErr w:type="spellEnd"/>
      <w:r w:rsidRPr="00C749B9">
        <w:t xml:space="preserve"> </w:t>
      </w:r>
      <w:proofErr w:type="spellStart"/>
      <w:r w:rsidRPr="00C749B9">
        <w:t>ретте</w:t>
      </w:r>
      <w:proofErr w:type="spellEnd"/>
      <w:r w:rsidRPr="00C749B9">
        <w:t xml:space="preserve"> моно- </w:t>
      </w:r>
      <w:proofErr w:type="spellStart"/>
      <w:r w:rsidRPr="00C749B9">
        <w:t>және</w:t>
      </w:r>
      <w:proofErr w:type="spellEnd"/>
      <w:r w:rsidRPr="00C749B9">
        <w:t xml:space="preserve"> </w:t>
      </w:r>
      <w:proofErr w:type="spellStart"/>
      <w:r w:rsidRPr="00C749B9">
        <w:t>дисахаридтер</w:t>
      </w:r>
      <w:proofErr w:type="spellEnd"/>
      <w:r w:rsidRPr="00C749B9">
        <w:t xml:space="preserve"> (глюкоза, фруктоза, сахароза), </w:t>
      </w:r>
      <w:proofErr w:type="spellStart"/>
      <w:r w:rsidRPr="00C749B9">
        <w:t>сондай-ақ</w:t>
      </w:r>
      <w:proofErr w:type="spellEnd"/>
      <w:r w:rsidRPr="00C749B9">
        <w:t xml:space="preserve"> </w:t>
      </w:r>
      <w:proofErr w:type="spellStart"/>
      <w:r w:rsidRPr="00C749B9">
        <w:t>жасуша</w:t>
      </w:r>
      <w:proofErr w:type="spellEnd"/>
      <w:r w:rsidRPr="00C749B9">
        <w:t xml:space="preserve"> </w:t>
      </w:r>
      <w:proofErr w:type="spellStart"/>
      <w:r w:rsidRPr="00C749B9">
        <w:t>қабырғаларының</w:t>
      </w:r>
      <w:proofErr w:type="spellEnd"/>
      <w:r w:rsidRPr="00C749B9">
        <w:t xml:space="preserve"> </w:t>
      </w:r>
      <w:proofErr w:type="spellStart"/>
      <w:r w:rsidRPr="00C749B9">
        <w:t>құрылымдық</w:t>
      </w:r>
      <w:proofErr w:type="spellEnd"/>
      <w:r w:rsidRPr="00C749B9">
        <w:t xml:space="preserve"> </w:t>
      </w:r>
      <w:proofErr w:type="spellStart"/>
      <w:r w:rsidRPr="00C749B9">
        <w:t>полисахаридтері</w:t>
      </w:r>
      <w:proofErr w:type="spellEnd"/>
      <w:r w:rsidRPr="00C749B9">
        <w:t xml:space="preserve"> басым </w:t>
      </w:r>
      <w:proofErr w:type="spellStart"/>
      <w:r w:rsidRPr="00C749B9">
        <w:t>болады</w:t>
      </w:r>
      <w:proofErr w:type="spellEnd"/>
      <w:r w:rsidRPr="00C749B9">
        <w:t xml:space="preserve"> [128–134].</w:t>
      </w:r>
    </w:p>
    <w:p w14:paraId="02365D01" w14:textId="77777777" w:rsidR="005D0AF3" w:rsidRPr="00C749B9" w:rsidRDefault="005D0AF3" w:rsidP="00FF25FA">
      <w:pPr>
        <w:rPr>
          <w:lang w:val="kk-KZ"/>
        </w:rPr>
      </w:pPr>
    </w:p>
    <w:p w14:paraId="247631E8" w14:textId="33330EBD" w:rsidR="00FF25FA" w:rsidRPr="00C749B9" w:rsidRDefault="00B10674" w:rsidP="000574BB">
      <w:pPr>
        <w:ind w:firstLine="0"/>
        <w:rPr>
          <w:lang w:val="kk-KZ"/>
        </w:rPr>
      </w:pPr>
      <w:r w:rsidRPr="00C749B9">
        <w:rPr>
          <w:lang w:val="kk-KZ"/>
        </w:rPr>
        <w:t>К</w:t>
      </w:r>
      <w:r w:rsidR="00450554" w:rsidRPr="00C749B9">
        <w:rPr>
          <w:lang w:val="kk-KZ"/>
        </w:rPr>
        <w:t>есте</w:t>
      </w:r>
      <w:r w:rsidRPr="00C749B9">
        <w:rPr>
          <w:lang w:val="kk-KZ"/>
        </w:rPr>
        <w:t xml:space="preserve"> 5</w:t>
      </w:r>
      <w:r w:rsidR="00450554" w:rsidRPr="00C749B9">
        <w:rPr>
          <w:lang w:val="kk-KZ"/>
        </w:rPr>
        <w:t xml:space="preserve"> –</w:t>
      </w:r>
      <w:r w:rsidR="00A07C2E" w:rsidRPr="00C749B9">
        <w:rPr>
          <w:lang w:val="kk-KZ"/>
        </w:rPr>
        <w:t xml:space="preserve"> Ш</w:t>
      </w:r>
      <w:r w:rsidR="00450554" w:rsidRPr="00C749B9">
        <w:rPr>
          <w:lang w:val="kk-KZ"/>
        </w:rPr>
        <w:t xml:space="preserve">етелдік дереккөздер мәліметтері бойынша алма </w:t>
      </w:r>
      <w:r w:rsidR="001E43F3" w:rsidRPr="00C749B9">
        <w:rPr>
          <w:lang w:val="kk-KZ"/>
        </w:rPr>
        <w:t>жомы</w:t>
      </w:r>
      <w:r w:rsidR="005158B6" w:rsidRPr="00C749B9">
        <w:rPr>
          <w:lang w:val="kk-KZ"/>
        </w:rPr>
        <w:t>ның</w:t>
      </w:r>
      <w:r w:rsidR="00450554" w:rsidRPr="00C749B9">
        <w:rPr>
          <w:lang w:val="kk-KZ"/>
        </w:rPr>
        <w:t xml:space="preserve"> (алма ұнтағының) химиялық құрамының салыстырмалы сипаттамасы</w:t>
      </w:r>
    </w:p>
    <w:p w14:paraId="48C93756" w14:textId="77777777" w:rsidR="000574BB" w:rsidRPr="00C749B9" w:rsidRDefault="000574BB" w:rsidP="000574BB">
      <w:pPr>
        <w:ind w:firstLine="0"/>
        <w:rPr>
          <w:rFonts w:eastAsia="Times New Roman"/>
          <w:lang w:val="kk-KZ"/>
        </w:rPr>
      </w:pPr>
    </w:p>
    <w:tbl>
      <w:tblPr>
        <w:tblStyle w:val="a3"/>
        <w:tblW w:w="9634" w:type="dxa"/>
        <w:tblLook w:val="04A0" w:firstRow="1" w:lastRow="0" w:firstColumn="1" w:lastColumn="0" w:noHBand="0" w:noVBand="1"/>
      </w:tblPr>
      <w:tblGrid>
        <w:gridCol w:w="2262"/>
        <w:gridCol w:w="1352"/>
        <w:gridCol w:w="1402"/>
        <w:gridCol w:w="2105"/>
        <w:gridCol w:w="2513"/>
      </w:tblGrid>
      <w:tr w:rsidR="006C646A" w:rsidRPr="00C749B9" w14:paraId="260748AC" w14:textId="77777777" w:rsidTr="004D0E86">
        <w:tc>
          <w:tcPr>
            <w:tcW w:w="2300" w:type="dxa"/>
            <w:vAlign w:val="center"/>
          </w:tcPr>
          <w:p w14:paraId="2D13B906" w14:textId="7C58EB31" w:rsidR="004D0E86" w:rsidRPr="00C749B9" w:rsidRDefault="00B579A1" w:rsidP="004D0E86">
            <w:pPr>
              <w:ind w:firstLine="0"/>
              <w:jc w:val="center"/>
              <w:rPr>
                <w:sz w:val="24"/>
                <w:szCs w:val="24"/>
              </w:rPr>
            </w:pPr>
            <w:proofErr w:type="spellStart"/>
            <w:r w:rsidRPr="00C749B9">
              <w:rPr>
                <w:rFonts w:eastAsia="Times New Roman"/>
                <w:bCs/>
                <w:sz w:val="24"/>
                <w:szCs w:val="24"/>
              </w:rPr>
              <w:t>Зерттеу</w:t>
            </w:r>
            <w:proofErr w:type="spellEnd"/>
            <w:r w:rsidRPr="00C749B9">
              <w:rPr>
                <w:rFonts w:eastAsia="Times New Roman"/>
                <w:bCs/>
                <w:sz w:val="24"/>
                <w:szCs w:val="24"/>
              </w:rPr>
              <w:t xml:space="preserve"> </w:t>
            </w:r>
            <w:proofErr w:type="spellStart"/>
            <w:r w:rsidRPr="00C749B9">
              <w:rPr>
                <w:rFonts w:eastAsia="Times New Roman"/>
                <w:bCs/>
                <w:sz w:val="24"/>
                <w:szCs w:val="24"/>
              </w:rPr>
              <w:t>объектісі</w:t>
            </w:r>
            <w:proofErr w:type="spellEnd"/>
          </w:p>
        </w:tc>
        <w:tc>
          <w:tcPr>
            <w:tcW w:w="1361" w:type="dxa"/>
            <w:vAlign w:val="center"/>
          </w:tcPr>
          <w:p w14:paraId="68ADF671" w14:textId="348DC431" w:rsidR="004D0E86" w:rsidRPr="00C749B9" w:rsidRDefault="005A45AD" w:rsidP="004D0E86">
            <w:pPr>
              <w:ind w:firstLine="0"/>
              <w:jc w:val="center"/>
              <w:rPr>
                <w:sz w:val="24"/>
                <w:szCs w:val="24"/>
              </w:rPr>
            </w:pPr>
            <w:r w:rsidRPr="00C749B9">
              <w:rPr>
                <w:rFonts w:eastAsia="Times New Roman"/>
                <w:bCs/>
                <w:sz w:val="24"/>
                <w:szCs w:val="24"/>
                <w:lang w:val="kk-KZ"/>
              </w:rPr>
              <w:t>Көмірсу</w:t>
            </w:r>
            <w:r w:rsidR="004D0E86" w:rsidRPr="00C749B9">
              <w:rPr>
                <w:rFonts w:eastAsia="Times New Roman"/>
                <w:bCs/>
                <w:sz w:val="24"/>
                <w:szCs w:val="24"/>
              </w:rPr>
              <w:t>, %</w:t>
            </w:r>
          </w:p>
        </w:tc>
        <w:tc>
          <w:tcPr>
            <w:tcW w:w="1274" w:type="dxa"/>
            <w:vAlign w:val="center"/>
          </w:tcPr>
          <w:p w14:paraId="74D43007" w14:textId="72554AA4" w:rsidR="004D0E86" w:rsidRPr="00C749B9" w:rsidRDefault="005A45AD" w:rsidP="004D0E86">
            <w:pPr>
              <w:ind w:firstLine="0"/>
              <w:jc w:val="center"/>
              <w:rPr>
                <w:sz w:val="24"/>
                <w:szCs w:val="24"/>
              </w:rPr>
            </w:pPr>
            <w:r w:rsidRPr="00C749B9">
              <w:rPr>
                <w:rFonts w:eastAsia="Times New Roman"/>
                <w:bCs/>
                <w:sz w:val="24"/>
                <w:szCs w:val="24"/>
                <w:lang w:val="kk-KZ"/>
              </w:rPr>
              <w:t>Тағамдық талшықтар</w:t>
            </w:r>
            <w:r w:rsidR="004D0E86" w:rsidRPr="00C749B9">
              <w:rPr>
                <w:rFonts w:eastAsia="Times New Roman"/>
                <w:bCs/>
                <w:sz w:val="24"/>
                <w:szCs w:val="24"/>
              </w:rPr>
              <w:t>, %</w:t>
            </w:r>
          </w:p>
        </w:tc>
        <w:tc>
          <w:tcPr>
            <w:tcW w:w="2147" w:type="dxa"/>
            <w:vAlign w:val="center"/>
          </w:tcPr>
          <w:p w14:paraId="2CFE56CB" w14:textId="59104AD6" w:rsidR="004D0E86" w:rsidRPr="00C749B9" w:rsidRDefault="005A45AD" w:rsidP="004D0E86">
            <w:pPr>
              <w:ind w:firstLine="0"/>
              <w:jc w:val="center"/>
              <w:rPr>
                <w:sz w:val="24"/>
                <w:szCs w:val="24"/>
              </w:rPr>
            </w:pPr>
            <w:proofErr w:type="spellStart"/>
            <w:r w:rsidRPr="00C749B9">
              <w:rPr>
                <w:rFonts w:eastAsia="Times New Roman"/>
                <w:bCs/>
                <w:sz w:val="24"/>
                <w:szCs w:val="24"/>
              </w:rPr>
              <w:t>Ескертпелер</w:t>
            </w:r>
            <w:proofErr w:type="spellEnd"/>
          </w:p>
        </w:tc>
        <w:tc>
          <w:tcPr>
            <w:tcW w:w="2552" w:type="dxa"/>
            <w:vAlign w:val="center"/>
          </w:tcPr>
          <w:p w14:paraId="47A4B99E" w14:textId="7D2E50EB" w:rsidR="004D0E86" w:rsidRPr="00C749B9" w:rsidRDefault="005A45AD" w:rsidP="004D0E86">
            <w:pPr>
              <w:ind w:firstLine="0"/>
              <w:jc w:val="center"/>
              <w:rPr>
                <w:sz w:val="24"/>
                <w:szCs w:val="24"/>
                <w:lang w:val="kk-KZ"/>
              </w:rPr>
            </w:pPr>
            <w:proofErr w:type="spellStart"/>
            <w:r w:rsidRPr="00C749B9">
              <w:rPr>
                <w:rFonts w:eastAsia="Times New Roman"/>
                <w:bCs/>
                <w:sz w:val="24"/>
                <w:szCs w:val="24"/>
              </w:rPr>
              <w:t>Дереккөз</w:t>
            </w:r>
            <w:proofErr w:type="spellEnd"/>
            <w:r w:rsidRPr="00C749B9">
              <w:rPr>
                <w:rFonts w:eastAsia="Times New Roman"/>
                <w:bCs/>
                <w:sz w:val="24"/>
                <w:szCs w:val="24"/>
                <w:lang w:val="kk-KZ"/>
              </w:rPr>
              <w:t>дер</w:t>
            </w:r>
          </w:p>
        </w:tc>
      </w:tr>
      <w:tr w:rsidR="006C646A" w:rsidRPr="00C749B9" w14:paraId="390C5B23" w14:textId="77777777" w:rsidTr="004D0E86">
        <w:tc>
          <w:tcPr>
            <w:tcW w:w="2300" w:type="dxa"/>
            <w:vAlign w:val="center"/>
          </w:tcPr>
          <w:p w14:paraId="007BA75C" w14:textId="3E7BEDE8" w:rsidR="004D0E86" w:rsidRPr="00C749B9" w:rsidRDefault="00B579A1" w:rsidP="00365EFD">
            <w:pPr>
              <w:ind w:firstLine="0"/>
              <w:jc w:val="left"/>
              <w:rPr>
                <w:sz w:val="24"/>
                <w:szCs w:val="24"/>
                <w:lang w:val="kk-KZ"/>
              </w:rPr>
            </w:pPr>
            <w:r w:rsidRPr="00C749B9">
              <w:rPr>
                <w:rFonts w:eastAsia="Times New Roman"/>
                <w:sz w:val="24"/>
                <w:szCs w:val="24"/>
                <w:lang w:val="kk-KZ"/>
              </w:rPr>
              <w:t xml:space="preserve">Алма </w:t>
            </w:r>
            <w:r w:rsidR="001E43F3" w:rsidRPr="00C749B9">
              <w:rPr>
                <w:rFonts w:eastAsia="Times New Roman"/>
                <w:sz w:val="24"/>
                <w:szCs w:val="24"/>
                <w:lang w:val="kk-KZ"/>
              </w:rPr>
              <w:t>жомы</w:t>
            </w:r>
          </w:p>
        </w:tc>
        <w:tc>
          <w:tcPr>
            <w:tcW w:w="1361" w:type="dxa"/>
            <w:vAlign w:val="center"/>
          </w:tcPr>
          <w:p w14:paraId="22D022BB" w14:textId="763D9ADA" w:rsidR="004D0E86" w:rsidRPr="00C749B9" w:rsidRDefault="004D0E86" w:rsidP="00365EFD">
            <w:pPr>
              <w:ind w:firstLine="0"/>
              <w:jc w:val="center"/>
              <w:rPr>
                <w:sz w:val="24"/>
                <w:szCs w:val="24"/>
              </w:rPr>
            </w:pPr>
            <w:r w:rsidRPr="00C749B9">
              <w:rPr>
                <w:rFonts w:eastAsia="Times New Roman"/>
                <w:sz w:val="24"/>
                <w:szCs w:val="24"/>
              </w:rPr>
              <w:t>60–70</w:t>
            </w:r>
          </w:p>
        </w:tc>
        <w:tc>
          <w:tcPr>
            <w:tcW w:w="1274" w:type="dxa"/>
            <w:vAlign w:val="center"/>
          </w:tcPr>
          <w:p w14:paraId="25D11D27" w14:textId="346A8EF0" w:rsidR="004D0E86" w:rsidRPr="00C749B9" w:rsidRDefault="004D0E86" w:rsidP="00365EFD">
            <w:pPr>
              <w:ind w:firstLine="0"/>
              <w:jc w:val="center"/>
              <w:rPr>
                <w:sz w:val="24"/>
                <w:szCs w:val="24"/>
              </w:rPr>
            </w:pPr>
            <w:r w:rsidRPr="00C749B9">
              <w:rPr>
                <w:rFonts w:eastAsia="Times New Roman"/>
                <w:sz w:val="24"/>
                <w:szCs w:val="24"/>
              </w:rPr>
              <w:t>10–18</w:t>
            </w:r>
          </w:p>
        </w:tc>
        <w:tc>
          <w:tcPr>
            <w:tcW w:w="2147" w:type="dxa"/>
            <w:vAlign w:val="center"/>
          </w:tcPr>
          <w:p w14:paraId="21F0DD44" w14:textId="35702BDD" w:rsidR="004D0E86" w:rsidRPr="00C749B9" w:rsidRDefault="00B579A1" w:rsidP="00365EFD">
            <w:pPr>
              <w:ind w:firstLine="0"/>
              <w:jc w:val="center"/>
              <w:rPr>
                <w:sz w:val="24"/>
                <w:szCs w:val="24"/>
                <w:lang w:val="kk-KZ"/>
              </w:rPr>
            </w:pPr>
            <w:r w:rsidRPr="00C749B9">
              <w:rPr>
                <w:rFonts w:eastAsia="Times New Roman"/>
                <w:sz w:val="24"/>
                <w:szCs w:val="24"/>
                <w:lang w:val="kk-KZ"/>
              </w:rPr>
              <w:t>С</w:t>
            </w:r>
            <w:r w:rsidRPr="00C749B9">
              <w:rPr>
                <w:rFonts w:eastAsia="Times New Roman"/>
                <w:sz w:val="24"/>
                <w:szCs w:val="24"/>
              </w:rPr>
              <w:t>орт</w:t>
            </w:r>
            <w:r w:rsidRPr="00C749B9">
              <w:rPr>
                <w:rFonts w:eastAsia="Times New Roman"/>
                <w:sz w:val="24"/>
                <w:szCs w:val="24"/>
                <w:lang w:val="kk-KZ"/>
              </w:rPr>
              <w:t>ы</w:t>
            </w:r>
            <w:r w:rsidRPr="00C749B9">
              <w:rPr>
                <w:rFonts w:eastAsia="Times New Roman"/>
                <w:sz w:val="24"/>
                <w:szCs w:val="24"/>
              </w:rPr>
              <w:t xml:space="preserve"> </w:t>
            </w:r>
            <w:r w:rsidRPr="00C749B9">
              <w:rPr>
                <w:rFonts w:eastAsia="Times New Roman"/>
                <w:sz w:val="24"/>
                <w:szCs w:val="24"/>
                <w:lang w:val="kk-KZ"/>
              </w:rPr>
              <w:t>мен</w:t>
            </w:r>
            <w:r w:rsidRPr="00C749B9">
              <w:rPr>
                <w:rFonts w:eastAsia="Times New Roman"/>
                <w:sz w:val="24"/>
                <w:szCs w:val="24"/>
              </w:rPr>
              <w:t xml:space="preserve"> </w:t>
            </w:r>
            <w:proofErr w:type="spellStart"/>
            <w:r w:rsidRPr="00C749B9">
              <w:rPr>
                <w:rFonts w:eastAsia="Times New Roman"/>
                <w:sz w:val="24"/>
                <w:szCs w:val="24"/>
              </w:rPr>
              <w:t>пісу</w:t>
            </w:r>
            <w:proofErr w:type="spellEnd"/>
            <w:r w:rsidRPr="00C749B9">
              <w:rPr>
                <w:rFonts w:eastAsia="Times New Roman"/>
                <w:sz w:val="24"/>
                <w:szCs w:val="24"/>
              </w:rPr>
              <w:t xml:space="preserve"> </w:t>
            </w:r>
            <w:proofErr w:type="spellStart"/>
            <w:r w:rsidRPr="00C749B9">
              <w:rPr>
                <w:rFonts w:eastAsia="Times New Roman"/>
                <w:sz w:val="24"/>
                <w:szCs w:val="24"/>
              </w:rPr>
              <w:t>дәрежесіне</w:t>
            </w:r>
            <w:proofErr w:type="spellEnd"/>
            <w:r w:rsidRPr="00C749B9">
              <w:rPr>
                <w:rFonts w:eastAsia="Times New Roman"/>
                <w:sz w:val="24"/>
                <w:szCs w:val="24"/>
              </w:rPr>
              <w:t xml:space="preserve"> </w:t>
            </w:r>
            <w:proofErr w:type="spellStart"/>
            <w:r w:rsidRPr="00C749B9">
              <w:rPr>
                <w:rFonts w:eastAsia="Times New Roman"/>
                <w:sz w:val="24"/>
                <w:szCs w:val="24"/>
              </w:rPr>
              <w:t>байланысты</w:t>
            </w:r>
            <w:proofErr w:type="spellEnd"/>
            <w:r w:rsidRPr="00C749B9">
              <w:rPr>
                <w:rFonts w:eastAsia="Times New Roman"/>
                <w:sz w:val="24"/>
                <w:szCs w:val="24"/>
                <w:lang w:val="kk-KZ"/>
              </w:rPr>
              <w:t xml:space="preserve"> қ</w:t>
            </w:r>
            <w:proofErr w:type="spellStart"/>
            <w:r w:rsidRPr="00C749B9">
              <w:rPr>
                <w:rFonts w:eastAsia="Times New Roman"/>
                <w:sz w:val="24"/>
                <w:szCs w:val="24"/>
              </w:rPr>
              <w:t>ұрамы</w:t>
            </w:r>
            <w:proofErr w:type="spellEnd"/>
          </w:p>
        </w:tc>
        <w:tc>
          <w:tcPr>
            <w:tcW w:w="2552" w:type="dxa"/>
            <w:vAlign w:val="center"/>
          </w:tcPr>
          <w:p w14:paraId="45E23242" w14:textId="44F232FA" w:rsidR="004D0E86" w:rsidRPr="00C749B9" w:rsidRDefault="004D0E86" w:rsidP="004860D2">
            <w:pPr>
              <w:ind w:firstLine="0"/>
              <w:jc w:val="left"/>
              <w:rPr>
                <w:sz w:val="24"/>
                <w:szCs w:val="24"/>
              </w:rPr>
            </w:pPr>
            <w:r w:rsidRPr="00C749B9">
              <w:rPr>
                <w:rFonts w:eastAsia="Times New Roman"/>
                <w:sz w:val="24"/>
                <w:szCs w:val="24"/>
              </w:rPr>
              <w:t>Ершова Л.В., Скурихин И.М. (2016)</w:t>
            </w:r>
          </w:p>
        </w:tc>
      </w:tr>
      <w:tr w:rsidR="006C646A" w:rsidRPr="00C749B9" w14:paraId="11551B72" w14:textId="77777777" w:rsidTr="004D0E86">
        <w:tc>
          <w:tcPr>
            <w:tcW w:w="2300" w:type="dxa"/>
            <w:vAlign w:val="center"/>
          </w:tcPr>
          <w:p w14:paraId="2A1117D2" w14:textId="169A23FC" w:rsidR="004D0E86" w:rsidRPr="00C749B9" w:rsidRDefault="00B579A1" w:rsidP="005D0AF3">
            <w:pPr>
              <w:ind w:firstLine="0"/>
              <w:jc w:val="left"/>
              <w:rPr>
                <w:sz w:val="24"/>
                <w:szCs w:val="24"/>
                <w:lang w:val="kk-KZ"/>
              </w:rPr>
            </w:pPr>
            <w:r w:rsidRPr="00C749B9">
              <w:rPr>
                <w:sz w:val="24"/>
                <w:szCs w:val="24"/>
                <w:lang w:val="kk-KZ"/>
              </w:rPr>
              <w:t xml:space="preserve">Алма </w:t>
            </w:r>
            <w:r w:rsidR="005D0AF3" w:rsidRPr="00C749B9">
              <w:rPr>
                <w:sz w:val="24"/>
                <w:szCs w:val="24"/>
                <w:lang w:val="kk-KZ"/>
              </w:rPr>
              <w:t>жомы, ұнтақ</w:t>
            </w:r>
          </w:p>
        </w:tc>
        <w:tc>
          <w:tcPr>
            <w:tcW w:w="1361" w:type="dxa"/>
            <w:vAlign w:val="center"/>
          </w:tcPr>
          <w:p w14:paraId="6CCB9F6A" w14:textId="65B385E1" w:rsidR="004D0E86" w:rsidRPr="00C749B9" w:rsidRDefault="004D0E86" w:rsidP="00365EFD">
            <w:pPr>
              <w:ind w:firstLine="0"/>
              <w:jc w:val="center"/>
              <w:rPr>
                <w:sz w:val="24"/>
                <w:szCs w:val="24"/>
              </w:rPr>
            </w:pPr>
            <w:r w:rsidRPr="00C749B9">
              <w:rPr>
                <w:rFonts w:eastAsia="Times New Roman"/>
                <w:sz w:val="24"/>
                <w:szCs w:val="24"/>
              </w:rPr>
              <w:t>65–75</w:t>
            </w:r>
          </w:p>
        </w:tc>
        <w:tc>
          <w:tcPr>
            <w:tcW w:w="1274" w:type="dxa"/>
            <w:vAlign w:val="center"/>
          </w:tcPr>
          <w:p w14:paraId="5AAF9453" w14:textId="3323F982" w:rsidR="004D0E86" w:rsidRPr="00C749B9" w:rsidRDefault="004D0E86" w:rsidP="00365EFD">
            <w:pPr>
              <w:ind w:firstLine="0"/>
              <w:jc w:val="center"/>
              <w:rPr>
                <w:sz w:val="24"/>
                <w:szCs w:val="24"/>
              </w:rPr>
            </w:pPr>
            <w:r w:rsidRPr="00C749B9">
              <w:rPr>
                <w:rFonts w:eastAsia="Times New Roman"/>
                <w:sz w:val="24"/>
                <w:szCs w:val="24"/>
              </w:rPr>
              <w:t>18–25</w:t>
            </w:r>
          </w:p>
        </w:tc>
        <w:tc>
          <w:tcPr>
            <w:tcW w:w="2147" w:type="dxa"/>
            <w:vAlign w:val="center"/>
          </w:tcPr>
          <w:p w14:paraId="63316300" w14:textId="2C7242EC" w:rsidR="004D0E86" w:rsidRPr="00C749B9" w:rsidRDefault="00CE211C" w:rsidP="00365EFD">
            <w:pPr>
              <w:ind w:firstLine="0"/>
              <w:jc w:val="center"/>
              <w:rPr>
                <w:sz w:val="24"/>
                <w:szCs w:val="24"/>
              </w:rPr>
            </w:pPr>
            <w:proofErr w:type="spellStart"/>
            <w:r w:rsidRPr="00C749B9">
              <w:rPr>
                <w:rFonts w:eastAsia="Times New Roman"/>
                <w:sz w:val="24"/>
                <w:szCs w:val="24"/>
              </w:rPr>
              <w:t>Кептіру</w:t>
            </w:r>
            <w:proofErr w:type="spellEnd"/>
            <w:r w:rsidRPr="00C749B9">
              <w:rPr>
                <w:rFonts w:eastAsia="Times New Roman"/>
                <w:sz w:val="24"/>
                <w:szCs w:val="24"/>
              </w:rPr>
              <w:t xml:space="preserve"> </w:t>
            </w:r>
            <w:proofErr w:type="spellStart"/>
            <w:r w:rsidRPr="00C749B9">
              <w:rPr>
                <w:rFonts w:eastAsia="Times New Roman"/>
                <w:sz w:val="24"/>
                <w:szCs w:val="24"/>
              </w:rPr>
              <w:t>технологиясының</w:t>
            </w:r>
            <w:proofErr w:type="spellEnd"/>
            <w:r w:rsidRPr="00C749B9">
              <w:rPr>
                <w:rFonts w:eastAsia="Times New Roman"/>
                <w:sz w:val="24"/>
                <w:szCs w:val="24"/>
              </w:rPr>
              <w:t xml:space="preserve"> </w:t>
            </w:r>
            <w:proofErr w:type="spellStart"/>
            <w:r w:rsidRPr="00C749B9">
              <w:rPr>
                <w:rFonts w:eastAsia="Times New Roman"/>
                <w:sz w:val="24"/>
                <w:szCs w:val="24"/>
              </w:rPr>
              <w:t>әсері</w:t>
            </w:r>
            <w:proofErr w:type="spellEnd"/>
          </w:p>
        </w:tc>
        <w:tc>
          <w:tcPr>
            <w:tcW w:w="2552" w:type="dxa"/>
            <w:vAlign w:val="center"/>
          </w:tcPr>
          <w:p w14:paraId="7BE0C709" w14:textId="1A9A69BA" w:rsidR="004D0E86" w:rsidRPr="00C749B9" w:rsidRDefault="004D0E86" w:rsidP="004860D2">
            <w:pPr>
              <w:ind w:firstLine="0"/>
              <w:jc w:val="left"/>
              <w:rPr>
                <w:sz w:val="24"/>
                <w:szCs w:val="24"/>
              </w:rPr>
            </w:pPr>
            <w:r w:rsidRPr="00C749B9">
              <w:rPr>
                <w:rFonts w:eastAsia="Times New Roman"/>
                <w:sz w:val="24"/>
                <w:szCs w:val="24"/>
              </w:rPr>
              <w:t>Михайлова А.А., Попова Н.В. (2019)</w:t>
            </w:r>
          </w:p>
        </w:tc>
      </w:tr>
      <w:tr w:rsidR="006C646A" w:rsidRPr="00C749B9" w14:paraId="03EBCA2D" w14:textId="77777777" w:rsidTr="004D0E86">
        <w:tc>
          <w:tcPr>
            <w:tcW w:w="2300" w:type="dxa"/>
            <w:vAlign w:val="center"/>
          </w:tcPr>
          <w:p w14:paraId="090A9FFC" w14:textId="7834D345" w:rsidR="004D0E86" w:rsidRPr="00C749B9" w:rsidRDefault="00B579A1" w:rsidP="00365EFD">
            <w:pPr>
              <w:ind w:firstLine="0"/>
              <w:jc w:val="left"/>
              <w:rPr>
                <w:sz w:val="24"/>
                <w:szCs w:val="24"/>
              </w:rPr>
            </w:pPr>
            <w:proofErr w:type="spellStart"/>
            <w:r w:rsidRPr="00C749B9">
              <w:rPr>
                <w:rFonts w:eastAsia="Times New Roman"/>
                <w:sz w:val="24"/>
                <w:szCs w:val="24"/>
              </w:rPr>
              <w:t>Тағамдық</w:t>
            </w:r>
            <w:proofErr w:type="spellEnd"/>
            <w:r w:rsidRPr="00C749B9">
              <w:rPr>
                <w:rFonts w:eastAsia="Times New Roman"/>
                <w:sz w:val="24"/>
                <w:szCs w:val="24"/>
              </w:rPr>
              <w:t xml:space="preserve"> </w:t>
            </w:r>
            <w:proofErr w:type="spellStart"/>
            <w:r w:rsidRPr="00C749B9">
              <w:rPr>
                <w:rFonts w:eastAsia="Times New Roman"/>
                <w:sz w:val="24"/>
                <w:szCs w:val="24"/>
              </w:rPr>
              <w:t>талшықтарға</w:t>
            </w:r>
            <w:proofErr w:type="spellEnd"/>
            <w:r w:rsidRPr="00C749B9">
              <w:rPr>
                <w:rFonts w:eastAsia="Times New Roman"/>
                <w:sz w:val="24"/>
                <w:szCs w:val="24"/>
              </w:rPr>
              <w:t xml:space="preserve"> бай </w:t>
            </w:r>
            <w:proofErr w:type="spellStart"/>
            <w:r w:rsidRPr="00C749B9">
              <w:rPr>
                <w:rFonts w:eastAsia="Times New Roman"/>
                <w:sz w:val="24"/>
                <w:szCs w:val="24"/>
              </w:rPr>
              <w:t>өсімдік</w:t>
            </w:r>
            <w:proofErr w:type="spellEnd"/>
            <w:r w:rsidRPr="00C749B9">
              <w:rPr>
                <w:rFonts w:eastAsia="Times New Roman"/>
                <w:sz w:val="24"/>
                <w:szCs w:val="24"/>
              </w:rPr>
              <w:t xml:space="preserve"> </w:t>
            </w:r>
            <w:proofErr w:type="spellStart"/>
            <w:r w:rsidRPr="00C749B9">
              <w:rPr>
                <w:rFonts w:eastAsia="Times New Roman"/>
                <w:sz w:val="24"/>
                <w:szCs w:val="24"/>
              </w:rPr>
              <w:t>текті</w:t>
            </w:r>
            <w:proofErr w:type="spellEnd"/>
            <w:r w:rsidRPr="00C749B9">
              <w:rPr>
                <w:rFonts w:eastAsia="Times New Roman"/>
                <w:sz w:val="24"/>
                <w:szCs w:val="24"/>
              </w:rPr>
              <w:t xml:space="preserve"> </w:t>
            </w:r>
            <w:proofErr w:type="spellStart"/>
            <w:r w:rsidRPr="00C749B9">
              <w:rPr>
                <w:rFonts w:eastAsia="Times New Roman"/>
                <w:sz w:val="24"/>
                <w:szCs w:val="24"/>
              </w:rPr>
              <w:t>шикізат</w:t>
            </w:r>
            <w:proofErr w:type="spellEnd"/>
          </w:p>
        </w:tc>
        <w:tc>
          <w:tcPr>
            <w:tcW w:w="1361" w:type="dxa"/>
            <w:vAlign w:val="center"/>
          </w:tcPr>
          <w:p w14:paraId="77A84988" w14:textId="2ECD6165" w:rsidR="004D0E86" w:rsidRPr="00C749B9" w:rsidRDefault="004D0E86" w:rsidP="00365EFD">
            <w:pPr>
              <w:ind w:firstLine="0"/>
              <w:jc w:val="center"/>
              <w:rPr>
                <w:sz w:val="24"/>
                <w:szCs w:val="24"/>
              </w:rPr>
            </w:pPr>
            <w:r w:rsidRPr="00C749B9">
              <w:rPr>
                <w:rFonts w:eastAsia="Times New Roman"/>
                <w:sz w:val="24"/>
                <w:szCs w:val="24"/>
              </w:rPr>
              <w:t>60–72</w:t>
            </w:r>
          </w:p>
        </w:tc>
        <w:tc>
          <w:tcPr>
            <w:tcW w:w="1274" w:type="dxa"/>
            <w:vAlign w:val="center"/>
          </w:tcPr>
          <w:p w14:paraId="0E19CF16" w14:textId="181E259A" w:rsidR="004D0E86" w:rsidRPr="00C749B9" w:rsidRDefault="004D0E86" w:rsidP="00365EFD">
            <w:pPr>
              <w:ind w:firstLine="0"/>
              <w:jc w:val="center"/>
              <w:rPr>
                <w:sz w:val="24"/>
                <w:szCs w:val="24"/>
              </w:rPr>
            </w:pPr>
            <w:r w:rsidRPr="00C749B9">
              <w:rPr>
                <w:rFonts w:eastAsia="Times New Roman"/>
                <w:sz w:val="24"/>
                <w:szCs w:val="24"/>
              </w:rPr>
              <w:t>20–30</w:t>
            </w:r>
          </w:p>
        </w:tc>
        <w:tc>
          <w:tcPr>
            <w:tcW w:w="2147" w:type="dxa"/>
            <w:vAlign w:val="center"/>
          </w:tcPr>
          <w:p w14:paraId="1E18A6DF" w14:textId="0ECF7839" w:rsidR="004D0E86" w:rsidRPr="00C749B9" w:rsidRDefault="00CE211C" w:rsidP="00365EFD">
            <w:pPr>
              <w:ind w:firstLine="0"/>
              <w:jc w:val="center"/>
              <w:rPr>
                <w:sz w:val="24"/>
                <w:szCs w:val="24"/>
              </w:rPr>
            </w:pPr>
            <w:proofErr w:type="spellStart"/>
            <w:r w:rsidRPr="00C749B9">
              <w:rPr>
                <w:rFonts w:eastAsia="Times New Roman"/>
                <w:sz w:val="24"/>
                <w:szCs w:val="24"/>
              </w:rPr>
              <w:t>Құрылымдық</w:t>
            </w:r>
            <w:proofErr w:type="spellEnd"/>
            <w:r w:rsidRPr="00C749B9">
              <w:rPr>
                <w:rFonts w:eastAsia="Times New Roman"/>
                <w:sz w:val="24"/>
                <w:szCs w:val="24"/>
              </w:rPr>
              <w:t xml:space="preserve"> </w:t>
            </w:r>
            <w:proofErr w:type="spellStart"/>
            <w:r w:rsidRPr="00C749B9">
              <w:rPr>
                <w:rFonts w:eastAsia="Times New Roman"/>
                <w:sz w:val="24"/>
                <w:szCs w:val="24"/>
              </w:rPr>
              <w:t>полисахаридтердің</w:t>
            </w:r>
            <w:proofErr w:type="spellEnd"/>
            <w:r w:rsidRPr="00C749B9">
              <w:rPr>
                <w:rFonts w:eastAsia="Times New Roman"/>
                <w:sz w:val="24"/>
                <w:szCs w:val="24"/>
              </w:rPr>
              <w:t xml:space="preserve"> </w:t>
            </w:r>
            <w:proofErr w:type="spellStart"/>
            <w:r w:rsidRPr="00C749B9">
              <w:rPr>
                <w:rFonts w:eastAsia="Times New Roman"/>
                <w:sz w:val="24"/>
                <w:szCs w:val="24"/>
              </w:rPr>
              <w:t>жоғары</w:t>
            </w:r>
            <w:proofErr w:type="spellEnd"/>
            <w:r w:rsidRPr="00C749B9">
              <w:rPr>
                <w:rFonts w:eastAsia="Times New Roman"/>
                <w:sz w:val="24"/>
                <w:szCs w:val="24"/>
              </w:rPr>
              <w:t xml:space="preserve"> </w:t>
            </w:r>
            <w:proofErr w:type="spellStart"/>
            <w:r w:rsidRPr="00C749B9">
              <w:rPr>
                <w:rFonts w:eastAsia="Times New Roman"/>
                <w:sz w:val="24"/>
                <w:szCs w:val="24"/>
              </w:rPr>
              <w:t>үлесі</w:t>
            </w:r>
            <w:proofErr w:type="spellEnd"/>
          </w:p>
        </w:tc>
        <w:tc>
          <w:tcPr>
            <w:tcW w:w="2552" w:type="dxa"/>
            <w:vAlign w:val="center"/>
          </w:tcPr>
          <w:p w14:paraId="419ED45C" w14:textId="30D6D44C" w:rsidR="004D0E86" w:rsidRPr="00C749B9" w:rsidRDefault="004D0E86" w:rsidP="004860D2">
            <w:pPr>
              <w:ind w:firstLine="0"/>
              <w:jc w:val="left"/>
              <w:rPr>
                <w:sz w:val="24"/>
                <w:szCs w:val="24"/>
              </w:rPr>
            </w:pPr>
            <w:r w:rsidRPr="00C749B9">
              <w:rPr>
                <w:rFonts w:eastAsia="Times New Roman"/>
                <w:sz w:val="24"/>
                <w:szCs w:val="24"/>
              </w:rPr>
              <w:t>Рогов И.А., Дьяконова Н.С. (2018)</w:t>
            </w:r>
          </w:p>
        </w:tc>
      </w:tr>
      <w:tr w:rsidR="006C646A" w:rsidRPr="00C749B9" w14:paraId="1FBE6B56" w14:textId="77777777" w:rsidTr="004D0E86">
        <w:tc>
          <w:tcPr>
            <w:tcW w:w="2300" w:type="dxa"/>
            <w:vAlign w:val="center"/>
          </w:tcPr>
          <w:p w14:paraId="07B7DFE4" w14:textId="0FF6818D" w:rsidR="004D0E86" w:rsidRPr="00C749B9" w:rsidRDefault="00B579A1" w:rsidP="005D0AF3">
            <w:pPr>
              <w:ind w:firstLine="0"/>
              <w:jc w:val="left"/>
              <w:rPr>
                <w:sz w:val="24"/>
                <w:szCs w:val="24"/>
                <w:lang w:val="kk-KZ"/>
              </w:rPr>
            </w:pPr>
            <w:r w:rsidRPr="00C749B9">
              <w:rPr>
                <w:rFonts w:eastAsia="Times New Roman"/>
                <w:sz w:val="24"/>
                <w:szCs w:val="24"/>
                <w:lang w:val="kk-KZ"/>
              </w:rPr>
              <w:t xml:space="preserve">Алма </w:t>
            </w:r>
            <w:r w:rsidR="005D0AF3" w:rsidRPr="00C749B9">
              <w:rPr>
                <w:rFonts w:eastAsia="Times New Roman"/>
                <w:sz w:val="24"/>
                <w:szCs w:val="24"/>
                <w:lang w:val="kk-KZ"/>
              </w:rPr>
              <w:t>жомынан алынған ұнтақ</w:t>
            </w:r>
          </w:p>
        </w:tc>
        <w:tc>
          <w:tcPr>
            <w:tcW w:w="1361" w:type="dxa"/>
            <w:vAlign w:val="center"/>
          </w:tcPr>
          <w:p w14:paraId="3414E281" w14:textId="4BC592CC" w:rsidR="004D0E86" w:rsidRPr="00C749B9" w:rsidRDefault="004D0E86" w:rsidP="00365EFD">
            <w:pPr>
              <w:ind w:firstLine="0"/>
              <w:jc w:val="center"/>
              <w:rPr>
                <w:sz w:val="24"/>
                <w:szCs w:val="24"/>
              </w:rPr>
            </w:pPr>
            <w:r w:rsidRPr="00C749B9">
              <w:rPr>
                <w:rFonts w:eastAsia="Times New Roman"/>
                <w:sz w:val="24"/>
                <w:szCs w:val="24"/>
              </w:rPr>
              <w:t>62–74</w:t>
            </w:r>
          </w:p>
        </w:tc>
        <w:tc>
          <w:tcPr>
            <w:tcW w:w="1274" w:type="dxa"/>
            <w:vAlign w:val="center"/>
          </w:tcPr>
          <w:p w14:paraId="20423CF1" w14:textId="759D7D70" w:rsidR="004D0E86" w:rsidRPr="00C749B9" w:rsidRDefault="004D0E86" w:rsidP="00365EFD">
            <w:pPr>
              <w:ind w:firstLine="0"/>
              <w:jc w:val="center"/>
              <w:rPr>
                <w:sz w:val="24"/>
                <w:szCs w:val="24"/>
              </w:rPr>
            </w:pPr>
            <w:r w:rsidRPr="00C749B9">
              <w:rPr>
                <w:rFonts w:eastAsia="Times New Roman"/>
                <w:sz w:val="24"/>
                <w:szCs w:val="24"/>
              </w:rPr>
              <w:t>17–26</w:t>
            </w:r>
          </w:p>
        </w:tc>
        <w:tc>
          <w:tcPr>
            <w:tcW w:w="2147" w:type="dxa"/>
            <w:vAlign w:val="center"/>
          </w:tcPr>
          <w:p w14:paraId="16D41749" w14:textId="114898F8" w:rsidR="004D0E86" w:rsidRPr="00C749B9" w:rsidRDefault="00CE211C" w:rsidP="00365EFD">
            <w:pPr>
              <w:ind w:firstLine="0"/>
              <w:jc w:val="center"/>
              <w:rPr>
                <w:sz w:val="24"/>
                <w:szCs w:val="24"/>
              </w:rPr>
            </w:pPr>
            <w:proofErr w:type="spellStart"/>
            <w:r w:rsidRPr="00C749B9">
              <w:rPr>
                <w:rFonts w:eastAsia="Times New Roman"/>
                <w:sz w:val="24"/>
                <w:szCs w:val="24"/>
              </w:rPr>
              <w:t>Кептіру</w:t>
            </w:r>
            <w:proofErr w:type="spellEnd"/>
            <w:r w:rsidRPr="00C749B9">
              <w:rPr>
                <w:rFonts w:eastAsia="Times New Roman"/>
                <w:sz w:val="24"/>
                <w:szCs w:val="24"/>
              </w:rPr>
              <w:t xml:space="preserve"> </w:t>
            </w:r>
            <w:proofErr w:type="spellStart"/>
            <w:r w:rsidRPr="00C749B9">
              <w:rPr>
                <w:rFonts w:eastAsia="Times New Roman"/>
                <w:sz w:val="24"/>
                <w:szCs w:val="24"/>
              </w:rPr>
              <w:t>режимінің</w:t>
            </w:r>
            <w:proofErr w:type="spellEnd"/>
            <w:r w:rsidRPr="00C749B9">
              <w:rPr>
                <w:rFonts w:eastAsia="Times New Roman"/>
                <w:sz w:val="24"/>
                <w:szCs w:val="24"/>
              </w:rPr>
              <w:t xml:space="preserve"> </w:t>
            </w:r>
            <w:proofErr w:type="spellStart"/>
            <w:r w:rsidRPr="00C749B9">
              <w:rPr>
                <w:rFonts w:eastAsia="Times New Roman"/>
                <w:sz w:val="24"/>
                <w:szCs w:val="24"/>
              </w:rPr>
              <w:t>елеулі</w:t>
            </w:r>
            <w:proofErr w:type="spellEnd"/>
            <w:r w:rsidRPr="00C749B9">
              <w:rPr>
                <w:rFonts w:eastAsia="Times New Roman"/>
                <w:sz w:val="24"/>
                <w:szCs w:val="24"/>
              </w:rPr>
              <w:t xml:space="preserve"> </w:t>
            </w:r>
            <w:proofErr w:type="spellStart"/>
            <w:r w:rsidRPr="00C749B9">
              <w:rPr>
                <w:rFonts w:eastAsia="Times New Roman"/>
                <w:sz w:val="24"/>
                <w:szCs w:val="24"/>
              </w:rPr>
              <w:t>әсері</w:t>
            </w:r>
            <w:proofErr w:type="spellEnd"/>
          </w:p>
        </w:tc>
        <w:tc>
          <w:tcPr>
            <w:tcW w:w="2552" w:type="dxa"/>
            <w:vAlign w:val="center"/>
          </w:tcPr>
          <w:p w14:paraId="5C17880B" w14:textId="3C9B2547" w:rsidR="004D0E86" w:rsidRPr="00C749B9" w:rsidRDefault="004D0E86" w:rsidP="004860D2">
            <w:pPr>
              <w:ind w:firstLine="0"/>
              <w:jc w:val="left"/>
              <w:rPr>
                <w:sz w:val="24"/>
                <w:szCs w:val="24"/>
              </w:rPr>
            </w:pPr>
            <w:proofErr w:type="spellStart"/>
            <w:r w:rsidRPr="00C749B9">
              <w:rPr>
                <w:rFonts w:eastAsia="Times New Roman"/>
                <w:sz w:val="24"/>
                <w:szCs w:val="24"/>
              </w:rPr>
              <w:t>Wang</w:t>
            </w:r>
            <w:proofErr w:type="spellEnd"/>
            <w:r w:rsidRPr="00C749B9">
              <w:rPr>
                <w:rFonts w:eastAsia="Times New Roman"/>
                <w:sz w:val="24"/>
                <w:szCs w:val="24"/>
              </w:rPr>
              <w:t xml:space="preserve"> L. </w:t>
            </w:r>
            <w:proofErr w:type="spellStart"/>
            <w:r w:rsidRPr="00C749B9">
              <w:rPr>
                <w:rFonts w:eastAsia="Times New Roman"/>
                <w:sz w:val="24"/>
                <w:szCs w:val="24"/>
              </w:rPr>
              <w:t>et</w:t>
            </w:r>
            <w:proofErr w:type="spellEnd"/>
            <w:r w:rsidRPr="00C749B9">
              <w:rPr>
                <w:rFonts w:eastAsia="Times New Roman"/>
                <w:sz w:val="24"/>
                <w:szCs w:val="24"/>
              </w:rPr>
              <w:t xml:space="preserve"> </w:t>
            </w:r>
            <w:proofErr w:type="spellStart"/>
            <w:r w:rsidRPr="00C749B9">
              <w:rPr>
                <w:rFonts w:eastAsia="Times New Roman"/>
                <w:sz w:val="24"/>
                <w:szCs w:val="24"/>
              </w:rPr>
              <w:t>al</w:t>
            </w:r>
            <w:proofErr w:type="spellEnd"/>
            <w:r w:rsidRPr="00C749B9">
              <w:rPr>
                <w:rFonts w:eastAsia="Times New Roman"/>
                <w:sz w:val="24"/>
                <w:szCs w:val="24"/>
              </w:rPr>
              <w:t>. (2018)</w:t>
            </w:r>
          </w:p>
        </w:tc>
      </w:tr>
      <w:tr w:rsidR="006C646A" w:rsidRPr="00C749B9" w14:paraId="53CF9E1F" w14:textId="77777777" w:rsidTr="004D0E86">
        <w:tc>
          <w:tcPr>
            <w:tcW w:w="2300" w:type="dxa"/>
            <w:vAlign w:val="center"/>
          </w:tcPr>
          <w:p w14:paraId="67288992" w14:textId="57E88C60" w:rsidR="004D0E86" w:rsidRPr="00C749B9" w:rsidRDefault="00B579A1" w:rsidP="00365EFD">
            <w:pPr>
              <w:ind w:firstLine="0"/>
              <w:jc w:val="left"/>
              <w:rPr>
                <w:sz w:val="24"/>
                <w:szCs w:val="24"/>
                <w:lang w:val="kk-KZ"/>
              </w:rPr>
            </w:pPr>
            <w:r w:rsidRPr="00C749B9">
              <w:rPr>
                <w:sz w:val="24"/>
                <w:szCs w:val="24"/>
                <w:lang w:val="kk-KZ"/>
              </w:rPr>
              <w:t>Алма ұнтағы</w:t>
            </w:r>
          </w:p>
        </w:tc>
        <w:tc>
          <w:tcPr>
            <w:tcW w:w="1361" w:type="dxa"/>
            <w:vAlign w:val="center"/>
          </w:tcPr>
          <w:p w14:paraId="1932A33F" w14:textId="0F755E06" w:rsidR="004D0E86" w:rsidRPr="00C749B9" w:rsidRDefault="004D0E86" w:rsidP="00365EFD">
            <w:pPr>
              <w:ind w:firstLine="0"/>
              <w:jc w:val="center"/>
              <w:rPr>
                <w:sz w:val="24"/>
                <w:szCs w:val="24"/>
              </w:rPr>
            </w:pPr>
            <w:r w:rsidRPr="00C749B9">
              <w:rPr>
                <w:rFonts w:eastAsia="Times New Roman"/>
                <w:sz w:val="24"/>
                <w:szCs w:val="24"/>
              </w:rPr>
              <w:t>68–75</w:t>
            </w:r>
          </w:p>
        </w:tc>
        <w:tc>
          <w:tcPr>
            <w:tcW w:w="1274" w:type="dxa"/>
            <w:vAlign w:val="center"/>
          </w:tcPr>
          <w:p w14:paraId="46AD6F5E" w14:textId="24A4BB29" w:rsidR="004D0E86" w:rsidRPr="00C749B9" w:rsidRDefault="004D0E86" w:rsidP="00365EFD">
            <w:pPr>
              <w:ind w:firstLine="0"/>
              <w:jc w:val="center"/>
              <w:rPr>
                <w:sz w:val="24"/>
                <w:szCs w:val="24"/>
              </w:rPr>
            </w:pPr>
            <w:r w:rsidRPr="00C749B9">
              <w:rPr>
                <w:rFonts w:eastAsia="Times New Roman"/>
                <w:sz w:val="24"/>
                <w:szCs w:val="24"/>
              </w:rPr>
              <w:t>23–30</w:t>
            </w:r>
          </w:p>
        </w:tc>
        <w:tc>
          <w:tcPr>
            <w:tcW w:w="2147" w:type="dxa"/>
            <w:vAlign w:val="center"/>
          </w:tcPr>
          <w:p w14:paraId="412F528E" w14:textId="7EBB3DAC" w:rsidR="004D0E86" w:rsidRPr="00C749B9" w:rsidRDefault="00CE211C" w:rsidP="00365EFD">
            <w:pPr>
              <w:ind w:firstLine="0"/>
              <w:jc w:val="center"/>
              <w:rPr>
                <w:sz w:val="24"/>
                <w:szCs w:val="24"/>
              </w:rPr>
            </w:pPr>
            <w:proofErr w:type="spellStart"/>
            <w:r w:rsidRPr="00C749B9">
              <w:rPr>
                <w:rFonts w:eastAsia="Times New Roman"/>
                <w:sz w:val="24"/>
                <w:szCs w:val="24"/>
              </w:rPr>
              <w:t>Функционалдық</w:t>
            </w:r>
            <w:proofErr w:type="spellEnd"/>
            <w:r w:rsidRPr="00C749B9">
              <w:rPr>
                <w:rFonts w:eastAsia="Times New Roman"/>
                <w:sz w:val="24"/>
                <w:szCs w:val="24"/>
              </w:rPr>
              <w:t xml:space="preserve"> </w:t>
            </w:r>
            <w:proofErr w:type="spellStart"/>
            <w:r w:rsidRPr="00C749B9">
              <w:rPr>
                <w:rFonts w:eastAsia="Times New Roman"/>
                <w:sz w:val="24"/>
                <w:szCs w:val="24"/>
              </w:rPr>
              <w:t>қасиеттері</w:t>
            </w:r>
            <w:proofErr w:type="spellEnd"/>
            <w:r w:rsidRPr="00C749B9">
              <w:rPr>
                <w:rFonts w:eastAsia="Times New Roman"/>
                <w:sz w:val="24"/>
                <w:szCs w:val="24"/>
              </w:rPr>
              <w:t xml:space="preserve"> </w:t>
            </w:r>
            <w:proofErr w:type="spellStart"/>
            <w:r w:rsidRPr="00C749B9">
              <w:rPr>
                <w:rFonts w:eastAsia="Times New Roman"/>
                <w:sz w:val="24"/>
                <w:szCs w:val="24"/>
              </w:rPr>
              <w:t>расталған</w:t>
            </w:r>
            <w:proofErr w:type="spellEnd"/>
          </w:p>
        </w:tc>
        <w:tc>
          <w:tcPr>
            <w:tcW w:w="2552" w:type="dxa"/>
            <w:vAlign w:val="center"/>
          </w:tcPr>
          <w:p w14:paraId="410C5649" w14:textId="26F1DB14" w:rsidR="004D0E86" w:rsidRPr="00C749B9" w:rsidRDefault="004D0E86" w:rsidP="004860D2">
            <w:pPr>
              <w:ind w:firstLine="0"/>
              <w:jc w:val="left"/>
              <w:rPr>
                <w:sz w:val="24"/>
                <w:szCs w:val="24"/>
              </w:rPr>
            </w:pPr>
            <w:r w:rsidRPr="00C749B9">
              <w:rPr>
                <w:rFonts w:eastAsia="Times New Roman"/>
                <w:sz w:val="24"/>
                <w:szCs w:val="24"/>
                <w:lang w:val="en-US"/>
              </w:rPr>
              <w:t xml:space="preserve">Sudha M.L. et al. </w:t>
            </w:r>
            <w:r w:rsidRPr="00C749B9">
              <w:rPr>
                <w:rFonts w:eastAsia="Times New Roman"/>
                <w:sz w:val="24"/>
                <w:szCs w:val="24"/>
              </w:rPr>
              <w:t>(2007)</w:t>
            </w:r>
          </w:p>
        </w:tc>
      </w:tr>
      <w:tr w:rsidR="006C646A" w:rsidRPr="00C749B9" w14:paraId="16EA811A" w14:textId="77777777" w:rsidTr="004D0E86">
        <w:tc>
          <w:tcPr>
            <w:tcW w:w="2300" w:type="dxa"/>
            <w:vAlign w:val="center"/>
          </w:tcPr>
          <w:p w14:paraId="5EF1ED91" w14:textId="424CFF35" w:rsidR="004D0E86" w:rsidRPr="00C749B9" w:rsidRDefault="00B579A1" w:rsidP="005D0AF3">
            <w:pPr>
              <w:ind w:firstLine="0"/>
              <w:jc w:val="left"/>
              <w:rPr>
                <w:sz w:val="24"/>
                <w:szCs w:val="24"/>
                <w:lang w:val="kk-KZ"/>
              </w:rPr>
            </w:pPr>
            <w:r w:rsidRPr="00C749B9">
              <w:rPr>
                <w:rFonts w:eastAsia="Times New Roman"/>
                <w:sz w:val="24"/>
                <w:szCs w:val="24"/>
                <w:lang w:val="kk-KZ"/>
              </w:rPr>
              <w:t xml:space="preserve">Алма </w:t>
            </w:r>
            <w:r w:rsidR="00544C03" w:rsidRPr="00C749B9">
              <w:rPr>
                <w:rFonts w:eastAsia="Times New Roman"/>
                <w:sz w:val="24"/>
                <w:szCs w:val="24"/>
                <w:lang w:val="kk-KZ"/>
              </w:rPr>
              <w:t>жомынан</w:t>
            </w:r>
            <w:r w:rsidRPr="00C749B9">
              <w:rPr>
                <w:rFonts w:eastAsia="Times New Roman"/>
                <w:sz w:val="24"/>
                <w:szCs w:val="24"/>
                <w:lang w:val="kk-KZ"/>
              </w:rPr>
              <w:t xml:space="preserve"> алынған </w:t>
            </w:r>
            <w:r w:rsidR="005D0AF3" w:rsidRPr="00C749B9">
              <w:rPr>
                <w:rFonts w:eastAsia="Times New Roman"/>
                <w:sz w:val="24"/>
                <w:szCs w:val="24"/>
                <w:lang w:val="kk-KZ"/>
              </w:rPr>
              <w:t>талшықтар</w:t>
            </w:r>
          </w:p>
        </w:tc>
        <w:tc>
          <w:tcPr>
            <w:tcW w:w="1361" w:type="dxa"/>
            <w:vAlign w:val="center"/>
          </w:tcPr>
          <w:p w14:paraId="0233B982" w14:textId="3AD91526" w:rsidR="004D0E86" w:rsidRPr="00C749B9" w:rsidRDefault="004D0E86" w:rsidP="00365EFD">
            <w:pPr>
              <w:ind w:firstLine="0"/>
              <w:jc w:val="center"/>
              <w:rPr>
                <w:sz w:val="24"/>
                <w:szCs w:val="24"/>
              </w:rPr>
            </w:pPr>
            <w:r w:rsidRPr="00C749B9">
              <w:rPr>
                <w:rFonts w:eastAsia="Times New Roman"/>
                <w:sz w:val="24"/>
                <w:szCs w:val="24"/>
              </w:rPr>
              <w:t>—</w:t>
            </w:r>
          </w:p>
        </w:tc>
        <w:tc>
          <w:tcPr>
            <w:tcW w:w="1274" w:type="dxa"/>
            <w:vAlign w:val="center"/>
          </w:tcPr>
          <w:p w14:paraId="15605DF0" w14:textId="350D3663" w:rsidR="004D0E86" w:rsidRPr="00C749B9" w:rsidRDefault="004D0E86" w:rsidP="00365EFD">
            <w:pPr>
              <w:ind w:firstLine="0"/>
              <w:jc w:val="center"/>
              <w:rPr>
                <w:sz w:val="24"/>
                <w:szCs w:val="24"/>
              </w:rPr>
            </w:pPr>
            <w:r w:rsidRPr="00C749B9">
              <w:rPr>
                <w:rFonts w:eastAsia="Times New Roman"/>
                <w:sz w:val="24"/>
                <w:szCs w:val="24"/>
              </w:rPr>
              <w:t>30–45*</w:t>
            </w:r>
          </w:p>
        </w:tc>
        <w:tc>
          <w:tcPr>
            <w:tcW w:w="2147" w:type="dxa"/>
            <w:vAlign w:val="center"/>
          </w:tcPr>
          <w:p w14:paraId="31CE26CD" w14:textId="57DA2312" w:rsidR="004D0E86" w:rsidRPr="00C749B9" w:rsidRDefault="00CE211C" w:rsidP="00365EFD">
            <w:pPr>
              <w:ind w:firstLine="0"/>
              <w:jc w:val="center"/>
              <w:rPr>
                <w:sz w:val="24"/>
                <w:szCs w:val="24"/>
              </w:rPr>
            </w:pPr>
            <w:proofErr w:type="spellStart"/>
            <w:r w:rsidRPr="00C749B9">
              <w:rPr>
                <w:rFonts w:eastAsia="Times New Roman"/>
                <w:sz w:val="24"/>
                <w:szCs w:val="24"/>
              </w:rPr>
              <w:t>Тағамдық</w:t>
            </w:r>
            <w:proofErr w:type="spellEnd"/>
            <w:r w:rsidRPr="00C749B9">
              <w:rPr>
                <w:rFonts w:eastAsia="Times New Roman"/>
                <w:sz w:val="24"/>
                <w:szCs w:val="24"/>
              </w:rPr>
              <w:t xml:space="preserve"> </w:t>
            </w:r>
            <w:proofErr w:type="spellStart"/>
            <w:r w:rsidRPr="00C749B9">
              <w:rPr>
                <w:rFonts w:eastAsia="Times New Roman"/>
                <w:sz w:val="24"/>
                <w:szCs w:val="24"/>
              </w:rPr>
              <w:t>талшықтардың</w:t>
            </w:r>
            <w:proofErr w:type="spellEnd"/>
            <w:r w:rsidRPr="00C749B9">
              <w:rPr>
                <w:rFonts w:eastAsia="Times New Roman"/>
                <w:sz w:val="24"/>
                <w:szCs w:val="24"/>
              </w:rPr>
              <w:t xml:space="preserve"> </w:t>
            </w:r>
            <w:proofErr w:type="spellStart"/>
            <w:r w:rsidRPr="00C749B9">
              <w:rPr>
                <w:rFonts w:eastAsia="Times New Roman"/>
                <w:sz w:val="24"/>
                <w:szCs w:val="24"/>
              </w:rPr>
              <w:t>жоғары</w:t>
            </w:r>
            <w:proofErr w:type="spellEnd"/>
            <w:r w:rsidRPr="00C749B9">
              <w:rPr>
                <w:rFonts w:eastAsia="Times New Roman"/>
                <w:sz w:val="24"/>
                <w:szCs w:val="24"/>
              </w:rPr>
              <w:t xml:space="preserve"> </w:t>
            </w:r>
            <w:proofErr w:type="spellStart"/>
            <w:r w:rsidRPr="00C749B9">
              <w:rPr>
                <w:rFonts w:eastAsia="Times New Roman"/>
                <w:sz w:val="24"/>
                <w:szCs w:val="24"/>
              </w:rPr>
              <w:t>концентрациясы</w:t>
            </w:r>
            <w:proofErr w:type="spellEnd"/>
          </w:p>
        </w:tc>
        <w:tc>
          <w:tcPr>
            <w:tcW w:w="2552" w:type="dxa"/>
            <w:vAlign w:val="center"/>
          </w:tcPr>
          <w:p w14:paraId="5504EAC8" w14:textId="276E5047" w:rsidR="004D0E86" w:rsidRPr="00C749B9" w:rsidRDefault="004D0E86" w:rsidP="004860D2">
            <w:pPr>
              <w:ind w:firstLine="0"/>
              <w:jc w:val="left"/>
              <w:rPr>
                <w:sz w:val="24"/>
                <w:szCs w:val="24"/>
              </w:rPr>
            </w:pPr>
            <w:proofErr w:type="spellStart"/>
            <w:r w:rsidRPr="00C749B9">
              <w:rPr>
                <w:rFonts w:eastAsia="Times New Roman"/>
                <w:sz w:val="24"/>
                <w:szCs w:val="24"/>
              </w:rPr>
              <w:t>Nawirska</w:t>
            </w:r>
            <w:proofErr w:type="spellEnd"/>
            <w:r w:rsidRPr="00C749B9">
              <w:rPr>
                <w:rFonts w:eastAsia="Times New Roman"/>
                <w:sz w:val="24"/>
                <w:szCs w:val="24"/>
              </w:rPr>
              <w:t xml:space="preserve"> A., </w:t>
            </w:r>
            <w:proofErr w:type="spellStart"/>
            <w:r w:rsidRPr="00C749B9">
              <w:rPr>
                <w:rFonts w:eastAsia="Times New Roman"/>
                <w:sz w:val="24"/>
                <w:szCs w:val="24"/>
              </w:rPr>
              <w:t>Kwaśniewska</w:t>
            </w:r>
            <w:proofErr w:type="spellEnd"/>
            <w:r w:rsidRPr="00C749B9">
              <w:rPr>
                <w:rFonts w:eastAsia="Times New Roman"/>
                <w:sz w:val="24"/>
                <w:szCs w:val="24"/>
              </w:rPr>
              <w:t xml:space="preserve"> M. (2005)</w:t>
            </w:r>
          </w:p>
        </w:tc>
      </w:tr>
      <w:tr w:rsidR="005F64CA" w:rsidRPr="00C749B9" w14:paraId="6E6E2FF8" w14:textId="77777777" w:rsidTr="004D0E86">
        <w:tc>
          <w:tcPr>
            <w:tcW w:w="2300" w:type="dxa"/>
            <w:vAlign w:val="center"/>
          </w:tcPr>
          <w:p w14:paraId="3D677F36" w14:textId="2D5538F7" w:rsidR="004D0E86" w:rsidRPr="00C749B9" w:rsidRDefault="00B579A1" w:rsidP="005D0AF3">
            <w:pPr>
              <w:ind w:firstLine="0"/>
              <w:jc w:val="left"/>
              <w:rPr>
                <w:sz w:val="24"/>
                <w:szCs w:val="24"/>
                <w:lang w:val="kk-KZ"/>
              </w:rPr>
            </w:pPr>
            <w:r w:rsidRPr="00C749B9">
              <w:rPr>
                <w:rFonts w:eastAsia="Times New Roman"/>
                <w:sz w:val="24"/>
                <w:szCs w:val="24"/>
                <w:lang w:val="kk-KZ"/>
              </w:rPr>
              <w:t xml:space="preserve">Алма </w:t>
            </w:r>
            <w:r w:rsidR="005D0AF3" w:rsidRPr="00C749B9">
              <w:rPr>
                <w:rFonts w:eastAsia="Times New Roman"/>
                <w:sz w:val="24"/>
                <w:szCs w:val="24"/>
                <w:lang w:val="kk-KZ"/>
              </w:rPr>
              <w:t>жомы</w:t>
            </w:r>
          </w:p>
        </w:tc>
        <w:tc>
          <w:tcPr>
            <w:tcW w:w="1361" w:type="dxa"/>
            <w:vAlign w:val="center"/>
          </w:tcPr>
          <w:p w14:paraId="4688205F" w14:textId="286B6F99" w:rsidR="004D0E86" w:rsidRPr="00C749B9" w:rsidRDefault="004D0E86" w:rsidP="00365EFD">
            <w:pPr>
              <w:ind w:firstLine="0"/>
              <w:jc w:val="center"/>
              <w:rPr>
                <w:sz w:val="24"/>
                <w:szCs w:val="24"/>
              </w:rPr>
            </w:pPr>
            <w:r w:rsidRPr="00C749B9">
              <w:rPr>
                <w:rFonts w:eastAsia="Times New Roman"/>
                <w:sz w:val="24"/>
                <w:szCs w:val="24"/>
              </w:rPr>
              <w:t>60–70</w:t>
            </w:r>
          </w:p>
        </w:tc>
        <w:tc>
          <w:tcPr>
            <w:tcW w:w="1274" w:type="dxa"/>
            <w:vAlign w:val="center"/>
          </w:tcPr>
          <w:p w14:paraId="6F4EA99C" w14:textId="3CA50870" w:rsidR="004D0E86" w:rsidRPr="00C749B9" w:rsidRDefault="004D0E86" w:rsidP="00365EFD">
            <w:pPr>
              <w:ind w:firstLine="0"/>
              <w:jc w:val="center"/>
              <w:rPr>
                <w:sz w:val="24"/>
                <w:szCs w:val="24"/>
              </w:rPr>
            </w:pPr>
            <w:r w:rsidRPr="00C749B9">
              <w:rPr>
                <w:rFonts w:eastAsia="Times New Roman"/>
                <w:sz w:val="24"/>
                <w:szCs w:val="24"/>
              </w:rPr>
              <w:t>15–25</w:t>
            </w:r>
          </w:p>
        </w:tc>
        <w:tc>
          <w:tcPr>
            <w:tcW w:w="2147" w:type="dxa"/>
            <w:vAlign w:val="center"/>
          </w:tcPr>
          <w:p w14:paraId="54ADD8E3" w14:textId="1C31002F" w:rsidR="004D0E86" w:rsidRPr="00C749B9" w:rsidRDefault="005D0AF3" w:rsidP="00365EFD">
            <w:pPr>
              <w:ind w:firstLine="0"/>
              <w:jc w:val="center"/>
              <w:rPr>
                <w:sz w:val="24"/>
                <w:szCs w:val="24"/>
              </w:rPr>
            </w:pPr>
            <w:r w:rsidRPr="00C749B9">
              <w:rPr>
                <w:rFonts w:eastAsia="Times New Roman"/>
                <w:sz w:val="24"/>
                <w:szCs w:val="24"/>
                <w:lang w:val="kk-KZ"/>
              </w:rPr>
              <w:t>Жом</w:t>
            </w:r>
            <w:r w:rsidR="00CE211C" w:rsidRPr="00C749B9">
              <w:rPr>
                <w:rFonts w:eastAsia="Times New Roman"/>
                <w:sz w:val="24"/>
                <w:szCs w:val="24"/>
              </w:rPr>
              <w:t xml:space="preserve"> — </w:t>
            </w:r>
            <w:proofErr w:type="spellStart"/>
            <w:r w:rsidR="00CE211C" w:rsidRPr="00C749B9">
              <w:rPr>
                <w:rFonts w:eastAsia="Times New Roman"/>
                <w:sz w:val="24"/>
                <w:szCs w:val="24"/>
              </w:rPr>
              <w:t>биоактивті</w:t>
            </w:r>
            <w:proofErr w:type="spellEnd"/>
            <w:r w:rsidR="00CE211C" w:rsidRPr="00C749B9">
              <w:rPr>
                <w:rFonts w:eastAsia="Times New Roman"/>
                <w:sz w:val="24"/>
                <w:szCs w:val="24"/>
              </w:rPr>
              <w:t xml:space="preserve"> </w:t>
            </w:r>
            <w:proofErr w:type="spellStart"/>
            <w:r w:rsidR="00CE211C" w:rsidRPr="00C749B9">
              <w:rPr>
                <w:rFonts w:eastAsia="Times New Roman"/>
                <w:sz w:val="24"/>
                <w:szCs w:val="24"/>
              </w:rPr>
              <w:t>заттардың</w:t>
            </w:r>
            <w:proofErr w:type="spellEnd"/>
            <w:r w:rsidR="00CE211C" w:rsidRPr="00C749B9">
              <w:rPr>
                <w:rFonts w:eastAsia="Times New Roman"/>
                <w:sz w:val="24"/>
                <w:szCs w:val="24"/>
              </w:rPr>
              <w:t xml:space="preserve"> </w:t>
            </w:r>
            <w:proofErr w:type="spellStart"/>
            <w:r w:rsidR="00CE211C" w:rsidRPr="00C749B9">
              <w:rPr>
                <w:rFonts w:eastAsia="Times New Roman"/>
                <w:sz w:val="24"/>
                <w:szCs w:val="24"/>
              </w:rPr>
              <w:t>көзі</w:t>
            </w:r>
            <w:proofErr w:type="spellEnd"/>
          </w:p>
        </w:tc>
        <w:tc>
          <w:tcPr>
            <w:tcW w:w="2552" w:type="dxa"/>
            <w:vAlign w:val="center"/>
          </w:tcPr>
          <w:p w14:paraId="4B472B84" w14:textId="4E0A8E9B" w:rsidR="004D0E86" w:rsidRPr="00C749B9" w:rsidRDefault="004D0E86" w:rsidP="004860D2">
            <w:pPr>
              <w:ind w:firstLine="0"/>
              <w:jc w:val="left"/>
              <w:rPr>
                <w:sz w:val="24"/>
                <w:szCs w:val="24"/>
              </w:rPr>
            </w:pPr>
            <w:proofErr w:type="spellStart"/>
            <w:r w:rsidRPr="00C749B9">
              <w:rPr>
                <w:rFonts w:eastAsia="Times New Roman"/>
                <w:sz w:val="24"/>
                <w:szCs w:val="24"/>
              </w:rPr>
              <w:t>Schieber</w:t>
            </w:r>
            <w:proofErr w:type="spellEnd"/>
            <w:r w:rsidRPr="00C749B9">
              <w:rPr>
                <w:rFonts w:eastAsia="Times New Roman"/>
                <w:sz w:val="24"/>
                <w:szCs w:val="24"/>
              </w:rPr>
              <w:t xml:space="preserve"> A. </w:t>
            </w:r>
            <w:proofErr w:type="spellStart"/>
            <w:r w:rsidRPr="00C749B9">
              <w:rPr>
                <w:rFonts w:eastAsia="Times New Roman"/>
                <w:sz w:val="24"/>
                <w:szCs w:val="24"/>
              </w:rPr>
              <w:t>et</w:t>
            </w:r>
            <w:proofErr w:type="spellEnd"/>
            <w:r w:rsidRPr="00C749B9">
              <w:rPr>
                <w:rFonts w:eastAsia="Times New Roman"/>
                <w:sz w:val="24"/>
                <w:szCs w:val="24"/>
              </w:rPr>
              <w:t xml:space="preserve"> </w:t>
            </w:r>
            <w:proofErr w:type="spellStart"/>
            <w:r w:rsidRPr="00C749B9">
              <w:rPr>
                <w:rFonts w:eastAsia="Times New Roman"/>
                <w:sz w:val="24"/>
                <w:szCs w:val="24"/>
              </w:rPr>
              <w:t>al</w:t>
            </w:r>
            <w:proofErr w:type="spellEnd"/>
            <w:r w:rsidRPr="00C749B9">
              <w:rPr>
                <w:rFonts w:eastAsia="Times New Roman"/>
                <w:sz w:val="24"/>
                <w:szCs w:val="24"/>
              </w:rPr>
              <w:t>. (2001)</w:t>
            </w:r>
          </w:p>
        </w:tc>
      </w:tr>
    </w:tbl>
    <w:p w14:paraId="0563F7BB" w14:textId="6723809F" w:rsidR="00FF25FA" w:rsidRPr="00C749B9" w:rsidRDefault="00FF25FA" w:rsidP="00B004AB">
      <w:pPr>
        <w:ind w:firstLine="0"/>
      </w:pPr>
    </w:p>
    <w:p w14:paraId="01A96BD3" w14:textId="4EA779FD" w:rsidR="008D01CC" w:rsidRPr="00C749B9" w:rsidRDefault="008D01CC" w:rsidP="002651F0">
      <w:proofErr w:type="spellStart"/>
      <w:r w:rsidRPr="00C749B9">
        <w:t>Алма</w:t>
      </w:r>
      <w:proofErr w:type="spellEnd"/>
      <w:r w:rsidRPr="00C749B9">
        <w:t xml:space="preserve"> </w:t>
      </w:r>
      <w:r w:rsidR="001E43F3" w:rsidRPr="00C749B9">
        <w:rPr>
          <w:lang w:val="kk-KZ"/>
        </w:rPr>
        <w:t>жомы</w:t>
      </w:r>
      <w:r w:rsidR="00926610" w:rsidRPr="00C749B9">
        <w:rPr>
          <w:lang w:val="kk-KZ"/>
        </w:rPr>
        <w:t>ның</w:t>
      </w:r>
      <w:r w:rsidRPr="00C749B9">
        <w:t xml:space="preserve"> (</w:t>
      </w:r>
      <w:proofErr w:type="spellStart"/>
      <w:r w:rsidRPr="00C749B9">
        <w:t>алма</w:t>
      </w:r>
      <w:proofErr w:type="spellEnd"/>
      <w:r w:rsidRPr="00C749B9">
        <w:t xml:space="preserve"> </w:t>
      </w:r>
      <w:proofErr w:type="spellStart"/>
      <w:r w:rsidRPr="00C749B9">
        <w:t>ұнтағының</w:t>
      </w:r>
      <w:proofErr w:type="spellEnd"/>
      <w:r w:rsidRPr="00C749B9">
        <w:t xml:space="preserve">) </w:t>
      </w:r>
      <w:proofErr w:type="spellStart"/>
      <w:r w:rsidRPr="00C749B9">
        <w:t>құрамында</w:t>
      </w:r>
      <w:proofErr w:type="spellEnd"/>
      <w:r w:rsidRPr="00C749B9">
        <w:t xml:space="preserve"> </w:t>
      </w:r>
      <w:proofErr w:type="spellStart"/>
      <w:r w:rsidRPr="00C749B9">
        <w:t>тағамдық</w:t>
      </w:r>
      <w:proofErr w:type="spellEnd"/>
      <w:r w:rsidRPr="00C749B9">
        <w:t xml:space="preserve"> </w:t>
      </w:r>
      <w:proofErr w:type="spellStart"/>
      <w:r w:rsidRPr="00C749B9">
        <w:t>талшықтардың</w:t>
      </w:r>
      <w:proofErr w:type="spellEnd"/>
      <w:r w:rsidRPr="00C749B9">
        <w:t xml:space="preserve"> </w:t>
      </w:r>
      <w:proofErr w:type="spellStart"/>
      <w:r w:rsidRPr="00C749B9">
        <w:t>маңызы</w:t>
      </w:r>
      <w:proofErr w:type="spellEnd"/>
      <w:r w:rsidRPr="00C749B9">
        <w:t xml:space="preserve"> </w:t>
      </w:r>
      <w:proofErr w:type="spellStart"/>
      <w:r w:rsidRPr="00C749B9">
        <w:t>ерекше</w:t>
      </w:r>
      <w:proofErr w:type="spellEnd"/>
      <w:r w:rsidRPr="00C749B9">
        <w:t xml:space="preserve">, </w:t>
      </w:r>
      <w:proofErr w:type="spellStart"/>
      <w:r w:rsidRPr="00C749B9">
        <w:t>олар</w:t>
      </w:r>
      <w:proofErr w:type="spellEnd"/>
      <w:r w:rsidRPr="00C749B9">
        <w:t xml:space="preserve"> </w:t>
      </w:r>
      <w:proofErr w:type="spellStart"/>
      <w:r w:rsidRPr="00C749B9">
        <w:t>еритін</w:t>
      </w:r>
      <w:proofErr w:type="spellEnd"/>
      <w:r w:rsidRPr="00C749B9">
        <w:t xml:space="preserve"> </w:t>
      </w:r>
      <w:proofErr w:type="spellStart"/>
      <w:r w:rsidRPr="00C749B9">
        <w:t>және</w:t>
      </w:r>
      <w:proofErr w:type="spellEnd"/>
      <w:r w:rsidRPr="00C749B9">
        <w:t xml:space="preserve"> </w:t>
      </w:r>
      <w:proofErr w:type="spellStart"/>
      <w:r w:rsidRPr="00C749B9">
        <w:t>ерімейтін</w:t>
      </w:r>
      <w:proofErr w:type="spellEnd"/>
      <w:r w:rsidRPr="00C749B9">
        <w:t xml:space="preserve"> </w:t>
      </w:r>
      <w:proofErr w:type="spellStart"/>
      <w:r w:rsidRPr="00C749B9">
        <w:t>фракциялар</w:t>
      </w:r>
      <w:proofErr w:type="spellEnd"/>
      <w:r w:rsidRPr="00C749B9">
        <w:t xml:space="preserve"> </w:t>
      </w:r>
      <w:proofErr w:type="spellStart"/>
      <w:r w:rsidRPr="00C749B9">
        <w:t>түрінде</w:t>
      </w:r>
      <w:proofErr w:type="spellEnd"/>
      <w:r w:rsidRPr="00C749B9">
        <w:t xml:space="preserve"> </w:t>
      </w:r>
      <w:proofErr w:type="spellStart"/>
      <w:r w:rsidRPr="00C749B9">
        <w:t>ұсынылған</w:t>
      </w:r>
      <w:proofErr w:type="spellEnd"/>
      <w:r w:rsidRPr="00C749B9">
        <w:t xml:space="preserve">. </w:t>
      </w:r>
      <w:proofErr w:type="spellStart"/>
      <w:r w:rsidRPr="00C749B9">
        <w:t>Еритін</w:t>
      </w:r>
      <w:proofErr w:type="spellEnd"/>
      <w:r w:rsidRPr="00C749B9">
        <w:t xml:space="preserve"> </w:t>
      </w:r>
      <w:proofErr w:type="spellStart"/>
      <w:r w:rsidRPr="00C749B9">
        <w:t>тағамдық</w:t>
      </w:r>
      <w:proofErr w:type="spellEnd"/>
      <w:r w:rsidRPr="00C749B9">
        <w:t xml:space="preserve"> </w:t>
      </w:r>
      <w:proofErr w:type="spellStart"/>
      <w:r w:rsidRPr="00C749B9">
        <w:t>талшықтар</w:t>
      </w:r>
      <w:proofErr w:type="spellEnd"/>
      <w:r w:rsidRPr="00C749B9">
        <w:t xml:space="preserve"> </w:t>
      </w:r>
      <w:proofErr w:type="spellStart"/>
      <w:r w:rsidRPr="00C749B9">
        <w:t>негізінен</w:t>
      </w:r>
      <w:proofErr w:type="spellEnd"/>
      <w:r w:rsidRPr="00C749B9">
        <w:t xml:space="preserve"> </w:t>
      </w:r>
      <w:proofErr w:type="spellStart"/>
      <w:r w:rsidRPr="00C749B9">
        <w:t>массалық</w:t>
      </w:r>
      <w:proofErr w:type="spellEnd"/>
      <w:r w:rsidRPr="00C749B9">
        <w:t xml:space="preserve"> </w:t>
      </w:r>
      <w:proofErr w:type="spellStart"/>
      <w:r w:rsidRPr="00C749B9">
        <w:t>үлесі</w:t>
      </w:r>
      <w:proofErr w:type="spellEnd"/>
      <w:r w:rsidRPr="00C749B9">
        <w:t xml:space="preserve"> 10–15 %-</w:t>
      </w:r>
      <w:proofErr w:type="spellStart"/>
      <w:r w:rsidRPr="00C749B9">
        <w:t>ға</w:t>
      </w:r>
      <w:proofErr w:type="spellEnd"/>
      <w:r w:rsidRPr="00C749B9">
        <w:t xml:space="preserve"> </w:t>
      </w:r>
      <w:proofErr w:type="spellStart"/>
      <w:r w:rsidRPr="00C749B9">
        <w:t>дейін</w:t>
      </w:r>
      <w:proofErr w:type="spellEnd"/>
      <w:r w:rsidRPr="00C749B9">
        <w:t xml:space="preserve"> </w:t>
      </w:r>
      <w:proofErr w:type="spellStart"/>
      <w:r w:rsidRPr="00C749B9">
        <w:t>жететін</w:t>
      </w:r>
      <w:proofErr w:type="spellEnd"/>
      <w:r w:rsidRPr="00C749B9">
        <w:t xml:space="preserve"> </w:t>
      </w:r>
      <w:proofErr w:type="spellStart"/>
      <w:r w:rsidRPr="00C749B9">
        <w:t>пектинді</w:t>
      </w:r>
      <w:proofErr w:type="spellEnd"/>
      <w:r w:rsidRPr="00C749B9">
        <w:t xml:space="preserve"> </w:t>
      </w:r>
      <w:proofErr w:type="spellStart"/>
      <w:r w:rsidRPr="00C749B9">
        <w:t>заттармен</w:t>
      </w:r>
      <w:proofErr w:type="spellEnd"/>
      <w:r w:rsidRPr="00C749B9">
        <w:t xml:space="preserve"> </w:t>
      </w:r>
      <w:proofErr w:type="spellStart"/>
      <w:r w:rsidRPr="00C749B9">
        <w:t>сипатталады</w:t>
      </w:r>
      <w:proofErr w:type="spellEnd"/>
      <w:r w:rsidRPr="00C749B9">
        <w:t xml:space="preserve">. </w:t>
      </w:r>
      <w:proofErr w:type="spellStart"/>
      <w:r w:rsidRPr="00C749B9">
        <w:t>Пектиндер</w:t>
      </w:r>
      <w:proofErr w:type="spellEnd"/>
      <w:r w:rsidRPr="00C749B9">
        <w:t xml:space="preserve"> </w:t>
      </w:r>
      <w:proofErr w:type="spellStart"/>
      <w:r w:rsidRPr="00C749B9">
        <w:t>айқын</w:t>
      </w:r>
      <w:proofErr w:type="spellEnd"/>
      <w:r w:rsidRPr="00C749B9">
        <w:t xml:space="preserve"> </w:t>
      </w:r>
      <w:proofErr w:type="spellStart"/>
      <w:r w:rsidRPr="00C749B9">
        <w:t>сорбциялық</w:t>
      </w:r>
      <w:proofErr w:type="spellEnd"/>
      <w:r w:rsidRPr="00C749B9">
        <w:t xml:space="preserve">, гель </w:t>
      </w:r>
      <w:proofErr w:type="spellStart"/>
      <w:r w:rsidRPr="00C749B9">
        <w:t>түзу</w:t>
      </w:r>
      <w:proofErr w:type="spellEnd"/>
      <w:r w:rsidRPr="00C749B9">
        <w:t xml:space="preserve"> </w:t>
      </w:r>
      <w:proofErr w:type="spellStart"/>
      <w:r w:rsidRPr="00C749B9">
        <w:t>және</w:t>
      </w:r>
      <w:proofErr w:type="spellEnd"/>
      <w:r w:rsidRPr="00C749B9">
        <w:t xml:space="preserve"> </w:t>
      </w:r>
      <w:proofErr w:type="spellStart"/>
      <w:r w:rsidRPr="00C749B9">
        <w:t>ылғал</w:t>
      </w:r>
      <w:proofErr w:type="spellEnd"/>
      <w:r w:rsidRPr="00C749B9">
        <w:t xml:space="preserve"> </w:t>
      </w:r>
      <w:proofErr w:type="spellStart"/>
      <w:r w:rsidRPr="00C749B9">
        <w:t>ұстау</w:t>
      </w:r>
      <w:proofErr w:type="spellEnd"/>
      <w:r w:rsidRPr="00C749B9">
        <w:t xml:space="preserve"> </w:t>
      </w:r>
      <w:proofErr w:type="spellStart"/>
      <w:r w:rsidRPr="00C749B9">
        <w:t>қасиеттеріне</w:t>
      </w:r>
      <w:proofErr w:type="spellEnd"/>
      <w:r w:rsidRPr="00C749B9">
        <w:t xml:space="preserve"> </w:t>
      </w:r>
      <w:proofErr w:type="spellStart"/>
      <w:r w:rsidRPr="00C749B9">
        <w:t>ие</w:t>
      </w:r>
      <w:proofErr w:type="spellEnd"/>
      <w:r w:rsidRPr="00C749B9">
        <w:t xml:space="preserve">, </w:t>
      </w:r>
      <w:proofErr w:type="spellStart"/>
      <w:r w:rsidRPr="00C749B9">
        <w:t>бұл</w:t>
      </w:r>
      <w:proofErr w:type="spellEnd"/>
      <w:r w:rsidRPr="00C749B9">
        <w:t xml:space="preserve"> </w:t>
      </w:r>
      <w:proofErr w:type="spellStart"/>
      <w:r w:rsidRPr="00C749B9">
        <w:t>алма</w:t>
      </w:r>
      <w:proofErr w:type="spellEnd"/>
      <w:r w:rsidRPr="00C749B9">
        <w:t xml:space="preserve"> </w:t>
      </w:r>
      <w:proofErr w:type="spellStart"/>
      <w:r w:rsidRPr="00C749B9">
        <w:t>ұнтағын</w:t>
      </w:r>
      <w:proofErr w:type="spellEnd"/>
      <w:r w:rsidRPr="00C749B9">
        <w:t xml:space="preserve"> </w:t>
      </w:r>
      <w:proofErr w:type="spellStart"/>
      <w:r w:rsidRPr="00C749B9">
        <w:t>ет</w:t>
      </w:r>
      <w:proofErr w:type="spellEnd"/>
      <w:r w:rsidRPr="00C749B9">
        <w:t xml:space="preserve"> </w:t>
      </w:r>
      <w:proofErr w:type="spellStart"/>
      <w:r w:rsidRPr="00C749B9">
        <w:t>және</w:t>
      </w:r>
      <w:proofErr w:type="spellEnd"/>
      <w:r w:rsidRPr="00C749B9">
        <w:t xml:space="preserve"> </w:t>
      </w:r>
      <w:proofErr w:type="spellStart"/>
      <w:r w:rsidRPr="00C749B9">
        <w:t>аралас</w:t>
      </w:r>
      <w:proofErr w:type="spellEnd"/>
      <w:r w:rsidRPr="00C749B9">
        <w:t xml:space="preserve"> </w:t>
      </w:r>
      <w:proofErr w:type="spellStart"/>
      <w:r w:rsidRPr="00C749B9">
        <w:t>өнімдер</w:t>
      </w:r>
      <w:proofErr w:type="spellEnd"/>
      <w:r w:rsidRPr="00C749B9">
        <w:t xml:space="preserve"> </w:t>
      </w:r>
      <w:proofErr w:type="spellStart"/>
      <w:r w:rsidRPr="00C749B9">
        <w:t>үшін</w:t>
      </w:r>
      <w:proofErr w:type="spellEnd"/>
      <w:r w:rsidRPr="00C749B9">
        <w:t xml:space="preserve"> </w:t>
      </w:r>
      <w:proofErr w:type="spellStart"/>
      <w:r w:rsidRPr="00C749B9">
        <w:t>технологиялық</w:t>
      </w:r>
      <w:proofErr w:type="spellEnd"/>
      <w:r w:rsidRPr="00C749B9">
        <w:t xml:space="preserve"> </w:t>
      </w:r>
      <w:proofErr w:type="spellStart"/>
      <w:r w:rsidRPr="00C749B9">
        <w:t>тұрғыдан</w:t>
      </w:r>
      <w:proofErr w:type="spellEnd"/>
      <w:r w:rsidRPr="00C749B9">
        <w:t xml:space="preserve"> </w:t>
      </w:r>
      <w:proofErr w:type="spellStart"/>
      <w:r w:rsidRPr="00C749B9">
        <w:t>құнды</w:t>
      </w:r>
      <w:proofErr w:type="spellEnd"/>
      <w:r w:rsidRPr="00C749B9">
        <w:t xml:space="preserve"> ингредиент</w:t>
      </w:r>
      <w:r w:rsidR="00064FDA">
        <w:rPr>
          <w:lang w:val="kk-KZ"/>
        </w:rPr>
        <w:t>ке айналдырады</w:t>
      </w:r>
      <w:r w:rsidRPr="00C749B9">
        <w:t>.</w:t>
      </w:r>
    </w:p>
    <w:p w14:paraId="16214DF8" w14:textId="1CB2C6F7" w:rsidR="00365EFD" w:rsidRPr="00C749B9" w:rsidRDefault="008D01CC" w:rsidP="005F64CA">
      <w:pPr>
        <w:rPr>
          <w:lang w:val="kk-KZ"/>
        </w:rPr>
      </w:pPr>
      <w:proofErr w:type="spellStart"/>
      <w:r w:rsidRPr="00C749B9">
        <w:t>Тағамдық</w:t>
      </w:r>
      <w:proofErr w:type="spellEnd"/>
      <w:r w:rsidRPr="00C749B9">
        <w:t xml:space="preserve"> </w:t>
      </w:r>
      <w:proofErr w:type="spellStart"/>
      <w:r w:rsidRPr="00C749B9">
        <w:t>талшықтардың</w:t>
      </w:r>
      <w:proofErr w:type="spellEnd"/>
      <w:r w:rsidRPr="00C749B9">
        <w:t xml:space="preserve"> </w:t>
      </w:r>
      <w:proofErr w:type="spellStart"/>
      <w:r w:rsidRPr="00C749B9">
        <w:t>ерімейтін</w:t>
      </w:r>
      <w:proofErr w:type="spellEnd"/>
      <w:r w:rsidRPr="00C749B9">
        <w:t xml:space="preserve"> </w:t>
      </w:r>
      <w:proofErr w:type="spellStart"/>
      <w:r w:rsidRPr="00C749B9">
        <w:t>фракциясына</w:t>
      </w:r>
      <w:proofErr w:type="spellEnd"/>
      <w:r w:rsidRPr="00C749B9">
        <w:t xml:space="preserve"> целлюлоза, гемицеллюлоза </w:t>
      </w:r>
      <w:proofErr w:type="spellStart"/>
      <w:r w:rsidRPr="00C749B9">
        <w:t>және</w:t>
      </w:r>
      <w:proofErr w:type="spellEnd"/>
      <w:r w:rsidRPr="00C749B9">
        <w:t xml:space="preserve"> лигнин </w:t>
      </w:r>
      <w:proofErr w:type="spellStart"/>
      <w:r w:rsidRPr="00C749B9">
        <w:t>жатады</w:t>
      </w:r>
      <w:proofErr w:type="spellEnd"/>
      <w:r w:rsidRPr="00C749B9">
        <w:t xml:space="preserve">, </w:t>
      </w:r>
      <w:proofErr w:type="spellStart"/>
      <w:r w:rsidRPr="00C749B9">
        <w:t>олар</w:t>
      </w:r>
      <w:proofErr w:type="spellEnd"/>
      <w:r w:rsidRPr="00C749B9">
        <w:t xml:space="preserve"> </w:t>
      </w:r>
      <w:proofErr w:type="spellStart"/>
      <w:r w:rsidRPr="00C749B9">
        <w:t>құрылым</w:t>
      </w:r>
      <w:proofErr w:type="spellEnd"/>
      <w:r w:rsidRPr="00C749B9">
        <w:t xml:space="preserve"> </w:t>
      </w:r>
      <w:proofErr w:type="spellStart"/>
      <w:r w:rsidRPr="00C749B9">
        <w:t>түзуші</w:t>
      </w:r>
      <w:proofErr w:type="spellEnd"/>
      <w:r w:rsidRPr="00C749B9">
        <w:t xml:space="preserve"> </w:t>
      </w:r>
      <w:proofErr w:type="spellStart"/>
      <w:r w:rsidRPr="00C749B9">
        <w:t>функцияны</w:t>
      </w:r>
      <w:proofErr w:type="spellEnd"/>
      <w:r w:rsidRPr="00C749B9">
        <w:t xml:space="preserve"> </w:t>
      </w:r>
      <w:proofErr w:type="spellStart"/>
      <w:r w:rsidRPr="00C749B9">
        <w:t>қамтамасыз</w:t>
      </w:r>
      <w:proofErr w:type="spellEnd"/>
      <w:r w:rsidRPr="00C749B9">
        <w:t xml:space="preserve"> </w:t>
      </w:r>
      <w:proofErr w:type="spellStart"/>
      <w:r w:rsidRPr="00C749B9">
        <w:t>етеді</w:t>
      </w:r>
      <w:proofErr w:type="spellEnd"/>
      <w:r w:rsidRPr="00C749B9">
        <w:t>.</w:t>
      </w:r>
      <w:r w:rsidRPr="00C749B9">
        <w:rPr>
          <w:lang w:val="kk-KZ"/>
        </w:rPr>
        <w:t xml:space="preserve"> Алма ұнтағы тағам өнеркәсібінде функционалдық ингредиент ретінде қолдануға перспективалы өсімдік текті шикізат түрлерінің бірі болып табылады. </w:t>
      </w:r>
      <w:r w:rsidR="005F64CA" w:rsidRPr="00C749B9">
        <w:rPr>
          <w:lang w:val="kk-KZ"/>
        </w:rPr>
        <w:t xml:space="preserve"> </w:t>
      </w:r>
      <w:r w:rsidRPr="00C749B9">
        <w:rPr>
          <w:lang w:val="kk-KZ"/>
        </w:rPr>
        <w:t xml:space="preserve">Ол </w:t>
      </w:r>
      <w:r w:rsidR="005F64CA" w:rsidRPr="00C749B9">
        <w:rPr>
          <w:lang w:val="kk-KZ"/>
        </w:rPr>
        <w:t>балғын</w:t>
      </w:r>
      <w:r w:rsidRPr="00C749B9">
        <w:rPr>
          <w:lang w:val="kk-KZ"/>
        </w:rPr>
        <w:t xml:space="preserve"> алмаларды немесе </w:t>
      </w:r>
      <w:r w:rsidR="005F64CA" w:rsidRPr="00C749B9">
        <w:rPr>
          <w:lang w:val="kk-KZ"/>
        </w:rPr>
        <w:t>жанама</w:t>
      </w:r>
      <w:r w:rsidRPr="00C749B9">
        <w:rPr>
          <w:lang w:val="kk-KZ"/>
        </w:rPr>
        <w:t xml:space="preserve"> алма </w:t>
      </w:r>
      <w:r w:rsidR="005F64CA" w:rsidRPr="00C749B9">
        <w:rPr>
          <w:lang w:val="kk-KZ"/>
        </w:rPr>
        <w:t xml:space="preserve">қорларын (жом, </w:t>
      </w:r>
      <w:r w:rsidRPr="00C749B9">
        <w:rPr>
          <w:lang w:val="kk-KZ"/>
        </w:rPr>
        <w:t xml:space="preserve">сығындылар) кептіру және </w:t>
      </w:r>
      <w:r w:rsidRPr="00C749B9">
        <w:rPr>
          <w:lang w:val="kk-KZ"/>
        </w:rPr>
        <w:lastRenderedPageBreak/>
        <w:t>кейіннен ұнтақтау арқылы алынатын қайта өңдеу өнімі болып табылады.</w:t>
      </w:r>
      <w:r w:rsidR="005F64CA" w:rsidRPr="00C749B9">
        <w:rPr>
          <w:lang w:val="kk-KZ"/>
        </w:rPr>
        <w:t xml:space="preserve"> </w:t>
      </w:r>
      <w:r w:rsidRPr="00C749B9">
        <w:rPr>
          <w:lang w:val="kk-KZ"/>
        </w:rPr>
        <w:t>Ғылыми зерттеулерде алма ұнтағы тағамдық талшықтардың, биологиялық белсенді заттардың және табиғи антиоксиданттардың көзі ретінде қарастырылады, бұл оның химиялық құрамы мен технологиялық қасиеттерін зерттеуге деген қызығушылықты арттырады.</w:t>
      </w:r>
    </w:p>
    <w:p w14:paraId="0259934B" w14:textId="47898285" w:rsidR="008D01CC" w:rsidRPr="00C749B9" w:rsidRDefault="008D01CC" w:rsidP="008D01CC">
      <w:pPr>
        <w:rPr>
          <w:lang w:val="kk-KZ"/>
        </w:rPr>
      </w:pPr>
    </w:p>
    <w:p w14:paraId="6D894F1F" w14:textId="0A9281CD" w:rsidR="00874EE2" w:rsidRPr="00C749B9" w:rsidRDefault="00B10674" w:rsidP="00B10674">
      <w:pPr>
        <w:ind w:firstLine="0"/>
        <w:rPr>
          <w:lang w:val="kk-KZ"/>
        </w:rPr>
      </w:pPr>
      <w:r w:rsidRPr="00C749B9">
        <w:rPr>
          <w:lang w:val="kk-KZ"/>
        </w:rPr>
        <w:t>К</w:t>
      </w:r>
      <w:r w:rsidR="008D01CC" w:rsidRPr="00C749B9">
        <w:rPr>
          <w:lang w:val="kk-KZ"/>
        </w:rPr>
        <w:t>есте</w:t>
      </w:r>
      <w:r w:rsidRPr="00C749B9">
        <w:rPr>
          <w:lang w:val="kk-KZ"/>
        </w:rPr>
        <w:t xml:space="preserve"> 6</w:t>
      </w:r>
      <w:r w:rsidR="008D01CC" w:rsidRPr="00C749B9">
        <w:rPr>
          <w:lang w:val="kk-KZ"/>
        </w:rPr>
        <w:t xml:space="preserve"> – Әдеби дереккөздер мәліметтері бойынша алма ұнтағының ақуыз, май, минералдық және фенолдық фракцияларының сипаттамасы</w:t>
      </w:r>
    </w:p>
    <w:p w14:paraId="318A4042" w14:textId="77777777" w:rsidR="000574BB" w:rsidRPr="00C749B9" w:rsidRDefault="000574BB" w:rsidP="00B10674">
      <w:pPr>
        <w:ind w:firstLine="0"/>
        <w:rPr>
          <w:lang w:val="kk-KZ"/>
        </w:rPr>
      </w:pPr>
    </w:p>
    <w:tbl>
      <w:tblPr>
        <w:tblStyle w:val="a3"/>
        <w:tblW w:w="9634" w:type="dxa"/>
        <w:tblLook w:val="04A0" w:firstRow="1" w:lastRow="0" w:firstColumn="1" w:lastColumn="0" w:noHBand="0" w:noVBand="1"/>
      </w:tblPr>
      <w:tblGrid>
        <w:gridCol w:w="2370"/>
        <w:gridCol w:w="1841"/>
        <w:gridCol w:w="4055"/>
        <w:gridCol w:w="1368"/>
      </w:tblGrid>
      <w:tr w:rsidR="006C646A" w:rsidRPr="00C749B9" w14:paraId="328402ED" w14:textId="77777777" w:rsidTr="00615A47">
        <w:tc>
          <w:tcPr>
            <w:tcW w:w="2370" w:type="dxa"/>
            <w:vAlign w:val="center"/>
          </w:tcPr>
          <w:p w14:paraId="545582C2" w14:textId="508889FD" w:rsidR="00874EE2" w:rsidRPr="00C749B9" w:rsidRDefault="008D01CC" w:rsidP="005E7B2F">
            <w:pPr>
              <w:ind w:firstLine="0"/>
              <w:rPr>
                <w:sz w:val="22"/>
                <w:szCs w:val="22"/>
                <w:lang w:val="kk-KZ"/>
              </w:rPr>
            </w:pPr>
            <w:r w:rsidRPr="00C749B9">
              <w:rPr>
                <w:sz w:val="22"/>
                <w:szCs w:val="22"/>
                <w:lang w:val="kk-KZ"/>
              </w:rPr>
              <w:t>Көрсеткіштері</w:t>
            </w:r>
          </w:p>
        </w:tc>
        <w:tc>
          <w:tcPr>
            <w:tcW w:w="1841" w:type="dxa"/>
            <w:vAlign w:val="center"/>
          </w:tcPr>
          <w:p w14:paraId="6F862650" w14:textId="736987C8" w:rsidR="00874EE2" w:rsidRPr="00C749B9" w:rsidRDefault="008D01CC" w:rsidP="005E7B2F">
            <w:pPr>
              <w:ind w:firstLine="0"/>
              <w:rPr>
                <w:sz w:val="22"/>
                <w:szCs w:val="22"/>
              </w:rPr>
            </w:pPr>
            <w:proofErr w:type="spellStart"/>
            <w:r w:rsidRPr="00C749B9">
              <w:rPr>
                <w:sz w:val="22"/>
                <w:szCs w:val="22"/>
              </w:rPr>
              <w:t>Мөлшері</w:t>
            </w:r>
            <w:proofErr w:type="spellEnd"/>
            <w:r w:rsidRPr="00C749B9">
              <w:rPr>
                <w:sz w:val="22"/>
                <w:szCs w:val="22"/>
              </w:rPr>
              <w:t xml:space="preserve"> / </w:t>
            </w:r>
            <w:proofErr w:type="spellStart"/>
            <w:r w:rsidRPr="00C749B9">
              <w:rPr>
                <w:sz w:val="22"/>
                <w:szCs w:val="22"/>
              </w:rPr>
              <w:t>сипаттамасы</w:t>
            </w:r>
            <w:proofErr w:type="spellEnd"/>
          </w:p>
        </w:tc>
        <w:tc>
          <w:tcPr>
            <w:tcW w:w="4055" w:type="dxa"/>
            <w:vAlign w:val="center"/>
          </w:tcPr>
          <w:p w14:paraId="0878C31A" w14:textId="12BA05CB" w:rsidR="00874EE2" w:rsidRPr="00C749B9" w:rsidRDefault="008D01CC" w:rsidP="005E7B2F">
            <w:pPr>
              <w:ind w:firstLine="0"/>
              <w:rPr>
                <w:sz w:val="22"/>
                <w:szCs w:val="22"/>
              </w:rPr>
            </w:pPr>
            <w:proofErr w:type="spellStart"/>
            <w:r w:rsidRPr="00C749B9">
              <w:rPr>
                <w:sz w:val="22"/>
                <w:szCs w:val="22"/>
              </w:rPr>
              <w:t>Биологиялық</w:t>
            </w:r>
            <w:proofErr w:type="spellEnd"/>
            <w:r w:rsidRPr="00C749B9">
              <w:rPr>
                <w:sz w:val="22"/>
                <w:szCs w:val="22"/>
              </w:rPr>
              <w:t xml:space="preserve"> </w:t>
            </w:r>
            <w:proofErr w:type="spellStart"/>
            <w:r w:rsidRPr="00C749B9">
              <w:rPr>
                <w:sz w:val="22"/>
                <w:szCs w:val="22"/>
              </w:rPr>
              <w:t>және</w:t>
            </w:r>
            <w:proofErr w:type="spellEnd"/>
            <w:r w:rsidRPr="00C749B9">
              <w:rPr>
                <w:sz w:val="22"/>
                <w:szCs w:val="22"/>
              </w:rPr>
              <w:t xml:space="preserve"> </w:t>
            </w:r>
            <w:proofErr w:type="spellStart"/>
            <w:r w:rsidRPr="00C749B9">
              <w:rPr>
                <w:sz w:val="22"/>
                <w:szCs w:val="22"/>
              </w:rPr>
              <w:t>технологиялық</w:t>
            </w:r>
            <w:proofErr w:type="spellEnd"/>
            <w:r w:rsidRPr="00C749B9">
              <w:rPr>
                <w:sz w:val="22"/>
                <w:szCs w:val="22"/>
              </w:rPr>
              <w:t xml:space="preserve"> </w:t>
            </w:r>
            <w:proofErr w:type="spellStart"/>
            <w:r w:rsidRPr="00C749B9">
              <w:rPr>
                <w:sz w:val="22"/>
                <w:szCs w:val="22"/>
              </w:rPr>
              <w:t>маңызы</w:t>
            </w:r>
            <w:proofErr w:type="spellEnd"/>
          </w:p>
        </w:tc>
        <w:tc>
          <w:tcPr>
            <w:tcW w:w="1368" w:type="dxa"/>
            <w:vAlign w:val="center"/>
          </w:tcPr>
          <w:p w14:paraId="1BE16FA0" w14:textId="04786676" w:rsidR="00874EE2" w:rsidRPr="00C749B9" w:rsidRDefault="008D01CC" w:rsidP="005E7B2F">
            <w:pPr>
              <w:ind w:firstLine="0"/>
              <w:rPr>
                <w:sz w:val="22"/>
                <w:szCs w:val="22"/>
              </w:rPr>
            </w:pPr>
            <w:proofErr w:type="spellStart"/>
            <w:r w:rsidRPr="00C749B9">
              <w:rPr>
                <w:sz w:val="22"/>
                <w:szCs w:val="22"/>
              </w:rPr>
              <w:t>Дереккөздер</w:t>
            </w:r>
            <w:proofErr w:type="spellEnd"/>
          </w:p>
        </w:tc>
      </w:tr>
      <w:tr w:rsidR="006C646A" w:rsidRPr="00C749B9" w14:paraId="590FB5AC" w14:textId="77777777" w:rsidTr="00615A47">
        <w:tc>
          <w:tcPr>
            <w:tcW w:w="2370" w:type="dxa"/>
            <w:vAlign w:val="center"/>
          </w:tcPr>
          <w:p w14:paraId="3DA75788" w14:textId="77777777" w:rsidR="00874EE2" w:rsidRPr="00C749B9" w:rsidRDefault="008D01CC" w:rsidP="005E7B2F">
            <w:pPr>
              <w:ind w:firstLine="0"/>
              <w:rPr>
                <w:rStyle w:val="ac"/>
                <w:b w:val="0"/>
                <w:sz w:val="22"/>
                <w:szCs w:val="22"/>
              </w:rPr>
            </w:pPr>
            <w:proofErr w:type="spellStart"/>
            <w:r w:rsidRPr="00C749B9">
              <w:rPr>
                <w:rStyle w:val="ac"/>
                <w:b w:val="0"/>
                <w:sz w:val="22"/>
                <w:szCs w:val="22"/>
              </w:rPr>
              <w:t>Ақуыздық</w:t>
            </w:r>
            <w:proofErr w:type="spellEnd"/>
            <w:r w:rsidRPr="00C749B9">
              <w:rPr>
                <w:rStyle w:val="ac"/>
                <w:b w:val="0"/>
                <w:sz w:val="22"/>
                <w:szCs w:val="22"/>
              </w:rPr>
              <w:t xml:space="preserve"> фракция, %</w:t>
            </w:r>
          </w:p>
          <w:p w14:paraId="0D71019D" w14:textId="7B45BE6D" w:rsidR="002651F0" w:rsidRPr="00C749B9" w:rsidRDefault="002651F0" w:rsidP="005E7B2F">
            <w:pPr>
              <w:ind w:firstLine="0"/>
              <w:rPr>
                <w:sz w:val="22"/>
                <w:szCs w:val="22"/>
              </w:rPr>
            </w:pPr>
          </w:p>
        </w:tc>
        <w:tc>
          <w:tcPr>
            <w:tcW w:w="1841" w:type="dxa"/>
            <w:vAlign w:val="center"/>
          </w:tcPr>
          <w:p w14:paraId="355B3FA5" w14:textId="77777777" w:rsidR="00874EE2" w:rsidRPr="00C749B9" w:rsidRDefault="00874EE2" w:rsidP="005E7B2F">
            <w:pPr>
              <w:ind w:firstLine="0"/>
              <w:rPr>
                <w:sz w:val="22"/>
                <w:szCs w:val="22"/>
              </w:rPr>
            </w:pPr>
            <w:r w:rsidRPr="00C749B9">
              <w:rPr>
                <w:sz w:val="22"/>
                <w:szCs w:val="22"/>
              </w:rPr>
              <w:t>1,5–3,0</w:t>
            </w:r>
          </w:p>
          <w:p w14:paraId="43578A66" w14:textId="68198048" w:rsidR="003C59C2" w:rsidRPr="00C749B9" w:rsidRDefault="003C59C2" w:rsidP="005E7B2F">
            <w:pPr>
              <w:ind w:firstLine="0"/>
              <w:rPr>
                <w:sz w:val="22"/>
                <w:szCs w:val="22"/>
              </w:rPr>
            </w:pPr>
          </w:p>
        </w:tc>
        <w:tc>
          <w:tcPr>
            <w:tcW w:w="4055" w:type="dxa"/>
            <w:vAlign w:val="center"/>
          </w:tcPr>
          <w:p w14:paraId="106544E6" w14:textId="1ECDB1EA" w:rsidR="00874EE2" w:rsidRPr="00C749B9" w:rsidRDefault="003C59C2" w:rsidP="005F64CA">
            <w:pPr>
              <w:ind w:firstLine="0"/>
              <w:rPr>
                <w:sz w:val="22"/>
                <w:szCs w:val="22"/>
              </w:rPr>
            </w:pPr>
            <w:proofErr w:type="spellStart"/>
            <w:r w:rsidRPr="00C749B9">
              <w:rPr>
                <w:sz w:val="22"/>
                <w:szCs w:val="22"/>
              </w:rPr>
              <w:t>Мөлшері</w:t>
            </w:r>
            <w:proofErr w:type="spellEnd"/>
            <w:r w:rsidRPr="00C749B9">
              <w:rPr>
                <w:sz w:val="22"/>
                <w:szCs w:val="22"/>
              </w:rPr>
              <w:t xml:space="preserve"> </w:t>
            </w:r>
            <w:proofErr w:type="spellStart"/>
            <w:r w:rsidRPr="00C749B9">
              <w:rPr>
                <w:sz w:val="22"/>
                <w:szCs w:val="22"/>
              </w:rPr>
              <w:t>төмен</w:t>
            </w:r>
            <w:proofErr w:type="spellEnd"/>
            <w:r w:rsidRPr="00C749B9">
              <w:rPr>
                <w:sz w:val="22"/>
                <w:szCs w:val="22"/>
              </w:rPr>
              <w:t xml:space="preserve">, </w:t>
            </w:r>
            <w:r w:rsidR="005F64CA" w:rsidRPr="00C749B9">
              <w:rPr>
                <w:sz w:val="22"/>
                <w:szCs w:val="22"/>
                <w:lang w:val="kk-KZ"/>
              </w:rPr>
              <w:t>бірақ</w:t>
            </w:r>
            <w:r w:rsidRPr="00C749B9">
              <w:rPr>
                <w:sz w:val="22"/>
                <w:szCs w:val="22"/>
              </w:rPr>
              <w:t xml:space="preserve"> </w:t>
            </w:r>
            <w:proofErr w:type="spellStart"/>
            <w:r w:rsidRPr="00C749B9">
              <w:rPr>
                <w:sz w:val="22"/>
                <w:szCs w:val="22"/>
              </w:rPr>
              <w:t>алмастырылмайтын</w:t>
            </w:r>
            <w:proofErr w:type="spellEnd"/>
            <w:r w:rsidRPr="00C749B9">
              <w:rPr>
                <w:sz w:val="22"/>
                <w:szCs w:val="22"/>
              </w:rPr>
              <w:t xml:space="preserve"> </w:t>
            </w:r>
            <w:proofErr w:type="spellStart"/>
            <w:r w:rsidRPr="00C749B9">
              <w:rPr>
                <w:sz w:val="22"/>
                <w:szCs w:val="22"/>
              </w:rPr>
              <w:t>аминқышқылдардың</w:t>
            </w:r>
            <w:proofErr w:type="spellEnd"/>
            <w:r w:rsidRPr="00C749B9">
              <w:rPr>
                <w:sz w:val="22"/>
                <w:szCs w:val="22"/>
              </w:rPr>
              <w:t xml:space="preserve"> </w:t>
            </w:r>
            <w:proofErr w:type="spellStart"/>
            <w:r w:rsidRPr="00C749B9">
              <w:rPr>
                <w:sz w:val="22"/>
                <w:szCs w:val="22"/>
              </w:rPr>
              <w:t>болуы</w:t>
            </w:r>
            <w:proofErr w:type="spellEnd"/>
            <w:r w:rsidRPr="00C749B9">
              <w:rPr>
                <w:sz w:val="22"/>
                <w:szCs w:val="22"/>
              </w:rPr>
              <w:t xml:space="preserve"> </w:t>
            </w:r>
            <w:proofErr w:type="spellStart"/>
            <w:r w:rsidRPr="00C749B9">
              <w:rPr>
                <w:sz w:val="22"/>
                <w:szCs w:val="22"/>
              </w:rPr>
              <w:t>биологиялық</w:t>
            </w:r>
            <w:proofErr w:type="spellEnd"/>
            <w:r w:rsidRPr="00C749B9">
              <w:rPr>
                <w:sz w:val="22"/>
                <w:szCs w:val="22"/>
              </w:rPr>
              <w:t xml:space="preserve"> </w:t>
            </w:r>
            <w:proofErr w:type="spellStart"/>
            <w:r w:rsidRPr="00C749B9">
              <w:rPr>
                <w:sz w:val="22"/>
                <w:szCs w:val="22"/>
              </w:rPr>
              <w:t>құндылығын</w:t>
            </w:r>
            <w:proofErr w:type="spellEnd"/>
            <w:r w:rsidRPr="00C749B9">
              <w:rPr>
                <w:sz w:val="22"/>
                <w:szCs w:val="22"/>
              </w:rPr>
              <w:t xml:space="preserve"> </w:t>
            </w:r>
            <w:proofErr w:type="spellStart"/>
            <w:r w:rsidRPr="00C749B9">
              <w:rPr>
                <w:sz w:val="22"/>
                <w:szCs w:val="22"/>
              </w:rPr>
              <w:t>арттырады</w:t>
            </w:r>
            <w:proofErr w:type="spellEnd"/>
          </w:p>
        </w:tc>
        <w:tc>
          <w:tcPr>
            <w:tcW w:w="1368" w:type="dxa"/>
            <w:vAlign w:val="center"/>
          </w:tcPr>
          <w:p w14:paraId="1810D6DE" w14:textId="1FA9AD87" w:rsidR="00874EE2" w:rsidRPr="00C749B9" w:rsidRDefault="00874EE2" w:rsidP="005E7B2F">
            <w:pPr>
              <w:ind w:firstLine="0"/>
              <w:rPr>
                <w:sz w:val="22"/>
                <w:szCs w:val="22"/>
              </w:rPr>
            </w:pPr>
            <w:r w:rsidRPr="00C749B9">
              <w:rPr>
                <w:sz w:val="22"/>
                <w:szCs w:val="22"/>
              </w:rPr>
              <w:t>[1</w:t>
            </w:r>
            <w:r w:rsidR="00BD5FDA" w:rsidRPr="00C749B9">
              <w:rPr>
                <w:sz w:val="22"/>
                <w:szCs w:val="22"/>
              </w:rPr>
              <w:t>13-115</w:t>
            </w:r>
            <w:r w:rsidRPr="00C749B9">
              <w:rPr>
                <w:sz w:val="22"/>
                <w:szCs w:val="22"/>
              </w:rPr>
              <w:t>]</w:t>
            </w:r>
          </w:p>
        </w:tc>
      </w:tr>
      <w:tr w:rsidR="006C646A" w:rsidRPr="00C749B9" w14:paraId="12017F32" w14:textId="77777777" w:rsidTr="00615A47">
        <w:tc>
          <w:tcPr>
            <w:tcW w:w="2370" w:type="dxa"/>
            <w:vAlign w:val="center"/>
          </w:tcPr>
          <w:p w14:paraId="601C7976" w14:textId="77777777" w:rsidR="00874EE2" w:rsidRPr="00C749B9" w:rsidRDefault="008D01CC" w:rsidP="005E7B2F">
            <w:pPr>
              <w:ind w:firstLine="0"/>
              <w:rPr>
                <w:rStyle w:val="ac"/>
                <w:b w:val="0"/>
                <w:sz w:val="22"/>
                <w:szCs w:val="22"/>
              </w:rPr>
            </w:pPr>
            <w:proofErr w:type="spellStart"/>
            <w:r w:rsidRPr="00C749B9">
              <w:rPr>
                <w:rStyle w:val="ac"/>
                <w:b w:val="0"/>
                <w:sz w:val="22"/>
                <w:szCs w:val="22"/>
              </w:rPr>
              <w:t>Аминқышқылдық</w:t>
            </w:r>
            <w:proofErr w:type="spellEnd"/>
            <w:r w:rsidRPr="00C749B9">
              <w:rPr>
                <w:rStyle w:val="ac"/>
                <w:b w:val="0"/>
                <w:sz w:val="22"/>
                <w:szCs w:val="22"/>
              </w:rPr>
              <w:t xml:space="preserve"> </w:t>
            </w:r>
            <w:proofErr w:type="spellStart"/>
            <w:r w:rsidRPr="00C749B9">
              <w:rPr>
                <w:rStyle w:val="ac"/>
                <w:b w:val="0"/>
                <w:sz w:val="22"/>
                <w:szCs w:val="22"/>
              </w:rPr>
              <w:t>құрамы</w:t>
            </w:r>
            <w:proofErr w:type="spellEnd"/>
          </w:p>
          <w:p w14:paraId="428C3E7E" w14:textId="4CB77B61" w:rsidR="003C59C2" w:rsidRPr="00C749B9" w:rsidRDefault="003C59C2" w:rsidP="005E7B2F">
            <w:pPr>
              <w:ind w:firstLine="0"/>
              <w:rPr>
                <w:rStyle w:val="ac"/>
                <w:sz w:val="22"/>
                <w:szCs w:val="22"/>
              </w:rPr>
            </w:pPr>
          </w:p>
          <w:p w14:paraId="3605100E" w14:textId="77777777" w:rsidR="002651F0" w:rsidRPr="00C749B9" w:rsidRDefault="002651F0" w:rsidP="005E7B2F">
            <w:pPr>
              <w:ind w:firstLine="0"/>
              <w:rPr>
                <w:rStyle w:val="ac"/>
                <w:sz w:val="22"/>
                <w:szCs w:val="22"/>
              </w:rPr>
            </w:pPr>
          </w:p>
          <w:p w14:paraId="4AB97C13" w14:textId="3F6C8DE4" w:rsidR="003C59C2" w:rsidRPr="00C749B9" w:rsidRDefault="003C59C2" w:rsidP="005E7B2F">
            <w:pPr>
              <w:ind w:firstLine="0"/>
              <w:rPr>
                <w:sz w:val="22"/>
                <w:szCs w:val="22"/>
              </w:rPr>
            </w:pPr>
          </w:p>
        </w:tc>
        <w:tc>
          <w:tcPr>
            <w:tcW w:w="1841" w:type="dxa"/>
            <w:vAlign w:val="center"/>
          </w:tcPr>
          <w:p w14:paraId="48D9B0A8" w14:textId="6F9E7E3B" w:rsidR="00874EE2" w:rsidRPr="00C749B9" w:rsidRDefault="003C59C2" w:rsidP="005E7B2F">
            <w:pPr>
              <w:ind w:firstLine="0"/>
              <w:rPr>
                <w:sz w:val="22"/>
                <w:szCs w:val="22"/>
              </w:rPr>
            </w:pPr>
            <w:r w:rsidRPr="00C749B9">
              <w:rPr>
                <w:sz w:val="22"/>
                <w:szCs w:val="22"/>
              </w:rPr>
              <w:t>Лизин, валин, лейцин, изолейцин, треонин (</w:t>
            </w:r>
            <w:proofErr w:type="spellStart"/>
            <w:r w:rsidRPr="00C749B9">
              <w:rPr>
                <w:sz w:val="22"/>
                <w:szCs w:val="22"/>
              </w:rPr>
              <w:t>іздік</w:t>
            </w:r>
            <w:proofErr w:type="spellEnd"/>
            <w:r w:rsidRPr="00C749B9">
              <w:rPr>
                <w:sz w:val="22"/>
                <w:szCs w:val="22"/>
              </w:rPr>
              <w:t xml:space="preserve"> </w:t>
            </w:r>
            <w:proofErr w:type="spellStart"/>
            <w:r w:rsidRPr="00C749B9">
              <w:rPr>
                <w:sz w:val="22"/>
                <w:szCs w:val="22"/>
              </w:rPr>
              <w:t>мөлшерде</w:t>
            </w:r>
            <w:proofErr w:type="spellEnd"/>
            <w:r w:rsidR="00874EE2" w:rsidRPr="00C749B9">
              <w:rPr>
                <w:sz w:val="22"/>
                <w:szCs w:val="22"/>
              </w:rPr>
              <w:t>)</w:t>
            </w:r>
          </w:p>
        </w:tc>
        <w:tc>
          <w:tcPr>
            <w:tcW w:w="4055" w:type="dxa"/>
            <w:vAlign w:val="center"/>
          </w:tcPr>
          <w:p w14:paraId="56EB79C1" w14:textId="77777777" w:rsidR="00874EE2" w:rsidRPr="00C749B9" w:rsidRDefault="003C59C2" w:rsidP="005E7B2F">
            <w:pPr>
              <w:ind w:firstLine="0"/>
              <w:rPr>
                <w:sz w:val="22"/>
                <w:szCs w:val="22"/>
              </w:rPr>
            </w:pPr>
            <w:proofErr w:type="spellStart"/>
            <w:r w:rsidRPr="00C749B9">
              <w:rPr>
                <w:sz w:val="22"/>
                <w:szCs w:val="22"/>
              </w:rPr>
              <w:t>Тағамдық</w:t>
            </w:r>
            <w:proofErr w:type="spellEnd"/>
            <w:r w:rsidRPr="00C749B9">
              <w:rPr>
                <w:sz w:val="22"/>
                <w:szCs w:val="22"/>
              </w:rPr>
              <w:t xml:space="preserve"> </w:t>
            </w:r>
            <w:proofErr w:type="spellStart"/>
            <w:r w:rsidRPr="00C749B9">
              <w:rPr>
                <w:sz w:val="22"/>
                <w:szCs w:val="22"/>
              </w:rPr>
              <w:t>жүйелер</w:t>
            </w:r>
            <w:proofErr w:type="spellEnd"/>
            <w:r w:rsidRPr="00C749B9">
              <w:rPr>
                <w:sz w:val="22"/>
                <w:szCs w:val="22"/>
              </w:rPr>
              <w:t xml:space="preserve"> </w:t>
            </w:r>
            <w:proofErr w:type="spellStart"/>
            <w:r w:rsidRPr="00C749B9">
              <w:rPr>
                <w:sz w:val="22"/>
                <w:szCs w:val="22"/>
              </w:rPr>
              <w:t>құрамында</w:t>
            </w:r>
            <w:proofErr w:type="spellEnd"/>
            <w:r w:rsidRPr="00C749B9">
              <w:rPr>
                <w:sz w:val="22"/>
                <w:szCs w:val="22"/>
              </w:rPr>
              <w:t xml:space="preserve"> </w:t>
            </w:r>
            <w:proofErr w:type="spellStart"/>
            <w:r w:rsidRPr="00C749B9">
              <w:rPr>
                <w:sz w:val="22"/>
                <w:szCs w:val="22"/>
              </w:rPr>
              <w:t>қолдану</w:t>
            </w:r>
            <w:proofErr w:type="spellEnd"/>
            <w:r w:rsidRPr="00C749B9">
              <w:rPr>
                <w:sz w:val="22"/>
                <w:szCs w:val="22"/>
              </w:rPr>
              <w:t xml:space="preserve"> </w:t>
            </w:r>
            <w:proofErr w:type="spellStart"/>
            <w:r w:rsidRPr="00C749B9">
              <w:rPr>
                <w:sz w:val="22"/>
                <w:szCs w:val="22"/>
              </w:rPr>
              <w:t>кезінде</w:t>
            </w:r>
            <w:proofErr w:type="spellEnd"/>
            <w:r w:rsidRPr="00C749B9">
              <w:rPr>
                <w:sz w:val="22"/>
                <w:szCs w:val="22"/>
              </w:rPr>
              <w:t xml:space="preserve"> </w:t>
            </w:r>
            <w:proofErr w:type="spellStart"/>
            <w:r w:rsidRPr="00C749B9">
              <w:rPr>
                <w:sz w:val="22"/>
                <w:szCs w:val="22"/>
              </w:rPr>
              <w:t>биологиялық</w:t>
            </w:r>
            <w:proofErr w:type="spellEnd"/>
            <w:r w:rsidRPr="00C749B9">
              <w:rPr>
                <w:sz w:val="22"/>
                <w:szCs w:val="22"/>
              </w:rPr>
              <w:t xml:space="preserve"> </w:t>
            </w:r>
            <w:proofErr w:type="spellStart"/>
            <w:r w:rsidRPr="00C749B9">
              <w:rPr>
                <w:sz w:val="22"/>
                <w:szCs w:val="22"/>
              </w:rPr>
              <w:t>құндылығының</w:t>
            </w:r>
            <w:proofErr w:type="spellEnd"/>
            <w:r w:rsidRPr="00C749B9">
              <w:rPr>
                <w:sz w:val="22"/>
                <w:szCs w:val="22"/>
              </w:rPr>
              <w:t xml:space="preserve"> </w:t>
            </w:r>
            <w:proofErr w:type="spellStart"/>
            <w:r w:rsidRPr="00C749B9">
              <w:rPr>
                <w:sz w:val="22"/>
                <w:szCs w:val="22"/>
              </w:rPr>
              <w:t>артуы</w:t>
            </w:r>
            <w:proofErr w:type="spellEnd"/>
          </w:p>
          <w:p w14:paraId="0B378FCA" w14:textId="77777777" w:rsidR="003C59C2" w:rsidRPr="00C749B9" w:rsidRDefault="003C59C2" w:rsidP="005E7B2F">
            <w:pPr>
              <w:ind w:firstLine="0"/>
              <w:rPr>
                <w:sz w:val="22"/>
                <w:szCs w:val="22"/>
              </w:rPr>
            </w:pPr>
          </w:p>
          <w:p w14:paraId="625AE902" w14:textId="22AABD94" w:rsidR="003C59C2" w:rsidRPr="00C749B9" w:rsidRDefault="003C59C2" w:rsidP="005E7B2F">
            <w:pPr>
              <w:ind w:firstLine="0"/>
              <w:rPr>
                <w:sz w:val="22"/>
                <w:szCs w:val="22"/>
              </w:rPr>
            </w:pPr>
          </w:p>
        </w:tc>
        <w:tc>
          <w:tcPr>
            <w:tcW w:w="1368" w:type="dxa"/>
            <w:vAlign w:val="center"/>
          </w:tcPr>
          <w:p w14:paraId="54A9D29C" w14:textId="0B6C3C1B" w:rsidR="00874EE2" w:rsidRPr="00C749B9" w:rsidRDefault="00874EE2" w:rsidP="005E7B2F">
            <w:pPr>
              <w:ind w:firstLine="0"/>
              <w:rPr>
                <w:sz w:val="22"/>
                <w:szCs w:val="22"/>
              </w:rPr>
            </w:pPr>
            <w:r w:rsidRPr="00C749B9">
              <w:rPr>
                <w:sz w:val="22"/>
                <w:szCs w:val="22"/>
              </w:rPr>
              <w:t>[</w:t>
            </w:r>
            <w:r w:rsidR="00BD5FDA" w:rsidRPr="00C749B9">
              <w:rPr>
                <w:sz w:val="22"/>
                <w:szCs w:val="22"/>
              </w:rPr>
              <w:t>114, 118</w:t>
            </w:r>
            <w:r w:rsidRPr="00C749B9">
              <w:rPr>
                <w:sz w:val="22"/>
                <w:szCs w:val="22"/>
              </w:rPr>
              <w:t>]</w:t>
            </w:r>
          </w:p>
        </w:tc>
      </w:tr>
      <w:tr w:rsidR="006C646A" w:rsidRPr="00C749B9" w14:paraId="65C427CB" w14:textId="77777777" w:rsidTr="00615A47">
        <w:tc>
          <w:tcPr>
            <w:tcW w:w="2370" w:type="dxa"/>
            <w:vAlign w:val="center"/>
          </w:tcPr>
          <w:p w14:paraId="3613C3EF" w14:textId="77777777" w:rsidR="00874EE2" w:rsidRPr="00C749B9" w:rsidRDefault="008D01CC" w:rsidP="005E7B2F">
            <w:pPr>
              <w:ind w:firstLine="0"/>
              <w:rPr>
                <w:rStyle w:val="ac"/>
                <w:b w:val="0"/>
                <w:sz w:val="22"/>
                <w:szCs w:val="22"/>
              </w:rPr>
            </w:pPr>
            <w:proofErr w:type="spellStart"/>
            <w:r w:rsidRPr="00C749B9">
              <w:rPr>
                <w:rStyle w:val="ac"/>
                <w:b w:val="0"/>
                <w:sz w:val="22"/>
                <w:szCs w:val="22"/>
              </w:rPr>
              <w:t>Майлы</w:t>
            </w:r>
            <w:proofErr w:type="spellEnd"/>
            <w:r w:rsidRPr="00C749B9">
              <w:rPr>
                <w:rStyle w:val="ac"/>
                <w:b w:val="0"/>
                <w:sz w:val="22"/>
                <w:szCs w:val="22"/>
              </w:rPr>
              <w:t xml:space="preserve"> фракция, %</w:t>
            </w:r>
          </w:p>
          <w:p w14:paraId="5179E79E" w14:textId="77777777" w:rsidR="003C59C2" w:rsidRPr="00C749B9" w:rsidRDefault="003C59C2" w:rsidP="005E7B2F">
            <w:pPr>
              <w:ind w:firstLine="0"/>
              <w:rPr>
                <w:sz w:val="22"/>
                <w:szCs w:val="22"/>
              </w:rPr>
            </w:pPr>
          </w:p>
          <w:p w14:paraId="5E795071" w14:textId="73D87127" w:rsidR="002651F0" w:rsidRPr="00C749B9" w:rsidRDefault="002651F0" w:rsidP="005E7B2F">
            <w:pPr>
              <w:ind w:firstLine="0"/>
              <w:rPr>
                <w:sz w:val="22"/>
                <w:szCs w:val="22"/>
              </w:rPr>
            </w:pPr>
          </w:p>
        </w:tc>
        <w:tc>
          <w:tcPr>
            <w:tcW w:w="1841" w:type="dxa"/>
            <w:vAlign w:val="center"/>
          </w:tcPr>
          <w:p w14:paraId="3D6BB55D" w14:textId="77777777" w:rsidR="00874EE2" w:rsidRPr="00C749B9" w:rsidRDefault="00874EE2" w:rsidP="005E7B2F">
            <w:pPr>
              <w:ind w:firstLine="0"/>
              <w:rPr>
                <w:sz w:val="22"/>
                <w:szCs w:val="22"/>
              </w:rPr>
            </w:pPr>
            <w:r w:rsidRPr="00C749B9">
              <w:rPr>
                <w:sz w:val="22"/>
                <w:szCs w:val="22"/>
              </w:rPr>
              <w:t>0,5–1,0</w:t>
            </w:r>
          </w:p>
          <w:p w14:paraId="6F0FF07D" w14:textId="2F507A2C" w:rsidR="003C59C2" w:rsidRPr="00C749B9" w:rsidRDefault="003C59C2" w:rsidP="005E7B2F">
            <w:pPr>
              <w:ind w:firstLine="0"/>
              <w:rPr>
                <w:sz w:val="22"/>
                <w:szCs w:val="22"/>
              </w:rPr>
            </w:pPr>
          </w:p>
        </w:tc>
        <w:tc>
          <w:tcPr>
            <w:tcW w:w="4055" w:type="dxa"/>
            <w:vAlign w:val="center"/>
          </w:tcPr>
          <w:p w14:paraId="5189EBC3" w14:textId="6E0AB26D" w:rsidR="00874EE2" w:rsidRPr="00C749B9" w:rsidRDefault="003C59C2" w:rsidP="005E7B2F">
            <w:pPr>
              <w:ind w:firstLine="0"/>
              <w:rPr>
                <w:sz w:val="22"/>
                <w:szCs w:val="22"/>
                <w:lang w:val="kk-KZ"/>
              </w:rPr>
            </w:pPr>
            <w:r w:rsidRPr="00C749B9">
              <w:rPr>
                <w:sz w:val="22"/>
                <w:szCs w:val="22"/>
              </w:rPr>
              <w:t xml:space="preserve">Май </w:t>
            </w:r>
            <w:proofErr w:type="spellStart"/>
            <w:r w:rsidRPr="00C749B9">
              <w:rPr>
                <w:sz w:val="22"/>
                <w:szCs w:val="22"/>
              </w:rPr>
              <w:t>мөлшерінің</w:t>
            </w:r>
            <w:proofErr w:type="spellEnd"/>
            <w:r w:rsidRPr="00C749B9">
              <w:rPr>
                <w:sz w:val="22"/>
                <w:szCs w:val="22"/>
              </w:rPr>
              <w:t xml:space="preserve"> </w:t>
            </w:r>
            <w:proofErr w:type="spellStart"/>
            <w:r w:rsidRPr="00C749B9">
              <w:rPr>
                <w:sz w:val="22"/>
                <w:szCs w:val="22"/>
              </w:rPr>
              <w:t>төмен</w:t>
            </w:r>
            <w:proofErr w:type="spellEnd"/>
            <w:r w:rsidRPr="00C749B9">
              <w:rPr>
                <w:sz w:val="22"/>
                <w:szCs w:val="22"/>
              </w:rPr>
              <w:t xml:space="preserve"> </w:t>
            </w:r>
            <w:proofErr w:type="spellStart"/>
            <w:r w:rsidRPr="00C749B9">
              <w:rPr>
                <w:sz w:val="22"/>
                <w:szCs w:val="22"/>
              </w:rPr>
              <w:t>болуы</w:t>
            </w:r>
            <w:proofErr w:type="spellEnd"/>
            <w:r w:rsidRPr="00C749B9">
              <w:rPr>
                <w:sz w:val="22"/>
                <w:szCs w:val="22"/>
              </w:rPr>
              <w:t xml:space="preserve"> </w:t>
            </w:r>
            <w:proofErr w:type="spellStart"/>
            <w:r w:rsidRPr="00C749B9">
              <w:rPr>
                <w:sz w:val="22"/>
                <w:szCs w:val="22"/>
              </w:rPr>
              <w:t>алма</w:t>
            </w:r>
            <w:proofErr w:type="spellEnd"/>
            <w:r w:rsidRPr="00C749B9">
              <w:rPr>
                <w:sz w:val="22"/>
                <w:szCs w:val="22"/>
              </w:rPr>
              <w:t xml:space="preserve"> </w:t>
            </w:r>
            <w:proofErr w:type="spellStart"/>
            <w:r w:rsidRPr="00C749B9">
              <w:rPr>
                <w:sz w:val="22"/>
                <w:szCs w:val="22"/>
              </w:rPr>
              <w:t>ұнтағын</w:t>
            </w:r>
            <w:proofErr w:type="spellEnd"/>
            <w:r w:rsidRPr="00C749B9">
              <w:rPr>
                <w:sz w:val="22"/>
                <w:szCs w:val="22"/>
              </w:rPr>
              <w:t xml:space="preserve"> </w:t>
            </w:r>
            <w:proofErr w:type="spellStart"/>
            <w:r w:rsidRPr="00C749B9">
              <w:rPr>
                <w:sz w:val="22"/>
                <w:szCs w:val="22"/>
              </w:rPr>
              <w:t>төмен</w:t>
            </w:r>
            <w:proofErr w:type="spellEnd"/>
            <w:r w:rsidRPr="00C749B9">
              <w:rPr>
                <w:sz w:val="22"/>
                <w:szCs w:val="22"/>
              </w:rPr>
              <w:t xml:space="preserve"> </w:t>
            </w:r>
            <w:proofErr w:type="spellStart"/>
            <w:r w:rsidRPr="00C749B9">
              <w:rPr>
                <w:sz w:val="22"/>
                <w:szCs w:val="22"/>
              </w:rPr>
              <w:t>калориялы</w:t>
            </w:r>
            <w:proofErr w:type="spellEnd"/>
            <w:r w:rsidRPr="00C749B9">
              <w:rPr>
                <w:sz w:val="22"/>
                <w:szCs w:val="22"/>
              </w:rPr>
              <w:t xml:space="preserve"> </w:t>
            </w:r>
            <w:proofErr w:type="spellStart"/>
            <w:r w:rsidRPr="00C749B9">
              <w:rPr>
                <w:sz w:val="22"/>
                <w:szCs w:val="22"/>
              </w:rPr>
              <w:t>ингредиенттер</w:t>
            </w:r>
            <w:proofErr w:type="spellEnd"/>
            <w:r w:rsidRPr="00C749B9">
              <w:rPr>
                <w:sz w:val="22"/>
                <w:szCs w:val="22"/>
              </w:rPr>
              <w:t xml:space="preserve"> </w:t>
            </w:r>
            <w:proofErr w:type="spellStart"/>
            <w:r w:rsidRPr="00C749B9">
              <w:rPr>
                <w:sz w:val="22"/>
                <w:szCs w:val="22"/>
              </w:rPr>
              <w:t>қатарына</w:t>
            </w:r>
            <w:proofErr w:type="spellEnd"/>
            <w:r w:rsidRPr="00C749B9">
              <w:rPr>
                <w:sz w:val="22"/>
                <w:szCs w:val="22"/>
              </w:rPr>
              <w:t xml:space="preserve"> </w:t>
            </w:r>
            <w:proofErr w:type="spellStart"/>
            <w:r w:rsidRPr="00C749B9">
              <w:rPr>
                <w:sz w:val="22"/>
                <w:szCs w:val="22"/>
              </w:rPr>
              <w:t>жатқызуға</w:t>
            </w:r>
            <w:proofErr w:type="spellEnd"/>
            <w:r w:rsidRPr="00C749B9">
              <w:rPr>
                <w:sz w:val="22"/>
                <w:szCs w:val="22"/>
              </w:rPr>
              <w:t xml:space="preserve"> </w:t>
            </w:r>
            <w:proofErr w:type="spellStart"/>
            <w:r w:rsidRPr="00C749B9">
              <w:rPr>
                <w:sz w:val="22"/>
                <w:szCs w:val="22"/>
              </w:rPr>
              <w:t>мүмкіндік</w:t>
            </w:r>
            <w:proofErr w:type="spellEnd"/>
            <w:r w:rsidRPr="00C749B9">
              <w:rPr>
                <w:sz w:val="22"/>
                <w:szCs w:val="22"/>
              </w:rPr>
              <w:t xml:space="preserve"> </w:t>
            </w:r>
            <w:proofErr w:type="spellStart"/>
            <w:r w:rsidRPr="00C749B9">
              <w:rPr>
                <w:sz w:val="22"/>
                <w:szCs w:val="22"/>
              </w:rPr>
              <w:t>береді</w:t>
            </w:r>
            <w:proofErr w:type="spellEnd"/>
          </w:p>
        </w:tc>
        <w:tc>
          <w:tcPr>
            <w:tcW w:w="1368" w:type="dxa"/>
            <w:vAlign w:val="center"/>
          </w:tcPr>
          <w:p w14:paraId="33267786" w14:textId="12DE1D8B" w:rsidR="00874EE2" w:rsidRPr="00C749B9" w:rsidRDefault="00874EE2" w:rsidP="005E7B2F">
            <w:pPr>
              <w:ind w:firstLine="0"/>
              <w:rPr>
                <w:sz w:val="22"/>
                <w:szCs w:val="22"/>
              </w:rPr>
            </w:pPr>
            <w:r w:rsidRPr="00C749B9">
              <w:rPr>
                <w:sz w:val="22"/>
                <w:szCs w:val="22"/>
              </w:rPr>
              <w:t>[1</w:t>
            </w:r>
            <w:r w:rsidR="00BD5FDA" w:rsidRPr="00C749B9">
              <w:rPr>
                <w:sz w:val="22"/>
                <w:szCs w:val="22"/>
              </w:rPr>
              <w:t>13, 119</w:t>
            </w:r>
            <w:r w:rsidRPr="00C749B9">
              <w:rPr>
                <w:sz w:val="22"/>
                <w:szCs w:val="22"/>
              </w:rPr>
              <w:t>]</w:t>
            </w:r>
          </w:p>
        </w:tc>
      </w:tr>
      <w:tr w:rsidR="006C646A" w:rsidRPr="00C749B9" w14:paraId="1EAA0E4A" w14:textId="77777777" w:rsidTr="00615A47">
        <w:tc>
          <w:tcPr>
            <w:tcW w:w="2370" w:type="dxa"/>
            <w:vAlign w:val="center"/>
          </w:tcPr>
          <w:p w14:paraId="313787F7" w14:textId="4EC7E708" w:rsidR="00874EE2" w:rsidRPr="00C749B9" w:rsidRDefault="008D01CC" w:rsidP="005E7B2F">
            <w:pPr>
              <w:ind w:firstLine="0"/>
              <w:rPr>
                <w:sz w:val="22"/>
                <w:szCs w:val="22"/>
              </w:rPr>
            </w:pPr>
            <w:proofErr w:type="spellStart"/>
            <w:r w:rsidRPr="00C749B9">
              <w:rPr>
                <w:rStyle w:val="ac"/>
                <w:b w:val="0"/>
                <w:sz w:val="22"/>
                <w:szCs w:val="22"/>
              </w:rPr>
              <w:t>Минералдық</w:t>
            </w:r>
            <w:proofErr w:type="spellEnd"/>
            <w:r w:rsidRPr="00C749B9">
              <w:rPr>
                <w:rStyle w:val="ac"/>
                <w:b w:val="0"/>
                <w:sz w:val="22"/>
                <w:szCs w:val="22"/>
              </w:rPr>
              <w:t xml:space="preserve"> </w:t>
            </w:r>
            <w:proofErr w:type="spellStart"/>
            <w:r w:rsidRPr="00C749B9">
              <w:rPr>
                <w:rStyle w:val="ac"/>
                <w:b w:val="0"/>
                <w:sz w:val="22"/>
                <w:szCs w:val="22"/>
              </w:rPr>
              <w:t>заттар</w:t>
            </w:r>
            <w:proofErr w:type="spellEnd"/>
            <w:r w:rsidRPr="00C749B9">
              <w:rPr>
                <w:rStyle w:val="ac"/>
                <w:b w:val="0"/>
                <w:sz w:val="22"/>
                <w:szCs w:val="22"/>
              </w:rPr>
              <w:t xml:space="preserve"> (</w:t>
            </w:r>
            <w:proofErr w:type="spellStart"/>
            <w:r w:rsidRPr="00C749B9">
              <w:rPr>
                <w:rStyle w:val="ac"/>
                <w:b w:val="0"/>
                <w:sz w:val="22"/>
                <w:szCs w:val="22"/>
              </w:rPr>
              <w:t>жалпы</w:t>
            </w:r>
            <w:proofErr w:type="spellEnd"/>
            <w:r w:rsidRPr="00C749B9">
              <w:rPr>
                <w:rStyle w:val="ac"/>
                <w:b w:val="0"/>
                <w:sz w:val="22"/>
                <w:szCs w:val="22"/>
              </w:rPr>
              <w:t xml:space="preserve"> </w:t>
            </w:r>
            <w:proofErr w:type="spellStart"/>
            <w:r w:rsidRPr="00C749B9">
              <w:rPr>
                <w:rStyle w:val="ac"/>
                <w:b w:val="0"/>
                <w:sz w:val="22"/>
                <w:szCs w:val="22"/>
              </w:rPr>
              <w:t>мөлшері</w:t>
            </w:r>
            <w:proofErr w:type="spellEnd"/>
            <w:r w:rsidRPr="00C749B9">
              <w:rPr>
                <w:rStyle w:val="ac"/>
                <w:b w:val="0"/>
                <w:sz w:val="22"/>
                <w:szCs w:val="22"/>
              </w:rPr>
              <w:t>)</w:t>
            </w:r>
          </w:p>
        </w:tc>
        <w:tc>
          <w:tcPr>
            <w:tcW w:w="1841" w:type="dxa"/>
            <w:vAlign w:val="center"/>
          </w:tcPr>
          <w:p w14:paraId="3A67D3D1" w14:textId="70996FED" w:rsidR="00874EE2" w:rsidRPr="00C749B9" w:rsidRDefault="00874EE2" w:rsidP="005E7B2F">
            <w:pPr>
              <w:ind w:firstLine="0"/>
              <w:rPr>
                <w:sz w:val="22"/>
                <w:szCs w:val="22"/>
              </w:rPr>
            </w:pPr>
            <w:r w:rsidRPr="00C749B9">
              <w:rPr>
                <w:sz w:val="22"/>
                <w:szCs w:val="22"/>
              </w:rPr>
              <w:t>Макро- и микроэлементы</w:t>
            </w:r>
          </w:p>
        </w:tc>
        <w:tc>
          <w:tcPr>
            <w:tcW w:w="4055" w:type="dxa"/>
            <w:vAlign w:val="center"/>
          </w:tcPr>
          <w:p w14:paraId="3C35BE89" w14:textId="4CFA5611" w:rsidR="00874EE2" w:rsidRPr="00C749B9" w:rsidRDefault="003C59C2" w:rsidP="005E7B2F">
            <w:pPr>
              <w:ind w:firstLine="0"/>
              <w:rPr>
                <w:sz w:val="22"/>
                <w:szCs w:val="22"/>
              </w:rPr>
            </w:pPr>
            <w:proofErr w:type="spellStart"/>
            <w:r w:rsidRPr="00C749B9">
              <w:rPr>
                <w:sz w:val="22"/>
                <w:szCs w:val="22"/>
              </w:rPr>
              <w:t>Функционалдық</w:t>
            </w:r>
            <w:proofErr w:type="spellEnd"/>
            <w:r w:rsidRPr="00C749B9">
              <w:rPr>
                <w:sz w:val="22"/>
                <w:szCs w:val="22"/>
              </w:rPr>
              <w:t xml:space="preserve"> </w:t>
            </w:r>
            <w:proofErr w:type="spellStart"/>
            <w:r w:rsidRPr="00C749B9">
              <w:rPr>
                <w:sz w:val="22"/>
                <w:szCs w:val="22"/>
              </w:rPr>
              <w:t>әлеуетті</w:t>
            </w:r>
            <w:proofErr w:type="spellEnd"/>
            <w:r w:rsidRPr="00C749B9">
              <w:rPr>
                <w:sz w:val="22"/>
                <w:szCs w:val="22"/>
              </w:rPr>
              <w:t xml:space="preserve"> </w:t>
            </w:r>
            <w:proofErr w:type="spellStart"/>
            <w:r w:rsidRPr="00C749B9">
              <w:rPr>
                <w:sz w:val="22"/>
                <w:szCs w:val="22"/>
              </w:rPr>
              <w:t>қалыптастырады</w:t>
            </w:r>
            <w:proofErr w:type="spellEnd"/>
          </w:p>
        </w:tc>
        <w:tc>
          <w:tcPr>
            <w:tcW w:w="1368" w:type="dxa"/>
            <w:vAlign w:val="center"/>
          </w:tcPr>
          <w:p w14:paraId="74DB5DCA" w14:textId="0CB042A8" w:rsidR="00874EE2" w:rsidRPr="00C749B9" w:rsidRDefault="00874EE2" w:rsidP="005E7B2F">
            <w:pPr>
              <w:ind w:firstLine="0"/>
              <w:rPr>
                <w:sz w:val="22"/>
                <w:szCs w:val="22"/>
              </w:rPr>
            </w:pPr>
            <w:r w:rsidRPr="00C749B9">
              <w:rPr>
                <w:sz w:val="22"/>
                <w:szCs w:val="22"/>
              </w:rPr>
              <w:t>[</w:t>
            </w:r>
            <w:r w:rsidR="00BD5FDA" w:rsidRPr="00C749B9">
              <w:rPr>
                <w:sz w:val="22"/>
                <w:szCs w:val="22"/>
              </w:rPr>
              <w:t>115-117, 120</w:t>
            </w:r>
            <w:r w:rsidRPr="00C749B9">
              <w:rPr>
                <w:sz w:val="22"/>
                <w:szCs w:val="22"/>
              </w:rPr>
              <w:t>]</w:t>
            </w:r>
          </w:p>
        </w:tc>
      </w:tr>
      <w:tr w:rsidR="006C646A" w:rsidRPr="00C749B9" w14:paraId="650A3D65" w14:textId="77777777" w:rsidTr="00615A47">
        <w:trPr>
          <w:trHeight w:val="1101"/>
        </w:trPr>
        <w:tc>
          <w:tcPr>
            <w:tcW w:w="2370" w:type="dxa"/>
            <w:vAlign w:val="center"/>
          </w:tcPr>
          <w:p w14:paraId="7CF2E2C1" w14:textId="3E318D19" w:rsidR="00874EE2" w:rsidRPr="00C749B9" w:rsidRDefault="00874EE2" w:rsidP="005E7B2F">
            <w:pPr>
              <w:ind w:firstLine="0"/>
              <w:rPr>
                <w:sz w:val="22"/>
                <w:szCs w:val="22"/>
              </w:rPr>
            </w:pPr>
            <w:r w:rsidRPr="00C749B9">
              <w:rPr>
                <w:sz w:val="22"/>
                <w:szCs w:val="22"/>
              </w:rPr>
              <w:t>Калий, мг/100 г</w:t>
            </w:r>
          </w:p>
        </w:tc>
        <w:tc>
          <w:tcPr>
            <w:tcW w:w="1841" w:type="dxa"/>
            <w:vAlign w:val="center"/>
          </w:tcPr>
          <w:p w14:paraId="0CF1F6F5" w14:textId="1EC39712" w:rsidR="00874EE2" w:rsidRPr="00C749B9" w:rsidRDefault="00874EE2" w:rsidP="005E7B2F">
            <w:pPr>
              <w:ind w:firstLine="0"/>
              <w:rPr>
                <w:sz w:val="22"/>
                <w:szCs w:val="22"/>
              </w:rPr>
            </w:pPr>
            <w:r w:rsidRPr="00C749B9">
              <w:rPr>
                <w:sz w:val="22"/>
                <w:szCs w:val="22"/>
              </w:rPr>
              <w:t>500–700</w:t>
            </w:r>
          </w:p>
        </w:tc>
        <w:tc>
          <w:tcPr>
            <w:tcW w:w="4055" w:type="dxa"/>
            <w:vAlign w:val="center"/>
          </w:tcPr>
          <w:p w14:paraId="399BDDC3" w14:textId="014D6B38" w:rsidR="00874EE2" w:rsidRPr="00C749B9" w:rsidRDefault="003C59C2" w:rsidP="005E7B2F">
            <w:pPr>
              <w:ind w:firstLine="0"/>
              <w:rPr>
                <w:sz w:val="22"/>
                <w:szCs w:val="22"/>
              </w:rPr>
            </w:pPr>
            <w:r w:rsidRPr="00C749B9">
              <w:rPr>
                <w:sz w:val="22"/>
                <w:szCs w:val="22"/>
              </w:rPr>
              <w:t>Су-</w:t>
            </w:r>
            <w:proofErr w:type="spellStart"/>
            <w:r w:rsidRPr="00C749B9">
              <w:rPr>
                <w:sz w:val="22"/>
                <w:szCs w:val="22"/>
              </w:rPr>
              <w:t>тұз</w:t>
            </w:r>
            <w:proofErr w:type="spellEnd"/>
            <w:r w:rsidRPr="00C749B9">
              <w:rPr>
                <w:sz w:val="22"/>
                <w:szCs w:val="22"/>
              </w:rPr>
              <w:t xml:space="preserve"> </w:t>
            </w:r>
            <w:proofErr w:type="spellStart"/>
            <w:r w:rsidRPr="00C749B9">
              <w:rPr>
                <w:sz w:val="22"/>
                <w:szCs w:val="22"/>
              </w:rPr>
              <w:t>теңгерімін</w:t>
            </w:r>
            <w:proofErr w:type="spellEnd"/>
            <w:r w:rsidRPr="00C749B9">
              <w:rPr>
                <w:sz w:val="22"/>
                <w:szCs w:val="22"/>
              </w:rPr>
              <w:t xml:space="preserve"> </w:t>
            </w:r>
            <w:proofErr w:type="spellStart"/>
            <w:r w:rsidRPr="00C749B9">
              <w:rPr>
                <w:sz w:val="22"/>
                <w:szCs w:val="22"/>
              </w:rPr>
              <w:t>реттеуге</w:t>
            </w:r>
            <w:proofErr w:type="spellEnd"/>
            <w:r w:rsidRPr="00C749B9">
              <w:rPr>
                <w:sz w:val="22"/>
                <w:szCs w:val="22"/>
              </w:rPr>
              <w:t xml:space="preserve"> </w:t>
            </w:r>
            <w:proofErr w:type="spellStart"/>
            <w:r w:rsidRPr="00C749B9">
              <w:rPr>
                <w:sz w:val="22"/>
                <w:szCs w:val="22"/>
              </w:rPr>
              <w:t>және</w:t>
            </w:r>
            <w:proofErr w:type="spellEnd"/>
            <w:r w:rsidRPr="00C749B9">
              <w:rPr>
                <w:sz w:val="22"/>
                <w:szCs w:val="22"/>
              </w:rPr>
              <w:t xml:space="preserve"> </w:t>
            </w:r>
            <w:proofErr w:type="spellStart"/>
            <w:r w:rsidRPr="00C749B9">
              <w:rPr>
                <w:sz w:val="22"/>
                <w:szCs w:val="22"/>
              </w:rPr>
              <w:t>өнімнің</w:t>
            </w:r>
            <w:proofErr w:type="spellEnd"/>
            <w:r w:rsidRPr="00C749B9">
              <w:rPr>
                <w:sz w:val="22"/>
                <w:szCs w:val="22"/>
              </w:rPr>
              <w:t xml:space="preserve"> </w:t>
            </w:r>
            <w:proofErr w:type="spellStart"/>
            <w:r w:rsidRPr="00C749B9">
              <w:rPr>
                <w:sz w:val="22"/>
                <w:szCs w:val="22"/>
              </w:rPr>
              <w:t>функционалдық</w:t>
            </w:r>
            <w:proofErr w:type="spellEnd"/>
            <w:r w:rsidRPr="00C749B9">
              <w:rPr>
                <w:sz w:val="22"/>
                <w:szCs w:val="22"/>
              </w:rPr>
              <w:t xml:space="preserve"> </w:t>
            </w:r>
            <w:proofErr w:type="spellStart"/>
            <w:r w:rsidRPr="00C749B9">
              <w:rPr>
                <w:sz w:val="22"/>
                <w:szCs w:val="22"/>
              </w:rPr>
              <w:t>бағыттылығын</w:t>
            </w:r>
            <w:proofErr w:type="spellEnd"/>
            <w:r w:rsidRPr="00C749B9">
              <w:rPr>
                <w:sz w:val="22"/>
                <w:szCs w:val="22"/>
              </w:rPr>
              <w:t xml:space="preserve"> </w:t>
            </w:r>
            <w:proofErr w:type="spellStart"/>
            <w:r w:rsidRPr="00C749B9">
              <w:rPr>
                <w:sz w:val="22"/>
                <w:szCs w:val="22"/>
              </w:rPr>
              <w:t>қамтамасыз</w:t>
            </w:r>
            <w:proofErr w:type="spellEnd"/>
            <w:r w:rsidRPr="00C749B9">
              <w:rPr>
                <w:sz w:val="22"/>
                <w:szCs w:val="22"/>
              </w:rPr>
              <w:t xml:space="preserve"> </w:t>
            </w:r>
            <w:proofErr w:type="spellStart"/>
            <w:r w:rsidRPr="00C749B9">
              <w:rPr>
                <w:sz w:val="22"/>
                <w:szCs w:val="22"/>
              </w:rPr>
              <w:t>етуге</w:t>
            </w:r>
            <w:proofErr w:type="spellEnd"/>
            <w:r w:rsidRPr="00C749B9">
              <w:rPr>
                <w:sz w:val="22"/>
                <w:szCs w:val="22"/>
              </w:rPr>
              <w:t xml:space="preserve"> </w:t>
            </w:r>
            <w:proofErr w:type="spellStart"/>
            <w:r w:rsidRPr="00C749B9">
              <w:rPr>
                <w:sz w:val="22"/>
                <w:szCs w:val="22"/>
              </w:rPr>
              <w:t>қатысады</w:t>
            </w:r>
            <w:proofErr w:type="spellEnd"/>
          </w:p>
        </w:tc>
        <w:tc>
          <w:tcPr>
            <w:tcW w:w="1368" w:type="dxa"/>
            <w:vAlign w:val="center"/>
          </w:tcPr>
          <w:p w14:paraId="2B9743A1" w14:textId="758E9FF3" w:rsidR="00874EE2" w:rsidRPr="00C749B9" w:rsidRDefault="00874EE2" w:rsidP="005E7B2F">
            <w:pPr>
              <w:ind w:firstLine="0"/>
              <w:rPr>
                <w:sz w:val="22"/>
                <w:szCs w:val="22"/>
              </w:rPr>
            </w:pPr>
            <w:r w:rsidRPr="00C749B9">
              <w:rPr>
                <w:sz w:val="22"/>
                <w:szCs w:val="22"/>
              </w:rPr>
              <w:t>[</w:t>
            </w:r>
            <w:r w:rsidR="00BD5FDA" w:rsidRPr="00C749B9">
              <w:rPr>
                <w:sz w:val="22"/>
                <w:szCs w:val="22"/>
              </w:rPr>
              <w:t>116, 117</w:t>
            </w:r>
            <w:r w:rsidRPr="00C749B9">
              <w:rPr>
                <w:sz w:val="22"/>
                <w:szCs w:val="22"/>
              </w:rPr>
              <w:t>]</w:t>
            </w:r>
          </w:p>
        </w:tc>
      </w:tr>
      <w:tr w:rsidR="006C646A" w:rsidRPr="00C749B9" w14:paraId="2E50D9C0" w14:textId="77777777" w:rsidTr="00615A47">
        <w:tc>
          <w:tcPr>
            <w:tcW w:w="2370" w:type="dxa"/>
            <w:vAlign w:val="center"/>
          </w:tcPr>
          <w:p w14:paraId="138C92F9" w14:textId="00C89EF1" w:rsidR="00874EE2" w:rsidRPr="00C749B9" w:rsidRDefault="00874EE2" w:rsidP="005E7B2F">
            <w:pPr>
              <w:ind w:firstLine="0"/>
              <w:rPr>
                <w:sz w:val="22"/>
                <w:szCs w:val="22"/>
              </w:rPr>
            </w:pPr>
            <w:r w:rsidRPr="00C749B9">
              <w:rPr>
                <w:sz w:val="22"/>
                <w:szCs w:val="22"/>
              </w:rPr>
              <w:t>Кальций, магний, фосфор</w:t>
            </w:r>
          </w:p>
        </w:tc>
        <w:tc>
          <w:tcPr>
            <w:tcW w:w="1841" w:type="dxa"/>
            <w:vAlign w:val="center"/>
          </w:tcPr>
          <w:p w14:paraId="12EF0E16" w14:textId="35E55336" w:rsidR="00874EE2" w:rsidRPr="00C749B9" w:rsidRDefault="003C59C2" w:rsidP="005E7B2F">
            <w:pPr>
              <w:ind w:firstLine="0"/>
              <w:rPr>
                <w:sz w:val="22"/>
                <w:szCs w:val="22"/>
                <w:lang w:val="kk-KZ"/>
              </w:rPr>
            </w:pPr>
            <w:r w:rsidRPr="00C749B9">
              <w:rPr>
                <w:sz w:val="22"/>
                <w:szCs w:val="22"/>
                <w:lang w:val="kk-KZ"/>
              </w:rPr>
              <w:t>Аз мөлшерде</w:t>
            </w:r>
          </w:p>
        </w:tc>
        <w:tc>
          <w:tcPr>
            <w:tcW w:w="4055" w:type="dxa"/>
            <w:vAlign w:val="center"/>
          </w:tcPr>
          <w:p w14:paraId="77FC1B3C" w14:textId="09FFCEE3" w:rsidR="00874EE2" w:rsidRPr="00C749B9" w:rsidRDefault="00B7785C" w:rsidP="005F64CA">
            <w:pPr>
              <w:ind w:firstLine="0"/>
              <w:rPr>
                <w:sz w:val="22"/>
                <w:szCs w:val="22"/>
                <w:lang w:val="kk-KZ"/>
              </w:rPr>
            </w:pPr>
            <w:r w:rsidRPr="00C749B9">
              <w:rPr>
                <w:sz w:val="22"/>
                <w:szCs w:val="22"/>
                <w:lang w:val="kk-KZ"/>
              </w:rPr>
              <w:t xml:space="preserve">Минералдық тепе-теңдікті </w:t>
            </w:r>
            <w:r w:rsidR="005F64CA" w:rsidRPr="00C749B9">
              <w:rPr>
                <w:sz w:val="22"/>
                <w:szCs w:val="22"/>
                <w:lang w:val="kk-KZ"/>
              </w:rPr>
              <w:t>қамтамасыз ету</w:t>
            </w:r>
          </w:p>
        </w:tc>
        <w:tc>
          <w:tcPr>
            <w:tcW w:w="1368" w:type="dxa"/>
            <w:vAlign w:val="center"/>
          </w:tcPr>
          <w:p w14:paraId="1DADC44F" w14:textId="6BDE5BAA" w:rsidR="00874EE2" w:rsidRPr="00C749B9" w:rsidRDefault="00874EE2" w:rsidP="005E7B2F">
            <w:pPr>
              <w:ind w:firstLine="0"/>
              <w:rPr>
                <w:sz w:val="22"/>
                <w:szCs w:val="22"/>
              </w:rPr>
            </w:pPr>
            <w:r w:rsidRPr="00C749B9">
              <w:rPr>
                <w:sz w:val="22"/>
                <w:szCs w:val="22"/>
              </w:rPr>
              <w:t>[</w:t>
            </w:r>
            <w:r w:rsidR="00BD5FDA" w:rsidRPr="00C749B9">
              <w:rPr>
                <w:sz w:val="22"/>
                <w:szCs w:val="22"/>
              </w:rPr>
              <w:t>116, 117</w:t>
            </w:r>
            <w:r w:rsidRPr="00C749B9">
              <w:rPr>
                <w:sz w:val="22"/>
                <w:szCs w:val="22"/>
              </w:rPr>
              <w:t>]</w:t>
            </w:r>
          </w:p>
        </w:tc>
      </w:tr>
      <w:tr w:rsidR="006C646A" w:rsidRPr="00C749B9" w14:paraId="0BA4F5B1" w14:textId="77777777" w:rsidTr="00615A47">
        <w:tc>
          <w:tcPr>
            <w:tcW w:w="2370" w:type="dxa"/>
            <w:vAlign w:val="center"/>
          </w:tcPr>
          <w:p w14:paraId="0DDDEF3C" w14:textId="4F20FD6C" w:rsidR="00874EE2" w:rsidRPr="00C749B9" w:rsidRDefault="007A439A" w:rsidP="005E7B2F">
            <w:pPr>
              <w:ind w:firstLine="0"/>
              <w:rPr>
                <w:sz w:val="22"/>
                <w:szCs w:val="22"/>
              </w:rPr>
            </w:pPr>
            <w:proofErr w:type="spellStart"/>
            <w:r w:rsidRPr="00C749B9">
              <w:rPr>
                <w:sz w:val="22"/>
                <w:szCs w:val="22"/>
              </w:rPr>
              <w:t>Темір</w:t>
            </w:r>
            <w:proofErr w:type="spellEnd"/>
            <w:r w:rsidRPr="00C749B9">
              <w:rPr>
                <w:sz w:val="22"/>
                <w:szCs w:val="22"/>
              </w:rPr>
              <w:t xml:space="preserve">, </w:t>
            </w:r>
            <w:proofErr w:type="spellStart"/>
            <w:r w:rsidRPr="00C749B9">
              <w:rPr>
                <w:sz w:val="22"/>
                <w:szCs w:val="22"/>
              </w:rPr>
              <w:t>микроэлементтер</w:t>
            </w:r>
            <w:proofErr w:type="spellEnd"/>
          </w:p>
        </w:tc>
        <w:tc>
          <w:tcPr>
            <w:tcW w:w="1841" w:type="dxa"/>
            <w:vAlign w:val="center"/>
          </w:tcPr>
          <w:p w14:paraId="162F97C2" w14:textId="5F4D0EB7" w:rsidR="00874EE2" w:rsidRPr="00C749B9" w:rsidRDefault="00B7785C" w:rsidP="005E7B2F">
            <w:pPr>
              <w:ind w:firstLine="0"/>
              <w:rPr>
                <w:sz w:val="22"/>
                <w:szCs w:val="22"/>
              </w:rPr>
            </w:pPr>
            <w:proofErr w:type="spellStart"/>
            <w:r w:rsidRPr="00C749B9">
              <w:rPr>
                <w:sz w:val="22"/>
                <w:szCs w:val="22"/>
              </w:rPr>
              <w:t>Іздік</w:t>
            </w:r>
            <w:proofErr w:type="spellEnd"/>
            <w:r w:rsidRPr="00C749B9">
              <w:rPr>
                <w:sz w:val="22"/>
                <w:szCs w:val="22"/>
              </w:rPr>
              <w:t xml:space="preserve"> </w:t>
            </w:r>
            <w:proofErr w:type="spellStart"/>
            <w:r w:rsidRPr="00C749B9">
              <w:rPr>
                <w:sz w:val="22"/>
                <w:szCs w:val="22"/>
              </w:rPr>
              <w:t>мөлшерде</w:t>
            </w:r>
            <w:proofErr w:type="spellEnd"/>
          </w:p>
        </w:tc>
        <w:tc>
          <w:tcPr>
            <w:tcW w:w="4055" w:type="dxa"/>
            <w:vAlign w:val="center"/>
          </w:tcPr>
          <w:p w14:paraId="3ADDA17A" w14:textId="6F71B0A4" w:rsidR="00874EE2" w:rsidRPr="00C749B9" w:rsidRDefault="00B7785C" w:rsidP="005E7B2F">
            <w:pPr>
              <w:ind w:firstLine="0"/>
              <w:rPr>
                <w:sz w:val="22"/>
                <w:szCs w:val="22"/>
              </w:rPr>
            </w:pPr>
            <w:proofErr w:type="spellStart"/>
            <w:r w:rsidRPr="00C749B9">
              <w:rPr>
                <w:sz w:val="22"/>
                <w:szCs w:val="22"/>
              </w:rPr>
              <w:t>Биологиялық</w:t>
            </w:r>
            <w:proofErr w:type="spellEnd"/>
            <w:r w:rsidRPr="00C749B9">
              <w:rPr>
                <w:sz w:val="22"/>
                <w:szCs w:val="22"/>
              </w:rPr>
              <w:t xml:space="preserve"> </w:t>
            </w:r>
            <w:proofErr w:type="spellStart"/>
            <w:r w:rsidRPr="00C749B9">
              <w:rPr>
                <w:sz w:val="22"/>
                <w:szCs w:val="22"/>
              </w:rPr>
              <w:t>құндылығы</w:t>
            </w:r>
            <w:proofErr w:type="spellEnd"/>
          </w:p>
        </w:tc>
        <w:tc>
          <w:tcPr>
            <w:tcW w:w="1368" w:type="dxa"/>
            <w:vAlign w:val="center"/>
          </w:tcPr>
          <w:p w14:paraId="6388A168" w14:textId="6D12F10C" w:rsidR="00874EE2" w:rsidRPr="00C749B9" w:rsidRDefault="00874EE2" w:rsidP="005E7B2F">
            <w:pPr>
              <w:ind w:firstLine="0"/>
              <w:rPr>
                <w:sz w:val="22"/>
                <w:szCs w:val="22"/>
              </w:rPr>
            </w:pPr>
            <w:r w:rsidRPr="00C749B9">
              <w:rPr>
                <w:sz w:val="22"/>
                <w:szCs w:val="22"/>
              </w:rPr>
              <w:t>[</w:t>
            </w:r>
            <w:r w:rsidR="00BD5FDA" w:rsidRPr="00C749B9">
              <w:rPr>
                <w:sz w:val="22"/>
                <w:szCs w:val="22"/>
              </w:rPr>
              <w:t>116, 120</w:t>
            </w:r>
            <w:r w:rsidRPr="00C749B9">
              <w:rPr>
                <w:sz w:val="22"/>
                <w:szCs w:val="22"/>
              </w:rPr>
              <w:t>]</w:t>
            </w:r>
          </w:p>
        </w:tc>
      </w:tr>
      <w:tr w:rsidR="006C646A" w:rsidRPr="00C749B9" w14:paraId="300B956F" w14:textId="77777777" w:rsidTr="00615A47">
        <w:tc>
          <w:tcPr>
            <w:tcW w:w="2370" w:type="dxa"/>
            <w:vAlign w:val="center"/>
          </w:tcPr>
          <w:p w14:paraId="372BE323" w14:textId="77777777" w:rsidR="00874EE2" w:rsidRPr="00C749B9" w:rsidRDefault="007A439A" w:rsidP="005E7B2F">
            <w:pPr>
              <w:ind w:firstLine="0"/>
              <w:rPr>
                <w:rStyle w:val="ac"/>
                <w:b w:val="0"/>
                <w:sz w:val="22"/>
                <w:szCs w:val="22"/>
              </w:rPr>
            </w:pPr>
            <w:proofErr w:type="spellStart"/>
            <w:r w:rsidRPr="00C749B9">
              <w:rPr>
                <w:rStyle w:val="ac"/>
                <w:b w:val="0"/>
                <w:sz w:val="22"/>
                <w:szCs w:val="22"/>
              </w:rPr>
              <w:t>Фенолды</w:t>
            </w:r>
            <w:proofErr w:type="spellEnd"/>
            <w:r w:rsidRPr="00C749B9">
              <w:rPr>
                <w:rStyle w:val="ac"/>
                <w:b w:val="0"/>
                <w:sz w:val="22"/>
                <w:szCs w:val="22"/>
              </w:rPr>
              <w:t xml:space="preserve"> </w:t>
            </w:r>
            <w:proofErr w:type="spellStart"/>
            <w:r w:rsidRPr="00C749B9">
              <w:rPr>
                <w:rStyle w:val="ac"/>
                <w:b w:val="0"/>
                <w:sz w:val="22"/>
                <w:szCs w:val="22"/>
              </w:rPr>
              <w:t>қосылыстар</w:t>
            </w:r>
            <w:proofErr w:type="spellEnd"/>
          </w:p>
          <w:p w14:paraId="321251A2" w14:textId="77777777" w:rsidR="002651F0" w:rsidRPr="00C749B9" w:rsidRDefault="002651F0" w:rsidP="005E7B2F">
            <w:pPr>
              <w:ind w:firstLine="0"/>
              <w:rPr>
                <w:rStyle w:val="ac"/>
                <w:sz w:val="22"/>
                <w:szCs w:val="22"/>
              </w:rPr>
            </w:pPr>
          </w:p>
          <w:p w14:paraId="6869D868" w14:textId="29B579E7" w:rsidR="002651F0" w:rsidRPr="00C749B9" w:rsidRDefault="002651F0" w:rsidP="005E7B2F">
            <w:pPr>
              <w:ind w:firstLine="0"/>
              <w:rPr>
                <w:sz w:val="22"/>
                <w:szCs w:val="22"/>
              </w:rPr>
            </w:pPr>
          </w:p>
        </w:tc>
        <w:tc>
          <w:tcPr>
            <w:tcW w:w="1841" w:type="dxa"/>
            <w:vAlign w:val="center"/>
          </w:tcPr>
          <w:p w14:paraId="3FA0097D" w14:textId="1448DFF2" w:rsidR="00874EE2" w:rsidRPr="00C749B9" w:rsidRDefault="00B7785C" w:rsidP="005E7B2F">
            <w:pPr>
              <w:ind w:firstLine="0"/>
              <w:rPr>
                <w:sz w:val="22"/>
                <w:szCs w:val="22"/>
              </w:rPr>
            </w:pPr>
            <w:proofErr w:type="spellStart"/>
            <w:r w:rsidRPr="00C749B9">
              <w:rPr>
                <w:sz w:val="22"/>
                <w:szCs w:val="22"/>
              </w:rPr>
              <w:t>Флавоноидтар</w:t>
            </w:r>
            <w:proofErr w:type="spellEnd"/>
            <w:r w:rsidRPr="00C749B9">
              <w:rPr>
                <w:sz w:val="22"/>
                <w:szCs w:val="22"/>
              </w:rPr>
              <w:t xml:space="preserve">, </w:t>
            </w:r>
            <w:proofErr w:type="spellStart"/>
            <w:r w:rsidRPr="00C749B9">
              <w:rPr>
                <w:sz w:val="22"/>
                <w:szCs w:val="22"/>
              </w:rPr>
              <w:t>фенолкарбон</w:t>
            </w:r>
            <w:proofErr w:type="spellEnd"/>
            <w:r w:rsidRPr="00C749B9">
              <w:rPr>
                <w:sz w:val="22"/>
                <w:szCs w:val="22"/>
              </w:rPr>
              <w:t xml:space="preserve"> </w:t>
            </w:r>
            <w:proofErr w:type="spellStart"/>
            <w:r w:rsidRPr="00C749B9">
              <w:rPr>
                <w:sz w:val="22"/>
                <w:szCs w:val="22"/>
              </w:rPr>
              <w:t>қышқылдары</w:t>
            </w:r>
            <w:proofErr w:type="spellEnd"/>
            <w:r w:rsidRPr="00C749B9">
              <w:rPr>
                <w:sz w:val="22"/>
                <w:szCs w:val="22"/>
              </w:rPr>
              <w:t xml:space="preserve">, </w:t>
            </w:r>
            <w:proofErr w:type="spellStart"/>
            <w:r w:rsidRPr="00C749B9">
              <w:rPr>
                <w:sz w:val="22"/>
                <w:szCs w:val="22"/>
              </w:rPr>
              <w:t>катехиндер</w:t>
            </w:r>
            <w:proofErr w:type="spellEnd"/>
          </w:p>
        </w:tc>
        <w:tc>
          <w:tcPr>
            <w:tcW w:w="4055" w:type="dxa"/>
            <w:vAlign w:val="center"/>
          </w:tcPr>
          <w:p w14:paraId="7998D5FA" w14:textId="6307EE45" w:rsidR="00874EE2" w:rsidRPr="00C749B9" w:rsidRDefault="00B7785C" w:rsidP="005E7B2F">
            <w:pPr>
              <w:ind w:firstLine="0"/>
              <w:rPr>
                <w:sz w:val="22"/>
                <w:szCs w:val="22"/>
              </w:rPr>
            </w:pPr>
            <w:proofErr w:type="spellStart"/>
            <w:r w:rsidRPr="00C749B9">
              <w:rPr>
                <w:sz w:val="22"/>
                <w:szCs w:val="22"/>
              </w:rPr>
              <w:t>Антиоксиданттық</w:t>
            </w:r>
            <w:proofErr w:type="spellEnd"/>
            <w:r w:rsidRPr="00C749B9">
              <w:rPr>
                <w:sz w:val="22"/>
                <w:szCs w:val="22"/>
              </w:rPr>
              <w:t xml:space="preserve"> </w:t>
            </w:r>
            <w:proofErr w:type="spellStart"/>
            <w:r w:rsidRPr="00C749B9">
              <w:rPr>
                <w:sz w:val="22"/>
                <w:szCs w:val="22"/>
              </w:rPr>
              <w:t>белсенділік</w:t>
            </w:r>
            <w:proofErr w:type="spellEnd"/>
            <w:r w:rsidRPr="00C749B9">
              <w:rPr>
                <w:sz w:val="22"/>
                <w:szCs w:val="22"/>
              </w:rPr>
              <w:t xml:space="preserve">, </w:t>
            </w:r>
            <w:proofErr w:type="spellStart"/>
            <w:r w:rsidRPr="00C749B9">
              <w:rPr>
                <w:sz w:val="22"/>
                <w:szCs w:val="22"/>
              </w:rPr>
              <w:t>липидтердің</w:t>
            </w:r>
            <w:proofErr w:type="spellEnd"/>
            <w:r w:rsidRPr="00C749B9">
              <w:rPr>
                <w:sz w:val="22"/>
                <w:szCs w:val="22"/>
              </w:rPr>
              <w:t xml:space="preserve"> </w:t>
            </w:r>
            <w:proofErr w:type="spellStart"/>
            <w:r w:rsidRPr="00C749B9">
              <w:rPr>
                <w:sz w:val="22"/>
                <w:szCs w:val="22"/>
              </w:rPr>
              <w:t>тотығуын</w:t>
            </w:r>
            <w:proofErr w:type="spellEnd"/>
            <w:r w:rsidRPr="00C749B9">
              <w:rPr>
                <w:sz w:val="22"/>
                <w:szCs w:val="22"/>
              </w:rPr>
              <w:t xml:space="preserve"> </w:t>
            </w:r>
            <w:proofErr w:type="spellStart"/>
            <w:r w:rsidRPr="00C749B9">
              <w:rPr>
                <w:sz w:val="22"/>
                <w:szCs w:val="22"/>
              </w:rPr>
              <w:t>тежеу</w:t>
            </w:r>
            <w:proofErr w:type="spellEnd"/>
          </w:p>
        </w:tc>
        <w:tc>
          <w:tcPr>
            <w:tcW w:w="1368" w:type="dxa"/>
            <w:vAlign w:val="center"/>
          </w:tcPr>
          <w:p w14:paraId="7755C24A" w14:textId="310B213B" w:rsidR="00874EE2" w:rsidRPr="00C749B9" w:rsidRDefault="00874EE2" w:rsidP="005E7B2F">
            <w:pPr>
              <w:ind w:firstLine="0"/>
              <w:rPr>
                <w:sz w:val="22"/>
                <w:szCs w:val="22"/>
              </w:rPr>
            </w:pPr>
            <w:r w:rsidRPr="00C749B9">
              <w:rPr>
                <w:sz w:val="22"/>
                <w:szCs w:val="22"/>
              </w:rPr>
              <w:t>[</w:t>
            </w:r>
            <w:r w:rsidR="00BD5FDA" w:rsidRPr="00C749B9">
              <w:rPr>
                <w:sz w:val="22"/>
                <w:szCs w:val="22"/>
              </w:rPr>
              <w:t>118, 121-123</w:t>
            </w:r>
            <w:r w:rsidRPr="00C749B9">
              <w:rPr>
                <w:sz w:val="22"/>
                <w:szCs w:val="22"/>
              </w:rPr>
              <w:t>]</w:t>
            </w:r>
          </w:p>
        </w:tc>
      </w:tr>
      <w:tr w:rsidR="00874EE2" w:rsidRPr="00C749B9" w14:paraId="2456A0B9" w14:textId="77777777" w:rsidTr="00615A47">
        <w:tc>
          <w:tcPr>
            <w:tcW w:w="2370" w:type="dxa"/>
            <w:vAlign w:val="center"/>
          </w:tcPr>
          <w:p w14:paraId="3FC36EC6" w14:textId="77777777" w:rsidR="00874EE2" w:rsidRPr="00C749B9" w:rsidRDefault="007A439A" w:rsidP="005E7B2F">
            <w:pPr>
              <w:ind w:firstLine="0"/>
              <w:rPr>
                <w:rStyle w:val="ac"/>
                <w:b w:val="0"/>
                <w:sz w:val="22"/>
                <w:szCs w:val="22"/>
              </w:rPr>
            </w:pPr>
            <w:proofErr w:type="spellStart"/>
            <w:r w:rsidRPr="00C749B9">
              <w:rPr>
                <w:rStyle w:val="ac"/>
                <w:b w:val="0"/>
                <w:sz w:val="22"/>
                <w:szCs w:val="22"/>
              </w:rPr>
              <w:t>Кептірудің</w:t>
            </w:r>
            <w:proofErr w:type="spellEnd"/>
            <w:r w:rsidRPr="00C749B9">
              <w:rPr>
                <w:rStyle w:val="ac"/>
                <w:b w:val="0"/>
                <w:sz w:val="22"/>
                <w:szCs w:val="22"/>
              </w:rPr>
              <w:t xml:space="preserve"> </w:t>
            </w:r>
            <w:proofErr w:type="spellStart"/>
            <w:r w:rsidRPr="00C749B9">
              <w:rPr>
                <w:rStyle w:val="ac"/>
                <w:b w:val="0"/>
                <w:sz w:val="22"/>
                <w:szCs w:val="22"/>
              </w:rPr>
              <w:t>әсері</w:t>
            </w:r>
            <w:proofErr w:type="spellEnd"/>
          </w:p>
          <w:p w14:paraId="34F09B81" w14:textId="77777777" w:rsidR="002651F0" w:rsidRPr="00C749B9" w:rsidRDefault="002651F0" w:rsidP="005E7B2F">
            <w:pPr>
              <w:ind w:firstLine="0"/>
              <w:rPr>
                <w:rStyle w:val="ac"/>
                <w:sz w:val="22"/>
                <w:szCs w:val="22"/>
              </w:rPr>
            </w:pPr>
          </w:p>
          <w:p w14:paraId="156F8F48" w14:textId="77777777" w:rsidR="002651F0" w:rsidRPr="00C749B9" w:rsidRDefault="002651F0" w:rsidP="005E7B2F">
            <w:pPr>
              <w:ind w:firstLine="0"/>
              <w:rPr>
                <w:rStyle w:val="ac"/>
                <w:sz w:val="22"/>
                <w:szCs w:val="22"/>
              </w:rPr>
            </w:pPr>
          </w:p>
          <w:p w14:paraId="527D5075" w14:textId="0D8A807A" w:rsidR="002651F0" w:rsidRPr="00C749B9" w:rsidRDefault="002651F0" w:rsidP="005E7B2F">
            <w:pPr>
              <w:ind w:firstLine="0"/>
              <w:rPr>
                <w:rStyle w:val="ac"/>
                <w:b w:val="0"/>
                <w:sz w:val="22"/>
                <w:szCs w:val="22"/>
              </w:rPr>
            </w:pPr>
          </w:p>
        </w:tc>
        <w:tc>
          <w:tcPr>
            <w:tcW w:w="1841" w:type="dxa"/>
            <w:vAlign w:val="center"/>
          </w:tcPr>
          <w:p w14:paraId="2C8475CB" w14:textId="6C7B23D3" w:rsidR="00874EE2" w:rsidRPr="00C749B9" w:rsidRDefault="00B7785C" w:rsidP="005E7B2F">
            <w:pPr>
              <w:ind w:firstLine="0"/>
              <w:rPr>
                <w:sz w:val="22"/>
                <w:szCs w:val="22"/>
              </w:rPr>
            </w:pPr>
            <w:proofErr w:type="spellStart"/>
            <w:r w:rsidRPr="00C749B9">
              <w:rPr>
                <w:sz w:val="22"/>
                <w:szCs w:val="22"/>
              </w:rPr>
              <w:t>Жұмсақ</w:t>
            </w:r>
            <w:proofErr w:type="spellEnd"/>
            <w:r w:rsidRPr="00C749B9">
              <w:rPr>
                <w:sz w:val="22"/>
                <w:szCs w:val="22"/>
              </w:rPr>
              <w:t xml:space="preserve"> </w:t>
            </w:r>
            <w:proofErr w:type="spellStart"/>
            <w:r w:rsidRPr="00C749B9">
              <w:rPr>
                <w:sz w:val="22"/>
                <w:szCs w:val="22"/>
              </w:rPr>
              <w:t>кептіру</w:t>
            </w:r>
            <w:proofErr w:type="spellEnd"/>
            <w:r w:rsidRPr="00C749B9">
              <w:rPr>
                <w:sz w:val="22"/>
                <w:szCs w:val="22"/>
              </w:rPr>
              <w:t xml:space="preserve"> </w:t>
            </w:r>
            <w:proofErr w:type="spellStart"/>
            <w:r w:rsidRPr="00C749B9">
              <w:rPr>
                <w:sz w:val="22"/>
                <w:szCs w:val="22"/>
              </w:rPr>
              <w:t>режимдері</w:t>
            </w:r>
            <w:proofErr w:type="spellEnd"/>
            <w:r w:rsidRPr="00C749B9">
              <w:rPr>
                <w:sz w:val="22"/>
                <w:szCs w:val="22"/>
              </w:rPr>
              <w:t xml:space="preserve"> </w:t>
            </w:r>
            <w:proofErr w:type="spellStart"/>
            <w:r w:rsidRPr="00C749B9">
              <w:rPr>
                <w:sz w:val="22"/>
                <w:szCs w:val="22"/>
              </w:rPr>
              <w:t>фенолды</w:t>
            </w:r>
            <w:proofErr w:type="spellEnd"/>
            <w:r w:rsidRPr="00C749B9">
              <w:rPr>
                <w:sz w:val="22"/>
                <w:szCs w:val="22"/>
              </w:rPr>
              <w:t xml:space="preserve"> </w:t>
            </w:r>
            <w:proofErr w:type="spellStart"/>
            <w:r w:rsidRPr="00C749B9">
              <w:rPr>
                <w:sz w:val="22"/>
                <w:szCs w:val="22"/>
              </w:rPr>
              <w:t>қосылыстарды</w:t>
            </w:r>
            <w:proofErr w:type="spellEnd"/>
            <w:r w:rsidRPr="00C749B9">
              <w:rPr>
                <w:sz w:val="22"/>
                <w:szCs w:val="22"/>
              </w:rPr>
              <w:t xml:space="preserve"> </w:t>
            </w:r>
            <w:proofErr w:type="spellStart"/>
            <w:r w:rsidRPr="00C749B9">
              <w:rPr>
                <w:sz w:val="22"/>
                <w:szCs w:val="22"/>
              </w:rPr>
              <w:t>сақтайды</w:t>
            </w:r>
            <w:proofErr w:type="spellEnd"/>
          </w:p>
        </w:tc>
        <w:tc>
          <w:tcPr>
            <w:tcW w:w="4055" w:type="dxa"/>
            <w:vAlign w:val="center"/>
          </w:tcPr>
          <w:p w14:paraId="70A7A5B0" w14:textId="210C9FFC" w:rsidR="00874EE2" w:rsidRPr="00C749B9" w:rsidRDefault="00B7785C" w:rsidP="005E7B2F">
            <w:pPr>
              <w:ind w:firstLine="0"/>
              <w:rPr>
                <w:sz w:val="22"/>
                <w:szCs w:val="22"/>
              </w:rPr>
            </w:pPr>
            <w:proofErr w:type="spellStart"/>
            <w:r w:rsidRPr="00C749B9">
              <w:rPr>
                <w:sz w:val="22"/>
                <w:szCs w:val="22"/>
              </w:rPr>
              <w:t>Тағамдық</w:t>
            </w:r>
            <w:proofErr w:type="spellEnd"/>
            <w:r w:rsidRPr="00C749B9">
              <w:rPr>
                <w:sz w:val="22"/>
                <w:szCs w:val="22"/>
              </w:rPr>
              <w:t xml:space="preserve"> </w:t>
            </w:r>
            <w:proofErr w:type="spellStart"/>
            <w:r w:rsidRPr="00C749B9">
              <w:rPr>
                <w:sz w:val="22"/>
                <w:szCs w:val="22"/>
              </w:rPr>
              <w:t>жүйелердің</w:t>
            </w:r>
            <w:proofErr w:type="spellEnd"/>
            <w:r w:rsidRPr="00C749B9">
              <w:rPr>
                <w:sz w:val="22"/>
                <w:szCs w:val="22"/>
              </w:rPr>
              <w:t xml:space="preserve"> </w:t>
            </w:r>
            <w:proofErr w:type="spellStart"/>
            <w:r w:rsidRPr="00C749B9">
              <w:rPr>
                <w:sz w:val="22"/>
                <w:szCs w:val="22"/>
              </w:rPr>
              <w:t>антиоксиданттық</w:t>
            </w:r>
            <w:proofErr w:type="spellEnd"/>
            <w:r w:rsidRPr="00C749B9">
              <w:rPr>
                <w:sz w:val="22"/>
                <w:szCs w:val="22"/>
              </w:rPr>
              <w:t xml:space="preserve"> </w:t>
            </w:r>
            <w:proofErr w:type="spellStart"/>
            <w:r w:rsidRPr="00C749B9">
              <w:rPr>
                <w:sz w:val="22"/>
                <w:szCs w:val="22"/>
              </w:rPr>
              <w:t>тұрақтылығын</w:t>
            </w:r>
            <w:proofErr w:type="spellEnd"/>
            <w:r w:rsidRPr="00C749B9">
              <w:rPr>
                <w:sz w:val="22"/>
                <w:szCs w:val="22"/>
              </w:rPr>
              <w:t xml:space="preserve"> </w:t>
            </w:r>
            <w:proofErr w:type="spellStart"/>
            <w:r w:rsidRPr="00C749B9">
              <w:rPr>
                <w:sz w:val="22"/>
                <w:szCs w:val="22"/>
              </w:rPr>
              <w:t>арттыру</w:t>
            </w:r>
            <w:proofErr w:type="spellEnd"/>
          </w:p>
        </w:tc>
        <w:tc>
          <w:tcPr>
            <w:tcW w:w="1368" w:type="dxa"/>
            <w:vAlign w:val="center"/>
          </w:tcPr>
          <w:p w14:paraId="6A8C52F0" w14:textId="591E927A" w:rsidR="00874EE2" w:rsidRPr="00C749B9" w:rsidRDefault="00874EE2" w:rsidP="005E7B2F">
            <w:pPr>
              <w:ind w:firstLine="0"/>
              <w:rPr>
                <w:sz w:val="22"/>
                <w:szCs w:val="22"/>
              </w:rPr>
            </w:pPr>
            <w:r w:rsidRPr="00C749B9">
              <w:rPr>
                <w:sz w:val="22"/>
                <w:szCs w:val="22"/>
              </w:rPr>
              <w:t>[</w:t>
            </w:r>
            <w:r w:rsidR="00BD5FDA" w:rsidRPr="00C749B9">
              <w:rPr>
                <w:sz w:val="22"/>
                <w:szCs w:val="22"/>
              </w:rPr>
              <w:t>122-124</w:t>
            </w:r>
            <w:r w:rsidRPr="00C749B9">
              <w:rPr>
                <w:sz w:val="22"/>
                <w:szCs w:val="22"/>
              </w:rPr>
              <w:t>]</w:t>
            </w:r>
          </w:p>
        </w:tc>
      </w:tr>
    </w:tbl>
    <w:p w14:paraId="3D4EAF31" w14:textId="77777777" w:rsidR="005E7B2F" w:rsidRPr="00C749B9" w:rsidRDefault="005E7B2F" w:rsidP="00874EE2"/>
    <w:p w14:paraId="0A3F167B" w14:textId="512289A5" w:rsidR="00B7785C" w:rsidRPr="00C749B9" w:rsidRDefault="00B7785C" w:rsidP="005E7B2F">
      <w:pPr>
        <w:rPr>
          <w:lang w:val="kk-KZ"/>
        </w:rPr>
      </w:pPr>
      <w:proofErr w:type="spellStart"/>
      <w:r w:rsidRPr="00C749B9">
        <w:t>Алма</w:t>
      </w:r>
      <w:proofErr w:type="spellEnd"/>
      <w:r w:rsidRPr="00C749B9">
        <w:t xml:space="preserve"> </w:t>
      </w:r>
      <w:proofErr w:type="spellStart"/>
      <w:r w:rsidRPr="00C749B9">
        <w:t>ұнтағының</w:t>
      </w:r>
      <w:proofErr w:type="spellEnd"/>
      <w:r w:rsidRPr="00C749B9">
        <w:t xml:space="preserve"> </w:t>
      </w:r>
      <w:proofErr w:type="spellStart"/>
      <w:r w:rsidRPr="00C749B9">
        <w:t>ақуыздық</w:t>
      </w:r>
      <w:proofErr w:type="spellEnd"/>
      <w:r w:rsidRPr="00C749B9">
        <w:t xml:space="preserve"> </w:t>
      </w:r>
      <w:proofErr w:type="spellStart"/>
      <w:r w:rsidRPr="00C749B9">
        <w:t>фракциясы</w:t>
      </w:r>
      <w:proofErr w:type="spellEnd"/>
      <w:r w:rsidRPr="00C749B9">
        <w:t xml:space="preserve"> </w:t>
      </w:r>
      <w:r w:rsidR="002651F0" w:rsidRPr="00C749B9">
        <w:rPr>
          <w:lang w:val="kk-KZ"/>
        </w:rPr>
        <w:t>аз</w:t>
      </w:r>
      <w:r w:rsidRPr="00C749B9">
        <w:t xml:space="preserve"> </w:t>
      </w:r>
      <w:proofErr w:type="spellStart"/>
      <w:r w:rsidRPr="00C749B9">
        <w:t>мөлшерде</w:t>
      </w:r>
      <w:proofErr w:type="spellEnd"/>
      <w:r w:rsidRPr="00C749B9">
        <w:t xml:space="preserve"> </w:t>
      </w:r>
      <w:proofErr w:type="spellStart"/>
      <w:r w:rsidRPr="00C749B9">
        <w:t>болып</w:t>
      </w:r>
      <w:proofErr w:type="spellEnd"/>
      <w:r w:rsidRPr="00C749B9">
        <w:t xml:space="preserve">, орта </w:t>
      </w:r>
      <w:proofErr w:type="spellStart"/>
      <w:r w:rsidRPr="00C749B9">
        <w:t>есеппен</w:t>
      </w:r>
      <w:proofErr w:type="spellEnd"/>
      <w:r w:rsidRPr="00C749B9">
        <w:t xml:space="preserve"> 1,5–3,0 % </w:t>
      </w:r>
      <w:proofErr w:type="spellStart"/>
      <w:r w:rsidRPr="00C749B9">
        <w:t>құрайды</w:t>
      </w:r>
      <w:proofErr w:type="spellEnd"/>
      <w:r w:rsidRPr="00C749B9">
        <w:t xml:space="preserve">, </w:t>
      </w:r>
      <w:r w:rsidR="005F64CA" w:rsidRPr="00C749B9">
        <w:rPr>
          <w:lang w:val="kk-KZ"/>
        </w:rPr>
        <w:t>бірақ</w:t>
      </w:r>
      <w:r w:rsidRPr="00C749B9">
        <w:t xml:space="preserve"> </w:t>
      </w:r>
      <w:proofErr w:type="spellStart"/>
      <w:r w:rsidRPr="00C749B9">
        <w:t>аминқышқылдық</w:t>
      </w:r>
      <w:proofErr w:type="spellEnd"/>
      <w:r w:rsidRPr="00C749B9">
        <w:t xml:space="preserve"> </w:t>
      </w:r>
      <w:proofErr w:type="spellStart"/>
      <w:r w:rsidRPr="00C749B9">
        <w:t>құрамы</w:t>
      </w:r>
      <w:proofErr w:type="spellEnd"/>
      <w:r w:rsidRPr="00C749B9">
        <w:t xml:space="preserve"> </w:t>
      </w:r>
      <w:proofErr w:type="spellStart"/>
      <w:r w:rsidRPr="00C749B9">
        <w:t>алмастырылмайтын</w:t>
      </w:r>
      <w:proofErr w:type="spellEnd"/>
      <w:r w:rsidRPr="00C749B9">
        <w:t xml:space="preserve"> </w:t>
      </w:r>
      <w:proofErr w:type="spellStart"/>
      <w:r w:rsidRPr="00C749B9">
        <w:t>аминқышқылдардың</w:t>
      </w:r>
      <w:proofErr w:type="spellEnd"/>
      <w:r w:rsidRPr="00C749B9">
        <w:t xml:space="preserve"> </w:t>
      </w:r>
      <w:proofErr w:type="spellStart"/>
      <w:r w:rsidRPr="00C749B9">
        <w:t>болуымен</w:t>
      </w:r>
      <w:proofErr w:type="spellEnd"/>
      <w:r w:rsidRPr="00C749B9">
        <w:t xml:space="preserve"> </w:t>
      </w:r>
      <w:proofErr w:type="spellStart"/>
      <w:r w:rsidRPr="00C749B9">
        <w:t>сипатталады</w:t>
      </w:r>
      <w:proofErr w:type="spellEnd"/>
      <w:r w:rsidRPr="00C749B9">
        <w:t xml:space="preserve">, </w:t>
      </w:r>
      <w:proofErr w:type="spellStart"/>
      <w:r w:rsidRPr="00C749B9">
        <w:t>бұл</w:t>
      </w:r>
      <w:proofErr w:type="spellEnd"/>
      <w:r w:rsidRPr="00C749B9">
        <w:t xml:space="preserve"> </w:t>
      </w:r>
      <w:proofErr w:type="spellStart"/>
      <w:r w:rsidRPr="00C749B9">
        <w:t>өнімнің</w:t>
      </w:r>
      <w:proofErr w:type="spellEnd"/>
      <w:r w:rsidRPr="00C749B9">
        <w:t xml:space="preserve"> </w:t>
      </w:r>
      <w:proofErr w:type="spellStart"/>
      <w:r w:rsidRPr="00C749B9">
        <w:t>биологиялық</w:t>
      </w:r>
      <w:proofErr w:type="spellEnd"/>
      <w:r w:rsidRPr="00C749B9">
        <w:t xml:space="preserve"> </w:t>
      </w:r>
      <w:proofErr w:type="spellStart"/>
      <w:r w:rsidRPr="00C749B9">
        <w:t>құндылығын</w:t>
      </w:r>
      <w:proofErr w:type="spellEnd"/>
      <w:r w:rsidRPr="00C749B9">
        <w:t xml:space="preserve"> </w:t>
      </w:r>
      <w:proofErr w:type="spellStart"/>
      <w:r w:rsidRPr="00C749B9">
        <w:t>арттырады</w:t>
      </w:r>
      <w:proofErr w:type="spellEnd"/>
      <w:r w:rsidRPr="00C749B9">
        <w:t xml:space="preserve">. </w:t>
      </w:r>
      <w:proofErr w:type="spellStart"/>
      <w:r w:rsidRPr="00C749B9">
        <w:t>Майлы</w:t>
      </w:r>
      <w:proofErr w:type="spellEnd"/>
      <w:r w:rsidRPr="00C749B9">
        <w:t xml:space="preserve"> </w:t>
      </w:r>
      <w:proofErr w:type="spellStart"/>
      <w:r w:rsidRPr="00C749B9">
        <w:t>құрамдас</w:t>
      </w:r>
      <w:proofErr w:type="spellEnd"/>
      <w:r w:rsidRPr="00C749B9">
        <w:t xml:space="preserve"> </w:t>
      </w:r>
      <w:proofErr w:type="spellStart"/>
      <w:r w:rsidRPr="00C749B9">
        <w:t>бөлігі</w:t>
      </w:r>
      <w:proofErr w:type="spellEnd"/>
      <w:r w:rsidRPr="00C749B9">
        <w:t xml:space="preserve">, </w:t>
      </w:r>
      <w:proofErr w:type="spellStart"/>
      <w:r w:rsidRPr="00C749B9">
        <w:t>әдетте</w:t>
      </w:r>
      <w:proofErr w:type="spellEnd"/>
      <w:r w:rsidRPr="00C749B9">
        <w:t xml:space="preserve">, 0,5–1,0 %-дан </w:t>
      </w:r>
      <w:proofErr w:type="spellStart"/>
      <w:r w:rsidRPr="00C749B9">
        <w:t>аспайды</w:t>
      </w:r>
      <w:proofErr w:type="spellEnd"/>
      <w:r w:rsidRPr="00C749B9">
        <w:t xml:space="preserve">, </w:t>
      </w:r>
      <w:proofErr w:type="spellStart"/>
      <w:r w:rsidRPr="00C749B9">
        <w:t>бұл</w:t>
      </w:r>
      <w:proofErr w:type="spellEnd"/>
      <w:r w:rsidRPr="00C749B9">
        <w:t xml:space="preserve"> </w:t>
      </w:r>
      <w:proofErr w:type="spellStart"/>
      <w:r w:rsidRPr="00C749B9">
        <w:t>алма</w:t>
      </w:r>
      <w:proofErr w:type="spellEnd"/>
      <w:r w:rsidRPr="00C749B9">
        <w:t xml:space="preserve"> </w:t>
      </w:r>
      <w:proofErr w:type="spellStart"/>
      <w:r w:rsidRPr="00C749B9">
        <w:t>ұнтағын</w:t>
      </w:r>
      <w:proofErr w:type="spellEnd"/>
      <w:r w:rsidRPr="00C749B9">
        <w:t xml:space="preserve"> </w:t>
      </w:r>
      <w:proofErr w:type="spellStart"/>
      <w:r w:rsidRPr="00C749B9">
        <w:t>төмен</w:t>
      </w:r>
      <w:proofErr w:type="spellEnd"/>
      <w:r w:rsidRPr="00C749B9">
        <w:t xml:space="preserve"> </w:t>
      </w:r>
      <w:proofErr w:type="spellStart"/>
      <w:r w:rsidRPr="00C749B9">
        <w:t>калориялы</w:t>
      </w:r>
      <w:proofErr w:type="spellEnd"/>
      <w:r w:rsidRPr="00C749B9">
        <w:t xml:space="preserve"> </w:t>
      </w:r>
      <w:proofErr w:type="spellStart"/>
      <w:r w:rsidRPr="00C749B9">
        <w:t>ингредиенттер</w:t>
      </w:r>
      <w:proofErr w:type="spellEnd"/>
      <w:r w:rsidRPr="00C749B9">
        <w:t xml:space="preserve"> </w:t>
      </w:r>
      <w:proofErr w:type="spellStart"/>
      <w:r w:rsidRPr="00C749B9">
        <w:t>қатарына</w:t>
      </w:r>
      <w:proofErr w:type="spellEnd"/>
      <w:r w:rsidRPr="00C749B9">
        <w:t xml:space="preserve"> </w:t>
      </w:r>
      <w:proofErr w:type="spellStart"/>
      <w:r w:rsidRPr="00C749B9">
        <w:t>жатқызуға</w:t>
      </w:r>
      <w:proofErr w:type="spellEnd"/>
      <w:r w:rsidRPr="00C749B9">
        <w:t xml:space="preserve"> </w:t>
      </w:r>
      <w:proofErr w:type="spellStart"/>
      <w:r w:rsidRPr="00C749B9">
        <w:t>мүмкіндік</w:t>
      </w:r>
      <w:proofErr w:type="spellEnd"/>
      <w:r w:rsidRPr="00C749B9">
        <w:t xml:space="preserve"> </w:t>
      </w:r>
      <w:proofErr w:type="spellStart"/>
      <w:r w:rsidRPr="00C749B9">
        <w:t>береді</w:t>
      </w:r>
      <w:proofErr w:type="spellEnd"/>
      <w:r w:rsidRPr="00C749B9">
        <w:t>.</w:t>
      </w:r>
      <w:r w:rsidRPr="00C749B9">
        <w:rPr>
          <w:lang w:val="kk-KZ"/>
        </w:rPr>
        <w:t xml:space="preserve"> </w:t>
      </w:r>
    </w:p>
    <w:p w14:paraId="39D29CBE" w14:textId="7BB5D4F0" w:rsidR="00874EE2" w:rsidRPr="00C749B9" w:rsidRDefault="004E0533" w:rsidP="005E7B2F">
      <w:pPr>
        <w:rPr>
          <w:lang w:val="kk-KZ"/>
        </w:rPr>
      </w:pPr>
      <w:r w:rsidRPr="004E0533">
        <w:rPr>
          <w:lang w:val="kk-KZ"/>
        </w:rPr>
        <w:lastRenderedPageBreak/>
        <w:t>Алма ұнтағының минералдық құрамы калий, кальций, магний, фосфор, темір және басқа да микроэлементтердің болуымен сипатталады. Бірқатар зерттеулердің деректеріне сәйкес, калий мөлшері өнімнің 100 г-на шаққанда 500–700 мг-ға дейін жетеді, бұл алма ұнтағының физиологиялық құндылығын айқындайды және оны функционалдық мақсаттағы өнімдер құрамында қолданудың әлеуетін көрсетеді</w:t>
      </w:r>
      <w:r w:rsidRPr="00C749B9">
        <w:rPr>
          <w:lang w:val="kk-KZ"/>
        </w:rPr>
        <w:t xml:space="preserve"> </w:t>
      </w:r>
      <w:r w:rsidR="00874EE2" w:rsidRPr="00C749B9">
        <w:rPr>
          <w:lang w:val="kk-KZ"/>
        </w:rPr>
        <w:t>[</w:t>
      </w:r>
      <w:r w:rsidR="00286CF6" w:rsidRPr="00C749B9">
        <w:rPr>
          <w:lang w:val="kk-KZ"/>
        </w:rPr>
        <w:t>128</w:t>
      </w:r>
      <w:r w:rsidR="00874EE2" w:rsidRPr="00C749B9">
        <w:rPr>
          <w:lang w:val="kk-KZ"/>
        </w:rPr>
        <w:t>–</w:t>
      </w:r>
      <w:r w:rsidR="00236CA6" w:rsidRPr="00C749B9">
        <w:rPr>
          <w:lang w:val="kk-KZ"/>
        </w:rPr>
        <w:t>1</w:t>
      </w:r>
      <w:r w:rsidR="00286CF6" w:rsidRPr="00C749B9">
        <w:rPr>
          <w:lang w:val="kk-KZ"/>
        </w:rPr>
        <w:t>39</w:t>
      </w:r>
      <w:r w:rsidR="00874EE2" w:rsidRPr="00C749B9">
        <w:rPr>
          <w:lang w:val="kk-KZ"/>
        </w:rPr>
        <w:t>].</w:t>
      </w:r>
    </w:p>
    <w:p w14:paraId="3E7AE011" w14:textId="1F8E9AAA" w:rsidR="00CB5F6C" w:rsidRPr="00C749B9" w:rsidRDefault="00CB5F6C" w:rsidP="00CB5F6C">
      <w:pPr>
        <w:rPr>
          <w:lang w:val="kk-KZ"/>
        </w:rPr>
      </w:pPr>
      <w:r w:rsidRPr="00C749B9">
        <w:rPr>
          <w:lang w:val="kk-KZ"/>
        </w:rPr>
        <w:t>Әдеби дереккөздерде алма ұнтағының құрамындағы фенолды қосылыстарға, соның ішінде флавоноидтарға, фенолкарбон қышқылдарына және катехиндерге айрықша назар аударылады. Аталған қосылыстар антиоксиданттық белсенділік көрсетіп, липидтердің тотығу процестерін төмендетуге ықпал етеді және тағамдық жүйелердің тұрақтылығына оң әсерін тигізеді.</w:t>
      </w:r>
    </w:p>
    <w:p w14:paraId="5FD4053B" w14:textId="1BB23B03" w:rsidR="00874EE2" w:rsidRPr="00C749B9" w:rsidRDefault="00CB5F6C" w:rsidP="00CB5F6C">
      <w:pPr>
        <w:rPr>
          <w:lang w:val="kk-KZ"/>
        </w:rPr>
      </w:pPr>
      <w:r w:rsidRPr="00C749B9">
        <w:rPr>
          <w:lang w:val="kk-KZ"/>
        </w:rPr>
        <w:t xml:space="preserve">Жұмсақ кептіру режимдері алма шикізатындағы биологиялық белсенді заттарды барынша сақтауға мүмкіндік беретіні анықталған. </w:t>
      </w:r>
      <w:r w:rsidR="00874EE2" w:rsidRPr="00C749B9">
        <w:rPr>
          <w:lang w:val="kk-KZ"/>
        </w:rPr>
        <w:t>[1</w:t>
      </w:r>
      <w:r w:rsidR="00286CF6" w:rsidRPr="00C749B9">
        <w:rPr>
          <w:lang w:val="kk-KZ"/>
        </w:rPr>
        <w:t>28</w:t>
      </w:r>
      <w:r w:rsidR="00874EE2" w:rsidRPr="00C749B9">
        <w:rPr>
          <w:lang w:val="kk-KZ"/>
        </w:rPr>
        <w:t>–</w:t>
      </w:r>
      <w:r w:rsidR="00236CA6" w:rsidRPr="00C749B9">
        <w:rPr>
          <w:lang w:val="kk-KZ"/>
        </w:rPr>
        <w:t>1</w:t>
      </w:r>
      <w:r w:rsidR="00286CF6" w:rsidRPr="00C749B9">
        <w:rPr>
          <w:lang w:val="kk-KZ"/>
        </w:rPr>
        <w:t>39</w:t>
      </w:r>
      <w:r w:rsidR="00874EE2" w:rsidRPr="00C749B9">
        <w:rPr>
          <w:lang w:val="kk-KZ"/>
        </w:rPr>
        <w:t>].</w:t>
      </w:r>
    </w:p>
    <w:p w14:paraId="07A83F5B" w14:textId="77777777" w:rsidR="000574BB" w:rsidRPr="00C749B9" w:rsidRDefault="00D84C58" w:rsidP="0017297F">
      <w:pPr>
        <w:rPr>
          <w:lang w:val="kk-KZ"/>
        </w:rPr>
      </w:pPr>
      <w:r w:rsidRPr="00C749B9">
        <w:rPr>
          <w:lang w:val="kk-KZ"/>
        </w:rPr>
        <w:t xml:space="preserve">Осылайша, әдеби дереккөздерді талдау және жүргізілген зерттеулер алма ұнтағының тағамдық талшықтар мен биологиялық белсенді заттарға бай құнды өсімдік текті ингредиент екенін көрсетеді. Оның химиялық құрамы мен функционалдық қасиеттері тағамдық және биологиялық құндылығы жоғары ет және аралас өнімдер технологияларын </w:t>
      </w:r>
      <w:r w:rsidR="004A7782" w:rsidRPr="00C749B9">
        <w:rPr>
          <w:lang w:val="kk-KZ"/>
        </w:rPr>
        <w:t>жасау</w:t>
      </w:r>
      <w:r w:rsidRPr="00C749B9">
        <w:rPr>
          <w:lang w:val="kk-KZ"/>
        </w:rPr>
        <w:t xml:space="preserve"> барысында алма ұнтағын пайдаланудың перспективалылығын негіздейді.</w:t>
      </w:r>
    </w:p>
    <w:p w14:paraId="462A8AFC" w14:textId="161EA5E3" w:rsidR="0017297F" w:rsidRPr="00C749B9" w:rsidRDefault="0017297F" w:rsidP="0017297F">
      <w:pPr>
        <w:rPr>
          <w:lang w:val="kk-KZ"/>
        </w:rPr>
      </w:pPr>
    </w:p>
    <w:tbl>
      <w:tblPr>
        <w:tblStyle w:val="a3"/>
        <w:tblpPr w:leftFromText="180" w:rightFromText="180" w:vertAnchor="text" w:horzAnchor="margin" w:tblpXSpec="center" w:tblpY="1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6C646A" w:rsidRPr="00C749B9" w14:paraId="747F915C" w14:textId="77777777" w:rsidTr="00615A47">
        <w:trPr>
          <w:trHeight w:val="281"/>
        </w:trPr>
        <w:tc>
          <w:tcPr>
            <w:tcW w:w="4394" w:type="dxa"/>
            <w:tcBorders>
              <w:top w:val="single" w:sz="4" w:space="0" w:color="auto"/>
              <w:left w:val="single" w:sz="4" w:space="0" w:color="auto"/>
              <w:right w:val="single" w:sz="4" w:space="0" w:color="auto"/>
            </w:tcBorders>
          </w:tcPr>
          <w:p w14:paraId="6922BB7D" w14:textId="25D3ABD6" w:rsidR="00BC25C2" w:rsidRPr="00C749B9" w:rsidRDefault="00D84C58" w:rsidP="005E7B2F">
            <w:pPr>
              <w:ind w:firstLine="0"/>
              <w:jc w:val="center"/>
              <w:rPr>
                <w:sz w:val="24"/>
                <w:szCs w:val="24"/>
                <w:lang w:val="kk-KZ"/>
              </w:rPr>
            </w:pPr>
            <w:r w:rsidRPr="00C749B9">
              <w:rPr>
                <w:sz w:val="24"/>
                <w:szCs w:val="24"/>
                <w:lang w:val="kk-KZ"/>
              </w:rPr>
              <w:t xml:space="preserve">Алма </w:t>
            </w:r>
            <w:r w:rsidR="001E43F3" w:rsidRPr="00C749B9">
              <w:rPr>
                <w:sz w:val="24"/>
                <w:szCs w:val="24"/>
                <w:lang w:val="kk-KZ"/>
              </w:rPr>
              <w:t>жомы</w:t>
            </w:r>
          </w:p>
        </w:tc>
      </w:tr>
      <w:tr w:rsidR="006C646A" w:rsidRPr="00C749B9" w14:paraId="28DEAA6A" w14:textId="77777777" w:rsidTr="00615A47">
        <w:tc>
          <w:tcPr>
            <w:tcW w:w="4394" w:type="dxa"/>
            <w:tcBorders>
              <w:top w:val="single" w:sz="4" w:space="0" w:color="auto"/>
              <w:bottom w:val="single" w:sz="4" w:space="0" w:color="auto"/>
            </w:tcBorders>
          </w:tcPr>
          <w:p w14:paraId="7DEA8434" w14:textId="77777777" w:rsidR="0017297F" w:rsidRPr="00C749B9" w:rsidRDefault="0017297F" w:rsidP="005E7B2F">
            <w:pPr>
              <w:ind w:firstLine="0"/>
              <w:jc w:val="center"/>
              <w:rPr>
                <w:sz w:val="24"/>
                <w:szCs w:val="24"/>
              </w:rPr>
            </w:pPr>
            <w:r w:rsidRPr="00C749B9">
              <w:rPr>
                <w:noProof/>
                <w:sz w:val="24"/>
                <w:szCs w:val="24"/>
                <w:lang w:eastAsia="ru-RU"/>
              </w:rPr>
              <mc:AlternateContent>
                <mc:Choice Requires="wps">
                  <w:drawing>
                    <wp:anchor distT="0" distB="0" distL="114300" distR="114300" simplePos="0" relativeHeight="251659264" behindDoc="0" locked="0" layoutInCell="1" allowOverlap="1" wp14:anchorId="36A5B12D" wp14:editId="0D8ACE56">
                      <wp:simplePos x="0" y="0"/>
                      <wp:positionH relativeFrom="column">
                        <wp:posOffset>1332230</wp:posOffset>
                      </wp:positionH>
                      <wp:positionV relativeFrom="paragraph">
                        <wp:posOffset>-6985</wp:posOffset>
                      </wp:positionV>
                      <wp:extent cx="0" cy="205740"/>
                      <wp:effectExtent l="76200" t="0" r="57150" b="60960"/>
                      <wp:wrapNone/>
                      <wp:docPr id="4" name="Прямая со стрелкой 4"/>
                      <wp:cNvGraphicFramePr/>
                      <a:graphic xmlns:a="http://schemas.openxmlformats.org/drawingml/2006/main">
                        <a:graphicData uri="http://schemas.microsoft.com/office/word/2010/wordprocessingShape">
                          <wps:wsp>
                            <wps:cNvCnPr/>
                            <wps:spPr>
                              <a:xfrm>
                                <a:off x="0" y="0"/>
                                <a:ext cx="0" cy="2057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 w14:anchorId="277E5063" id="Прямая со стрелкой 4" o:spid="_x0000_s1026" type="#_x0000_t32" style="position:absolute;margin-left:104.9pt;margin-top:-.55pt;width:0;height:16.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" strokecolor="black [3200]" strokeweight=".5pt">
                      <v:stroke endarrow="block" joinstyle="miter"/>
                    </v:shape>
                  </w:pict>
                </mc:Fallback>
              </mc:AlternateContent>
            </w:r>
          </w:p>
        </w:tc>
      </w:tr>
      <w:tr w:rsidR="006C646A" w:rsidRPr="00C749B9" w14:paraId="2899A900" w14:textId="77777777" w:rsidTr="00615A47">
        <w:trPr>
          <w:trHeight w:val="560"/>
        </w:trPr>
        <w:tc>
          <w:tcPr>
            <w:tcW w:w="4394" w:type="dxa"/>
            <w:tcBorders>
              <w:top w:val="single" w:sz="4" w:space="0" w:color="auto"/>
              <w:left w:val="single" w:sz="4" w:space="0" w:color="auto"/>
              <w:right w:val="single" w:sz="4" w:space="0" w:color="auto"/>
            </w:tcBorders>
          </w:tcPr>
          <w:p w14:paraId="013C712A" w14:textId="258C2B7A" w:rsidR="0053219C" w:rsidRPr="00C749B9" w:rsidRDefault="00D84C58" w:rsidP="005E7B2F">
            <w:pPr>
              <w:ind w:firstLine="0"/>
              <w:jc w:val="center"/>
              <w:rPr>
                <w:sz w:val="24"/>
                <w:szCs w:val="24"/>
                <w:lang w:val="kk-KZ"/>
              </w:rPr>
            </w:pPr>
            <w:r w:rsidRPr="00C749B9">
              <w:rPr>
                <w:sz w:val="24"/>
                <w:szCs w:val="24"/>
                <w:lang w:val="kk-KZ"/>
              </w:rPr>
              <w:t>Араластыру</w:t>
            </w:r>
          </w:p>
          <w:p w14:paraId="06CE04C5" w14:textId="0318594B" w:rsidR="0053219C" w:rsidRPr="00C749B9" w:rsidRDefault="0053219C" w:rsidP="005E7B2F">
            <w:pPr>
              <w:ind w:firstLine="0"/>
              <w:jc w:val="center"/>
              <w:rPr>
                <w:sz w:val="24"/>
                <w:szCs w:val="24"/>
              </w:rPr>
            </w:pPr>
            <w:r w:rsidRPr="00C749B9">
              <w:rPr>
                <w:sz w:val="24"/>
                <w:szCs w:val="24"/>
              </w:rPr>
              <w:t>3-5 мин 18–25 °C</w:t>
            </w:r>
          </w:p>
        </w:tc>
      </w:tr>
      <w:tr w:rsidR="006C646A" w:rsidRPr="00C749B9" w14:paraId="196E5A39" w14:textId="77777777" w:rsidTr="00615A47">
        <w:tc>
          <w:tcPr>
            <w:tcW w:w="4394" w:type="dxa"/>
            <w:tcBorders>
              <w:top w:val="single" w:sz="4" w:space="0" w:color="auto"/>
              <w:bottom w:val="single" w:sz="4" w:space="0" w:color="auto"/>
            </w:tcBorders>
          </w:tcPr>
          <w:p w14:paraId="65F23F2C" w14:textId="77777777" w:rsidR="0017297F" w:rsidRPr="00C749B9" w:rsidRDefault="0017297F" w:rsidP="005E7B2F">
            <w:pPr>
              <w:ind w:firstLine="0"/>
              <w:jc w:val="center"/>
              <w:rPr>
                <w:sz w:val="24"/>
                <w:szCs w:val="24"/>
              </w:rPr>
            </w:pPr>
            <w:r w:rsidRPr="00C749B9">
              <w:rPr>
                <w:noProof/>
                <w:sz w:val="24"/>
                <w:szCs w:val="24"/>
                <w:lang w:eastAsia="ru-RU"/>
              </w:rPr>
              <mc:AlternateContent>
                <mc:Choice Requires="wps">
                  <w:drawing>
                    <wp:anchor distT="0" distB="0" distL="114300" distR="114300" simplePos="0" relativeHeight="251661312" behindDoc="0" locked="0" layoutInCell="1" allowOverlap="1" wp14:anchorId="5595A7B1" wp14:editId="694F2357">
                      <wp:simplePos x="0" y="0"/>
                      <wp:positionH relativeFrom="column">
                        <wp:posOffset>1332230</wp:posOffset>
                      </wp:positionH>
                      <wp:positionV relativeFrom="paragraph">
                        <wp:posOffset>10795</wp:posOffset>
                      </wp:positionV>
                      <wp:extent cx="0" cy="205740"/>
                      <wp:effectExtent l="76200" t="0" r="57150" b="60960"/>
                      <wp:wrapNone/>
                      <wp:docPr id="2" name="Прямая со стрелкой 2"/>
                      <wp:cNvGraphicFramePr/>
                      <a:graphic xmlns:a="http://schemas.openxmlformats.org/drawingml/2006/main">
                        <a:graphicData uri="http://schemas.microsoft.com/office/word/2010/wordprocessingShape">
                          <wps:wsp>
                            <wps:cNvCnPr/>
                            <wps:spPr>
                              <a:xfrm>
                                <a:off x="0" y="0"/>
                                <a:ext cx="0" cy="2057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 w14:anchorId="60D2E511" id="Прямая со стрелкой 2" o:spid="_x0000_s1026" type="#_x0000_t32" style="position:absolute;margin-left:104.9pt;margin-top:.85pt;width:0;height:16.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" strokecolor="black [3200]" strokeweight=".5pt">
                      <v:stroke endarrow="block" joinstyle="miter"/>
                    </v:shape>
                  </w:pict>
                </mc:Fallback>
              </mc:AlternateContent>
            </w:r>
          </w:p>
        </w:tc>
      </w:tr>
      <w:tr w:rsidR="006C646A" w:rsidRPr="00C749B9" w14:paraId="42F94A52" w14:textId="77777777" w:rsidTr="00615A47">
        <w:tc>
          <w:tcPr>
            <w:tcW w:w="4394" w:type="dxa"/>
            <w:tcBorders>
              <w:top w:val="single" w:sz="4" w:space="0" w:color="auto"/>
              <w:left w:val="single" w:sz="4" w:space="0" w:color="auto"/>
              <w:bottom w:val="single" w:sz="4" w:space="0" w:color="auto"/>
              <w:right w:val="single" w:sz="4" w:space="0" w:color="auto"/>
            </w:tcBorders>
          </w:tcPr>
          <w:p w14:paraId="3987EB03" w14:textId="6064E912" w:rsidR="0017297F" w:rsidRPr="00C749B9" w:rsidRDefault="00D84C58" w:rsidP="005E7B2F">
            <w:pPr>
              <w:ind w:firstLine="0"/>
              <w:jc w:val="center"/>
              <w:rPr>
                <w:sz w:val="24"/>
                <w:szCs w:val="24"/>
                <w:lang w:val="en-US"/>
              </w:rPr>
            </w:pPr>
            <w:r w:rsidRPr="00C749B9">
              <w:rPr>
                <w:sz w:val="24"/>
                <w:szCs w:val="24"/>
                <w:lang w:val="kk-KZ"/>
              </w:rPr>
              <w:t>Кептіру</w:t>
            </w:r>
            <w:r w:rsidR="0017297F" w:rsidRPr="00C749B9">
              <w:rPr>
                <w:sz w:val="24"/>
                <w:szCs w:val="24"/>
                <w:lang w:val="en-US"/>
              </w:rPr>
              <w:t xml:space="preserve"> </w:t>
            </w:r>
          </w:p>
          <w:p w14:paraId="2E4FB5AC" w14:textId="2093665A" w:rsidR="0017297F" w:rsidRPr="00C749B9" w:rsidRDefault="006C169B" w:rsidP="005E7B2F">
            <w:pPr>
              <w:ind w:firstLine="0"/>
              <w:jc w:val="center"/>
              <w:rPr>
                <w:sz w:val="24"/>
                <w:szCs w:val="24"/>
                <w:lang w:val="en-US"/>
              </w:rPr>
            </w:pPr>
            <w:r w:rsidRPr="00C749B9">
              <w:rPr>
                <w:rFonts w:eastAsia="Times New Roman"/>
                <w:sz w:val="24"/>
                <w:szCs w:val="24"/>
              </w:rPr>
              <w:t>Температура</w:t>
            </w:r>
            <w:r w:rsidR="00D84C58" w:rsidRPr="00C749B9">
              <w:rPr>
                <w:rFonts w:eastAsia="Times New Roman"/>
                <w:sz w:val="24"/>
                <w:szCs w:val="24"/>
                <w:lang w:val="kk-KZ"/>
              </w:rPr>
              <w:t>сы</w:t>
            </w:r>
            <w:r w:rsidRPr="00C749B9">
              <w:rPr>
                <w:rFonts w:eastAsia="Times New Roman"/>
                <w:sz w:val="24"/>
                <w:szCs w:val="24"/>
              </w:rPr>
              <w:t xml:space="preserve"> -</w:t>
            </w:r>
            <w:r w:rsidR="0017297F" w:rsidRPr="00C749B9">
              <w:rPr>
                <w:rFonts w:eastAsia="Times New Roman"/>
                <w:sz w:val="24"/>
                <w:szCs w:val="24"/>
                <w:lang w:val="en-US"/>
              </w:rPr>
              <w:t xml:space="preserve"> </w:t>
            </w:r>
            <w:r w:rsidR="0017297F" w:rsidRPr="00C749B9">
              <w:rPr>
                <w:sz w:val="24"/>
                <w:szCs w:val="24"/>
                <w:lang w:val="en-US"/>
              </w:rPr>
              <w:t>45 ± 2,0 °C</w:t>
            </w:r>
          </w:p>
        </w:tc>
      </w:tr>
      <w:tr w:rsidR="006C646A" w:rsidRPr="00C749B9" w14:paraId="05F8419D" w14:textId="77777777" w:rsidTr="00615A47">
        <w:tc>
          <w:tcPr>
            <w:tcW w:w="4394" w:type="dxa"/>
            <w:tcBorders>
              <w:top w:val="single" w:sz="4" w:space="0" w:color="auto"/>
              <w:bottom w:val="single" w:sz="4" w:space="0" w:color="auto"/>
            </w:tcBorders>
          </w:tcPr>
          <w:p w14:paraId="70A50686" w14:textId="77777777" w:rsidR="0017297F" w:rsidRPr="00C749B9" w:rsidRDefault="0017297F" w:rsidP="005E7B2F">
            <w:pPr>
              <w:ind w:firstLine="0"/>
              <w:jc w:val="center"/>
              <w:rPr>
                <w:sz w:val="24"/>
                <w:szCs w:val="24"/>
                <w:lang w:val="en-US"/>
              </w:rPr>
            </w:pPr>
            <w:r w:rsidRPr="00C749B9">
              <w:rPr>
                <w:noProof/>
                <w:sz w:val="24"/>
                <w:szCs w:val="24"/>
                <w:lang w:eastAsia="ru-RU"/>
              </w:rPr>
              <mc:AlternateContent>
                <mc:Choice Requires="wps">
                  <w:drawing>
                    <wp:anchor distT="0" distB="0" distL="114300" distR="114300" simplePos="0" relativeHeight="251662336" behindDoc="0" locked="0" layoutInCell="1" allowOverlap="1" wp14:anchorId="1C0BABFB" wp14:editId="06D17AD4">
                      <wp:simplePos x="0" y="0"/>
                      <wp:positionH relativeFrom="column">
                        <wp:posOffset>1324610</wp:posOffset>
                      </wp:positionH>
                      <wp:positionV relativeFrom="paragraph">
                        <wp:posOffset>635</wp:posOffset>
                      </wp:positionV>
                      <wp:extent cx="0" cy="175260"/>
                      <wp:effectExtent l="76200" t="0" r="57150" b="53340"/>
                      <wp:wrapNone/>
                      <wp:docPr id="3" name="Прямая со стрелкой 3"/>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 w14:anchorId="4C7CCB64" id="Прямая со стрелкой 3" o:spid="_x0000_s1026" type="#_x0000_t32" style="position:absolute;margin-left:104.3pt;margin-top:.05pt;width:0;height:13.8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" strokecolor="black [3200]" strokeweight=".5pt">
                      <v:stroke endarrow="block" joinstyle="miter"/>
                    </v:shape>
                  </w:pict>
                </mc:Fallback>
              </mc:AlternateContent>
            </w:r>
          </w:p>
        </w:tc>
      </w:tr>
      <w:tr w:rsidR="006C646A" w:rsidRPr="00C749B9" w14:paraId="45089A59" w14:textId="77777777" w:rsidTr="00615A47">
        <w:tc>
          <w:tcPr>
            <w:tcW w:w="4394" w:type="dxa"/>
            <w:tcBorders>
              <w:top w:val="single" w:sz="4" w:space="0" w:color="auto"/>
              <w:left w:val="single" w:sz="4" w:space="0" w:color="auto"/>
              <w:bottom w:val="single" w:sz="4" w:space="0" w:color="auto"/>
              <w:right w:val="single" w:sz="4" w:space="0" w:color="auto"/>
            </w:tcBorders>
          </w:tcPr>
          <w:p w14:paraId="1FF9CC20" w14:textId="40203930" w:rsidR="0017297F" w:rsidRPr="00C749B9" w:rsidRDefault="00D84C58" w:rsidP="005E7B2F">
            <w:pPr>
              <w:ind w:firstLine="0"/>
              <w:jc w:val="center"/>
              <w:rPr>
                <w:sz w:val="24"/>
                <w:szCs w:val="24"/>
                <w:lang w:val="kk-KZ"/>
              </w:rPr>
            </w:pPr>
            <w:r w:rsidRPr="00C749B9">
              <w:rPr>
                <w:sz w:val="24"/>
                <w:szCs w:val="24"/>
                <w:lang w:val="kk-KZ"/>
              </w:rPr>
              <w:t>Суыту</w:t>
            </w:r>
          </w:p>
          <w:p w14:paraId="4D18A1EB" w14:textId="12CE1336" w:rsidR="0017297F" w:rsidRPr="00C749B9" w:rsidRDefault="006C169B" w:rsidP="005E7B2F">
            <w:pPr>
              <w:ind w:firstLine="0"/>
              <w:jc w:val="center"/>
              <w:rPr>
                <w:sz w:val="24"/>
                <w:szCs w:val="24"/>
              </w:rPr>
            </w:pPr>
            <w:r w:rsidRPr="00C749B9">
              <w:rPr>
                <w:sz w:val="24"/>
                <w:szCs w:val="24"/>
              </w:rPr>
              <w:t>Температура</w:t>
            </w:r>
            <w:r w:rsidR="00D84C58" w:rsidRPr="00C749B9">
              <w:rPr>
                <w:sz w:val="24"/>
                <w:szCs w:val="24"/>
                <w:lang w:val="kk-KZ"/>
              </w:rPr>
              <w:t>сы</w:t>
            </w:r>
            <w:r w:rsidRPr="00C749B9">
              <w:rPr>
                <w:sz w:val="24"/>
                <w:szCs w:val="24"/>
              </w:rPr>
              <w:t xml:space="preserve"> - </w:t>
            </w:r>
            <w:r w:rsidR="0017297F" w:rsidRPr="00C749B9">
              <w:rPr>
                <w:sz w:val="24"/>
                <w:szCs w:val="24"/>
              </w:rPr>
              <w:t>22±2</w:t>
            </w:r>
            <w:r w:rsidRPr="00C749B9">
              <w:rPr>
                <w:sz w:val="24"/>
                <w:szCs w:val="24"/>
              </w:rPr>
              <w:t xml:space="preserve"> </w:t>
            </w:r>
            <w:r w:rsidRPr="00C749B9">
              <w:rPr>
                <w:sz w:val="24"/>
                <w:szCs w:val="24"/>
                <w:lang w:val="en-US"/>
              </w:rPr>
              <w:t>°C</w:t>
            </w:r>
          </w:p>
        </w:tc>
      </w:tr>
      <w:tr w:rsidR="006C646A" w:rsidRPr="00C749B9" w14:paraId="4B63158F" w14:textId="77777777" w:rsidTr="00615A47">
        <w:tc>
          <w:tcPr>
            <w:tcW w:w="4394" w:type="dxa"/>
            <w:tcBorders>
              <w:top w:val="single" w:sz="4" w:space="0" w:color="auto"/>
              <w:bottom w:val="single" w:sz="4" w:space="0" w:color="auto"/>
            </w:tcBorders>
          </w:tcPr>
          <w:p w14:paraId="76162A56" w14:textId="77777777" w:rsidR="0017297F" w:rsidRPr="00C749B9" w:rsidRDefault="0017297F" w:rsidP="005E7B2F">
            <w:pPr>
              <w:ind w:firstLine="0"/>
              <w:jc w:val="center"/>
              <w:rPr>
                <w:sz w:val="24"/>
                <w:szCs w:val="24"/>
              </w:rPr>
            </w:pPr>
            <w:r w:rsidRPr="00C749B9">
              <w:rPr>
                <w:noProof/>
                <w:sz w:val="24"/>
                <w:szCs w:val="24"/>
                <w:lang w:eastAsia="ru-RU"/>
              </w:rPr>
              <mc:AlternateContent>
                <mc:Choice Requires="wps">
                  <w:drawing>
                    <wp:anchor distT="0" distB="0" distL="114300" distR="114300" simplePos="0" relativeHeight="251663360" behindDoc="0" locked="0" layoutInCell="1" allowOverlap="1" wp14:anchorId="2D61C4CC" wp14:editId="1AC79F47">
                      <wp:simplePos x="0" y="0"/>
                      <wp:positionH relativeFrom="column">
                        <wp:posOffset>1316990</wp:posOffset>
                      </wp:positionH>
                      <wp:positionV relativeFrom="paragraph">
                        <wp:posOffset>13335</wp:posOffset>
                      </wp:positionV>
                      <wp:extent cx="7620" cy="213360"/>
                      <wp:effectExtent l="38100" t="0" r="68580" b="53340"/>
                      <wp:wrapNone/>
                      <wp:docPr id="16" name="Прямая со стрелкой 16"/>
                      <wp:cNvGraphicFramePr/>
                      <a:graphic xmlns:a="http://schemas.openxmlformats.org/drawingml/2006/main">
                        <a:graphicData uri="http://schemas.microsoft.com/office/word/2010/wordprocessingShape">
                          <wps:wsp>
                            <wps:cNvCnPr/>
                            <wps:spPr>
                              <a:xfrm>
                                <a:off x="0" y="0"/>
                                <a:ext cx="7620" cy="2133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 w14:anchorId="425B38CC" id="Прямая со стрелкой 16" o:spid="_x0000_s1026" type="#_x0000_t32" style="position:absolute;margin-left:103.7pt;margin-top:1.05pt;width:.6pt;height:16.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" strokecolor="black [3200]" strokeweight=".5pt">
                      <v:stroke endarrow="block" joinstyle="miter"/>
                    </v:shape>
                  </w:pict>
                </mc:Fallback>
              </mc:AlternateContent>
            </w:r>
          </w:p>
        </w:tc>
      </w:tr>
      <w:tr w:rsidR="006C646A" w:rsidRPr="00C749B9" w14:paraId="2DB0B4BF" w14:textId="77777777" w:rsidTr="00615A47">
        <w:trPr>
          <w:trHeight w:val="553"/>
        </w:trPr>
        <w:tc>
          <w:tcPr>
            <w:tcW w:w="4394" w:type="dxa"/>
            <w:tcBorders>
              <w:top w:val="single" w:sz="4" w:space="0" w:color="auto"/>
              <w:left w:val="single" w:sz="4" w:space="0" w:color="auto"/>
              <w:right w:val="single" w:sz="4" w:space="0" w:color="auto"/>
            </w:tcBorders>
          </w:tcPr>
          <w:p w14:paraId="11134C6F" w14:textId="1D80E85E" w:rsidR="0053219C" w:rsidRPr="00C749B9" w:rsidRDefault="00D84C58" w:rsidP="005E7B2F">
            <w:pPr>
              <w:ind w:firstLine="0"/>
              <w:jc w:val="center"/>
              <w:rPr>
                <w:rFonts w:eastAsia="Times New Roman"/>
                <w:sz w:val="24"/>
                <w:szCs w:val="24"/>
              </w:rPr>
            </w:pPr>
            <w:r w:rsidRPr="00C749B9">
              <w:rPr>
                <w:sz w:val="24"/>
                <w:szCs w:val="24"/>
                <w:lang w:val="kk-KZ"/>
              </w:rPr>
              <w:t>Ұнтақтау</w:t>
            </w:r>
            <w:r w:rsidR="00615A47" w:rsidRPr="00C749B9">
              <w:rPr>
                <w:sz w:val="24"/>
                <w:szCs w:val="24"/>
                <w:lang w:val="kk-KZ"/>
              </w:rPr>
              <w:t xml:space="preserve"> </w:t>
            </w:r>
            <w:r w:rsidR="0053219C" w:rsidRPr="00C749B9">
              <w:rPr>
                <w:sz w:val="24"/>
                <w:szCs w:val="24"/>
              </w:rPr>
              <w:t>(</w:t>
            </w:r>
            <w:r w:rsidRPr="00C749B9">
              <w:rPr>
                <w:sz w:val="24"/>
                <w:szCs w:val="24"/>
                <w:lang w:val="kk-KZ"/>
              </w:rPr>
              <w:t>ұсақтау</w:t>
            </w:r>
            <w:r w:rsidR="0053219C" w:rsidRPr="00C749B9">
              <w:rPr>
                <w:sz w:val="24"/>
                <w:szCs w:val="24"/>
              </w:rPr>
              <w:t xml:space="preserve">) </w:t>
            </w:r>
            <w:r w:rsidR="0053219C" w:rsidRPr="00C749B9">
              <w:rPr>
                <w:rFonts w:eastAsia="Times New Roman"/>
                <w:sz w:val="24"/>
                <w:szCs w:val="24"/>
              </w:rPr>
              <w:t xml:space="preserve"> </w:t>
            </w:r>
            <w:r w:rsidR="0053219C" w:rsidRPr="00C749B9">
              <w:rPr>
                <w:sz w:val="24"/>
                <w:szCs w:val="24"/>
              </w:rPr>
              <w:t xml:space="preserve"> </w:t>
            </w:r>
          </w:p>
          <w:p w14:paraId="2C6805BB" w14:textId="4AA9D6F3" w:rsidR="0053219C" w:rsidRPr="00C749B9" w:rsidRDefault="0053219C" w:rsidP="00DB334D">
            <w:pPr>
              <w:ind w:firstLine="0"/>
              <w:jc w:val="center"/>
              <w:rPr>
                <w:sz w:val="24"/>
                <w:szCs w:val="24"/>
              </w:rPr>
            </w:pPr>
            <w:r w:rsidRPr="00C749B9">
              <w:rPr>
                <w:rFonts w:eastAsia="Times New Roman"/>
                <w:sz w:val="24"/>
                <w:szCs w:val="24"/>
              </w:rPr>
              <w:t xml:space="preserve">10000 </w:t>
            </w:r>
            <w:r w:rsidR="00DB334D" w:rsidRPr="00C749B9">
              <w:rPr>
                <w:rFonts w:eastAsia="Times New Roman"/>
                <w:sz w:val="24"/>
                <w:szCs w:val="24"/>
                <w:lang w:val="kk-KZ"/>
              </w:rPr>
              <w:t>айн</w:t>
            </w:r>
            <w:r w:rsidRPr="00C749B9">
              <w:rPr>
                <w:rFonts w:eastAsia="Times New Roman"/>
                <w:sz w:val="24"/>
                <w:szCs w:val="24"/>
              </w:rPr>
              <w:t>/мин; 0,</w:t>
            </w:r>
            <w:r w:rsidR="003677BB" w:rsidRPr="00C749B9">
              <w:rPr>
                <w:rFonts w:eastAsia="Times New Roman"/>
                <w:sz w:val="24"/>
                <w:szCs w:val="24"/>
              </w:rPr>
              <w:t>5</w:t>
            </w:r>
            <w:r w:rsidRPr="00C749B9">
              <w:rPr>
                <w:rFonts w:eastAsia="Times New Roman"/>
                <w:sz w:val="24"/>
                <w:szCs w:val="24"/>
              </w:rPr>
              <w:t xml:space="preserve"> </w:t>
            </w:r>
            <w:r w:rsidR="003677BB" w:rsidRPr="00C749B9">
              <w:rPr>
                <w:rFonts w:eastAsia="Times New Roman"/>
                <w:sz w:val="24"/>
                <w:szCs w:val="24"/>
              </w:rPr>
              <w:t xml:space="preserve">– 1 </w:t>
            </w:r>
            <w:r w:rsidRPr="00C749B9">
              <w:rPr>
                <w:rFonts w:eastAsia="Times New Roman"/>
                <w:sz w:val="24"/>
                <w:szCs w:val="24"/>
              </w:rPr>
              <w:t>мм</w:t>
            </w:r>
          </w:p>
        </w:tc>
      </w:tr>
      <w:tr w:rsidR="006C646A" w:rsidRPr="00C749B9" w14:paraId="3F0E2458" w14:textId="77777777" w:rsidTr="00615A47">
        <w:tc>
          <w:tcPr>
            <w:tcW w:w="4394" w:type="dxa"/>
            <w:tcBorders>
              <w:top w:val="single" w:sz="4" w:space="0" w:color="auto"/>
              <w:bottom w:val="single" w:sz="4" w:space="0" w:color="auto"/>
            </w:tcBorders>
          </w:tcPr>
          <w:p w14:paraId="2D0BF6F7" w14:textId="7BBDC751" w:rsidR="0017297F" w:rsidRPr="00C749B9" w:rsidRDefault="008E1AD2" w:rsidP="005E7B2F">
            <w:pPr>
              <w:ind w:firstLine="0"/>
              <w:jc w:val="center"/>
              <w:rPr>
                <w:sz w:val="24"/>
                <w:szCs w:val="24"/>
              </w:rPr>
            </w:pPr>
            <w:r w:rsidRPr="00C749B9">
              <w:rPr>
                <w:noProof/>
                <w:sz w:val="24"/>
                <w:szCs w:val="24"/>
                <w:lang w:eastAsia="ru-RU"/>
              </w:rPr>
              <mc:AlternateContent>
                <mc:Choice Requires="wps">
                  <w:drawing>
                    <wp:anchor distT="0" distB="0" distL="114300" distR="114300" simplePos="0" relativeHeight="251660288" behindDoc="0" locked="0" layoutInCell="1" allowOverlap="1" wp14:anchorId="211A7B8E" wp14:editId="2C410D76">
                      <wp:simplePos x="0" y="0"/>
                      <wp:positionH relativeFrom="column">
                        <wp:posOffset>1305560</wp:posOffset>
                      </wp:positionH>
                      <wp:positionV relativeFrom="paragraph">
                        <wp:posOffset>-10795</wp:posOffset>
                      </wp:positionV>
                      <wp:extent cx="7620" cy="182880"/>
                      <wp:effectExtent l="76200" t="0" r="68580" b="64770"/>
                      <wp:wrapNone/>
                      <wp:docPr id="1" name="Прямая со стрелкой 1"/>
                      <wp:cNvGraphicFramePr/>
                      <a:graphic xmlns:a="http://schemas.openxmlformats.org/drawingml/2006/main">
                        <a:graphicData uri="http://schemas.microsoft.com/office/word/2010/wordprocessingShape">
                          <wps:wsp>
                            <wps:cNvCnPr/>
                            <wps:spPr>
                              <a:xfrm flipH="1">
                                <a:off x="0" y="0"/>
                                <a:ext cx="762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E986A9B" id="_x0000_t32" coordsize="21600,21600" o:spt="32" o:oned="t" path="m,l21600,21600e" filled="f">
                      <v:path arrowok="t" fillok="f" o:connecttype="none"/>
                      <o:lock v:ext="edit" shapetype="t"/>
                    </v:shapetype>
                    <v:shape id="Прямая со стрелкой 1" o:spid="_x0000_s1026" type="#_x0000_t32" style="position:absolute;margin-left:102.8pt;margin-top:-.85pt;width:.6pt;height:14.4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" strokecolor="black [3200]" strokeweight=".5pt">
                      <v:stroke endarrow="block" joinstyle="miter"/>
                    </v:shape>
                  </w:pict>
                </mc:Fallback>
              </mc:AlternateContent>
            </w:r>
          </w:p>
        </w:tc>
      </w:tr>
      <w:tr w:rsidR="006C646A" w:rsidRPr="00C749B9" w14:paraId="22EB5699" w14:textId="77777777" w:rsidTr="00615A47">
        <w:trPr>
          <w:trHeight w:val="270"/>
        </w:trPr>
        <w:tc>
          <w:tcPr>
            <w:tcW w:w="4394" w:type="dxa"/>
            <w:tcBorders>
              <w:top w:val="single" w:sz="4" w:space="0" w:color="auto"/>
              <w:left w:val="single" w:sz="4" w:space="0" w:color="auto"/>
              <w:bottom w:val="single" w:sz="4" w:space="0" w:color="auto"/>
              <w:right w:val="single" w:sz="4" w:space="0" w:color="auto"/>
            </w:tcBorders>
          </w:tcPr>
          <w:p w14:paraId="1CA5E267" w14:textId="4CE15706" w:rsidR="0017297F" w:rsidRPr="00C749B9" w:rsidRDefault="00DB334D" w:rsidP="00DB334D">
            <w:pPr>
              <w:ind w:firstLine="0"/>
              <w:jc w:val="center"/>
              <w:rPr>
                <w:sz w:val="24"/>
                <w:szCs w:val="24"/>
                <w:lang w:val="kk-KZ"/>
              </w:rPr>
            </w:pPr>
            <w:r w:rsidRPr="00C749B9">
              <w:rPr>
                <w:sz w:val="24"/>
                <w:szCs w:val="24"/>
                <w:lang w:val="kk-KZ"/>
              </w:rPr>
              <w:t>Өлшеп буып түю</w:t>
            </w:r>
            <w:r w:rsidR="00D84C58" w:rsidRPr="00C749B9">
              <w:rPr>
                <w:sz w:val="24"/>
                <w:szCs w:val="24"/>
                <w:lang w:val="kk-KZ"/>
              </w:rPr>
              <w:t xml:space="preserve"> </w:t>
            </w:r>
            <w:r w:rsidR="0053219C" w:rsidRPr="00C749B9">
              <w:rPr>
                <w:sz w:val="24"/>
                <w:szCs w:val="24"/>
              </w:rPr>
              <w:t xml:space="preserve"> </w:t>
            </w:r>
          </w:p>
        </w:tc>
      </w:tr>
      <w:tr w:rsidR="006C646A" w:rsidRPr="00C749B9" w14:paraId="14AF4E2D" w14:textId="77777777" w:rsidTr="00615A47">
        <w:tc>
          <w:tcPr>
            <w:tcW w:w="4394" w:type="dxa"/>
            <w:tcBorders>
              <w:top w:val="single" w:sz="4" w:space="0" w:color="auto"/>
            </w:tcBorders>
          </w:tcPr>
          <w:p w14:paraId="3965E281" w14:textId="77777777" w:rsidR="0017297F" w:rsidRPr="00C749B9" w:rsidRDefault="0017297F" w:rsidP="005E7B2F">
            <w:pPr>
              <w:ind w:firstLine="0"/>
              <w:jc w:val="center"/>
              <w:rPr>
                <w:sz w:val="24"/>
                <w:szCs w:val="24"/>
                <w:lang w:val="en-US"/>
              </w:rPr>
            </w:pPr>
            <w:r w:rsidRPr="00C749B9">
              <w:rPr>
                <w:sz w:val="24"/>
                <w:szCs w:val="24"/>
                <w:lang w:val="en-US"/>
              </w:rPr>
              <w:t xml:space="preserve">               </w:t>
            </w:r>
          </w:p>
        </w:tc>
      </w:tr>
    </w:tbl>
    <w:p w14:paraId="2456C9A0" w14:textId="77777777" w:rsidR="0017297F" w:rsidRPr="00C749B9" w:rsidRDefault="0017297F" w:rsidP="0017297F">
      <w:pPr>
        <w:rPr>
          <w:lang w:val="en-US"/>
        </w:rPr>
      </w:pPr>
      <w:r w:rsidRPr="00C749B9">
        <w:rPr>
          <w:noProof/>
          <w:lang w:val="en-US"/>
        </w:rPr>
        <w:t xml:space="preserve"> </w:t>
      </w:r>
    </w:p>
    <w:p w14:paraId="3081B839" w14:textId="74DD6295" w:rsidR="0017297F" w:rsidRPr="00C749B9" w:rsidRDefault="0017297F" w:rsidP="0017297F">
      <w:pPr>
        <w:jc w:val="center"/>
        <w:rPr>
          <w:lang w:val="en-US"/>
        </w:rPr>
      </w:pPr>
    </w:p>
    <w:p w14:paraId="7B8525EA" w14:textId="33A06AAB" w:rsidR="0017297F" w:rsidRPr="00C749B9" w:rsidRDefault="0017297F" w:rsidP="000574BB">
      <w:pPr>
        <w:ind w:firstLine="0"/>
        <w:jc w:val="center"/>
        <w:rPr>
          <w:lang w:val="en-US"/>
        </w:rPr>
      </w:pPr>
      <w:r w:rsidRPr="00C749B9">
        <w:rPr>
          <w:lang w:val="en-US"/>
        </w:rPr>
        <w:br w:type="textWrapping" w:clear="all"/>
      </w:r>
      <w:r w:rsidR="00B10674" w:rsidRPr="00C749B9">
        <w:rPr>
          <w:lang w:val="kk-KZ"/>
        </w:rPr>
        <w:t>Су</w:t>
      </w:r>
      <w:proofErr w:type="spellStart"/>
      <w:r w:rsidR="00D84C58" w:rsidRPr="00C749B9">
        <w:t>рет</w:t>
      </w:r>
      <w:proofErr w:type="spellEnd"/>
      <w:r w:rsidR="00B10674" w:rsidRPr="00C749B9">
        <w:rPr>
          <w:lang w:val="kk-KZ"/>
        </w:rPr>
        <w:t xml:space="preserve"> 2</w:t>
      </w:r>
      <w:r w:rsidR="000574BB" w:rsidRPr="00C749B9">
        <w:rPr>
          <w:lang w:val="en-US"/>
        </w:rPr>
        <w:t xml:space="preserve"> –</w:t>
      </w:r>
      <w:r w:rsidR="00D84C58" w:rsidRPr="00C749B9">
        <w:rPr>
          <w:lang w:val="en-US"/>
        </w:rPr>
        <w:t xml:space="preserve"> «</w:t>
      </w:r>
      <w:proofErr w:type="spellStart"/>
      <w:r w:rsidR="00D84C58" w:rsidRPr="00C749B9">
        <w:t>Алма</w:t>
      </w:r>
      <w:proofErr w:type="spellEnd"/>
      <w:r w:rsidR="00D84C58" w:rsidRPr="00C749B9">
        <w:rPr>
          <w:lang w:val="kk-KZ"/>
        </w:rPr>
        <w:t xml:space="preserve"> </w:t>
      </w:r>
      <w:r w:rsidR="001E43F3" w:rsidRPr="00C749B9">
        <w:rPr>
          <w:lang w:val="kk-KZ"/>
        </w:rPr>
        <w:t>жомы</w:t>
      </w:r>
      <w:r w:rsidR="00D84C58" w:rsidRPr="00C749B9">
        <w:rPr>
          <w:lang w:val="kk-KZ"/>
        </w:rPr>
        <w:t>ның</w:t>
      </w:r>
      <w:r w:rsidR="00D84C58" w:rsidRPr="00C749B9">
        <w:rPr>
          <w:lang w:val="en-US"/>
        </w:rPr>
        <w:t xml:space="preserve"> </w:t>
      </w:r>
      <w:proofErr w:type="spellStart"/>
      <w:r w:rsidR="00D84C58" w:rsidRPr="00C749B9">
        <w:t>ұнтағы</w:t>
      </w:r>
      <w:proofErr w:type="spellEnd"/>
      <w:r w:rsidR="00D84C58" w:rsidRPr="00C749B9">
        <w:rPr>
          <w:lang w:val="en-US"/>
        </w:rPr>
        <w:t xml:space="preserve">» </w:t>
      </w:r>
      <w:proofErr w:type="spellStart"/>
      <w:r w:rsidR="00D84C58" w:rsidRPr="00C749B9">
        <w:t>тағамдық</w:t>
      </w:r>
      <w:proofErr w:type="spellEnd"/>
      <w:r w:rsidR="00D84C58" w:rsidRPr="00C749B9">
        <w:rPr>
          <w:lang w:val="en-US"/>
        </w:rPr>
        <w:t xml:space="preserve"> </w:t>
      </w:r>
      <w:proofErr w:type="spellStart"/>
      <w:r w:rsidR="00D84C58" w:rsidRPr="00C749B9">
        <w:t>қоспасын</w:t>
      </w:r>
      <w:proofErr w:type="spellEnd"/>
      <w:r w:rsidR="00D84C58" w:rsidRPr="00C749B9">
        <w:rPr>
          <w:lang w:val="en-US"/>
        </w:rPr>
        <w:t xml:space="preserve"> </w:t>
      </w:r>
      <w:proofErr w:type="spellStart"/>
      <w:r w:rsidR="00D84C58" w:rsidRPr="00C749B9">
        <w:t>өндірудің</w:t>
      </w:r>
      <w:proofErr w:type="spellEnd"/>
      <w:r w:rsidR="00D84C58" w:rsidRPr="00C749B9">
        <w:rPr>
          <w:lang w:val="en-US"/>
        </w:rPr>
        <w:t xml:space="preserve"> </w:t>
      </w:r>
      <w:proofErr w:type="spellStart"/>
      <w:r w:rsidR="00D84C58" w:rsidRPr="00C749B9">
        <w:t>технологиялық</w:t>
      </w:r>
      <w:proofErr w:type="spellEnd"/>
      <w:r w:rsidR="00D84C58" w:rsidRPr="00C749B9">
        <w:rPr>
          <w:lang w:val="en-US"/>
        </w:rPr>
        <w:t xml:space="preserve"> </w:t>
      </w:r>
      <w:proofErr w:type="spellStart"/>
      <w:r w:rsidR="00D84C58" w:rsidRPr="00C749B9">
        <w:t>сызбасы</w:t>
      </w:r>
      <w:proofErr w:type="spellEnd"/>
      <w:r w:rsidR="00D84C58" w:rsidRPr="00C749B9">
        <w:rPr>
          <w:lang w:val="en-US"/>
        </w:rPr>
        <w:t>**</w:t>
      </w:r>
    </w:p>
    <w:p w14:paraId="6AFFB772" w14:textId="387CABEC" w:rsidR="00D84C58" w:rsidRPr="00C749B9" w:rsidRDefault="00D84C58" w:rsidP="00AF3D34">
      <w:pPr>
        <w:rPr>
          <w:lang w:val="kk-KZ"/>
        </w:rPr>
      </w:pPr>
      <w:r w:rsidRPr="00C749B9">
        <w:rPr>
          <w:lang w:val="kk-KZ"/>
        </w:rPr>
        <w:t xml:space="preserve">Алма </w:t>
      </w:r>
      <w:r w:rsidR="001E43F3" w:rsidRPr="00C749B9">
        <w:rPr>
          <w:lang w:val="kk-KZ"/>
        </w:rPr>
        <w:t>жомы</w:t>
      </w:r>
      <w:r w:rsidRPr="00C749B9">
        <w:rPr>
          <w:lang w:val="kk-KZ"/>
        </w:rPr>
        <w:t>ның ұнтағы табиғи алма шырынын өндіру кезінде алынатын екінші реттік өсімдік текті ресурс ретінде пайдаланылады. Шикізаттың бастапқы ылғалдылығы жоғары (шамамен 70 %) болғандықтан, ұнтақ түріндегі тұрақты тағамдық қоспа алу үшін міндетті түрде кептіруді талап етеді.</w:t>
      </w:r>
    </w:p>
    <w:p w14:paraId="6F2D733E" w14:textId="77777777" w:rsidR="00D84C58" w:rsidRPr="00C749B9" w:rsidRDefault="00D84C58" w:rsidP="00D84C58">
      <w:pPr>
        <w:rPr>
          <w:lang w:val="kk-KZ"/>
        </w:rPr>
      </w:pPr>
      <w:r w:rsidRPr="00C749B9">
        <w:rPr>
          <w:lang w:val="kk-KZ"/>
        </w:rPr>
        <w:t>Араластыру (қопсыту)</w:t>
      </w:r>
    </w:p>
    <w:p w14:paraId="16B4F8F7" w14:textId="6D4D7D46" w:rsidR="00D84C58" w:rsidRPr="00C749B9" w:rsidRDefault="00D84C58" w:rsidP="00D84C58">
      <w:pPr>
        <w:rPr>
          <w:lang w:val="kk-KZ"/>
        </w:rPr>
      </w:pPr>
      <w:bookmarkStart w:id="37" w:name="_Hlk222153855"/>
      <w:r w:rsidRPr="00C749B9">
        <w:rPr>
          <w:lang w:val="kk-KZ"/>
        </w:rPr>
        <w:lastRenderedPageBreak/>
        <w:t xml:space="preserve">Араластыру процесі </w:t>
      </w:r>
      <w:r w:rsidR="00BF57F4" w:rsidRPr="00C749B9">
        <w:rPr>
          <w:lang w:val="kk-KZ"/>
        </w:rPr>
        <w:t>жомның</w:t>
      </w:r>
      <w:r w:rsidRPr="00C749B9">
        <w:rPr>
          <w:lang w:val="kk-KZ"/>
        </w:rPr>
        <w:t xml:space="preserve"> тығыздалып қалған кесектерін бұзу және оның құрылымын жақсарту мақсатында </w:t>
      </w:r>
      <w:r w:rsidR="00BF57F4" w:rsidRPr="00C749B9">
        <w:rPr>
          <w:lang w:val="kk-KZ"/>
        </w:rPr>
        <w:t>таспалы</w:t>
      </w:r>
      <w:r w:rsidRPr="00C749B9">
        <w:rPr>
          <w:lang w:val="kk-KZ"/>
        </w:rPr>
        <w:t xml:space="preserve"> араластырғышта (Brightsail BSR Ribbon Powder Mixer) жүргізіледі</w:t>
      </w:r>
      <w:bookmarkEnd w:id="37"/>
      <w:r w:rsidRPr="00C749B9">
        <w:rPr>
          <w:lang w:val="kk-KZ"/>
        </w:rPr>
        <w:t>. Бұл ретте шикізаттың беткі ауданы ұлғайып, кейінгі өңдеу кезеңдерінде қыздыру және ылғалдың тасымалдануы жеңілдейді.</w:t>
      </w:r>
    </w:p>
    <w:p w14:paraId="0AC3A72A" w14:textId="3F65B9C6" w:rsidR="004D5DE2" w:rsidRPr="00C749B9" w:rsidRDefault="004D5DE2" w:rsidP="004D5DE2">
      <w:pPr>
        <w:rPr>
          <w:lang w:val="kk-KZ"/>
        </w:rPr>
      </w:pPr>
      <w:r w:rsidRPr="00C749B9">
        <w:rPr>
          <w:lang w:val="kk-KZ"/>
        </w:rPr>
        <w:t xml:space="preserve">Тұрақтылықты қамтамасыз ету және микробиологиялық бұзылудың алдын алу мақсатында алма </w:t>
      </w:r>
      <w:r w:rsidR="001E43F3" w:rsidRPr="00C749B9">
        <w:rPr>
          <w:lang w:val="kk-KZ"/>
        </w:rPr>
        <w:t>жомы</w:t>
      </w:r>
      <w:r w:rsidR="006F092D" w:rsidRPr="00C749B9">
        <w:rPr>
          <w:lang w:val="kk-KZ"/>
        </w:rPr>
        <w:t>н</w:t>
      </w:r>
      <w:r w:rsidRPr="00C749B9">
        <w:rPr>
          <w:lang w:val="kk-KZ"/>
        </w:rPr>
        <w:t xml:space="preserve"> вакуумда кептір</w:t>
      </w:r>
      <w:r w:rsidR="00374847">
        <w:rPr>
          <w:lang w:val="kk-KZ"/>
        </w:rPr>
        <w:t>ілді</w:t>
      </w:r>
      <w:r w:rsidRPr="00C749B9">
        <w:rPr>
          <w:lang w:val="kk-KZ"/>
        </w:rPr>
        <w:t xml:space="preserve">. </w:t>
      </w:r>
      <w:bookmarkStart w:id="38" w:name="_Hlk222247317"/>
      <w:bookmarkStart w:id="39" w:name="_Hlk222153887"/>
      <w:r w:rsidRPr="00C749B9">
        <w:rPr>
          <w:lang w:val="kk-KZ"/>
        </w:rPr>
        <w:t>Кептіру процесі вакуумдық кептіргіште 45 ± 2,0 °C температурада және 6 × 10⁻³ МПа қысымда жүргізілді,</w:t>
      </w:r>
      <w:bookmarkEnd w:id="38"/>
      <w:r w:rsidRPr="00C749B9">
        <w:rPr>
          <w:lang w:val="kk-KZ"/>
        </w:rPr>
        <w:t xml:space="preserve"> бұл жылулық әсерді барынша азайтуға және өсімдік текті шикізаттың құрылымдық-функционалдық компоненттерін сақтауға мүмкіндік берді.</w:t>
      </w:r>
    </w:p>
    <w:p w14:paraId="40E32C06" w14:textId="1696C879" w:rsidR="004D5DE2" w:rsidRPr="00C749B9" w:rsidRDefault="004D5DE2" w:rsidP="004D5DE2">
      <w:pPr>
        <w:rPr>
          <w:lang w:val="kk-KZ"/>
        </w:rPr>
      </w:pPr>
      <w:r w:rsidRPr="00C749B9">
        <w:rPr>
          <w:lang w:val="kk-KZ"/>
        </w:rPr>
        <w:t xml:space="preserve">Кептірілген алма </w:t>
      </w:r>
      <w:r w:rsidR="001E43F3" w:rsidRPr="00C749B9">
        <w:rPr>
          <w:lang w:val="kk-KZ"/>
        </w:rPr>
        <w:t>жомы</w:t>
      </w:r>
      <w:r w:rsidRPr="00C749B9">
        <w:rPr>
          <w:lang w:val="kk-KZ"/>
        </w:rPr>
        <w:t xml:space="preserve">ндағы ылғалдың мөлшері 12,2 ± 0,5 % құрады. </w:t>
      </w:r>
      <w:bookmarkEnd w:id="39"/>
      <w:r w:rsidRPr="00C749B9">
        <w:rPr>
          <w:lang w:val="kk-KZ"/>
        </w:rPr>
        <w:t>Ылғалдың массалық үлесін анықтау өндірушінің құрылғыны пайдалану жөніндегі нұсқаулығына сәйкес 100 °C кептіру температурасында PMB Moisture Analyzer ылғалдылық анализаторының (Adam Equipment Company, Ұлыбритания) көмегімен жүргізілді.</w:t>
      </w:r>
    </w:p>
    <w:p w14:paraId="2C25C794" w14:textId="4E5EF5F8" w:rsidR="004D5DE2" w:rsidRPr="00C749B9" w:rsidRDefault="004D5DE2" w:rsidP="004D5DE2">
      <w:pPr>
        <w:rPr>
          <w:lang w:val="kk-KZ"/>
        </w:rPr>
      </w:pPr>
      <w:bookmarkStart w:id="40" w:name="_Hlk222247535"/>
      <w:r w:rsidRPr="00C749B9">
        <w:rPr>
          <w:lang w:val="kk-KZ"/>
        </w:rPr>
        <w:t xml:space="preserve">Кептірілген өнім бөлме температурасына  </w:t>
      </w:r>
      <w:r w:rsidR="00E02AD3" w:rsidRPr="00C749B9">
        <w:rPr>
          <w:lang w:val="kk-KZ"/>
        </w:rPr>
        <w:t xml:space="preserve">дейінгі </w:t>
      </w:r>
      <w:r w:rsidRPr="00C749B9">
        <w:rPr>
          <w:lang w:val="kk-KZ"/>
        </w:rPr>
        <w:t xml:space="preserve">деңгейге салқындатылды. Режимі: 22 ± 2 °C. </w:t>
      </w:r>
    </w:p>
    <w:bookmarkEnd w:id="40"/>
    <w:p w14:paraId="41918174" w14:textId="53F11026" w:rsidR="00C50BD7" w:rsidRPr="00C749B9" w:rsidRDefault="00C50BD7" w:rsidP="00C50BD7">
      <w:pPr>
        <w:rPr>
          <w:lang w:val="kk-KZ"/>
        </w:rPr>
      </w:pPr>
      <w:r w:rsidRPr="00C749B9">
        <w:rPr>
          <w:lang w:val="kk-KZ"/>
        </w:rPr>
        <w:t xml:space="preserve">Кептірілген алма </w:t>
      </w:r>
      <w:r w:rsidR="001E43F3" w:rsidRPr="00C749B9">
        <w:rPr>
          <w:lang w:val="kk-KZ"/>
        </w:rPr>
        <w:t>жомы</w:t>
      </w:r>
      <w:r w:rsidRPr="00C749B9">
        <w:rPr>
          <w:lang w:val="kk-KZ"/>
        </w:rPr>
        <w:t xml:space="preserve">ндағы көпфункционалды ұсақтағышта 10 000 айн/мин айналу жылдамдығында механикалық ұнтақтауға ұшыратылып, бөлшек өлшемі 0,5–1,0 мм болатын ұнтақ алынды. Алынған алма </w:t>
      </w:r>
      <w:r w:rsidR="001E43F3" w:rsidRPr="00C749B9">
        <w:rPr>
          <w:lang w:val="kk-KZ"/>
        </w:rPr>
        <w:t>жомы</w:t>
      </w:r>
      <w:r w:rsidRPr="00C749B9">
        <w:rPr>
          <w:lang w:val="kk-KZ"/>
        </w:rPr>
        <w:t>ның ұнтағы біркелкі дисперстілігімен сипатталды, бұл оның ет фаршы жүйесінде біркелкі таралуын қамтамасыз етті.</w:t>
      </w:r>
    </w:p>
    <w:p w14:paraId="06201B3B" w14:textId="065C8F4B" w:rsidR="00C50BD7" w:rsidRPr="00C749B9" w:rsidRDefault="00C50BD7" w:rsidP="00C50BD7">
      <w:pPr>
        <w:rPr>
          <w:lang w:val="kk-KZ"/>
        </w:rPr>
      </w:pPr>
      <w:r w:rsidRPr="00C749B9">
        <w:rPr>
          <w:lang w:val="kk-KZ"/>
        </w:rPr>
        <w:t xml:space="preserve">Эксперименттік зерттеулер жүргізілгенге дейін алма </w:t>
      </w:r>
      <w:r w:rsidR="001E43F3" w:rsidRPr="00C749B9">
        <w:rPr>
          <w:lang w:val="kk-KZ"/>
        </w:rPr>
        <w:t>жомы</w:t>
      </w:r>
      <w:r w:rsidRPr="00C749B9">
        <w:rPr>
          <w:lang w:val="kk-KZ"/>
        </w:rPr>
        <w:t>ның ұнтағы герметикалық жабылған шыны ыдыстарда, жарық түспейтін жағдайда және бөлме температурасында сақталды, бұл тотығу және деградациялық процестерді туындататын факторлардың әсерін болдырмады.</w:t>
      </w:r>
    </w:p>
    <w:p w14:paraId="0CD963B4" w14:textId="2C42046D" w:rsidR="004A66F8" w:rsidRPr="00C749B9" w:rsidRDefault="00C50BD7" w:rsidP="00C50BD7">
      <w:pPr>
        <w:rPr>
          <w:lang w:val="kk-KZ"/>
        </w:rPr>
      </w:pPr>
      <w:r w:rsidRPr="00C749B9">
        <w:rPr>
          <w:lang w:val="kk-KZ"/>
        </w:rPr>
        <w:t xml:space="preserve">Алма </w:t>
      </w:r>
      <w:r w:rsidR="001E43F3" w:rsidRPr="00C749B9">
        <w:rPr>
          <w:lang w:val="kk-KZ"/>
        </w:rPr>
        <w:t>жомы</w:t>
      </w:r>
      <w:r w:rsidRPr="00C749B9">
        <w:rPr>
          <w:lang w:val="kk-KZ"/>
        </w:rPr>
        <w:t xml:space="preserve">н ұнтақ түрінде қолдануды негіздеу мақсатында оның физика-химиялық және функционалдық-технологиялық сипаттамаларына, сондай-ақ ет </w:t>
      </w:r>
      <w:r w:rsidR="00BF57F4" w:rsidRPr="00C749B9">
        <w:rPr>
          <w:lang w:val="kk-KZ"/>
        </w:rPr>
        <w:t>турамасының</w:t>
      </w:r>
      <w:r w:rsidRPr="00C749B9">
        <w:rPr>
          <w:lang w:val="kk-KZ"/>
        </w:rPr>
        <w:t xml:space="preserve"> қасиеттеріне әсеріне талдау жүргізілді. </w:t>
      </w:r>
      <w:r w:rsidR="00BF57F4" w:rsidRPr="00C749B9">
        <w:rPr>
          <w:lang w:val="kk-KZ"/>
        </w:rPr>
        <w:t>Жомның</w:t>
      </w:r>
      <w:r w:rsidRPr="00C749B9">
        <w:rPr>
          <w:lang w:val="kk-KZ"/>
        </w:rPr>
        <w:t xml:space="preserve"> құрғақ ұнтақ күйге ауысуы ылғалдың массалық үлесінің төмендеуімен, бөлшектердің меншікті беткі ауданының артуымен және сақтау барысында көрсеткіштердің тұрақтылығының жоғарылауымен қатар жүреді, бұл оның </w:t>
      </w:r>
      <w:r w:rsidR="00BF57F4" w:rsidRPr="00C749B9">
        <w:rPr>
          <w:lang w:val="kk-KZ"/>
        </w:rPr>
        <w:t>турама</w:t>
      </w:r>
      <w:r w:rsidRPr="00C749B9">
        <w:rPr>
          <w:lang w:val="kk-KZ"/>
        </w:rPr>
        <w:t xml:space="preserve"> құрамындағы функционалдық қасиеттеріне тікелей әсер етеді (</w:t>
      </w:r>
      <w:r w:rsidR="001F797C" w:rsidRPr="00C749B9">
        <w:rPr>
          <w:lang w:val="kk-KZ"/>
        </w:rPr>
        <w:t>7</w:t>
      </w:r>
      <w:r w:rsidRPr="00C749B9">
        <w:rPr>
          <w:lang w:val="kk-KZ"/>
        </w:rPr>
        <w:t>-кесте).</w:t>
      </w:r>
    </w:p>
    <w:p w14:paraId="36506E6A" w14:textId="77777777" w:rsidR="00BF57F4" w:rsidRPr="00C749B9" w:rsidRDefault="00BF57F4" w:rsidP="005E7B2F">
      <w:pPr>
        <w:rPr>
          <w:lang w:val="kk-KZ"/>
        </w:rPr>
      </w:pPr>
    </w:p>
    <w:p w14:paraId="4E9D450B" w14:textId="35D20B59" w:rsidR="004A66F8" w:rsidRPr="00C749B9" w:rsidRDefault="00BF57F4" w:rsidP="002A0933">
      <w:pPr>
        <w:ind w:firstLine="0"/>
        <w:rPr>
          <w:rStyle w:val="ac"/>
          <w:b w:val="0"/>
          <w:bCs w:val="0"/>
          <w:lang w:val="kk-KZ"/>
        </w:rPr>
      </w:pPr>
      <w:r w:rsidRPr="00C749B9">
        <w:rPr>
          <w:lang w:val="kk-KZ"/>
        </w:rPr>
        <w:t>Кесте</w:t>
      </w:r>
      <w:r w:rsidR="004A66F8" w:rsidRPr="00C749B9">
        <w:rPr>
          <w:lang w:val="kk-KZ"/>
        </w:rPr>
        <w:t xml:space="preserve"> </w:t>
      </w:r>
      <w:r w:rsidR="00B10674" w:rsidRPr="00C749B9">
        <w:rPr>
          <w:lang w:val="kk-KZ"/>
        </w:rPr>
        <w:t>7</w:t>
      </w:r>
      <w:r w:rsidR="004A66F8" w:rsidRPr="00C749B9">
        <w:rPr>
          <w:lang w:val="kk-KZ"/>
        </w:rPr>
        <w:t xml:space="preserve"> </w:t>
      </w:r>
      <w:r w:rsidR="002A0933" w:rsidRPr="00C749B9">
        <w:rPr>
          <w:lang w:val="kk-KZ"/>
        </w:rPr>
        <w:t>–</w:t>
      </w:r>
      <w:r w:rsidR="004A66F8" w:rsidRPr="00C749B9">
        <w:rPr>
          <w:b/>
          <w:bCs/>
          <w:lang w:val="kk-KZ"/>
        </w:rPr>
        <w:t xml:space="preserve"> </w:t>
      </w:r>
      <w:r w:rsidRPr="00C749B9">
        <w:rPr>
          <w:rStyle w:val="ac"/>
          <w:b w:val="0"/>
          <w:bCs w:val="0"/>
          <w:lang w:val="kk-KZ"/>
        </w:rPr>
        <w:t>Алма жомы мен алма ұнтағының салыстырмалы сипаттамасы</w:t>
      </w:r>
    </w:p>
    <w:p w14:paraId="560A335E" w14:textId="77777777" w:rsidR="002A0933" w:rsidRPr="00C749B9" w:rsidRDefault="002A0933" w:rsidP="002A0933">
      <w:pPr>
        <w:ind w:firstLine="0"/>
        <w:rPr>
          <w:rStyle w:val="ac"/>
          <w:b w:val="0"/>
          <w:bCs w:val="0"/>
          <w:lang w:val="kk-KZ"/>
        </w:rPr>
      </w:pPr>
    </w:p>
    <w:tbl>
      <w:tblPr>
        <w:tblStyle w:val="a3"/>
        <w:tblW w:w="9627" w:type="dxa"/>
        <w:tblLook w:val="04A0" w:firstRow="1" w:lastRow="0" w:firstColumn="1" w:lastColumn="0" w:noHBand="0" w:noVBand="1"/>
      </w:tblPr>
      <w:tblGrid>
        <w:gridCol w:w="3209"/>
        <w:gridCol w:w="3209"/>
        <w:gridCol w:w="3209"/>
      </w:tblGrid>
      <w:tr w:rsidR="006C646A" w:rsidRPr="00C749B9" w14:paraId="537FBE38" w14:textId="77777777" w:rsidTr="004A66F8">
        <w:tc>
          <w:tcPr>
            <w:tcW w:w="3209" w:type="dxa"/>
            <w:vAlign w:val="center"/>
          </w:tcPr>
          <w:p w14:paraId="79515CB0" w14:textId="5EF18D58" w:rsidR="004A66F8" w:rsidRPr="00C749B9" w:rsidRDefault="004D2C08" w:rsidP="00360D74">
            <w:pPr>
              <w:ind w:firstLine="0"/>
              <w:rPr>
                <w:sz w:val="24"/>
                <w:szCs w:val="24"/>
                <w:lang w:val="kk-KZ" w:eastAsia="ru-RU"/>
              </w:rPr>
            </w:pPr>
            <w:r w:rsidRPr="00C749B9">
              <w:rPr>
                <w:sz w:val="24"/>
                <w:szCs w:val="24"/>
                <w:lang w:val="kk-KZ"/>
              </w:rPr>
              <w:t>Көрсеткіштері</w:t>
            </w:r>
          </w:p>
        </w:tc>
        <w:tc>
          <w:tcPr>
            <w:tcW w:w="3209" w:type="dxa"/>
            <w:vAlign w:val="center"/>
          </w:tcPr>
          <w:p w14:paraId="15503D63" w14:textId="7896866A" w:rsidR="004A66F8" w:rsidRPr="00C749B9" w:rsidRDefault="004D2C08" w:rsidP="004D2C08">
            <w:pPr>
              <w:ind w:firstLine="0"/>
              <w:jc w:val="center"/>
              <w:rPr>
                <w:sz w:val="24"/>
                <w:szCs w:val="24"/>
                <w:lang w:val="kk-KZ"/>
              </w:rPr>
            </w:pPr>
            <w:r w:rsidRPr="00C749B9">
              <w:rPr>
                <w:sz w:val="24"/>
                <w:szCs w:val="24"/>
                <w:lang w:val="kk-KZ"/>
              </w:rPr>
              <w:t xml:space="preserve">Алма </w:t>
            </w:r>
            <w:r w:rsidR="001E43F3" w:rsidRPr="00C749B9">
              <w:rPr>
                <w:sz w:val="24"/>
                <w:szCs w:val="24"/>
                <w:lang w:val="kk-KZ"/>
              </w:rPr>
              <w:t>жомы</w:t>
            </w:r>
          </w:p>
          <w:p w14:paraId="415DB2E4" w14:textId="01D4F645" w:rsidR="004A66F8" w:rsidRPr="00C749B9" w:rsidRDefault="004A66F8" w:rsidP="004D2C08">
            <w:pPr>
              <w:ind w:firstLine="0"/>
              <w:jc w:val="center"/>
              <w:rPr>
                <w:sz w:val="24"/>
                <w:szCs w:val="24"/>
                <w:lang w:eastAsia="ru-RU"/>
              </w:rPr>
            </w:pPr>
            <w:r w:rsidRPr="00C749B9">
              <w:rPr>
                <w:sz w:val="24"/>
                <w:szCs w:val="24"/>
              </w:rPr>
              <w:t>(</w:t>
            </w:r>
            <w:r w:rsidR="004D2C08" w:rsidRPr="00C749B9">
              <w:rPr>
                <w:sz w:val="24"/>
                <w:szCs w:val="24"/>
                <w:lang w:val="kk-KZ"/>
              </w:rPr>
              <w:t>ылғалды</w:t>
            </w:r>
            <w:r w:rsidRPr="00C749B9">
              <w:rPr>
                <w:sz w:val="24"/>
                <w:szCs w:val="24"/>
              </w:rPr>
              <w:t>)</w:t>
            </w:r>
          </w:p>
        </w:tc>
        <w:tc>
          <w:tcPr>
            <w:tcW w:w="3209" w:type="dxa"/>
            <w:vAlign w:val="center"/>
          </w:tcPr>
          <w:p w14:paraId="42A49E7C" w14:textId="04ABE62F" w:rsidR="004A66F8" w:rsidRPr="00C749B9" w:rsidRDefault="004D2C08" w:rsidP="004D2C08">
            <w:pPr>
              <w:ind w:firstLine="0"/>
              <w:jc w:val="center"/>
              <w:rPr>
                <w:sz w:val="24"/>
                <w:szCs w:val="24"/>
                <w:lang w:val="kk-KZ" w:eastAsia="ru-RU"/>
              </w:rPr>
            </w:pPr>
            <w:r w:rsidRPr="00C749B9">
              <w:rPr>
                <w:sz w:val="24"/>
                <w:szCs w:val="24"/>
                <w:lang w:val="kk-KZ"/>
              </w:rPr>
              <w:t xml:space="preserve">Алма </w:t>
            </w:r>
            <w:r w:rsidR="001E43F3" w:rsidRPr="00C749B9">
              <w:rPr>
                <w:sz w:val="24"/>
                <w:szCs w:val="24"/>
                <w:lang w:val="kk-KZ"/>
              </w:rPr>
              <w:t>жомы</w:t>
            </w:r>
            <w:r w:rsidRPr="00C749B9">
              <w:rPr>
                <w:sz w:val="24"/>
                <w:szCs w:val="24"/>
                <w:lang w:val="kk-KZ"/>
              </w:rPr>
              <w:t>ның ұнтағы</w:t>
            </w:r>
          </w:p>
        </w:tc>
      </w:tr>
      <w:tr w:rsidR="006C646A" w:rsidRPr="00C749B9" w14:paraId="1BEA964F" w14:textId="77777777" w:rsidTr="004A66F8">
        <w:tc>
          <w:tcPr>
            <w:tcW w:w="3209" w:type="dxa"/>
            <w:vAlign w:val="center"/>
          </w:tcPr>
          <w:p w14:paraId="5B4197C0" w14:textId="7C933B96" w:rsidR="004D2C08" w:rsidRPr="00C749B9" w:rsidRDefault="004D2C08" w:rsidP="00360D74">
            <w:pPr>
              <w:ind w:firstLine="0"/>
              <w:rPr>
                <w:sz w:val="24"/>
                <w:szCs w:val="24"/>
              </w:rPr>
            </w:pPr>
            <w:proofErr w:type="spellStart"/>
            <w:r w:rsidRPr="00C749B9">
              <w:rPr>
                <w:sz w:val="24"/>
                <w:szCs w:val="24"/>
              </w:rPr>
              <w:t>Ылғалдың</w:t>
            </w:r>
            <w:proofErr w:type="spellEnd"/>
            <w:r w:rsidRPr="00C749B9">
              <w:rPr>
                <w:sz w:val="24"/>
                <w:szCs w:val="24"/>
              </w:rPr>
              <w:t xml:space="preserve"> </w:t>
            </w:r>
            <w:proofErr w:type="spellStart"/>
            <w:r w:rsidRPr="00C749B9">
              <w:rPr>
                <w:sz w:val="24"/>
                <w:szCs w:val="24"/>
              </w:rPr>
              <w:t>массалық</w:t>
            </w:r>
            <w:proofErr w:type="spellEnd"/>
            <w:r w:rsidRPr="00C749B9">
              <w:rPr>
                <w:sz w:val="24"/>
                <w:szCs w:val="24"/>
              </w:rPr>
              <w:t xml:space="preserve"> </w:t>
            </w:r>
            <w:proofErr w:type="spellStart"/>
            <w:r w:rsidRPr="00C749B9">
              <w:rPr>
                <w:sz w:val="24"/>
                <w:szCs w:val="24"/>
              </w:rPr>
              <w:t>үлесі</w:t>
            </w:r>
            <w:proofErr w:type="spellEnd"/>
            <w:r w:rsidRPr="00C749B9">
              <w:rPr>
                <w:sz w:val="24"/>
                <w:szCs w:val="24"/>
              </w:rPr>
              <w:t>, %</w:t>
            </w:r>
          </w:p>
        </w:tc>
        <w:tc>
          <w:tcPr>
            <w:tcW w:w="3209" w:type="dxa"/>
            <w:vAlign w:val="center"/>
          </w:tcPr>
          <w:p w14:paraId="7E679124" w14:textId="091BFA34" w:rsidR="004A66F8" w:rsidRPr="00C749B9" w:rsidRDefault="004A66F8" w:rsidP="004D2C08">
            <w:pPr>
              <w:ind w:firstLine="0"/>
              <w:jc w:val="center"/>
              <w:rPr>
                <w:sz w:val="24"/>
                <w:szCs w:val="24"/>
                <w:lang w:eastAsia="ru-RU"/>
              </w:rPr>
            </w:pPr>
            <w:r w:rsidRPr="00C749B9">
              <w:rPr>
                <w:sz w:val="24"/>
                <w:szCs w:val="24"/>
              </w:rPr>
              <w:t>7</w:t>
            </w:r>
            <w:r w:rsidR="00617D32" w:rsidRPr="00C749B9">
              <w:rPr>
                <w:sz w:val="24"/>
                <w:szCs w:val="24"/>
              </w:rPr>
              <w:t>5±5,2</w:t>
            </w:r>
          </w:p>
        </w:tc>
        <w:tc>
          <w:tcPr>
            <w:tcW w:w="3209" w:type="dxa"/>
            <w:vAlign w:val="center"/>
          </w:tcPr>
          <w:p w14:paraId="6637FD99" w14:textId="07E1BD80" w:rsidR="004A66F8" w:rsidRPr="00C749B9" w:rsidRDefault="004A66F8" w:rsidP="004D2C08">
            <w:pPr>
              <w:ind w:firstLine="0"/>
              <w:jc w:val="center"/>
              <w:rPr>
                <w:sz w:val="24"/>
                <w:szCs w:val="24"/>
                <w:lang w:eastAsia="ru-RU"/>
              </w:rPr>
            </w:pPr>
            <w:r w:rsidRPr="00C749B9">
              <w:rPr>
                <w:sz w:val="24"/>
                <w:szCs w:val="24"/>
              </w:rPr>
              <w:t>12,2 ± 0,5</w:t>
            </w:r>
          </w:p>
        </w:tc>
      </w:tr>
      <w:tr w:rsidR="00825CCD" w:rsidRPr="00C749B9" w14:paraId="512A691F" w14:textId="77777777" w:rsidTr="00374847">
        <w:tc>
          <w:tcPr>
            <w:tcW w:w="3209" w:type="dxa"/>
            <w:tcBorders>
              <w:bottom w:val="nil"/>
            </w:tcBorders>
            <w:vAlign w:val="center"/>
          </w:tcPr>
          <w:p w14:paraId="2C3B9186" w14:textId="77777777" w:rsidR="00825CCD" w:rsidRDefault="00825CCD" w:rsidP="00825CCD">
            <w:pPr>
              <w:ind w:firstLine="0"/>
              <w:rPr>
                <w:sz w:val="24"/>
                <w:szCs w:val="24"/>
              </w:rPr>
            </w:pPr>
            <w:r w:rsidRPr="00C749B9">
              <w:rPr>
                <w:sz w:val="24"/>
                <w:szCs w:val="24"/>
                <w:lang w:val="kk-KZ"/>
              </w:rPr>
              <w:t>Ет турамасында</w:t>
            </w:r>
            <w:r w:rsidRPr="00C749B9">
              <w:rPr>
                <w:sz w:val="24"/>
                <w:szCs w:val="24"/>
              </w:rPr>
              <w:t xml:space="preserve"> </w:t>
            </w:r>
            <w:proofErr w:type="spellStart"/>
            <w:r w:rsidRPr="00C749B9">
              <w:rPr>
                <w:sz w:val="24"/>
                <w:szCs w:val="24"/>
              </w:rPr>
              <w:t>біркелкі</w:t>
            </w:r>
            <w:proofErr w:type="spellEnd"/>
            <w:r w:rsidRPr="00C749B9">
              <w:rPr>
                <w:sz w:val="24"/>
                <w:szCs w:val="24"/>
              </w:rPr>
              <w:t xml:space="preserve"> </w:t>
            </w:r>
            <w:proofErr w:type="spellStart"/>
            <w:r w:rsidRPr="00C749B9">
              <w:rPr>
                <w:sz w:val="24"/>
                <w:szCs w:val="24"/>
              </w:rPr>
              <w:t>таралуы</w:t>
            </w:r>
            <w:proofErr w:type="spellEnd"/>
          </w:p>
          <w:p w14:paraId="38C50276" w14:textId="486F88C3" w:rsidR="00374847" w:rsidRDefault="00374847" w:rsidP="00825CCD">
            <w:pPr>
              <w:ind w:firstLine="0"/>
              <w:rPr>
                <w:sz w:val="24"/>
                <w:szCs w:val="24"/>
              </w:rPr>
            </w:pPr>
          </w:p>
          <w:p w14:paraId="79DE8A8F" w14:textId="77777777" w:rsidR="008D6DF2" w:rsidRDefault="008D6DF2" w:rsidP="00825CCD">
            <w:pPr>
              <w:ind w:firstLine="0"/>
              <w:rPr>
                <w:sz w:val="24"/>
                <w:szCs w:val="24"/>
              </w:rPr>
            </w:pPr>
          </w:p>
          <w:p w14:paraId="48B631C6" w14:textId="044A7DB4" w:rsidR="00374847" w:rsidRPr="00C749B9" w:rsidRDefault="00374847" w:rsidP="00825CCD">
            <w:pPr>
              <w:ind w:firstLine="0"/>
              <w:rPr>
                <w:sz w:val="24"/>
                <w:szCs w:val="24"/>
              </w:rPr>
            </w:pPr>
          </w:p>
        </w:tc>
        <w:tc>
          <w:tcPr>
            <w:tcW w:w="3209" w:type="dxa"/>
            <w:tcBorders>
              <w:bottom w:val="nil"/>
            </w:tcBorders>
            <w:vAlign w:val="center"/>
          </w:tcPr>
          <w:p w14:paraId="4C09D363" w14:textId="77777777" w:rsidR="00825CCD" w:rsidRDefault="00825CCD" w:rsidP="00825CCD">
            <w:pPr>
              <w:ind w:firstLine="0"/>
              <w:jc w:val="center"/>
              <w:rPr>
                <w:sz w:val="24"/>
                <w:szCs w:val="24"/>
                <w:lang w:val="kk-KZ" w:eastAsia="ru-RU"/>
              </w:rPr>
            </w:pPr>
            <w:r w:rsidRPr="00C749B9">
              <w:rPr>
                <w:sz w:val="24"/>
                <w:szCs w:val="24"/>
                <w:lang w:val="kk-KZ" w:eastAsia="ru-RU"/>
              </w:rPr>
              <w:t>біркелкі емес</w:t>
            </w:r>
          </w:p>
          <w:p w14:paraId="7041FF0F" w14:textId="77777777" w:rsidR="008D6DF2" w:rsidRDefault="008D6DF2" w:rsidP="00825CCD">
            <w:pPr>
              <w:ind w:firstLine="0"/>
              <w:jc w:val="center"/>
              <w:rPr>
                <w:sz w:val="24"/>
                <w:szCs w:val="24"/>
                <w:lang w:eastAsia="ru-RU"/>
              </w:rPr>
            </w:pPr>
          </w:p>
          <w:p w14:paraId="4F9CC3BE" w14:textId="77777777" w:rsidR="008D6DF2" w:rsidRDefault="008D6DF2" w:rsidP="00825CCD">
            <w:pPr>
              <w:ind w:firstLine="0"/>
              <w:jc w:val="center"/>
              <w:rPr>
                <w:sz w:val="24"/>
                <w:szCs w:val="24"/>
                <w:lang w:eastAsia="ru-RU"/>
              </w:rPr>
            </w:pPr>
          </w:p>
          <w:p w14:paraId="59A78F95" w14:textId="77777777" w:rsidR="008D6DF2" w:rsidRDefault="008D6DF2" w:rsidP="00825CCD">
            <w:pPr>
              <w:ind w:firstLine="0"/>
              <w:jc w:val="center"/>
              <w:rPr>
                <w:sz w:val="24"/>
                <w:szCs w:val="24"/>
                <w:lang w:eastAsia="ru-RU"/>
              </w:rPr>
            </w:pPr>
          </w:p>
          <w:p w14:paraId="10A04A28" w14:textId="4C0E3F84" w:rsidR="008D6DF2" w:rsidRPr="00C749B9" w:rsidRDefault="008D6DF2" w:rsidP="00825CCD">
            <w:pPr>
              <w:ind w:firstLine="0"/>
              <w:jc w:val="center"/>
              <w:rPr>
                <w:sz w:val="24"/>
                <w:szCs w:val="24"/>
              </w:rPr>
            </w:pPr>
          </w:p>
        </w:tc>
        <w:tc>
          <w:tcPr>
            <w:tcW w:w="3209" w:type="dxa"/>
            <w:tcBorders>
              <w:bottom w:val="nil"/>
            </w:tcBorders>
            <w:vAlign w:val="center"/>
          </w:tcPr>
          <w:p w14:paraId="7957DD00" w14:textId="79763F83" w:rsidR="00825CCD" w:rsidRDefault="008D6DF2" w:rsidP="00825CCD">
            <w:pPr>
              <w:ind w:firstLine="0"/>
              <w:jc w:val="center"/>
              <w:rPr>
                <w:sz w:val="24"/>
                <w:szCs w:val="24"/>
                <w:lang w:val="kk-KZ"/>
              </w:rPr>
            </w:pPr>
            <w:r>
              <w:rPr>
                <w:sz w:val="24"/>
                <w:szCs w:val="24"/>
                <w:lang w:val="kk-KZ"/>
              </w:rPr>
              <w:t>б</w:t>
            </w:r>
            <w:r w:rsidR="00825CCD" w:rsidRPr="00C749B9">
              <w:rPr>
                <w:sz w:val="24"/>
                <w:szCs w:val="24"/>
                <w:lang w:val="kk-KZ"/>
              </w:rPr>
              <w:t>іркелкі</w:t>
            </w:r>
          </w:p>
          <w:p w14:paraId="54BD5728" w14:textId="77777777" w:rsidR="008D6DF2" w:rsidRDefault="008D6DF2" w:rsidP="00825CCD">
            <w:pPr>
              <w:ind w:firstLine="0"/>
              <w:jc w:val="center"/>
              <w:rPr>
                <w:sz w:val="24"/>
                <w:szCs w:val="24"/>
              </w:rPr>
            </w:pPr>
          </w:p>
          <w:p w14:paraId="77D975D4" w14:textId="77777777" w:rsidR="008D6DF2" w:rsidRDefault="008D6DF2" w:rsidP="00825CCD">
            <w:pPr>
              <w:ind w:firstLine="0"/>
              <w:jc w:val="center"/>
              <w:rPr>
                <w:sz w:val="24"/>
                <w:szCs w:val="24"/>
              </w:rPr>
            </w:pPr>
          </w:p>
          <w:p w14:paraId="0CFD0364" w14:textId="77777777" w:rsidR="008D6DF2" w:rsidRDefault="008D6DF2" w:rsidP="00825CCD">
            <w:pPr>
              <w:ind w:firstLine="0"/>
              <w:jc w:val="center"/>
              <w:rPr>
                <w:sz w:val="24"/>
                <w:szCs w:val="24"/>
              </w:rPr>
            </w:pPr>
          </w:p>
          <w:p w14:paraId="7049901C" w14:textId="6C8A3415" w:rsidR="008D6DF2" w:rsidRPr="00C749B9" w:rsidRDefault="008D6DF2" w:rsidP="00825CCD">
            <w:pPr>
              <w:ind w:firstLine="0"/>
              <w:jc w:val="center"/>
              <w:rPr>
                <w:sz w:val="24"/>
                <w:szCs w:val="24"/>
              </w:rPr>
            </w:pPr>
          </w:p>
        </w:tc>
      </w:tr>
      <w:tr w:rsidR="00374847" w:rsidRPr="00C749B9" w14:paraId="415D5B0B" w14:textId="77777777" w:rsidTr="00374847">
        <w:tc>
          <w:tcPr>
            <w:tcW w:w="9627" w:type="dxa"/>
            <w:gridSpan w:val="3"/>
            <w:tcBorders>
              <w:top w:val="nil"/>
              <w:left w:val="nil"/>
              <w:bottom w:val="single" w:sz="4" w:space="0" w:color="auto"/>
              <w:right w:val="nil"/>
            </w:tcBorders>
            <w:vAlign w:val="center"/>
          </w:tcPr>
          <w:p w14:paraId="517CF204" w14:textId="73956FCF" w:rsidR="00374847" w:rsidRPr="00C749B9" w:rsidRDefault="00374847" w:rsidP="00374847">
            <w:pPr>
              <w:ind w:firstLine="0"/>
              <w:jc w:val="right"/>
              <w:rPr>
                <w:sz w:val="24"/>
                <w:szCs w:val="24"/>
                <w:lang w:val="kk-KZ"/>
              </w:rPr>
            </w:pPr>
            <w:r>
              <w:rPr>
                <w:lang w:val="kk-KZ"/>
              </w:rPr>
              <w:lastRenderedPageBreak/>
              <w:t>7- кестенің жалғасы</w:t>
            </w:r>
          </w:p>
        </w:tc>
      </w:tr>
      <w:tr w:rsidR="00374847" w:rsidRPr="00C749B9" w14:paraId="1AF1EDBD" w14:textId="77777777" w:rsidTr="00374847">
        <w:tc>
          <w:tcPr>
            <w:tcW w:w="3209" w:type="dxa"/>
            <w:tcBorders>
              <w:top w:val="single" w:sz="4" w:space="0" w:color="auto"/>
              <w:bottom w:val="single" w:sz="4" w:space="0" w:color="auto"/>
            </w:tcBorders>
            <w:vAlign w:val="center"/>
          </w:tcPr>
          <w:p w14:paraId="1404CFB4" w14:textId="4AAC7F55" w:rsidR="00374847" w:rsidRPr="00C749B9" w:rsidRDefault="00374847" w:rsidP="00374847">
            <w:pPr>
              <w:ind w:firstLine="0"/>
              <w:rPr>
                <w:sz w:val="24"/>
                <w:szCs w:val="24"/>
              </w:rPr>
            </w:pPr>
            <w:r w:rsidRPr="00C749B9">
              <w:rPr>
                <w:sz w:val="24"/>
                <w:szCs w:val="24"/>
                <w:lang w:val="kk-KZ"/>
              </w:rPr>
              <w:t>Көрсеткіштері</w:t>
            </w:r>
          </w:p>
        </w:tc>
        <w:tc>
          <w:tcPr>
            <w:tcW w:w="3209" w:type="dxa"/>
            <w:tcBorders>
              <w:top w:val="single" w:sz="4" w:space="0" w:color="auto"/>
              <w:bottom w:val="single" w:sz="4" w:space="0" w:color="auto"/>
            </w:tcBorders>
            <w:vAlign w:val="center"/>
          </w:tcPr>
          <w:p w14:paraId="569DC57B" w14:textId="77777777" w:rsidR="00374847" w:rsidRPr="00C749B9" w:rsidRDefault="00374847" w:rsidP="00374847">
            <w:pPr>
              <w:ind w:firstLine="0"/>
              <w:jc w:val="center"/>
              <w:rPr>
                <w:sz w:val="24"/>
                <w:szCs w:val="24"/>
                <w:lang w:val="kk-KZ"/>
              </w:rPr>
            </w:pPr>
            <w:r w:rsidRPr="00C749B9">
              <w:rPr>
                <w:sz w:val="24"/>
                <w:szCs w:val="24"/>
                <w:lang w:val="kk-KZ"/>
              </w:rPr>
              <w:t>Алма жомы</w:t>
            </w:r>
          </w:p>
          <w:p w14:paraId="17A0D694" w14:textId="7DADE535" w:rsidR="00374847" w:rsidRPr="00C749B9" w:rsidRDefault="00374847" w:rsidP="00374847">
            <w:pPr>
              <w:ind w:firstLine="0"/>
              <w:jc w:val="center"/>
              <w:rPr>
                <w:sz w:val="24"/>
                <w:szCs w:val="24"/>
              </w:rPr>
            </w:pPr>
            <w:r w:rsidRPr="00C749B9">
              <w:rPr>
                <w:sz w:val="24"/>
                <w:szCs w:val="24"/>
              </w:rPr>
              <w:t>(</w:t>
            </w:r>
            <w:r w:rsidRPr="00C749B9">
              <w:rPr>
                <w:sz w:val="24"/>
                <w:szCs w:val="24"/>
                <w:lang w:val="kk-KZ"/>
              </w:rPr>
              <w:t>ылғалды</w:t>
            </w:r>
            <w:r w:rsidRPr="00C749B9">
              <w:rPr>
                <w:sz w:val="24"/>
                <w:szCs w:val="24"/>
              </w:rPr>
              <w:t>)</w:t>
            </w:r>
          </w:p>
        </w:tc>
        <w:tc>
          <w:tcPr>
            <w:tcW w:w="3209" w:type="dxa"/>
            <w:tcBorders>
              <w:top w:val="single" w:sz="4" w:space="0" w:color="auto"/>
              <w:bottom w:val="single" w:sz="4" w:space="0" w:color="auto"/>
            </w:tcBorders>
            <w:vAlign w:val="center"/>
          </w:tcPr>
          <w:p w14:paraId="1054A95C" w14:textId="133F272E" w:rsidR="00374847" w:rsidRPr="00C749B9" w:rsidRDefault="00374847" w:rsidP="00374847">
            <w:pPr>
              <w:ind w:firstLine="0"/>
              <w:jc w:val="center"/>
              <w:rPr>
                <w:sz w:val="24"/>
                <w:szCs w:val="24"/>
              </w:rPr>
            </w:pPr>
            <w:r w:rsidRPr="00C749B9">
              <w:rPr>
                <w:sz w:val="24"/>
                <w:szCs w:val="24"/>
                <w:lang w:val="kk-KZ"/>
              </w:rPr>
              <w:t>Алма жомының ұнтағы</w:t>
            </w:r>
          </w:p>
        </w:tc>
      </w:tr>
      <w:tr w:rsidR="00374847" w:rsidRPr="00C749B9" w14:paraId="5227A030" w14:textId="77777777" w:rsidTr="00374847">
        <w:tc>
          <w:tcPr>
            <w:tcW w:w="3209" w:type="dxa"/>
            <w:tcBorders>
              <w:top w:val="single" w:sz="4" w:space="0" w:color="auto"/>
              <w:bottom w:val="single" w:sz="4" w:space="0" w:color="auto"/>
            </w:tcBorders>
            <w:vAlign w:val="center"/>
          </w:tcPr>
          <w:p w14:paraId="5F9516BA" w14:textId="07DE4A96" w:rsidR="00374847" w:rsidRPr="00C749B9" w:rsidRDefault="00374847" w:rsidP="00374847">
            <w:pPr>
              <w:ind w:firstLine="0"/>
              <w:rPr>
                <w:sz w:val="24"/>
                <w:szCs w:val="24"/>
              </w:rPr>
            </w:pPr>
            <w:proofErr w:type="spellStart"/>
            <w:r w:rsidRPr="00C749B9">
              <w:rPr>
                <w:sz w:val="24"/>
                <w:szCs w:val="24"/>
              </w:rPr>
              <w:t>Жартылай</w:t>
            </w:r>
            <w:proofErr w:type="spellEnd"/>
            <w:r w:rsidRPr="00C749B9">
              <w:rPr>
                <w:sz w:val="24"/>
                <w:szCs w:val="24"/>
              </w:rPr>
              <w:t xml:space="preserve"> </w:t>
            </w:r>
            <w:proofErr w:type="spellStart"/>
            <w:r w:rsidRPr="00C749B9">
              <w:rPr>
                <w:sz w:val="24"/>
                <w:szCs w:val="24"/>
              </w:rPr>
              <w:t>фабрикаттың</w:t>
            </w:r>
            <w:proofErr w:type="spellEnd"/>
            <w:r w:rsidRPr="00C749B9">
              <w:rPr>
                <w:sz w:val="24"/>
                <w:szCs w:val="24"/>
              </w:rPr>
              <w:t xml:space="preserve"> </w:t>
            </w:r>
            <w:proofErr w:type="spellStart"/>
            <w:r w:rsidRPr="00C749B9">
              <w:rPr>
                <w:sz w:val="24"/>
                <w:szCs w:val="24"/>
              </w:rPr>
              <w:t>термиялық</w:t>
            </w:r>
            <w:proofErr w:type="spellEnd"/>
            <w:r w:rsidRPr="00C749B9">
              <w:rPr>
                <w:sz w:val="24"/>
                <w:szCs w:val="24"/>
              </w:rPr>
              <w:t xml:space="preserve"> </w:t>
            </w:r>
            <w:proofErr w:type="spellStart"/>
            <w:r w:rsidRPr="00C749B9">
              <w:rPr>
                <w:sz w:val="24"/>
                <w:szCs w:val="24"/>
              </w:rPr>
              <w:t>өңдеу</w:t>
            </w:r>
            <w:proofErr w:type="spellEnd"/>
            <w:r w:rsidRPr="00C749B9">
              <w:rPr>
                <w:sz w:val="24"/>
                <w:szCs w:val="24"/>
              </w:rPr>
              <w:t xml:space="preserve"> </w:t>
            </w:r>
            <w:proofErr w:type="spellStart"/>
            <w:r w:rsidRPr="00C749B9">
              <w:rPr>
                <w:sz w:val="24"/>
                <w:szCs w:val="24"/>
              </w:rPr>
              <w:t>кезіндегі</w:t>
            </w:r>
            <w:proofErr w:type="spellEnd"/>
            <w:r w:rsidRPr="00C749B9">
              <w:rPr>
                <w:sz w:val="24"/>
                <w:szCs w:val="24"/>
              </w:rPr>
              <w:t xml:space="preserve"> </w:t>
            </w:r>
            <w:proofErr w:type="spellStart"/>
            <w:r w:rsidRPr="00C749B9">
              <w:rPr>
                <w:sz w:val="24"/>
                <w:szCs w:val="24"/>
              </w:rPr>
              <w:t>шығындары</w:t>
            </w:r>
            <w:proofErr w:type="spellEnd"/>
          </w:p>
        </w:tc>
        <w:tc>
          <w:tcPr>
            <w:tcW w:w="3209" w:type="dxa"/>
            <w:tcBorders>
              <w:top w:val="single" w:sz="4" w:space="0" w:color="auto"/>
              <w:bottom w:val="single" w:sz="4" w:space="0" w:color="auto"/>
            </w:tcBorders>
            <w:vAlign w:val="center"/>
          </w:tcPr>
          <w:p w14:paraId="7595B83B" w14:textId="75E0040D" w:rsidR="00374847" w:rsidRPr="00C749B9" w:rsidRDefault="00374847" w:rsidP="00374847">
            <w:pPr>
              <w:ind w:firstLine="0"/>
              <w:jc w:val="center"/>
              <w:rPr>
                <w:sz w:val="24"/>
                <w:szCs w:val="24"/>
                <w:lang w:val="kk-KZ"/>
              </w:rPr>
            </w:pPr>
            <w:r w:rsidRPr="00C749B9">
              <w:rPr>
                <w:sz w:val="24"/>
                <w:szCs w:val="24"/>
                <w:lang w:val="kk-KZ"/>
              </w:rPr>
              <w:t>жоғары</w:t>
            </w:r>
          </w:p>
        </w:tc>
        <w:tc>
          <w:tcPr>
            <w:tcW w:w="3209" w:type="dxa"/>
            <w:tcBorders>
              <w:top w:val="single" w:sz="4" w:space="0" w:color="auto"/>
              <w:bottom w:val="single" w:sz="4" w:space="0" w:color="auto"/>
            </w:tcBorders>
            <w:vAlign w:val="center"/>
          </w:tcPr>
          <w:p w14:paraId="0BC9A766" w14:textId="2E086354" w:rsidR="00374847" w:rsidRPr="00C749B9" w:rsidRDefault="00374847" w:rsidP="00374847">
            <w:pPr>
              <w:ind w:firstLine="0"/>
              <w:jc w:val="center"/>
              <w:rPr>
                <w:sz w:val="24"/>
                <w:szCs w:val="24"/>
                <w:lang w:val="kk-KZ"/>
              </w:rPr>
            </w:pPr>
            <w:r w:rsidRPr="00C749B9">
              <w:rPr>
                <w:sz w:val="24"/>
                <w:szCs w:val="24"/>
                <w:lang w:val="kk-KZ"/>
              </w:rPr>
              <w:t>төмен</w:t>
            </w:r>
          </w:p>
        </w:tc>
      </w:tr>
      <w:tr w:rsidR="00374847" w:rsidRPr="00C749B9" w14:paraId="144125A5" w14:textId="77777777" w:rsidTr="00374847">
        <w:tc>
          <w:tcPr>
            <w:tcW w:w="3209" w:type="dxa"/>
            <w:tcBorders>
              <w:top w:val="single" w:sz="4" w:space="0" w:color="auto"/>
              <w:bottom w:val="single" w:sz="4" w:space="0" w:color="auto"/>
            </w:tcBorders>
            <w:vAlign w:val="center"/>
          </w:tcPr>
          <w:p w14:paraId="2B3D7A7A" w14:textId="666CEC10" w:rsidR="00374847" w:rsidRPr="00C749B9" w:rsidRDefault="00374847" w:rsidP="00374847">
            <w:pPr>
              <w:ind w:firstLine="0"/>
              <w:rPr>
                <w:sz w:val="24"/>
                <w:szCs w:val="24"/>
              </w:rPr>
            </w:pPr>
            <w:proofErr w:type="spellStart"/>
            <w:r w:rsidRPr="00C749B9">
              <w:rPr>
                <w:sz w:val="24"/>
                <w:szCs w:val="24"/>
              </w:rPr>
              <w:t>Ылғал</w:t>
            </w:r>
            <w:proofErr w:type="spellEnd"/>
            <w:r w:rsidRPr="00C749B9">
              <w:rPr>
                <w:sz w:val="24"/>
                <w:szCs w:val="24"/>
              </w:rPr>
              <w:t xml:space="preserve"> </w:t>
            </w:r>
            <w:proofErr w:type="spellStart"/>
            <w:r w:rsidRPr="00C749B9">
              <w:rPr>
                <w:sz w:val="24"/>
                <w:szCs w:val="24"/>
              </w:rPr>
              <w:t>байланыстыру</w:t>
            </w:r>
            <w:proofErr w:type="spellEnd"/>
            <w:r w:rsidRPr="00C749B9">
              <w:rPr>
                <w:sz w:val="24"/>
                <w:szCs w:val="24"/>
              </w:rPr>
              <w:t xml:space="preserve"> </w:t>
            </w:r>
            <w:proofErr w:type="spellStart"/>
            <w:r w:rsidRPr="00C749B9">
              <w:rPr>
                <w:sz w:val="24"/>
                <w:szCs w:val="24"/>
              </w:rPr>
              <w:t>қабілеті</w:t>
            </w:r>
            <w:proofErr w:type="spellEnd"/>
            <w:r w:rsidRPr="00C749B9">
              <w:rPr>
                <w:sz w:val="24"/>
                <w:szCs w:val="24"/>
              </w:rPr>
              <w:t>, %*</w:t>
            </w:r>
          </w:p>
        </w:tc>
        <w:tc>
          <w:tcPr>
            <w:tcW w:w="3209" w:type="dxa"/>
            <w:tcBorders>
              <w:top w:val="single" w:sz="4" w:space="0" w:color="auto"/>
              <w:bottom w:val="single" w:sz="4" w:space="0" w:color="auto"/>
            </w:tcBorders>
            <w:vAlign w:val="center"/>
          </w:tcPr>
          <w:p w14:paraId="70905A75" w14:textId="7BA90EE8" w:rsidR="00374847" w:rsidRPr="00C749B9" w:rsidRDefault="00374847" w:rsidP="00374847">
            <w:pPr>
              <w:ind w:firstLine="0"/>
              <w:jc w:val="center"/>
              <w:rPr>
                <w:sz w:val="24"/>
                <w:szCs w:val="24"/>
                <w:lang w:val="kk-KZ"/>
              </w:rPr>
            </w:pPr>
            <w:r w:rsidRPr="00C749B9">
              <w:rPr>
                <w:sz w:val="24"/>
                <w:szCs w:val="24"/>
                <w:lang w:val="kk-KZ"/>
              </w:rPr>
              <w:t>төмен</w:t>
            </w:r>
          </w:p>
        </w:tc>
        <w:tc>
          <w:tcPr>
            <w:tcW w:w="3209" w:type="dxa"/>
            <w:tcBorders>
              <w:top w:val="single" w:sz="4" w:space="0" w:color="auto"/>
              <w:bottom w:val="single" w:sz="4" w:space="0" w:color="auto"/>
            </w:tcBorders>
            <w:vAlign w:val="center"/>
          </w:tcPr>
          <w:p w14:paraId="6CEB26EC" w14:textId="1FADC61B" w:rsidR="00374847" w:rsidRPr="00C749B9" w:rsidRDefault="00374847" w:rsidP="00374847">
            <w:pPr>
              <w:ind w:firstLine="0"/>
              <w:jc w:val="center"/>
              <w:rPr>
                <w:sz w:val="24"/>
                <w:szCs w:val="24"/>
                <w:lang w:val="kk-KZ"/>
              </w:rPr>
            </w:pPr>
            <w:r w:rsidRPr="00C749B9">
              <w:rPr>
                <w:sz w:val="24"/>
                <w:szCs w:val="24"/>
                <w:lang w:val="kk-KZ"/>
              </w:rPr>
              <w:t>жоғары</w:t>
            </w:r>
          </w:p>
        </w:tc>
      </w:tr>
      <w:tr w:rsidR="00374847" w:rsidRPr="00C749B9" w14:paraId="30805209" w14:textId="77777777" w:rsidTr="00374847">
        <w:tc>
          <w:tcPr>
            <w:tcW w:w="3209" w:type="dxa"/>
            <w:tcBorders>
              <w:top w:val="single" w:sz="4" w:space="0" w:color="auto"/>
              <w:bottom w:val="single" w:sz="4" w:space="0" w:color="auto"/>
            </w:tcBorders>
            <w:vAlign w:val="center"/>
          </w:tcPr>
          <w:p w14:paraId="4C519475" w14:textId="6895BBF8" w:rsidR="00374847" w:rsidRPr="00C749B9" w:rsidRDefault="00374847" w:rsidP="00374847">
            <w:pPr>
              <w:ind w:firstLine="0"/>
              <w:rPr>
                <w:sz w:val="24"/>
                <w:szCs w:val="24"/>
              </w:rPr>
            </w:pPr>
            <w:proofErr w:type="spellStart"/>
            <w:r w:rsidRPr="00C749B9">
              <w:rPr>
                <w:sz w:val="24"/>
                <w:szCs w:val="24"/>
              </w:rPr>
              <w:t>Дозалаудың</w:t>
            </w:r>
            <w:proofErr w:type="spellEnd"/>
            <w:r w:rsidRPr="00C749B9">
              <w:rPr>
                <w:sz w:val="24"/>
                <w:szCs w:val="24"/>
              </w:rPr>
              <w:t xml:space="preserve"> </w:t>
            </w:r>
            <w:proofErr w:type="spellStart"/>
            <w:r w:rsidRPr="00C749B9">
              <w:rPr>
                <w:sz w:val="24"/>
                <w:szCs w:val="24"/>
              </w:rPr>
              <w:t>дәлдігі</w:t>
            </w:r>
            <w:proofErr w:type="spellEnd"/>
            <w:r w:rsidRPr="00C749B9">
              <w:rPr>
                <w:sz w:val="24"/>
                <w:szCs w:val="24"/>
              </w:rPr>
              <w:t>, г</w:t>
            </w:r>
          </w:p>
        </w:tc>
        <w:tc>
          <w:tcPr>
            <w:tcW w:w="3209" w:type="dxa"/>
            <w:tcBorders>
              <w:top w:val="single" w:sz="4" w:space="0" w:color="auto"/>
              <w:bottom w:val="single" w:sz="4" w:space="0" w:color="auto"/>
            </w:tcBorders>
            <w:vAlign w:val="center"/>
          </w:tcPr>
          <w:p w14:paraId="70B9340D" w14:textId="535901D8" w:rsidR="00374847" w:rsidRPr="00C749B9" w:rsidRDefault="00374847" w:rsidP="00374847">
            <w:pPr>
              <w:ind w:firstLine="0"/>
              <w:jc w:val="center"/>
              <w:rPr>
                <w:sz w:val="24"/>
                <w:szCs w:val="24"/>
                <w:lang w:val="kk-KZ"/>
              </w:rPr>
            </w:pPr>
            <w:r w:rsidRPr="00C749B9">
              <w:rPr>
                <w:sz w:val="24"/>
                <w:szCs w:val="24"/>
              </w:rPr>
              <w:t>1,0</w:t>
            </w:r>
          </w:p>
        </w:tc>
        <w:tc>
          <w:tcPr>
            <w:tcW w:w="3209" w:type="dxa"/>
            <w:tcBorders>
              <w:top w:val="single" w:sz="4" w:space="0" w:color="auto"/>
              <w:bottom w:val="single" w:sz="4" w:space="0" w:color="auto"/>
            </w:tcBorders>
            <w:vAlign w:val="center"/>
          </w:tcPr>
          <w:p w14:paraId="0C0ED7FA" w14:textId="18A892C3" w:rsidR="00374847" w:rsidRPr="00C749B9" w:rsidRDefault="00374847" w:rsidP="00374847">
            <w:pPr>
              <w:ind w:firstLine="0"/>
              <w:jc w:val="center"/>
              <w:rPr>
                <w:sz w:val="24"/>
                <w:szCs w:val="24"/>
                <w:lang w:val="kk-KZ"/>
              </w:rPr>
            </w:pPr>
            <w:r w:rsidRPr="00C749B9">
              <w:rPr>
                <w:sz w:val="24"/>
                <w:szCs w:val="24"/>
              </w:rPr>
              <w:t>0,001</w:t>
            </w:r>
          </w:p>
        </w:tc>
      </w:tr>
      <w:tr w:rsidR="00374847" w:rsidRPr="00C749B9" w14:paraId="77632D8D" w14:textId="77777777" w:rsidTr="00176E0B">
        <w:tc>
          <w:tcPr>
            <w:tcW w:w="9627" w:type="dxa"/>
            <w:gridSpan w:val="3"/>
            <w:tcBorders>
              <w:top w:val="single" w:sz="4" w:space="0" w:color="auto"/>
            </w:tcBorders>
            <w:vAlign w:val="center"/>
          </w:tcPr>
          <w:p w14:paraId="32E0DBF6" w14:textId="0BBE53F2" w:rsidR="00374847" w:rsidRPr="00C749B9" w:rsidRDefault="00374847" w:rsidP="00374847">
            <w:pPr>
              <w:ind w:firstLine="0"/>
              <w:jc w:val="center"/>
              <w:rPr>
                <w:sz w:val="24"/>
                <w:szCs w:val="24"/>
                <w:lang w:val="kk-KZ"/>
              </w:rPr>
            </w:pPr>
            <w:r w:rsidRPr="00C749B9">
              <w:rPr>
                <w:sz w:val="24"/>
                <w:szCs w:val="24"/>
              </w:rPr>
              <w:t xml:space="preserve">* </w:t>
            </w:r>
            <w:proofErr w:type="spellStart"/>
            <w:r w:rsidRPr="00C749B9">
              <w:rPr>
                <w:sz w:val="24"/>
                <w:szCs w:val="24"/>
              </w:rPr>
              <w:t>Ескертпе</w:t>
            </w:r>
            <w:proofErr w:type="spellEnd"/>
            <w:r w:rsidRPr="00C749B9">
              <w:rPr>
                <w:sz w:val="24"/>
                <w:szCs w:val="24"/>
              </w:rPr>
              <w:t xml:space="preserve">: </w:t>
            </w:r>
            <w:proofErr w:type="spellStart"/>
            <w:r w:rsidRPr="00C749B9">
              <w:rPr>
                <w:sz w:val="24"/>
                <w:szCs w:val="24"/>
              </w:rPr>
              <w:t>ылғал</w:t>
            </w:r>
            <w:proofErr w:type="spellEnd"/>
            <w:r w:rsidRPr="00C749B9">
              <w:rPr>
                <w:sz w:val="24"/>
                <w:szCs w:val="24"/>
              </w:rPr>
              <w:t xml:space="preserve"> </w:t>
            </w:r>
            <w:proofErr w:type="spellStart"/>
            <w:r w:rsidRPr="00C749B9">
              <w:rPr>
                <w:sz w:val="24"/>
                <w:szCs w:val="24"/>
              </w:rPr>
              <w:t>байланыстыру</w:t>
            </w:r>
            <w:proofErr w:type="spellEnd"/>
            <w:r w:rsidRPr="00C749B9">
              <w:rPr>
                <w:sz w:val="24"/>
                <w:szCs w:val="24"/>
              </w:rPr>
              <w:t xml:space="preserve"> </w:t>
            </w:r>
            <w:proofErr w:type="spellStart"/>
            <w:r w:rsidRPr="00C749B9">
              <w:rPr>
                <w:sz w:val="24"/>
                <w:szCs w:val="24"/>
              </w:rPr>
              <w:t>қабілеті</w:t>
            </w:r>
            <w:proofErr w:type="spellEnd"/>
            <w:r w:rsidRPr="00C749B9">
              <w:rPr>
                <w:sz w:val="24"/>
                <w:szCs w:val="24"/>
              </w:rPr>
              <w:t xml:space="preserve"> </w:t>
            </w:r>
            <w:proofErr w:type="spellStart"/>
            <w:r w:rsidRPr="00C749B9">
              <w:rPr>
                <w:sz w:val="24"/>
                <w:szCs w:val="24"/>
              </w:rPr>
              <w:t>құс</w:t>
            </w:r>
            <w:proofErr w:type="spellEnd"/>
            <w:r w:rsidRPr="00C749B9">
              <w:rPr>
                <w:sz w:val="24"/>
                <w:szCs w:val="24"/>
              </w:rPr>
              <w:t xml:space="preserve"> </w:t>
            </w:r>
            <w:proofErr w:type="spellStart"/>
            <w:r w:rsidRPr="00C749B9">
              <w:rPr>
                <w:sz w:val="24"/>
                <w:szCs w:val="24"/>
              </w:rPr>
              <w:t>етінен</w:t>
            </w:r>
            <w:proofErr w:type="spellEnd"/>
            <w:r w:rsidRPr="00C749B9">
              <w:rPr>
                <w:sz w:val="24"/>
                <w:szCs w:val="24"/>
              </w:rPr>
              <w:t xml:space="preserve"> </w:t>
            </w:r>
            <w:proofErr w:type="spellStart"/>
            <w:r w:rsidRPr="00C749B9">
              <w:rPr>
                <w:sz w:val="24"/>
                <w:szCs w:val="24"/>
              </w:rPr>
              <w:t>жасалған</w:t>
            </w:r>
            <w:proofErr w:type="spellEnd"/>
            <w:r w:rsidRPr="00C749B9">
              <w:rPr>
                <w:sz w:val="24"/>
                <w:szCs w:val="24"/>
              </w:rPr>
              <w:t xml:space="preserve"> </w:t>
            </w:r>
            <w:proofErr w:type="spellStart"/>
            <w:r w:rsidRPr="00C749B9">
              <w:rPr>
                <w:sz w:val="24"/>
                <w:szCs w:val="24"/>
              </w:rPr>
              <w:t>жартылай</w:t>
            </w:r>
            <w:proofErr w:type="spellEnd"/>
            <w:r w:rsidRPr="00C749B9">
              <w:rPr>
                <w:sz w:val="24"/>
                <w:szCs w:val="24"/>
              </w:rPr>
              <w:t xml:space="preserve"> </w:t>
            </w:r>
            <w:proofErr w:type="spellStart"/>
            <w:r w:rsidRPr="00C749B9">
              <w:rPr>
                <w:sz w:val="24"/>
                <w:szCs w:val="24"/>
              </w:rPr>
              <w:t>фабрикаттың</w:t>
            </w:r>
            <w:proofErr w:type="spellEnd"/>
            <w:r w:rsidRPr="00C749B9">
              <w:rPr>
                <w:sz w:val="24"/>
                <w:szCs w:val="24"/>
              </w:rPr>
              <w:t xml:space="preserve"> </w:t>
            </w:r>
            <w:proofErr w:type="spellStart"/>
            <w:r w:rsidRPr="00C749B9">
              <w:rPr>
                <w:sz w:val="24"/>
                <w:szCs w:val="24"/>
              </w:rPr>
              <w:t>термиялық</w:t>
            </w:r>
            <w:proofErr w:type="spellEnd"/>
            <w:r w:rsidRPr="00C749B9">
              <w:rPr>
                <w:sz w:val="24"/>
                <w:szCs w:val="24"/>
              </w:rPr>
              <w:t xml:space="preserve"> </w:t>
            </w:r>
            <w:proofErr w:type="spellStart"/>
            <w:r w:rsidRPr="00C749B9">
              <w:rPr>
                <w:sz w:val="24"/>
                <w:szCs w:val="24"/>
              </w:rPr>
              <w:t>өңдеу</w:t>
            </w:r>
            <w:proofErr w:type="spellEnd"/>
            <w:r w:rsidRPr="00C749B9">
              <w:rPr>
                <w:sz w:val="24"/>
                <w:szCs w:val="24"/>
              </w:rPr>
              <w:t xml:space="preserve"> </w:t>
            </w:r>
            <w:proofErr w:type="spellStart"/>
            <w:r w:rsidRPr="00C749B9">
              <w:rPr>
                <w:sz w:val="24"/>
                <w:szCs w:val="24"/>
              </w:rPr>
              <w:t>кезіндегі</w:t>
            </w:r>
            <w:proofErr w:type="spellEnd"/>
            <w:r w:rsidRPr="00C749B9">
              <w:rPr>
                <w:sz w:val="24"/>
                <w:szCs w:val="24"/>
              </w:rPr>
              <w:t xml:space="preserve"> </w:t>
            </w:r>
            <w:proofErr w:type="spellStart"/>
            <w:r w:rsidRPr="00C749B9">
              <w:rPr>
                <w:sz w:val="24"/>
                <w:szCs w:val="24"/>
              </w:rPr>
              <w:t>шығындарының</w:t>
            </w:r>
            <w:proofErr w:type="spellEnd"/>
            <w:r w:rsidRPr="00C749B9">
              <w:rPr>
                <w:sz w:val="24"/>
                <w:szCs w:val="24"/>
              </w:rPr>
              <w:t xml:space="preserve"> </w:t>
            </w:r>
            <w:proofErr w:type="spellStart"/>
            <w:r w:rsidRPr="00C749B9">
              <w:rPr>
                <w:sz w:val="24"/>
                <w:szCs w:val="24"/>
              </w:rPr>
              <w:t>өзгеруі</w:t>
            </w:r>
            <w:proofErr w:type="spellEnd"/>
            <w:r w:rsidRPr="00C749B9">
              <w:rPr>
                <w:sz w:val="24"/>
                <w:szCs w:val="24"/>
              </w:rPr>
              <w:t xml:space="preserve"> </w:t>
            </w:r>
            <w:proofErr w:type="spellStart"/>
            <w:r w:rsidRPr="00C749B9">
              <w:rPr>
                <w:sz w:val="24"/>
                <w:szCs w:val="24"/>
              </w:rPr>
              <w:t>бойынша</w:t>
            </w:r>
            <w:proofErr w:type="spellEnd"/>
            <w:r w:rsidRPr="00C749B9">
              <w:rPr>
                <w:sz w:val="24"/>
                <w:szCs w:val="24"/>
              </w:rPr>
              <w:t xml:space="preserve"> </w:t>
            </w:r>
            <w:proofErr w:type="spellStart"/>
            <w:r w:rsidRPr="00C749B9">
              <w:rPr>
                <w:sz w:val="24"/>
                <w:szCs w:val="24"/>
              </w:rPr>
              <w:t>бағаланды</w:t>
            </w:r>
            <w:proofErr w:type="spellEnd"/>
            <w:r w:rsidRPr="00C749B9">
              <w:rPr>
                <w:sz w:val="24"/>
                <w:szCs w:val="24"/>
              </w:rPr>
              <w:t>.</w:t>
            </w:r>
          </w:p>
        </w:tc>
      </w:tr>
    </w:tbl>
    <w:p w14:paraId="286653AD" w14:textId="3618AD19" w:rsidR="004A66F8" w:rsidRPr="00AD75B7" w:rsidRDefault="004A66F8" w:rsidP="00374847">
      <w:pPr>
        <w:ind w:firstLine="0"/>
        <w:rPr>
          <w:lang w:val="kk-KZ" w:eastAsia="ru-RU"/>
        </w:rPr>
      </w:pPr>
    </w:p>
    <w:p w14:paraId="32B101A1" w14:textId="4E4EB416" w:rsidR="00F90D74" w:rsidRPr="00C331C7" w:rsidRDefault="004D2C08" w:rsidP="004A66F8">
      <w:pPr>
        <w:pStyle w:val="a7"/>
        <w:spacing w:before="0" w:beforeAutospacing="0" w:after="0" w:afterAutospacing="0"/>
        <w:rPr>
          <w:rFonts w:cs="Times New Roman"/>
          <w:lang w:val="kk-KZ"/>
        </w:rPr>
      </w:pPr>
      <w:r w:rsidRPr="00C331C7">
        <w:rPr>
          <w:rFonts w:cs="Times New Roman"/>
          <w:lang w:val="kk-KZ"/>
        </w:rPr>
        <w:t xml:space="preserve">Алма </w:t>
      </w:r>
      <w:r w:rsidR="001E43F3" w:rsidRPr="00C749B9">
        <w:rPr>
          <w:rFonts w:cs="Times New Roman"/>
          <w:lang w:val="kk-KZ"/>
        </w:rPr>
        <w:t>жомы</w:t>
      </w:r>
      <w:r w:rsidRPr="00C749B9">
        <w:rPr>
          <w:rFonts w:cs="Times New Roman"/>
          <w:lang w:val="kk-KZ"/>
        </w:rPr>
        <w:t>н</w:t>
      </w:r>
      <w:r w:rsidRPr="00C331C7">
        <w:rPr>
          <w:rFonts w:cs="Times New Roman"/>
          <w:lang w:val="kk-KZ"/>
        </w:rPr>
        <w:t xml:space="preserve"> қолдану </w:t>
      </w:r>
      <w:r w:rsidR="00BF57F4" w:rsidRPr="00C749B9">
        <w:rPr>
          <w:rFonts w:cs="Times New Roman"/>
          <w:lang w:val="kk-KZ"/>
        </w:rPr>
        <w:t>түрін</w:t>
      </w:r>
      <w:r w:rsidRPr="00C331C7">
        <w:rPr>
          <w:rFonts w:cs="Times New Roman"/>
          <w:lang w:val="kk-KZ"/>
        </w:rPr>
        <w:t xml:space="preserve"> салыстырмалы бағалау ұнтақтың ылғал байланыстыратын қабілеті жоғары екенін және ылғалды </w:t>
      </w:r>
      <w:r w:rsidR="00D06F95">
        <w:rPr>
          <w:rFonts w:cs="Times New Roman"/>
          <w:lang w:val="kk-KZ"/>
        </w:rPr>
        <w:t xml:space="preserve">жоммен </w:t>
      </w:r>
      <w:r w:rsidRPr="00C331C7">
        <w:rPr>
          <w:rFonts w:cs="Times New Roman"/>
          <w:lang w:val="kk-KZ"/>
        </w:rPr>
        <w:t xml:space="preserve">салыстырғанда термиялық өңдеу шығындарының төмендеуін қамтамасыз ететіндігін көрсетті. </w:t>
      </w:r>
    </w:p>
    <w:p w14:paraId="1B7D137C" w14:textId="28612ABB" w:rsidR="00F90D74" w:rsidRPr="008D6DF2" w:rsidRDefault="004D2C08" w:rsidP="004A66F8">
      <w:pPr>
        <w:pStyle w:val="a7"/>
        <w:spacing w:before="0" w:beforeAutospacing="0" w:after="0" w:afterAutospacing="0"/>
        <w:rPr>
          <w:rFonts w:cs="Times New Roman"/>
          <w:lang w:val="kk-KZ"/>
        </w:rPr>
      </w:pPr>
      <w:r w:rsidRPr="008D6DF2">
        <w:rPr>
          <w:rFonts w:cs="Times New Roman"/>
          <w:lang w:val="kk-KZ"/>
        </w:rPr>
        <w:t xml:space="preserve">Сонымен қатар, ұнтақты қолдану өсімдік компонентінің тартылған ет көлемінде біркелкі бөлінуін қамтамасыз етеді және дымқыл немесе ірі ұнтақталған тортты қолдануға тән жергілікті қоспалардың пайда болуына жол бермейді. </w:t>
      </w:r>
    </w:p>
    <w:p w14:paraId="4585D605" w14:textId="50AD17F6" w:rsidR="004A66F8" w:rsidRPr="008D6DF2" w:rsidRDefault="004D2C08" w:rsidP="004A66F8">
      <w:pPr>
        <w:pStyle w:val="a7"/>
        <w:spacing w:before="0" w:beforeAutospacing="0" w:after="0" w:afterAutospacing="0"/>
        <w:rPr>
          <w:rFonts w:cs="Times New Roman"/>
          <w:lang w:val="kk-KZ"/>
        </w:rPr>
      </w:pPr>
      <w:r w:rsidRPr="008D6DF2">
        <w:rPr>
          <w:rFonts w:cs="Times New Roman"/>
          <w:lang w:val="kk-KZ"/>
        </w:rPr>
        <w:t>Шикізаттың құрғақ түрі алма торттарын дәл мөлшерлеуге және оның құрамындағы құрамын өзгертуге мүмкіндік береді, бұл өсімдік компонентін енгізу деңгейі мен өнімнің физика-химиялық және технологиялық көрсеткіштерінің өзгеруі арасындағы сандық тәуелділіктерді анықтаудың қажетті шарты болып табылады.</w:t>
      </w:r>
    </w:p>
    <w:p w14:paraId="5A283090" w14:textId="43E08311" w:rsidR="00D47A18" w:rsidRPr="008D6DF2" w:rsidRDefault="00BF57F4" w:rsidP="004A66F8">
      <w:pPr>
        <w:rPr>
          <w:rFonts w:eastAsia="Times New Roman"/>
          <w:lang w:val="kk-KZ"/>
        </w:rPr>
      </w:pPr>
      <w:r w:rsidRPr="008D6DF2">
        <w:rPr>
          <w:rFonts w:eastAsia="Times New Roman"/>
          <w:lang w:val="kk-KZ"/>
        </w:rPr>
        <w:t xml:space="preserve">Алма </w:t>
      </w:r>
      <w:r w:rsidRPr="00C749B9">
        <w:rPr>
          <w:rFonts w:eastAsia="Times New Roman"/>
          <w:lang w:val="kk-KZ"/>
        </w:rPr>
        <w:t>жомының</w:t>
      </w:r>
      <w:r w:rsidRPr="008D6DF2">
        <w:rPr>
          <w:rFonts w:eastAsia="Times New Roman"/>
          <w:lang w:val="kk-KZ"/>
        </w:rPr>
        <w:t xml:space="preserve"> ұнтағы құс етінен жасалған жартылай фабрикаттың рецептурасына тікелей құрғақ ұнтақталған ет дайындау сатысында қарқынды араластырумен енгізілді, бұл өсімдік компонентінің өнім массасында біркелкі таралуын қамтамасыз етті. Ұнтақтың массалық үлесі оның құс етінен жасалған жартылай фабрикаттың физика-химиялық және технологиялық көрсеткіштеріне әсерін бағалау мақсатында эксперимент жоспарына сәйкес өзгерді</w:t>
      </w:r>
      <w:r w:rsidR="004A66F8" w:rsidRPr="008D6DF2">
        <w:rPr>
          <w:rFonts w:eastAsia="Times New Roman"/>
          <w:lang w:val="kk-KZ"/>
        </w:rPr>
        <w:t>.</w:t>
      </w:r>
    </w:p>
    <w:p w14:paraId="1E9495A9" w14:textId="77777777" w:rsidR="004A66F8" w:rsidRPr="008D6DF2" w:rsidRDefault="004A66F8" w:rsidP="004A66F8">
      <w:pPr>
        <w:rPr>
          <w:rFonts w:eastAsia="Times New Roman"/>
          <w:lang w:val="kk-KZ"/>
        </w:rPr>
      </w:pPr>
    </w:p>
    <w:p w14:paraId="30ED5E80" w14:textId="36FF2A7C" w:rsidR="00F56795" w:rsidRPr="008D6DF2" w:rsidRDefault="00F56795" w:rsidP="00F56795">
      <w:pPr>
        <w:pStyle w:val="1"/>
        <w:rPr>
          <w:lang w:val="kk-KZ"/>
        </w:rPr>
      </w:pPr>
      <w:bookmarkStart w:id="41" w:name="_Toc222497886"/>
      <w:bookmarkStart w:id="42" w:name="_Hlk222074597"/>
      <w:bookmarkStart w:id="43" w:name="_Hlk221930527"/>
      <w:r w:rsidRPr="008D6DF2">
        <w:rPr>
          <w:lang w:val="kk-KZ"/>
        </w:rPr>
        <w:t xml:space="preserve">3.2 Алма </w:t>
      </w:r>
      <w:r w:rsidR="001E43F3" w:rsidRPr="00C749B9">
        <w:rPr>
          <w:lang w:val="kk-KZ"/>
        </w:rPr>
        <w:t>жомы</w:t>
      </w:r>
      <w:r w:rsidRPr="008D6DF2">
        <w:rPr>
          <w:lang w:val="kk-KZ"/>
        </w:rPr>
        <w:t xml:space="preserve"> ұнтағының құс етінен жасалған жартылай фабрикаттың физика-химиялық көрсеткіштеріне әсері</w:t>
      </w:r>
      <w:bookmarkEnd w:id="41"/>
    </w:p>
    <w:p w14:paraId="2D91CC3E" w14:textId="77777777" w:rsidR="00F90D74" w:rsidRPr="008D6DF2" w:rsidRDefault="00F56795" w:rsidP="00F56795">
      <w:pPr>
        <w:ind w:firstLine="720"/>
        <w:rPr>
          <w:rFonts w:eastAsia="Times New Roman"/>
          <w:lang w:val="kk-KZ"/>
        </w:rPr>
      </w:pPr>
      <w:r w:rsidRPr="008D6DF2">
        <w:rPr>
          <w:rFonts w:eastAsia="Times New Roman"/>
          <w:lang w:val="kk-KZ"/>
        </w:rPr>
        <w:t xml:space="preserve">Алма </w:t>
      </w:r>
      <w:r w:rsidR="001E43F3" w:rsidRPr="00C749B9">
        <w:rPr>
          <w:rFonts w:eastAsia="Times New Roman"/>
          <w:lang w:val="kk-KZ"/>
        </w:rPr>
        <w:t>жомы</w:t>
      </w:r>
      <w:r w:rsidRPr="00C749B9">
        <w:rPr>
          <w:rFonts w:eastAsia="Times New Roman"/>
          <w:lang w:val="kk-KZ"/>
        </w:rPr>
        <w:t xml:space="preserve"> </w:t>
      </w:r>
      <w:r w:rsidRPr="008D6DF2">
        <w:rPr>
          <w:rFonts w:eastAsia="Times New Roman"/>
          <w:lang w:val="kk-KZ"/>
        </w:rPr>
        <w:t xml:space="preserve">ұнтағын құс етінің жартылай фабрикаттарының құрамына қосу дайын өнімнің сапасын, өнімділігі мен тұтынушылық қасиеттерін анықтайтын бірқатар физика-химиялық және функционалдық-технологиялық көрсеткіштерге статистикалық тұрғыдан маңызды әсер етті. </w:t>
      </w:r>
    </w:p>
    <w:p w14:paraId="2818FAAE" w14:textId="53573640" w:rsidR="00F90D74" w:rsidRPr="008D6DF2" w:rsidRDefault="00F56795" w:rsidP="003738AC">
      <w:pPr>
        <w:ind w:firstLine="720"/>
        <w:rPr>
          <w:rFonts w:eastAsia="Times New Roman"/>
          <w:lang w:val="kk-KZ"/>
        </w:rPr>
      </w:pPr>
      <w:r w:rsidRPr="008D6DF2">
        <w:rPr>
          <w:rFonts w:eastAsia="Times New Roman"/>
          <w:lang w:val="kk-KZ"/>
        </w:rPr>
        <w:t xml:space="preserve">Талданатын параметрлерге құрғақ заттардың құрамы, рН көрсеткіші, термиялық өңдеу кезіндегі </w:t>
      </w:r>
      <w:r w:rsidRPr="00C749B9">
        <w:rPr>
          <w:rFonts w:eastAsia="Times New Roman"/>
          <w:lang w:val="kk-KZ"/>
        </w:rPr>
        <w:t>ылғал жоғалту</w:t>
      </w:r>
      <w:r w:rsidRPr="008D6DF2">
        <w:rPr>
          <w:rFonts w:eastAsia="Times New Roman"/>
          <w:lang w:val="kk-KZ"/>
        </w:rPr>
        <w:t xml:space="preserve">, құрылымы, </w:t>
      </w:r>
      <w:r w:rsidRPr="00C749B9">
        <w:rPr>
          <w:rFonts w:eastAsia="Times New Roman"/>
          <w:lang w:val="kk-KZ"/>
        </w:rPr>
        <w:t xml:space="preserve">іш </w:t>
      </w:r>
      <w:r w:rsidRPr="008D6DF2">
        <w:rPr>
          <w:rFonts w:eastAsia="Times New Roman"/>
          <w:lang w:val="kk-KZ"/>
        </w:rPr>
        <w:t>май</w:t>
      </w:r>
      <w:r w:rsidRPr="00C749B9">
        <w:rPr>
          <w:rFonts w:eastAsia="Times New Roman"/>
          <w:lang w:val="kk-KZ"/>
        </w:rPr>
        <w:t>ын</w:t>
      </w:r>
      <w:r w:rsidRPr="008D6DF2">
        <w:rPr>
          <w:rFonts w:eastAsia="Times New Roman"/>
          <w:lang w:val="kk-KZ"/>
        </w:rPr>
        <w:t>ың массалық үлесі, күлділігі және ақуыз мөлшері жатады [140].</w:t>
      </w:r>
    </w:p>
    <w:p w14:paraId="53C90772" w14:textId="622F8437" w:rsidR="0047596A" w:rsidRPr="008D6DF2" w:rsidRDefault="0047596A" w:rsidP="003738AC">
      <w:pPr>
        <w:ind w:firstLine="720"/>
        <w:rPr>
          <w:rFonts w:eastAsia="Times New Roman"/>
          <w:lang w:val="kk-KZ"/>
        </w:rPr>
      </w:pPr>
    </w:p>
    <w:p w14:paraId="53F03015" w14:textId="40718A5E" w:rsidR="0047596A" w:rsidRPr="008D6DF2" w:rsidRDefault="0047596A" w:rsidP="003738AC">
      <w:pPr>
        <w:ind w:firstLine="720"/>
        <w:rPr>
          <w:rFonts w:eastAsia="Times New Roman"/>
          <w:lang w:val="kk-KZ"/>
        </w:rPr>
      </w:pPr>
    </w:p>
    <w:p w14:paraId="5ED611D6" w14:textId="557728D7" w:rsidR="0047596A" w:rsidRPr="008D6DF2" w:rsidRDefault="0047596A" w:rsidP="003738AC">
      <w:pPr>
        <w:ind w:firstLine="720"/>
        <w:rPr>
          <w:rFonts w:eastAsia="Times New Roman"/>
          <w:lang w:val="kk-KZ"/>
        </w:rPr>
      </w:pPr>
    </w:p>
    <w:p w14:paraId="5766A1BC" w14:textId="41050820" w:rsidR="0047596A" w:rsidRPr="008D6DF2" w:rsidRDefault="0047596A" w:rsidP="00A211D5">
      <w:pPr>
        <w:ind w:firstLine="720"/>
        <w:jc w:val="center"/>
        <w:rPr>
          <w:rFonts w:eastAsia="Times New Roman"/>
          <w:lang w:val="kk-KZ"/>
        </w:rPr>
      </w:pPr>
      <w:r>
        <w:rPr>
          <w:rFonts w:eastAsia="Times New Roman"/>
          <w:noProof/>
        </w:rPr>
        <w:lastRenderedPageBreak/>
        <w:drawing>
          <wp:inline distT="0" distB="0" distL="0" distR="0" wp14:anchorId="6C654DBB" wp14:editId="77CF726C">
            <wp:extent cx="1760220" cy="20116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0220" cy="2011680"/>
                    </a:xfrm>
                    <a:prstGeom prst="rect">
                      <a:avLst/>
                    </a:prstGeom>
                    <a:noFill/>
                    <a:ln>
                      <a:noFill/>
                    </a:ln>
                  </pic:spPr>
                </pic:pic>
              </a:graphicData>
            </a:graphic>
          </wp:inline>
        </w:drawing>
      </w:r>
      <w:r w:rsidR="00A211D5" w:rsidRPr="008D6DF2">
        <w:rPr>
          <w:rFonts w:eastAsia="Times New Roman"/>
          <w:noProof/>
          <w:lang w:val="kk-KZ"/>
        </w:rPr>
        <w:t xml:space="preserve">          </w:t>
      </w:r>
      <w:r w:rsidR="00A211D5">
        <w:rPr>
          <w:rFonts w:eastAsia="Times New Roman"/>
          <w:noProof/>
        </w:rPr>
        <w:drawing>
          <wp:inline distT="0" distB="0" distL="0" distR="0" wp14:anchorId="791580B9" wp14:editId="48F835E3">
            <wp:extent cx="1714500" cy="2019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2019300"/>
                    </a:xfrm>
                    <a:prstGeom prst="rect">
                      <a:avLst/>
                    </a:prstGeom>
                    <a:noFill/>
                    <a:ln>
                      <a:noFill/>
                    </a:ln>
                  </pic:spPr>
                </pic:pic>
              </a:graphicData>
            </a:graphic>
          </wp:inline>
        </w:drawing>
      </w:r>
    </w:p>
    <w:p w14:paraId="6514C0F1" w14:textId="77777777" w:rsidR="0047596A" w:rsidRPr="008D6DF2" w:rsidRDefault="0047596A" w:rsidP="005C6FB6">
      <w:pPr>
        <w:pStyle w:val="afff1"/>
        <w:ind w:firstLine="0"/>
        <w:rPr>
          <w:rFonts w:eastAsiaTheme="minorHAnsi"/>
          <w:lang w:val="kk-KZ"/>
        </w:rPr>
      </w:pPr>
    </w:p>
    <w:p w14:paraId="198971C6" w14:textId="438A36C9" w:rsidR="0047596A" w:rsidRPr="008D6DF2" w:rsidRDefault="0047596A" w:rsidP="0047596A">
      <w:pPr>
        <w:pStyle w:val="afff1"/>
        <w:ind w:firstLine="709"/>
        <w:jc w:val="center"/>
        <w:rPr>
          <w:rFonts w:eastAsiaTheme="minorHAnsi"/>
          <w:lang w:val="kk-KZ"/>
        </w:rPr>
      </w:pPr>
      <w:r w:rsidRPr="008D6DF2">
        <w:rPr>
          <w:rFonts w:eastAsiaTheme="minorHAnsi"/>
          <w:lang w:val="kk-KZ"/>
        </w:rPr>
        <w:t>Сурет</w:t>
      </w:r>
      <w:r w:rsidRPr="00250A41">
        <w:rPr>
          <w:rFonts w:eastAsiaTheme="minorHAnsi"/>
          <w:lang w:val="kk-KZ"/>
        </w:rPr>
        <w:t xml:space="preserve"> </w:t>
      </w:r>
      <w:r w:rsidR="00250A41">
        <w:rPr>
          <w:rFonts w:eastAsiaTheme="minorHAnsi"/>
          <w:lang w:val="kk-KZ"/>
        </w:rPr>
        <w:t>3</w:t>
      </w:r>
      <w:r w:rsidRPr="00250A41">
        <w:rPr>
          <w:rFonts w:eastAsiaTheme="minorHAnsi"/>
          <w:lang w:val="kk-KZ"/>
        </w:rPr>
        <w:t xml:space="preserve"> </w:t>
      </w:r>
      <w:r w:rsidRPr="00250A41">
        <w:rPr>
          <w:lang w:val="kk-KZ"/>
        </w:rPr>
        <w:t xml:space="preserve">– </w:t>
      </w:r>
      <w:r w:rsidRPr="008D6DF2">
        <w:rPr>
          <w:rFonts w:eastAsiaTheme="minorHAnsi"/>
          <w:lang w:val="kk-KZ"/>
        </w:rPr>
        <w:t>Өндірілген өнімнің pH деңгейін анықтау</w:t>
      </w:r>
    </w:p>
    <w:p w14:paraId="17302B69" w14:textId="77777777" w:rsidR="003738AC" w:rsidRPr="008D6DF2" w:rsidRDefault="003738AC" w:rsidP="00A211D5">
      <w:pPr>
        <w:ind w:firstLine="0"/>
        <w:rPr>
          <w:rFonts w:eastAsia="Times New Roman"/>
          <w:lang w:val="kk-KZ"/>
        </w:rPr>
      </w:pPr>
    </w:p>
    <w:p w14:paraId="3AC08FE2" w14:textId="62477BE0" w:rsidR="00F56795" w:rsidRPr="008D6DF2" w:rsidRDefault="00F56795" w:rsidP="002A0933">
      <w:pPr>
        <w:ind w:firstLine="0"/>
        <w:rPr>
          <w:lang w:val="kk-KZ"/>
        </w:rPr>
      </w:pPr>
      <w:bookmarkStart w:id="44" w:name="_Hlk221489143"/>
      <w:r w:rsidRPr="008D6DF2">
        <w:rPr>
          <w:lang w:val="kk-KZ"/>
        </w:rPr>
        <w:t xml:space="preserve">Кесте </w:t>
      </w:r>
      <w:r w:rsidR="00B10674" w:rsidRPr="00C749B9">
        <w:rPr>
          <w:lang w:val="kk-KZ"/>
        </w:rPr>
        <w:t>8</w:t>
      </w:r>
      <w:r w:rsidRPr="008D6DF2">
        <w:rPr>
          <w:lang w:val="kk-KZ"/>
        </w:rPr>
        <w:t xml:space="preserve"> </w:t>
      </w:r>
      <w:r w:rsidR="00347C8A" w:rsidRPr="008D6DF2">
        <w:rPr>
          <w:lang w:val="kk-KZ"/>
        </w:rPr>
        <w:t>–</w:t>
      </w:r>
      <w:r w:rsidRPr="008D6DF2">
        <w:rPr>
          <w:lang w:val="kk-KZ"/>
        </w:rPr>
        <w:t xml:space="preserve"> </w:t>
      </w:r>
      <w:r w:rsidR="00347C8A" w:rsidRPr="00C749B9">
        <w:rPr>
          <w:lang w:val="kk-KZ"/>
        </w:rPr>
        <w:t xml:space="preserve">Алма </w:t>
      </w:r>
      <w:r w:rsidR="001E43F3" w:rsidRPr="00C749B9">
        <w:rPr>
          <w:lang w:val="kk-KZ"/>
        </w:rPr>
        <w:t>жомы</w:t>
      </w:r>
      <w:r w:rsidR="007719D9" w:rsidRPr="00C749B9">
        <w:rPr>
          <w:lang w:val="kk-KZ"/>
        </w:rPr>
        <w:t xml:space="preserve">ның </w:t>
      </w:r>
      <w:r w:rsidRPr="008D6DF2">
        <w:rPr>
          <w:lang w:val="kk-KZ"/>
        </w:rPr>
        <w:t xml:space="preserve">ұнтағы </w:t>
      </w:r>
      <w:r w:rsidR="007719D9" w:rsidRPr="00C749B9">
        <w:rPr>
          <w:lang w:val="kk-KZ"/>
        </w:rPr>
        <w:t xml:space="preserve">қосылған </w:t>
      </w:r>
      <w:r w:rsidRPr="008D6DF2">
        <w:rPr>
          <w:lang w:val="kk-KZ"/>
        </w:rPr>
        <w:t>құс етінен жасалған жартылай фабрикаттардың физика-химиялық көрсеткіштері</w:t>
      </w:r>
    </w:p>
    <w:p w14:paraId="20A08ED9" w14:textId="77777777" w:rsidR="00666490" w:rsidRPr="008D6DF2" w:rsidRDefault="00666490" w:rsidP="003E18F6">
      <w:pPr>
        <w:rPr>
          <w:b/>
          <w:bCs/>
          <w:lang w:val="kk-KZ"/>
        </w:rPr>
      </w:pPr>
    </w:p>
    <w:tbl>
      <w:tblPr>
        <w:tblStyle w:val="a3"/>
        <w:tblW w:w="5000" w:type="pct"/>
        <w:jc w:val="center"/>
        <w:tblLayout w:type="fixed"/>
        <w:tblLook w:val="04A0" w:firstRow="1" w:lastRow="0" w:firstColumn="1" w:lastColumn="0" w:noHBand="0" w:noVBand="1"/>
      </w:tblPr>
      <w:tblGrid>
        <w:gridCol w:w="1434"/>
        <w:gridCol w:w="970"/>
        <w:gridCol w:w="986"/>
        <w:gridCol w:w="996"/>
        <w:gridCol w:w="1275"/>
        <w:gridCol w:w="1560"/>
        <w:gridCol w:w="1306"/>
        <w:gridCol w:w="1101"/>
      </w:tblGrid>
      <w:tr w:rsidR="006C646A" w:rsidRPr="00C749B9" w14:paraId="1AC26826" w14:textId="77777777" w:rsidTr="00A209D5">
        <w:trPr>
          <w:jc w:val="center"/>
        </w:trPr>
        <w:tc>
          <w:tcPr>
            <w:tcW w:w="745" w:type="pct"/>
          </w:tcPr>
          <w:p w14:paraId="1FF51474" w14:textId="5C672159" w:rsidR="00F56795" w:rsidRPr="00C749B9" w:rsidRDefault="00F56795" w:rsidP="00F56795">
            <w:pPr>
              <w:ind w:firstLine="0"/>
              <w:jc w:val="center"/>
              <w:rPr>
                <w:b/>
                <w:bCs/>
                <w:sz w:val="20"/>
                <w:szCs w:val="20"/>
              </w:rPr>
            </w:pPr>
            <w:bookmarkStart w:id="45" w:name="_Hlk221472897"/>
            <w:proofErr w:type="spellStart"/>
            <w:r w:rsidRPr="00C749B9">
              <w:rPr>
                <w:rFonts w:eastAsia="Times New Roman"/>
                <w:sz w:val="20"/>
                <w:szCs w:val="20"/>
              </w:rPr>
              <w:t>Үлгі</w:t>
            </w:r>
            <w:proofErr w:type="spellEnd"/>
          </w:p>
        </w:tc>
        <w:tc>
          <w:tcPr>
            <w:tcW w:w="504" w:type="pct"/>
          </w:tcPr>
          <w:p w14:paraId="181E7425" w14:textId="275473EA" w:rsidR="00F56795" w:rsidRPr="00C749B9" w:rsidRDefault="00F56795" w:rsidP="00F56795">
            <w:pPr>
              <w:ind w:firstLine="0"/>
              <w:jc w:val="center"/>
              <w:rPr>
                <w:b/>
                <w:bCs/>
                <w:sz w:val="20"/>
                <w:szCs w:val="20"/>
              </w:rPr>
            </w:pPr>
            <w:proofErr w:type="spellStart"/>
            <w:r w:rsidRPr="00C749B9">
              <w:rPr>
                <w:rFonts w:eastAsia="Times New Roman"/>
                <w:sz w:val="20"/>
                <w:szCs w:val="20"/>
              </w:rPr>
              <w:t>Құрғақ</w:t>
            </w:r>
            <w:proofErr w:type="spellEnd"/>
            <w:r w:rsidRPr="00C749B9">
              <w:rPr>
                <w:rFonts w:eastAsia="Times New Roman"/>
                <w:sz w:val="20"/>
                <w:szCs w:val="20"/>
              </w:rPr>
              <w:t xml:space="preserve"> </w:t>
            </w:r>
            <w:proofErr w:type="spellStart"/>
            <w:r w:rsidRPr="00C749B9">
              <w:rPr>
                <w:rFonts w:eastAsia="Times New Roman"/>
                <w:sz w:val="20"/>
                <w:szCs w:val="20"/>
              </w:rPr>
              <w:t>зат</w:t>
            </w:r>
            <w:proofErr w:type="spellEnd"/>
            <w:r w:rsidRPr="00C749B9">
              <w:rPr>
                <w:rFonts w:eastAsia="Times New Roman"/>
                <w:sz w:val="20"/>
                <w:szCs w:val="20"/>
              </w:rPr>
              <w:t>, %</w:t>
            </w:r>
          </w:p>
        </w:tc>
        <w:tc>
          <w:tcPr>
            <w:tcW w:w="512" w:type="pct"/>
          </w:tcPr>
          <w:p w14:paraId="635A6649" w14:textId="1E0B3494" w:rsidR="00F56795" w:rsidRPr="00C749B9" w:rsidRDefault="00F56795" w:rsidP="00F56795">
            <w:pPr>
              <w:ind w:firstLine="0"/>
              <w:jc w:val="center"/>
              <w:rPr>
                <w:b/>
                <w:bCs/>
                <w:sz w:val="20"/>
                <w:szCs w:val="20"/>
              </w:rPr>
            </w:pPr>
            <w:proofErr w:type="spellStart"/>
            <w:r w:rsidRPr="00C749B9">
              <w:rPr>
                <w:rFonts w:eastAsia="Times New Roman"/>
                <w:sz w:val="20"/>
                <w:szCs w:val="20"/>
              </w:rPr>
              <w:t>pH</w:t>
            </w:r>
            <w:proofErr w:type="spellEnd"/>
          </w:p>
        </w:tc>
        <w:tc>
          <w:tcPr>
            <w:tcW w:w="517" w:type="pct"/>
          </w:tcPr>
          <w:p w14:paraId="293379ED" w14:textId="77777777" w:rsidR="00F56795" w:rsidRPr="00C749B9" w:rsidRDefault="00F56795" w:rsidP="00F56795">
            <w:pPr>
              <w:ind w:firstLine="0"/>
              <w:jc w:val="center"/>
              <w:rPr>
                <w:rFonts w:eastAsia="Times New Roman"/>
                <w:sz w:val="20"/>
                <w:szCs w:val="20"/>
              </w:rPr>
            </w:pPr>
            <w:proofErr w:type="spellStart"/>
            <w:r w:rsidRPr="00C749B9">
              <w:rPr>
                <w:rFonts w:eastAsia="Times New Roman"/>
                <w:sz w:val="20"/>
                <w:szCs w:val="20"/>
              </w:rPr>
              <w:t>Термия</w:t>
            </w:r>
            <w:proofErr w:type="spellEnd"/>
          </w:p>
          <w:p w14:paraId="323913E0" w14:textId="590348DA" w:rsidR="00F56795" w:rsidRPr="00C749B9" w:rsidRDefault="00F56795" w:rsidP="00F56795">
            <w:pPr>
              <w:ind w:firstLine="0"/>
              <w:jc w:val="center"/>
              <w:rPr>
                <w:rFonts w:eastAsia="Times New Roman"/>
                <w:sz w:val="20"/>
                <w:szCs w:val="20"/>
              </w:rPr>
            </w:pPr>
            <w:r w:rsidRPr="00C749B9">
              <w:rPr>
                <w:rFonts w:eastAsia="Times New Roman"/>
                <w:sz w:val="20"/>
                <w:szCs w:val="20"/>
                <w:lang w:val="kk-KZ"/>
              </w:rPr>
              <w:t>л</w:t>
            </w:r>
            <w:proofErr w:type="spellStart"/>
            <w:r w:rsidRPr="00C749B9">
              <w:rPr>
                <w:rFonts w:eastAsia="Times New Roman"/>
                <w:sz w:val="20"/>
                <w:szCs w:val="20"/>
              </w:rPr>
              <w:t>ық</w:t>
            </w:r>
            <w:proofErr w:type="spellEnd"/>
            <w:r w:rsidRPr="00C749B9">
              <w:rPr>
                <w:rFonts w:eastAsia="Times New Roman"/>
                <w:sz w:val="20"/>
                <w:szCs w:val="20"/>
                <w:lang w:val="kk-KZ"/>
              </w:rPr>
              <w:t xml:space="preserve"> </w:t>
            </w:r>
            <w:proofErr w:type="spellStart"/>
            <w:r w:rsidRPr="00C749B9">
              <w:rPr>
                <w:rFonts w:eastAsia="Times New Roman"/>
                <w:sz w:val="20"/>
                <w:szCs w:val="20"/>
              </w:rPr>
              <w:t>өңдеу</w:t>
            </w:r>
            <w:proofErr w:type="spellEnd"/>
            <w:r w:rsidRPr="00C749B9">
              <w:rPr>
                <w:rFonts w:eastAsia="Times New Roman"/>
                <w:sz w:val="20"/>
                <w:szCs w:val="20"/>
              </w:rPr>
              <w:t xml:space="preserve"> </w:t>
            </w:r>
            <w:proofErr w:type="spellStart"/>
            <w:r w:rsidRPr="00C749B9">
              <w:rPr>
                <w:rFonts w:eastAsia="Times New Roman"/>
                <w:sz w:val="20"/>
                <w:szCs w:val="20"/>
              </w:rPr>
              <w:t>кезіндегі</w:t>
            </w:r>
            <w:proofErr w:type="spellEnd"/>
            <w:r w:rsidRPr="00C749B9">
              <w:rPr>
                <w:rFonts w:eastAsia="Times New Roman"/>
                <w:sz w:val="20"/>
                <w:szCs w:val="20"/>
              </w:rPr>
              <w:t xml:space="preserve"> </w:t>
            </w:r>
            <w:r w:rsidRPr="00C749B9">
              <w:rPr>
                <w:rFonts w:eastAsia="Times New Roman"/>
                <w:sz w:val="20"/>
                <w:szCs w:val="20"/>
                <w:lang w:val="kk-KZ"/>
              </w:rPr>
              <w:t>жоғалтуы</w:t>
            </w:r>
          </w:p>
        </w:tc>
        <w:tc>
          <w:tcPr>
            <w:tcW w:w="662" w:type="pct"/>
          </w:tcPr>
          <w:p w14:paraId="59895377" w14:textId="573B17A7" w:rsidR="00F56795" w:rsidRPr="00C749B9" w:rsidRDefault="00F56795" w:rsidP="00F56795">
            <w:pPr>
              <w:ind w:firstLine="0"/>
              <w:jc w:val="center"/>
              <w:rPr>
                <w:b/>
                <w:bCs/>
                <w:sz w:val="20"/>
                <w:szCs w:val="20"/>
              </w:rPr>
            </w:pPr>
            <w:proofErr w:type="spellStart"/>
            <w:r w:rsidRPr="00C749B9">
              <w:rPr>
                <w:rFonts w:eastAsia="Times New Roman"/>
                <w:sz w:val="20"/>
                <w:szCs w:val="20"/>
              </w:rPr>
              <w:t>Қаттылығы</w:t>
            </w:r>
            <w:proofErr w:type="spellEnd"/>
            <w:r w:rsidRPr="00C749B9">
              <w:rPr>
                <w:rFonts w:eastAsia="Times New Roman"/>
                <w:sz w:val="20"/>
                <w:szCs w:val="20"/>
              </w:rPr>
              <w:t>, мДж</w:t>
            </w:r>
          </w:p>
        </w:tc>
        <w:tc>
          <w:tcPr>
            <w:tcW w:w="810" w:type="pct"/>
          </w:tcPr>
          <w:p w14:paraId="60B3172B" w14:textId="356F5835" w:rsidR="00F56795" w:rsidRPr="00C749B9" w:rsidRDefault="00F56795" w:rsidP="00F56795">
            <w:pPr>
              <w:ind w:firstLine="0"/>
              <w:jc w:val="center"/>
              <w:rPr>
                <w:rFonts w:eastAsia="Times New Roman"/>
                <w:sz w:val="20"/>
                <w:szCs w:val="20"/>
              </w:rPr>
            </w:pPr>
            <w:r w:rsidRPr="00C749B9">
              <w:rPr>
                <w:rFonts w:eastAsia="Times New Roman"/>
                <w:sz w:val="20"/>
                <w:szCs w:val="20"/>
                <w:lang w:val="kk-KZ"/>
              </w:rPr>
              <w:t xml:space="preserve">Ішкі </w:t>
            </w:r>
            <w:r w:rsidRPr="00C749B9">
              <w:rPr>
                <w:rFonts w:eastAsia="Times New Roman"/>
                <w:sz w:val="20"/>
                <w:szCs w:val="20"/>
              </w:rPr>
              <w:t>май,</w:t>
            </w:r>
          </w:p>
          <w:p w14:paraId="0453DB52" w14:textId="518CB8E4" w:rsidR="00F56795" w:rsidRPr="00C749B9" w:rsidRDefault="00F56795" w:rsidP="00F56795">
            <w:pPr>
              <w:ind w:firstLine="0"/>
              <w:jc w:val="center"/>
              <w:rPr>
                <w:b/>
                <w:bCs/>
                <w:sz w:val="20"/>
                <w:szCs w:val="20"/>
              </w:rPr>
            </w:pPr>
            <w:r w:rsidRPr="00C749B9">
              <w:rPr>
                <w:rFonts w:eastAsia="Times New Roman"/>
                <w:sz w:val="20"/>
                <w:szCs w:val="20"/>
              </w:rPr>
              <w:t>%</w:t>
            </w:r>
          </w:p>
        </w:tc>
        <w:tc>
          <w:tcPr>
            <w:tcW w:w="678" w:type="pct"/>
          </w:tcPr>
          <w:p w14:paraId="2766FAE4" w14:textId="2BDC1EA1" w:rsidR="00F56795" w:rsidRPr="00C749B9" w:rsidRDefault="00F56795" w:rsidP="00F56795">
            <w:pPr>
              <w:ind w:firstLine="0"/>
              <w:jc w:val="center"/>
              <w:rPr>
                <w:rFonts w:eastAsia="Times New Roman"/>
                <w:sz w:val="20"/>
                <w:szCs w:val="20"/>
              </w:rPr>
            </w:pPr>
            <w:proofErr w:type="spellStart"/>
            <w:r w:rsidRPr="00C749B9">
              <w:rPr>
                <w:rFonts w:eastAsia="Times New Roman"/>
                <w:sz w:val="20"/>
                <w:szCs w:val="20"/>
              </w:rPr>
              <w:t>Ақуыз</w:t>
            </w:r>
            <w:proofErr w:type="spellEnd"/>
            <w:r w:rsidRPr="00C749B9">
              <w:rPr>
                <w:rFonts w:eastAsia="Times New Roman"/>
                <w:sz w:val="20"/>
                <w:szCs w:val="20"/>
              </w:rPr>
              <w:t>, %</w:t>
            </w:r>
          </w:p>
        </w:tc>
        <w:tc>
          <w:tcPr>
            <w:tcW w:w="571" w:type="pct"/>
          </w:tcPr>
          <w:p w14:paraId="0563212F" w14:textId="4370A3CF" w:rsidR="00F56795" w:rsidRPr="00C749B9" w:rsidRDefault="00F56795" w:rsidP="00F56795">
            <w:pPr>
              <w:ind w:firstLine="0"/>
              <w:jc w:val="center"/>
              <w:rPr>
                <w:rFonts w:eastAsia="Times New Roman"/>
                <w:sz w:val="20"/>
                <w:szCs w:val="20"/>
              </w:rPr>
            </w:pPr>
            <w:proofErr w:type="spellStart"/>
            <w:r w:rsidRPr="00C749B9">
              <w:rPr>
                <w:rFonts w:eastAsia="Times New Roman"/>
                <w:sz w:val="20"/>
                <w:szCs w:val="20"/>
              </w:rPr>
              <w:t>Күлділік</w:t>
            </w:r>
            <w:proofErr w:type="spellEnd"/>
            <w:r w:rsidRPr="00C749B9">
              <w:rPr>
                <w:rFonts w:eastAsia="Times New Roman"/>
                <w:sz w:val="20"/>
                <w:szCs w:val="20"/>
              </w:rPr>
              <w:t>, %</w:t>
            </w:r>
          </w:p>
        </w:tc>
      </w:tr>
      <w:tr w:rsidR="006C646A" w:rsidRPr="00C749B9" w14:paraId="69961971" w14:textId="77777777" w:rsidTr="00A209D5">
        <w:trPr>
          <w:jc w:val="center"/>
        </w:trPr>
        <w:tc>
          <w:tcPr>
            <w:tcW w:w="745" w:type="pct"/>
          </w:tcPr>
          <w:p w14:paraId="556F46C8" w14:textId="3E5B060D" w:rsidR="005C43C8" w:rsidRPr="00C749B9" w:rsidRDefault="005C43C8" w:rsidP="00F56795">
            <w:pPr>
              <w:ind w:firstLine="0"/>
              <w:jc w:val="center"/>
              <w:rPr>
                <w:rFonts w:eastAsia="Times New Roman"/>
                <w:sz w:val="20"/>
                <w:szCs w:val="20"/>
              </w:rPr>
            </w:pPr>
            <w:r w:rsidRPr="00C749B9">
              <w:rPr>
                <w:rFonts w:eastAsia="Times New Roman"/>
                <w:sz w:val="20"/>
                <w:szCs w:val="20"/>
              </w:rPr>
              <w:t>1</w:t>
            </w:r>
          </w:p>
        </w:tc>
        <w:tc>
          <w:tcPr>
            <w:tcW w:w="504" w:type="pct"/>
          </w:tcPr>
          <w:p w14:paraId="28FB5268" w14:textId="4504002E" w:rsidR="005C43C8" w:rsidRPr="00C749B9" w:rsidRDefault="005C43C8" w:rsidP="00F56795">
            <w:pPr>
              <w:ind w:firstLine="0"/>
              <w:jc w:val="center"/>
              <w:rPr>
                <w:rFonts w:eastAsia="Times New Roman"/>
                <w:sz w:val="20"/>
                <w:szCs w:val="20"/>
              </w:rPr>
            </w:pPr>
            <w:r w:rsidRPr="00C749B9">
              <w:rPr>
                <w:rFonts w:eastAsia="Times New Roman"/>
                <w:sz w:val="20"/>
                <w:szCs w:val="20"/>
              </w:rPr>
              <w:t>2</w:t>
            </w:r>
          </w:p>
        </w:tc>
        <w:tc>
          <w:tcPr>
            <w:tcW w:w="512" w:type="pct"/>
          </w:tcPr>
          <w:p w14:paraId="4C951AE6" w14:textId="4587CE49" w:rsidR="005C43C8" w:rsidRPr="00C749B9" w:rsidRDefault="005C43C8" w:rsidP="00F56795">
            <w:pPr>
              <w:ind w:firstLine="0"/>
              <w:jc w:val="center"/>
              <w:rPr>
                <w:rFonts w:eastAsia="Times New Roman"/>
                <w:sz w:val="20"/>
                <w:szCs w:val="20"/>
              </w:rPr>
            </w:pPr>
            <w:r w:rsidRPr="00C749B9">
              <w:rPr>
                <w:rFonts w:eastAsia="Times New Roman"/>
                <w:sz w:val="20"/>
                <w:szCs w:val="20"/>
              </w:rPr>
              <w:t>3</w:t>
            </w:r>
          </w:p>
        </w:tc>
        <w:tc>
          <w:tcPr>
            <w:tcW w:w="517" w:type="pct"/>
          </w:tcPr>
          <w:p w14:paraId="0F35CF76" w14:textId="06019DBD" w:rsidR="005C43C8" w:rsidRPr="00C749B9" w:rsidRDefault="005C43C8" w:rsidP="00F56795">
            <w:pPr>
              <w:ind w:firstLine="0"/>
              <w:jc w:val="center"/>
              <w:rPr>
                <w:rFonts w:eastAsia="Times New Roman"/>
                <w:sz w:val="20"/>
                <w:szCs w:val="20"/>
              </w:rPr>
            </w:pPr>
            <w:r w:rsidRPr="00C749B9">
              <w:rPr>
                <w:rFonts w:eastAsia="Times New Roman"/>
                <w:sz w:val="20"/>
                <w:szCs w:val="20"/>
              </w:rPr>
              <w:t>4</w:t>
            </w:r>
          </w:p>
        </w:tc>
        <w:tc>
          <w:tcPr>
            <w:tcW w:w="662" w:type="pct"/>
          </w:tcPr>
          <w:p w14:paraId="1E64968B" w14:textId="070D1FA0" w:rsidR="005C43C8" w:rsidRPr="00C749B9" w:rsidRDefault="005C43C8" w:rsidP="00F56795">
            <w:pPr>
              <w:ind w:firstLine="0"/>
              <w:jc w:val="center"/>
              <w:rPr>
                <w:rFonts w:eastAsia="Times New Roman"/>
                <w:sz w:val="20"/>
                <w:szCs w:val="20"/>
              </w:rPr>
            </w:pPr>
            <w:r w:rsidRPr="00C749B9">
              <w:rPr>
                <w:rFonts w:eastAsia="Times New Roman"/>
                <w:sz w:val="20"/>
                <w:szCs w:val="20"/>
              </w:rPr>
              <w:t>5</w:t>
            </w:r>
          </w:p>
        </w:tc>
        <w:tc>
          <w:tcPr>
            <w:tcW w:w="810" w:type="pct"/>
          </w:tcPr>
          <w:p w14:paraId="13F02093" w14:textId="1D82E6F0" w:rsidR="005C43C8" w:rsidRPr="00C749B9" w:rsidRDefault="005C43C8" w:rsidP="00F56795">
            <w:pPr>
              <w:ind w:firstLine="0"/>
              <w:jc w:val="center"/>
              <w:rPr>
                <w:rFonts w:eastAsia="Times New Roman"/>
                <w:sz w:val="20"/>
                <w:szCs w:val="20"/>
                <w:lang w:val="kk-KZ"/>
              </w:rPr>
            </w:pPr>
            <w:r w:rsidRPr="00C749B9">
              <w:rPr>
                <w:rFonts w:eastAsia="Times New Roman"/>
                <w:sz w:val="20"/>
                <w:szCs w:val="20"/>
                <w:lang w:val="kk-KZ"/>
              </w:rPr>
              <w:t>6</w:t>
            </w:r>
          </w:p>
        </w:tc>
        <w:tc>
          <w:tcPr>
            <w:tcW w:w="678" w:type="pct"/>
          </w:tcPr>
          <w:p w14:paraId="7E1E6537" w14:textId="41E2464D" w:rsidR="005C43C8" w:rsidRPr="00C749B9" w:rsidRDefault="005C43C8" w:rsidP="00F56795">
            <w:pPr>
              <w:ind w:firstLine="0"/>
              <w:jc w:val="center"/>
              <w:rPr>
                <w:rFonts w:eastAsia="Times New Roman"/>
                <w:sz w:val="20"/>
                <w:szCs w:val="20"/>
              </w:rPr>
            </w:pPr>
            <w:r w:rsidRPr="00C749B9">
              <w:rPr>
                <w:rFonts w:eastAsia="Times New Roman"/>
                <w:sz w:val="20"/>
                <w:szCs w:val="20"/>
              </w:rPr>
              <w:t>7</w:t>
            </w:r>
          </w:p>
        </w:tc>
        <w:tc>
          <w:tcPr>
            <w:tcW w:w="571" w:type="pct"/>
          </w:tcPr>
          <w:p w14:paraId="6F1DE990" w14:textId="20AFCBE5" w:rsidR="005C43C8" w:rsidRPr="00C749B9" w:rsidRDefault="005C43C8" w:rsidP="00F56795">
            <w:pPr>
              <w:ind w:firstLine="0"/>
              <w:jc w:val="center"/>
              <w:rPr>
                <w:rFonts w:eastAsia="Times New Roman"/>
                <w:sz w:val="20"/>
                <w:szCs w:val="20"/>
              </w:rPr>
            </w:pPr>
            <w:r w:rsidRPr="00C749B9">
              <w:rPr>
                <w:rFonts w:eastAsia="Times New Roman"/>
                <w:sz w:val="20"/>
                <w:szCs w:val="20"/>
              </w:rPr>
              <w:t>8</w:t>
            </w:r>
          </w:p>
        </w:tc>
      </w:tr>
      <w:tr w:rsidR="006C646A" w:rsidRPr="00C749B9" w14:paraId="2085EA7E" w14:textId="77777777" w:rsidTr="00F56795">
        <w:trPr>
          <w:jc w:val="center"/>
        </w:trPr>
        <w:tc>
          <w:tcPr>
            <w:tcW w:w="5000" w:type="pct"/>
            <w:gridSpan w:val="8"/>
          </w:tcPr>
          <w:p w14:paraId="25AAB246" w14:textId="3D6A293F" w:rsidR="00F56795" w:rsidRPr="00C749B9" w:rsidRDefault="00F56795" w:rsidP="00F56795">
            <w:pPr>
              <w:ind w:firstLine="0"/>
              <w:jc w:val="center"/>
              <w:rPr>
                <w:rFonts w:eastAsia="Times New Roman"/>
                <w:sz w:val="20"/>
                <w:szCs w:val="20"/>
              </w:rPr>
            </w:pPr>
            <w:proofErr w:type="spellStart"/>
            <w:r w:rsidRPr="00C749B9">
              <w:rPr>
                <w:rFonts w:eastAsia="Times New Roman"/>
                <w:sz w:val="20"/>
                <w:szCs w:val="20"/>
              </w:rPr>
              <w:t>Термиялық</w:t>
            </w:r>
            <w:proofErr w:type="spellEnd"/>
            <w:r w:rsidRPr="00C749B9">
              <w:rPr>
                <w:rFonts w:eastAsia="Times New Roman"/>
                <w:sz w:val="20"/>
                <w:szCs w:val="20"/>
              </w:rPr>
              <w:t xml:space="preserve"> </w:t>
            </w:r>
            <w:proofErr w:type="spellStart"/>
            <w:r w:rsidRPr="00C749B9">
              <w:rPr>
                <w:rFonts w:eastAsia="Times New Roman"/>
                <w:sz w:val="20"/>
                <w:szCs w:val="20"/>
              </w:rPr>
              <w:t>өңдеуге</w:t>
            </w:r>
            <w:proofErr w:type="spellEnd"/>
            <w:r w:rsidRPr="00C749B9">
              <w:rPr>
                <w:rFonts w:eastAsia="Times New Roman"/>
                <w:sz w:val="20"/>
                <w:szCs w:val="20"/>
              </w:rPr>
              <w:t xml:space="preserve"> </w:t>
            </w:r>
            <w:proofErr w:type="spellStart"/>
            <w:r w:rsidRPr="00C749B9">
              <w:rPr>
                <w:rFonts w:eastAsia="Times New Roman"/>
                <w:sz w:val="20"/>
                <w:szCs w:val="20"/>
              </w:rPr>
              <w:t>дейін</w:t>
            </w:r>
            <w:proofErr w:type="spellEnd"/>
          </w:p>
        </w:tc>
      </w:tr>
      <w:tr w:rsidR="006C646A" w:rsidRPr="00C749B9" w14:paraId="027ED404" w14:textId="77777777" w:rsidTr="00A209D5">
        <w:trPr>
          <w:jc w:val="center"/>
        </w:trPr>
        <w:tc>
          <w:tcPr>
            <w:tcW w:w="745" w:type="pct"/>
          </w:tcPr>
          <w:p w14:paraId="26D31899" w14:textId="77777777" w:rsidR="00F56795" w:rsidRPr="00C749B9" w:rsidRDefault="00F56795" w:rsidP="00F56795">
            <w:pPr>
              <w:ind w:firstLine="0"/>
              <w:jc w:val="left"/>
              <w:rPr>
                <w:rFonts w:eastAsia="Times New Roman"/>
                <w:sz w:val="20"/>
                <w:szCs w:val="20"/>
              </w:rPr>
            </w:pPr>
            <w:r w:rsidRPr="00C749B9">
              <w:rPr>
                <w:rStyle w:val="agcmg"/>
                <w:sz w:val="20"/>
                <w:szCs w:val="20"/>
              </w:rPr>
              <w:t xml:space="preserve">№1 </w:t>
            </w:r>
            <w:proofErr w:type="spellStart"/>
            <w:r w:rsidRPr="00C749B9">
              <w:rPr>
                <w:rStyle w:val="agcmg"/>
                <w:sz w:val="20"/>
                <w:szCs w:val="20"/>
              </w:rPr>
              <w:t>тәжірибелік</w:t>
            </w:r>
            <w:proofErr w:type="spellEnd"/>
            <w:r w:rsidRPr="00C749B9">
              <w:rPr>
                <w:rStyle w:val="agcmg"/>
                <w:sz w:val="20"/>
                <w:szCs w:val="20"/>
              </w:rPr>
              <w:t xml:space="preserve"> </w:t>
            </w:r>
            <w:proofErr w:type="spellStart"/>
            <w:r w:rsidRPr="00C749B9">
              <w:rPr>
                <w:rStyle w:val="agcmg"/>
                <w:sz w:val="20"/>
                <w:szCs w:val="20"/>
              </w:rPr>
              <w:t>үлгі</w:t>
            </w:r>
            <w:proofErr w:type="spellEnd"/>
            <w:r w:rsidRPr="00C749B9">
              <w:rPr>
                <w:rFonts w:eastAsia="Times New Roman"/>
                <w:sz w:val="20"/>
                <w:szCs w:val="20"/>
              </w:rPr>
              <w:t xml:space="preserve"> </w:t>
            </w:r>
          </w:p>
          <w:p w14:paraId="2F223539" w14:textId="0B6373BD" w:rsidR="00F56795" w:rsidRPr="00C749B9" w:rsidRDefault="00F56795" w:rsidP="00F56795">
            <w:pPr>
              <w:ind w:firstLine="0"/>
              <w:jc w:val="left"/>
              <w:rPr>
                <w:b/>
                <w:bCs/>
                <w:sz w:val="20"/>
                <w:szCs w:val="20"/>
              </w:rPr>
            </w:pPr>
            <w:proofErr w:type="spellStart"/>
            <w:r w:rsidRPr="00C749B9">
              <w:rPr>
                <w:rFonts w:eastAsia="Times New Roman"/>
                <w:sz w:val="20"/>
                <w:szCs w:val="20"/>
              </w:rPr>
              <w:t>Бақылау</w:t>
            </w:r>
            <w:proofErr w:type="spellEnd"/>
            <w:r w:rsidRPr="00C749B9">
              <w:rPr>
                <w:rFonts w:eastAsia="Times New Roman"/>
                <w:sz w:val="20"/>
                <w:szCs w:val="20"/>
              </w:rPr>
              <w:t xml:space="preserve"> </w:t>
            </w:r>
            <w:r w:rsidRPr="00C749B9">
              <w:rPr>
                <w:rFonts w:eastAsia="Times New Roman"/>
                <w:sz w:val="20"/>
                <w:szCs w:val="20"/>
                <w:lang w:val="kk-KZ"/>
              </w:rPr>
              <w:t xml:space="preserve">үлгісі </w:t>
            </w:r>
            <w:r w:rsidRPr="00C749B9">
              <w:rPr>
                <w:rFonts w:eastAsia="Times New Roman"/>
                <w:sz w:val="20"/>
                <w:szCs w:val="20"/>
              </w:rPr>
              <w:t>(</w:t>
            </w:r>
            <w:proofErr w:type="spellStart"/>
            <w:r w:rsidRPr="00C749B9">
              <w:rPr>
                <w:rFonts w:eastAsia="Times New Roman"/>
                <w:sz w:val="20"/>
                <w:szCs w:val="20"/>
              </w:rPr>
              <w:t>қоспасыз</w:t>
            </w:r>
            <w:proofErr w:type="spellEnd"/>
            <w:r w:rsidRPr="00C749B9">
              <w:rPr>
                <w:rFonts w:eastAsia="Times New Roman"/>
                <w:sz w:val="20"/>
                <w:szCs w:val="20"/>
              </w:rPr>
              <w:t>)</w:t>
            </w:r>
          </w:p>
        </w:tc>
        <w:tc>
          <w:tcPr>
            <w:tcW w:w="504" w:type="pct"/>
          </w:tcPr>
          <w:p w14:paraId="683C7C8C" w14:textId="77777777" w:rsidR="00F56795" w:rsidRPr="00C749B9" w:rsidRDefault="00F56795" w:rsidP="00F56795">
            <w:pPr>
              <w:ind w:firstLine="0"/>
              <w:jc w:val="center"/>
              <w:rPr>
                <w:sz w:val="20"/>
                <w:szCs w:val="20"/>
              </w:rPr>
            </w:pPr>
            <w:r w:rsidRPr="00C749B9">
              <w:rPr>
                <w:sz w:val="20"/>
                <w:szCs w:val="20"/>
              </w:rPr>
              <w:t>25.8</w:t>
            </w:r>
          </w:p>
          <w:p w14:paraId="4E60A71E" w14:textId="01DB1BDE" w:rsidR="00F56795" w:rsidRPr="00C749B9" w:rsidRDefault="00F56795" w:rsidP="00F56795">
            <w:pPr>
              <w:ind w:firstLine="0"/>
              <w:jc w:val="center"/>
              <w:rPr>
                <w:b/>
                <w:bCs/>
                <w:sz w:val="20"/>
                <w:szCs w:val="20"/>
              </w:rPr>
            </w:pPr>
            <w:r w:rsidRPr="00C749B9">
              <w:rPr>
                <w:sz w:val="20"/>
                <w:szCs w:val="20"/>
              </w:rPr>
              <w:t>±1.50</w:t>
            </w:r>
          </w:p>
        </w:tc>
        <w:tc>
          <w:tcPr>
            <w:tcW w:w="512" w:type="pct"/>
          </w:tcPr>
          <w:p w14:paraId="69F9519D" w14:textId="77777777" w:rsidR="00F56795" w:rsidRPr="00C749B9" w:rsidRDefault="00F56795" w:rsidP="00F56795">
            <w:pPr>
              <w:ind w:firstLine="0"/>
              <w:jc w:val="center"/>
              <w:rPr>
                <w:sz w:val="20"/>
                <w:szCs w:val="20"/>
                <w:lang w:eastAsia="lt-LT"/>
              </w:rPr>
            </w:pPr>
            <w:r w:rsidRPr="00C749B9">
              <w:rPr>
                <w:sz w:val="20"/>
                <w:szCs w:val="20"/>
                <w:lang w:eastAsia="lt-LT"/>
              </w:rPr>
              <w:t>5.98</w:t>
            </w:r>
          </w:p>
          <w:p w14:paraId="6CF81AD0" w14:textId="5D2E9139" w:rsidR="00F56795" w:rsidRPr="00C749B9" w:rsidRDefault="00F56795" w:rsidP="00F56795">
            <w:pPr>
              <w:ind w:firstLine="0"/>
              <w:jc w:val="center"/>
              <w:rPr>
                <w:b/>
                <w:bCs/>
                <w:sz w:val="20"/>
                <w:szCs w:val="20"/>
              </w:rPr>
            </w:pPr>
            <w:r w:rsidRPr="00C749B9">
              <w:rPr>
                <w:sz w:val="20"/>
                <w:szCs w:val="20"/>
              </w:rPr>
              <w:t>±0.02</w:t>
            </w:r>
          </w:p>
        </w:tc>
        <w:tc>
          <w:tcPr>
            <w:tcW w:w="517" w:type="pct"/>
          </w:tcPr>
          <w:p w14:paraId="49FAAD67" w14:textId="73B6218E" w:rsidR="00F56795" w:rsidRPr="00C749B9" w:rsidRDefault="00F56795" w:rsidP="00F56795">
            <w:pPr>
              <w:ind w:firstLine="0"/>
              <w:jc w:val="center"/>
              <w:rPr>
                <w:sz w:val="20"/>
                <w:szCs w:val="20"/>
              </w:rPr>
            </w:pPr>
            <w:r w:rsidRPr="00C749B9">
              <w:rPr>
                <w:sz w:val="20"/>
                <w:szCs w:val="20"/>
              </w:rPr>
              <w:t>-</w:t>
            </w:r>
          </w:p>
        </w:tc>
        <w:tc>
          <w:tcPr>
            <w:tcW w:w="662" w:type="pct"/>
          </w:tcPr>
          <w:p w14:paraId="6CF9A987" w14:textId="119631A1" w:rsidR="00F56795" w:rsidRPr="00C749B9" w:rsidRDefault="00F56795" w:rsidP="00F56795">
            <w:pPr>
              <w:ind w:firstLine="0"/>
              <w:jc w:val="center"/>
              <w:rPr>
                <w:sz w:val="20"/>
                <w:szCs w:val="20"/>
              </w:rPr>
            </w:pPr>
            <w:r w:rsidRPr="00C749B9">
              <w:rPr>
                <w:sz w:val="20"/>
                <w:szCs w:val="20"/>
              </w:rPr>
              <w:t>1.40</w:t>
            </w:r>
          </w:p>
          <w:p w14:paraId="270C6BBF" w14:textId="3FED5895" w:rsidR="00F56795" w:rsidRPr="00C749B9" w:rsidRDefault="00F56795" w:rsidP="00F56795">
            <w:pPr>
              <w:ind w:firstLine="0"/>
              <w:jc w:val="center"/>
              <w:rPr>
                <w:b/>
                <w:bCs/>
                <w:sz w:val="20"/>
                <w:szCs w:val="20"/>
              </w:rPr>
            </w:pPr>
            <w:r w:rsidRPr="00C749B9">
              <w:rPr>
                <w:sz w:val="20"/>
                <w:szCs w:val="20"/>
              </w:rPr>
              <w:t>±0.11</w:t>
            </w:r>
          </w:p>
        </w:tc>
        <w:tc>
          <w:tcPr>
            <w:tcW w:w="810" w:type="pct"/>
          </w:tcPr>
          <w:p w14:paraId="1138E1F1" w14:textId="77777777" w:rsidR="00F56795" w:rsidRPr="00C749B9" w:rsidRDefault="00F56795" w:rsidP="00F56795">
            <w:pPr>
              <w:ind w:firstLine="0"/>
              <w:jc w:val="center"/>
              <w:rPr>
                <w:sz w:val="20"/>
                <w:szCs w:val="20"/>
              </w:rPr>
            </w:pPr>
            <w:r w:rsidRPr="00C749B9">
              <w:rPr>
                <w:sz w:val="20"/>
                <w:szCs w:val="20"/>
              </w:rPr>
              <w:t>1.84</w:t>
            </w:r>
          </w:p>
          <w:p w14:paraId="228E347D" w14:textId="21DD338C" w:rsidR="00F56795" w:rsidRPr="00C749B9" w:rsidRDefault="00F56795" w:rsidP="00F56795">
            <w:pPr>
              <w:ind w:firstLine="0"/>
              <w:jc w:val="center"/>
              <w:rPr>
                <w:b/>
                <w:bCs/>
                <w:sz w:val="20"/>
                <w:szCs w:val="20"/>
              </w:rPr>
            </w:pPr>
            <w:r w:rsidRPr="00C749B9">
              <w:rPr>
                <w:sz w:val="20"/>
                <w:szCs w:val="20"/>
              </w:rPr>
              <w:t xml:space="preserve">±0.16 </w:t>
            </w:r>
          </w:p>
        </w:tc>
        <w:tc>
          <w:tcPr>
            <w:tcW w:w="678" w:type="pct"/>
          </w:tcPr>
          <w:p w14:paraId="179EAE86" w14:textId="77777777" w:rsidR="00F56795" w:rsidRPr="00C749B9" w:rsidRDefault="00F56795" w:rsidP="00F56795">
            <w:pPr>
              <w:ind w:firstLine="0"/>
              <w:jc w:val="center"/>
              <w:rPr>
                <w:sz w:val="20"/>
                <w:szCs w:val="20"/>
              </w:rPr>
            </w:pPr>
            <w:r w:rsidRPr="00C749B9">
              <w:rPr>
                <w:sz w:val="20"/>
                <w:szCs w:val="20"/>
              </w:rPr>
              <w:t>20.4</w:t>
            </w:r>
          </w:p>
          <w:p w14:paraId="6E98F9D2" w14:textId="3D99F7C9" w:rsidR="00F56795" w:rsidRPr="00C749B9" w:rsidRDefault="00F56795" w:rsidP="00F56795">
            <w:pPr>
              <w:ind w:firstLine="0"/>
              <w:jc w:val="center"/>
              <w:rPr>
                <w:sz w:val="20"/>
                <w:szCs w:val="20"/>
              </w:rPr>
            </w:pPr>
            <w:r w:rsidRPr="00C749B9">
              <w:rPr>
                <w:sz w:val="20"/>
                <w:szCs w:val="20"/>
              </w:rPr>
              <w:t>±1.19</w:t>
            </w:r>
          </w:p>
        </w:tc>
        <w:tc>
          <w:tcPr>
            <w:tcW w:w="571" w:type="pct"/>
          </w:tcPr>
          <w:p w14:paraId="18C65856" w14:textId="77777777" w:rsidR="00F56795" w:rsidRPr="00C749B9" w:rsidRDefault="00F56795" w:rsidP="00F56795">
            <w:pPr>
              <w:ind w:firstLine="0"/>
              <w:jc w:val="center"/>
              <w:rPr>
                <w:sz w:val="20"/>
                <w:szCs w:val="20"/>
              </w:rPr>
            </w:pPr>
            <w:r w:rsidRPr="00C749B9">
              <w:rPr>
                <w:sz w:val="20"/>
                <w:szCs w:val="20"/>
              </w:rPr>
              <w:t>3.62</w:t>
            </w:r>
          </w:p>
          <w:p w14:paraId="66DF56F9" w14:textId="0C379816" w:rsidR="00F56795" w:rsidRPr="00C749B9" w:rsidRDefault="00F56795" w:rsidP="00F56795">
            <w:pPr>
              <w:ind w:firstLine="0"/>
              <w:jc w:val="center"/>
              <w:rPr>
                <w:sz w:val="20"/>
                <w:szCs w:val="20"/>
              </w:rPr>
            </w:pPr>
            <w:r w:rsidRPr="00C749B9">
              <w:rPr>
                <w:sz w:val="20"/>
                <w:szCs w:val="20"/>
              </w:rPr>
              <w:t>±0.31</w:t>
            </w:r>
          </w:p>
        </w:tc>
      </w:tr>
      <w:tr w:rsidR="006C646A" w:rsidRPr="00C749B9" w14:paraId="7A0596CA" w14:textId="77777777" w:rsidTr="00A209D5">
        <w:trPr>
          <w:jc w:val="center"/>
        </w:trPr>
        <w:tc>
          <w:tcPr>
            <w:tcW w:w="745" w:type="pct"/>
          </w:tcPr>
          <w:p w14:paraId="3A244606" w14:textId="77777777" w:rsidR="00F56795" w:rsidRPr="00C749B9" w:rsidRDefault="00F56795" w:rsidP="00F56795">
            <w:pPr>
              <w:ind w:firstLine="0"/>
              <w:jc w:val="left"/>
              <w:rPr>
                <w:rFonts w:eastAsia="Times New Roman"/>
                <w:sz w:val="20"/>
                <w:szCs w:val="20"/>
              </w:rPr>
            </w:pPr>
            <w:r w:rsidRPr="00C749B9">
              <w:rPr>
                <w:rFonts w:eastAsia="Times New Roman"/>
                <w:sz w:val="20"/>
                <w:szCs w:val="20"/>
              </w:rPr>
              <w:t xml:space="preserve">№2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5698610A" w14:textId="1C9F3584" w:rsidR="00F56795" w:rsidRPr="00C749B9" w:rsidRDefault="00F56795" w:rsidP="00F56795">
            <w:pPr>
              <w:ind w:firstLine="0"/>
              <w:jc w:val="left"/>
              <w:rPr>
                <w:b/>
                <w:bCs/>
                <w:sz w:val="20"/>
                <w:szCs w:val="20"/>
              </w:rPr>
            </w:pPr>
            <w:r w:rsidRPr="00C749B9">
              <w:rPr>
                <w:rFonts w:eastAsia="Times New Roman"/>
                <w:sz w:val="20"/>
                <w:szCs w:val="20"/>
              </w:rPr>
              <w:t xml:space="preserve">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01ECC26F" w14:textId="77777777" w:rsidR="00F56795" w:rsidRPr="00C749B9" w:rsidRDefault="00F56795" w:rsidP="00F56795">
            <w:pPr>
              <w:ind w:firstLine="0"/>
              <w:jc w:val="center"/>
              <w:rPr>
                <w:sz w:val="20"/>
                <w:szCs w:val="20"/>
              </w:rPr>
            </w:pPr>
            <w:r w:rsidRPr="00C749B9">
              <w:rPr>
                <w:sz w:val="20"/>
                <w:szCs w:val="20"/>
              </w:rPr>
              <w:t>26.4</w:t>
            </w:r>
          </w:p>
          <w:p w14:paraId="2ECF9055" w14:textId="72EBBD84" w:rsidR="00F56795" w:rsidRPr="00C749B9" w:rsidRDefault="00F56795" w:rsidP="00F56795">
            <w:pPr>
              <w:ind w:firstLine="0"/>
              <w:jc w:val="center"/>
              <w:rPr>
                <w:b/>
                <w:bCs/>
                <w:sz w:val="20"/>
                <w:szCs w:val="20"/>
              </w:rPr>
            </w:pPr>
            <w:r w:rsidRPr="00C749B9">
              <w:rPr>
                <w:sz w:val="20"/>
                <w:szCs w:val="20"/>
              </w:rPr>
              <w:t>±1.52</w:t>
            </w:r>
          </w:p>
        </w:tc>
        <w:tc>
          <w:tcPr>
            <w:tcW w:w="512" w:type="pct"/>
          </w:tcPr>
          <w:p w14:paraId="17EFB9F7" w14:textId="77777777" w:rsidR="00F56795" w:rsidRPr="00C749B9" w:rsidRDefault="00F56795" w:rsidP="00F56795">
            <w:pPr>
              <w:ind w:firstLine="0"/>
              <w:jc w:val="center"/>
              <w:rPr>
                <w:sz w:val="20"/>
                <w:szCs w:val="20"/>
              </w:rPr>
            </w:pPr>
            <w:r w:rsidRPr="00C749B9">
              <w:rPr>
                <w:sz w:val="20"/>
                <w:szCs w:val="20"/>
              </w:rPr>
              <w:t>5.85</w:t>
            </w:r>
          </w:p>
          <w:p w14:paraId="6BE0D33C" w14:textId="52F4DCF3" w:rsidR="00F56795" w:rsidRPr="00C749B9" w:rsidRDefault="00F56795" w:rsidP="00F56795">
            <w:pPr>
              <w:ind w:firstLine="0"/>
              <w:jc w:val="center"/>
              <w:rPr>
                <w:b/>
                <w:bCs/>
                <w:sz w:val="20"/>
                <w:szCs w:val="20"/>
              </w:rPr>
            </w:pPr>
            <w:r w:rsidRPr="00C749B9">
              <w:rPr>
                <w:sz w:val="20"/>
                <w:szCs w:val="20"/>
              </w:rPr>
              <w:t>±0.03</w:t>
            </w:r>
          </w:p>
        </w:tc>
        <w:tc>
          <w:tcPr>
            <w:tcW w:w="517" w:type="pct"/>
          </w:tcPr>
          <w:p w14:paraId="6164F3A8" w14:textId="2D322B3D" w:rsidR="00F56795" w:rsidRPr="00C749B9" w:rsidRDefault="00F56795" w:rsidP="00F56795">
            <w:pPr>
              <w:ind w:firstLine="0"/>
              <w:jc w:val="center"/>
              <w:rPr>
                <w:sz w:val="20"/>
                <w:szCs w:val="20"/>
              </w:rPr>
            </w:pPr>
            <w:r w:rsidRPr="00C749B9">
              <w:rPr>
                <w:sz w:val="20"/>
                <w:szCs w:val="20"/>
              </w:rPr>
              <w:t>-</w:t>
            </w:r>
          </w:p>
        </w:tc>
        <w:tc>
          <w:tcPr>
            <w:tcW w:w="662" w:type="pct"/>
          </w:tcPr>
          <w:p w14:paraId="591517EA" w14:textId="30DB1FEF" w:rsidR="00F56795" w:rsidRPr="00C749B9" w:rsidRDefault="00F56795" w:rsidP="00F56795">
            <w:pPr>
              <w:ind w:firstLine="0"/>
              <w:jc w:val="center"/>
              <w:rPr>
                <w:sz w:val="20"/>
                <w:szCs w:val="20"/>
              </w:rPr>
            </w:pPr>
            <w:r w:rsidRPr="00C749B9">
              <w:rPr>
                <w:sz w:val="20"/>
                <w:szCs w:val="20"/>
              </w:rPr>
              <w:t>1.80</w:t>
            </w:r>
          </w:p>
          <w:p w14:paraId="4F83FFEB" w14:textId="4DC8C2B4" w:rsidR="00F56795" w:rsidRPr="00C749B9" w:rsidRDefault="00F56795" w:rsidP="00F56795">
            <w:pPr>
              <w:ind w:firstLine="0"/>
              <w:jc w:val="center"/>
              <w:rPr>
                <w:b/>
                <w:bCs/>
                <w:sz w:val="20"/>
                <w:szCs w:val="20"/>
              </w:rPr>
            </w:pPr>
            <w:r w:rsidRPr="00C749B9">
              <w:rPr>
                <w:sz w:val="20"/>
                <w:szCs w:val="20"/>
              </w:rPr>
              <w:t>±0.14</w:t>
            </w:r>
          </w:p>
        </w:tc>
        <w:tc>
          <w:tcPr>
            <w:tcW w:w="810" w:type="pct"/>
          </w:tcPr>
          <w:p w14:paraId="1EE5C516" w14:textId="77777777" w:rsidR="00F56795" w:rsidRPr="00C749B9" w:rsidRDefault="00F56795" w:rsidP="00F56795">
            <w:pPr>
              <w:ind w:firstLine="0"/>
              <w:jc w:val="center"/>
              <w:rPr>
                <w:sz w:val="20"/>
                <w:szCs w:val="20"/>
              </w:rPr>
            </w:pPr>
            <w:r w:rsidRPr="00C749B9">
              <w:rPr>
                <w:sz w:val="20"/>
                <w:szCs w:val="20"/>
              </w:rPr>
              <w:t>2.05</w:t>
            </w:r>
          </w:p>
          <w:p w14:paraId="15FDC838" w14:textId="6FC6A093" w:rsidR="00F56795" w:rsidRPr="00C749B9" w:rsidRDefault="00F56795" w:rsidP="00F56795">
            <w:pPr>
              <w:ind w:firstLine="0"/>
              <w:jc w:val="center"/>
              <w:rPr>
                <w:b/>
                <w:bCs/>
                <w:sz w:val="20"/>
                <w:szCs w:val="20"/>
              </w:rPr>
            </w:pPr>
            <w:r w:rsidRPr="00C749B9">
              <w:rPr>
                <w:sz w:val="20"/>
                <w:szCs w:val="20"/>
              </w:rPr>
              <w:t>±0.18</w:t>
            </w:r>
          </w:p>
        </w:tc>
        <w:tc>
          <w:tcPr>
            <w:tcW w:w="678" w:type="pct"/>
          </w:tcPr>
          <w:p w14:paraId="56C3C132" w14:textId="77777777" w:rsidR="00F56795" w:rsidRPr="00C749B9" w:rsidRDefault="00F56795" w:rsidP="00F56795">
            <w:pPr>
              <w:ind w:firstLine="0"/>
              <w:jc w:val="center"/>
              <w:rPr>
                <w:sz w:val="20"/>
                <w:szCs w:val="20"/>
              </w:rPr>
            </w:pPr>
            <w:r w:rsidRPr="00C749B9">
              <w:rPr>
                <w:sz w:val="20"/>
                <w:szCs w:val="20"/>
              </w:rPr>
              <w:t>21.6</w:t>
            </w:r>
          </w:p>
          <w:p w14:paraId="2075330B" w14:textId="2ED77993" w:rsidR="00F56795" w:rsidRPr="00C749B9" w:rsidRDefault="00F56795" w:rsidP="00F56795">
            <w:pPr>
              <w:ind w:firstLine="0"/>
              <w:jc w:val="center"/>
              <w:rPr>
                <w:sz w:val="20"/>
                <w:szCs w:val="20"/>
              </w:rPr>
            </w:pPr>
            <w:r w:rsidRPr="00C749B9">
              <w:rPr>
                <w:sz w:val="20"/>
                <w:szCs w:val="20"/>
              </w:rPr>
              <w:t>±1.21</w:t>
            </w:r>
          </w:p>
        </w:tc>
        <w:tc>
          <w:tcPr>
            <w:tcW w:w="571" w:type="pct"/>
          </w:tcPr>
          <w:p w14:paraId="4BD24A59" w14:textId="77777777" w:rsidR="00F56795" w:rsidRPr="00C749B9" w:rsidRDefault="00F56795" w:rsidP="00F56795">
            <w:pPr>
              <w:ind w:firstLine="0"/>
              <w:jc w:val="center"/>
              <w:rPr>
                <w:sz w:val="20"/>
                <w:szCs w:val="20"/>
              </w:rPr>
            </w:pPr>
            <w:r w:rsidRPr="00C749B9">
              <w:rPr>
                <w:sz w:val="20"/>
                <w:szCs w:val="20"/>
              </w:rPr>
              <w:t>2.74</w:t>
            </w:r>
          </w:p>
          <w:p w14:paraId="4342FC4E" w14:textId="5D7B27AD" w:rsidR="00F56795" w:rsidRPr="00C749B9" w:rsidRDefault="00F56795" w:rsidP="00F56795">
            <w:pPr>
              <w:ind w:firstLine="0"/>
              <w:jc w:val="center"/>
              <w:rPr>
                <w:sz w:val="20"/>
                <w:szCs w:val="20"/>
              </w:rPr>
            </w:pPr>
            <w:r w:rsidRPr="00C749B9">
              <w:rPr>
                <w:sz w:val="20"/>
                <w:szCs w:val="20"/>
              </w:rPr>
              <w:t>±0.25</w:t>
            </w:r>
          </w:p>
        </w:tc>
      </w:tr>
      <w:tr w:rsidR="006C646A" w:rsidRPr="00C749B9" w14:paraId="0A77DFCA" w14:textId="77777777" w:rsidTr="00A209D5">
        <w:trPr>
          <w:jc w:val="center"/>
        </w:trPr>
        <w:tc>
          <w:tcPr>
            <w:tcW w:w="745" w:type="pct"/>
          </w:tcPr>
          <w:p w14:paraId="57BD8914" w14:textId="77777777" w:rsidR="00F56795" w:rsidRPr="00C749B9" w:rsidRDefault="00F56795" w:rsidP="00F56795">
            <w:pPr>
              <w:ind w:firstLine="0"/>
              <w:jc w:val="left"/>
              <w:rPr>
                <w:rFonts w:eastAsia="Times New Roman"/>
                <w:sz w:val="20"/>
                <w:szCs w:val="20"/>
              </w:rPr>
            </w:pPr>
            <w:r w:rsidRPr="00C749B9">
              <w:rPr>
                <w:rFonts w:eastAsia="Times New Roman"/>
                <w:sz w:val="20"/>
                <w:szCs w:val="20"/>
              </w:rPr>
              <w:t xml:space="preserve">№3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4376C861" w14:textId="1D40A740" w:rsidR="00F56795" w:rsidRPr="00C749B9" w:rsidRDefault="00F56795" w:rsidP="00F56795">
            <w:pPr>
              <w:ind w:firstLine="0"/>
              <w:jc w:val="left"/>
              <w:rPr>
                <w:b/>
                <w:bCs/>
                <w:sz w:val="20"/>
                <w:szCs w:val="20"/>
              </w:rPr>
            </w:pPr>
            <w:r w:rsidRPr="00C749B9">
              <w:rPr>
                <w:rFonts w:eastAsia="Times New Roman"/>
                <w:sz w:val="20"/>
                <w:szCs w:val="20"/>
              </w:rPr>
              <w:t xml:space="preserve">10%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58D25CB3" w14:textId="77777777" w:rsidR="00F56795" w:rsidRPr="00C749B9" w:rsidRDefault="00F56795" w:rsidP="00F56795">
            <w:pPr>
              <w:ind w:firstLine="0"/>
              <w:jc w:val="center"/>
              <w:rPr>
                <w:sz w:val="20"/>
                <w:szCs w:val="20"/>
              </w:rPr>
            </w:pPr>
            <w:r w:rsidRPr="00C749B9">
              <w:rPr>
                <w:sz w:val="20"/>
                <w:szCs w:val="20"/>
              </w:rPr>
              <w:t>27.9</w:t>
            </w:r>
          </w:p>
          <w:p w14:paraId="3EF21AF6" w14:textId="193B3797" w:rsidR="00F56795" w:rsidRPr="00C749B9" w:rsidRDefault="00F56795" w:rsidP="00F56795">
            <w:pPr>
              <w:ind w:firstLine="0"/>
              <w:jc w:val="center"/>
              <w:rPr>
                <w:b/>
                <w:bCs/>
                <w:sz w:val="20"/>
                <w:szCs w:val="20"/>
              </w:rPr>
            </w:pPr>
            <w:r w:rsidRPr="00C749B9">
              <w:rPr>
                <w:sz w:val="20"/>
                <w:szCs w:val="20"/>
              </w:rPr>
              <w:t>±1.67</w:t>
            </w:r>
          </w:p>
        </w:tc>
        <w:tc>
          <w:tcPr>
            <w:tcW w:w="512" w:type="pct"/>
          </w:tcPr>
          <w:p w14:paraId="2BA85897" w14:textId="77777777" w:rsidR="00F56795" w:rsidRPr="00C749B9" w:rsidRDefault="00F56795" w:rsidP="00F56795">
            <w:pPr>
              <w:ind w:firstLine="0"/>
              <w:jc w:val="center"/>
              <w:rPr>
                <w:sz w:val="20"/>
                <w:szCs w:val="20"/>
              </w:rPr>
            </w:pPr>
            <w:r w:rsidRPr="00C749B9">
              <w:rPr>
                <w:sz w:val="20"/>
                <w:szCs w:val="20"/>
              </w:rPr>
              <w:t>5.76</w:t>
            </w:r>
          </w:p>
          <w:p w14:paraId="69013485" w14:textId="49CD9677" w:rsidR="00F56795" w:rsidRPr="00C749B9" w:rsidRDefault="00F56795" w:rsidP="00F56795">
            <w:pPr>
              <w:ind w:firstLine="0"/>
              <w:jc w:val="center"/>
              <w:rPr>
                <w:b/>
                <w:bCs/>
                <w:sz w:val="20"/>
                <w:szCs w:val="20"/>
              </w:rPr>
            </w:pPr>
            <w:r w:rsidRPr="00C749B9">
              <w:rPr>
                <w:sz w:val="20"/>
                <w:szCs w:val="20"/>
              </w:rPr>
              <w:t>±0.04</w:t>
            </w:r>
          </w:p>
        </w:tc>
        <w:tc>
          <w:tcPr>
            <w:tcW w:w="517" w:type="pct"/>
          </w:tcPr>
          <w:p w14:paraId="6B60C09A" w14:textId="78B1974D" w:rsidR="00F56795" w:rsidRPr="00C749B9" w:rsidRDefault="00F56795" w:rsidP="00F56795">
            <w:pPr>
              <w:ind w:firstLine="0"/>
              <w:jc w:val="center"/>
              <w:rPr>
                <w:sz w:val="20"/>
                <w:szCs w:val="20"/>
              </w:rPr>
            </w:pPr>
            <w:r w:rsidRPr="00C749B9">
              <w:rPr>
                <w:sz w:val="20"/>
                <w:szCs w:val="20"/>
              </w:rPr>
              <w:t>-</w:t>
            </w:r>
          </w:p>
        </w:tc>
        <w:tc>
          <w:tcPr>
            <w:tcW w:w="662" w:type="pct"/>
          </w:tcPr>
          <w:p w14:paraId="763D7DF9" w14:textId="26251B83" w:rsidR="00F56795" w:rsidRPr="00C749B9" w:rsidRDefault="00F56795" w:rsidP="00F56795">
            <w:pPr>
              <w:ind w:firstLine="0"/>
              <w:jc w:val="center"/>
              <w:rPr>
                <w:sz w:val="20"/>
                <w:szCs w:val="20"/>
              </w:rPr>
            </w:pPr>
            <w:r w:rsidRPr="00C749B9">
              <w:rPr>
                <w:sz w:val="20"/>
                <w:szCs w:val="20"/>
              </w:rPr>
              <w:t>2.20±0.21</w:t>
            </w:r>
          </w:p>
        </w:tc>
        <w:tc>
          <w:tcPr>
            <w:tcW w:w="810" w:type="pct"/>
          </w:tcPr>
          <w:p w14:paraId="3016C041" w14:textId="32C40CA0" w:rsidR="00F56795" w:rsidRPr="00C749B9" w:rsidRDefault="00F56795" w:rsidP="00F56795">
            <w:pPr>
              <w:ind w:firstLine="0"/>
              <w:jc w:val="center"/>
              <w:rPr>
                <w:sz w:val="20"/>
                <w:szCs w:val="20"/>
              </w:rPr>
            </w:pPr>
            <w:r w:rsidRPr="00C749B9">
              <w:rPr>
                <w:sz w:val="20"/>
                <w:szCs w:val="20"/>
              </w:rPr>
              <w:t>1.90±0.18</w:t>
            </w:r>
          </w:p>
        </w:tc>
        <w:tc>
          <w:tcPr>
            <w:tcW w:w="678" w:type="pct"/>
          </w:tcPr>
          <w:p w14:paraId="1B5FD126" w14:textId="77777777" w:rsidR="00F56795" w:rsidRPr="00C749B9" w:rsidRDefault="00F56795" w:rsidP="00F56795">
            <w:pPr>
              <w:ind w:firstLine="0"/>
              <w:jc w:val="center"/>
              <w:rPr>
                <w:sz w:val="20"/>
                <w:szCs w:val="20"/>
              </w:rPr>
            </w:pPr>
            <w:r w:rsidRPr="00C749B9">
              <w:rPr>
                <w:sz w:val="20"/>
                <w:szCs w:val="20"/>
              </w:rPr>
              <w:t>23.2</w:t>
            </w:r>
          </w:p>
          <w:p w14:paraId="22E93498" w14:textId="45E762FD" w:rsidR="00F56795" w:rsidRPr="00C749B9" w:rsidRDefault="00F56795" w:rsidP="00F56795">
            <w:pPr>
              <w:ind w:firstLine="0"/>
              <w:jc w:val="center"/>
              <w:rPr>
                <w:sz w:val="20"/>
                <w:szCs w:val="20"/>
              </w:rPr>
            </w:pPr>
            <w:r w:rsidRPr="00C749B9">
              <w:rPr>
                <w:sz w:val="20"/>
                <w:szCs w:val="20"/>
              </w:rPr>
              <w:t>±0.94</w:t>
            </w:r>
          </w:p>
        </w:tc>
        <w:tc>
          <w:tcPr>
            <w:tcW w:w="571" w:type="pct"/>
          </w:tcPr>
          <w:p w14:paraId="58ADEE8A" w14:textId="77777777" w:rsidR="00F56795" w:rsidRPr="00C749B9" w:rsidRDefault="00F56795" w:rsidP="00F56795">
            <w:pPr>
              <w:ind w:firstLine="0"/>
              <w:jc w:val="center"/>
              <w:rPr>
                <w:sz w:val="20"/>
                <w:szCs w:val="20"/>
              </w:rPr>
            </w:pPr>
            <w:r w:rsidRPr="00C749B9">
              <w:rPr>
                <w:sz w:val="20"/>
                <w:szCs w:val="20"/>
              </w:rPr>
              <w:t>2.76</w:t>
            </w:r>
          </w:p>
          <w:p w14:paraId="5CCA88CA" w14:textId="23A5040B" w:rsidR="00F56795" w:rsidRPr="00C749B9" w:rsidRDefault="00F56795" w:rsidP="00F56795">
            <w:pPr>
              <w:ind w:firstLine="0"/>
              <w:jc w:val="center"/>
              <w:rPr>
                <w:sz w:val="20"/>
                <w:szCs w:val="20"/>
              </w:rPr>
            </w:pPr>
            <w:r w:rsidRPr="00C749B9">
              <w:rPr>
                <w:sz w:val="20"/>
                <w:szCs w:val="20"/>
              </w:rPr>
              <w:t>±0.26</w:t>
            </w:r>
          </w:p>
        </w:tc>
      </w:tr>
      <w:tr w:rsidR="006C646A" w:rsidRPr="00C749B9" w14:paraId="07099345" w14:textId="77777777" w:rsidTr="00A209D5">
        <w:trPr>
          <w:jc w:val="center"/>
        </w:trPr>
        <w:tc>
          <w:tcPr>
            <w:tcW w:w="745" w:type="pct"/>
            <w:tcBorders>
              <w:bottom w:val="single" w:sz="4" w:space="0" w:color="auto"/>
            </w:tcBorders>
          </w:tcPr>
          <w:p w14:paraId="0CFE15BD" w14:textId="77777777" w:rsidR="00F56795" w:rsidRPr="00C749B9" w:rsidRDefault="00F56795" w:rsidP="00F56795">
            <w:pPr>
              <w:ind w:firstLine="0"/>
              <w:jc w:val="left"/>
              <w:rPr>
                <w:rFonts w:eastAsia="Times New Roman"/>
                <w:sz w:val="20"/>
                <w:szCs w:val="20"/>
              </w:rPr>
            </w:pPr>
            <w:r w:rsidRPr="00C749B9">
              <w:rPr>
                <w:rFonts w:eastAsia="Times New Roman"/>
                <w:sz w:val="20"/>
                <w:szCs w:val="20"/>
              </w:rPr>
              <w:t xml:space="preserve">№4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33D0F916" w14:textId="0A94A2DE" w:rsidR="00F56795" w:rsidRPr="00C749B9" w:rsidRDefault="00F56795" w:rsidP="00F56795">
            <w:pPr>
              <w:ind w:firstLine="0"/>
              <w:jc w:val="left"/>
              <w:rPr>
                <w:b/>
                <w:bCs/>
                <w:sz w:val="20"/>
                <w:szCs w:val="20"/>
              </w:rPr>
            </w:pPr>
            <w:r w:rsidRPr="00C749B9">
              <w:rPr>
                <w:rFonts w:eastAsia="Times New Roman"/>
                <w:sz w:val="20"/>
                <w:szCs w:val="20"/>
              </w:rPr>
              <w:t xml:space="preserve">15%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Borders>
              <w:bottom w:val="single" w:sz="4" w:space="0" w:color="auto"/>
            </w:tcBorders>
          </w:tcPr>
          <w:p w14:paraId="0FD0594D" w14:textId="77777777" w:rsidR="00F56795" w:rsidRPr="00C749B9" w:rsidRDefault="00F56795" w:rsidP="00F56795">
            <w:pPr>
              <w:ind w:firstLine="0"/>
              <w:jc w:val="center"/>
              <w:rPr>
                <w:sz w:val="20"/>
                <w:szCs w:val="20"/>
              </w:rPr>
            </w:pPr>
            <w:r w:rsidRPr="00C749B9">
              <w:rPr>
                <w:sz w:val="20"/>
                <w:szCs w:val="20"/>
              </w:rPr>
              <w:t>27.2</w:t>
            </w:r>
          </w:p>
          <w:p w14:paraId="72F09D60" w14:textId="46FE905A" w:rsidR="00F56795" w:rsidRPr="00C749B9" w:rsidRDefault="00F56795" w:rsidP="00F56795">
            <w:pPr>
              <w:ind w:firstLine="0"/>
              <w:jc w:val="center"/>
              <w:rPr>
                <w:b/>
                <w:bCs/>
                <w:sz w:val="20"/>
                <w:szCs w:val="20"/>
              </w:rPr>
            </w:pPr>
            <w:r w:rsidRPr="00C749B9">
              <w:rPr>
                <w:sz w:val="20"/>
                <w:szCs w:val="20"/>
              </w:rPr>
              <w:t>±1.66</w:t>
            </w:r>
          </w:p>
        </w:tc>
        <w:tc>
          <w:tcPr>
            <w:tcW w:w="512" w:type="pct"/>
            <w:tcBorders>
              <w:bottom w:val="single" w:sz="4" w:space="0" w:color="auto"/>
            </w:tcBorders>
          </w:tcPr>
          <w:p w14:paraId="71B69A91" w14:textId="77777777" w:rsidR="00F56795" w:rsidRPr="00C749B9" w:rsidRDefault="00F56795" w:rsidP="00F56795">
            <w:pPr>
              <w:ind w:firstLine="0"/>
              <w:jc w:val="center"/>
              <w:rPr>
                <w:sz w:val="20"/>
                <w:szCs w:val="20"/>
              </w:rPr>
            </w:pPr>
            <w:r w:rsidRPr="00C749B9">
              <w:rPr>
                <w:sz w:val="20"/>
                <w:szCs w:val="20"/>
              </w:rPr>
              <w:t>5.84</w:t>
            </w:r>
          </w:p>
          <w:p w14:paraId="13D26AA8" w14:textId="6786EBE6" w:rsidR="00F56795" w:rsidRPr="00C749B9" w:rsidRDefault="00F56795" w:rsidP="00F56795">
            <w:pPr>
              <w:ind w:firstLine="0"/>
              <w:jc w:val="center"/>
              <w:rPr>
                <w:b/>
                <w:bCs/>
                <w:sz w:val="20"/>
                <w:szCs w:val="20"/>
              </w:rPr>
            </w:pPr>
            <w:r w:rsidRPr="00C749B9">
              <w:rPr>
                <w:sz w:val="20"/>
                <w:szCs w:val="20"/>
              </w:rPr>
              <w:t>±0.03</w:t>
            </w:r>
          </w:p>
        </w:tc>
        <w:tc>
          <w:tcPr>
            <w:tcW w:w="517" w:type="pct"/>
            <w:tcBorders>
              <w:bottom w:val="single" w:sz="4" w:space="0" w:color="auto"/>
            </w:tcBorders>
          </w:tcPr>
          <w:p w14:paraId="4BDFE9F4" w14:textId="50066480" w:rsidR="00F56795" w:rsidRPr="00C749B9" w:rsidRDefault="00F56795" w:rsidP="00F56795">
            <w:pPr>
              <w:ind w:firstLine="0"/>
              <w:jc w:val="center"/>
              <w:rPr>
                <w:sz w:val="20"/>
                <w:szCs w:val="20"/>
              </w:rPr>
            </w:pPr>
            <w:r w:rsidRPr="00C749B9">
              <w:rPr>
                <w:sz w:val="20"/>
                <w:szCs w:val="20"/>
              </w:rPr>
              <w:t>-</w:t>
            </w:r>
          </w:p>
        </w:tc>
        <w:tc>
          <w:tcPr>
            <w:tcW w:w="662" w:type="pct"/>
            <w:tcBorders>
              <w:bottom w:val="single" w:sz="4" w:space="0" w:color="auto"/>
            </w:tcBorders>
          </w:tcPr>
          <w:p w14:paraId="178850A8" w14:textId="6C414B61" w:rsidR="00F56795" w:rsidRPr="00C749B9" w:rsidRDefault="00F56795" w:rsidP="00F56795">
            <w:pPr>
              <w:ind w:firstLine="0"/>
              <w:rPr>
                <w:sz w:val="20"/>
                <w:szCs w:val="20"/>
              </w:rPr>
            </w:pPr>
            <w:r w:rsidRPr="00C749B9">
              <w:rPr>
                <w:sz w:val="20"/>
                <w:szCs w:val="20"/>
              </w:rPr>
              <w:t>2.90</w:t>
            </w:r>
            <w:r w:rsidRPr="00C749B9">
              <w:rPr>
                <w:sz w:val="20"/>
                <w:szCs w:val="20"/>
                <w:lang w:val="kk-KZ"/>
              </w:rPr>
              <w:t xml:space="preserve"> </w:t>
            </w:r>
            <w:r w:rsidRPr="00C749B9">
              <w:rPr>
                <w:sz w:val="20"/>
                <w:szCs w:val="20"/>
              </w:rPr>
              <w:t>±0.25</w:t>
            </w:r>
          </w:p>
        </w:tc>
        <w:tc>
          <w:tcPr>
            <w:tcW w:w="810" w:type="pct"/>
            <w:tcBorders>
              <w:bottom w:val="single" w:sz="4" w:space="0" w:color="auto"/>
            </w:tcBorders>
          </w:tcPr>
          <w:p w14:paraId="638B0423" w14:textId="1FF5C645" w:rsidR="00F56795" w:rsidRPr="00C749B9" w:rsidRDefault="00F56795" w:rsidP="00F56795">
            <w:pPr>
              <w:ind w:firstLine="0"/>
              <w:jc w:val="center"/>
              <w:rPr>
                <w:sz w:val="20"/>
                <w:szCs w:val="20"/>
              </w:rPr>
            </w:pPr>
            <w:r w:rsidRPr="00C749B9">
              <w:rPr>
                <w:sz w:val="20"/>
                <w:szCs w:val="20"/>
              </w:rPr>
              <w:t>2.14±0.21</w:t>
            </w:r>
          </w:p>
        </w:tc>
        <w:tc>
          <w:tcPr>
            <w:tcW w:w="678" w:type="pct"/>
            <w:tcBorders>
              <w:bottom w:val="single" w:sz="4" w:space="0" w:color="auto"/>
            </w:tcBorders>
          </w:tcPr>
          <w:p w14:paraId="58CD68FD" w14:textId="77777777" w:rsidR="00F56795" w:rsidRPr="00C749B9" w:rsidRDefault="00F56795" w:rsidP="00F56795">
            <w:pPr>
              <w:ind w:firstLine="0"/>
              <w:jc w:val="center"/>
              <w:rPr>
                <w:sz w:val="20"/>
                <w:szCs w:val="20"/>
              </w:rPr>
            </w:pPr>
            <w:r w:rsidRPr="00C749B9">
              <w:rPr>
                <w:sz w:val="20"/>
                <w:szCs w:val="20"/>
              </w:rPr>
              <w:t>22.5</w:t>
            </w:r>
          </w:p>
          <w:p w14:paraId="1CD556A1" w14:textId="5B418D06" w:rsidR="00F56795" w:rsidRPr="00C749B9" w:rsidRDefault="00F56795" w:rsidP="00F56795">
            <w:pPr>
              <w:ind w:firstLine="0"/>
              <w:jc w:val="center"/>
              <w:rPr>
                <w:sz w:val="20"/>
                <w:szCs w:val="20"/>
              </w:rPr>
            </w:pPr>
            <w:r w:rsidRPr="00C749B9">
              <w:rPr>
                <w:sz w:val="20"/>
                <w:szCs w:val="20"/>
              </w:rPr>
              <w:t>±0.87</w:t>
            </w:r>
          </w:p>
        </w:tc>
        <w:tc>
          <w:tcPr>
            <w:tcW w:w="571" w:type="pct"/>
            <w:tcBorders>
              <w:bottom w:val="single" w:sz="4" w:space="0" w:color="auto"/>
            </w:tcBorders>
          </w:tcPr>
          <w:p w14:paraId="0C98E0A8" w14:textId="77777777" w:rsidR="00F56795" w:rsidRPr="00C749B9" w:rsidRDefault="00F56795" w:rsidP="00F56795">
            <w:pPr>
              <w:ind w:firstLine="0"/>
              <w:jc w:val="center"/>
              <w:rPr>
                <w:sz w:val="20"/>
                <w:szCs w:val="20"/>
              </w:rPr>
            </w:pPr>
            <w:r w:rsidRPr="00C749B9">
              <w:rPr>
                <w:sz w:val="20"/>
                <w:szCs w:val="20"/>
              </w:rPr>
              <w:t>2.61</w:t>
            </w:r>
          </w:p>
          <w:p w14:paraId="3B13D861" w14:textId="5FEF4B85" w:rsidR="00F56795" w:rsidRPr="00C749B9" w:rsidRDefault="00F56795" w:rsidP="00F56795">
            <w:pPr>
              <w:ind w:firstLine="0"/>
              <w:jc w:val="center"/>
              <w:rPr>
                <w:sz w:val="20"/>
                <w:szCs w:val="20"/>
              </w:rPr>
            </w:pPr>
            <w:r w:rsidRPr="00C749B9">
              <w:rPr>
                <w:sz w:val="20"/>
                <w:szCs w:val="20"/>
              </w:rPr>
              <w:t>±0.25</w:t>
            </w:r>
          </w:p>
        </w:tc>
      </w:tr>
      <w:tr w:rsidR="006C646A" w:rsidRPr="00C749B9" w14:paraId="5CCF6349" w14:textId="77777777" w:rsidTr="00A209D5">
        <w:trPr>
          <w:trHeight w:val="2028"/>
          <w:jc w:val="center"/>
        </w:trPr>
        <w:tc>
          <w:tcPr>
            <w:tcW w:w="745" w:type="pct"/>
            <w:tcBorders>
              <w:bottom w:val="nil"/>
            </w:tcBorders>
          </w:tcPr>
          <w:p w14:paraId="38600A96" w14:textId="77777777" w:rsidR="00F56795" w:rsidRPr="00C749B9" w:rsidRDefault="00F56795" w:rsidP="00F56795">
            <w:pPr>
              <w:ind w:firstLine="0"/>
              <w:jc w:val="left"/>
              <w:rPr>
                <w:rFonts w:eastAsia="Times New Roman"/>
                <w:sz w:val="20"/>
                <w:szCs w:val="20"/>
              </w:rPr>
            </w:pPr>
            <w:r w:rsidRPr="00C749B9">
              <w:rPr>
                <w:rFonts w:eastAsia="Times New Roman"/>
                <w:sz w:val="20"/>
                <w:szCs w:val="20"/>
              </w:rPr>
              <w:t xml:space="preserve">№5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008E37D7" w14:textId="5782FBBA" w:rsidR="00F56795" w:rsidRPr="00C749B9" w:rsidRDefault="00F56795" w:rsidP="00F56795">
            <w:pPr>
              <w:ind w:firstLine="0"/>
              <w:jc w:val="left"/>
              <w:rPr>
                <w:rFonts w:eastAsia="Times New Roman"/>
                <w:sz w:val="20"/>
                <w:szCs w:val="20"/>
              </w:rPr>
            </w:pPr>
            <w:r w:rsidRPr="00C749B9">
              <w:rPr>
                <w:rFonts w:eastAsia="Times New Roman"/>
                <w:sz w:val="20"/>
                <w:szCs w:val="20"/>
              </w:rPr>
              <w:t xml:space="preserve">20%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Borders>
              <w:bottom w:val="nil"/>
            </w:tcBorders>
          </w:tcPr>
          <w:p w14:paraId="2EF49B12" w14:textId="77777777" w:rsidR="00F56795" w:rsidRPr="00C749B9" w:rsidRDefault="00F56795" w:rsidP="00F56795">
            <w:pPr>
              <w:ind w:firstLine="0"/>
              <w:jc w:val="center"/>
              <w:rPr>
                <w:sz w:val="20"/>
                <w:szCs w:val="20"/>
              </w:rPr>
            </w:pPr>
            <w:r w:rsidRPr="00C749B9">
              <w:rPr>
                <w:sz w:val="20"/>
                <w:szCs w:val="20"/>
              </w:rPr>
              <w:t>27.9</w:t>
            </w:r>
          </w:p>
          <w:p w14:paraId="6B00F318" w14:textId="78EDDB3A" w:rsidR="00F56795" w:rsidRPr="00C749B9" w:rsidRDefault="00F56795" w:rsidP="00F56795">
            <w:pPr>
              <w:ind w:firstLine="0"/>
              <w:jc w:val="center"/>
              <w:rPr>
                <w:b/>
                <w:bCs/>
                <w:sz w:val="20"/>
                <w:szCs w:val="20"/>
              </w:rPr>
            </w:pPr>
            <w:r w:rsidRPr="00C749B9">
              <w:rPr>
                <w:sz w:val="20"/>
                <w:szCs w:val="20"/>
              </w:rPr>
              <w:t>±1.48</w:t>
            </w:r>
          </w:p>
        </w:tc>
        <w:tc>
          <w:tcPr>
            <w:tcW w:w="512" w:type="pct"/>
            <w:tcBorders>
              <w:bottom w:val="nil"/>
            </w:tcBorders>
          </w:tcPr>
          <w:p w14:paraId="1D423C6F" w14:textId="77777777" w:rsidR="00F56795" w:rsidRPr="00C749B9" w:rsidRDefault="00F56795" w:rsidP="00F56795">
            <w:pPr>
              <w:ind w:firstLine="0"/>
              <w:jc w:val="center"/>
              <w:rPr>
                <w:sz w:val="20"/>
                <w:szCs w:val="20"/>
              </w:rPr>
            </w:pPr>
            <w:r w:rsidRPr="00C749B9">
              <w:rPr>
                <w:sz w:val="20"/>
                <w:szCs w:val="20"/>
              </w:rPr>
              <w:t>5.90</w:t>
            </w:r>
          </w:p>
          <w:p w14:paraId="1E7ABE35" w14:textId="6E390615" w:rsidR="00F56795" w:rsidRPr="00C749B9" w:rsidRDefault="00F56795" w:rsidP="00F56795">
            <w:pPr>
              <w:ind w:firstLine="0"/>
              <w:jc w:val="center"/>
              <w:rPr>
                <w:b/>
                <w:bCs/>
                <w:sz w:val="20"/>
                <w:szCs w:val="20"/>
              </w:rPr>
            </w:pPr>
            <w:r w:rsidRPr="00C749B9">
              <w:rPr>
                <w:sz w:val="20"/>
                <w:szCs w:val="20"/>
              </w:rPr>
              <w:t>±0.04</w:t>
            </w:r>
          </w:p>
        </w:tc>
        <w:tc>
          <w:tcPr>
            <w:tcW w:w="517" w:type="pct"/>
            <w:tcBorders>
              <w:bottom w:val="nil"/>
            </w:tcBorders>
          </w:tcPr>
          <w:p w14:paraId="092C042C" w14:textId="204A6256" w:rsidR="00F56795" w:rsidRPr="00C749B9" w:rsidRDefault="00F56795" w:rsidP="00F56795">
            <w:pPr>
              <w:ind w:firstLine="0"/>
              <w:jc w:val="center"/>
              <w:rPr>
                <w:sz w:val="20"/>
                <w:szCs w:val="20"/>
              </w:rPr>
            </w:pPr>
            <w:r w:rsidRPr="00C749B9">
              <w:rPr>
                <w:sz w:val="20"/>
                <w:szCs w:val="20"/>
              </w:rPr>
              <w:t>-</w:t>
            </w:r>
          </w:p>
        </w:tc>
        <w:tc>
          <w:tcPr>
            <w:tcW w:w="662" w:type="pct"/>
            <w:tcBorders>
              <w:bottom w:val="nil"/>
            </w:tcBorders>
          </w:tcPr>
          <w:p w14:paraId="29E83790" w14:textId="681F05BD" w:rsidR="00F56795" w:rsidRPr="00C749B9" w:rsidRDefault="00F56795" w:rsidP="00F56795">
            <w:pPr>
              <w:ind w:firstLine="0"/>
              <w:jc w:val="center"/>
              <w:rPr>
                <w:sz w:val="20"/>
                <w:szCs w:val="20"/>
              </w:rPr>
            </w:pPr>
            <w:r w:rsidRPr="00C749B9">
              <w:rPr>
                <w:sz w:val="20"/>
                <w:szCs w:val="20"/>
              </w:rPr>
              <w:t>3.80</w:t>
            </w:r>
          </w:p>
          <w:p w14:paraId="52AB0253" w14:textId="427FF8A6" w:rsidR="00F56795" w:rsidRPr="00C749B9" w:rsidRDefault="00F56795" w:rsidP="00F56795">
            <w:pPr>
              <w:ind w:firstLine="0"/>
              <w:jc w:val="center"/>
              <w:rPr>
                <w:b/>
                <w:bCs/>
                <w:sz w:val="20"/>
                <w:szCs w:val="20"/>
              </w:rPr>
            </w:pPr>
            <w:r w:rsidRPr="00C749B9">
              <w:rPr>
                <w:sz w:val="20"/>
                <w:szCs w:val="20"/>
              </w:rPr>
              <w:t>±0.27</w:t>
            </w:r>
          </w:p>
        </w:tc>
        <w:tc>
          <w:tcPr>
            <w:tcW w:w="810" w:type="pct"/>
            <w:tcBorders>
              <w:bottom w:val="nil"/>
            </w:tcBorders>
          </w:tcPr>
          <w:p w14:paraId="25065530" w14:textId="77777777" w:rsidR="00F56795" w:rsidRPr="00C749B9" w:rsidRDefault="00F56795" w:rsidP="00F56795">
            <w:pPr>
              <w:ind w:firstLine="0"/>
              <w:jc w:val="center"/>
              <w:rPr>
                <w:sz w:val="20"/>
                <w:szCs w:val="20"/>
              </w:rPr>
            </w:pPr>
            <w:r w:rsidRPr="00C749B9">
              <w:rPr>
                <w:sz w:val="20"/>
                <w:szCs w:val="20"/>
              </w:rPr>
              <w:t>2.02</w:t>
            </w:r>
          </w:p>
          <w:p w14:paraId="05851D05" w14:textId="7EFEDC8A" w:rsidR="00F56795" w:rsidRPr="00C749B9" w:rsidRDefault="00F56795" w:rsidP="00F56795">
            <w:pPr>
              <w:ind w:firstLine="0"/>
              <w:jc w:val="center"/>
              <w:rPr>
                <w:b/>
                <w:bCs/>
                <w:sz w:val="20"/>
                <w:szCs w:val="20"/>
              </w:rPr>
            </w:pPr>
            <w:r w:rsidRPr="00C749B9">
              <w:rPr>
                <w:sz w:val="20"/>
                <w:szCs w:val="20"/>
              </w:rPr>
              <w:t>±0.19</w:t>
            </w:r>
          </w:p>
        </w:tc>
        <w:tc>
          <w:tcPr>
            <w:tcW w:w="678" w:type="pct"/>
            <w:tcBorders>
              <w:bottom w:val="nil"/>
            </w:tcBorders>
          </w:tcPr>
          <w:p w14:paraId="7CCBF438" w14:textId="77777777" w:rsidR="00F56795" w:rsidRPr="00C749B9" w:rsidRDefault="00F56795" w:rsidP="00F56795">
            <w:pPr>
              <w:ind w:firstLine="0"/>
              <w:jc w:val="center"/>
              <w:rPr>
                <w:sz w:val="20"/>
                <w:szCs w:val="20"/>
              </w:rPr>
            </w:pPr>
            <w:r w:rsidRPr="00C749B9">
              <w:rPr>
                <w:sz w:val="20"/>
                <w:szCs w:val="20"/>
              </w:rPr>
              <w:t>22.0</w:t>
            </w:r>
          </w:p>
          <w:p w14:paraId="40585A92" w14:textId="37650EC4" w:rsidR="00F56795" w:rsidRPr="00C749B9" w:rsidRDefault="00F56795" w:rsidP="00F56795">
            <w:pPr>
              <w:ind w:firstLine="0"/>
              <w:jc w:val="center"/>
              <w:rPr>
                <w:sz w:val="20"/>
                <w:szCs w:val="20"/>
              </w:rPr>
            </w:pPr>
            <w:r w:rsidRPr="00C749B9">
              <w:rPr>
                <w:sz w:val="20"/>
                <w:szCs w:val="20"/>
              </w:rPr>
              <w:t>±1.02</w:t>
            </w:r>
          </w:p>
        </w:tc>
        <w:tc>
          <w:tcPr>
            <w:tcW w:w="571" w:type="pct"/>
            <w:tcBorders>
              <w:bottom w:val="nil"/>
            </w:tcBorders>
          </w:tcPr>
          <w:p w14:paraId="7A3119E2" w14:textId="77777777" w:rsidR="00F56795" w:rsidRPr="00C749B9" w:rsidRDefault="00F56795" w:rsidP="00F56795">
            <w:pPr>
              <w:ind w:firstLine="0"/>
              <w:jc w:val="center"/>
              <w:rPr>
                <w:sz w:val="20"/>
                <w:szCs w:val="20"/>
              </w:rPr>
            </w:pPr>
            <w:r w:rsidRPr="00C749B9">
              <w:rPr>
                <w:sz w:val="20"/>
                <w:szCs w:val="20"/>
              </w:rPr>
              <w:t>3.85</w:t>
            </w:r>
          </w:p>
          <w:p w14:paraId="3309BF3C" w14:textId="16E61B90" w:rsidR="00F56795" w:rsidRPr="00C749B9" w:rsidRDefault="00F56795" w:rsidP="00F56795">
            <w:pPr>
              <w:ind w:firstLine="0"/>
              <w:jc w:val="center"/>
              <w:rPr>
                <w:sz w:val="20"/>
                <w:szCs w:val="20"/>
              </w:rPr>
            </w:pPr>
            <w:r w:rsidRPr="00C749B9">
              <w:rPr>
                <w:sz w:val="20"/>
                <w:szCs w:val="20"/>
              </w:rPr>
              <w:t>±0.32</w:t>
            </w:r>
          </w:p>
        </w:tc>
      </w:tr>
      <w:tr w:rsidR="00825CCD" w:rsidRPr="00C749B9" w14:paraId="673BCDB3" w14:textId="77777777" w:rsidTr="00A209D5">
        <w:trPr>
          <w:trHeight w:val="286"/>
          <w:jc w:val="center"/>
        </w:trPr>
        <w:tc>
          <w:tcPr>
            <w:tcW w:w="5000" w:type="pct"/>
            <w:gridSpan w:val="8"/>
            <w:tcBorders>
              <w:top w:val="nil"/>
              <w:left w:val="nil"/>
              <w:bottom w:val="single" w:sz="4" w:space="0" w:color="auto"/>
              <w:right w:val="nil"/>
            </w:tcBorders>
          </w:tcPr>
          <w:p w14:paraId="3C9CD247" w14:textId="26715EB9" w:rsidR="00825CCD" w:rsidRPr="00C749B9" w:rsidRDefault="00825CCD" w:rsidP="00825CCD">
            <w:pPr>
              <w:ind w:firstLine="0"/>
              <w:jc w:val="right"/>
              <w:rPr>
                <w:sz w:val="20"/>
                <w:szCs w:val="20"/>
              </w:rPr>
            </w:pPr>
            <w:r w:rsidRPr="00C749B9">
              <w:rPr>
                <w:lang w:val="en-US"/>
              </w:rPr>
              <w:t>8-</w:t>
            </w:r>
            <w:r w:rsidRPr="00C749B9">
              <w:rPr>
                <w:lang w:val="kk-KZ"/>
              </w:rPr>
              <w:t>кестенің жалғасы</w:t>
            </w:r>
          </w:p>
        </w:tc>
      </w:tr>
      <w:tr w:rsidR="00293227" w:rsidRPr="00C749B9" w14:paraId="37B58B23" w14:textId="77777777" w:rsidTr="00A209D5">
        <w:trPr>
          <w:trHeight w:val="286"/>
          <w:jc w:val="center"/>
        </w:trPr>
        <w:tc>
          <w:tcPr>
            <w:tcW w:w="745" w:type="pct"/>
            <w:tcBorders>
              <w:top w:val="single" w:sz="4" w:space="0" w:color="auto"/>
            </w:tcBorders>
          </w:tcPr>
          <w:p w14:paraId="00582D21" w14:textId="74207FBB" w:rsidR="00293227" w:rsidRPr="00C749B9" w:rsidRDefault="00293227" w:rsidP="00293227">
            <w:pPr>
              <w:ind w:firstLine="0"/>
              <w:jc w:val="center"/>
              <w:rPr>
                <w:rFonts w:eastAsia="Times New Roman"/>
                <w:sz w:val="20"/>
                <w:szCs w:val="20"/>
              </w:rPr>
            </w:pPr>
            <w:r w:rsidRPr="00C749B9">
              <w:rPr>
                <w:rFonts w:eastAsia="Times New Roman"/>
                <w:sz w:val="20"/>
                <w:szCs w:val="20"/>
              </w:rPr>
              <w:t>1</w:t>
            </w:r>
          </w:p>
        </w:tc>
        <w:tc>
          <w:tcPr>
            <w:tcW w:w="504" w:type="pct"/>
            <w:tcBorders>
              <w:top w:val="single" w:sz="4" w:space="0" w:color="auto"/>
            </w:tcBorders>
          </w:tcPr>
          <w:p w14:paraId="51C7FC84" w14:textId="1DD12132" w:rsidR="00293227" w:rsidRPr="00C749B9" w:rsidRDefault="00293227" w:rsidP="00293227">
            <w:pPr>
              <w:ind w:firstLine="0"/>
              <w:jc w:val="center"/>
              <w:rPr>
                <w:sz w:val="20"/>
                <w:szCs w:val="20"/>
              </w:rPr>
            </w:pPr>
            <w:r w:rsidRPr="00C749B9">
              <w:rPr>
                <w:rFonts w:eastAsia="Times New Roman"/>
                <w:sz w:val="20"/>
                <w:szCs w:val="20"/>
              </w:rPr>
              <w:t>2</w:t>
            </w:r>
          </w:p>
        </w:tc>
        <w:tc>
          <w:tcPr>
            <w:tcW w:w="512" w:type="pct"/>
            <w:tcBorders>
              <w:top w:val="single" w:sz="4" w:space="0" w:color="auto"/>
            </w:tcBorders>
          </w:tcPr>
          <w:p w14:paraId="002F3045" w14:textId="7AF3432B" w:rsidR="00293227" w:rsidRPr="00C749B9" w:rsidRDefault="00293227" w:rsidP="00293227">
            <w:pPr>
              <w:ind w:firstLine="0"/>
              <w:jc w:val="center"/>
              <w:rPr>
                <w:sz w:val="20"/>
                <w:szCs w:val="20"/>
              </w:rPr>
            </w:pPr>
            <w:r w:rsidRPr="00C749B9">
              <w:rPr>
                <w:rFonts w:eastAsia="Times New Roman"/>
                <w:sz w:val="20"/>
                <w:szCs w:val="20"/>
              </w:rPr>
              <w:t>3</w:t>
            </w:r>
          </w:p>
        </w:tc>
        <w:tc>
          <w:tcPr>
            <w:tcW w:w="517" w:type="pct"/>
            <w:tcBorders>
              <w:top w:val="single" w:sz="4" w:space="0" w:color="auto"/>
            </w:tcBorders>
          </w:tcPr>
          <w:p w14:paraId="2D5B808A" w14:textId="6164B7D0" w:rsidR="00293227" w:rsidRPr="00C749B9" w:rsidRDefault="00293227" w:rsidP="00293227">
            <w:pPr>
              <w:ind w:firstLine="0"/>
              <w:jc w:val="center"/>
              <w:rPr>
                <w:sz w:val="20"/>
                <w:szCs w:val="20"/>
              </w:rPr>
            </w:pPr>
            <w:r w:rsidRPr="00C749B9">
              <w:rPr>
                <w:rFonts w:eastAsia="Times New Roman"/>
                <w:sz w:val="20"/>
                <w:szCs w:val="20"/>
              </w:rPr>
              <w:t>4</w:t>
            </w:r>
          </w:p>
        </w:tc>
        <w:tc>
          <w:tcPr>
            <w:tcW w:w="662" w:type="pct"/>
            <w:tcBorders>
              <w:top w:val="single" w:sz="4" w:space="0" w:color="auto"/>
            </w:tcBorders>
          </w:tcPr>
          <w:p w14:paraId="2A5EEDD3" w14:textId="6FEC95AE" w:rsidR="00293227" w:rsidRPr="00C749B9" w:rsidRDefault="00293227" w:rsidP="00293227">
            <w:pPr>
              <w:ind w:firstLine="0"/>
              <w:jc w:val="center"/>
              <w:rPr>
                <w:sz w:val="20"/>
                <w:szCs w:val="20"/>
              </w:rPr>
            </w:pPr>
            <w:r w:rsidRPr="00C749B9">
              <w:rPr>
                <w:rFonts w:eastAsia="Times New Roman"/>
                <w:sz w:val="20"/>
                <w:szCs w:val="20"/>
              </w:rPr>
              <w:t>5</w:t>
            </w:r>
          </w:p>
        </w:tc>
        <w:tc>
          <w:tcPr>
            <w:tcW w:w="810" w:type="pct"/>
            <w:tcBorders>
              <w:top w:val="single" w:sz="4" w:space="0" w:color="auto"/>
            </w:tcBorders>
          </w:tcPr>
          <w:p w14:paraId="16D688A7" w14:textId="62371C5C" w:rsidR="00293227" w:rsidRPr="00C749B9" w:rsidRDefault="00293227" w:rsidP="00293227">
            <w:pPr>
              <w:ind w:firstLine="0"/>
              <w:jc w:val="center"/>
              <w:rPr>
                <w:sz w:val="20"/>
                <w:szCs w:val="20"/>
              </w:rPr>
            </w:pPr>
            <w:r w:rsidRPr="00C749B9">
              <w:rPr>
                <w:rFonts w:eastAsia="Times New Roman"/>
                <w:sz w:val="20"/>
                <w:szCs w:val="20"/>
                <w:lang w:val="kk-KZ"/>
              </w:rPr>
              <w:t>6</w:t>
            </w:r>
          </w:p>
        </w:tc>
        <w:tc>
          <w:tcPr>
            <w:tcW w:w="678" w:type="pct"/>
            <w:tcBorders>
              <w:top w:val="single" w:sz="4" w:space="0" w:color="auto"/>
            </w:tcBorders>
          </w:tcPr>
          <w:p w14:paraId="3F452FB5" w14:textId="7747E1D7" w:rsidR="00293227" w:rsidRPr="00C749B9" w:rsidRDefault="00293227" w:rsidP="00293227">
            <w:pPr>
              <w:ind w:firstLine="0"/>
              <w:jc w:val="center"/>
              <w:rPr>
                <w:sz w:val="20"/>
                <w:szCs w:val="20"/>
              </w:rPr>
            </w:pPr>
            <w:r w:rsidRPr="00C749B9">
              <w:rPr>
                <w:rFonts w:eastAsia="Times New Roman"/>
                <w:sz w:val="20"/>
                <w:szCs w:val="20"/>
              </w:rPr>
              <w:t>7</w:t>
            </w:r>
          </w:p>
        </w:tc>
        <w:tc>
          <w:tcPr>
            <w:tcW w:w="571" w:type="pct"/>
            <w:tcBorders>
              <w:top w:val="single" w:sz="4" w:space="0" w:color="auto"/>
            </w:tcBorders>
          </w:tcPr>
          <w:p w14:paraId="5C43FFB4" w14:textId="1BAFEEF1" w:rsidR="00293227" w:rsidRPr="00C749B9" w:rsidRDefault="00293227" w:rsidP="00293227">
            <w:pPr>
              <w:ind w:firstLine="0"/>
              <w:jc w:val="center"/>
              <w:rPr>
                <w:sz w:val="20"/>
                <w:szCs w:val="20"/>
              </w:rPr>
            </w:pPr>
            <w:r w:rsidRPr="00C749B9">
              <w:rPr>
                <w:rFonts w:eastAsia="Times New Roman"/>
                <w:sz w:val="20"/>
                <w:szCs w:val="20"/>
              </w:rPr>
              <w:t>8</w:t>
            </w:r>
          </w:p>
        </w:tc>
      </w:tr>
      <w:tr w:rsidR="00293227" w:rsidRPr="00C749B9" w14:paraId="04A13D6C" w14:textId="77777777" w:rsidTr="00A209D5">
        <w:trPr>
          <w:jc w:val="center"/>
        </w:trPr>
        <w:tc>
          <w:tcPr>
            <w:tcW w:w="745" w:type="pct"/>
          </w:tcPr>
          <w:p w14:paraId="352FF70A" w14:textId="77777777" w:rsidR="00293227" w:rsidRPr="00C749B9" w:rsidRDefault="00293227" w:rsidP="00293227">
            <w:pPr>
              <w:ind w:firstLine="0"/>
              <w:jc w:val="left"/>
              <w:rPr>
                <w:rFonts w:eastAsia="Times New Roman"/>
                <w:sz w:val="20"/>
                <w:szCs w:val="20"/>
              </w:rPr>
            </w:pPr>
            <w:r w:rsidRPr="00C749B9">
              <w:rPr>
                <w:rFonts w:eastAsia="Times New Roman"/>
                <w:sz w:val="20"/>
                <w:szCs w:val="20"/>
              </w:rPr>
              <w:t xml:space="preserve">№6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407DE742" w14:textId="0C24FE4C" w:rsidR="00293227" w:rsidRPr="00C749B9" w:rsidRDefault="00293227" w:rsidP="00293227">
            <w:pPr>
              <w:ind w:firstLine="0"/>
              <w:jc w:val="left"/>
              <w:rPr>
                <w:rFonts w:eastAsia="Times New Roman"/>
                <w:sz w:val="20"/>
                <w:szCs w:val="20"/>
              </w:rPr>
            </w:pPr>
            <w:r w:rsidRPr="00C749B9">
              <w:rPr>
                <w:rFonts w:eastAsia="Times New Roman"/>
                <w:sz w:val="20"/>
                <w:szCs w:val="20"/>
              </w:rPr>
              <w:lastRenderedPageBreak/>
              <w:t xml:space="preserve">25%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58002A2B" w14:textId="77777777" w:rsidR="00293227" w:rsidRPr="00C749B9" w:rsidRDefault="00293227" w:rsidP="00293227">
            <w:pPr>
              <w:ind w:firstLine="0"/>
              <w:jc w:val="center"/>
              <w:rPr>
                <w:sz w:val="20"/>
                <w:szCs w:val="20"/>
              </w:rPr>
            </w:pPr>
            <w:r w:rsidRPr="00C749B9">
              <w:rPr>
                <w:sz w:val="20"/>
                <w:szCs w:val="20"/>
              </w:rPr>
              <w:lastRenderedPageBreak/>
              <w:t>27.9</w:t>
            </w:r>
          </w:p>
          <w:p w14:paraId="391D9C27" w14:textId="14BC197D" w:rsidR="00293227" w:rsidRPr="00C749B9" w:rsidRDefault="00293227" w:rsidP="00293227">
            <w:pPr>
              <w:ind w:firstLine="0"/>
              <w:jc w:val="center"/>
              <w:rPr>
                <w:b/>
                <w:bCs/>
                <w:sz w:val="20"/>
                <w:szCs w:val="20"/>
              </w:rPr>
            </w:pPr>
            <w:r w:rsidRPr="00C749B9">
              <w:rPr>
                <w:sz w:val="20"/>
                <w:szCs w:val="20"/>
              </w:rPr>
              <w:t>±1.67</w:t>
            </w:r>
          </w:p>
        </w:tc>
        <w:tc>
          <w:tcPr>
            <w:tcW w:w="512" w:type="pct"/>
          </w:tcPr>
          <w:p w14:paraId="767BBC13" w14:textId="77777777" w:rsidR="00293227" w:rsidRPr="00C749B9" w:rsidRDefault="00293227" w:rsidP="00293227">
            <w:pPr>
              <w:ind w:firstLine="0"/>
              <w:jc w:val="center"/>
              <w:rPr>
                <w:sz w:val="20"/>
                <w:szCs w:val="20"/>
              </w:rPr>
            </w:pPr>
            <w:r w:rsidRPr="00C749B9">
              <w:rPr>
                <w:sz w:val="20"/>
                <w:szCs w:val="20"/>
              </w:rPr>
              <w:t>5.88</w:t>
            </w:r>
          </w:p>
          <w:p w14:paraId="3FFC6174" w14:textId="77208889" w:rsidR="00293227" w:rsidRPr="00C749B9" w:rsidRDefault="00293227" w:rsidP="00293227">
            <w:pPr>
              <w:ind w:firstLine="0"/>
              <w:jc w:val="center"/>
              <w:rPr>
                <w:b/>
                <w:bCs/>
                <w:sz w:val="20"/>
                <w:szCs w:val="20"/>
              </w:rPr>
            </w:pPr>
            <w:r w:rsidRPr="00C749B9">
              <w:rPr>
                <w:sz w:val="20"/>
                <w:szCs w:val="20"/>
              </w:rPr>
              <w:t>±0.02</w:t>
            </w:r>
          </w:p>
        </w:tc>
        <w:tc>
          <w:tcPr>
            <w:tcW w:w="517" w:type="pct"/>
          </w:tcPr>
          <w:p w14:paraId="7C80E6A4" w14:textId="60AB3CEE" w:rsidR="00293227" w:rsidRPr="00C749B9" w:rsidRDefault="00293227" w:rsidP="00293227">
            <w:pPr>
              <w:ind w:firstLine="0"/>
              <w:jc w:val="center"/>
              <w:rPr>
                <w:sz w:val="20"/>
                <w:szCs w:val="20"/>
              </w:rPr>
            </w:pPr>
            <w:r w:rsidRPr="00C749B9">
              <w:rPr>
                <w:sz w:val="20"/>
                <w:szCs w:val="20"/>
              </w:rPr>
              <w:t>-</w:t>
            </w:r>
          </w:p>
        </w:tc>
        <w:tc>
          <w:tcPr>
            <w:tcW w:w="662" w:type="pct"/>
          </w:tcPr>
          <w:p w14:paraId="6F7B8104" w14:textId="78A8BDA9" w:rsidR="00293227" w:rsidRPr="00C749B9" w:rsidRDefault="00293227" w:rsidP="00293227">
            <w:pPr>
              <w:ind w:firstLine="0"/>
              <w:jc w:val="center"/>
              <w:rPr>
                <w:sz w:val="20"/>
                <w:szCs w:val="20"/>
              </w:rPr>
            </w:pPr>
            <w:r w:rsidRPr="00C749B9">
              <w:rPr>
                <w:sz w:val="20"/>
                <w:szCs w:val="20"/>
              </w:rPr>
              <w:t>4.40</w:t>
            </w:r>
          </w:p>
          <w:p w14:paraId="6286DD6A" w14:textId="0F2A9067" w:rsidR="00293227" w:rsidRPr="00C749B9" w:rsidRDefault="00293227" w:rsidP="00293227">
            <w:pPr>
              <w:ind w:firstLine="0"/>
              <w:jc w:val="center"/>
              <w:rPr>
                <w:b/>
                <w:bCs/>
                <w:sz w:val="20"/>
                <w:szCs w:val="20"/>
              </w:rPr>
            </w:pPr>
            <w:r w:rsidRPr="00C749B9">
              <w:rPr>
                <w:sz w:val="20"/>
                <w:szCs w:val="20"/>
              </w:rPr>
              <w:t>±0.36</w:t>
            </w:r>
          </w:p>
        </w:tc>
        <w:tc>
          <w:tcPr>
            <w:tcW w:w="810" w:type="pct"/>
          </w:tcPr>
          <w:p w14:paraId="125F8CA0" w14:textId="77777777" w:rsidR="00293227" w:rsidRPr="00C749B9" w:rsidRDefault="00293227" w:rsidP="00293227">
            <w:pPr>
              <w:ind w:firstLine="0"/>
              <w:jc w:val="center"/>
              <w:rPr>
                <w:sz w:val="20"/>
                <w:szCs w:val="20"/>
              </w:rPr>
            </w:pPr>
            <w:r w:rsidRPr="00C749B9">
              <w:rPr>
                <w:sz w:val="20"/>
                <w:szCs w:val="20"/>
              </w:rPr>
              <w:t>2.08</w:t>
            </w:r>
          </w:p>
          <w:p w14:paraId="6AE90AF7" w14:textId="76A29E94" w:rsidR="00293227" w:rsidRPr="00C749B9" w:rsidRDefault="00293227" w:rsidP="00293227">
            <w:pPr>
              <w:ind w:firstLine="0"/>
              <w:jc w:val="center"/>
              <w:rPr>
                <w:b/>
                <w:bCs/>
                <w:sz w:val="20"/>
                <w:szCs w:val="20"/>
              </w:rPr>
            </w:pPr>
            <w:r w:rsidRPr="00C749B9">
              <w:rPr>
                <w:sz w:val="20"/>
                <w:szCs w:val="20"/>
              </w:rPr>
              <w:t>±0.20</w:t>
            </w:r>
          </w:p>
        </w:tc>
        <w:tc>
          <w:tcPr>
            <w:tcW w:w="678" w:type="pct"/>
          </w:tcPr>
          <w:p w14:paraId="3AF449F3" w14:textId="77777777" w:rsidR="00293227" w:rsidRPr="00C749B9" w:rsidRDefault="00293227" w:rsidP="00293227">
            <w:pPr>
              <w:ind w:firstLine="0"/>
              <w:jc w:val="center"/>
              <w:rPr>
                <w:sz w:val="20"/>
                <w:szCs w:val="20"/>
              </w:rPr>
            </w:pPr>
            <w:r w:rsidRPr="00C749B9">
              <w:rPr>
                <w:sz w:val="20"/>
                <w:szCs w:val="20"/>
              </w:rPr>
              <w:t>22.6</w:t>
            </w:r>
          </w:p>
          <w:p w14:paraId="03A90BE1" w14:textId="48C5B376" w:rsidR="00293227" w:rsidRPr="00C749B9" w:rsidRDefault="00293227" w:rsidP="00293227">
            <w:pPr>
              <w:ind w:firstLine="0"/>
              <w:jc w:val="center"/>
              <w:rPr>
                <w:sz w:val="20"/>
                <w:szCs w:val="20"/>
              </w:rPr>
            </w:pPr>
            <w:r w:rsidRPr="00C749B9">
              <w:rPr>
                <w:sz w:val="20"/>
                <w:szCs w:val="20"/>
              </w:rPr>
              <w:t>±1.25</w:t>
            </w:r>
          </w:p>
        </w:tc>
        <w:tc>
          <w:tcPr>
            <w:tcW w:w="571" w:type="pct"/>
          </w:tcPr>
          <w:p w14:paraId="48371BF2" w14:textId="77777777" w:rsidR="00293227" w:rsidRPr="00C749B9" w:rsidRDefault="00293227" w:rsidP="00293227">
            <w:pPr>
              <w:ind w:firstLine="0"/>
              <w:jc w:val="center"/>
              <w:rPr>
                <w:sz w:val="20"/>
                <w:szCs w:val="20"/>
              </w:rPr>
            </w:pPr>
            <w:r w:rsidRPr="00C749B9">
              <w:rPr>
                <w:sz w:val="20"/>
                <w:szCs w:val="20"/>
              </w:rPr>
              <w:t>3.19</w:t>
            </w:r>
          </w:p>
          <w:p w14:paraId="759151EB" w14:textId="0537F214" w:rsidR="00293227" w:rsidRPr="00C749B9" w:rsidRDefault="00293227" w:rsidP="00293227">
            <w:pPr>
              <w:ind w:firstLine="0"/>
              <w:jc w:val="center"/>
              <w:rPr>
                <w:sz w:val="20"/>
                <w:szCs w:val="20"/>
              </w:rPr>
            </w:pPr>
            <w:r w:rsidRPr="00C749B9">
              <w:rPr>
                <w:sz w:val="20"/>
                <w:szCs w:val="20"/>
              </w:rPr>
              <w:t>±0.29</w:t>
            </w:r>
          </w:p>
        </w:tc>
      </w:tr>
      <w:tr w:rsidR="00293227" w:rsidRPr="00C749B9" w14:paraId="6D05F421" w14:textId="77777777" w:rsidTr="00A209D5">
        <w:trPr>
          <w:jc w:val="center"/>
        </w:trPr>
        <w:tc>
          <w:tcPr>
            <w:tcW w:w="745" w:type="pct"/>
          </w:tcPr>
          <w:p w14:paraId="60EB853D" w14:textId="77777777" w:rsidR="00293227" w:rsidRPr="00C749B9" w:rsidRDefault="00293227" w:rsidP="00293227">
            <w:pPr>
              <w:ind w:firstLine="0"/>
              <w:jc w:val="left"/>
              <w:rPr>
                <w:rFonts w:eastAsia="Times New Roman"/>
                <w:sz w:val="20"/>
                <w:szCs w:val="20"/>
              </w:rPr>
            </w:pPr>
            <w:r w:rsidRPr="00C749B9">
              <w:rPr>
                <w:rFonts w:eastAsia="Times New Roman"/>
                <w:sz w:val="20"/>
                <w:szCs w:val="20"/>
              </w:rPr>
              <w:t xml:space="preserve">№7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3E49E539" w14:textId="46636DF2" w:rsidR="00293227" w:rsidRPr="00C749B9" w:rsidRDefault="00293227" w:rsidP="00293227">
            <w:pPr>
              <w:ind w:firstLine="0"/>
              <w:jc w:val="left"/>
              <w:rPr>
                <w:rFonts w:eastAsia="Times New Roman"/>
                <w:sz w:val="20"/>
                <w:szCs w:val="20"/>
              </w:rPr>
            </w:pPr>
            <w:r w:rsidRPr="00C749B9">
              <w:rPr>
                <w:rFonts w:eastAsia="Times New Roman"/>
                <w:sz w:val="20"/>
                <w:szCs w:val="20"/>
              </w:rPr>
              <w:t xml:space="preserve">30%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5C90AC16" w14:textId="77777777" w:rsidR="00293227" w:rsidRPr="00C749B9" w:rsidRDefault="00293227" w:rsidP="00293227">
            <w:pPr>
              <w:ind w:firstLine="0"/>
              <w:jc w:val="center"/>
              <w:rPr>
                <w:sz w:val="20"/>
                <w:szCs w:val="20"/>
              </w:rPr>
            </w:pPr>
            <w:r w:rsidRPr="00C749B9">
              <w:rPr>
                <w:sz w:val="20"/>
                <w:szCs w:val="20"/>
              </w:rPr>
              <w:t>29.9</w:t>
            </w:r>
          </w:p>
          <w:p w14:paraId="33EB8E47" w14:textId="3526C127" w:rsidR="00293227" w:rsidRPr="00C749B9" w:rsidRDefault="00293227" w:rsidP="00293227">
            <w:pPr>
              <w:ind w:firstLine="0"/>
              <w:jc w:val="center"/>
              <w:rPr>
                <w:b/>
                <w:bCs/>
                <w:sz w:val="20"/>
                <w:szCs w:val="20"/>
              </w:rPr>
            </w:pPr>
            <w:r w:rsidRPr="00C749B9">
              <w:rPr>
                <w:sz w:val="20"/>
                <w:szCs w:val="20"/>
              </w:rPr>
              <w:t>±2.21</w:t>
            </w:r>
          </w:p>
        </w:tc>
        <w:tc>
          <w:tcPr>
            <w:tcW w:w="512" w:type="pct"/>
          </w:tcPr>
          <w:p w14:paraId="703A6046" w14:textId="77777777" w:rsidR="00293227" w:rsidRPr="00C749B9" w:rsidRDefault="00293227" w:rsidP="00293227">
            <w:pPr>
              <w:ind w:firstLine="0"/>
              <w:jc w:val="center"/>
              <w:rPr>
                <w:sz w:val="20"/>
                <w:szCs w:val="20"/>
              </w:rPr>
            </w:pPr>
            <w:r w:rsidRPr="00C749B9">
              <w:rPr>
                <w:sz w:val="20"/>
                <w:szCs w:val="20"/>
              </w:rPr>
              <w:t>5.84</w:t>
            </w:r>
          </w:p>
          <w:p w14:paraId="6EBE1A13" w14:textId="7307101A" w:rsidR="00293227" w:rsidRPr="00C749B9" w:rsidRDefault="00293227" w:rsidP="00293227">
            <w:pPr>
              <w:ind w:firstLine="0"/>
              <w:jc w:val="center"/>
              <w:rPr>
                <w:b/>
                <w:bCs/>
                <w:sz w:val="20"/>
                <w:szCs w:val="20"/>
              </w:rPr>
            </w:pPr>
            <w:r w:rsidRPr="00C749B9">
              <w:rPr>
                <w:sz w:val="20"/>
                <w:szCs w:val="20"/>
              </w:rPr>
              <w:t>±0.03</w:t>
            </w:r>
          </w:p>
        </w:tc>
        <w:tc>
          <w:tcPr>
            <w:tcW w:w="517" w:type="pct"/>
          </w:tcPr>
          <w:p w14:paraId="0E2D63DC" w14:textId="244D5F70" w:rsidR="00293227" w:rsidRPr="00C749B9" w:rsidRDefault="00293227" w:rsidP="00293227">
            <w:pPr>
              <w:ind w:firstLine="0"/>
              <w:jc w:val="center"/>
              <w:rPr>
                <w:sz w:val="20"/>
                <w:szCs w:val="20"/>
              </w:rPr>
            </w:pPr>
            <w:r w:rsidRPr="00C749B9">
              <w:rPr>
                <w:sz w:val="20"/>
                <w:szCs w:val="20"/>
              </w:rPr>
              <w:t>-</w:t>
            </w:r>
          </w:p>
        </w:tc>
        <w:tc>
          <w:tcPr>
            <w:tcW w:w="662" w:type="pct"/>
          </w:tcPr>
          <w:p w14:paraId="671932C3" w14:textId="781D114B" w:rsidR="00293227" w:rsidRPr="00C749B9" w:rsidRDefault="00293227" w:rsidP="00293227">
            <w:pPr>
              <w:ind w:firstLine="0"/>
              <w:jc w:val="center"/>
              <w:rPr>
                <w:sz w:val="20"/>
                <w:szCs w:val="20"/>
              </w:rPr>
            </w:pPr>
            <w:r w:rsidRPr="00C749B9">
              <w:rPr>
                <w:sz w:val="20"/>
                <w:szCs w:val="20"/>
              </w:rPr>
              <w:t>4.90</w:t>
            </w:r>
          </w:p>
          <w:p w14:paraId="791623AA" w14:textId="45D532F8" w:rsidR="00293227" w:rsidRPr="00C749B9" w:rsidRDefault="00293227" w:rsidP="00293227">
            <w:pPr>
              <w:ind w:firstLine="0"/>
              <w:jc w:val="center"/>
              <w:rPr>
                <w:b/>
                <w:bCs/>
                <w:sz w:val="20"/>
                <w:szCs w:val="20"/>
              </w:rPr>
            </w:pPr>
            <w:r w:rsidRPr="00C749B9">
              <w:rPr>
                <w:sz w:val="20"/>
                <w:szCs w:val="20"/>
              </w:rPr>
              <w:t>±0.41</w:t>
            </w:r>
          </w:p>
        </w:tc>
        <w:tc>
          <w:tcPr>
            <w:tcW w:w="810" w:type="pct"/>
          </w:tcPr>
          <w:p w14:paraId="57AA8668" w14:textId="77777777" w:rsidR="00293227" w:rsidRPr="00C749B9" w:rsidRDefault="00293227" w:rsidP="00293227">
            <w:pPr>
              <w:ind w:firstLine="0"/>
              <w:jc w:val="center"/>
              <w:rPr>
                <w:sz w:val="20"/>
                <w:szCs w:val="20"/>
              </w:rPr>
            </w:pPr>
            <w:r w:rsidRPr="00C749B9">
              <w:rPr>
                <w:sz w:val="20"/>
                <w:szCs w:val="20"/>
              </w:rPr>
              <w:t>2.00</w:t>
            </w:r>
          </w:p>
          <w:p w14:paraId="61631F33" w14:textId="43F31A53" w:rsidR="00293227" w:rsidRPr="00C749B9" w:rsidRDefault="00293227" w:rsidP="00293227">
            <w:pPr>
              <w:ind w:firstLine="0"/>
              <w:jc w:val="center"/>
              <w:rPr>
                <w:b/>
                <w:bCs/>
                <w:sz w:val="20"/>
                <w:szCs w:val="20"/>
              </w:rPr>
            </w:pPr>
            <w:r w:rsidRPr="00C749B9">
              <w:rPr>
                <w:sz w:val="20"/>
                <w:szCs w:val="20"/>
              </w:rPr>
              <w:t xml:space="preserve">±0.18 </w:t>
            </w:r>
            <w:r w:rsidRPr="00C749B9">
              <w:rPr>
                <w:sz w:val="20"/>
                <w:szCs w:val="20"/>
                <w:vertAlign w:val="superscript"/>
                <w:lang w:val="en-US"/>
              </w:rPr>
              <w:t>B</w:t>
            </w:r>
          </w:p>
        </w:tc>
        <w:tc>
          <w:tcPr>
            <w:tcW w:w="678" w:type="pct"/>
          </w:tcPr>
          <w:p w14:paraId="63829AF2" w14:textId="77777777" w:rsidR="00293227" w:rsidRPr="00C749B9" w:rsidRDefault="00293227" w:rsidP="00293227">
            <w:pPr>
              <w:ind w:firstLine="0"/>
              <w:jc w:val="center"/>
              <w:rPr>
                <w:sz w:val="20"/>
                <w:szCs w:val="20"/>
              </w:rPr>
            </w:pPr>
            <w:r w:rsidRPr="00C749B9">
              <w:rPr>
                <w:sz w:val="20"/>
                <w:szCs w:val="20"/>
              </w:rPr>
              <w:t>24.1</w:t>
            </w:r>
          </w:p>
          <w:p w14:paraId="42BD79DB" w14:textId="247F1107" w:rsidR="00293227" w:rsidRPr="00C749B9" w:rsidRDefault="00293227" w:rsidP="00293227">
            <w:pPr>
              <w:ind w:firstLine="0"/>
              <w:jc w:val="center"/>
              <w:rPr>
                <w:sz w:val="20"/>
                <w:szCs w:val="20"/>
              </w:rPr>
            </w:pPr>
            <w:r w:rsidRPr="00C749B9">
              <w:rPr>
                <w:sz w:val="20"/>
                <w:szCs w:val="20"/>
              </w:rPr>
              <w:t>±1.69</w:t>
            </w:r>
          </w:p>
        </w:tc>
        <w:tc>
          <w:tcPr>
            <w:tcW w:w="571" w:type="pct"/>
          </w:tcPr>
          <w:p w14:paraId="4E4E909A" w14:textId="77777777" w:rsidR="00293227" w:rsidRPr="00C749B9" w:rsidRDefault="00293227" w:rsidP="00293227">
            <w:pPr>
              <w:ind w:firstLine="0"/>
              <w:jc w:val="center"/>
              <w:rPr>
                <w:sz w:val="20"/>
                <w:szCs w:val="20"/>
              </w:rPr>
            </w:pPr>
            <w:r w:rsidRPr="00C749B9">
              <w:rPr>
                <w:sz w:val="20"/>
                <w:szCs w:val="20"/>
              </w:rPr>
              <w:t>3.77</w:t>
            </w:r>
          </w:p>
          <w:p w14:paraId="29D6373D" w14:textId="370E4BA6" w:rsidR="00293227" w:rsidRPr="00C749B9" w:rsidRDefault="00293227" w:rsidP="00293227">
            <w:pPr>
              <w:ind w:firstLine="0"/>
              <w:jc w:val="center"/>
              <w:rPr>
                <w:sz w:val="20"/>
                <w:szCs w:val="20"/>
              </w:rPr>
            </w:pPr>
            <w:r w:rsidRPr="00C749B9">
              <w:rPr>
                <w:sz w:val="20"/>
                <w:szCs w:val="20"/>
              </w:rPr>
              <w:t>±0.32</w:t>
            </w:r>
          </w:p>
        </w:tc>
      </w:tr>
      <w:tr w:rsidR="00293227" w:rsidRPr="00C749B9" w14:paraId="16EAAF81" w14:textId="77777777" w:rsidTr="00F56795">
        <w:trPr>
          <w:jc w:val="center"/>
        </w:trPr>
        <w:tc>
          <w:tcPr>
            <w:tcW w:w="5000" w:type="pct"/>
            <w:gridSpan w:val="8"/>
          </w:tcPr>
          <w:p w14:paraId="0BDC2100" w14:textId="47D97A5C" w:rsidR="00293227" w:rsidRPr="00C749B9" w:rsidRDefault="00293227" w:rsidP="00293227">
            <w:pPr>
              <w:ind w:firstLine="0"/>
              <w:jc w:val="center"/>
              <w:rPr>
                <w:sz w:val="20"/>
                <w:szCs w:val="20"/>
              </w:rPr>
            </w:pPr>
            <w:proofErr w:type="spellStart"/>
            <w:r w:rsidRPr="00C749B9">
              <w:rPr>
                <w:sz w:val="20"/>
                <w:szCs w:val="20"/>
              </w:rPr>
              <w:t>Термиялық</w:t>
            </w:r>
            <w:proofErr w:type="spellEnd"/>
            <w:r w:rsidRPr="00C749B9">
              <w:rPr>
                <w:sz w:val="20"/>
                <w:szCs w:val="20"/>
              </w:rPr>
              <w:t xml:space="preserve"> </w:t>
            </w:r>
            <w:proofErr w:type="spellStart"/>
            <w:r w:rsidRPr="00C749B9">
              <w:rPr>
                <w:sz w:val="20"/>
                <w:szCs w:val="20"/>
              </w:rPr>
              <w:t>өңдеуден</w:t>
            </w:r>
            <w:proofErr w:type="spellEnd"/>
            <w:r w:rsidRPr="00C749B9">
              <w:rPr>
                <w:sz w:val="20"/>
                <w:szCs w:val="20"/>
              </w:rPr>
              <w:t xml:space="preserve"> </w:t>
            </w:r>
            <w:proofErr w:type="spellStart"/>
            <w:r w:rsidRPr="00C749B9">
              <w:rPr>
                <w:sz w:val="20"/>
                <w:szCs w:val="20"/>
              </w:rPr>
              <w:t>кейін</w:t>
            </w:r>
            <w:proofErr w:type="spellEnd"/>
          </w:p>
        </w:tc>
      </w:tr>
      <w:tr w:rsidR="00293227" w:rsidRPr="00C749B9" w14:paraId="1F18E2D0" w14:textId="77777777" w:rsidTr="00A209D5">
        <w:trPr>
          <w:jc w:val="center"/>
        </w:trPr>
        <w:tc>
          <w:tcPr>
            <w:tcW w:w="745" w:type="pct"/>
          </w:tcPr>
          <w:p w14:paraId="217D89C2" w14:textId="77777777" w:rsidR="00293227" w:rsidRPr="00C749B9" w:rsidRDefault="00293227" w:rsidP="00293227">
            <w:pPr>
              <w:ind w:firstLine="0"/>
              <w:jc w:val="left"/>
              <w:rPr>
                <w:rFonts w:eastAsia="Times New Roman"/>
                <w:sz w:val="20"/>
                <w:szCs w:val="20"/>
              </w:rPr>
            </w:pPr>
            <w:r w:rsidRPr="00C749B9">
              <w:rPr>
                <w:rFonts w:eastAsia="Times New Roman"/>
                <w:sz w:val="20"/>
                <w:szCs w:val="20"/>
              </w:rPr>
              <w:t xml:space="preserve">№8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097A38BD" w14:textId="681A8D7F" w:rsidR="00293227" w:rsidRPr="00C749B9" w:rsidRDefault="00293227" w:rsidP="00293227">
            <w:pPr>
              <w:ind w:firstLine="0"/>
              <w:jc w:val="left"/>
              <w:rPr>
                <w:rFonts w:eastAsia="Times New Roman"/>
                <w:sz w:val="20"/>
                <w:szCs w:val="20"/>
              </w:rPr>
            </w:pPr>
            <w:proofErr w:type="spellStart"/>
            <w:r w:rsidRPr="00C749B9">
              <w:rPr>
                <w:rFonts w:eastAsia="Times New Roman"/>
                <w:sz w:val="20"/>
                <w:szCs w:val="20"/>
              </w:rPr>
              <w:t>Бақылау</w:t>
            </w:r>
            <w:proofErr w:type="spellEnd"/>
            <w:r w:rsidRPr="00C749B9">
              <w:rPr>
                <w:rFonts w:eastAsia="Times New Roman"/>
                <w:sz w:val="20"/>
                <w:szCs w:val="20"/>
              </w:rPr>
              <w:t xml:space="preserve"> (</w:t>
            </w:r>
            <w:proofErr w:type="spellStart"/>
            <w:r w:rsidRPr="00C749B9">
              <w:rPr>
                <w:rFonts w:eastAsia="Times New Roman"/>
                <w:sz w:val="20"/>
                <w:szCs w:val="20"/>
              </w:rPr>
              <w:t>қоспасыз</w:t>
            </w:r>
            <w:proofErr w:type="spellEnd"/>
            <w:r w:rsidRPr="00C749B9">
              <w:rPr>
                <w:rFonts w:eastAsia="Times New Roman"/>
                <w:sz w:val="20"/>
                <w:szCs w:val="20"/>
              </w:rPr>
              <w:t>)</w:t>
            </w:r>
          </w:p>
        </w:tc>
        <w:tc>
          <w:tcPr>
            <w:tcW w:w="504" w:type="pct"/>
          </w:tcPr>
          <w:p w14:paraId="2ACCC3FF" w14:textId="77777777" w:rsidR="00293227" w:rsidRPr="00C749B9" w:rsidRDefault="00293227" w:rsidP="00293227">
            <w:pPr>
              <w:ind w:firstLine="0"/>
              <w:jc w:val="center"/>
              <w:rPr>
                <w:sz w:val="20"/>
                <w:szCs w:val="20"/>
              </w:rPr>
            </w:pPr>
            <w:r w:rsidRPr="00C749B9">
              <w:rPr>
                <w:sz w:val="20"/>
                <w:szCs w:val="20"/>
              </w:rPr>
              <w:t>31.5</w:t>
            </w:r>
          </w:p>
          <w:p w14:paraId="30DF5FB6" w14:textId="6EF27789" w:rsidR="00293227" w:rsidRPr="00C749B9" w:rsidRDefault="00293227" w:rsidP="00293227">
            <w:pPr>
              <w:ind w:firstLine="0"/>
              <w:jc w:val="center"/>
              <w:rPr>
                <w:b/>
                <w:bCs/>
                <w:sz w:val="20"/>
                <w:szCs w:val="20"/>
              </w:rPr>
            </w:pPr>
            <w:r w:rsidRPr="00C749B9">
              <w:rPr>
                <w:sz w:val="20"/>
                <w:szCs w:val="20"/>
              </w:rPr>
              <w:t>±2.07</w:t>
            </w:r>
          </w:p>
        </w:tc>
        <w:tc>
          <w:tcPr>
            <w:tcW w:w="512" w:type="pct"/>
          </w:tcPr>
          <w:p w14:paraId="42A6A791" w14:textId="77777777" w:rsidR="00293227" w:rsidRPr="00C749B9" w:rsidRDefault="00293227" w:rsidP="00293227">
            <w:pPr>
              <w:ind w:firstLine="0"/>
              <w:jc w:val="center"/>
              <w:rPr>
                <w:sz w:val="20"/>
                <w:szCs w:val="20"/>
              </w:rPr>
            </w:pPr>
            <w:r w:rsidRPr="00C749B9">
              <w:rPr>
                <w:sz w:val="20"/>
                <w:szCs w:val="20"/>
              </w:rPr>
              <w:t>6.33</w:t>
            </w:r>
          </w:p>
          <w:p w14:paraId="046793AD" w14:textId="66D6B354" w:rsidR="00293227" w:rsidRPr="00C749B9" w:rsidRDefault="00293227" w:rsidP="00293227">
            <w:pPr>
              <w:ind w:firstLine="0"/>
              <w:jc w:val="center"/>
              <w:rPr>
                <w:b/>
                <w:bCs/>
                <w:sz w:val="20"/>
                <w:szCs w:val="20"/>
              </w:rPr>
            </w:pPr>
            <w:r w:rsidRPr="00C749B9">
              <w:rPr>
                <w:sz w:val="20"/>
                <w:szCs w:val="20"/>
              </w:rPr>
              <w:t>±0.04</w:t>
            </w:r>
          </w:p>
        </w:tc>
        <w:tc>
          <w:tcPr>
            <w:tcW w:w="517" w:type="pct"/>
          </w:tcPr>
          <w:p w14:paraId="05248310" w14:textId="7AD3C938" w:rsidR="00293227" w:rsidRPr="00C749B9" w:rsidRDefault="00293227" w:rsidP="00293227">
            <w:pPr>
              <w:ind w:firstLine="0"/>
              <w:jc w:val="center"/>
              <w:rPr>
                <w:sz w:val="20"/>
                <w:szCs w:val="20"/>
              </w:rPr>
            </w:pPr>
            <w:r w:rsidRPr="00C749B9">
              <w:rPr>
                <w:sz w:val="20"/>
                <w:szCs w:val="20"/>
              </w:rPr>
              <w:t>8,76±0,63</w:t>
            </w:r>
          </w:p>
        </w:tc>
        <w:tc>
          <w:tcPr>
            <w:tcW w:w="662" w:type="pct"/>
          </w:tcPr>
          <w:p w14:paraId="154BD42D" w14:textId="050E000C" w:rsidR="00293227" w:rsidRPr="00C749B9" w:rsidRDefault="00293227" w:rsidP="00293227">
            <w:pPr>
              <w:ind w:firstLine="0"/>
              <w:jc w:val="center"/>
              <w:rPr>
                <w:sz w:val="20"/>
                <w:szCs w:val="20"/>
              </w:rPr>
            </w:pPr>
            <w:r w:rsidRPr="00C749B9">
              <w:rPr>
                <w:sz w:val="20"/>
                <w:szCs w:val="20"/>
              </w:rPr>
              <w:t>3.10</w:t>
            </w:r>
          </w:p>
          <w:p w14:paraId="4C30FE8B" w14:textId="74A47F10" w:rsidR="00293227" w:rsidRPr="00C749B9" w:rsidRDefault="00293227" w:rsidP="00293227">
            <w:pPr>
              <w:ind w:firstLine="0"/>
              <w:jc w:val="center"/>
              <w:rPr>
                <w:b/>
                <w:bCs/>
                <w:sz w:val="20"/>
                <w:szCs w:val="20"/>
              </w:rPr>
            </w:pPr>
            <w:r w:rsidRPr="00C749B9">
              <w:rPr>
                <w:sz w:val="20"/>
                <w:szCs w:val="20"/>
              </w:rPr>
              <w:t>±0.28</w:t>
            </w:r>
          </w:p>
        </w:tc>
        <w:tc>
          <w:tcPr>
            <w:tcW w:w="810" w:type="pct"/>
          </w:tcPr>
          <w:p w14:paraId="6045B41F" w14:textId="77777777" w:rsidR="00293227" w:rsidRPr="00C749B9" w:rsidRDefault="00293227" w:rsidP="00293227">
            <w:pPr>
              <w:ind w:firstLine="0"/>
              <w:jc w:val="center"/>
              <w:rPr>
                <w:sz w:val="20"/>
                <w:szCs w:val="20"/>
              </w:rPr>
            </w:pPr>
            <w:r w:rsidRPr="00C749B9">
              <w:rPr>
                <w:sz w:val="20"/>
                <w:szCs w:val="20"/>
              </w:rPr>
              <w:t>2.35</w:t>
            </w:r>
          </w:p>
          <w:p w14:paraId="0EA1E906" w14:textId="6D1BFE86" w:rsidR="00293227" w:rsidRPr="00C749B9" w:rsidRDefault="00293227" w:rsidP="00293227">
            <w:pPr>
              <w:ind w:firstLine="0"/>
              <w:jc w:val="center"/>
              <w:rPr>
                <w:b/>
                <w:bCs/>
                <w:sz w:val="20"/>
                <w:szCs w:val="20"/>
              </w:rPr>
            </w:pPr>
            <w:r w:rsidRPr="00C749B9">
              <w:rPr>
                <w:sz w:val="20"/>
                <w:szCs w:val="20"/>
              </w:rPr>
              <w:t xml:space="preserve">±0.22 </w:t>
            </w:r>
            <w:r w:rsidRPr="00C749B9">
              <w:rPr>
                <w:sz w:val="20"/>
                <w:szCs w:val="20"/>
                <w:vertAlign w:val="superscript"/>
                <w:lang w:val="en-US"/>
              </w:rPr>
              <w:t>A</w:t>
            </w:r>
          </w:p>
        </w:tc>
        <w:tc>
          <w:tcPr>
            <w:tcW w:w="678" w:type="pct"/>
          </w:tcPr>
          <w:p w14:paraId="39BD0E96" w14:textId="77777777" w:rsidR="00293227" w:rsidRPr="00C749B9" w:rsidRDefault="00293227" w:rsidP="00293227">
            <w:pPr>
              <w:ind w:firstLine="0"/>
              <w:jc w:val="center"/>
              <w:rPr>
                <w:sz w:val="20"/>
                <w:szCs w:val="20"/>
              </w:rPr>
            </w:pPr>
            <w:r w:rsidRPr="00C749B9">
              <w:rPr>
                <w:sz w:val="20"/>
                <w:szCs w:val="20"/>
              </w:rPr>
              <w:t>26.9</w:t>
            </w:r>
          </w:p>
          <w:p w14:paraId="5375EBFC" w14:textId="24E5708D" w:rsidR="00293227" w:rsidRPr="00C749B9" w:rsidRDefault="00293227" w:rsidP="00293227">
            <w:pPr>
              <w:ind w:firstLine="0"/>
              <w:jc w:val="center"/>
              <w:rPr>
                <w:sz w:val="20"/>
                <w:szCs w:val="20"/>
              </w:rPr>
            </w:pPr>
            <w:r w:rsidRPr="00C749B9">
              <w:rPr>
                <w:sz w:val="20"/>
                <w:szCs w:val="20"/>
              </w:rPr>
              <w:t>±2.14</w:t>
            </w:r>
          </w:p>
        </w:tc>
        <w:tc>
          <w:tcPr>
            <w:tcW w:w="571" w:type="pct"/>
          </w:tcPr>
          <w:p w14:paraId="3A78E1C4" w14:textId="77777777" w:rsidR="00293227" w:rsidRPr="00C749B9" w:rsidRDefault="00293227" w:rsidP="00293227">
            <w:pPr>
              <w:ind w:firstLine="0"/>
              <w:jc w:val="center"/>
              <w:rPr>
                <w:sz w:val="20"/>
                <w:szCs w:val="20"/>
              </w:rPr>
            </w:pPr>
            <w:r w:rsidRPr="00C749B9">
              <w:rPr>
                <w:sz w:val="20"/>
                <w:szCs w:val="20"/>
              </w:rPr>
              <w:t>2.31</w:t>
            </w:r>
          </w:p>
          <w:p w14:paraId="3BF2448C" w14:textId="4A79FA76" w:rsidR="00293227" w:rsidRPr="00C749B9" w:rsidRDefault="00293227" w:rsidP="00293227">
            <w:pPr>
              <w:ind w:firstLine="0"/>
              <w:jc w:val="center"/>
              <w:rPr>
                <w:sz w:val="20"/>
                <w:szCs w:val="20"/>
              </w:rPr>
            </w:pPr>
            <w:r w:rsidRPr="00C749B9">
              <w:rPr>
                <w:sz w:val="20"/>
                <w:szCs w:val="20"/>
              </w:rPr>
              <w:t>±0.21</w:t>
            </w:r>
          </w:p>
        </w:tc>
      </w:tr>
      <w:tr w:rsidR="00293227" w:rsidRPr="00C749B9" w14:paraId="536FDAE7" w14:textId="77777777" w:rsidTr="00A209D5">
        <w:trPr>
          <w:jc w:val="center"/>
        </w:trPr>
        <w:tc>
          <w:tcPr>
            <w:tcW w:w="745" w:type="pct"/>
          </w:tcPr>
          <w:p w14:paraId="40A7DABC" w14:textId="77777777" w:rsidR="00293227" w:rsidRPr="00C749B9" w:rsidRDefault="00293227" w:rsidP="00293227">
            <w:pPr>
              <w:ind w:firstLine="0"/>
              <w:jc w:val="left"/>
              <w:rPr>
                <w:rFonts w:eastAsia="Times New Roman"/>
                <w:sz w:val="20"/>
                <w:szCs w:val="20"/>
              </w:rPr>
            </w:pPr>
            <w:r w:rsidRPr="00C749B9">
              <w:rPr>
                <w:rFonts w:eastAsia="Times New Roman"/>
                <w:sz w:val="20"/>
                <w:szCs w:val="20"/>
              </w:rPr>
              <w:t xml:space="preserve">№9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60948FA2" w14:textId="027F3944" w:rsidR="00293227" w:rsidRPr="00C749B9" w:rsidRDefault="00293227" w:rsidP="00293227">
            <w:pPr>
              <w:ind w:firstLine="0"/>
              <w:jc w:val="left"/>
              <w:rPr>
                <w:rFonts w:eastAsia="Times New Roman"/>
                <w:sz w:val="20"/>
                <w:szCs w:val="20"/>
              </w:rPr>
            </w:pPr>
            <w:r w:rsidRPr="00C749B9">
              <w:rPr>
                <w:rFonts w:eastAsia="Times New Roman"/>
                <w:sz w:val="20"/>
                <w:szCs w:val="20"/>
              </w:rPr>
              <w:t xml:space="preserve">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4F86C184" w14:textId="77777777" w:rsidR="00293227" w:rsidRPr="00C749B9" w:rsidRDefault="00293227" w:rsidP="00293227">
            <w:pPr>
              <w:ind w:firstLine="0"/>
              <w:jc w:val="center"/>
              <w:rPr>
                <w:sz w:val="20"/>
                <w:szCs w:val="20"/>
              </w:rPr>
            </w:pPr>
            <w:r w:rsidRPr="00C749B9">
              <w:rPr>
                <w:sz w:val="20"/>
                <w:szCs w:val="20"/>
              </w:rPr>
              <w:t>30.5</w:t>
            </w:r>
          </w:p>
          <w:p w14:paraId="3E572214" w14:textId="7FBAC8D4" w:rsidR="00293227" w:rsidRPr="00C749B9" w:rsidRDefault="00293227" w:rsidP="00293227">
            <w:pPr>
              <w:ind w:firstLine="0"/>
              <w:jc w:val="center"/>
              <w:rPr>
                <w:b/>
                <w:bCs/>
                <w:sz w:val="20"/>
                <w:szCs w:val="20"/>
              </w:rPr>
            </w:pPr>
            <w:r w:rsidRPr="00C749B9">
              <w:rPr>
                <w:sz w:val="20"/>
                <w:szCs w:val="20"/>
              </w:rPr>
              <w:t>±2.13</w:t>
            </w:r>
          </w:p>
        </w:tc>
        <w:tc>
          <w:tcPr>
            <w:tcW w:w="512" w:type="pct"/>
          </w:tcPr>
          <w:p w14:paraId="0ECCA823" w14:textId="77777777" w:rsidR="00293227" w:rsidRPr="00C749B9" w:rsidRDefault="00293227" w:rsidP="00293227">
            <w:pPr>
              <w:ind w:firstLine="0"/>
              <w:jc w:val="center"/>
              <w:rPr>
                <w:sz w:val="20"/>
                <w:szCs w:val="20"/>
              </w:rPr>
            </w:pPr>
            <w:r w:rsidRPr="00C749B9">
              <w:rPr>
                <w:sz w:val="20"/>
                <w:szCs w:val="20"/>
              </w:rPr>
              <w:t>6.29</w:t>
            </w:r>
          </w:p>
          <w:p w14:paraId="2FC32625" w14:textId="20111C2E" w:rsidR="00293227" w:rsidRPr="00C749B9" w:rsidRDefault="00293227" w:rsidP="00293227">
            <w:pPr>
              <w:ind w:firstLine="0"/>
              <w:jc w:val="center"/>
              <w:rPr>
                <w:b/>
                <w:bCs/>
                <w:sz w:val="20"/>
                <w:szCs w:val="20"/>
              </w:rPr>
            </w:pPr>
            <w:r w:rsidRPr="00C749B9">
              <w:rPr>
                <w:sz w:val="20"/>
                <w:szCs w:val="20"/>
              </w:rPr>
              <w:t>±0.02</w:t>
            </w:r>
          </w:p>
        </w:tc>
        <w:tc>
          <w:tcPr>
            <w:tcW w:w="517" w:type="pct"/>
          </w:tcPr>
          <w:p w14:paraId="665BB332" w14:textId="0CD7198D" w:rsidR="00293227" w:rsidRPr="00C749B9" w:rsidRDefault="00293227" w:rsidP="00293227">
            <w:pPr>
              <w:ind w:firstLine="0"/>
              <w:jc w:val="center"/>
              <w:rPr>
                <w:sz w:val="20"/>
                <w:szCs w:val="20"/>
              </w:rPr>
            </w:pPr>
            <w:r w:rsidRPr="00C749B9">
              <w:rPr>
                <w:sz w:val="20"/>
                <w:szCs w:val="20"/>
              </w:rPr>
              <w:t>5,35±0,41</w:t>
            </w:r>
          </w:p>
        </w:tc>
        <w:tc>
          <w:tcPr>
            <w:tcW w:w="662" w:type="pct"/>
          </w:tcPr>
          <w:p w14:paraId="34DEE804" w14:textId="64C4A0DA" w:rsidR="00293227" w:rsidRPr="00C749B9" w:rsidRDefault="00293227" w:rsidP="00293227">
            <w:pPr>
              <w:ind w:firstLine="0"/>
              <w:jc w:val="center"/>
              <w:rPr>
                <w:sz w:val="20"/>
                <w:szCs w:val="20"/>
              </w:rPr>
            </w:pPr>
            <w:r w:rsidRPr="00C749B9">
              <w:rPr>
                <w:sz w:val="20"/>
                <w:szCs w:val="20"/>
              </w:rPr>
              <w:t>3.40</w:t>
            </w:r>
          </w:p>
          <w:p w14:paraId="15620CFE" w14:textId="66E0C4D8" w:rsidR="00293227" w:rsidRPr="00C749B9" w:rsidRDefault="00293227" w:rsidP="00293227">
            <w:pPr>
              <w:ind w:firstLine="0"/>
              <w:jc w:val="center"/>
              <w:rPr>
                <w:b/>
                <w:bCs/>
                <w:sz w:val="20"/>
                <w:szCs w:val="20"/>
              </w:rPr>
            </w:pPr>
            <w:r w:rsidRPr="00C749B9">
              <w:rPr>
                <w:sz w:val="20"/>
                <w:szCs w:val="20"/>
              </w:rPr>
              <w:t>±0.29</w:t>
            </w:r>
          </w:p>
        </w:tc>
        <w:tc>
          <w:tcPr>
            <w:tcW w:w="810" w:type="pct"/>
          </w:tcPr>
          <w:p w14:paraId="66003EC8" w14:textId="77777777" w:rsidR="00293227" w:rsidRPr="00C749B9" w:rsidRDefault="00293227" w:rsidP="00293227">
            <w:pPr>
              <w:ind w:firstLine="0"/>
              <w:jc w:val="center"/>
              <w:rPr>
                <w:sz w:val="20"/>
                <w:szCs w:val="20"/>
              </w:rPr>
            </w:pPr>
            <w:r w:rsidRPr="00C749B9">
              <w:rPr>
                <w:sz w:val="20"/>
                <w:szCs w:val="20"/>
              </w:rPr>
              <w:t>2.24</w:t>
            </w:r>
          </w:p>
          <w:p w14:paraId="6D99200C" w14:textId="32757246" w:rsidR="00293227" w:rsidRPr="00C749B9" w:rsidRDefault="00293227" w:rsidP="00293227">
            <w:pPr>
              <w:ind w:firstLine="0"/>
              <w:jc w:val="center"/>
              <w:rPr>
                <w:b/>
                <w:bCs/>
                <w:sz w:val="20"/>
                <w:szCs w:val="20"/>
              </w:rPr>
            </w:pPr>
            <w:r w:rsidRPr="00C749B9">
              <w:rPr>
                <w:sz w:val="20"/>
                <w:szCs w:val="20"/>
              </w:rPr>
              <w:t>±0.14</w:t>
            </w:r>
          </w:p>
        </w:tc>
        <w:tc>
          <w:tcPr>
            <w:tcW w:w="678" w:type="pct"/>
          </w:tcPr>
          <w:p w14:paraId="111BA5D2" w14:textId="77777777" w:rsidR="00293227" w:rsidRPr="00C749B9" w:rsidRDefault="00293227" w:rsidP="00293227">
            <w:pPr>
              <w:ind w:firstLine="0"/>
              <w:jc w:val="center"/>
              <w:rPr>
                <w:sz w:val="20"/>
                <w:szCs w:val="20"/>
              </w:rPr>
            </w:pPr>
            <w:r w:rsidRPr="00C749B9">
              <w:rPr>
                <w:sz w:val="20"/>
                <w:szCs w:val="20"/>
              </w:rPr>
              <w:t>25.8</w:t>
            </w:r>
          </w:p>
          <w:p w14:paraId="6965C4B5" w14:textId="6CB51F89" w:rsidR="00293227" w:rsidRPr="00C749B9" w:rsidRDefault="00293227" w:rsidP="00293227">
            <w:pPr>
              <w:ind w:firstLine="0"/>
              <w:jc w:val="center"/>
              <w:rPr>
                <w:sz w:val="20"/>
                <w:szCs w:val="20"/>
              </w:rPr>
            </w:pPr>
            <w:r w:rsidRPr="00C749B9">
              <w:rPr>
                <w:sz w:val="20"/>
                <w:szCs w:val="20"/>
              </w:rPr>
              <w:t>±2.03</w:t>
            </w:r>
          </w:p>
        </w:tc>
        <w:tc>
          <w:tcPr>
            <w:tcW w:w="571" w:type="pct"/>
          </w:tcPr>
          <w:p w14:paraId="448A6E0A" w14:textId="77777777" w:rsidR="00293227" w:rsidRPr="00C749B9" w:rsidRDefault="00293227" w:rsidP="00293227">
            <w:pPr>
              <w:ind w:firstLine="0"/>
              <w:jc w:val="center"/>
              <w:rPr>
                <w:sz w:val="20"/>
                <w:szCs w:val="20"/>
              </w:rPr>
            </w:pPr>
            <w:r w:rsidRPr="00C749B9">
              <w:rPr>
                <w:sz w:val="20"/>
                <w:szCs w:val="20"/>
              </w:rPr>
              <w:t>2.49</w:t>
            </w:r>
          </w:p>
          <w:p w14:paraId="2432B9C3" w14:textId="0DAC4210" w:rsidR="00293227" w:rsidRPr="00C749B9" w:rsidRDefault="00293227" w:rsidP="00293227">
            <w:pPr>
              <w:ind w:firstLine="0"/>
              <w:jc w:val="center"/>
              <w:rPr>
                <w:sz w:val="20"/>
                <w:szCs w:val="20"/>
              </w:rPr>
            </w:pPr>
            <w:r w:rsidRPr="00C749B9">
              <w:rPr>
                <w:sz w:val="20"/>
                <w:szCs w:val="20"/>
              </w:rPr>
              <w:t>±0.24</w:t>
            </w:r>
          </w:p>
        </w:tc>
      </w:tr>
      <w:tr w:rsidR="006C646A" w:rsidRPr="00C749B9" w14:paraId="01A1894D" w14:textId="77777777" w:rsidTr="00A209D5">
        <w:trPr>
          <w:jc w:val="center"/>
        </w:trPr>
        <w:tc>
          <w:tcPr>
            <w:tcW w:w="745" w:type="pct"/>
          </w:tcPr>
          <w:p w14:paraId="1AA8C72F" w14:textId="77777777"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№10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01D6918E" w14:textId="57EE04C1"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10%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6139402B" w14:textId="77777777" w:rsidR="005C43C8" w:rsidRPr="00C749B9" w:rsidRDefault="005C43C8" w:rsidP="005C43C8">
            <w:pPr>
              <w:ind w:firstLine="0"/>
              <w:jc w:val="center"/>
              <w:rPr>
                <w:sz w:val="20"/>
                <w:szCs w:val="20"/>
              </w:rPr>
            </w:pPr>
            <w:r w:rsidRPr="00C749B9">
              <w:rPr>
                <w:sz w:val="20"/>
                <w:szCs w:val="20"/>
              </w:rPr>
              <w:t>32.7</w:t>
            </w:r>
          </w:p>
          <w:p w14:paraId="1F9AA01F" w14:textId="6C5FAC93" w:rsidR="005C43C8" w:rsidRPr="00C749B9" w:rsidRDefault="005C43C8" w:rsidP="005C43C8">
            <w:pPr>
              <w:ind w:firstLine="0"/>
              <w:jc w:val="center"/>
              <w:rPr>
                <w:sz w:val="20"/>
                <w:szCs w:val="20"/>
              </w:rPr>
            </w:pPr>
            <w:r w:rsidRPr="00C749B9">
              <w:rPr>
                <w:sz w:val="20"/>
                <w:szCs w:val="20"/>
              </w:rPr>
              <w:t>±3.25</w:t>
            </w:r>
          </w:p>
        </w:tc>
        <w:tc>
          <w:tcPr>
            <w:tcW w:w="512" w:type="pct"/>
          </w:tcPr>
          <w:p w14:paraId="2D6C8661" w14:textId="77777777" w:rsidR="005C43C8" w:rsidRPr="00C749B9" w:rsidRDefault="005C43C8" w:rsidP="005C43C8">
            <w:pPr>
              <w:ind w:firstLine="0"/>
              <w:jc w:val="center"/>
              <w:rPr>
                <w:sz w:val="20"/>
                <w:szCs w:val="20"/>
              </w:rPr>
            </w:pPr>
            <w:r w:rsidRPr="00C749B9">
              <w:rPr>
                <w:sz w:val="20"/>
                <w:szCs w:val="20"/>
              </w:rPr>
              <w:t>6.32</w:t>
            </w:r>
          </w:p>
          <w:p w14:paraId="09FD8D33" w14:textId="376BFE32" w:rsidR="005C43C8" w:rsidRPr="00C749B9" w:rsidRDefault="005C43C8" w:rsidP="005C43C8">
            <w:pPr>
              <w:ind w:firstLine="0"/>
              <w:jc w:val="center"/>
              <w:rPr>
                <w:sz w:val="20"/>
                <w:szCs w:val="20"/>
              </w:rPr>
            </w:pPr>
            <w:r w:rsidRPr="00C749B9">
              <w:rPr>
                <w:sz w:val="20"/>
                <w:szCs w:val="20"/>
              </w:rPr>
              <w:t>±0.01</w:t>
            </w:r>
          </w:p>
        </w:tc>
        <w:tc>
          <w:tcPr>
            <w:tcW w:w="517" w:type="pct"/>
          </w:tcPr>
          <w:p w14:paraId="5F1E9007" w14:textId="45039E87" w:rsidR="005C43C8" w:rsidRPr="00C749B9" w:rsidRDefault="005C43C8" w:rsidP="005C43C8">
            <w:pPr>
              <w:ind w:firstLine="0"/>
              <w:jc w:val="center"/>
              <w:rPr>
                <w:sz w:val="20"/>
                <w:szCs w:val="20"/>
              </w:rPr>
            </w:pPr>
            <w:r w:rsidRPr="00C749B9">
              <w:rPr>
                <w:sz w:val="20"/>
                <w:szCs w:val="20"/>
              </w:rPr>
              <w:t>4,40±0,38</w:t>
            </w:r>
          </w:p>
        </w:tc>
        <w:tc>
          <w:tcPr>
            <w:tcW w:w="662" w:type="pct"/>
          </w:tcPr>
          <w:p w14:paraId="36E57D21" w14:textId="77777777" w:rsidR="005C43C8" w:rsidRPr="00C749B9" w:rsidRDefault="005C43C8" w:rsidP="005C43C8">
            <w:pPr>
              <w:ind w:firstLine="0"/>
              <w:jc w:val="center"/>
              <w:rPr>
                <w:sz w:val="20"/>
                <w:szCs w:val="20"/>
              </w:rPr>
            </w:pPr>
            <w:r w:rsidRPr="00C749B9">
              <w:rPr>
                <w:sz w:val="20"/>
                <w:szCs w:val="20"/>
              </w:rPr>
              <w:t>3.90</w:t>
            </w:r>
          </w:p>
          <w:p w14:paraId="328846B8" w14:textId="1CFE3DE5" w:rsidR="005C43C8" w:rsidRPr="00C749B9" w:rsidRDefault="005C43C8" w:rsidP="005C43C8">
            <w:pPr>
              <w:ind w:firstLine="0"/>
              <w:jc w:val="center"/>
              <w:rPr>
                <w:sz w:val="20"/>
                <w:szCs w:val="20"/>
              </w:rPr>
            </w:pPr>
            <w:r w:rsidRPr="00C749B9">
              <w:rPr>
                <w:sz w:val="20"/>
                <w:szCs w:val="20"/>
              </w:rPr>
              <w:t>±0.20</w:t>
            </w:r>
          </w:p>
        </w:tc>
        <w:tc>
          <w:tcPr>
            <w:tcW w:w="810" w:type="pct"/>
          </w:tcPr>
          <w:p w14:paraId="60994B0A" w14:textId="77777777" w:rsidR="005C43C8" w:rsidRPr="00C749B9" w:rsidRDefault="005C43C8" w:rsidP="005C43C8">
            <w:pPr>
              <w:ind w:firstLine="0"/>
              <w:jc w:val="center"/>
              <w:rPr>
                <w:sz w:val="20"/>
                <w:szCs w:val="20"/>
              </w:rPr>
            </w:pPr>
            <w:r w:rsidRPr="00C749B9">
              <w:rPr>
                <w:sz w:val="20"/>
                <w:szCs w:val="20"/>
              </w:rPr>
              <w:t>2.28</w:t>
            </w:r>
          </w:p>
          <w:p w14:paraId="310DC315" w14:textId="73E09818" w:rsidR="005C43C8" w:rsidRPr="00C749B9" w:rsidRDefault="005C43C8" w:rsidP="005C43C8">
            <w:pPr>
              <w:ind w:firstLine="0"/>
              <w:jc w:val="center"/>
              <w:rPr>
                <w:sz w:val="20"/>
                <w:szCs w:val="20"/>
              </w:rPr>
            </w:pPr>
            <w:r w:rsidRPr="00C749B9">
              <w:rPr>
                <w:sz w:val="20"/>
                <w:szCs w:val="20"/>
              </w:rPr>
              <w:t>±0.16</w:t>
            </w:r>
          </w:p>
        </w:tc>
        <w:tc>
          <w:tcPr>
            <w:tcW w:w="678" w:type="pct"/>
          </w:tcPr>
          <w:p w14:paraId="0A37CC47" w14:textId="77777777" w:rsidR="005C43C8" w:rsidRPr="00C749B9" w:rsidRDefault="005C43C8" w:rsidP="005C43C8">
            <w:pPr>
              <w:ind w:firstLine="0"/>
              <w:jc w:val="center"/>
              <w:rPr>
                <w:sz w:val="20"/>
                <w:szCs w:val="20"/>
              </w:rPr>
            </w:pPr>
            <w:r w:rsidRPr="00C749B9">
              <w:rPr>
                <w:sz w:val="20"/>
                <w:szCs w:val="20"/>
              </w:rPr>
              <w:t>28.2</w:t>
            </w:r>
          </w:p>
          <w:p w14:paraId="7801C5FB" w14:textId="19A48781" w:rsidR="005C43C8" w:rsidRPr="00C749B9" w:rsidRDefault="005C43C8" w:rsidP="005C43C8">
            <w:pPr>
              <w:ind w:firstLine="0"/>
              <w:jc w:val="center"/>
              <w:rPr>
                <w:sz w:val="20"/>
                <w:szCs w:val="20"/>
              </w:rPr>
            </w:pPr>
            <w:r w:rsidRPr="00C749B9">
              <w:rPr>
                <w:sz w:val="20"/>
                <w:szCs w:val="20"/>
              </w:rPr>
              <w:t>±1.67</w:t>
            </w:r>
          </w:p>
        </w:tc>
        <w:tc>
          <w:tcPr>
            <w:tcW w:w="571" w:type="pct"/>
          </w:tcPr>
          <w:p w14:paraId="57EF0CD2" w14:textId="77777777" w:rsidR="005C43C8" w:rsidRPr="00C749B9" w:rsidRDefault="005C43C8" w:rsidP="005C43C8">
            <w:pPr>
              <w:ind w:firstLine="0"/>
              <w:jc w:val="center"/>
              <w:rPr>
                <w:sz w:val="20"/>
                <w:szCs w:val="20"/>
              </w:rPr>
            </w:pPr>
            <w:r w:rsidRPr="00C749B9">
              <w:rPr>
                <w:sz w:val="20"/>
                <w:szCs w:val="20"/>
              </w:rPr>
              <w:t>2.23</w:t>
            </w:r>
          </w:p>
          <w:p w14:paraId="771527B7" w14:textId="08CBAD88" w:rsidR="005C43C8" w:rsidRPr="00C749B9" w:rsidRDefault="005C43C8" w:rsidP="005C43C8">
            <w:pPr>
              <w:ind w:firstLine="0"/>
              <w:jc w:val="center"/>
              <w:rPr>
                <w:sz w:val="20"/>
                <w:szCs w:val="20"/>
              </w:rPr>
            </w:pPr>
            <w:r w:rsidRPr="00C749B9">
              <w:rPr>
                <w:sz w:val="20"/>
                <w:szCs w:val="20"/>
              </w:rPr>
              <w:t>±0.22</w:t>
            </w:r>
          </w:p>
        </w:tc>
      </w:tr>
      <w:tr w:rsidR="006C646A" w:rsidRPr="00C749B9" w14:paraId="0B1C6459" w14:textId="77777777" w:rsidTr="00A209D5">
        <w:trPr>
          <w:jc w:val="center"/>
        </w:trPr>
        <w:tc>
          <w:tcPr>
            <w:tcW w:w="745" w:type="pct"/>
          </w:tcPr>
          <w:p w14:paraId="21958970" w14:textId="77777777"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№11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27E378CF" w14:textId="00C6643C"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15%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392488BD" w14:textId="77777777" w:rsidR="005C43C8" w:rsidRPr="00C749B9" w:rsidRDefault="005C43C8" w:rsidP="005C43C8">
            <w:pPr>
              <w:ind w:firstLine="0"/>
              <w:jc w:val="center"/>
              <w:rPr>
                <w:sz w:val="20"/>
                <w:szCs w:val="20"/>
              </w:rPr>
            </w:pPr>
            <w:r w:rsidRPr="00C749B9">
              <w:rPr>
                <w:sz w:val="20"/>
                <w:szCs w:val="20"/>
              </w:rPr>
              <w:t>27.8</w:t>
            </w:r>
          </w:p>
          <w:p w14:paraId="5C9E63A1" w14:textId="499E7AE0" w:rsidR="005C43C8" w:rsidRPr="00C749B9" w:rsidRDefault="005C43C8" w:rsidP="005C43C8">
            <w:pPr>
              <w:ind w:firstLine="0"/>
              <w:jc w:val="center"/>
              <w:rPr>
                <w:b/>
                <w:bCs/>
                <w:sz w:val="20"/>
                <w:szCs w:val="20"/>
              </w:rPr>
            </w:pPr>
            <w:r w:rsidRPr="00C749B9">
              <w:rPr>
                <w:sz w:val="20"/>
                <w:szCs w:val="20"/>
              </w:rPr>
              <w:t>±1.94</w:t>
            </w:r>
          </w:p>
        </w:tc>
        <w:tc>
          <w:tcPr>
            <w:tcW w:w="512" w:type="pct"/>
          </w:tcPr>
          <w:p w14:paraId="58916F89" w14:textId="77777777" w:rsidR="005C43C8" w:rsidRPr="00C749B9" w:rsidRDefault="005C43C8" w:rsidP="005C43C8">
            <w:pPr>
              <w:ind w:firstLine="0"/>
              <w:jc w:val="center"/>
              <w:rPr>
                <w:sz w:val="20"/>
                <w:szCs w:val="20"/>
              </w:rPr>
            </w:pPr>
            <w:r w:rsidRPr="00C749B9">
              <w:rPr>
                <w:sz w:val="20"/>
                <w:szCs w:val="20"/>
              </w:rPr>
              <w:t>6.35</w:t>
            </w:r>
          </w:p>
          <w:p w14:paraId="43610DCD" w14:textId="1CC29A59" w:rsidR="005C43C8" w:rsidRPr="00C749B9" w:rsidRDefault="005C43C8" w:rsidP="005C43C8">
            <w:pPr>
              <w:ind w:firstLine="0"/>
              <w:jc w:val="center"/>
              <w:rPr>
                <w:b/>
                <w:bCs/>
                <w:sz w:val="20"/>
                <w:szCs w:val="20"/>
              </w:rPr>
            </w:pPr>
            <w:r w:rsidRPr="00C749B9">
              <w:rPr>
                <w:sz w:val="20"/>
                <w:szCs w:val="20"/>
              </w:rPr>
              <w:t>±0.01</w:t>
            </w:r>
          </w:p>
        </w:tc>
        <w:tc>
          <w:tcPr>
            <w:tcW w:w="517" w:type="pct"/>
          </w:tcPr>
          <w:p w14:paraId="72EBAAC8" w14:textId="15138A4F" w:rsidR="005C43C8" w:rsidRPr="00C749B9" w:rsidRDefault="005C43C8" w:rsidP="005C43C8">
            <w:pPr>
              <w:ind w:firstLine="0"/>
              <w:jc w:val="center"/>
              <w:rPr>
                <w:sz w:val="20"/>
                <w:szCs w:val="20"/>
              </w:rPr>
            </w:pPr>
            <w:r w:rsidRPr="00C749B9">
              <w:rPr>
                <w:sz w:val="20"/>
                <w:szCs w:val="20"/>
              </w:rPr>
              <w:t>5,55±0,52</w:t>
            </w:r>
          </w:p>
        </w:tc>
        <w:tc>
          <w:tcPr>
            <w:tcW w:w="662" w:type="pct"/>
          </w:tcPr>
          <w:p w14:paraId="57C7CE9B" w14:textId="50A8B319" w:rsidR="005C43C8" w:rsidRPr="00C749B9" w:rsidRDefault="005C43C8" w:rsidP="005C43C8">
            <w:pPr>
              <w:ind w:firstLine="0"/>
              <w:jc w:val="center"/>
              <w:rPr>
                <w:sz w:val="20"/>
                <w:szCs w:val="20"/>
              </w:rPr>
            </w:pPr>
            <w:r w:rsidRPr="00C749B9">
              <w:rPr>
                <w:sz w:val="20"/>
                <w:szCs w:val="20"/>
              </w:rPr>
              <w:t>4.80</w:t>
            </w:r>
          </w:p>
          <w:p w14:paraId="314E3A48" w14:textId="25E6CEA5" w:rsidR="005C43C8" w:rsidRPr="00C749B9" w:rsidRDefault="005C43C8" w:rsidP="005C43C8">
            <w:pPr>
              <w:ind w:firstLine="0"/>
              <w:jc w:val="center"/>
              <w:rPr>
                <w:b/>
                <w:bCs/>
                <w:sz w:val="20"/>
                <w:szCs w:val="20"/>
              </w:rPr>
            </w:pPr>
            <w:r w:rsidRPr="00C749B9">
              <w:rPr>
                <w:sz w:val="20"/>
                <w:szCs w:val="20"/>
              </w:rPr>
              <w:t>±0.33</w:t>
            </w:r>
          </w:p>
        </w:tc>
        <w:tc>
          <w:tcPr>
            <w:tcW w:w="810" w:type="pct"/>
          </w:tcPr>
          <w:p w14:paraId="52D3F3D5" w14:textId="77777777" w:rsidR="005C43C8" w:rsidRPr="00C749B9" w:rsidRDefault="005C43C8" w:rsidP="005C43C8">
            <w:pPr>
              <w:ind w:firstLine="0"/>
              <w:jc w:val="center"/>
              <w:rPr>
                <w:sz w:val="20"/>
                <w:szCs w:val="20"/>
              </w:rPr>
            </w:pPr>
            <w:r w:rsidRPr="00C749B9">
              <w:rPr>
                <w:sz w:val="20"/>
                <w:szCs w:val="20"/>
              </w:rPr>
              <w:t>2.25</w:t>
            </w:r>
          </w:p>
          <w:p w14:paraId="211E9F5F" w14:textId="283E0E51" w:rsidR="005C43C8" w:rsidRPr="00C749B9" w:rsidRDefault="005C43C8" w:rsidP="005C43C8">
            <w:pPr>
              <w:ind w:firstLine="0"/>
              <w:jc w:val="center"/>
              <w:rPr>
                <w:b/>
                <w:bCs/>
                <w:sz w:val="20"/>
                <w:szCs w:val="20"/>
              </w:rPr>
            </w:pPr>
            <w:r w:rsidRPr="00C749B9">
              <w:rPr>
                <w:sz w:val="20"/>
                <w:szCs w:val="20"/>
              </w:rPr>
              <w:t>±0.15</w:t>
            </w:r>
          </w:p>
        </w:tc>
        <w:tc>
          <w:tcPr>
            <w:tcW w:w="678" w:type="pct"/>
          </w:tcPr>
          <w:p w14:paraId="53C662E0" w14:textId="77777777" w:rsidR="005C43C8" w:rsidRPr="00C749B9" w:rsidRDefault="005C43C8" w:rsidP="005C43C8">
            <w:pPr>
              <w:ind w:firstLine="0"/>
              <w:jc w:val="center"/>
              <w:rPr>
                <w:sz w:val="20"/>
                <w:szCs w:val="20"/>
              </w:rPr>
            </w:pPr>
            <w:r w:rsidRPr="00C749B9">
              <w:rPr>
                <w:sz w:val="20"/>
                <w:szCs w:val="20"/>
              </w:rPr>
              <w:t>23.1</w:t>
            </w:r>
          </w:p>
          <w:p w14:paraId="11687FCB" w14:textId="7CCC1120" w:rsidR="005C43C8" w:rsidRPr="00C749B9" w:rsidRDefault="005C43C8" w:rsidP="005C43C8">
            <w:pPr>
              <w:ind w:firstLine="0"/>
              <w:jc w:val="center"/>
              <w:rPr>
                <w:sz w:val="20"/>
                <w:szCs w:val="20"/>
              </w:rPr>
            </w:pPr>
            <w:r w:rsidRPr="00C749B9">
              <w:rPr>
                <w:sz w:val="20"/>
                <w:szCs w:val="20"/>
              </w:rPr>
              <w:t>±2.15</w:t>
            </w:r>
          </w:p>
        </w:tc>
        <w:tc>
          <w:tcPr>
            <w:tcW w:w="571" w:type="pct"/>
          </w:tcPr>
          <w:p w14:paraId="17003CAC" w14:textId="77777777" w:rsidR="005C43C8" w:rsidRPr="00C749B9" w:rsidRDefault="005C43C8" w:rsidP="005C43C8">
            <w:pPr>
              <w:ind w:firstLine="0"/>
              <w:jc w:val="center"/>
              <w:rPr>
                <w:sz w:val="20"/>
                <w:szCs w:val="20"/>
              </w:rPr>
            </w:pPr>
            <w:r w:rsidRPr="00C749B9">
              <w:rPr>
                <w:sz w:val="20"/>
                <w:szCs w:val="20"/>
              </w:rPr>
              <w:t>2.41</w:t>
            </w:r>
          </w:p>
          <w:p w14:paraId="4E1B912B" w14:textId="7F24486E" w:rsidR="005C43C8" w:rsidRPr="00C749B9" w:rsidRDefault="005C43C8" w:rsidP="005C43C8">
            <w:pPr>
              <w:ind w:firstLine="0"/>
              <w:jc w:val="center"/>
              <w:rPr>
                <w:sz w:val="20"/>
                <w:szCs w:val="20"/>
              </w:rPr>
            </w:pPr>
            <w:r w:rsidRPr="00C749B9">
              <w:rPr>
                <w:sz w:val="20"/>
                <w:szCs w:val="20"/>
              </w:rPr>
              <w:t>±0.23</w:t>
            </w:r>
          </w:p>
        </w:tc>
      </w:tr>
      <w:tr w:rsidR="006C646A" w:rsidRPr="00C749B9" w14:paraId="6976F1DA" w14:textId="77777777" w:rsidTr="00A209D5">
        <w:trPr>
          <w:jc w:val="center"/>
        </w:trPr>
        <w:tc>
          <w:tcPr>
            <w:tcW w:w="745" w:type="pct"/>
          </w:tcPr>
          <w:p w14:paraId="58A94DAE" w14:textId="77777777"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№12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545088DB" w14:textId="7215FBC7"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20%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5FDCB066" w14:textId="77777777" w:rsidR="005C43C8" w:rsidRPr="00C749B9" w:rsidRDefault="005C43C8" w:rsidP="005C43C8">
            <w:pPr>
              <w:ind w:firstLine="0"/>
              <w:jc w:val="center"/>
              <w:rPr>
                <w:sz w:val="20"/>
                <w:szCs w:val="20"/>
              </w:rPr>
            </w:pPr>
            <w:r w:rsidRPr="00C749B9">
              <w:rPr>
                <w:sz w:val="20"/>
                <w:szCs w:val="20"/>
              </w:rPr>
              <w:t>31.4</w:t>
            </w:r>
          </w:p>
          <w:p w14:paraId="309F1F03" w14:textId="30682EC5" w:rsidR="005C43C8" w:rsidRPr="00C749B9" w:rsidRDefault="005C43C8" w:rsidP="005C43C8">
            <w:pPr>
              <w:ind w:firstLine="0"/>
              <w:jc w:val="center"/>
              <w:rPr>
                <w:b/>
                <w:bCs/>
                <w:sz w:val="20"/>
                <w:szCs w:val="20"/>
              </w:rPr>
            </w:pPr>
            <w:r w:rsidRPr="00C749B9">
              <w:rPr>
                <w:sz w:val="20"/>
                <w:szCs w:val="20"/>
              </w:rPr>
              <w:t>±1.67</w:t>
            </w:r>
          </w:p>
        </w:tc>
        <w:tc>
          <w:tcPr>
            <w:tcW w:w="512" w:type="pct"/>
          </w:tcPr>
          <w:p w14:paraId="23DF0114" w14:textId="77777777" w:rsidR="005C43C8" w:rsidRPr="00C749B9" w:rsidRDefault="005C43C8" w:rsidP="005C43C8">
            <w:pPr>
              <w:ind w:firstLine="0"/>
              <w:jc w:val="center"/>
              <w:rPr>
                <w:sz w:val="20"/>
                <w:szCs w:val="20"/>
              </w:rPr>
            </w:pPr>
            <w:r w:rsidRPr="00C749B9">
              <w:rPr>
                <w:sz w:val="20"/>
                <w:szCs w:val="20"/>
              </w:rPr>
              <w:t>6.32</w:t>
            </w:r>
          </w:p>
          <w:p w14:paraId="63758DAE" w14:textId="78B5F762" w:rsidR="005C43C8" w:rsidRPr="00C749B9" w:rsidRDefault="005C43C8" w:rsidP="005C43C8">
            <w:pPr>
              <w:ind w:firstLine="0"/>
              <w:jc w:val="center"/>
              <w:rPr>
                <w:b/>
                <w:bCs/>
                <w:sz w:val="20"/>
                <w:szCs w:val="20"/>
              </w:rPr>
            </w:pPr>
            <w:r w:rsidRPr="00C749B9">
              <w:rPr>
                <w:sz w:val="20"/>
                <w:szCs w:val="20"/>
              </w:rPr>
              <w:t>±0.01</w:t>
            </w:r>
          </w:p>
        </w:tc>
        <w:tc>
          <w:tcPr>
            <w:tcW w:w="517" w:type="pct"/>
          </w:tcPr>
          <w:p w14:paraId="68DC5364" w14:textId="5471DE17" w:rsidR="005C43C8" w:rsidRPr="00C749B9" w:rsidRDefault="005C43C8" w:rsidP="005C43C8">
            <w:pPr>
              <w:ind w:firstLine="0"/>
              <w:jc w:val="center"/>
              <w:rPr>
                <w:sz w:val="20"/>
                <w:szCs w:val="20"/>
              </w:rPr>
            </w:pPr>
            <w:r w:rsidRPr="00C749B9">
              <w:rPr>
                <w:sz w:val="20"/>
                <w:szCs w:val="20"/>
              </w:rPr>
              <w:t>6,29±0,61</w:t>
            </w:r>
          </w:p>
        </w:tc>
        <w:tc>
          <w:tcPr>
            <w:tcW w:w="662" w:type="pct"/>
          </w:tcPr>
          <w:p w14:paraId="7721972D" w14:textId="5603BFA7" w:rsidR="005C43C8" w:rsidRPr="00C749B9" w:rsidRDefault="005C43C8" w:rsidP="005C43C8">
            <w:pPr>
              <w:ind w:firstLine="0"/>
              <w:jc w:val="center"/>
              <w:rPr>
                <w:sz w:val="20"/>
                <w:szCs w:val="20"/>
              </w:rPr>
            </w:pPr>
            <w:r w:rsidRPr="00C749B9">
              <w:rPr>
                <w:sz w:val="20"/>
                <w:szCs w:val="20"/>
              </w:rPr>
              <w:t>5.20</w:t>
            </w:r>
          </w:p>
          <w:p w14:paraId="54B6DC05" w14:textId="5A0D8286" w:rsidR="005C43C8" w:rsidRPr="00C749B9" w:rsidRDefault="005C43C8" w:rsidP="005C43C8">
            <w:pPr>
              <w:ind w:firstLine="0"/>
              <w:jc w:val="center"/>
              <w:rPr>
                <w:b/>
                <w:bCs/>
                <w:sz w:val="20"/>
                <w:szCs w:val="20"/>
              </w:rPr>
            </w:pPr>
            <w:r w:rsidRPr="00C749B9">
              <w:rPr>
                <w:sz w:val="20"/>
                <w:szCs w:val="20"/>
              </w:rPr>
              <w:t>±0.38</w:t>
            </w:r>
          </w:p>
        </w:tc>
        <w:tc>
          <w:tcPr>
            <w:tcW w:w="810" w:type="pct"/>
          </w:tcPr>
          <w:p w14:paraId="6FB80E64" w14:textId="77777777" w:rsidR="005C43C8" w:rsidRPr="00C749B9" w:rsidRDefault="005C43C8" w:rsidP="005C43C8">
            <w:pPr>
              <w:ind w:firstLine="0"/>
              <w:jc w:val="center"/>
              <w:rPr>
                <w:sz w:val="20"/>
                <w:szCs w:val="20"/>
              </w:rPr>
            </w:pPr>
            <w:r w:rsidRPr="00C749B9">
              <w:rPr>
                <w:sz w:val="20"/>
                <w:szCs w:val="20"/>
              </w:rPr>
              <w:t>2.23</w:t>
            </w:r>
          </w:p>
          <w:p w14:paraId="0623952B" w14:textId="030D11C9" w:rsidR="005C43C8" w:rsidRPr="00C749B9" w:rsidRDefault="005C43C8" w:rsidP="005C43C8">
            <w:pPr>
              <w:ind w:firstLine="0"/>
              <w:jc w:val="center"/>
              <w:rPr>
                <w:b/>
                <w:bCs/>
                <w:sz w:val="20"/>
                <w:szCs w:val="20"/>
              </w:rPr>
            </w:pPr>
            <w:r w:rsidRPr="00C749B9">
              <w:rPr>
                <w:sz w:val="20"/>
                <w:szCs w:val="20"/>
              </w:rPr>
              <w:t>±0.21</w:t>
            </w:r>
          </w:p>
        </w:tc>
        <w:tc>
          <w:tcPr>
            <w:tcW w:w="678" w:type="pct"/>
          </w:tcPr>
          <w:p w14:paraId="3BB9EC17" w14:textId="77777777" w:rsidR="005C43C8" w:rsidRPr="00C749B9" w:rsidRDefault="005C43C8" w:rsidP="005C43C8">
            <w:pPr>
              <w:ind w:firstLine="0"/>
              <w:jc w:val="center"/>
              <w:rPr>
                <w:sz w:val="20"/>
                <w:szCs w:val="20"/>
              </w:rPr>
            </w:pPr>
            <w:r w:rsidRPr="00C749B9">
              <w:rPr>
                <w:sz w:val="20"/>
                <w:szCs w:val="20"/>
              </w:rPr>
              <w:t>26.8</w:t>
            </w:r>
          </w:p>
          <w:p w14:paraId="7256544F" w14:textId="66A304BF" w:rsidR="005C43C8" w:rsidRPr="00C749B9" w:rsidRDefault="005C43C8" w:rsidP="005C43C8">
            <w:pPr>
              <w:ind w:firstLine="0"/>
              <w:jc w:val="center"/>
              <w:rPr>
                <w:sz w:val="20"/>
                <w:szCs w:val="20"/>
              </w:rPr>
            </w:pPr>
            <w:r w:rsidRPr="00C749B9">
              <w:rPr>
                <w:sz w:val="20"/>
                <w:szCs w:val="20"/>
              </w:rPr>
              <w:t>±1.69</w:t>
            </w:r>
          </w:p>
        </w:tc>
        <w:tc>
          <w:tcPr>
            <w:tcW w:w="571" w:type="pct"/>
          </w:tcPr>
          <w:p w14:paraId="2DFB9BC6" w14:textId="77777777" w:rsidR="005C43C8" w:rsidRPr="00C749B9" w:rsidRDefault="005C43C8" w:rsidP="005C43C8">
            <w:pPr>
              <w:ind w:firstLine="0"/>
              <w:jc w:val="center"/>
              <w:rPr>
                <w:sz w:val="20"/>
                <w:szCs w:val="20"/>
              </w:rPr>
            </w:pPr>
            <w:r w:rsidRPr="00C749B9">
              <w:rPr>
                <w:sz w:val="20"/>
                <w:szCs w:val="20"/>
              </w:rPr>
              <w:t>2.38</w:t>
            </w:r>
          </w:p>
          <w:p w14:paraId="2C6767DC" w14:textId="2893BF7E" w:rsidR="005C43C8" w:rsidRPr="00C749B9" w:rsidRDefault="005C43C8" w:rsidP="005C43C8">
            <w:pPr>
              <w:ind w:firstLine="0"/>
              <w:jc w:val="center"/>
              <w:rPr>
                <w:sz w:val="20"/>
                <w:szCs w:val="20"/>
              </w:rPr>
            </w:pPr>
            <w:r w:rsidRPr="00C749B9">
              <w:rPr>
                <w:sz w:val="20"/>
                <w:szCs w:val="20"/>
              </w:rPr>
              <w:t>±0.22</w:t>
            </w:r>
          </w:p>
        </w:tc>
      </w:tr>
      <w:tr w:rsidR="006C646A" w:rsidRPr="00C749B9" w14:paraId="71D5EFF6" w14:textId="77777777" w:rsidTr="00A209D5">
        <w:trPr>
          <w:jc w:val="center"/>
        </w:trPr>
        <w:tc>
          <w:tcPr>
            <w:tcW w:w="745" w:type="pct"/>
          </w:tcPr>
          <w:p w14:paraId="6454BA5F" w14:textId="77777777"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№13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49D048AA" w14:textId="217EBCA9"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25%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27D6FCC1" w14:textId="77777777" w:rsidR="005C43C8" w:rsidRPr="00C749B9" w:rsidRDefault="005C43C8" w:rsidP="005C43C8">
            <w:pPr>
              <w:ind w:firstLine="0"/>
              <w:jc w:val="center"/>
              <w:rPr>
                <w:sz w:val="20"/>
                <w:szCs w:val="20"/>
              </w:rPr>
            </w:pPr>
            <w:r w:rsidRPr="00C749B9">
              <w:rPr>
                <w:sz w:val="20"/>
                <w:szCs w:val="20"/>
              </w:rPr>
              <w:t>32.1</w:t>
            </w:r>
          </w:p>
          <w:p w14:paraId="5680900D" w14:textId="22926789" w:rsidR="005C43C8" w:rsidRPr="00C749B9" w:rsidRDefault="005C43C8" w:rsidP="005C43C8">
            <w:pPr>
              <w:ind w:firstLine="0"/>
              <w:jc w:val="center"/>
              <w:rPr>
                <w:b/>
                <w:bCs/>
                <w:sz w:val="20"/>
                <w:szCs w:val="20"/>
              </w:rPr>
            </w:pPr>
            <w:r w:rsidRPr="00C749B9">
              <w:rPr>
                <w:sz w:val="20"/>
                <w:szCs w:val="20"/>
              </w:rPr>
              <w:t>±1.92</w:t>
            </w:r>
          </w:p>
        </w:tc>
        <w:tc>
          <w:tcPr>
            <w:tcW w:w="512" w:type="pct"/>
          </w:tcPr>
          <w:p w14:paraId="5650A1D1" w14:textId="77777777" w:rsidR="005C43C8" w:rsidRPr="00C749B9" w:rsidRDefault="005C43C8" w:rsidP="005C43C8">
            <w:pPr>
              <w:ind w:firstLine="0"/>
              <w:jc w:val="center"/>
              <w:rPr>
                <w:sz w:val="20"/>
                <w:szCs w:val="20"/>
              </w:rPr>
            </w:pPr>
            <w:r w:rsidRPr="00C749B9">
              <w:rPr>
                <w:sz w:val="20"/>
                <w:szCs w:val="20"/>
              </w:rPr>
              <w:t>6.37</w:t>
            </w:r>
          </w:p>
          <w:p w14:paraId="1D232AF3" w14:textId="47492976" w:rsidR="005C43C8" w:rsidRPr="00C749B9" w:rsidRDefault="005C43C8" w:rsidP="005C43C8">
            <w:pPr>
              <w:ind w:firstLine="0"/>
              <w:jc w:val="center"/>
              <w:rPr>
                <w:b/>
                <w:bCs/>
                <w:sz w:val="20"/>
                <w:szCs w:val="20"/>
              </w:rPr>
            </w:pPr>
            <w:r w:rsidRPr="00C749B9">
              <w:rPr>
                <w:sz w:val="20"/>
                <w:szCs w:val="20"/>
              </w:rPr>
              <w:t>±0.04</w:t>
            </w:r>
          </w:p>
        </w:tc>
        <w:tc>
          <w:tcPr>
            <w:tcW w:w="517" w:type="pct"/>
          </w:tcPr>
          <w:p w14:paraId="02EA38C5" w14:textId="3EECAEAE" w:rsidR="005C43C8" w:rsidRPr="00C749B9" w:rsidRDefault="005C43C8" w:rsidP="005C43C8">
            <w:pPr>
              <w:ind w:firstLine="0"/>
              <w:jc w:val="center"/>
              <w:rPr>
                <w:sz w:val="20"/>
                <w:szCs w:val="20"/>
              </w:rPr>
            </w:pPr>
            <w:r w:rsidRPr="00C749B9">
              <w:rPr>
                <w:sz w:val="20"/>
                <w:szCs w:val="20"/>
              </w:rPr>
              <w:t>5,69±0,47</w:t>
            </w:r>
          </w:p>
        </w:tc>
        <w:tc>
          <w:tcPr>
            <w:tcW w:w="662" w:type="pct"/>
          </w:tcPr>
          <w:p w14:paraId="5BAAA702" w14:textId="6778087B" w:rsidR="005C43C8" w:rsidRPr="00C749B9" w:rsidRDefault="005C43C8" w:rsidP="005C43C8">
            <w:pPr>
              <w:ind w:firstLine="0"/>
              <w:jc w:val="center"/>
              <w:rPr>
                <w:sz w:val="20"/>
                <w:szCs w:val="20"/>
              </w:rPr>
            </w:pPr>
            <w:r w:rsidRPr="00C749B9">
              <w:rPr>
                <w:sz w:val="20"/>
                <w:szCs w:val="20"/>
              </w:rPr>
              <w:t>5.60</w:t>
            </w:r>
          </w:p>
          <w:p w14:paraId="76BBB4F1" w14:textId="514C1C22" w:rsidR="005C43C8" w:rsidRPr="00C749B9" w:rsidRDefault="005C43C8" w:rsidP="005C43C8">
            <w:pPr>
              <w:ind w:firstLine="0"/>
              <w:jc w:val="center"/>
              <w:rPr>
                <w:b/>
                <w:bCs/>
                <w:sz w:val="20"/>
                <w:szCs w:val="20"/>
              </w:rPr>
            </w:pPr>
            <w:r w:rsidRPr="00C749B9">
              <w:rPr>
                <w:sz w:val="20"/>
                <w:szCs w:val="20"/>
              </w:rPr>
              <w:t>±0.31</w:t>
            </w:r>
          </w:p>
        </w:tc>
        <w:tc>
          <w:tcPr>
            <w:tcW w:w="810" w:type="pct"/>
          </w:tcPr>
          <w:p w14:paraId="276FFE73" w14:textId="77777777" w:rsidR="005C43C8" w:rsidRPr="00C749B9" w:rsidRDefault="005C43C8" w:rsidP="005C43C8">
            <w:pPr>
              <w:ind w:firstLine="0"/>
              <w:jc w:val="center"/>
              <w:rPr>
                <w:sz w:val="20"/>
                <w:szCs w:val="20"/>
              </w:rPr>
            </w:pPr>
            <w:r w:rsidRPr="00C749B9">
              <w:rPr>
                <w:sz w:val="20"/>
                <w:szCs w:val="20"/>
              </w:rPr>
              <w:t>2.56</w:t>
            </w:r>
          </w:p>
          <w:p w14:paraId="1A197159" w14:textId="0E813EA0" w:rsidR="005C43C8" w:rsidRPr="00C749B9" w:rsidRDefault="005C43C8" w:rsidP="005C43C8">
            <w:pPr>
              <w:ind w:firstLine="0"/>
              <w:jc w:val="center"/>
              <w:rPr>
                <w:b/>
                <w:bCs/>
                <w:sz w:val="20"/>
                <w:szCs w:val="20"/>
              </w:rPr>
            </w:pPr>
            <w:r w:rsidRPr="00C749B9">
              <w:rPr>
                <w:sz w:val="20"/>
                <w:szCs w:val="20"/>
              </w:rPr>
              <w:t>±0.24</w:t>
            </w:r>
          </w:p>
        </w:tc>
        <w:tc>
          <w:tcPr>
            <w:tcW w:w="678" w:type="pct"/>
          </w:tcPr>
          <w:p w14:paraId="16F9FDCA" w14:textId="77777777" w:rsidR="005C43C8" w:rsidRPr="00C749B9" w:rsidRDefault="005C43C8" w:rsidP="005C43C8">
            <w:pPr>
              <w:ind w:firstLine="0"/>
              <w:jc w:val="center"/>
              <w:rPr>
                <w:sz w:val="20"/>
                <w:szCs w:val="20"/>
              </w:rPr>
            </w:pPr>
            <w:r w:rsidRPr="00C749B9">
              <w:rPr>
                <w:sz w:val="20"/>
                <w:szCs w:val="20"/>
              </w:rPr>
              <w:t>27.2</w:t>
            </w:r>
          </w:p>
          <w:p w14:paraId="4C97D1C6" w14:textId="0F89DF2A" w:rsidR="005C43C8" w:rsidRPr="00C749B9" w:rsidRDefault="005C43C8" w:rsidP="005C43C8">
            <w:pPr>
              <w:ind w:firstLine="0"/>
              <w:jc w:val="center"/>
              <w:rPr>
                <w:sz w:val="20"/>
                <w:szCs w:val="20"/>
              </w:rPr>
            </w:pPr>
            <w:r w:rsidRPr="00C749B9">
              <w:rPr>
                <w:sz w:val="20"/>
                <w:szCs w:val="20"/>
              </w:rPr>
              <w:t>±2.16</w:t>
            </w:r>
          </w:p>
        </w:tc>
        <w:tc>
          <w:tcPr>
            <w:tcW w:w="571" w:type="pct"/>
          </w:tcPr>
          <w:p w14:paraId="4725FFF7" w14:textId="77777777" w:rsidR="005C43C8" w:rsidRPr="00C749B9" w:rsidRDefault="005C43C8" w:rsidP="005C43C8">
            <w:pPr>
              <w:ind w:firstLine="0"/>
              <w:jc w:val="center"/>
              <w:rPr>
                <w:sz w:val="20"/>
                <w:szCs w:val="20"/>
              </w:rPr>
            </w:pPr>
            <w:r w:rsidRPr="00C749B9">
              <w:rPr>
                <w:sz w:val="20"/>
                <w:szCs w:val="20"/>
              </w:rPr>
              <w:t>2.31</w:t>
            </w:r>
          </w:p>
          <w:p w14:paraId="5010B010" w14:textId="17D9939B" w:rsidR="005C43C8" w:rsidRPr="00C749B9" w:rsidRDefault="005C43C8" w:rsidP="005C43C8">
            <w:pPr>
              <w:ind w:firstLine="0"/>
              <w:jc w:val="center"/>
              <w:rPr>
                <w:sz w:val="20"/>
                <w:szCs w:val="20"/>
              </w:rPr>
            </w:pPr>
            <w:r w:rsidRPr="00C749B9">
              <w:rPr>
                <w:sz w:val="20"/>
                <w:szCs w:val="20"/>
              </w:rPr>
              <w:t>±0.20</w:t>
            </w:r>
          </w:p>
        </w:tc>
      </w:tr>
      <w:tr w:rsidR="005C43C8" w:rsidRPr="00C749B9" w14:paraId="5BA03D0D" w14:textId="77777777" w:rsidTr="00A209D5">
        <w:trPr>
          <w:jc w:val="center"/>
        </w:trPr>
        <w:tc>
          <w:tcPr>
            <w:tcW w:w="745" w:type="pct"/>
          </w:tcPr>
          <w:p w14:paraId="3E4145E8" w14:textId="77777777"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№14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36594BEA" w14:textId="6923BC4E" w:rsidR="005C43C8" w:rsidRPr="00C749B9" w:rsidRDefault="005C43C8" w:rsidP="005C43C8">
            <w:pPr>
              <w:ind w:firstLine="0"/>
              <w:jc w:val="left"/>
              <w:rPr>
                <w:rFonts w:eastAsia="Times New Roman"/>
                <w:sz w:val="20"/>
                <w:szCs w:val="20"/>
              </w:rPr>
            </w:pPr>
            <w:r w:rsidRPr="00C749B9">
              <w:rPr>
                <w:rFonts w:eastAsia="Times New Roman"/>
                <w:sz w:val="20"/>
                <w:szCs w:val="20"/>
              </w:rPr>
              <w:t xml:space="preserve">30%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504" w:type="pct"/>
          </w:tcPr>
          <w:p w14:paraId="309C0D81" w14:textId="77777777" w:rsidR="005C43C8" w:rsidRPr="00C749B9" w:rsidRDefault="005C43C8" w:rsidP="005C43C8">
            <w:pPr>
              <w:ind w:firstLine="0"/>
              <w:jc w:val="center"/>
              <w:rPr>
                <w:sz w:val="20"/>
                <w:szCs w:val="20"/>
              </w:rPr>
            </w:pPr>
            <w:r w:rsidRPr="00C749B9">
              <w:rPr>
                <w:sz w:val="20"/>
                <w:szCs w:val="20"/>
              </w:rPr>
              <w:t>33.3</w:t>
            </w:r>
          </w:p>
          <w:p w14:paraId="1AC22428" w14:textId="6DBED3EB" w:rsidR="005C43C8" w:rsidRPr="00C749B9" w:rsidRDefault="005C43C8" w:rsidP="005C43C8">
            <w:pPr>
              <w:ind w:firstLine="0"/>
              <w:jc w:val="center"/>
              <w:rPr>
                <w:b/>
                <w:bCs/>
                <w:sz w:val="20"/>
                <w:szCs w:val="20"/>
              </w:rPr>
            </w:pPr>
            <w:r w:rsidRPr="00C749B9">
              <w:rPr>
                <w:sz w:val="20"/>
                <w:szCs w:val="20"/>
              </w:rPr>
              <w:t>±3.22</w:t>
            </w:r>
          </w:p>
        </w:tc>
        <w:tc>
          <w:tcPr>
            <w:tcW w:w="512" w:type="pct"/>
          </w:tcPr>
          <w:p w14:paraId="75360830" w14:textId="77777777" w:rsidR="005C43C8" w:rsidRPr="00C749B9" w:rsidRDefault="005C43C8" w:rsidP="005C43C8">
            <w:pPr>
              <w:ind w:firstLine="0"/>
              <w:jc w:val="center"/>
              <w:rPr>
                <w:sz w:val="20"/>
                <w:szCs w:val="20"/>
              </w:rPr>
            </w:pPr>
            <w:r w:rsidRPr="00C749B9">
              <w:rPr>
                <w:sz w:val="20"/>
                <w:szCs w:val="20"/>
              </w:rPr>
              <w:t>6.34</w:t>
            </w:r>
          </w:p>
          <w:p w14:paraId="24F1C556" w14:textId="34E51EBC" w:rsidR="005C43C8" w:rsidRPr="00C749B9" w:rsidRDefault="005C43C8" w:rsidP="005C43C8">
            <w:pPr>
              <w:ind w:firstLine="0"/>
              <w:jc w:val="center"/>
              <w:rPr>
                <w:b/>
                <w:bCs/>
                <w:sz w:val="20"/>
                <w:szCs w:val="20"/>
              </w:rPr>
            </w:pPr>
            <w:r w:rsidRPr="00C749B9">
              <w:rPr>
                <w:sz w:val="20"/>
                <w:szCs w:val="20"/>
              </w:rPr>
              <w:t>±0.03</w:t>
            </w:r>
          </w:p>
        </w:tc>
        <w:tc>
          <w:tcPr>
            <w:tcW w:w="517" w:type="pct"/>
          </w:tcPr>
          <w:p w14:paraId="39C31410" w14:textId="75CCB700" w:rsidR="005C43C8" w:rsidRPr="00C749B9" w:rsidRDefault="005C43C8" w:rsidP="005C43C8">
            <w:pPr>
              <w:ind w:firstLine="0"/>
              <w:jc w:val="center"/>
              <w:rPr>
                <w:sz w:val="20"/>
                <w:szCs w:val="20"/>
              </w:rPr>
            </w:pPr>
            <w:r w:rsidRPr="00C749B9">
              <w:rPr>
                <w:sz w:val="20"/>
                <w:szCs w:val="20"/>
              </w:rPr>
              <w:t>6,22±0,55</w:t>
            </w:r>
          </w:p>
        </w:tc>
        <w:tc>
          <w:tcPr>
            <w:tcW w:w="662" w:type="pct"/>
          </w:tcPr>
          <w:p w14:paraId="718D9C94" w14:textId="6E908820" w:rsidR="005C43C8" w:rsidRPr="00C749B9" w:rsidRDefault="005C43C8" w:rsidP="005C43C8">
            <w:pPr>
              <w:ind w:firstLine="0"/>
              <w:jc w:val="center"/>
              <w:rPr>
                <w:sz w:val="20"/>
                <w:szCs w:val="20"/>
              </w:rPr>
            </w:pPr>
            <w:r w:rsidRPr="00C749B9">
              <w:rPr>
                <w:sz w:val="20"/>
                <w:szCs w:val="20"/>
              </w:rPr>
              <w:t>5.80</w:t>
            </w:r>
          </w:p>
          <w:p w14:paraId="3BDCC56E" w14:textId="4D05DEA2" w:rsidR="005C43C8" w:rsidRPr="00C749B9" w:rsidRDefault="005C43C8" w:rsidP="005C43C8">
            <w:pPr>
              <w:ind w:firstLine="0"/>
              <w:jc w:val="center"/>
              <w:rPr>
                <w:b/>
                <w:bCs/>
                <w:sz w:val="20"/>
                <w:szCs w:val="20"/>
              </w:rPr>
            </w:pPr>
            <w:r w:rsidRPr="00C749B9">
              <w:rPr>
                <w:sz w:val="20"/>
                <w:szCs w:val="20"/>
              </w:rPr>
              <w:t>±0.41</w:t>
            </w:r>
          </w:p>
        </w:tc>
        <w:tc>
          <w:tcPr>
            <w:tcW w:w="810" w:type="pct"/>
          </w:tcPr>
          <w:p w14:paraId="0F4C3720" w14:textId="77777777" w:rsidR="005C43C8" w:rsidRPr="00C749B9" w:rsidRDefault="005C43C8" w:rsidP="005C43C8">
            <w:pPr>
              <w:ind w:firstLine="0"/>
              <w:jc w:val="center"/>
              <w:rPr>
                <w:sz w:val="20"/>
                <w:szCs w:val="20"/>
              </w:rPr>
            </w:pPr>
            <w:r w:rsidRPr="00C749B9">
              <w:rPr>
                <w:sz w:val="20"/>
                <w:szCs w:val="20"/>
              </w:rPr>
              <w:t>2.67</w:t>
            </w:r>
          </w:p>
          <w:p w14:paraId="1F8ED7D1" w14:textId="4C065307" w:rsidR="005C43C8" w:rsidRPr="00C749B9" w:rsidRDefault="005C43C8" w:rsidP="005C43C8">
            <w:pPr>
              <w:ind w:firstLine="0"/>
              <w:jc w:val="center"/>
              <w:rPr>
                <w:b/>
                <w:bCs/>
                <w:sz w:val="20"/>
                <w:szCs w:val="20"/>
              </w:rPr>
            </w:pPr>
            <w:r w:rsidRPr="00C749B9">
              <w:rPr>
                <w:sz w:val="20"/>
                <w:szCs w:val="20"/>
              </w:rPr>
              <w:t>±0.27</w:t>
            </w:r>
          </w:p>
        </w:tc>
        <w:tc>
          <w:tcPr>
            <w:tcW w:w="678" w:type="pct"/>
          </w:tcPr>
          <w:p w14:paraId="37430B40" w14:textId="77777777" w:rsidR="005C43C8" w:rsidRPr="00C749B9" w:rsidRDefault="005C43C8" w:rsidP="005C43C8">
            <w:pPr>
              <w:ind w:firstLine="0"/>
              <w:jc w:val="center"/>
              <w:rPr>
                <w:sz w:val="20"/>
                <w:szCs w:val="20"/>
              </w:rPr>
            </w:pPr>
            <w:r w:rsidRPr="00C749B9">
              <w:rPr>
                <w:sz w:val="20"/>
                <w:szCs w:val="20"/>
              </w:rPr>
              <w:t>28.5</w:t>
            </w:r>
          </w:p>
          <w:p w14:paraId="719E3871" w14:textId="22136A8C" w:rsidR="005C43C8" w:rsidRPr="00C749B9" w:rsidRDefault="005C43C8" w:rsidP="005C43C8">
            <w:pPr>
              <w:ind w:firstLine="0"/>
              <w:jc w:val="center"/>
              <w:rPr>
                <w:sz w:val="20"/>
                <w:szCs w:val="20"/>
              </w:rPr>
            </w:pPr>
            <w:r w:rsidRPr="00C749B9">
              <w:rPr>
                <w:sz w:val="20"/>
                <w:szCs w:val="20"/>
              </w:rPr>
              <w:t>±2.31</w:t>
            </w:r>
          </w:p>
        </w:tc>
        <w:tc>
          <w:tcPr>
            <w:tcW w:w="571" w:type="pct"/>
          </w:tcPr>
          <w:p w14:paraId="110051DE" w14:textId="77777777" w:rsidR="005C43C8" w:rsidRPr="00C749B9" w:rsidRDefault="005C43C8" w:rsidP="005C43C8">
            <w:pPr>
              <w:ind w:firstLine="0"/>
              <w:jc w:val="center"/>
              <w:rPr>
                <w:sz w:val="20"/>
                <w:szCs w:val="20"/>
              </w:rPr>
            </w:pPr>
            <w:r w:rsidRPr="00C749B9">
              <w:rPr>
                <w:sz w:val="20"/>
                <w:szCs w:val="20"/>
              </w:rPr>
              <w:t>2.13</w:t>
            </w:r>
          </w:p>
          <w:p w14:paraId="30E0592E" w14:textId="545159BC" w:rsidR="005C43C8" w:rsidRPr="00C749B9" w:rsidRDefault="005C43C8" w:rsidP="005C43C8">
            <w:pPr>
              <w:ind w:firstLine="0"/>
              <w:jc w:val="center"/>
              <w:rPr>
                <w:sz w:val="20"/>
                <w:szCs w:val="20"/>
              </w:rPr>
            </w:pPr>
            <w:r w:rsidRPr="00C749B9">
              <w:rPr>
                <w:sz w:val="20"/>
                <w:szCs w:val="20"/>
              </w:rPr>
              <w:t>±0.19</w:t>
            </w:r>
          </w:p>
        </w:tc>
      </w:tr>
      <w:bookmarkEnd w:id="44"/>
      <w:bookmarkEnd w:id="45"/>
    </w:tbl>
    <w:p w14:paraId="5DE62DF1" w14:textId="77777777" w:rsidR="002B6496" w:rsidRPr="00C749B9" w:rsidRDefault="002B6496" w:rsidP="00F56795">
      <w:pPr>
        <w:ind w:firstLine="0"/>
        <w:rPr>
          <w:rFonts w:eastAsia="Times New Roman"/>
        </w:rPr>
      </w:pPr>
    </w:p>
    <w:p w14:paraId="159FFCA4" w14:textId="1C156377" w:rsidR="00F56795" w:rsidRPr="00C749B9" w:rsidRDefault="00F56795" w:rsidP="00F56795">
      <w:pPr>
        <w:ind w:firstLine="720"/>
        <w:rPr>
          <w:rFonts w:eastAsia="Times New Roman"/>
        </w:rPr>
      </w:pPr>
      <w:proofErr w:type="spellStart"/>
      <w:r w:rsidRPr="00C749B9">
        <w:rPr>
          <w:rFonts w:eastAsia="Times New Roman"/>
        </w:rPr>
        <w:t>Алынған</w:t>
      </w:r>
      <w:proofErr w:type="spellEnd"/>
      <w:r w:rsidRPr="00C749B9">
        <w:rPr>
          <w:rFonts w:eastAsia="Times New Roman"/>
        </w:rPr>
        <w:t xml:space="preserve"> </w:t>
      </w:r>
      <w:r w:rsidR="00347C8A" w:rsidRPr="00C749B9">
        <w:rPr>
          <w:rFonts w:eastAsia="Times New Roman"/>
          <w:lang w:val="kk-KZ"/>
        </w:rPr>
        <w:t>эксперименттік</w:t>
      </w:r>
      <w:r w:rsidRPr="00C749B9">
        <w:rPr>
          <w:rFonts w:eastAsia="Times New Roman"/>
        </w:rPr>
        <w:t xml:space="preserve"> </w:t>
      </w:r>
      <w:proofErr w:type="spellStart"/>
      <w:r w:rsidRPr="00C749B9">
        <w:rPr>
          <w:rFonts w:eastAsia="Times New Roman"/>
        </w:rPr>
        <w:t>деректер</w:t>
      </w:r>
      <w:proofErr w:type="spellEnd"/>
      <w:r w:rsidRPr="00C749B9">
        <w:rPr>
          <w:rFonts w:eastAsia="Times New Roman"/>
        </w:rPr>
        <w:t xml:space="preserve"> </w:t>
      </w:r>
      <w:proofErr w:type="spellStart"/>
      <w:r w:rsidRPr="00C749B9">
        <w:rPr>
          <w:rFonts w:eastAsia="Times New Roman"/>
        </w:rPr>
        <w:t>құс</w:t>
      </w:r>
      <w:proofErr w:type="spellEnd"/>
      <w:r w:rsidRPr="00C749B9">
        <w:rPr>
          <w:rFonts w:eastAsia="Times New Roman"/>
        </w:rPr>
        <w:t xml:space="preserve"> </w:t>
      </w:r>
      <w:proofErr w:type="spellStart"/>
      <w:r w:rsidRPr="00C749B9">
        <w:rPr>
          <w:rFonts w:eastAsia="Times New Roman"/>
        </w:rPr>
        <w:t>етін</w:t>
      </w:r>
      <w:proofErr w:type="spellEnd"/>
      <w:r w:rsidR="00347C8A" w:rsidRPr="00C749B9">
        <w:rPr>
          <w:rFonts w:eastAsia="Times New Roman"/>
          <w:lang w:val="kk-KZ"/>
        </w:rPr>
        <w:t>ен</w:t>
      </w:r>
      <w:r w:rsidRPr="00C749B9">
        <w:rPr>
          <w:rFonts w:eastAsia="Times New Roman"/>
        </w:rPr>
        <w:t xml:space="preserve"> </w:t>
      </w:r>
      <w:r w:rsidR="00347C8A" w:rsidRPr="00C749B9">
        <w:rPr>
          <w:rFonts w:eastAsia="Times New Roman"/>
          <w:lang w:val="kk-KZ"/>
        </w:rPr>
        <w:t>шабылған</w:t>
      </w:r>
      <w:r w:rsidR="00347C8A" w:rsidRPr="00C749B9">
        <w:rPr>
          <w:rFonts w:eastAsia="Times New Roman"/>
        </w:rPr>
        <w:t xml:space="preserve"> </w:t>
      </w:r>
      <w:proofErr w:type="spellStart"/>
      <w:r w:rsidRPr="00C749B9">
        <w:rPr>
          <w:rFonts w:eastAsia="Times New Roman"/>
        </w:rPr>
        <w:t>жартылай</w:t>
      </w:r>
      <w:proofErr w:type="spellEnd"/>
      <w:r w:rsidRPr="00C749B9">
        <w:rPr>
          <w:rFonts w:eastAsia="Times New Roman"/>
        </w:rPr>
        <w:t xml:space="preserve"> </w:t>
      </w:r>
      <w:proofErr w:type="spellStart"/>
      <w:r w:rsidRPr="00C749B9">
        <w:rPr>
          <w:rFonts w:eastAsia="Times New Roman"/>
        </w:rPr>
        <w:t>фабрикаттардағы</w:t>
      </w:r>
      <w:proofErr w:type="spellEnd"/>
      <w:r w:rsidRPr="00C749B9">
        <w:rPr>
          <w:rFonts w:eastAsia="Times New Roman"/>
        </w:rPr>
        <w:t xml:space="preserve"> </w:t>
      </w:r>
      <w:proofErr w:type="spellStart"/>
      <w:r w:rsidRPr="00C749B9">
        <w:rPr>
          <w:rFonts w:eastAsia="Times New Roman"/>
        </w:rPr>
        <w:t>құрғақ</w:t>
      </w:r>
      <w:proofErr w:type="spellEnd"/>
      <w:r w:rsidRPr="00C749B9">
        <w:rPr>
          <w:rFonts w:eastAsia="Times New Roman"/>
        </w:rPr>
        <w:t xml:space="preserve"> </w:t>
      </w:r>
      <w:proofErr w:type="spellStart"/>
      <w:r w:rsidRPr="00C749B9">
        <w:rPr>
          <w:rFonts w:eastAsia="Times New Roman"/>
        </w:rPr>
        <w:t>заттардың</w:t>
      </w:r>
      <w:proofErr w:type="spellEnd"/>
      <w:r w:rsidRPr="00C749B9">
        <w:rPr>
          <w:rFonts w:eastAsia="Times New Roman"/>
        </w:rPr>
        <w:t xml:space="preserve"> </w:t>
      </w:r>
      <w:proofErr w:type="spellStart"/>
      <w:r w:rsidRPr="00C749B9">
        <w:rPr>
          <w:rFonts w:eastAsia="Times New Roman"/>
        </w:rPr>
        <w:t>мөлшері</w:t>
      </w:r>
      <w:proofErr w:type="spellEnd"/>
      <w:r w:rsidRPr="00C749B9">
        <w:rPr>
          <w:rFonts w:eastAsia="Times New Roman"/>
        </w:rPr>
        <w:t xml:space="preserve"> </w:t>
      </w:r>
      <w:proofErr w:type="spellStart"/>
      <w:r w:rsidRPr="00C749B9">
        <w:rPr>
          <w:rFonts w:eastAsia="Times New Roman"/>
        </w:rPr>
        <w:t>енгізілген</w:t>
      </w:r>
      <w:proofErr w:type="spellEnd"/>
      <w:r w:rsidRPr="00C749B9">
        <w:rPr>
          <w:rFonts w:eastAsia="Times New Roman"/>
        </w:rPr>
        <w:t xml:space="preserve"> </w:t>
      </w:r>
      <w:proofErr w:type="spellStart"/>
      <w:r w:rsidRPr="00C749B9">
        <w:rPr>
          <w:rFonts w:eastAsia="Times New Roman"/>
        </w:rPr>
        <w:t>алма</w:t>
      </w:r>
      <w:proofErr w:type="spellEnd"/>
      <w:r w:rsidRPr="00C749B9">
        <w:rPr>
          <w:rFonts w:eastAsia="Times New Roman"/>
        </w:rPr>
        <w:t xml:space="preserve"> </w:t>
      </w:r>
      <w:proofErr w:type="spellStart"/>
      <w:r w:rsidRPr="00C749B9">
        <w:rPr>
          <w:rFonts w:eastAsia="Times New Roman"/>
        </w:rPr>
        <w:t>ұнтағының</w:t>
      </w:r>
      <w:proofErr w:type="spellEnd"/>
      <w:r w:rsidRPr="00C749B9">
        <w:rPr>
          <w:rFonts w:eastAsia="Times New Roman"/>
        </w:rPr>
        <w:t xml:space="preserve"> </w:t>
      </w:r>
      <w:proofErr w:type="spellStart"/>
      <w:r w:rsidRPr="00C749B9">
        <w:rPr>
          <w:rFonts w:eastAsia="Times New Roman"/>
        </w:rPr>
        <w:t>мөлшеріне</w:t>
      </w:r>
      <w:proofErr w:type="spellEnd"/>
      <w:r w:rsidRPr="00C749B9">
        <w:rPr>
          <w:rFonts w:eastAsia="Times New Roman"/>
        </w:rPr>
        <w:t xml:space="preserve"> </w:t>
      </w:r>
      <w:proofErr w:type="spellStart"/>
      <w:r w:rsidRPr="00C749B9">
        <w:rPr>
          <w:rFonts w:eastAsia="Times New Roman"/>
        </w:rPr>
        <w:t>және</w:t>
      </w:r>
      <w:proofErr w:type="spellEnd"/>
      <w:r w:rsidRPr="00C749B9">
        <w:rPr>
          <w:rFonts w:eastAsia="Times New Roman"/>
        </w:rPr>
        <w:t xml:space="preserve"> </w:t>
      </w:r>
      <w:proofErr w:type="spellStart"/>
      <w:r w:rsidRPr="00C749B9">
        <w:rPr>
          <w:rFonts w:eastAsia="Times New Roman"/>
        </w:rPr>
        <w:t>термиялық</w:t>
      </w:r>
      <w:proofErr w:type="spellEnd"/>
      <w:r w:rsidRPr="00C749B9">
        <w:rPr>
          <w:rFonts w:eastAsia="Times New Roman"/>
        </w:rPr>
        <w:t xml:space="preserve"> </w:t>
      </w:r>
      <w:proofErr w:type="spellStart"/>
      <w:r w:rsidRPr="00C749B9">
        <w:rPr>
          <w:rFonts w:eastAsia="Times New Roman"/>
        </w:rPr>
        <w:t>өңдеуге</w:t>
      </w:r>
      <w:proofErr w:type="spellEnd"/>
      <w:r w:rsidRPr="00C749B9">
        <w:rPr>
          <w:rFonts w:eastAsia="Times New Roman"/>
        </w:rPr>
        <w:t xml:space="preserve"> </w:t>
      </w:r>
      <w:proofErr w:type="spellStart"/>
      <w:r w:rsidRPr="00C749B9">
        <w:rPr>
          <w:rFonts w:eastAsia="Times New Roman"/>
        </w:rPr>
        <w:t>байланысты</w:t>
      </w:r>
      <w:proofErr w:type="spellEnd"/>
      <w:r w:rsidRPr="00C749B9">
        <w:rPr>
          <w:rFonts w:eastAsia="Times New Roman"/>
        </w:rPr>
        <w:t xml:space="preserve"> </w:t>
      </w:r>
      <w:proofErr w:type="spellStart"/>
      <w:r w:rsidRPr="00C749B9">
        <w:rPr>
          <w:rFonts w:eastAsia="Times New Roman"/>
        </w:rPr>
        <w:t>өзгеретінін</w:t>
      </w:r>
      <w:proofErr w:type="spellEnd"/>
      <w:r w:rsidRPr="00C749B9">
        <w:rPr>
          <w:rFonts w:eastAsia="Times New Roman"/>
        </w:rPr>
        <w:t xml:space="preserve"> </w:t>
      </w:r>
      <w:proofErr w:type="spellStart"/>
      <w:r w:rsidRPr="00C749B9">
        <w:rPr>
          <w:rFonts w:eastAsia="Times New Roman"/>
        </w:rPr>
        <w:t>көрсетеді</w:t>
      </w:r>
      <w:proofErr w:type="spellEnd"/>
      <w:r w:rsidRPr="00C749B9">
        <w:rPr>
          <w:rFonts w:eastAsia="Times New Roman"/>
        </w:rPr>
        <w:t xml:space="preserve">. </w:t>
      </w:r>
      <w:proofErr w:type="spellStart"/>
      <w:r w:rsidRPr="00C749B9">
        <w:rPr>
          <w:rFonts w:eastAsia="Times New Roman"/>
        </w:rPr>
        <w:t>Термиялық</w:t>
      </w:r>
      <w:proofErr w:type="spellEnd"/>
      <w:r w:rsidRPr="00C749B9">
        <w:rPr>
          <w:rFonts w:eastAsia="Times New Roman"/>
        </w:rPr>
        <w:t xml:space="preserve"> </w:t>
      </w:r>
      <w:proofErr w:type="spellStart"/>
      <w:r w:rsidRPr="00C749B9">
        <w:rPr>
          <w:rFonts w:eastAsia="Times New Roman"/>
        </w:rPr>
        <w:t>өңдеуге</w:t>
      </w:r>
      <w:proofErr w:type="spellEnd"/>
      <w:r w:rsidRPr="00C749B9">
        <w:rPr>
          <w:rFonts w:eastAsia="Times New Roman"/>
        </w:rPr>
        <w:t xml:space="preserve"> </w:t>
      </w:r>
      <w:proofErr w:type="spellStart"/>
      <w:r w:rsidRPr="00C749B9">
        <w:rPr>
          <w:rFonts w:eastAsia="Times New Roman"/>
        </w:rPr>
        <w:t>дейінгі</w:t>
      </w:r>
      <w:proofErr w:type="spellEnd"/>
      <w:r w:rsidRPr="00C749B9">
        <w:rPr>
          <w:rFonts w:eastAsia="Times New Roman"/>
        </w:rPr>
        <w:t xml:space="preserve"> </w:t>
      </w:r>
      <w:proofErr w:type="spellStart"/>
      <w:r w:rsidRPr="00C749B9">
        <w:rPr>
          <w:rFonts w:eastAsia="Times New Roman"/>
        </w:rPr>
        <w:t>жартылай</w:t>
      </w:r>
      <w:proofErr w:type="spellEnd"/>
      <w:r w:rsidRPr="00C749B9">
        <w:rPr>
          <w:rFonts w:eastAsia="Times New Roman"/>
        </w:rPr>
        <w:t xml:space="preserve"> </w:t>
      </w:r>
      <w:proofErr w:type="spellStart"/>
      <w:r w:rsidRPr="00C749B9">
        <w:rPr>
          <w:rFonts w:eastAsia="Times New Roman"/>
        </w:rPr>
        <w:t>фабрикаттарда</w:t>
      </w:r>
      <w:proofErr w:type="spellEnd"/>
      <w:r w:rsidRPr="00C749B9">
        <w:rPr>
          <w:rFonts w:eastAsia="Times New Roman"/>
        </w:rPr>
        <w:t xml:space="preserve"> осы </w:t>
      </w:r>
      <w:proofErr w:type="spellStart"/>
      <w:r w:rsidRPr="00C749B9">
        <w:rPr>
          <w:rFonts w:eastAsia="Times New Roman"/>
        </w:rPr>
        <w:t>көрсеткіш</w:t>
      </w:r>
      <w:proofErr w:type="spellEnd"/>
      <w:r w:rsidRPr="00C749B9">
        <w:rPr>
          <w:rFonts w:eastAsia="Times New Roman"/>
        </w:rPr>
        <w:t xml:space="preserve"> </w:t>
      </w:r>
      <w:proofErr w:type="spellStart"/>
      <w:r w:rsidRPr="00C749B9">
        <w:rPr>
          <w:rFonts w:eastAsia="Times New Roman"/>
        </w:rPr>
        <w:t>бойынша</w:t>
      </w:r>
      <w:proofErr w:type="spellEnd"/>
      <w:r w:rsidRPr="00C749B9">
        <w:rPr>
          <w:rFonts w:eastAsia="Times New Roman"/>
        </w:rPr>
        <w:t xml:space="preserve"> </w:t>
      </w:r>
      <w:proofErr w:type="spellStart"/>
      <w:r w:rsidRPr="00C749B9">
        <w:rPr>
          <w:rFonts w:eastAsia="Times New Roman"/>
        </w:rPr>
        <w:t>бақылау</w:t>
      </w:r>
      <w:proofErr w:type="spellEnd"/>
      <w:r w:rsidRPr="00C749B9">
        <w:rPr>
          <w:rFonts w:eastAsia="Times New Roman"/>
        </w:rPr>
        <w:t xml:space="preserve"> </w:t>
      </w:r>
      <w:proofErr w:type="spellStart"/>
      <w:r w:rsidRPr="00C749B9">
        <w:rPr>
          <w:rFonts w:eastAsia="Times New Roman"/>
        </w:rPr>
        <w:t>және</w:t>
      </w:r>
      <w:proofErr w:type="spellEnd"/>
      <w:r w:rsidRPr="00C749B9">
        <w:rPr>
          <w:rFonts w:eastAsia="Times New Roman"/>
        </w:rPr>
        <w:t xml:space="preserve"> </w:t>
      </w:r>
      <w:proofErr w:type="spellStart"/>
      <w:r w:rsidRPr="00C749B9">
        <w:rPr>
          <w:rFonts w:eastAsia="Times New Roman"/>
        </w:rPr>
        <w:t>тәжірибелік</w:t>
      </w:r>
      <w:proofErr w:type="spellEnd"/>
      <w:r w:rsidRPr="00C749B9">
        <w:rPr>
          <w:rFonts w:eastAsia="Times New Roman"/>
        </w:rPr>
        <w:t xml:space="preserve"> </w:t>
      </w:r>
      <w:proofErr w:type="spellStart"/>
      <w:r w:rsidRPr="00C749B9">
        <w:rPr>
          <w:rFonts w:eastAsia="Times New Roman"/>
        </w:rPr>
        <w:t>үлгілер</w:t>
      </w:r>
      <w:proofErr w:type="spellEnd"/>
      <w:r w:rsidRPr="00C749B9">
        <w:rPr>
          <w:rFonts w:eastAsia="Times New Roman"/>
        </w:rPr>
        <w:t xml:space="preserve"> </w:t>
      </w:r>
      <w:proofErr w:type="spellStart"/>
      <w:r w:rsidRPr="00C749B9">
        <w:rPr>
          <w:rFonts w:eastAsia="Times New Roman"/>
        </w:rPr>
        <w:t>арасында</w:t>
      </w:r>
      <w:proofErr w:type="spellEnd"/>
      <w:r w:rsidRPr="00C749B9">
        <w:rPr>
          <w:rFonts w:eastAsia="Times New Roman"/>
        </w:rPr>
        <w:t xml:space="preserve"> </w:t>
      </w:r>
      <w:proofErr w:type="spellStart"/>
      <w:r w:rsidRPr="00C749B9">
        <w:rPr>
          <w:rFonts w:eastAsia="Times New Roman"/>
        </w:rPr>
        <w:t>айтарлықтай</w:t>
      </w:r>
      <w:proofErr w:type="spellEnd"/>
      <w:r w:rsidRPr="00C749B9">
        <w:rPr>
          <w:rFonts w:eastAsia="Times New Roman"/>
        </w:rPr>
        <w:t xml:space="preserve"> </w:t>
      </w:r>
      <w:proofErr w:type="spellStart"/>
      <w:r w:rsidRPr="00C749B9">
        <w:rPr>
          <w:rFonts w:eastAsia="Times New Roman"/>
        </w:rPr>
        <w:t>айырмашылықтар</w:t>
      </w:r>
      <w:proofErr w:type="spellEnd"/>
      <w:r w:rsidRPr="00C749B9">
        <w:rPr>
          <w:rFonts w:eastAsia="Times New Roman"/>
        </w:rPr>
        <w:t xml:space="preserve"> </w:t>
      </w:r>
      <w:proofErr w:type="spellStart"/>
      <w:r w:rsidRPr="00C749B9">
        <w:rPr>
          <w:rFonts w:eastAsia="Times New Roman"/>
        </w:rPr>
        <w:t>анықталған</w:t>
      </w:r>
      <w:proofErr w:type="spellEnd"/>
      <w:r w:rsidRPr="00C749B9">
        <w:rPr>
          <w:rFonts w:eastAsia="Times New Roman"/>
        </w:rPr>
        <w:t xml:space="preserve"> </w:t>
      </w:r>
      <w:proofErr w:type="spellStart"/>
      <w:r w:rsidRPr="00C749B9">
        <w:rPr>
          <w:rFonts w:eastAsia="Times New Roman"/>
        </w:rPr>
        <w:t>жоқ</w:t>
      </w:r>
      <w:proofErr w:type="spellEnd"/>
      <w:r w:rsidRPr="00C749B9">
        <w:rPr>
          <w:rFonts w:eastAsia="Times New Roman"/>
        </w:rPr>
        <w:t xml:space="preserve">. </w:t>
      </w:r>
      <w:proofErr w:type="spellStart"/>
      <w:r w:rsidRPr="00C749B9">
        <w:rPr>
          <w:rFonts w:eastAsia="Times New Roman"/>
        </w:rPr>
        <w:t>Сонымен</w:t>
      </w:r>
      <w:proofErr w:type="spellEnd"/>
      <w:r w:rsidRPr="00C749B9">
        <w:rPr>
          <w:rFonts w:eastAsia="Times New Roman"/>
        </w:rPr>
        <w:t xml:space="preserve"> </w:t>
      </w:r>
      <w:proofErr w:type="spellStart"/>
      <w:r w:rsidRPr="00C749B9">
        <w:rPr>
          <w:rFonts w:eastAsia="Times New Roman"/>
        </w:rPr>
        <w:t>бірге</w:t>
      </w:r>
      <w:proofErr w:type="spellEnd"/>
      <w:r w:rsidRPr="00C749B9">
        <w:rPr>
          <w:rFonts w:eastAsia="Times New Roman"/>
        </w:rPr>
        <w:t xml:space="preserve"> </w:t>
      </w:r>
      <w:proofErr w:type="spellStart"/>
      <w:r w:rsidRPr="00C749B9">
        <w:rPr>
          <w:rFonts w:eastAsia="Times New Roman"/>
        </w:rPr>
        <w:t>термиялық</w:t>
      </w:r>
      <w:proofErr w:type="spellEnd"/>
      <w:r w:rsidRPr="00C749B9">
        <w:rPr>
          <w:rFonts w:eastAsia="Times New Roman"/>
        </w:rPr>
        <w:t xml:space="preserve"> </w:t>
      </w:r>
      <w:proofErr w:type="spellStart"/>
      <w:r w:rsidRPr="00C749B9">
        <w:rPr>
          <w:rFonts w:eastAsia="Times New Roman"/>
        </w:rPr>
        <w:t>өңдеуден</w:t>
      </w:r>
      <w:proofErr w:type="spellEnd"/>
      <w:r w:rsidRPr="00C749B9">
        <w:rPr>
          <w:rFonts w:eastAsia="Times New Roman"/>
        </w:rPr>
        <w:t xml:space="preserve"> </w:t>
      </w:r>
      <w:proofErr w:type="spellStart"/>
      <w:r w:rsidRPr="00C749B9">
        <w:rPr>
          <w:rFonts w:eastAsia="Times New Roman"/>
        </w:rPr>
        <w:t>кейін</w:t>
      </w:r>
      <w:proofErr w:type="spellEnd"/>
      <w:r w:rsidRPr="00C749B9">
        <w:rPr>
          <w:rFonts w:eastAsia="Times New Roman"/>
        </w:rPr>
        <w:t xml:space="preserve"> </w:t>
      </w:r>
      <w:proofErr w:type="spellStart"/>
      <w:r w:rsidRPr="00C749B9">
        <w:rPr>
          <w:rFonts w:eastAsia="Times New Roman"/>
        </w:rPr>
        <w:t>құрғақ</w:t>
      </w:r>
      <w:proofErr w:type="spellEnd"/>
      <w:r w:rsidRPr="00C749B9">
        <w:rPr>
          <w:rFonts w:eastAsia="Times New Roman"/>
        </w:rPr>
        <w:t xml:space="preserve"> </w:t>
      </w:r>
      <w:proofErr w:type="spellStart"/>
      <w:r w:rsidRPr="00C749B9">
        <w:rPr>
          <w:rFonts w:eastAsia="Times New Roman"/>
        </w:rPr>
        <w:t>заттардың</w:t>
      </w:r>
      <w:proofErr w:type="spellEnd"/>
      <w:r w:rsidRPr="00C749B9">
        <w:rPr>
          <w:rFonts w:eastAsia="Times New Roman"/>
        </w:rPr>
        <w:t xml:space="preserve"> </w:t>
      </w:r>
      <w:proofErr w:type="spellStart"/>
      <w:r w:rsidRPr="00C749B9">
        <w:rPr>
          <w:rFonts w:eastAsia="Times New Roman"/>
        </w:rPr>
        <w:t>массалық</w:t>
      </w:r>
      <w:proofErr w:type="spellEnd"/>
      <w:r w:rsidRPr="00C749B9">
        <w:rPr>
          <w:rFonts w:eastAsia="Times New Roman"/>
        </w:rPr>
        <w:t xml:space="preserve"> </w:t>
      </w:r>
      <w:proofErr w:type="spellStart"/>
      <w:r w:rsidRPr="00C749B9">
        <w:rPr>
          <w:rFonts w:eastAsia="Times New Roman"/>
        </w:rPr>
        <w:t>үлесінің</w:t>
      </w:r>
      <w:proofErr w:type="spellEnd"/>
      <w:r w:rsidRPr="00C749B9">
        <w:rPr>
          <w:rFonts w:eastAsia="Times New Roman"/>
        </w:rPr>
        <w:t xml:space="preserve"> </w:t>
      </w:r>
      <w:proofErr w:type="spellStart"/>
      <w:r w:rsidRPr="00C749B9">
        <w:rPr>
          <w:rFonts w:eastAsia="Times New Roman"/>
        </w:rPr>
        <w:t>артуы</w:t>
      </w:r>
      <w:proofErr w:type="spellEnd"/>
      <w:r w:rsidRPr="00C749B9">
        <w:rPr>
          <w:rFonts w:eastAsia="Times New Roman"/>
        </w:rPr>
        <w:t xml:space="preserve"> </w:t>
      </w:r>
      <w:proofErr w:type="spellStart"/>
      <w:r w:rsidRPr="00C749B9">
        <w:rPr>
          <w:rFonts w:eastAsia="Times New Roman"/>
        </w:rPr>
        <w:t>байқалды</w:t>
      </w:r>
      <w:proofErr w:type="spellEnd"/>
      <w:r w:rsidRPr="00C749B9">
        <w:rPr>
          <w:rFonts w:eastAsia="Times New Roman"/>
        </w:rPr>
        <w:t xml:space="preserve">, </w:t>
      </w:r>
      <w:proofErr w:type="spellStart"/>
      <w:r w:rsidRPr="00C749B9">
        <w:rPr>
          <w:rFonts w:eastAsia="Times New Roman"/>
        </w:rPr>
        <w:t>бұл</w:t>
      </w:r>
      <w:proofErr w:type="spellEnd"/>
      <w:r w:rsidRPr="00C749B9">
        <w:rPr>
          <w:rFonts w:eastAsia="Times New Roman"/>
        </w:rPr>
        <w:t xml:space="preserve"> </w:t>
      </w:r>
      <w:proofErr w:type="spellStart"/>
      <w:r w:rsidRPr="00C749B9">
        <w:rPr>
          <w:rFonts w:eastAsia="Times New Roman"/>
        </w:rPr>
        <w:t>қыздыру</w:t>
      </w:r>
      <w:proofErr w:type="spellEnd"/>
      <w:r w:rsidRPr="00C749B9">
        <w:rPr>
          <w:rFonts w:eastAsia="Times New Roman"/>
        </w:rPr>
        <w:t xml:space="preserve"> </w:t>
      </w:r>
      <w:proofErr w:type="spellStart"/>
      <w:r w:rsidRPr="00C749B9">
        <w:rPr>
          <w:rFonts w:eastAsia="Times New Roman"/>
        </w:rPr>
        <w:t>процесінде</w:t>
      </w:r>
      <w:proofErr w:type="spellEnd"/>
      <w:r w:rsidRPr="00C749B9">
        <w:rPr>
          <w:rFonts w:eastAsia="Times New Roman"/>
        </w:rPr>
        <w:t xml:space="preserve"> бос </w:t>
      </w:r>
      <w:proofErr w:type="spellStart"/>
      <w:r w:rsidRPr="00C749B9">
        <w:rPr>
          <w:rFonts w:eastAsia="Times New Roman"/>
        </w:rPr>
        <w:t>ылғалдың</w:t>
      </w:r>
      <w:proofErr w:type="spellEnd"/>
      <w:r w:rsidRPr="00C749B9">
        <w:rPr>
          <w:rFonts w:eastAsia="Times New Roman"/>
        </w:rPr>
        <w:t xml:space="preserve"> </w:t>
      </w:r>
      <w:proofErr w:type="spellStart"/>
      <w:r w:rsidRPr="00C749B9">
        <w:rPr>
          <w:rFonts w:eastAsia="Times New Roman"/>
        </w:rPr>
        <w:t>бір</w:t>
      </w:r>
      <w:proofErr w:type="spellEnd"/>
      <w:r w:rsidRPr="00C749B9">
        <w:rPr>
          <w:rFonts w:eastAsia="Times New Roman"/>
        </w:rPr>
        <w:t xml:space="preserve"> </w:t>
      </w:r>
      <w:proofErr w:type="spellStart"/>
      <w:r w:rsidRPr="00C749B9">
        <w:rPr>
          <w:rFonts w:eastAsia="Times New Roman"/>
        </w:rPr>
        <w:t>бөлігін</w:t>
      </w:r>
      <w:proofErr w:type="spellEnd"/>
      <w:r w:rsidRPr="00C749B9">
        <w:rPr>
          <w:rFonts w:eastAsia="Times New Roman"/>
        </w:rPr>
        <w:t xml:space="preserve"> </w:t>
      </w:r>
      <w:proofErr w:type="spellStart"/>
      <w:r w:rsidRPr="00C749B9">
        <w:rPr>
          <w:rFonts w:eastAsia="Times New Roman"/>
        </w:rPr>
        <w:t>кетірумен</w:t>
      </w:r>
      <w:proofErr w:type="spellEnd"/>
      <w:r w:rsidRPr="00C749B9">
        <w:rPr>
          <w:rFonts w:eastAsia="Times New Roman"/>
        </w:rPr>
        <w:t xml:space="preserve"> </w:t>
      </w:r>
      <w:proofErr w:type="spellStart"/>
      <w:r w:rsidRPr="00C749B9">
        <w:rPr>
          <w:rFonts w:eastAsia="Times New Roman"/>
        </w:rPr>
        <w:t>байланысты</w:t>
      </w:r>
      <w:proofErr w:type="spellEnd"/>
      <w:r w:rsidRPr="00C749B9">
        <w:rPr>
          <w:rFonts w:eastAsia="Times New Roman"/>
        </w:rPr>
        <w:t xml:space="preserve">. </w:t>
      </w:r>
      <w:proofErr w:type="spellStart"/>
      <w:r w:rsidRPr="00C749B9">
        <w:rPr>
          <w:rFonts w:eastAsia="Times New Roman"/>
        </w:rPr>
        <w:t>Ең</w:t>
      </w:r>
      <w:proofErr w:type="spellEnd"/>
      <w:r w:rsidRPr="00C749B9">
        <w:rPr>
          <w:rFonts w:eastAsia="Times New Roman"/>
        </w:rPr>
        <w:t xml:space="preserve"> </w:t>
      </w:r>
      <w:proofErr w:type="spellStart"/>
      <w:r w:rsidRPr="00C749B9">
        <w:rPr>
          <w:rFonts w:eastAsia="Times New Roman"/>
        </w:rPr>
        <w:t>айқын</w:t>
      </w:r>
      <w:proofErr w:type="spellEnd"/>
      <w:r w:rsidRPr="00C749B9">
        <w:rPr>
          <w:rFonts w:eastAsia="Times New Roman"/>
        </w:rPr>
        <w:t xml:space="preserve"> </w:t>
      </w:r>
      <w:proofErr w:type="spellStart"/>
      <w:r w:rsidRPr="00C749B9">
        <w:rPr>
          <w:rFonts w:eastAsia="Times New Roman"/>
        </w:rPr>
        <w:t>әсер</w:t>
      </w:r>
      <w:proofErr w:type="spellEnd"/>
      <w:r w:rsidRPr="00C749B9">
        <w:rPr>
          <w:rFonts w:eastAsia="Times New Roman"/>
        </w:rPr>
        <w:t xml:space="preserve"> </w:t>
      </w:r>
      <w:proofErr w:type="spellStart"/>
      <w:r w:rsidRPr="00C749B9">
        <w:rPr>
          <w:rFonts w:eastAsia="Times New Roman"/>
        </w:rPr>
        <w:t>термиялық</w:t>
      </w:r>
      <w:proofErr w:type="spellEnd"/>
      <w:r w:rsidRPr="00C749B9">
        <w:rPr>
          <w:rFonts w:eastAsia="Times New Roman"/>
        </w:rPr>
        <w:t xml:space="preserve"> </w:t>
      </w:r>
      <w:proofErr w:type="spellStart"/>
      <w:r w:rsidRPr="00C749B9">
        <w:rPr>
          <w:rFonts w:eastAsia="Times New Roman"/>
        </w:rPr>
        <w:t>өңдеудің</w:t>
      </w:r>
      <w:proofErr w:type="spellEnd"/>
      <w:r w:rsidRPr="00C749B9">
        <w:rPr>
          <w:rFonts w:eastAsia="Times New Roman"/>
        </w:rPr>
        <w:t xml:space="preserve"> (P ≤ 0,001) </w:t>
      </w:r>
      <w:proofErr w:type="spellStart"/>
      <w:r w:rsidRPr="00C749B9">
        <w:rPr>
          <w:rFonts w:eastAsia="Times New Roman"/>
        </w:rPr>
        <w:t>елеулі</w:t>
      </w:r>
      <w:proofErr w:type="spellEnd"/>
      <w:r w:rsidRPr="00C749B9">
        <w:rPr>
          <w:rFonts w:eastAsia="Times New Roman"/>
        </w:rPr>
        <w:t xml:space="preserve"> </w:t>
      </w:r>
      <w:proofErr w:type="spellStart"/>
      <w:r w:rsidRPr="00C749B9">
        <w:rPr>
          <w:rFonts w:eastAsia="Times New Roman"/>
        </w:rPr>
        <w:t>әсерін</w:t>
      </w:r>
      <w:proofErr w:type="spellEnd"/>
      <w:r w:rsidRPr="00C749B9">
        <w:rPr>
          <w:rFonts w:eastAsia="Times New Roman"/>
        </w:rPr>
        <w:t xml:space="preserve"> </w:t>
      </w:r>
      <w:proofErr w:type="spellStart"/>
      <w:r w:rsidRPr="00C749B9">
        <w:rPr>
          <w:rFonts w:eastAsia="Times New Roman"/>
        </w:rPr>
        <w:t>растайтын</w:t>
      </w:r>
      <w:proofErr w:type="spellEnd"/>
      <w:r w:rsidRPr="00C749B9">
        <w:rPr>
          <w:rFonts w:eastAsia="Times New Roman"/>
        </w:rPr>
        <w:t xml:space="preserve"> </w:t>
      </w:r>
      <w:proofErr w:type="spellStart"/>
      <w:r w:rsidRPr="00C749B9">
        <w:rPr>
          <w:rFonts w:eastAsia="Times New Roman"/>
        </w:rPr>
        <w:t>бақылау</w:t>
      </w:r>
      <w:proofErr w:type="spellEnd"/>
      <w:r w:rsidRPr="00C749B9">
        <w:rPr>
          <w:rFonts w:eastAsia="Times New Roman"/>
        </w:rPr>
        <w:t xml:space="preserve"> </w:t>
      </w:r>
      <w:proofErr w:type="spellStart"/>
      <w:r w:rsidRPr="00C749B9">
        <w:rPr>
          <w:rFonts w:eastAsia="Times New Roman"/>
        </w:rPr>
        <w:t>үлгілерінде</w:t>
      </w:r>
      <w:proofErr w:type="spellEnd"/>
      <w:r w:rsidRPr="00C749B9">
        <w:rPr>
          <w:rFonts w:eastAsia="Times New Roman"/>
        </w:rPr>
        <w:t xml:space="preserve"> </w:t>
      </w:r>
      <w:proofErr w:type="spellStart"/>
      <w:r w:rsidRPr="00C749B9">
        <w:rPr>
          <w:rFonts w:eastAsia="Times New Roman"/>
        </w:rPr>
        <w:t>және</w:t>
      </w:r>
      <w:proofErr w:type="spellEnd"/>
      <w:r w:rsidRPr="00C749B9">
        <w:rPr>
          <w:rFonts w:eastAsia="Times New Roman"/>
        </w:rPr>
        <w:t xml:space="preserve"> </w:t>
      </w:r>
      <w:proofErr w:type="spellStart"/>
      <w:r w:rsidRPr="00C749B9">
        <w:rPr>
          <w:rFonts w:eastAsia="Times New Roman"/>
        </w:rPr>
        <w:t>құрамында</w:t>
      </w:r>
      <w:proofErr w:type="spellEnd"/>
      <w:r w:rsidRPr="00C749B9">
        <w:rPr>
          <w:rFonts w:eastAsia="Times New Roman"/>
        </w:rPr>
        <w:t xml:space="preserve"> </w:t>
      </w:r>
      <w:proofErr w:type="spellStart"/>
      <w:r w:rsidRPr="00C749B9">
        <w:rPr>
          <w:rFonts w:eastAsia="Times New Roman"/>
        </w:rPr>
        <w:t>алма</w:t>
      </w:r>
      <w:proofErr w:type="spellEnd"/>
      <w:r w:rsidRPr="00C749B9">
        <w:rPr>
          <w:rFonts w:eastAsia="Times New Roman"/>
        </w:rPr>
        <w:t xml:space="preserve"> </w:t>
      </w:r>
      <w:r w:rsidR="001E43F3" w:rsidRPr="00C749B9">
        <w:rPr>
          <w:rFonts w:eastAsia="Times New Roman"/>
          <w:lang w:val="kk-KZ"/>
        </w:rPr>
        <w:t>жомы</w:t>
      </w:r>
      <w:r w:rsidR="00025858" w:rsidRPr="00C749B9">
        <w:rPr>
          <w:rFonts w:eastAsia="Times New Roman"/>
          <w:lang w:val="kk-KZ"/>
        </w:rPr>
        <w:t xml:space="preserve"> ұнтағы</w:t>
      </w:r>
      <w:r w:rsidRPr="00C749B9">
        <w:rPr>
          <w:rFonts w:eastAsia="Times New Roman"/>
        </w:rPr>
        <w:t xml:space="preserve"> </w:t>
      </w:r>
      <w:proofErr w:type="spellStart"/>
      <w:r w:rsidRPr="00C749B9">
        <w:rPr>
          <w:rFonts w:eastAsia="Times New Roman"/>
        </w:rPr>
        <w:t>жоғары</w:t>
      </w:r>
      <w:proofErr w:type="spellEnd"/>
      <w:r w:rsidRPr="00C749B9">
        <w:rPr>
          <w:rFonts w:eastAsia="Times New Roman"/>
        </w:rPr>
        <w:t xml:space="preserve"> (25-30%) </w:t>
      </w:r>
      <w:proofErr w:type="spellStart"/>
      <w:r w:rsidRPr="00C749B9">
        <w:rPr>
          <w:rFonts w:eastAsia="Times New Roman"/>
        </w:rPr>
        <w:t>өңделген</w:t>
      </w:r>
      <w:proofErr w:type="spellEnd"/>
      <w:r w:rsidRPr="00C749B9">
        <w:rPr>
          <w:rFonts w:eastAsia="Times New Roman"/>
        </w:rPr>
        <w:t xml:space="preserve"> </w:t>
      </w:r>
      <w:proofErr w:type="spellStart"/>
      <w:r w:rsidRPr="00C749B9">
        <w:rPr>
          <w:rFonts w:eastAsia="Times New Roman"/>
        </w:rPr>
        <w:t>тағамдарда</w:t>
      </w:r>
      <w:proofErr w:type="spellEnd"/>
      <w:r w:rsidRPr="00C749B9">
        <w:rPr>
          <w:rFonts w:eastAsia="Times New Roman"/>
        </w:rPr>
        <w:t xml:space="preserve"> </w:t>
      </w:r>
      <w:proofErr w:type="spellStart"/>
      <w:r w:rsidRPr="00C749B9">
        <w:rPr>
          <w:rFonts w:eastAsia="Times New Roman"/>
        </w:rPr>
        <w:t>байқалды</w:t>
      </w:r>
      <w:proofErr w:type="spellEnd"/>
      <w:r w:rsidRPr="00C749B9">
        <w:rPr>
          <w:rFonts w:eastAsia="Times New Roman"/>
        </w:rPr>
        <w:t>.</w:t>
      </w:r>
    </w:p>
    <w:p w14:paraId="5962E10A" w14:textId="77777777" w:rsidR="001748B9" w:rsidRPr="00C749B9" w:rsidRDefault="001748B9" w:rsidP="00F56795">
      <w:pPr>
        <w:ind w:firstLine="720"/>
        <w:rPr>
          <w:rFonts w:eastAsia="Times New Roman"/>
        </w:rPr>
      </w:pPr>
    </w:p>
    <w:tbl>
      <w:tblPr>
        <w:tblStyle w:val="a3"/>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6C646A" w:rsidRPr="00C749B9" w14:paraId="65EA13D7" w14:textId="77777777" w:rsidTr="00CD3FAB">
        <w:tc>
          <w:tcPr>
            <w:tcW w:w="9628" w:type="dxa"/>
          </w:tcPr>
          <w:p w14:paraId="082A9D88" w14:textId="77777777" w:rsidR="003D3968" w:rsidRPr="00C749B9" w:rsidRDefault="003D3968" w:rsidP="007D0868">
            <w:pPr>
              <w:ind w:firstLine="0"/>
              <w:rPr>
                <w:rFonts w:eastAsia="Times New Roman"/>
              </w:rPr>
            </w:pPr>
            <w:r w:rsidRPr="00C749B9">
              <w:rPr>
                <w:noProof/>
                <w:lang w:eastAsia="ru-RU"/>
              </w:rPr>
              <w:lastRenderedPageBreak/>
              <w:drawing>
                <wp:inline distT="0" distB="0" distL="0" distR="0" wp14:anchorId="4E28DB53" wp14:editId="74FD7700">
                  <wp:extent cx="5943600" cy="2349500"/>
                  <wp:effectExtent l="0" t="0" r="0" b="12700"/>
                  <wp:docPr id="53" name="Диаграмма 53">
                    <a:extLst xmlns:a="http://schemas.openxmlformats.org/drawingml/2006/main">
                      <a:ext uri="{FF2B5EF4-FFF2-40B4-BE49-F238E27FC236}">
                        <a16:creationId xmlns:a16="http://schemas.microsoft.com/office/drawing/2014/main" id="{06BFBC74-4DCC-370C-DD97-F55B128069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6C646A" w:rsidRPr="00C749B9" w14:paraId="6B8BE6C2" w14:textId="77777777" w:rsidTr="00CD3FAB">
        <w:tc>
          <w:tcPr>
            <w:tcW w:w="9628" w:type="dxa"/>
          </w:tcPr>
          <w:p w14:paraId="3A6C65D8" w14:textId="77777777" w:rsidR="003D3968" w:rsidRPr="00C749B9" w:rsidRDefault="003D3968" w:rsidP="007D0868">
            <w:pPr>
              <w:ind w:firstLine="0"/>
              <w:rPr>
                <w:rFonts w:eastAsia="Times New Roman"/>
              </w:rPr>
            </w:pPr>
            <w:r w:rsidRPr="00C749B9">
              <w:rPr>
                <w:noProof/>
                <w:lang w:eastAsia="ru-RU"/>
              </w:rPr>
              <w:drawing>
                <wp:inline distT="0" distB="0" distL="0" distR="0" wp14:anchorId="209C7E37" wp14:editId="6136213D">
                  <wp:extent cx="5994400" cy="2127250"/>
                  <wp:effectExtent l="0" t="0" r="6350" b="6350"/>
                  <wp:docPr id="49" name="Диаграмма 49">
                    <a:extLst xmlns:a="http://schemas.openxmlformats.org/drawingml/2006/main">
                      <a:ext uri="{FF2B5EF4-FFF2-40B4-BE49-F238E27FC236}">
                        <a16:creationId xmlns:a16="http://schemas.microsoft.com/office/drawing/2014/main" id="{06BFBC74-4DCC-370C-DD97-F55B128069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3D3968" w:rsidRPr="00C749B9" w14:paraId="0984FE9F" w14:textId="77777777" w:rsidTr="00CD3FAB">
        <w:tc>
          <w:tcPr>
            <w:tcW w:w="9628" w:type="dxa"/>
          </w:tcPr>
          <w:p w14:paraId="396915CF" w14:textId="77777777" w:rsidR="00CD3FAB" w:rsidRPr="00C749B9" w:rsidRDefault="00CD3FAB" w:rsidP="00CD3FAB">
            <w:pPr>
              <w:ind w:firstLine="0"/>
              <w:jc w:val="center"/>
              <w:rPr>
                <w:noProof/>
              </w:rPr>
            </w:pPr>
          </w:p>
          <w:p w14:paraId="712091C4" w14:textId="3604E735" w:rsidR="00CD3FAB" w:rsidRPr="00C749B9" w:rsidRDefault="003D3968" w:rsidP="00CD3FAB">
            <w:pPr>
              <w:ind w:firstLine="0"/>
              <w:jc w:val="center"/>
              <w:rPr>
                <w:noProof/>
              </w:rPr>
            </w:pPr>
            <w:r w:rsidRPr="00C749B9">
              <w:rPr>
                <w:noProof/>
              </w:rPr>
              <w:t>Сурет</w:t>
            </w:r>
            <w:r w:rsidRPr="00C749B9">
              <w:rPr>
                <w:noProof/>
                <w:lang w:val="kk-KZ"/>
              </w:rPr>
              <w:t xml:space="preserve"> </w:t>
            </w:r>
            <w:r w:rsidR="00250A41">
              <w:rPr>
                <w:noProof/>
                <w:lang w:val="kk-KZ"/>
              </w:rPr>
              <w:t>4</w:t>
            </w:r>
            <w:r w:rsidRPr="00C749B9">
              <w:rPr>
                <w:noProof/>
              </w:rPr>
              <w:t xml:space="preserve"> – Термиялық өңдеуге дейін өзгерістер</w:t>
            </w:r>
            <w:r w:rsidR="00CD3FAB" w:rsidRPr="00C749B9">
              <w:rPr>
                <w:noProof/>
                <w:lang w:val="kk-KZ"/>
              </w:rPr>
              <w:t>; а</w:t>
            </w:r>
            <w:r w:rsidR="00CD3FAB" w:rsidRPr="00C749B9">
              <w:rPr>
                <w:noProof/>
              </w:rPr>
              <w:t xml:space="preserve"> – ; б – </w:t>
            </w:r>
          </w:p>
        </w:tc>
      </w:tr>
    </w:tbl>
    <w:p w14:paraId="31809F52" w14:textId="77777777" w:rsidR="003D3968" w:rsidRPr="00C749B9" w:rsidRDefault="003D3968" w:rsidP="00F56795">
      <w:pPr>
        <w:ind w:firstLine="720"/>
        <w:rPr>
          <w:rFonts w:eastAsia="Times New Roman"/>
        </w:rPr>
      </w:pPr>
    </w:p>
    <w:p w14:paraId="35ABDA2C" w14:textId="6F914607" w:rsidR="00F56795" w:rsidRPr="00C749B9" w:rsidRDefault="00F56795" w:rsidP="00F56795">
      <w:pPr>
        <w:ind w:firstLine="720"/>
        <w:rPr>
          <w:rFonts w:eastAsia="Times New Roman"/>
        </w:rPr>
      </w:pPr>
      <w:proofErr w:type="spellStart"/>
      <w:r w:rsidRPr="00C749B9">
        <w:rPr>
          <w:rFonts w:eastAsia="Times New Roman"/>
        </w:rPr>
        <w:t>Құс</w:t>
      </w:r>
      <w:proofErr w:type="spellEnd"/>
      <w:r w:rsidRPr="00C749B9">
        <w:rPr>
          <w:rFonts w:eastAsia="Times New Roman"/>
        </w:rPr>
        <w:t xml:space="preserve"> </w:t>
      </w:r>
      <w:proofErr w:type="spellStart"/>
      <w:r w:rsidRPr="00C749B9">
        <w:rPr>
          <w:rFonts w:eastAsia="Times New Roman"/>
        </w:rPr>
        <w:t>етінен</w:t>
      </w:r>
      <w:proofErr w:type="spellEnd"/>
      <w:r w:rsidRPr="00C749B9">
        <w:rPr>
          <w:rFonts w:eastAsia="Times New Roman"/>
        </w:rPr>
        <w:t xml:space="preserve"> </w:t>
      </w:r>
      <w:proofErr w:type="spellStart"/>
      <w:r w:rsidRPr="00C749B9">
        <w:rPr>
          <w:rFonts w:eastAsia="Times New Roman"/>
        </w:rPr>
        <w:t>жасалған</w:t>
      </w:r>
      <w:proofErr w:type="spellEnd"/>
      <w:r w:rsidRPr="00C749B9">
        <w:rPr>
          <w:rFonts w:eastAsia="Times New Roman"/>
        </w:rPr>
        <w:t xml:space="preserve"> </w:t>
      </w:r>
      <w:proofErr w:type="spellStart"/>
      <w:r w:rsidRPr="00C749B9">
        <w:rPr>
          <w:rFonts w:eastAsia="Times New Roman"/>
        </w:rPr>
        <w:t>жартылай</w:t>
      </w:r>
      <w:proofErr w:type="spellEnd"/>
      <w:r w:rsidRPr="00C749B9">
        <w:rPr>
          <w:rFonts w:eastAsia="Times New Roman"/>
        </w:rPr>
        <w:t xml:space="preserve"> </w:t>
      </w:r>
      <w:proofErr w:type="spellStart"/>
      <w:r w:rsidRPr="00C749B9">
        <w:rPr>
          <w:rFonts w:eastAsia="Times New Roman"/>
        </w:rPr>
        <w:t>фабрикаттардың</w:t>
      </w:r>
      <w:proofErr w:type="spellEnd"/>
      <w:r w:rsidRPr="00C749B9">
        <w:rPr>
          <w:rFonts w:eastAsia="Times New Roman"/>
        </w:rPr>
        <w:t xml:space="preserve"> рН </w:t>
      </w:r>
      <w:proofErr w:type="spellStart"/>
      <w:r w:rsidRPr="00C749B9">
        <w:rPr>
          <w:rFonts w:eastAsia="Times New Roman"/>
        </w:rPr>
        <w:t>көрсеткіші</w:t>
      </w:r>
      <w:proofErr w:type="spellEnd"/>
      <w:r w:rsidRPr="00C749B9">
        <w:rPr>
          <w:rFonts w:eastAsia="Times New Roman"/>
        </w:rPr>
        <w:t xml:space="preserve"> </w:t>
      </w:r>
      <w:proofErr w:type="spellStart"/>
      <w:r w:rsidRPr="00C749B9">
        <w:rPr>
          <w:rFonts w:eastAsia="Times New Roman"/>
        </w:rPr>
        <w:t>құс</w:t>
      </w:r>
      <w:proofErr w:type="spellEnd"/>
      <w:r w:rsidRPr="00C749B9">
        <w:rPr>
          <w:rFonts w:eastAsia="Times New Roman"/>
        </w:rPr>
        <w:t xml:space="preserve"> </w:t>
      </w:r>
      <w:proofErr w:type="spellStart"/>
      <w:r w:rsidRPr="00C749B9">
        <w:rPr>
          <w:rFonts w:eastAsia="Times New Roman"/>
        </w:rPr>
        <w:t>етінен</w:t>
      </w:r>
      <w:proofErr w:type="spellEnd"/>
      <w:r w:rsidRPr="00C749B9">
        <w:rPr>
          <w:rFonts w:eastAsia="Times New Roman"/>
        </w:rPr>
        <w:t xml:space="preserve"> </w:t>
      </w:r>
      <w:proofErr w:type="spellStart"/>
      <w:r w:rsidRPr="00C749B9">
        <w:rPr>
          <w:rFonts w:eastAsia="Times New Roman"/>
        </w:rPr>
        <w:t>жасалған</w:t>
      </w:r>
      <w:proofErr w:type="spellEnd"/>
      <w:r w:rsidRPr="00C749B9">
        <w:rPr>
          <w:rFonts w:eastAsia="Times New Roman"/>
        </w:rPr>
        <w:t xml:space="preserve"> </w:t>
      </w:r>
      <w:proofErr w:type="spellStart"/>
      <w:r w:rsidRPr="00C749B9">
        <w:rPr>
          <w:rFonts w:eastAsia="Times New Roman"/>
        </w:rPr>
        <w:t>ет</w:t>
      </w:r>
      <w:proofErr w:type="spellEnd"/>
      <w:r w:rsidRPr="00C749B9">
        <w:rPr>
          <w:rFonts w:eastAsia="Times New Roman"/>
        </w:rPr>
        <w:t xml:space="preserve"> </w:t>
      </w:r>
      <w:proofErr w:type="spellStart"/>
      <w:r w:rsidRPr="00C749B9">
        <w:rPr>
          <w:rFonts w:eastAsia="Times New Roman"/>
        </w:rPr>
        <w:t>өнімдеріне</w:t>
      </w:r>
      <w:proofErr w:type="spellEnd"/>
      <w:r w:rsidRPr="00C749B9">
        <w:rPr>
          <w:rFonts w:eastAsia="Times New Roman"/>
        </w:rPr>
        <w:t xml:space="preserve"> </w:t>
      </w:r>
      <w:proofErr w:type="spellStart"/>
      <w:r w:rsidRPr="00C749B9">
        <w:rPr>
          <w:rFonts w:eastAsia="Times New Roman"/>
        </w:rPr>
        <w:t>тән</w:t>
      </w:r>
      <w:proofErr w:type="spellEnd"/>
      <w:r w:rsidRPr="00C749B9">
        <w:rPr>
          <w:rFonts w:eastAsia="Times New Roman"/>
        </w:rPr>
        <w:t xml:space="preserve"> </w:t>
      </w:r>
      <w:proofErr w:type="spellStart"/>
      <w:r w:rsidRPr="00C749B9">
        <w:rPr>
          <w:rFonts w:eastAsia="Times New Roman"/>
        </w:rPr>
        <w:t>диапазонда</w:t>
      </w:r>
      <w:proofErr w:type="spellEnd"/>
      <w:r w:rsidRPr="00C749B9">
        <w:rPr>
          <w:rFonts w:eastAsia="Times New Roman"/>
        </w:rPr>
        <w:t xml:space="preserve"> </w:t>
      </w:r>
      <w:proofErr w:type="spellStart"/>
      <w:r w:rsidRPr="00C749B9">
        <w:rPr>
          <w:rFonts w:eastAsia="Times New Roman"/>
        </w:rPr>
        <w:t>болды</w:t>
      </w:r>
      <w:proofErr w:type="spellEnd"/>
      <w:r w:rsidRPr="00C749B9">
        <w:rPr>
          <w:rFonts w:eastAsia="Times New Roman"/>
        </w:rPr>
        <w:t xml:space="preserve"> </w:t>
      </w:r>
      <w:proofErr w:type="spellStart"/>
      <w:r w:rsidRPr="00C749B9">
        <w:rPr>
          <w:rFonts w:eastAsia="Times New Roman"/>
        </w:rPr>
        <w:t>және</w:t>
      </w:r>
      <w:proofErr w:type="spellEnd"/>
      <w:r w:rsidRPr="00C749B9">
        <w:rPr>
          <w:rFonts w:eastAsia="Times New Roman"/>
        </w:rPr>
        <w:t xml:space="preserve"> </w:t>
      </w:r>
      <w:proofErr w:type="spellStart"/>
      <w:r w:rsidRPr="00C749B9">
        <w:rPr>
          <w:rFonts w:eastAsia="Times New Roman"/>
        </w:rPr>
        <w:t>алма</w:t>
      </w:r>
      <w:proofErr w:type="spellEnd"/>
      <w:r w:rsidRPr="00C749B9">
        <w:rPr>
          <w:rFonts w:eastAsia="Times New Roman"/>
        </w:rPr>
        <w:t xml:space="preserve"> </w:t>
      </w:r>
      <w:proofErr w:type="spellStart"/>
      <w:r w:rsidRPr="00C749B9">
        <w:rPr>
          <w:rFonts w:eastAsia="Times New Roman"/>
        </w:rPr>
        <w:t>ұнтағының</w:t>
      </w:r>
      <w:proofErr w:type="spellEnd"/>
      <w:r w:rsidRPr="00C749B9">
        <w:rPr>
          <w:rFonts w:eastAsia="Times New Roman"/>
        </w:rPr>
        <w:t xml:space="preserve"> </w:t>
      </w:r>
      <w:proofErr w:type="spellStart"/>
      <w:r w:rsidRPr="00C749B9">
        <w:rPr>
          <w:rFonts w:eastAsia="Times New Roman"/>
        </w:rPr>
        <w:t>үлесі</w:t>
      </w:r>
      <w:proofErr w:type="spellEnd"/>
      <w:r w:rsidRPr="00C749B9">
        <w:rPr>
          <w:rFonts w:eastAsia="Times New Roman"/>
        </w:rPr>
        <w:t xml:space="preserve"> </w:t>
      </w:r>
      <w:proofErr w:type="spellStart"/>
      <w:r w:rsidRPr="00C749B9">
        <w:rPr>
          <w:rFonts w:eastAsia="Times New Roman"/>
        </w:rPr>
        <w:t>артқан</w:t>
      </w:r>
      <w:proofErr w:type="spellEnd"/>
      <w:r w:rsidRPr="00C749B9">
        <w:rPr>
          <w:rFonts w:eastAsia="Times New Roman"/>
        </w:rPr>
        <w:t xml:space="preserve"> </w:t>
      </w:r>
      <w:proofErr w:type="spellStart"/>
      <w:r w:rsidRPr="00C749B9">
        <w:rPr>
          <w:rFonts w:eastAsia="Times New Roman"/>
        </w:rPr>
        <w:t>сайын</w:t>
      </w:r>
      <w:proofErr w:type="spellEnd"/>
      <w:r w:rsidRPr="00C749B9">
        <w:rPr>
          <w:rFonts w:eastAsia="Times New Roman"/>
        </w:rPr>
        <w:t xml:space="preserve"> </w:t>
      </w:r>
      <w:proofErr w:type="spellStart"/>
      <w:r w:rsidRPr="00C749B9">
        <w:rPr>
          <w:rFonts w:eastAsia="Times New Roman"/>
        </w:rPr>
        <w:t>жалпы</w:t>
      </w:r>
      <w:proofErr w:type="spellEnd"/>
      <w:r w:rsidRPr="00C749B9">
        <w:rPr>
          <w:rFonts w:eastAsia="Times New Roman"/>
        </w:rPr>
        <w:t xml:space="preserve"> </w:t>
      </w:r>
      <w:proofErr w:type="spellStart"/>
      <w:r w:rsidRPr="00C749B9">
        <w:rPr>
          <w:rFonts w:eastAsia="Times New Roman"/>
        </w:rPr>
        <w:t>төмендеді</w:t>
      </w:r>
      <w:proofErr w:type="spellEnd"/>
      <w:r w:rsidRPr="00C749B9">
        <w:rPr>
          <w:rFonts w:eastAsia="Times New Roman"/>
        </w:rPr>
        <w:t xml:space="preserve">. </w:t>
      </w:r>
      <w:proofErr w:type="spellStart"/>
      <w:r w:rsidRPr="00C749B9">
        <w:rPr>
          <w:rFonts w:eastAsia="Times New Roman"/>
        </w:rPr>
        <w:t>Бұл</w:t>
      </w:r>
      <w:proofErr w:type="spellEnd"/>
      <w:r w:rsidRPr="00C749B9">
        <w:rPr>
          <w:rFonts w:eastAsia="Times New Roman"/>
        </w:rPr>
        <w:t xml:space="preserve"> </w:t>
      </w:r>
      <w:proofErr w:type="spellStart"/>
      <w:r w:rsidRPr="00C749B9">
        <w:rPr>
          <w:rFonts w:eastAsia="Times New Roman"/>
        </w:rPr>
        <w:t>өсімдік</w:t>
      </w:r>
      <w:proofErr w:type="spellEnd"/>
      <w:r w:rsidRPr="00C749B9">
        <w:rPr>
          <w:rFonts w:eastAsia="Times New Roman"/>
        </w:rPr>
        <w:t xml:space="preserve"> </w:t>
      </w:r>
      <w:r w:rsidR="00347C8A" w:rsidRPr="00C749B9">
        <w:rPr>
          <w:rFonts w:eastAsia="Times New Roman"/>
          <w:lang w:val="kk-KZ"/>
        </w:rPr>
        <w:t xml:space="preserve">текті </w:t>
      </w:r>
      <w:r w:rsidRPr="00C749B9">
        <w:rPr>
          <w:rFonts w:eastAsia="Times New Roman"/>
        </w:rPr>
        <w:t>компонент</w:t>
      </w:r>
      <w:r w:rsidR="00347C8A" w:rsidRPr="00C749B9">
        <w:rPr>
          <w:rFonts w:eastAsia="Times New Roman"/>
          <w:lang w:val="kk-KZ"/>
        </w:rPr>
        <w:t>т</w:t>
      </w:r>
      <w:r w:rsidRPr="00C749B9">
        <w:rPr>
          <w:rFonts w:eastAsia="Times New Roman"/>
        </w:rPr>
        <w:t xml:space="preserve">е </w:t>
      </w:r>
      <w:proofErr w:type="spellStart"/>
      <w:r w:rsidRPr="00C749B9">
        <w:rPr>
          <w:rFonts w:eastAsia="Times New Roman"/>
        </w:rPr>
        <w:t>органикалық</w:t>
      </w:r>
      <w:proofErr w:type="spellEnd"/>
      <w:r w:rsidRPr="00C749B9">
        <w:rPr>
          <w:rFonts w:eastAsia="Times New Roman"/>
        </w:rPr>
        <w:t xml:space="preserve"> </w:t>
      </w:r>
      <w:proofErr w:type="spellStart"/>
      <w:r w:rsidRPr="00C749B9">
        <w:rPr>
          <w:rFonts w:eastAsia="Times New Roman"/>
        </w:rPr>
        <w:t>қышқылдар</w:t>
      </w:r>
      <w:proofErr w:type="spellEnd"/>
      <w:r w:rsidRPr="00C749B9">
        <w:rPr>
          <w:rFonts w:eastAsia="Times New Roman"/>
        </w:rPr>
        <w:t xml:space="preserve"> мен </w:t>
      </w:r>
      <w:proofErr w:type="spellStart"/>
      <w:r w:rsidRPr="00C749B9">
        <w:rPr>
          <w:rFonts w:eastAsia="Times New Roman"/>
        </w:rPr>
        <w:t>қышқыл</w:t>
      </w:r>
      <w:proofErr w:type="spellEnd"/>
      <w:r w:rsidRPr="00C749B9">
        <w:rPr>
          <w:rFonts w:eastAsia="Times New Roman"/>
        </w:rPr>
        <w:t xml:space="preserve"> </w:t>
      </w:r>
      <w:proofErr w:type="spellStart"/>
      <w:r w:rsidRPr="00C749B9">
        <w:rPr>
          <w:rFonts w:eastAsia="Times New Roman"/>
        </w:rPr>
        <w:t>полисахаридтердің</w:t>
      </w:r>
      <w:proofErr w:type="spellEnd"/>
      <w:r w:rsidRPr="00C749B9">
        <w:rPr>
          <w:rFonts w:eastAsia="Times New Roman"/>
        </w:rPr>
        <w:t xml:space="preserve"> </w:t>
      </w:r>
      <w:proofErr w:type="spellStart"/>
      <w:r w:rsidRPr="00C749B9">
        <w:rPr>
          <w:rFonts w:eastAsia="Times New Roman"/>
        </w:rPr>
        <w:t>болуына</w:t>
      </w:r>
      <w:proofErr w:type="spellEnd"/>
      <w:r w:rsidRPr="00C749B9">
        <w:rPr>
          <w:rFonts w:eastAsia="Times New Roman"/>
        </w:rPr>
        <w:t xml:space="preserve"> </w:t>
      </w:r>
      <w:proofErr w:type="spellStart"/>
      <w:r w:rsidRPr="00C749B9">
        <w:rPr>
          <w:rFonts w:eastAsia="Times New Roman"/>
        </w:rPr>
        <w:t>байланысты</w:t>
      </w:r>
      <w:proofErr w:type="spellEnd"/>
      <w:r w:rsidRPr="00C749B9">
        <w:rPr>
          <w:rFonts w:eastAsia="Times New Roman"/>
        </w:rPr>
        <w:t xml:space="preserve">. </w:t>
      </w:r>
      <w:proofErr w:type="spellStart"/>
      <w:r w:rsidRPr="00C749B9">
        <w:rPr>
          <w:rFonts w:eastAsia="Times New Roman"/>
        </w:rPr>
        <w:t>Термиялық</w:t>
      </w:r>
      <w:proofErr w:type="spellEnd"/>
      <w:r w:rsidRPr="00C749B9">
        <w:rPr>
          <w:rFonts w:eastAsia="Times New Roman"/>
        </w:rPr>
        <w:t xml:space="preserve"> </w:t>
      </w:r>
      <w:proofErr w:type="spellStart"/>
      <w:r w:rsidRPr="00C749B9">
        <w:rPr>
          <w:rFonts w:eastAsia="Times New Roman"/>
        </w:rPr>
        <w:t>өңдеуден</w:t>
      </w:r>
      <w:proofErr w:type="spellEnd"/>
      <w:r w:rsidRPr="00C749B9">
        <w:rPr>
          <w:rFonts w:eastAsia="Times New Roman"/>
        </w:rPr>
        <w:t xml:space="preserve"> </w:t>
      </w:r>
      <w:proofErr w:type="spellStart"/>
      <w:r w:rsidRPr="00C749B9">
        <w:rPr>
          <w:rFonts w:eastAsia="Times New Roman"/>
        </w:rPr>
        <w:t>кейін</w:t>
      </w:r>
      <w:proofErr w:type="spellEnd"/>
      <w:r w:rsidRPr="00C749B9">
        <w:rPr>
          <w:rFonts w:eastAsia="Times New Roman"/>
        </w:rPr>
        <w:t xml:space="preserve"> </w:t>
      </w:r>
      <w:proofErr w:type="spellStart"/>
      <w:r w:rsidRPr="00C749B9">
        <w:rPr>
          <w:rFonts w:eastAsia="Times New Roman"/>
        </w:rPr>
        <w:t>барлық</w:t>
      </w:r>
      <w:proofErr w:type="spellEnd"/>
      <w:r w:rsidRPr="00C749B9">
        <w:rPr>
          <w:rFonts w:eastAsia="Times New Roman"/>
        </w:rPr>
        <w:t xml:space="preserve"> </w:t>
      </w:r>
      <w:proofErr w:type="spellStart"/>
      <w:r w:rsidRPr="00C749B9">
        <w:rPr>
          <w:rFonts w:eastAsia="Times New Roman"/>
        </w:rPr>
        <w:t>топтардағы</w:t>
      </w:r>
      <w:proofErr w:type="spellEnd"/>
      <w:r w:rsidRPr="00C749B9">
        <w:rPr>
          <w:rFonts w:eastAsia="Times New Roman"/>
        </w:rPr>
        <w:t xml:space="preserve"> рН </w:t>
      </w:r>
      <w:proofErr w:type="spellStart"/>
      <w:r w:rsidRPr="00C749B9">
        <w:rPr>
          <w:rFonts w:eastAsia="Times New Roman"/>
        </w:rPr>
        <w:t>мәндері</w:t>
      </w:r>
      <w:proofErr w:type="spellEnd"/>
      <w:r w:rsidRPr="00C749B9">
        <w:rPr>
          <w:rFonts w:eastAsia="Times New Roman"/>
        </w:rPr>
        <w:t xml:space="preserve"> </w:t>
      </w:r>
      <w:proofErr w:type="spellStart"/>
      <w:r w:rsidRPr="00C749B9">
        <w:rPr>
          <w:rFonts w:eastAsia="Times New Roman"/>
        </w:rPr>
        <w:t>шамалы</w:t>
      </w:r>
      <w:proofErr w:type="spellEnd"/>
      <w:r w:rsidRPr="00C749B9">
        <w:rPr>
          <w:rFonts w:eastAsia="Times New Roman"/>
        </w:rPr>
        <w:t xml:space="preserve"> </w:t>
      </w:r>
      <w:proofErr w:type="spellStart"/>
      <w:r w:rsidRPr="00C749B9">
        <w:rPr>
          <w:rFonts w:eastAsia="Times New Roman"/>
        </w:rPr>
        <w:t>өсті</w:t>
      </w:r>
      <w:proofErr w:type="spellEnd"/>
      <w:r w:rsidRPr="00C749B9">
        <w:rPr>
          <w:rFonts w:eastAsia="Times New Roman"/>
        </w:rPr>
        <w:t xml:space="preserve">, </w:t>
      </w:r>
      <w:proofErr w:type="spellStart"/>
      <w:r w:rsidRPr="00C749B9">
        <w:rPr>
          <w:rFonts w:eastAsia="Times New Roman"/>
        </w:rPr>
        <w:t>бұл</w:t>
      </w:r>
      <w:proofErr w:type="spellEnd"/>
      <w:r w:rsidRPr="00C749B9">
        <w:rPr>
          <w:rFonts w:eastAsia="Times New Roman"/>
        </w:rPr>
        <w:t xml:space="preserve"> </w:t>
      </w:r>
      <w:r w:rsidR="00347C8A" w:rsidRPr="00C749B9">
        <w:rPr>
          <w:rFonts w:eastAsia="Times New Roman"/>
          <w:lang w:val="kk-KZ"/>
        </w:rPr>
        <w:t>ақуыздардың</w:t>
      </w:r>
      <w:r w:rsidRPr="00C749B9">
        <w:rPr>
          <w:rFonts w:eastAsia="Times New Roman"/>
        </w:rPr>
        <w:t xml:space="preserve"> </w:t>
      </w:r>
      <w:proofErr w:type="spellStart"/>
      <w:r w:rsidRPr="00C749B9">
        <w:rPr>
          <w:rFonts w:eastAsia="Times New Roman"/>
        </w:rPr>
        <w:t>денатурациясымен</w:t>
      </w:r>
      <w:proofErr w:type="spellEnd"/>
      <w:r w:rsidRPr="00C749B9">
        <w:rPr>
          <w:rFonts w:eastAsia="Times New Roman"/>
        </w:rPr>
        <w:t xml:space="preserve"> </w:t>
      </w:r>
      <w:proofErr w:type="spellStart"/>
      <w:r w:rsidRPr="00C749B9">
        <w:rPr>
          <w:rFonts w:eastAsia="Times New Roman"/>
        </w:rPr>
        <w:t>және</w:t>
      </w:r>
      <w:proofErr w:type="spellEnd"/>
      <w:r w:rsidRPr="00C749B9">
        <w:rPr>
          <w:rFonts w:eastAsia="Times New Roman"/>
        </w:rPr>
        <w:t xml:space="preserve"> </w:t>
      </w:r>
      <w:proofErr w:type="spellStart"/>
      <w:r w:rsidRPr="00C749B9">
        <w:rPr>
          <w:rFonts w:eastAsia="Times New Roman"/>
        </w:rPr>
        <w:t>жүйенің</w:t>
      </w:r>
      <w:proofErr w:type="spellEnd"/>
      <w:r w:rsidRPr="00C749B9">
        <w:rPr>
          <w:rFonts w:eastAsia="Times New Roman"/>
        </w:rPr>
        <w:t xml:space="preserve"> </w:t>
      </w:r>
      <w:proofErr w:type="spellStart"/>
      <w:r w:rsidRPr="00C749B9">
        <w:rPr>
          <w:rFonts w:eastAsia="Times New Roman"/>
        </w:rPr>
        <w:t>буферлік</w:t>
      </w:r>
      <w:proofErr w:type="spellEnd"/>
      <w:r w:rsidRPr="00C749B9">
        <w:rPr>
          <w:rFonts w:eastAsia="Times New Roman"/>
        </w:rPr>
        <w:t xml:space="preserve"> </w:t>
      </w:r>
      <w:proofErr w:type="spellStart"/>
      <w:r w:rsidRPr="00C749B9">
        <w:rPr>
          <w:rFonts w:eastAsia="Times New Roman"/>
        </w:rPr>
        <w:t>қасиеттерінің</w:t>
      </w:r>
      <w:proofErr w:type="spellEnd"/>
      <w:r w:rsidRPr="00C749B9">
        <w:rPr>
          <w:rFonts w:eastAsia="Times New Roman"/>
        </w:rPr>
        <w:t xml:space="preserve"> </w:t>
      </w:r>
      <w:proofErr w:type="spellStart"/>
      <w:r w:rsidRPr="00C749B9">
        <w:rPr>
          <w:rFonts w:eastAsia="Times New Roman"/>
        </w:rPr>
        <w:t>өзгеруімен</w:t>
      </w:r>
      <w:proofErr w:type="spellEnd"/>
      <w:r w:rsidRPr="00C749B9">
        <w:rPr>
          <w:rFonts w:eastAsia="Times New Roman"/>
        </w:rPr>
        <w:t xml:space="preserve"> </w:t>
      </w:r>
      <w:proofErr w:type="spellStart"/>
      <w:r w:rsidRPr="00C749B9">
        <w:rPr>
          <w:rFonts w:eastAsia="Times New Roman"/>
        </w:rPr>
        <w:t>түсіндіріледі</w:t>
      </w:r>
      <w:proofErr w:type="spellEnd"/>
      <w:r w:rsidRPr="00C749B9">
        <w:rPr>
          <w:rFonts w:eastAsia="Times New Roman"/>
        </w:rPr>
        <w:t xml:space="preserve">. </w:t>
      </w:r>
      <w:proofErr w:type="spellStart"/>
      <w:r w:rsidRPr="00C749B9">
        <w:rPr>
          <w:rFonts w:eastAsia="Times New Roman"/>
        </w:rPr>
        <w:t>Алма</w:t>
      </w:r>
      <w:proofErr w:type="spellEnd"/>
      <w:r w:rsidRPr="00C749B9">
        <w:rPr>
          <w:rFonts w:eastAsia="Times New Roman"/>
        </w:rPr>
        <w:t xml:space="preserve"> </w:t>
      </w:r>
      <w:proofErr w:type="spellStart"/>
      <w:r w:rsidRPr="00C749B9">
        <w:rPr>
          <w:rFonts w:eastAsia="Times New Roman"/>
        </w:rPr>
        <w:t>ұнтағының</w:t>
      </w:r>
      <w:proofErr w:type="spellEnd"/>
      <w:r w:rsidRPr="00C749B9">
        <w:rPr>
          <w:rFonts w:eastAsia="Times New Roman"/>
        </w:rPr>
        <w:t xml:space="preserve"> </w:t>
      </w:r>
      <w:proofErr w:type="spellStart"/>
      <w:r w:rsidRPr="00C749B9">
        <w:rPr>
          <w:rFonts w:eastAsia="Times New Roman"/>
        </w:rPr>
        <w:t>мөлшері</w:t>
      </w:r>
      <w:proofErr w:type="spellEnd"/>
      <w:r w:rsidRPr="00C749B9">
        <w:rPr>
          <w:rFonts w:eastAsia="Times New Roman"/>
        </w:rPr>
        <w:t xml:space="preserve"> де, </w:t>
      </w:r>
      <w:proofErr w:type="spellStart"/>
      <w:r w:rsidRPr="00C749B9">
        <w:rPr>
          <w:rFonts w:eastAsia="Times New Roman"/>
        </w:rPr>
        <w:t>термиялық</w:t>
      </w:r>
      <w:proofErr w:type="spellEnd"/>
      <w:r w:rsidRPr="00C749B9">
        <w:rPr>
          <w:rFonts w:eastAsia="Times New Roman"/>
        </w:rPr>
        <w:t xml:space="preserve"> </w:t>
      </w:r>
      <w:proofErr w:type="spellStart"/>
      <w:r w:rsidRPr="00C749B9">
        <w:rPr>
          <w:rFonts w:eastAsia="Times New Roman"/>
        </w:rPr>
        <w:t>өңдеу</w:t>
      </w:r>
      <w:proofErr w:type="spellEnd"/>
      <w:r w:rsidRPr="00C749B9">
        <w:rPr>
          <w:rFonts w:eastAsia="Times New Roman"/>
        </w:rPr>
        <w:t xml:space="preserve"> де осы </w:t>
      </w:r>
      <w:proofErr w:type="spellStart"/>
      <w:r w:rsidRPr="00C749B9">
        <w:rPr>
          <w:rFonts w:eastAsia="Times New Roman"/>
        </w:rPr>
        <w:t>көрсеткішке</w:t>
      </w:r>
      <w:proofErr w:type="spellEnd"/>
      <w:r w:rsidRPr="00C749B9">
        <w:rPr>
          <w:rFonts w:eastAsia="Times New Roman"/>
        </w:rPr>
        <w:t xml:space="preserve"> </w:t>
      </w:r>
      <w:proofErr w:type="spellStart"/>
      <w:r w:rsidRPr="00C749B9">
        <w:rPr>
          <w:rFonts w:eastAsia="Times New Roman"/>
        </w:rPr>
        <w:t>әсер</w:t>
      </w:r>
      <w:proofErr w:type="spellEnd"/>
      <w:r w:rsidRPr="00C749B9">
        <w:rPr>
          <w:rFonts w:eastAsia="Times New Roman"/>
        </w:rPr>
        <w:t xml:space="preserve"> </w:t>
      </w:r>
      <w:proofErr w:type="spellStart"/>
      <w:r w:rsidRPr="00C749B9">
        <w:rPr>
          <w:rFonts w:eastAsia="Times New Roman"/>
        </w:rPr>
        <w:t>ететін</w:t>
      </w:r>
      <w:proofErr w:type="spellEnd"/>
      <w:r w:rsidRPr="00C749B9">
        <w:rPr>
          <w:rFonts w:eastAsia="Times New Roman"/>
        </w:rPr>
        <w:t xml:space="preserve"> </w:t>
      </w:r>
      <w:proofErr w:type="spellStart"/>
      <w:r w:rsidRPr="00C749B9">
        <w:rPr>
          <w:rFonts w:eastAsia="Times New Roman"/>
        </w:rPr>
        <w:t>статистикалық</w:t>
      </w:r>
      <w:proofErr w:type="spellEnd"/>
      <w:r w:rsidRPr="00C749B9">
        <w:rPr>
          <w:rFonts w:eastAsia="Times New Roman"/>
        </w:rPr>
        <w:t xml:space="preserve"> </w:t>
      </w:r>
      <w:proofErr w:type="spellStart"/>
      <w:r w:rsidRPr="00C749B9">
        <w:rPr>
          <w:rFonts w:eastAsia="Times New Roman"/>
        </w:rPr>
        <w:t>маңызды</w:t>
      </w:r>
      <w:proofErr w:type="spellEnd"/>
      <w:r w:rsidRPr="00C749B9">
        <w:rPr>
          <w:rFonts w:eastAsia="Times New Roman"/>
        </w:rPr>
        <w:t xml:space="preserve"> </w:t>
      </w:r>
      <w:proofErr w:type="spellStart"/>
      <w:r w:rsidRPr="00C749B9">
        <w:rPr>
          <w:rFonts w:eastAsia="Times New Roman"/>
        </w:rPr>
        <w:t>факторлар</w:t>
      </w:r>
      <w:proofErr w:type="spellEnd"/>
      <w:r w:rsidRPr="00C749B9">
        <w:rPr>
          <w:rFonts w:eastAsia="Times New Roman"/>
        </w:rPr>
        <w:t xml:space="preserve"> </w:t>
      </w:r>
      <w:proofErr w:type="spellStart"/>
      <w:r w:rsidRPr="00C749B9">
        <w:rPr>
          <w:rFonts w:eastAsia="Times New Roman"/>
        </w:rPr>
        <w:t>болып</w:t>
      </w:r>
      <w:proofErr w:type="spellEnd"/>
      <w:r w:rsidRPr="00C749B9">
        <w:rPr>
          <w:rFonts w:eastAsia="Times New Roman"/>
        </w:rPr>
        <w:t xml:space="preserve"> </w:t>
      </w:r>
      <w:proofErr w:type="spellStart"/>
      <w:r w:rsidRPr="00C749B9">
        <w:rPr>
          <w:rFonts w:eastAsia="Times New Roman"/>
        </w:rPr>
        <w:t>табылатыны</w:t>
      </w:r>
      <w:proofErr w:type="spellEnd"/>
      <w:r w:rsidRPr="00C749B9">
        <w:rPr>
          <w:rFonts w:eastAsia="Times New Roman"/>
        </w:rPr>
        <w:t xml:space="preserve"> </w:t>
      </w:r>
      <w:proofErr w:type="spellStart"/>
      <w:r w:rsidRPr="00C749B9">
        <w:rPr>
          <w:rFonts w:eastAsia="Times New Roman"/>
        </w:rPr>
        <w:t>анықталды</w:t>
      </w:r>
      <w:proofErr w:type="spellEnd"/>
      <w:r w:rsidRPr="00C749B9">
        <w:rPr>
          <w:rFonts w:eastAsia="Times New Roman"/>
        </w:rPr>
        <w:t xml:space="preserve"> (P ≤ 0,05).</w:t>
      </w:r>
    </w:p>
    <w:p w14:paraId="1CDDA579" w14:textId="19707BA3" w:rsidR="00F56795" w:rsidRPr="00C749B9" w:rsidRDefault="00F56795" w:rsidP="00F56795">
      <w:pPr>
        <w:ind w:firstLine="720"/>
        <w:rPr>
          <w:rFonts w:eastAsia="Times New Roman"/>
        </w:rPr>
      </w:pPr>
      <w:proofErr w:type="spellStart"/>
      <w:r w:rsidRPr="00C749B9">
        <w:rPr>
          <w:rFonts w:eastAsia="Times New Roman"/>
        </w:rPr>
        <w:t>Негізгі</w:t>
      </w:r>
      <w:proofErr w:type="spellEnd"/>
      <w:r w:rsidRPr="00C749B9">
        <w:rPr>
          <w:rFonts w:eastAsia="Times New Roman"/>
        </w:rPr>
        <w:t xml:space="preserve"> </w:t>
      </w:r>
      <w:proofErr w:type="spellStart"/>
      <w:r w:rsidRPr="00C749B9">
        <w:rPr>
          <w:rFonts w:eastAsia="Times New Roman"/>
        </w:rPr>
        <w:t>технологиялық</w:t>
      </w:r>
      <w:proofErr w:type="spellEnd"/>
      <w:r w:rsidRPr="00C749B9">
        <w:rPr>
          <w:rFonts w:eastAsia="Times New Roman"/>
        </w:rPr>
        <w:t xml:space="preserve"> </w:t>
      </w:r>
      <w:proofErr w:type="spellStart"/>
      <w:r w:rsidRPr="00C749B9">
        <w:rPr>
          <w:rFonts w:eastAsia="Times New Roman"/>
        </w:rPr>
        <w:t>көрсеткіштердің</w:t>
      </w:r>
      <w:proofErr w:type="spellEnd"/>
      <w:r w:rsidRPr="00C749B9">
        <w:rPr>
          <w:rFonts w:eastAsia="Times New Roman"/>
        </w:rPr>
        <w:t xml:space="preserve"> </w:t>
      </w:r>
      <w:proofErr w:type="spellStart"/>
      <w:r w:rsidRPr="00C749B9">
        <w:rPr>
          <w:rFonts w:eastAsia="Times New Roman"/>
        </w:rPr>
        <w:t>бірі</w:t>
      </w:r>
      <w:proofErr w:type="spellEnd"/>
      <w:r w:rsidRPr="00C749B9">
        <w:rPr>
          <w:rFonts w:eastAsia="Times New Roman"/>
        </w:rPr>
        <w:t xml:space="preserve"> </w:t>
      </w:r>
      <w:proofErr w:type="spellStart"/>
      <w:r w:rsidRPr="00C749B9">
        <w:rPr>
          <w:rFonts w:eastAsia="Times New Roman"/>
        </w:rPr>
        <w:t>термиялық</w:t>
      </w:r>
      <w:proofErr w:type="spellEnd"/>
      <w:r w:rsidRPr="00C749B9">
        <w:rPr>
          <w:rFonts w:eastAsia="Times New Roman"/>
        </w:rPr>
        <w:t xml:space="preserve"> </w:t>
      </w:r>
      <w:proofErr w:type="spellStart"/>
      <w:r w:rsidRPr="00C749B9">
        <w:rPr>
          <w:rFonts w:eastAsia="Times New Roman"/>
        </w:rPr>
        <w:t>өңдеу</w:t>
      </w:r>
      <w:proofErr w:type="spellEnd"/>
      <w:r w:rsidRPr="00C749B9">
        <w:rPr>
          <w:rFonts w:eastAsia="Times New Roman"/>
        </w:rPr>
        <w:t xml:space="preserve"> </w:t>
      </w:r>
      <w:proofErr w:type="spellStart"/>
      <w:r w:rsidRPr="00C749B9">
        <w:rPr>
          <w:rFonts w:eastAsia="Times New Roman"/>
        </w:rPr>
        <w:t>кезінде</w:t>
      </w:r>
      <w:proofErr w:type="spellEnd"/>
      <w:r w:rsidRPr="00C749B9">
        <w:rPr>
          <w:rFonts w:eastAsia="Times New Roman"/>
        </w:rPr>
        <w:t xml:space="preserve"> </w:t>
      </w:r>
      <w:proofErr w:type="spellStart"/>
      <w:r w:rsidRPr="00C749B9">
        <w:rPr>
          <w:rFonts w:eastAsia="Times New Roman"/>
        </w:rPr>
        <w:t>массаның</w:t>
      </w:r>
      <w:proofErr w:type="spellEnd"/>
      <w:r w:rsidRPr="00C749B9">
        <w:rPr>
          <w:rFonts w:eastAsia="Times New Roman"/>
        </w:rPr>
        <w:t xml:space="preserve"> </w:t>
      </w:r>
      <w:proofErr w:type="spellStart"/>
      <w:r w:rsidRPr="00C749B9">
        <w:rPr>
          <w:rFonts w:eastAsia="Times New Roman"/>
        </w:rPr>
        <w:t>жоғалуы</w:t>
      </w:r>
      <w:proofErr w:type="spellEnd"/>
      <w:r w:rsidRPr="00C749B9">
        <w:rPr>
          <w:rFonts w:eastAsia="Times New Roman"/>
        </w:rPr>
        <w:t xml:space="preserve"> </w:t>
      </w:r>
      <w:proofErr w:type="spellStart"/>
      <w:r w:rsidRPr="00C749B9">
        <w:rPr>
          <w:rFonts w:eastAsia="Times New Roman"/>
        </w:rPr>
        <w:t>болды</w:t>
      </w:r>
      <w:proofErr w:type="spellEnd"/>
      <w:r w:rsidRPr="00C749B9">
        <w:rPr>
          <w:rFonts w:eastAsia="Times New Roman"/>
        </w:rPr>
        <w:t xml:space="preserve">. </w:t>
      </w:r>
      <w:proofErr w:type="spellStart"/>
      <w:r w:rsidRPr="00C749B9">
        <w:rPr>
          <w:rFonts w:eastAsia="Times New Roman"/>
        </w:rPr>
        <w:t>Барлық</w:t>
      </w:r>
      <w:proofErr w:type="spellEnd"/>
      <w:r w:rsidRPr="00C749B9">
        <w:rPr>
          <w:rFonts w:eastAsia="Times New Roman"/>
        </w:rPr>
        <w:t xml:space="preserve"> </w:t>
      </w:r>
      <w:proofErr w:type="spellStart"/>
      <w:r w:rsidRPr="00C749B9">
        <w:rPr>
          <w:rFonts w:eastAsia="Times New Roman"/>
        </w:rPr>
        <w:t>зерттелген</w:t>
      </w:r>
      <w:proofErr w:type="spellEnd"/>
      <w:r w:rsidRPr="00C749B9">
        <w:rPr>
          <w:rFonts w:eastAsia="Times New Roman"/>
        </w:rPr>
        <w:t xml:space="preserve"> </w:t>
      </w:r>
      <w:proofErr w:type="spellStart"/>
      <w:r w:rsidRPr="00C749B9">
        <w:rPr>
          <w:rFonts w:eastAsia="Times New Roman"/>
        </w:rPr>
        <w:t>концентрацияларда</w:t>
      </w:r>
      <w:proofErr w:type="spellEnd"/>
      <w:r w:rsidRPr="00C749B9">
        <w:rPr>
          <w:rFonts w:eastAsia="Times New Roman"/>
        </w:rPr>
        <w:t xml:space="preserve"> </w:t>
      </w:r>
      <w:proofErr w:type="spellStart"/>
      <w:r w:rsidRPr="00C749B9">
        <w:rPr>
          <w:rFonts w:eastAsia="Times New Roman"/>
        </w:rPr>
        <w:t>алма</w:t>
      </w:r>
      <w:proofErr w:type="spellEnd"/>
      <w:r w:rsidRPr="00C749B9">
        <w:rPr>
          <w:rFonts w:eastAsia="Times New Roman"/>
        </w:rPr>
        <w:t xml:space="preserve"> </w:t>
      </w:r>
      <w:proofErr w:type="spellStart"/>
      <w:r w:rsidRPr="00C749B9">
        <w:rPr>
          <w:rFonts w:eastAsia="Times New Roman"/>
        </w:rPr>
        <w:t>ұнтағын</w:t>
      </w:r>
      <w:proofErr w:type="spellEnd"/>
      <w:r w:rsidRPr="00C749B9">
        <w:rPr>
          <w:rFonts w:eastAsia="Times New Roman"/>
        </w:rPr>
        <w:t xml:space="preserve"> </w:t>
      </w:r>
      <w:proofErr w:type="spellStart"/>
      <w:r w:rsidRPr="00C749B9">
        <w:rPr>
          <w:rFonts w:eastAsia="Times New Roman"/>
        </w:rPr>
        <w:t>қосу</w:t>
      </w:r>
      <w:proofErr w:type="spellEnd"/>
      <w:r w:rsidRPr="00C749B9">
        <w:rPr>
          <w:rFonts w:eastAsia="Times New Roman"/>
        </w:rPr>
        <w:t xml:space="preserve"> </w:t>
      </w:r>
      <w:proofErr w:type="spellStart"/>
      <w:r w:rsidRPr="00C749B9">
        <w:rPr>
          <w:rFonts w:eastAsia="Times New Roman"/>
        </w:rPr>
        <w:t>бақылау</w:t>
      </w:r>
      <w:proofErr w:type="spellEnd"/>
      <w:r w:rsidRPr="00C749B9">
        <w:rPr>
          <w:rFonts w:eastAsia="Times New Roman"/>
        </w:rPr>
        <w:t xml:space="preserve"> </w:t>
      </w:r>
      <w:proofErr w:type="spellStart"/>
      <w:r w:rsidRPr="00C749B9">
        <w:rPr>
          <w:rFonts w:eastAsia="Times New Roman"/>
        </w:rPr>
        <w:t>үлгілерімен</w:t>
      </w:r>
      <w:proofErr w:type="spellEnd"/>
      <w:r w:rsidRPr="00C749B9">
        <w:rPr>
          <w:rFonts w:eastAsia="Times New Roman"/>
        </w:rPr>
        <w:t xml:space="preserve"> </w:t>
      </w:r>
      <w:proofErr w:type="spellStart"/>
      <w:r w:rsidRPr="00C749B9">
        <w:rPr>
          <w:rFonts w:eastAsia="Times New Roman"/>
        </w:rPr>
        <w:t>салыстырғанда</w:t>
      </w:r>
      <w:proofErr w:type="spellEnd"/>
      <w:r w:rsidRPr="00C749B9">
        <w:rPr>
          <w:rFonts w:eastAsia="Times New Roman"/>
        </w:rPr>
        <w:t xml:space="preserve"> </w:t>
      </w:r>
      <w:proofErr w:type="spellStart"/>
      <w:r w:rsidRPr="00C749B9">
        <w:rPr>
          <w:rFonts w:eastAsia="Times New Roman"/>
        </w:rPr>
        <w:t>қыздыру</w:t>
      </w:r>
      <w:proofErr w:type="spellEnd"/>
      <w:r w:rsidRPr="00C749B9">
        <w:rPr>
          <w:rFonts w:eastAsia="Times New Roman"/>
        </w:rPr>
        <w:t xml:space="preserve"> </w:t>
      </w:r>
      <w:proofErr w:type="spellStart"/>
      <w:r w:rsidRPr="00C749B9">
        <w:rPr>
          <w:rFonts w:eastAsia="Times New Roman"/>
        </w:rPr>
        <w:t>кезіндегі</w:t>
      </w:r>
      <w:proofErr w:type="spellEnd"/>
      <w:r w:rsidRPr="00C749B9">
        <w:rPr>
          <w:rFonts w:eastAsia="Times New Roman"/>
        </w:rPr>
        <w:t xml:space="preserve"> </w:t>
      </w:r>
      <w:r w:rsidR="003F4FF5" w:rsidRPr="00C749B9">
        <w:rPr>
          <w:rFonts w:eastAsia="Times New Roman"/>
          <w:lang w:val="kk-KZ"/>
        </w:rPr>
        <w:t>ылғалдылығын</w:t>
      </w:r>
      <w:r w:rsidRPr="00C749B9">
        <w:rPr>
          <w:rFonts w:eastAsia="Times New Roman"/>
        </w:rPr>
        <w:t xml:space="preserve"> 3,0-ден 4,8%-</w:t>
      </w:r>
      <w:proofErr w:type="spellStart"/>
      <w:r w:rsidRPr="00C749B9">
        <w:rPr>
          <w:rFonts w:eastAsia="Times New Roman"/>
        </w:rPr>
        <w:t>ға</w:t>
      </w:r>
      <w:proofErr w:type="spellEnd"/>
      <w:r w:rsidRPr="00C749B9">
        <w:rPr>
          <w:rFonts w:eastAsia="Times New Roman"/>
        </w:rPr>
        <w:t xml:space="preserve"> </w:t>
      </w:r>
      <w:proofErr w:type="spellStart"/>
      <w:r w:rsidRPr="00C749B9">
        <w:rPr>
          <w:rFonts w:eastAsia="Times New Roman"/>
        </w:rPr>
        <w:t>дейін</w:t>
      </w:r>
      <w:proofErr w:type="spellEnd"/>
      <w:r w:rsidRPr="00C749B9">
        <w:rPr>
          <w:rFonts w:eastAsia="Times New Roman"/>
        </w:rPr>
        <w:t xml:space="preserve"> </w:t>
      </w:r>
      <w:proofErr w:type="spellStart"/>
      <w:r w:rsidRPr="00C749B9">
        <w:rPr>
          <w:rFonts w:eastAsia="Times New Roman"/>
        </w:rPr>
        <w:t>айтарлықтай</w:t>
      </w:r>
      <w:proofErr w:type="spellEnd"/>
      <w:r w:rsidRPr="00C749B9">
        <w:rPr>
          <w:rFonts w:eastAsia="Times New Roman"/>
        </w:rPr>
        <w:t xml:space="preserve"> </w:t>
      </w:r>
      <w:proofErr w:type="spellStart"/>
      <w:r w:rsidRPr="00C749B9">
        <w:rPr>
          <w:rFonts w:eastAsia="Times New Roman"/>
        </w:rPr>
        <w:t>төмендеуіне</w:t>
      </w:r>
      <w:proofErr w:type="spellEnd"/>
      <w:r w:rsidRPr="00C749B9">
        <w:rPr>
          <w:rFonts w:eastAsia="Times New Roman"/>
        </w:rPr>
        <w:t xml:space="preserve"> </w:t>
      </w:r>
      <w:r w:rsidR="00347C8A" w:rsidRPr="00C749B9">
        <w:rPr>
          <w:rFonts w:eastAsia="Times New Roman"/>
          <w:lang w:val="kk-KZ"/>
        </w:rPr>
        <w:t>алып келгені</w:t>
      </w:r>
      <w:r w:rsidRPr="00C749B9">
        <w:rPr>
          <w:rFonts w:eastAsia="Times New Roman"/>
        </w:rPr>
        <w:t xml:space="preserve"> </w:t>
      </w:r>
      <w:proofErr w:type="spellStart"/>
      <w:r w:rsidRPr="00C749B9">
        <w:rPr>
          <w:rFonts w:eastAsia="Times New Roman"/>
        </w:rPr>
        <w:t>анықталды</w:t>
      </w:r>
      <w:proofErr w:type="spellEnd"/>
      <w:r w:rsidRPr="00C749B9">
        <w:rPr>
          <w:rFonts w:eastAsia="Times New Roman"/>
        </w:rPr>
        <w:t xml:space="preserve">. </w:t>
      </w:r>
      <w:proofErr w:type="spellStart"/>
      <w:r w:rsidRPr="00C749B9">
        <w:rPr>
          <w:rFonts w:eastAsia="Times New Roman"/>
        </w:rPr>
        <w:t>Минималды</w:t>
      </w:r>
      <w:proofErr w:type="spellEnd"/>
      <w:r w:rsidRPr="00C749B9">
        <w:rPr>
          <w:rFonts w:eastAsia="Times New Roman"/>
        </w:rPr>
        <w:t xml:space="preserve"> </w:t>
      </w:r>
      <w:proofErr w:type="spellStart"/>
      <w:r w:rsidRPr="00C749B9">
        <w:rPr>
          <w:rFonts w:eastAsia="Times New Roman"/>
        </w:rPr>
        <w:t>шығын</w:t>
      </w:r>
      <w:proofErr w:type="spellEnd"/>
      <w:r w:rsidRPr="00C749B9">
        <w:rPr>
          <w:rFonts w:eastAsia="Times New Roman"/>
        </w:rPr>
        <w:t xml:space="preserve"> </w:t>
      </w:r>
      <w:proofErr w:type="spellStart"/>
      <w:r w:rsidRPr="00C749B9">
        <w:rPr>
          <w:rFonts w:eastAsia="Times New Roman"/>
        </w:rPr>
        <w:t>мәндері</w:t>
      </w:r>
      <w:proofErr w:type="spellEnd"/>
      <w:r w:rsidRPr="00C749B9">
        <w:rPr>
          <w:rFonts w:eastAsia="Times New Roman"/>
        </w:rPr>
        <w:t xml:space="preserve"> </w:t>
      </w:r>
      <w:proofErr w:type="spellStart"/>
      <w:r w:rsidRPr="00C749B9">
        <w:rPr>
          <w:rFonts w:eastAsia="Times New Roman"/>
        </w:rPr>
        <w:t>құрамында</w:t>
      </w:r>
      <w:proofErr w:type="spellEnd"/>
      <w:r w:rsidRPr="00C749B9">
        <w:rPr>
          <w:rFonts w:eastAsia="Times New Roman"/>
        </w:rPr>
        <w:t xml:space="preserve"> 10-20% </w:t>
      </w:r>
      <w:proofErr w:type="spellStart"/>
      <w:r w:rsidRPr="00C749B9">
        <w:rPr>
          <w:rFonts w:eastAsia="Times New Roman"/>
        </w:rPr>
        <w:t>алма</w:t>
      </w:r>
      <w:proofErr w:type="spellEnd"/>
      <w:r w:rsidRPr="00C749B9">
        <w:rPr>
          <w:rFonts w:eastAsia="Times New Roman"/>
        </w:rPr>
        <w:t xml:space="preserve"> </w:t>
      </w:r>
      <w:proofErr w:type="spellStart"/>
      <w:r w:rsidRPr="00C749B9">
        <w:rPr>
          <w:rFonts w:eastAsia="Times New Roman"/>
        </w:rPr>
        <w:t>ұнтағы</w:t>
      </w:r>
      <w:proofErr w:type="spellEnd"/>
      <w:r w:rsidRPr="00C749B9">
        <w:rPr>
          <w:rFonts w:eastAsia="Times New Roman"/>
        </w:rPr>
        <w:t xml:space="preserve"> бар </w:t>
      </w:r>
      <w:proofErr w:type="spellStart"/>
      <w:r w:rsidRPr="00C749B9">
        <w:rPr>
          <w:rFonts w:eastAsia="Times New Roman"/>
        </w:rPr>
        <w:t>жартылай</w:t>
      </w:r>
      <w:proofErr w:type="spellEnd"/>
      <w:r w:rsidRPr="00C749B9">
        <w:rPr>
          <w:rFonts w:eastAsia="Times New Roman"/>
        </w:rPr>
        <w:t xml:space="preserve"> </w:t>
      </w:r>
      <w:proofErr w:type="spellStart"/>
      <w:r w:rsidRPr="00C749B9">
        <w:rPr>
          <w:rFonts w:eastAsia="Times New Roman"/>
        </w:rPr>
        <w:t>фабрикаттарда</w:t>
      </w:r>
      <w:proofErr w:type="spellEnd"/>
      <w:r w:rsidRPr="00C749B9">
        <w:rPr>
          <w:rFonts w:eastAsia="Times New Roman"/>
        </w:rPr>
        <w:t xml:space="preserve"> </w:t>
      </w:r>
      <w:proofErr w:type="spellStart"/>
      <w:r w:rsidRPr="00C749B9">
        <w:rPr>
          <w:rFonts w:eastAsia="Times New Roman"/>
        </w:rPr>
        <w:t>белгіленді</w:t>
      </w:r>
      <w:proofErr w:type="spellEnd"/>
      <w:r w:rsidRPr="00C749B9">
        <w:rPr>
          <w:rFonts w:eastAsia="Times New Roman"/>
        </w:rPr>
        <w:t xml:space="preserve">, </w:t>
      </w:r>
      <w:proofErr w:type="spellStart"/>
      <w:r w:rsidRPr="00C749B9">
        <w:rPr>
          <w:rFonts w:eastAsia="Times New Roman"/>
        </w:rPr>
        <w:t>бұл</w:t>
      </w:r>
      <w:proofErr w:type="spellEnd"/>
      <w:r w:rsidRPr="00C749B9">
        <w:rPr>
          <w:rFonts w:eastAsia="Times New Roman"/>
        </w:rPr>
        <w:t xml:space="preserve"> </w:t>
      </w:r>
      <w:proofErr w:type="spellStart"/>
      <w:r w:rsidRPr="00C749B9">
        <w:rPr>
          <w:rFonts w:eastAsia="Times New Roman"/>
        </w:rPr>
        <w:t>өсімдік</w:t>
      </w:r>
      <w:proofErr w:type="spellEnd"/>
      <w:r w:rsidRPr="00C749B9">
        <w:rPr>
          <w:rFonts w:eastAsia="Times New Roman"/>
        </w:rPr>
        <w:t xml:space="preserve"> </w:t>
      </w:r>
      <w:proofErr w:type="spellStart"/>
      <w:r w:rsidRPr="00C749B9">
        <w:rPr>
          <w:rFonts w:eastAsia="Times New Roman"/>
        </w:rPr>
        <w:t>компонентінің</w:t>
      </w:r>
      <w:proofErr w:type="spellEnd"/>
      <w:r w:rsidRPr="00C749B9">
        <w:rPr>
          <w:rFonts w:eastAsia="Times New Roman"/>
        </w:rPr>
        <w:t xml:space="preserve"> </w:t>
      </w:r>
      <w:proofErr w:type="spellStart"/>
      <w:r w:rsidRPr="00C749B9">
        <w:rPr>
          <w:rFonts w:eastAsia="Times New Roman"/>
        </w:rPr>
        <w:t>айқын</w:t>
      </w:r>
      <w:proofErr w:type="spellEnd"/>
      <w:r w:rsidRPr="00C749B9">
        <w:rPr>
          <w:rFonts w:eastAsia="Times New Roman"/>
        </w:rPr>
        <w:t xml:space="preserve"> </w:t>
      </w:r>
      <w:proofErr w:type="spellStart"/>
      <w:r w:rsidRPr="00C749B9">
        <w:rPr>
          <w:rFonts w:eastAsia="Times New Roman"/>
        </w:rPr>
        <w:t>ылғал</w:t>
      </w:r>
      <w:proofErr w:type="spellEnd"/>
      <w:r w:rsidRPr="00C749B9">
        <w:rPr>
          <w:rFonts w:eastAsia="Times New Roman"/>
        </w:rPr>
        <w:t xml:space="preserve"> </w:t>
      </w:r>
      <w:proofErr w:type="spellStart"/>
      <w:r w:rsidRPr="00C749B9">
        <w:rPr>
          <w:rFonts w:eastAsia="Times New Roman"/>
        </w:rPr>
        <w:t>байланыстыру</w:t>
      </w:r>
      <w:proofErr w:type="spellEnd"/>
      <w:r w:rsidRPr="00C749B9">
        <w:rPr>
          <w:rFonts w:eastAsia="Times New Roman"/>
        </w:rPr>
        <w:t xml:space="preserve"> </w:t>
      </w:r>
      <w:proofErr w:type="spellStart"/>
      <w:r w:rsidRPr="00C749B9">
        <w:rPr>
          <w:rFonts w:eastAsia="Times New Roman"/>
        </w:rPr>
        <w:t>қасиеттерін</w:t>
      </w:r>
      <w:proofErr w:type="spellEnd"/>
      <w:r w:rsidRPr="00C749B9">
        <w:rPr>
          <w:rFonts w:eastAsia="Times New Roman"/>
        </w:rPr>
        <w:t xml:space="preserve"> </w:t>
      </w:r>
      <w:proofErr w:type="spellStart"/>
      <w:r w:rsidRPr="00C749B9">
        <w:rPr>
          <w:rFonts w:eastAsia="Times New Roman"/>
        </w:rPr>
        <w:t>көрсетеді</w:t>
      </w:r>
      <w:proofErr w:type="spellEnd"/>
      <w:r w:rsidRPr="00C749B9">
        <w:rPr>
          <w:rFonts w:eastAsia="Times New Roman"/>
        </w:rPr>
        <w:t xml:space="preserve">. </w:t>
      </w:r>
      <w:proofErr w:type="spellStart"/>
      <w:r w:rsidRPr="00C749B9">
        <w:rPr>
          <w:rFonts w:eastAsia="Times New Roman"/>
        </w:rPr>
        <w:t>Бұл</w:t>
      </w:r>
      <w:proofErr w:type="spellEnd"/>
      <w:r w:rsidRPr="00C749B9">
        <w:rPr>
          <w:rFonts w:eastAsia="Times New Roman"/>
        </w:rPr>
        <w:t xml:space="preserve"> </w:t>
      </w:r>
      <w:proofErr w:type="spellStart"/>
      <w:r w:rsidRPr="00C749B9">
        <w:rPr>
          <w:rFonts w:eastAsia="Times New Roman"/>
        </w:rPr>
        <w:t>әсердің</w:t>
      </w:r>
      <w:proofErr w:type="spellEnd"/>
      <w:r w:rsidRPr="00C749B9">
        <w:rPr>
          <w:rFonts w:eastAsia="Times New Roman"/>
        </w:rPr>
        <w:t xml:space="preserve"> </w:t>
      </w:r>
      <w:proofErr w:type="spellStart"/>
      <w:r w:rsidRPr="00C749B9">
        <w:rPr>
          <w:rFonts w:eastAsia="Times New Roman"/>
        </w:rPr>
        <w:t>практикалық</w:t>
      </w:r>
      <w:proofErr w:type="spellEnd"/>
      <w:r w:rsidRPr="00C749B9">
        <w:rPr>
          <w:rFonts w:eastAsia="Times New Roman"/>
        </w:rPr>
        <w:t xml:space="preserve"> </w:t>
      </w:r>
      <w:proofErr w:type="spellStart"/>
      <w:r w:rsidRPr="00C749B9">
        <w:rPr>
          <w:rFonts w:eastAsia="Times New Roman"/>
        </w:rPr>
        <w:t>маңызы</w:t>
      </w:r>
      <w:proofErr w:type="spellEnd"/>
      <w:r w:rsidRPr="00C749B9">
        <w:rPr>
          <w:rFonts w:eastAsia="Times New Roman"/>
        </w:rPr>
        <w:t xml:space="preserve"> </w:t>
      </w:r>
      <w:proofErr w:type="spellStart"/>
      <w:r w:rsidRPr="00C749B9">
        <w:rPr>
          <w:rFonts w:eastAsia="Times New Roman"/>
        </w:rPr>
        <w:t>зор</w:t>
      </w:r>
      <w:proofErr w:type="spellEnd"/>
      <w:r w:rsidRPr="00C749B9">
        <w:rPr>
          <w:rFonts w:eastAsia="Times New Roman"/>
        </w:rPr>
        <w:t xml:space="preserve">, </w:t>
      </w:r>
      <w:proofErr w:type="spellStart"/>
      <w:r w:rsidRPr="00C749B9">
        <w:rPr>
          <w:rFonts w:eastAsia="Times New Roman"/>
        </w:rPr>
        <w:t>өйткені</w:t>
      </w:r>
      <w:proofErr w:type="spellEnd"/>
      <w:r w:rsidRPr="00C749B9">
        <w:rPr>
          <w:rFonts w:eastAsia="Times New Roman"/>
        </w:rPr>
        <w:t xml:space="preserve"> </w:t>
      </w:r>
      <w:proofErr w:type="spellStart"/>
      <w:r w:rsidRPr="00C749B9">
        <w:rPr>
          <w:rFonts w:eastAsia="Times New Roman"/>
        </w:rPr>
        <w:t>ол</w:t>
      </w:r>
      <w:proofErr w:type="spellEnd"/>
      <w:r w:rsidRPr="00C749B9">
        <w:rPr>
          <w:rFonts w:eastAsia="Times New Roman"/>
        </w:rPr>
        <w:t xml:space="preserve"> </w:t>
      </w:r>
      <w:proofErr w:type="spellStart"/>
      <w:r w:rsidRPr="00C749B9">
        <w:rPr>
          <w:rFonts w:eastAsia="Times New Roman"/>
        </w:rPr>
        <w:t>дайын</w:t>
      </w:r>
      <w:proofErr w:type="spellEnd"/>
      <w:r w:rsidRPr="00C749B9">
        <w:rPr>
          <w:rFonts w:eastAsia="Times New Roman"/>
        </w:rPr>
        <w:t xml:space="preserve"> </w:t>
      </w:r>
      <w:proofErr w:type="spellStart"/>
      <w:r w:rsidRPr="00C749B9">
        <w:rPr>
          <w:rFonts w:eastAsia="Times New Roman"/>
        </w:rPr>
        <w:t>өнімнің</w:t>
      </w:r>
      <w:proofErr w:type="spellEnd"/>
      <w:r w:rsidRPr="00C749B9">
        <w:rPr>
          <w:rFonts w:eastAsia="Times New Roman"/>
        </w:rPr>
        <w:t xml:space="preserve"> </w:t>
      </w:r>
      <w:proofErr w:type="spellStart"/>
      <w:r w:rsidRPr="00C749B9">
        <w:rPr>
          <w:rFonts w:eastAsia="Times New Roman"/>
        </w:rPr>
        <w:t>өнімділігін</w:t>
      </w:r>
      <w:proofErr w:type="spellEnd"/>
      <w:r w:rsidRPr="00C749B9">
        <w:rPr>
          <w:rFonts w:eastAsia="Times New Roman"/>
        </w:rPr>
        <w:t xml:space="preserve"> </w:t>
      </w:r>
      <w:proofErr w:type="spellStart"/>
      <w:r w:rsidRPr="00C749B9">
        <w:rPr>
          <w:rFonts w:eastAsia="Times New Roman"/>
        </w:rPr>
        <w:t>арттыруға</w:t>
      </w:r>
      <w:proofErr w:type="spellEnd"/>
      <w:r w:rsidRPr="00C749B9">
        <w:rPr>
          <w:rFonts w:eastAsia="Times New Roman"/>
        </w:rPr>
        <w:t xml:space="preserve"> </w:t>
      </w:r>
      <w:proofErr w:type="spellStart"/>
      <w:r w:rsidRPr="00C749B9">
        <w:rPr>
          <w:rFonts w:eastAsia="Times New Roman"/>
        </w:rPr>
        <w:t>және</w:t>
      </w:r>
      <w:proofErr w:type="spellEnd"/>
      <w:r w:rsidRPr="00C749B9">
        <w:rPr>
          <w:rFonts w:eastAsia="Times New Roman"/>
        </w:rPr>
        <w:t xml:space="preserve"> </w:t>
      </w:r>
      <w:proofErr w:type="spellStart"/>
      <w:r w:rsidRPr="00C749B9">
        <w:rPr>
          <w:rFonts w:eastAsia="Times New Roman"/>
        </w:rPr>
        <w:t>оның</w:t>
      </w:r>
      <w:proofErr w:type="spellEnd"/>
      <w:r w:rsidRPr="00C749B9">
        <w:rPr>
          <w:rFonts w:eastAsia="Times New Roman"/>
        </w:rPr>
        <w:t xml:space="preserve"> </w:t>
      </w:r>
      <w:proofErr w:type="spellStart"/>
      <w:r w:rsidRPr="00C749B9">
        <w:rPr>
          <w:rFonts w:eastAsia="Times New Roman"/>
        </w:rPr>
        <w:t>шырындылығын</w:t>
      </w:r>
      <w:proofErr w:type="spellEnd"/>
      <w:r w:rsidRPr="00C749B9">
        <w:rPr>
          <w:rFonts w:eastAsia="Times New Roman"/>
        </w:rPr>
        <w:t xml:space="preserve"> </w:t>
      </w:r>
      <w:proofErr w:type="spellStart"/>
      <w:r w:rsidRPr="00C749B9">
        <w:rPr>
          <w:rFonts w:eastAsia="Times New Roman"/>
        </w:rPr>
        <w:t>жақсартуға</w:t>
      </w:r>
      <w:proofErr w:type="spellEnd"/>
      <w:r w:rsidRPr="00C749B9">
        <w:rPr>
          <w:rFonts w:eastAsia="Times New Roman"/>
        </w:rPr>
        <w:t xml:space="preserve"> </w:t>
      </w:r>
      <w:proofErr w:type="spellStart"/>
      <w:r w:rsidRPr="00C749B9">
        <w:rPr>
          <w:rFonts w:eastAsia="Times New Roman"/>
        </w:rPr>
        <w:t>мүмкіндік</w:t>
      </w:r>
      <w:proofErr w:type="spellEnd"/>
      <w:r w:rsidRPr="00C749B9">
        <w:rPr>
          <w:rFonts w:eastAsia="Times New Roman"/>
        </w:rPr>
        <w:t xml:space="preserve"> </w:t>
      </w:r>
      <w:proofErr w:type="spellStart"/>
      <w:r w:rsidRPr="00C749B9">
        <w:rPr>
          <w:rFonts w:eastAsia="Times New Roman"/>
        </w:rPr>
        <w:t>береді</w:t>
      </w:r>
      <w:proofErr w:type="spellEnd"/>
      <w:r w:rsidRPr="00C749B9">
        <w:rPr>
          <w:rFonts w:eastAsia="Times New Roman"/>
        </w:rPr>
        <w:t>.</w:t>
      </w:r>
    </w:p>
    <w:p w14:paraId="2B9230B9" w14:textId="77777777" w:rsidR="001748B9" w:rsidRPr="00C749B9" w:rsidRDefault="001748B9" w:rsidP="00F56795">
      <w:pPr>
        <w:ind w:firstLine="720"/>
        <w:rPr>
          <w:rFonts w:eastAsia="Times New Roman"/>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6C646A" w:rsidRPr="00C749B9" w14:paraId="759A776B" w14:textId="77777777" w:rsidTr="00CD3FAB">
        <w:tc>
          <w:tcPr>
            <w:tcW w:w="9606" w:type="dxa"/>
          </w:tcPr>
          <w:p w14:paraId="352F609F" w14:textId="77777777" w:rsidR="003D3968" w:rsidRPr="00C749B9" w:rsidRDefault="003D3968" w:rsidP="007D0868">
            <w:pPr>
              <w:ind w:firstLine="0"/>
              <w:rPr>
                <w:rFonts w:eastAsia="Times New Roman"/>
              </w:rPr>
            </w:pPr>
            <w:r w:rsidRPr="00C749B9">
              <w:rPr>
                <w:noProof/>
                <w:lang w:eastAsia="ru-RU"/>
              </w:rPr>
              <w:lastRenderedPageBreak/>
              <w:drawing>
                <wp:inline distT="0" distB="0" distL="0" distR="0" wp14:anchorId="63DECFC7" wp14:editId="1E7914C3">
                  <wp:extent cx="5956300" cy="2346960"/>
                  <wp:effectExtent l="0" t="0" r="6350" b="15240"/>
                  <wp:docPr id="54" name="Диаграмма 54">
                    <a:extLst xmlns:a="http://schemas.openxmlformats.org/drawingml/2006/main">
                      <a:ext uri="{FF2B5EF4-FFF2-40B4-BE49-F238E27FC236}">
                        <a16:creationId xmlns:a16="http://schemas.microsoft.com/office/drawing/2014/main" id="{68CB2DF2-1B1F-46CF-71AA-B75CED70D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6C646A" w:rsidRPr="00C749B9" w14:paraId="33B8A4A8" w14:textId="77777777" w:rsidTr="00CD3FAB">
        <w:tc>
          <w:tcPr>
            <w:tcW w:w="9606" w:type="dxa"/>
          </w:tcPr>
          <w:p w14:paraId="1ED38597" w14:textId="77777777" w:rsidR="005C43C8" w:rsidRPr="00C749B9" w:rsidRDefault="005C43C8" w:rsidP="007D0868">
            <w:pPr>
              <w:ind w:firstLine="0"/>
              <w:rPr>
                <w:noProof/>
                <w:lang w:eastAsia="ru-RU"/>
              </w:rPr>
            </w:pPr>
          </w:p>
        </w:tc>
      </w:tr>
      <w:tr w:rsidR="006C646A" w:rsidRPr="00C749B9" w14:paraId="754EAE21" w14:textId="77777777" w:rsidTr="00CD3FAB">
        <w:tc>
          <w:tcPr>
            <w:tcW w:w="9606" w:type="dxa"/>
          </w:tcPr>
          <w:p w14:paraId="7E895354" w14:textId="77777777" w:rsidR="003D3968" w:rsidRPr="00C749B9" w:rsidRDefault="003D3968" w:rsidP="007D0868">
            <w:pPr>
              <w:ind w:firstLine="0"/>
              <w:rPr>
                <w:rFonts w:eastAsia="Times New Roman"/>
              </w:rPr>
            </w:pPr>
            <w:r w:rsidRPr="00C749B9">
              <w:rPr>
                <w:noProof/>
                <w:lang w:eastAsia="ru-RU"/>
              </w:rPr>
              <w:drawing>
                <wp:inline distT="0" distB="0" distL="0" distR="0" wp14:anchorId="2C7B8362" wp14:editId="04DC721F">
                  <wp:extent cx="5994400" cy="1866900"/>
                  <wp:effectExtent l="0" t="0" r="6350" b="0"/>
                  <wp:docPr id="56" name="Диаграмма 56">
                    <a:extLst xmlns:a="http://schemas.openxmlformats.org/drawingml/2006/main">
                      <a:ext uri="{FF2B5EF4-FFF2-40B4-BE49-F238E27FC236}">
                        <a16:creationId xmlns:a16="http://schemas.microsoft.com/office/drawing/2014/main" id="{4DF0DD20-2FCB-0BD9-0953-05851C9412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6C646A" w:rsidRPr="00C749B9" w14:paraId="1DCD3108" w14:textId="77777777" w:rsidTr="00CD3FAB">
        <w:tc>
          <w:tcPr>
            <w:tcW w:w="9606" w:type="dxa"/>
          </w:tcPr>
          <w:p w14:paraId="539554B2" w14:textId="77777777" w:rsidR="00CD3FAB" w:rsidRPr="00C749B9" w:rsidRDefault="00CD3FAB" w:rsidP="001748B9">
            <w:pPr>
              <w:ind w:firstLine="0"/>
              <w:jc w:val="center"/>
              <w:rPr>
                <w:rFonts w:eastAsia="Times New Roman"/>
              </w:rPr>
            </w:pPr>
          </w:p>
          <w:p w14:paraId="667B287D" w14:textId="6738FE81" w:rsidR="003D3968" w:rsidRPr="00C749B9" w:rsidRDefault="003D3968" w:rsidP="001748B9">
            <w:pPr>
              <w:ind w:firstLine="0"/>
              <w:jc w:val="center"/>
              <w:rPr>
                <w:rFonts w:eastAsia="Times New Roman"/>
              </w:rPr>
            </w:pPr>
            <w:r w:rsidRPr="00C749B9">
              <w:rPr>
                <w:rFonts w:eastAsia="Times New Roman"/>
              </w:rPr>
              <w:t xml:space="preserve">Сурет </w:t>
            </w:r>
            <w:r w:rsidR="00250A41">
              <w:rPr>
                <w:rFonts w:eastAsia="Times New Roman"/>
                <w:lang w:val="kk-KZ"/>
              </w:rPr>
              <w:t>5</w:t>
            </w:r>
            <w:r w:rsidR="00CD3FAB" w:rsidRPr="00C749B9">
              <w:rPr>
                <w:rFonts w:eastAsia="Times New Roman"/>
                <w:lang w:val="kk-KZ"/>
              </w:rPr>
              <w:t xml:space="preserve"> </w:t>
            </w:r>
            <w:r w:rsidRPr="00C749B9">
              <w:rPr>
                <w:rFonts w:eastAsia="Times New Roman"/>
              </w:rPr>
              <w:t>–</w:t>
            </w:r>
            <w:r w:rsidR="00CD3FAB" w:rsidRPr="00C749B9">
              <w:rPr>
                <w:rFonts w:eastAsia="Times New Roman"/>
              </w:rPr>
              <w:t xml:space="preserve"> </w:t>
            </w:r>
            <w:proofErr w:type="spellStart"/>
            <w:r w:rsidR="00CD3FAB" w:rsidRPr="00C749B9">
              <w:rPr>
                <w:rFonts w:eastAsia="Times New Roman"/>
              </w:rPr>
              <w:t>Т</w:t>
            </w:r>
            <w:r w:rsidRPr="00C749B9">
              <w:rPr>
                <w:rFonts w:eastAsia="Times New Roman"/>
              </w:rPr>
              <w:t>ермиялық</w:t>
            </w:r>
            <w:proofErr w:type="spellEnd"/>
            <w:r w:rsidRPr="00C749B9">
              <w:rPr>
                <w:rFonts w:eastAsia="Times New Roman"/>
              </w:rPr>
              <w:t xml:space="preserve"> </w:t>
            </w:r>
            <w:proofErr w:type="spellStart"/>
            <w:r w:rsidRPr="00C749B9">
              <w:rPr>
                <w:rFonts w:eastAsia="Times New Roman"/>
              </w:rPr>
              <w:t>өңдеуден</w:t>
            </w:r>
            <w:proofErr w:type="spellEnd"/>
            <w:r w:rsidRPr="00C749B9">
              <w:rPr>
                <w:rFonts w:eastAsia="Times New Roman"/>
              </w:rPr>
              <w:t xml:space="preserve"> </w:t>
            </w:r>
            <w:proofErr w:type="spellStart"/>
            <w:r w:rsidRPr="00C749B9">
              <w:rPr>
                <w:rFonts w:eastAsia="Times New Roman"/>
              </w:rPr>
              <w:t>кейін</w:t>
            </w:r>
            <w:proofErr w:type="spellEnd"/>
            <w:r w:rsidRPr="00C749B9">
              <w:rPr>
                <w:rFonts w:eastAsia="Times New Roman"/>
              </w:rPr>
              <w:t xml:space="preserve"> </w:t>
            </w:r>
            <w:proofErr w:type="spellStart"/>
            <w:r w:rsidRPr="00C749B9">
              <w:rPr>
                <w:rFonts w:eastAsia="Times New Roman"/>
              </w:rPr>
              <w:t>өзгерістер</w:t>
            </w:r>
            <w:proofErr w:type="spellEnd"/>
            <w:r w:rsidR="00CD3FAB" w:rsidRPr="00C749B9">
              <w:rPr>
                <w:rFonts w:eastAsia="Times New Roman"/>
              </w:rPr>
              <w:t xml:space="preserve">; </w:t>
            </w:r>
            <w:r w:rsidR="00CD3FAB" w:rsidRPr="00C749B9">
              <w:rPr>
                <w:noProof/>
                <w:lang w:val="kk-KZ"/>
              </w:rPr>
              <w:t>а</w:t>
            </w:r>
            <w:r w:rsidR="00CD3FAB" w:rsidRPr="00C749B9">
              <w:rPr>
                <w:noProof/>
              </w:rPr>
              <w:t xml:space="preserve"> – ; б –</w:t>
            </w:r>
          </w:p>
        </w:tc>
      </w:tr>
    </w:tbl>
    <w:p w14:paraId="4C709EE6" w14:textId="77777777" w:rsidR="003D3968" w:rsidRPr="00C749B9" w:rsidRDefault="003D3968" w:rsidP="003D3968">
      <w:pPr>
        <w:rPr>
          <w:rFonts w:eastAsia="Times New Roman"/>
          <w:lang w:val="kk-KZ"/>
        </w:rPr>
      </w:pPr>
      <w:r w:rsidRPr="00C749B9">
        <w:rPr>
          <w:rFonts w:eastAsia="Times New Roman"/>
          <w:lang w:val="kk-KZ"/>
        </w:rPr>
        <w:t xml:space="preserve">  </w:t>
      </w:r>
    </w:p>
    <w:p w14:paraId="7E21E47A" w14:textId="432A6EFB" w:rsidR="00F56795" w:rsidRPr="00C749B9" w:rsidRDefault="003D3968" w:rsidP="003D3968">
      <w:pPr>
        <w:rPr>
          <w:rFonts w:eastAsia="Times New Roman"/>
          <w:lang w:val="kk-KZ"/>
        </w:rPr>
      </w:pPr>
      <w:r w:rsidRPr="00C749B9">
        <w:rPr>
          <w:rFonts w:eastAsia="Times New Roman"/>
          <w:lang w:val="kk-KZ"/>
        </w:rPr>
        <w:t xml:space="preserve"> </w:t>
      </w:r>
      <w:r w:rsidR="00F56795" w:rsidRPr="00C749B9">
        <w:rPr>
          <w:rFonts w:eastAsia="Times New Roman"/>
          <w:lang w:val="kk-KZ"/>
        </w:rPr>
        <w:t xml:space="preserve">Өңделген құс етінің құрылымы алма ұнтағының үлесі артқан сайын өзгерді (тығыздығы артты). Жартылай фабрикаттардың үлгілерінде текстураның тығыздығының жоғарылауы қоспаның мөлшері 10% -дан асқанда, ал термиялық өңдеуден кейін 15% -дан бастап байқалды. Бұл құбылыстың ықтимал себебі алма </w:t>
      </w:r>
      <w:r w:rsidR="001E43F3" w:rsidRPr="00C749B9">
        <w:rPr>
          <w:rFonts w:eastAsia="Times New Roman"/>
          <w:lang w:val="kk-KZ"/>
        </w:rPr>
        <w:t>жомы</w:t>
      </w:r>
      <w:r w:rsidR="00F56795" w:rsidRPr="00C749B9">
        <w:rPr>
          <w:rFonts w:eastAsia="Times New Roman"/>
          <w:lang w:val="kk-KZ"/>
        </w:rPr>
        <w:t xml:space="preserve">ның тағамдық талшықтарына байланысты ақуыз-полисахарид матрицасының құрылымы болып табылады, бұл өнімнің тығыз құрылымын қалыптастыруға </w:t>
      </w:r>
      <w:r w:rsidR="00347C8A" w:rsidRPr="00C749B9">
        <w:rPr>
          <w:rFonts w:eastAsia="Times New Roman"/>
          <w:lang w:val="kk-KZ"/>
        </w:rPr>
        <w:t>алып келді</w:t>
      </w:r>
      <w:r w:rsidR="00F56795" w:rsidRPr="00C749B9">
        <w:rPr>
          <w:rFonts w:eastAsia="Times New Roman"/>
          <w:lang w:val="kk-KZ"/>
        </w:rPr>
        <w:t>.</w:t>
      </w:r>
    </w:p>
    <w:p w14:paraId="75470E22" w14:textId="1D67DBC6" w:rsidR="00F56795" w:rsidRPr="00C749B9" w:rsidRDefault="00F56795" w:rsidP="003D3968">
      <w:pPr>
        <w:rPr>
          <w:rFonts w:eastAsia="Times New Roman"/>
          <w:lang w:val="kk-KZ"/>
        </w:rPr>
      </w:pPr>
      <w:r w:rsidRPr="00C749B9">
        <w:rPr>
          <w:rFonts w:eastAsia="Times New Roman"/>
          <w:lang w:val="kk-KZ"/>
        </w:rPr>
        <w:t xml:space="preserve">Құс етінен </w:t>
      </w:r>
      <w:r w:rsidR="00347C8A" w:rsidRPr="00C749B9">
        <w:rPr>
          <w:rFonts w:eastAsia="Times New Roman"/>
          <w:lang w:val="kk-KZ"/>
        </w:rPr>
        <w:t>шабылған</w:t>
      </w:r>
      <w:r w:rsidRPr="00C749B9">
        <w:rPr>
          <w:rFonts w:eastAsia="Times New Roman"/>
          <w:lang w:val="kk-KZ"/>
        </w:rPr>
        <w:t xml:space="preserve"> жартылай фабрикаттардағы іш майының құрамы тұтастай алғанда төменделуі байқалмады. Дегенмен, термиялық өңдеуден кейін бақылау үлгілерінде және алма ұнтағының максималды үлесі бар үлгілерде бұл көрсеткіштің жоғарырақ мәндері анықталды, бұл ылғалдың жоғалуына байланысты майдың массалық үлесінің салыстырмалы түрде артуына байланысты болуы мүмкін.</w:t>
      </w:r>
    </w:p>
    <w:p w14:paraId="41F62B42" w14:textId="77777777" w:rsidR="00F56795" w:rsidRPr="00C749B9" w:rsidRDefault="00F56795" w:rsidP="00F56795">
      <w:pPr>
        <w:ind w:firstLine="720"/>
        <w:rPr>
          <w:rFonts w:eastAsia="Times New Roman"/>
          <w:lang w:val="kk-KZ"/>
        </w:rPr>
      </w:pPr>
      <w:r w:rsidRPr="00C749B9">
        <w:rPr>
          <w:rFonts w:eastAsia="Times New Roman"/>
          <w:lang w:val="kk-KZ"/>
        </w:rPr>
        <w:t xml:space="preserve">Жартылай фабрикаттардың күлділігі алма ұнтағының жоғарылауымен жоғарылаған, бұл өсімдік тектес қосымша минералдардың енгізілуіне байланысты. Термиялық өңдеуден өткен үлгілер арасында күлдің құрамында айтарлықтай айырмашылықтар анықталған жоқ. Тәжірибелік үлгілердің көпшілігінде ақуыздың мөлшері 30% қоспасы бар жартылай фабрикаттарды </w:t>
      </w:r>
      <w:r w:rsidRPr="00C749B9">
        <w:rPr>
          <w:rFonts w:eastAsia="Times New Roman"/>
          <w:lang w:val="kk-KZ"/>
        </w:rPr>
        <w:lastRenderedPageBreak/>
        <w:t>қоспағанда, бақылау үлгілерімен салыстырмалы түрде сақталды, мұнда бұл көрсеткіштің статистикалық маңызды өсуі байқалды.</w:t>
      </w:r>
    </w:p>
    <w:p w14:paraId="75CADB8A" w14:textId="4EFE4E30" w:rsidR="00D44757" w:rsidRPr="00C749B9" w:rsidRDefault="00347C8A" w:rsidP="00E13D8C">
      <w:pPr>
        <w:rPr>
          <w:rFonts w:cs="Tahoma"/>
          <w:lang w:val="kk-KZ" w:eastAsia="ru-RU"/>
        </w:rPr>
      </w:pPr>
      <w:r w:rsidRPr="004E08FF">
        <w:rPr>
          <w:rFonts w:cs="Tahoma"/>
          <w:lang w:val="kk-KZ" w:eastAsia="ru-RU"/>
        </w:rPr>
        <w:t xml:space="preserve">Осылайша, алма жомының ұнтағын қосу жартылай фабрикаттың физика-химиялық көрсеткіштеріне </w:t>
      </w:r>
      <w:r w:rsidR="007702C6">
        <w:rPr>
          <w:rFonts w:cs="Tahoma"/>
          <w:lang w:val="kk-KZ" w:eastAsia="ru-RU"/>
        </w:rPr>
        <w:t>айқын</w:t>
      </w:r>
      <w:r w:rsidRPr="004E08FF">
        <w:rPr>
          <w:rFonts w:cs="Tahoma"/>
          <w:lang w:val="kk-KZ" w:eastAsia="ru-RU"/>
        </w:rPr>
        <w:t xml:space="preserve"> әсер етті. Термиялық өңдеуге дейін құрғақ заттардың құрамы бақылаудағы 25,8%-дан 30% қолдану кезінде 29,9% - ға дейін өсті, сонымен бірге рН 5,98-ден 5,84-ке дейін төмендеді. Термиялық өңдеуден кейін ең айқын технологиялық әсер массаның жоғалуының төмендеуінде байқалды: алма ұнтағының 10%</w:t>
      </w:r>
      <w:r w:rsidR="007702C6">
        <w:rPr>
          <w:rFonts w:cs="Tahoma"/>
          <w:lang w:val="kk-KZ" w:eastAsia="ru-RU"/>
        </w:rPr>
        <w:t xml:space="preserve"> </w:t>
      </w:r>
      <w:r w:rsidRPr="004E08FF">
        <w:rPr>
          <w:rFonts w:cs="Tahoma"/>
          <w:lang w:val="kk-KZ" w:eastAsia="ru-RU"/>
        </w:rPr>
        <w:t>қосқан кезде  бақылаудағы 8,76%-дан 4,40% - ға дейін төмендеді, бұл жүйенің ылғалмен байланысу қабілетінің жоғарылауын көрсетеді. Сонымен қатар, өнімнің қаттылығының 30% қосу кезінде де 3,10-дан 5,80 мДж-ға дейін артуы байқалды, бұл өсімдік талшықтарының құрылымдық әсерін көрсетеді. Термиялық өңдеуден кейінгі ақуыздың массалық үлесі 26,9%–дан 28,5% - ға дейін өсті, ал күлділігі  2,13-2,49% шегінде сақталды, бұл нормативтік мәндерден аспайды. Жалпы алғанда, оңтайлы технологиялық әсер шығындарды азайтуды және тұрақты құрылымдық сипаттамаларды қамтамасыз ететін 10-15% енгізу деңгейінде байқалды</w:t>
      </w:r>
      <w:r w:rsidR="00E13D8C" w:rsidRPr="004E08FF">
        <w:rPr>
          <w:rFonts w:cs="Tahoma"/>
          <w:lang w:val="kk-KZ" w:eastAsia="ru-RU"/>
        </w:rPr>
        <w:t>.</w:t>
      </w:r>
    </w:p>
    <w:p w14:paraId="57235F1B" w14:textId="77777777" w:rsidR="00293EB0" w:rsidRPr="00C749B9" w:rsidRDefault="00293EB0" w:rsidP="00E13D8C">
      <w:pPr>
        <w:rPr>
          <w:rFonts w:cs="Tahoma"/>
          <w:lang w:val="kk-KZ" w:eastAsia="ru-RU"/>
        </w:rPr>
      </w:pPr>
    </w:p>
    <w:bookmarkEnd w:id="42"/>
    <w:p w14:paraId="2B65E80D" w14:textId="022000C4" w:rsidR="00F56795" w:rsidRPr="00C749B9" w:rsidRDefault="00F56795" w:rsidP="00293EB0">
      <w:pPr>
        <w:pStyle w:val="4"/>
        <w:spacing w:before="0" w:after="0"/>
        <w:rPr>
          <w:lang w:val="kk-KZ"/>
        </w:rPr>
      </w:pPr>
      <w:r w:rsidRPr="00C749B9">
        <w:rPr>
          <w:lang w:val="kk-KZ"/>
        </w:rPr>
        <w:t xml:space="preserve">3.3  </w:t>
      </w:r>
      <w:bookmarkStart w:id="46" w:name="_Hlk222074948"/>
      <w:r w:rsidRPr="00C749B9">
        <w:rPr>
          <w:lang w:val="kk-KZ"/>
        </w:rPr>
        <w:t xml:space="preserve">Алма </w:t>
      </w:r>
      <w:r w:rsidR="001E43F3" w:rsidRPr="00C749B9">
        <w:rPr>
          <w:lang w:val="kk-KZ"/>
        </w:rPr>
        <w:t>жомы</w:t>
      </w:r>
      <w:r w:rsidRPr="00C749B9">
        <w:rPr>
          <w:lang w:val="kk-KZ"/>
        </w:rPr>
        <w:t xml:space="preserve">ның ұнтағын </w:t>
      </w:r>
      <w:r w:rsidR="00347C8A" w:rsidRPr="00C749B9">
        <w:rPr>
          <w:lang w:val="kk-KZ"/>
        </w:rPr>
        <w:t>қосқан кезде</w:t>
      </w:r>
      <w:r w:rsidRPr="00C749B9">
        <w:rPr>
          <w:lang w:val="kk-KZ"/>
        </w:rPr>
        <w:t xml:space="preserve"> құс етінен жасалған жартылай фабрикаттың түс сипаттамаларының өзгеруі</w:t>
      </w:r>
    </w:p>
    <w:p w14:paraId="57F5E6B7" w14:textId="665F6457" w:rsidR="00F3245D" w:rsidRPr="00C749B9" w:rsidRDefault="00F56795" w:rsidP="00293EB0">
      <w:pPr>
        <w:ind w:firstLine="720"/>
        <w:rPr>
          <w:rFonts w:cs="Tahoma"/>
          <w:lang w:val="kk-KZ" w:eastAsia="ru-RU"/>
        </w:rPr>
      </w:pPr>
      <w:r w:rsidRPr="00C749B9">
        <w:rPr>
          <w:rFonts w:cs="Tahoma"/>
          <w:lang w:val="kk-KZ" w:eastAsia="ru-RU"/>
        </w:rPr>
        <w:t xml:space="preserve">Түс өңделген ет сапасының негізгі көрсеткіштерінің бірі болып табылады және тұтынушылардың өнімді қабылдауына айтарлықтай әсер етеді. Осы зерттеуде құс етінен жасалған жартылай фабрикаттың түс сипаттамалары CIELab жүйесінде термиялық өңдеуге дейін және одан кейін </w:t>
      </w:r>
      <w:r w:rsidR="00807E0B" w:rsidRPr="00C749B9">
        <w:rPr>
          <w:rFonts w:cs="Tahoma"/>
          <w:lang w:val="kk-KZ" w:eastAsia="ru-RU"/>
        </w:rPr>
        <w:t>ашықтығы</w:t>
      </w:r>
      <w:r w:rsidRPr="00C749B9">
        <w:rPr>
          <w:rFonts w:cs="Tahoma"/>
          <w:lang w:val="kk-KZ" w:eastAsia="ru-RU"/>
        </w:rPr>
        <w:t xml:space="preserve"> (L*),</w:t>
      </w:r>
      <w:r w:rsidR="007702C6">
        <w:rPr>
          <w:rFonts w:cs="Tahoma"/>
          <w:lang w:val="kk-KZ" w:eastAsia="ru-RU"/>
        </w:rPr>
        <w:t xml:space="preserve"> қызғылт</w:t>
      </w:r>
      <w:r w:rsidRPr="00C749B9">
        <w:rPr>
          <w:rFonts w:cs="Tahoma"/>
          <w:lang w:val="kk-KZ" w:eastAsia="ru-RU"/>
        </w:rPr>
        <w:t xml:space="preserve"> (a*) және сарғыш (b*) координаттары бойынша бағаланды.</w:t>
      </w:r>
    </w:p>
    <w:p w14:paraId="5659C595" w14:textId="77777777" w:rsidR="00F56795" w:rsidRPr="00C749B9" w:rsidRDefault="00F56795" w:rsidP="00F56795">
      <w:pPr>
        <w:ind w:firstLine="720"/>
        <w:rPr>
          <w:rFonts w:eastAsia="Times New Roman"/>
          <w:lang w:val="kk-KZ"/>
        </w:rPr>
      </w:pPr>
    </w:p>
    <w:p w14:paraId="41E0F03C" w14:textId="743CCEDF" w:rsidR="00F56795" w:rsidRPr="00C749B9" w:rsidRDefault="00F56795" w:rsidP="00293EB0">
      <w:pPr>
        <w:ind w:firstLine="0"/>
        <w:rPr>
          <w:lang w:val="kk-KZ"/>
        </w:rPr>
      </w:pPr>
      <w:r w:rsidRPr="00C749B9">
        <w:rPr>
          <w:lang w:val="kk-KZ"/>
        </w:rPr>
        <w:t xml:space="preserve">Кесте </w:t>
      </w:r>
      <w:r w:rsidR="00B10674" w:rsidRPr="00C749B9">
        <w:rPr>
          <w:lang w:val="kk-KZ"/>
        </w:rPr>
        <w:t>9</w:t>
      </w:r>
      <w:r w:rsidRPr="00C749B9">
        <w:rPr>
          <w:lang w:val="kk-KZ"/>
        </w:rPr>
        <w:t xml:space="preserve"> </w:t>
      </w:r>
      <w:r w:rsidR="00293EB0" w:rsidRPr="00C749B9">
        <w:rPr>
          <w:b/>
          <w:bCs/>
          <w:lang w:val="kk-KZ"/>
        </w:rPr>
        <w:t>–</w:t>
      </w:r>
      <w:r w:rsidRPr="00C749B9">
        <w:rPr>
          <w:b/>
          <w:bCs/>
          <w:lang w:val="kk-KZ"/>
        </w:rPr>
        <w:t xml:space="preserve"> </w:t>
      </w:r>
      <w:r w:rsidRPr="00C749B9">
        <w:rPr>
          <w:lang w:val="kk-KZ"/>
        </w:rPr>
        <w:t>Құс етінен жасалған жартылай фабрикаттардың түстік көрсеткіштері</w:t>
      </w:r>
      <w:r w:rsidRPr="00C749B9">
        <w:rPr>
          <w:i/>
          <w:iCs/>
          <w:lang w:val="kk-KZ"/>
        </w:rPr>
        <w:t xml:space="preserve"> (L, a</w:t>
      </w:r>
      <w:r w:rsidRPr="00C749B9">
        <w:rPr>
          <w:lang w:val="kk-KZ"/>
        </w:rPr>
        <w:t>, b*) термиялық өңдеуге дейін және кейін**</w:t>
      </w:r>
    </w:p>
    <w:p w14:paraId="536839AD" w14:textId="77777777" w:rsidR="00F3245D" w:rsidRPr="00C749B9" w:rsidRDefault="00F3245D" w:rsidP="00F3245D">
      <w:pPr>
        <w:rPr>
          <w:lang w:val="kk-KZ"/>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1985"/>
        <w:gridCol w:w="2126"/>
        <w:gridCol w:w="1700"/>
      </w:tblGrid>
      <w:tr w:rsidR="006C646A" w:rsidRPr="00C749B9" w14:paraId="53ACEC45" w14:textId="77777777" w:rsidTr="00530E8D">
        <w:trPr>
          <w:trHeight w:val="55"/>
          <w:jc w:val="center"/>
        </w:trPr>
        <w:tc>
          <w:tcPr>
            <w:tcW w:w="3823" w:type="dxa"/>
            <w:shd w:val="clear" w:color="auto" w:fill="auto"/>
            <w:noWrap/>
            <w:vAlign w:val="bottom"/>
          </w:tcPr>
          <w:p w14:paraId="607973BE" w14:textId="44EE1383" w:rsidR="00F3245D" w:rsidRPr="00C749B9" w:rsidRDefault="00F56795" w:rsidP="00D52E29">
            <w:pPr>
              <w:ind w:firstLine="0"/>
              <w:jc w:val="center"/>
              <w:rPr>
                <w:bCs/>
                <w:sz w:val="20"/>
                <w:szCs w:val="20"/>
              </w:rPr>
            </w:pPr>
            <w:bookmarkStart w:id="47" w:name="_Hlk220422239"/>
            <w:proofErr w:type="spellStart"/>
            <w:r w:rsidRPr="00C749B9">
              <w:rPr>
                <w:bCs/>
                <w:sz w:val="20"/>
                <w:szCs w:val="20"/>
              </w:rPr>
              <w:t>Үлгі</w:t>
            </w:r>
            <w:proofErr w:type="spellEnd"/>
          </w:p>
        </w:tc>
        <w:tc>
          <w:tcPr>
            <w:tcW w:w="1985" w:type="dxa"/>
            <w:shd w:val="clear" w:color="auto" w:fill="auto"/>
            <w:noWrap/>
            <w:vAlign w:val="bottom"/>
          </w:tcPr>
          <w:p w14:paraId="2E5A2E52" w14:textId="77777777" w:rsidR="00F3245D" w:rsidRPr="00C749B9" w:rsidRDefault="00F3245D" w:rsidP="00D52E29">
            <w:pPr>
              <w:ind w:firstLine="0"/>
              <w:jc w:val="center"/>
              <w:rPr>
                <w:bCs/>
                <w:i/>
                <w:sz w:val="20"/>
                <w:szCs w:val="20"/>
              </w:rPr>
            </w:pPr>
            <w:r w:rsidRPr="00C749B9">
              <w:rPr>
                <w:bCs/>
                <w:i/>
                <w:sz w:val="20"/>
                <w:szCs w:val="20"/>
              </w:rPr>
              <w:t>L*</w:t>
            </w:r>
          </w:p>
        </w:tc>
        <w:tc>
          <w:tcPr>
            <w:tcW w:w="2126" w:type="dxa"/>
            <w:shd w:val="clear" w:color="auto" w:fill="auto"/>
            <w:noWrap/>
            <w:vAlign w:val="bottom"/>
          </w:tcPr>
          <w:p w14:paraId="54AFC1A6" w14:textId="77777777" w:rsidR="00F3245D" w:rsidRPr="00C749B9" w:rsidRDefault="00F3245D" w:rsidP="00D52E29">
            <w:pPr>
              <w:ind w:firstLine="0"/>
              <w:jc w:val="center"/>
              <w:rPr>
                <w:bCs/>
                <w:i/>
                <w:sz w:val="20"/>
                <w:szCs w:val="20"/>
              </w:rPr>
            </w:pPr>
            <w:r w:rsidRPr="00C749B9">
              <w:rPr>
                <w:bCs/>
                <w:i/>
                <w:sz w:val="20"/>
                <w:szCs w:val="20"/>
              </w:rPr>
              <w:t>a*</w:t>
            </w:r>
          </w:p>
        </w:tc>
        <w:tc>
          <w:tcPr>
            <w:tcW w:w="1700" w:type="dxa"/>
            <w:shd w:val="clear" w:color="auto" w:fill="auto"/>
            <w:noWrap/>
            <w:vAlign w:val="bottom"/>
          </w:tcPr>
          <w:p w14:paraId="75A4F08B" w14:textId="77777777" w:rsidR="00F3245D" w:rsidRPr="00C749B9" w:rsidRDefault="00F3245D" w:rsidP="00D52E29">
            <w:pPr>
              <w:ind w:firstLine="0"/>
              <w:jc w:val="center"/>
              <w:rPr>
                <w:bCs/>
                <w:i/>
                <w:sz w:val="20"/>
                <w:szCs w:val="20"/>
              </w:rPr>
            </w:pPr>
            <w:r w:rsidRPr="00C749B9">
              <w:rPr>
                <w:bCs/>
                <w:i/>
                <w:sz w:val="20"/>
                <w:szCs w:val="20"/>
              </w:rPr>
              <w:t>b*</w:t>
            </w:r>
          </w:p>
        </w:tc>
      </w:tr>
      <w:tr w:rsidR="006C646A" w:rsidRPr="00C749B9" w14:paraId="0C827E48" w14:textId="77777777" w:rsidTr="00530E8D">
        <w:trPr>
          <w:trHeight w:val="55"/>
          <w:jc w:val="center"/>
        </w:trPr>
        <w:tc>
          <w:tcPr>
            <w:tcW w:w="3823" w:type="dxa"/>
            <w:shd w:val="clear" w:color="auto" w:fill="auto"/>
            <w:noWrap/>
          </w:tcPr>
          <w:p w14:paraId="4C01BE63" w14:textId="77777777" w:rsidR="00F56795" w:rsidRPr="00C749B9" w:rsidRDefault="00F56795" w:rsidP="00F56795">
            <w:pPr>
              <w:ind w:firstLine="0"/>
              <w:rPr>
                <w:rFonts w:eastAsia="Times New Roman"/>
                <w:sz w:val="20"/>
                <w:szCs w:val="20"/>
              </w:rPr>
            </w:pPr>
            <w:r w:rsidRPr="00C749B9">
              <w:rPr>
                <w:rFonts w:eastAsia="Times New Roman"/>
                <w:sz w:val="20"/>
                <w:szCs w:val="20"/>
              </w:rPr>
              <w:t xml:space="preserve">№1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580A6BEE" w14:textId="79F1B919" w:rsidR="00F56795" w:rsidRPr="00C749B9" w:rsidRDefault="00F56795" w:rsidP="00F56795">
            <w:pPr>
              <w:ind w:firstLine="0"/>
              <w:rPr>
                <w:sz w:val="20"/>
                <w:szCs w:val="20"/>
              </w:rPr>
            </w:pPr>
            <w:proofErr w:type="spellStart"/>
            <w:r w:rsidRPr="00C749B9">
              <w:rPr>
                <w:rFonts w:eastAsia="Times New Roman"/>
                <w:sz w:val="20"/>
                <w:szCs w:val="20"/>
              </w:rPr>
              <w:t>Бақылау</w:t>
            </w:r>
            <w:proofErr w:type="spellEnd"/>
            <w:r w:rsidRPr="00C749B9">
              <w:rPr>
                <w:rFonts w:eastAsia="Times New Roman"/>
                <w:sz w:val="20"/>
                <w:szCs w:val="20"/>
              </w:rPr>
              <w:t xml:space="preserve"> </w:t>
            </w:r>
            <w:r w:rsidRPr="00C749B9">
              <w:rPr>
                <w:rFonts w:eastAsia="Times New Roman"/>
                <w:sz w:val="20"/>
                <w:szCs w:val="20"/>
                <w:lang w:val="kk-KZ"/>
              </w:rPr>
              <w:t xml:space="preserve">үлгісі </w:t>
            </w:r>
            <w:r w:rsidRPr="00C749B9">
              <w:rPr>
                <w:rFonts w:eastAsia="Times New Roman"/>
                <w:sz w:val="20"/>
                <w:szCs w:val="20"/>
              </w:rPr>
              <w:t>(</w:t>
            </w:r>
            <w:proofErr w:type="spellStart"/>
            <w:r w:rsidRPr="00C749B9">
              <w:rPr>
                <w:rFonts w:eastAsia="Times New Roman"/>
                <w:sz w:val="20"/>
                <w:szCs w:val="20"/>
              </w:rPr>
              <w:t>қоспасыз</w:t>
            </w:r>
            <w:proofErr w:type="spellEnd"/>
            <w:r w:rsidRPr="00C749B9">
              <w:rPr>
                <w:rFonts w:eastAsia="Times New Roman"/>
                <w:sz w:val="20"/>
                <w:szCs w:val="20"/>
              </w:rPr>
              <w:t>)</w:t>
            </w:r>
          </w:p>
        </w:tc>
        <w:tc>
          <w:tcPr>
            <w:tcW w:w="1985" w:type="dxa"/>
            <w:shd w:val="clear" w:color="auto" w:fill="auto"/>
            <w:noWrap/>
            <w:vAlign w:val="bottom"/>
          </w:tcPr>
          <w:p w14:paraId="22DB72E3" w14:textId="77777777" w:rsidR="00F56795" w:rsidRPr="00C749B9" w:rsidRDefault="00F56795" w:rsidP="00F56795">
            <w:pPr>
              <w:ind w:firstLine="0"/>
              <w:jc w:val="center"/>
              <w:rPr>
                <w:sz w:val="20"/>
                <w:szCs w:val="20"/>
              </w:rPr>
            </w:pPr>
            <w:r w:rsidRPr="00C749B9">
              <w:rPr>
                <w:sz w:val="20"/>
                <w:szCs w:val="20"/>
              </w:rPr>
              <w:t>62.4±1.76</w:t>
            </w:r>
            <w:r w:rsidRPr="00C749B9">
              <w:rPr>
                <w:sz w:val="20"/>
                <w:szCs w:val="20"/>
                <w:lang w:val="en-US"/>
              </w:rPr>
              <w:t xml:space="preserve"> </w:t>
            </w:r>
          </w:p>
        </w:tc>
        <w:tc>
          <w:tcPr>
            <w:tcW w:w="2126" w:type="dxa"/>
            <w:shd w:val="clear" w:color="auto" w:fill="auto"/>
            <w:noWrap/>
            <w:vAlign w:val="bottom"/>
          </w:tcPr>
          <w:p w14:paraId="57D337BE" w14:textId="77777777" w:rsidR="00F56795" w:rsidRPr="00C749B9" w:rsidRDefault="00F56795" w:rsidP="00F56795">
            <w:pPr>
              <w:ind w:firstLine="0"/>
              <w:jc w:val="center"/>
              <w:rPr>
                <w:sz w:val="20"/>
                <w:szCs w:val="20"/>
              </w:rPr>
            </w:pPr>
            <w:r w:rsidRPr="00C749B9">
              <w:rPr>
                <w:sz w:val="20"/>
                <w:szCs w:val="20"/>
              </w:rPr>
              <w:t>12.7±0.48</w:t>
            </w:r>
            <w:r w:rsidRPr="00C749B9">
              <w:rPr>
                <w:sz w:val="20"/>
                <w:szCs w:val="20"/>
                <w:lang w:val="en-US"/>
              </w:rPr>
              <w:t xml:space="preserve"> </w:t>
            </w:r>
          </w:p>
        </w:tc>
        <w:tc>
          <w:tcPr>
            <w:tcW w:w="1700" w:type="dxa"/>
            <w:shd w:val="clear" w:color="auto" w:fill="auto"/>
            <w:noWrap/>
            <w:vAlign w:val="bottom"/>
          </w:tcPr>
          <w:p w14:paraId="5D0E6696" w14:textId="5187D32C" w:rsidR="00F56795" w:rsidRPr="00C749B9" w:rsidRDefault="00F56795" w:rsidP="00F56795">
            <w:pPr>
              <w:ind w:firstLine="0"/>
              <w:jc w:val="center"/>
              <w:rPr>
                <w:sz w:val="20"/>
                <w:szCs w:val="20"/>
                <w:vertAlign w:val="superscript"/>
              </w:rPr>
            </w:pPr>
            <w:r w:rsidRPr="00C749B9">
              <w:rPr>
                <w:sz w:val="20"/>
                <w:szCs w:val="20"/>
              </w:rPr>
              <w:t>15.0±0.80</w:t>
            </w:r>
            <w:r w:rsidRPr="00C749B9">
              <w:rPr>
                <w:sz w:val="20"/>
                <w:szCs w:val="20"/>
                <w:lang w:val="en-US"/>
              </w:rPr>
              <w:t xml:space="preserve"> </w:t>
            </w:r>
          </w:p>
        </w:tc>
      </w:tr>
      <w:tr w:rsidR="006C646A" w:rsidRPr="00C749B9" w14:paraId="7BD8AC28" w14:textId="77777777" w:rsidTr="00530E8D">
        <w:trPr>
          <w:trHeight w:val="65"/>
          <w:jc w:val="center"/>
        </w:trPr>
        <w:tc>
          <w:tcPr>
            <w:tcW w:w="3823" w:type="dxa"/>
            <w:shd w:val="clear" w:color="auto" w:fill="auto"/>
            <w:noWrap/>
          </w:tcPr>
          <w:p w14:paraId="26A194F5" w14:textId="77777777" w:rsidR="00F56795" w:rsidRPr="00C749B9" w:rsidRDefault="00F56795" w:rsidP="00F56795">
            <w:pPr>
              <w:ind w:firstLine="0"/>
              <w:rPr>
                <w:rFonts w:eastAsia="Times New Roman"/>
                <w:sz w:val="20"/>
                <w:szCs w:val="20"/>
              </w:rPr>
            </w:pPr>
            <w:r w:rsidRPr="00C749B9">
              <w:rPr>
                <w:rFonts w:eastAsia="Times New Roman"/>
                <w:sz w:val="20"/>
                <w:szCs w:val="20"/>
              </w:rPr>
              <w:t xml:space="preserve">№2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1DCFCBD5" w14:textId="1FDC414A" w:rsidR="00F56795" w:rsidRPr="00C749B9" w:rsidRDefault="00F56795" w:rsidP="00F56795">
            <w:pPr>
              <w:ind w:firstLine="0"/>
              <w:rPr>
                <w:sz w:val="20"/>
                <w:szCs w:val="20"/>
              </w:rPr>
            </w:pPr>
            <w:r w:rsidRPr="00C749B9">
              <w:rPr>
                <w:rFonts w:eastAsia="Times New Roman"/>
                <w:sz w:val="20"/>
                <w:szCs w:val="20"/>
              </w:rPr>
              <w:t xml:space="preserve">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47CB6AE4" w14:textId="77777777" w:rsidR="00F56795" w:rsidRPr="00C749B9" w:rsidRDefault="00F56795" w:rsidP="00F56795">
            <w:pPr>
              <w:ind w:firstLine="0"/>
              <w:jc w:val="center"/>
              <w:rPr>
                <w:sz w:val="20"/>
                <w:szCs w:val="20"/>
              </w:rPr>
            </w:pPr>
            <w:r w:rsidRPr="00C749B9">
              <w:rPr>
                <w:sz w:val="20"/>
                <w:szCs w:val="20"/>
              </w:rPr>
              <w:t xml:space="preserve">61.7±1.39 </w:t>
            </w:r>
          </w:p>
        </w:tc>
        <w:tc>
          <w:tcPr>
            <w:tcW w:w="2126" w:type="dxa"/>
            <w:shd w:val="clear" w:color="auto" w:fill="auto"/>
            <w:noWrap/>
            <w:vAlign w:val="center"/>
          </w:tcPr>
          <w:p w14:paraId="61D095BA" w14:textId="77777777" w:rsidR="00F56795" w:rsidRPr="00C749B9" w:rsidRDefault="00F56795" w:rsidP="00F56795">
            <w:pPr>
              <w:ind w:firstLine="0"/>
              <w:jc w:val="center"/>
              <w:rPr>
                <w:sz w:val="20"/>
                <w:szCs w:val="20"/>
              </w:rPr>
            </w:pPr>
            <w:r w:rsidRPr="00C749B9">
              <w:rPr>
                <w:sz w:val="20"/>
                <w:szCs w:val="20"/>
              </w:rPr>
              <w:t>13.8±0.31</w:t>
            </w:r>
          </w:p>
        </w:tc>
        <w:tc>
          <w:tcPr>
            <w:tcW w:w="1700" w:type="dxa"/>
            <w:shd w:val="clear" w:color="auto" w:fill="auto"/>
            <w:noWrap/>
            <w:vAlign w:val="center"/>
          </w:tcPr>
          <w:p w14:paraId="1A0CE5CD" w14:textId="77777777" w:rsidR="00F56795" w:rsidRPr="00C749B9" w:rsidRDefault="00F56795" w:rsidP="00F56795">
            <w:pPr>
              <w:ind w:firstLine="0"/>
              <w:jc w:val="center"/>
              <w:rPr>
                <w:sz w:val="20"/>
                <w:szCs w:val="20"/>
              </w:rPr>
            </w:pPr>
            <w:r w:rsidRPr="00C749B9">
              <w:rPr>
                <w:sz w:val="20"/>
                <w:szCs w:val="20"/>
              </w:rPr>
              <w:t>17.7±0.62</w:t>
            </w:r>
            <w:r w:rsidRPr="00C749B9">
              <w:rPr>
                <w:sz w:val="20"/>
                <w:szCs w:val="20"/>
                <w:vertAlign w:val="superscript"/>
                <w:lang w:val="en-US"/>
              </w:rPr>
              <w:t xml:space="preserve"> </w:t>
            </w:r>
          </w:p>
        </w:tc>
      </w:tr>
      <w:tr w:rsidR="006C646A" w:rsidRPr="00C749B9" w14:paraId="11D402DA" w14:textId="77777777" w:rsidTr="00530E8D">
        <w:trPr>
          <w:trHeight w:val="65"/>
          <w:jc w:val="center"/>
        </w:trPr>
        <w:tc>
          <w:tcPr>
            <w:tcW w:w="3823" w:type="dxa"/>
            <w:shd w:val="clear" w:color="auto" w:fill="auto"/>
            <w:noWrap/>
          </w:tcPr>
          <w:p w14:paraId="1BD4AD02" w14:textId="77777777" w:rsidR="00F56795" w:rsidRPr="00C749B9" w:rsidRDefault="00F56795" w:rsidP="00F56795">
            <w:pPr>
              <w:ind w:firstLine="0"/>
              <w:rPr>
                <w:rFonts w:eastAsia="Times New Roman"/>
                <w:sz w:val="20"/>
                <w:szCs w:val="20"/>
              </w:rPr>
            </w:pPr>
            <w:r w:rsidRPr="00C749B9">
              <w:rPr>
                <w:rFonts w:eastAsia="Times New Roman"/>
                <w:sz w:val="20"/>
                <w:szCs w:val="20"/>
              </w:rPr>
              <w:t xml:space="preserve">№3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48EA268C" w14:textId="48FDDEE6" w:rsidR="00F56795" w:rsidRPr="00C749B9" w:rsidRDefault="00F56795" w:rsidP="00F56795">
            <w:pPr>
              <w:ind w:firstLine="0"/>
              <w:rPr>
                <w:sz w:val="20"/>
                <w:szCs w:val="20"/>
              </w:rPr>
            </w:pPr>
            <w:r w:rsidRPr="00C749B9">
              <w:rPr>
                <w:rFonts w:eastAsia="Times New Roman"/>
                <w:sz w:val="20"/>
                <w:szCs w:val="20"/>
              </w:rPr>
              <w:t xml:space="preserve">10%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59D59D61" w14:textId="77777777" w:rsidR="00F56795" w:rsidRPr="00C749B9" w:rsidRDefault="00F56795" w:rsidP="00F56795">
            <w:pPr>
              <w:ind w:firstLine="0"/>
              <w:jc w:val="center"/>
              <w:rPr>
                <w:sz w:val="20"/>
                <w:szCs w:val="20"/>
              </w:rPr>
            </w:pPr>
            <w:r w:rsidRPr="00C749B9">
              <w:rPr>
                <w:sz w:val="20"/>
                <w:szCs w:val="20"/>
              </w:rPr>
              <w:t>60.2±1.21</w:t>
            </w:r>
          </w:p>
        </w:tc>
        <w:tc>
          <w:tcPr>
            <w:tcW w:w="2126" w:type="dxa"/>
            <w:shd w:val="clear" w:color="auto" w:fill="auto"/>
            <w:noWrap/>
            <w:vAlign w:val="center"/>
          </w:tcPr>
          <w:p w14:paraId="730367E1" w14:textId="0BC2E889" w:rsidR="00F56795" w:rsidRPr="00530E8D" w:rsidRDefault="00F56795" w:rsidP="00F56795">
            <w:pPr>
              <w:ind w:firstLine="0"/>
              <w:jc w:val="center"/>
              <w:rPr>
                <w:sz w:val="20"/>
                <w:szCs w:val="20"/>
                <w:lang w:val="kk-KZ"/>
              </w:rPr>
            </w:pPr>
            <w:r w:rsidRPr="00C749B9">
              <w:rPr>
                <w:sz w:val="20"/>
                <w:szCs w:val="20"/>
                <w:lang w:val="en-US"/>
              </w:rPr>
              <w:t xml:space="preserve"> </w:t>
            </w:r>
            <w:r w:rsidRPr="00C749B9">
              <w:rPr>
                <w:sz w:val="20"/>
                <w:szCs w:val="20"/>
              </w:rPr>
              <w:t>15.5±0.29</w:t>
            </w:r>
            <w:r w:rsidRPr="00C749B9">
              <w:rPr>
                <w:sz w:val="20"/>
                <w:szCs w:val="20"/>
                <w:vertAlign w:val="superscript"/>
                <w:lang w:val="en-US"/>
              </w:rPr>
              <w:t xml:space="preserve"> </w:t>
            </w:r>
            <w:r w:rsidR="00530E8D">
              <w:rPr>
                <w:sz w:val="20"/>
                <w:szCs w:val="20"/>
                <w:vertAlign w:val="superscript"/>
                <w:lang w:val="kk-KZ"/>
              </w:rPr>
              <w:t xml:space="preserve"> </w:t>
            </w:r>
          </w:p>
        </w:tc>
        <w:tc>
          <w:tcPr>
            <w:tcW w:w="1700" w:type="dxa"/>
            <w:shd w:val="clear" w:color="auto" w:fill="auto"/>
            <w:noWrap/>
            <w:vAlign w:val="center"/>
          </w:tcPr>
          <w:p w14:paraId="64B5142E" w14:textId="77777777" w:rsidR="00F56795" w:rsidRPr="00C749B9" w:rsidRDefault="00F56795" w:rsidP="00F56795">
            <w:pPr>
              <w:ind w:firstLine="0"/>
              <w:jc w:val="center"/>
              <w:rPr>
                <w:sz w:val="20"/>
                <w:szCs w:val="20"/>
              </w:rPr>
            </w:pPr>
            <w:r w:rsidRPr="00C749B9">
              <w:rPr>
                <w:sz w:val="20"/>
                <w:szCs w:val="20"/>
              </w:rPr>
              <w:t>17.9±0.60</w:t>
            </w:r>
            <w:r w:rsidRPr="00C749B9">
              <w:rPr>
                <w:sz w:val="20"/>
                <w:szCs w:val="20"/>
                <w:vertAlign w:val="superscript"/>
                <w:lang w:val="en-US"/>
              </w:rPr>
              <w:t xml:space="preserve"> </w:t>
            </w:r>
          </w:p>
        </w:tc>
      </w:tr>
      <w:tr w:rsidR="006C646A" w:rsidRPr="00C749B9" w14:paraId="472DD8A2" w14:textId="77777777" w:rsidTr="00530E8D">
        <w:trPr>
          <w:trHeight w:val="65"/>
          <w:jc w:val="center"/>
        </w:trPr>
        <w:tc>
          <w:tcPr>
            <w:tcW w:w="3823" w:type="dxa"/>
            <w:shd w:val="clear" w:color="auto" w:fill="auto"/>
            <w:noWrap/>
          </w:tcPr>
          <w:p w14:paraId="5D32EA64" w14:textId="77777777" w:rsidR="00F56795" w:rsidRPr="00C749B9" w:rsidRDefault="00F56795" w:rsidP="00F56795">
            <w:pPr>
              <w:ind w:firstLine="0"/>
              <w:rPr>
                <w:rFonts w:eastAsia="Times New Roman"/>
                <w:sz w:val="20"/>
                <w:szCs w:val="20"/>
              </w:rPr>
            </w:pPr>
            <w:r w:rsidRPr="00C749B9">
              <w:rPr>
                <w:rFonts w:eastAsia="Times New Roman"/>
                <w:sz w:val="20"/>
                <w:szCs w:val="20"/>
              </w:rPr>
              <w:t xml:space="preserve">№4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3C794E25" w14:textId="0556E908" w:rsidR="00F56795" w:rsidRPr="00C749B9" w:rsidRDefault="00F56795" w:rsidP="00F56795">
            <w:pPr>
              <w:ind w:firstLine="0"/>
              <w:rPr>
                <w:sz w:val="20"/>
                <w:szCs w:val="20"/>
              </w:rPr>
            </w:pPr>
            <w:r w:rsidRPr="00C749B9">
              <w:rPr>
                <w:rFonts w:eastAsia="Times New Roman"/>
                <w:sz w:val="20"/>
                <w:szCs w:val="20"/>
              </w:rPr>
              <w:t xml:space="preserve">15%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14B7B12B" w14:textId="77777777" w:rsidR="00F56795" w:rsidRPr="00C749B9" w:rsidRDefault="00F56795" w:rsidP="00F56795">
            <w:pPr>
              <w:ind w:firstLine="0"/>
              <w:jc w:val="center"/>
              <w:rPr>
                <w:sz w:val="20"/>
                <w:szCs w:val="20"/>
              </w:rPr>
            </w:pPr>
            <w:r w:rsidRPr="00C749B9">
              <w:rPr>
                <w:sz w:val="20"/>
                <w:szCs w:val="20"/>
              </w:rPr>
              <w:t xml:space="preserve">57.2±1.52 </w:t>
            </w:r>
          </w:p>
        </w:tc>
        <w:tc>
          <w:tcPr>
            <w:tcW w:w="2126" w:type="dxa"/>
            <w:shd w:val="clear" w:color="auto" w:fill="auto"/>
            <w:noWrap/>
            <w:vAlign w:val="center"/>
          </w:tcPr>
          <w:p w14:paraId="66147C49" w14:textId="77777777" w:rsidR="00F56795" w:rsidRPr="00C749B9" w:rsidRDefault="00F56795" w:rsidP="00F56795">
            <w:pPr>
              <w:ind w:firstLine="0"/>
              <w:jc w:val="center"/>
              <w:rPr>
                <w:sz w:val="20"/>
                <w:szCs w:val="20"/>
              </w:rPr>
            </w:pPr>
            <w:r w:rsidRPr="00C749B9">
              <w:rPr>
                <w:sz w:val="20"/>
                <w:szCs w:val="20"/>
              </w:rPr>
              <w:t>13.8±0.33</w:t>
            </w:r>
            <w:r w:rsidRPr="00C749B9">
              <w:rPr>
                <w:sz w:val="20"/>
                <w:szCs w:val="20"/>
                <w:vertAlign w:val="superscript"/>
                <w:lang w:val="en-US"/>
              </w:rPr>
              <w:t xml:space="preserve"> </w:t>
            </w:r>
          </w:p>
        </w:tc>
        <w:tc>
          <w:tcPr>
            <w:tcW w:w="1700" w:type="dxa"/>
            <w:shd w:val="clear" w:color="auto" w:fill="auto"/>
            <w:noWrap/>
            <w:vAlign w:val="center"/>
          </w:tcPr>
          <w:p w14:paraId="3AF0E92B" w14:textId="77777777" w:rsidR="00F56795" w:rsidRPr="00C749B9" w:rsidRDefault="00F56795" w:rsidP="00F56795">
            <w:pPr>
              <w:ind w:firstLine="0"/>
              <w:jc w:val="center"/>
              <w:rPr>
                <w:sz w:val="20"/>
                <w:szCs w:val="20"/>
              </w:rPr>
            </w:pPr>
            <w:r w:rsidRPr="00C749B9">
              <w:rPr>
                <w:sz w:val="20"/>
                <w:szCs w:val="20"/>
              </w:rPr>
              <w:t>17.6±0.41</w:t>
            </w:r>
          </w:p>
        </w:tc>
      </w:tr>
      <w:tr w:rsidR="006C646A" w:rsidRPr="00C749B9" w14:paraId="0436B2A8" w14:textId="77777777" w:rsidTr="00530E8D">
        <w:trPr>
          <w:trHeight w:val="65"/>
          <w:jc w:val="center"/>
        </w:trPr>
        <w:tc>
          <w:tcPr>
            <w:tcW w:w="3823" w:type="dxa"/>
            <w:shd w:val="clear" w:color="auto" w:fill="auto"/>
            <w:noWrap/>
          </w:tcPr>
          <w:p w14:paraId="2F941709" w14:textId="77777777" w:rsidR="00F56795" w:rsidRPr="00C749B9" w:rsidRDefault="00F56795" w:rsidP="00F56795">
            <w:pPr>
              <w:ind w:firstLine="0"/>
              <w:rPr>
                <w:rFonts w:eastAsia="Times New Roman"/>
                <w:sz w:val="20"/>
                <w:szCs w:val="20"/>
              </w:rPr>
            </w:pPr>
            <w:r w:rsidRPr="00C749B9">
              <w:rPr>
                <w:rFonts w:eastAsia="Times New Roman"/>
                <w:sz w:val="20"/>
                <w:szCs w:val="20"/>
              </w:rPr>
              <w:t xml:space="preserve">№5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5DFFEE4A" w14:textId="5F448A36" w:rsidR="00F56795" w:rsidRPr="00C749B9" w:rsidRDefault="00F56795" w:rsidP="00F56795">
            <w:pPr>
              <w:ind w:firstLine="0"/>
              <w:rPr>
                <w:sz w:val="20"/>
                <w:szCs w:val="20"/>
              </w:rPr>
            </w:pPr>
            <w:r w:rsidRPr="00C749B9">
              <w:rPr>
                <w:rFonts w:eastAsia="Times New Roman"/>
                <w:sz w:val="20"/>
                <w:szCs w:val="20"/>
              </w:rPr>
              <w:t xml:space="preserve">20%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3E657D6D" w14:textId="77777777" w:rsidR="00F56795" w:rsidRPr="00C749B9" w:rsidRDefault="00F56795" w:rsidP="00F56795">
            <w:pPr>
              <w:ind w:firstLine="0"/>
              <w:jc w:val="center"/>
              <w:rPr>
                <w:sz w:val="20"/>
                <w:szCs w:val="20"/>
              </w:rPr>
            </w:pPr>
            <w:r w:rsidRPr="00C749B9">
              <w:rPr>
                <w:sz w:val="20"/>
                <w:szCs w:val="20"/>
              </w:rPr>
              <w:t xml:space="preserve">58.1±1.76 </w:t>
            </w:r>
          </w:p>
        </w:tc>
        <w:tc>
          <w:tcPr>
            <w:tcW w:w="2126" w:type="dxa"/>
            <w:shd w:val="clear" w:color="auto" w:fill="auto"/>
            <w:noWrap/>
            <w:vAlign w:val="center"/>
          </w:tcPr>
          <w:p w14:paraId="568991B1" w14:textId="77777777" w:rsidR="00F56795" w:rsidRPr="00C749B9" w:rsidRDefault="00F56795" w:rsidP="00F56795">
            <w:pPr>
              <w:ind w:firstLine="0"/>
              <w:jc w:val="center"/>
              <w:rPr>
                <w:sz w:val="20"/>
                <w:szCs w:val="20"/>
              </w:rPr>
            </w:pPr>
            <w:r w:rsidRPr="00C749B9">
              <w:rPr>
                <w:sz w:val="20"/>
                <w:szCs w:val="20"/>
              </w:rPr>
              <w:t>13.0±0.41</w:t>
            </w:r>
          </w:p>
        </w:tc>
        <w:tc>
          <w:tcPr>
            <w:tcW w:w="1700" w:type="dxa"/>
            <w:shd w:val="clear" w:color="auto" w:fill="auto"/>
            <w:noWrap/>
            <w:vAlign w:val="center"/>
          </w:tcPr>
          <w:p w14:paraId="76A71DFF" w14:textId="695D125B" w:rsidR="00F56795" w:rsidRPr="00C749B9" w:rsidRDefault="00C61699" w:rsidP="00C61699">
            <w:pPr>
              <w:ind w:firstLine="0"/>
              <w:rPr>
                <w:sz w:val="20"/>
                <w:szCs w:val="20"/>
              </w:rPr>
            </w:pPr>
            <w:r>
              <w:rPr>
                <w:sz w:val="20"/>
                <w:szCs w:val="20"/>
                <w:lang w:val="kk-KZ"/>
              </w:rPr>
              <w:t xml:space="preserve">     </w:t>
            </w:r>
            <w:r w:rsidR="00F56795" w:rsidRPr="00C749B9">
              <w:rPr>
                <w:sz w:val="20"/>
                <w:szCs w:val="20"/>
                <w:lang w:val="en-US"/>
              </w:rPr>
              <w:t xml:space="preserve">  </w:t>
            </w:r>
            <w:r w:rsidR="00F56795" w:rsidRPr="00C749B9">
              <w:rPr>
                <w:sz w:val="20"/>
                <w:szCs w:val="20"/>
              </w:rPr>
              <w:t>18.4±0.89</w:t>
            </w:r>
            <w:r w:rsidR="00F56795" w:rsidRPr="00C749B9">
              <w:rPr>
                <w:sz w:val="20"/>
                <w:szCs w:val="20"/>
                <w:lang w:val="en-US"/>
              </w:rPr>
              <w:t xml:space="preserve"> </w:t>
            </w:r>
          </w:p>
        </w:tc>
      </w:tr>
      <w:tr w:rsidR="006C646A" w:rsidRPr="00C749B9" w14:paraId="39DF9BF7" w14:textId="77777777" w:rsidTr="00530E8D">
        <w:trPr>
          <w:trHeight w:val="65"/>
          <w:jc w:val="center"/>
        </w:trPr>
        <w:tc>
          <w:tcPr>
            <w:tcW w:w="3823" w:type="dxa"/>
            <w:shd w:val="clear" w:color="auto" w:fill="auto"/>
            <w:noWrap/>
          </w:tcPr>
          <w:p w14:paraId="6C294A8B" w14:textId="77777777" w:rsidR="00F56795" w:rsidRPr="00C749B9" w:rsidRDefault="00F56795" w:rsidP="00F56795">
            <w:pPr>
              <w:ind w:firstLine="0"/>
              <w:rPr>
                <w:rFonts w:eastAsia="Times New Roman"/>
                <w:sz w:val="20"/>
                <w:szCs w:val="20"/>
              </w:rPr>
            </w:pPr>
            <w:r w:rsidRPr="00C749B9">
              <w:rPr>
                <w:rFonts w:eastAsia="Times New Roman"/>
                <w:sz w:val="20"/>
                <w:szCs w:val="20"/>
              </w:rPr>
              <w:t xml:space="preserve">№6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1475FACD" w14:textId="071D979B" w:rsidR="00F56795" w:rsidRPr="00C749B9" w:rsidRDefault="00F56795" w:rsidP="00F56795">
            <w:pPr>
              <w:ind w:firstLine="0"/>
              <w:rPr>
                <w:sz w:val="20"/>
                <w:szCs w:val="20"/>
              </w:rPr>
            </w:pPr>
            <w:r w:rsidRPr="00C749B9">
              <w:rPr>
                <w:rFonts w:eastAsia="Times New Roman"/>
                <w:sz w:val="20"/>
                <w:szCs w:val="20"/>
              </w:rPr>
              <w:t xml:space="preserve">25%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0D233902" w14:textId="77777777" w:rsidR="00F56795" w:rsidRPr="00C749B9" w:rsidRDefault="00F56795" w:rsidP="00F56795">
            <w:pPr>
              <w:ind w:firstLine="0"/>
              <w:jc w:val="center"/>
              <w:rPr>
                <w:sz w:val="20"/>
                <w:szCs w:val="20"/>
              </w:rPr>
            </w:pPr>
            <w:r w:rsidRPr="00C749B9">
              <w:rPr>
                <w:sz w:val="20"/>
                <w:szCs w:val="20"/>
              </w:rPr>
              <w:t xml:space="preserve">58.3±1.27 </w:t>
            </w:r>
          </w:p>
        </w:tc>
        <w:tc>
          <w:tcPr>
            <w:tcW w:w="2126" w:type="dxa"/>
            <w:shd w:val="clear" w:color="auto" w:fill="auto"/>
            <w:noWrap/>
            <w:vAlign w:val="center"/>
          </w:tcPr>
          <w:p w14:paraId="1B4EAD7D" w14:textId="77777777" w:rsidR="00F56795" w:rsidRPr="00C749B9" w:rsidRDefault="00F56795" w:rsidP="00F56795">
            <w:pPr>
              <w:ind w:firstLine="0"/>
              <w:jc w:val="center"/>
              <w:rPr>
                <w:sz w:val="20"/>
                <w:szCs w:val="20"/>
              </w:rPr>
            </w:pPr>
            <w:r w:rsidRPr="00C749B9">
              <w:rPr>
                <w:sz w:val="20"/>
                <w:szCs w:val="20"/>
              </w:rPr>
              <w:t>14.0±0.71</w:t>
            </w:r>
          </w:p>
        </w:tc>
        <w:tc>
          <w:tcPr>
            <w:tcW w:w="1700" w:type="dxa"/>
            <w:shd w:val="clear" w:color="auto" w:fill="auto"/>
            <w:noWrap/>
            <w:vAlign w:val="center"/>
          </w:tcPr>
          <w:p w14:paraId="34624AE2" w14:textId="77777777" w:rsidR="00F56795" w:rsidRPr="00C749B9" w:rsidRDefault="00F56795" w:rsidP="00F56795">
            <w:pPr>
              <w:ind w:firstLine="0"/>
              <w:jc w:val="center"/>
              <w:rPr>
                <w:sz w:val="20"/>
                <w:szCs w:val="20"/>
              </w:rPr>
            </w:pPr>
            <w:r w:rsidRPr="00C749B9">
              <w:rPr>
                <w:sz w:val="20"/>
                <w:szCs w:val="20"/>
              </w:rPr>
              <w:t>18.0±0.83</w:t>
            </w:r>
            <w:r w:rsidRPr="00C749B9">
              <w:rPr>
                <w:sz w:val="20"/>
                <w:szCs w:val="20"/>
                <w:vertAlign w:val="superscript"/>
                <w:lang w:val="en-US"/>
              </w:rPr>
              <w:t xml:space="preserve"> </w:t>
            </w:r>
          </w:p>
        </w:tc>
      </w:tr>
      <w:tr w:rsidR="006C646A" w:rsidRPr="00C749B9" w14:paraId="012224F5" w14:textId="77777777" w:rsidTr="00530E8D">
        <w:trPr>
          <w:trHeight w:val="65"/>
          <w:jc w:val="center"/>
        </w:trPr>
        <w:tc>
          <w:tcPr>
            <w:tcW w:w="3823" w:type="dxa"/>
            <w:shd w:val="clear" w:color="auto" w:fill="auto"/>
            <w:noWrap/>
          </w:tcPr>
          <w:p w14:paraId="66727DCA" w14:textId="77777777" w:rsidR="00F56795" w:rsidRPr="00C749B9" w:rsidRDefault="00F56795" w:rsidP="00F56795">
            <w:pPr>
              <w:ind w:firstLine="0"/>
              <w:rPr>
                <w:rFonts w:eastAsia="Times New Roman"/>
                <w:sz w:val="20"/>
                <w:szCs w:val="20"/>
              </w:rPr>
            </w:pPr>
            <w:r w:rsidRPr="00C749B9">
              <w:rPr>
                <w:rFonts w:eastAsia="Times New Roman"/>
                <w:sz w:val="20"/>
                <w:szCs w:val="20"/>
              </w:rPr>
              <w:t xml:space="preserve">№7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0C478326" w14:textId="5150A0F3" w:rsidR="00F56795" w:rsidRPr="00C749B9" w:rsidRDefault="00F56795" w:rsidP="00F56795">
            <w:pPr>
              <w:ind w:firstLine="0"/>
              <w:rPr>
                <w:sz w:val="20"/>
                <w:szCs w:val="20"/>
              </w:rPr>
            </w:pPr>
            <w:r w:rsidRPr="00C749B9">
              <w:rPr>
                <w:rFonts w:eastAsia="Times New Roman"/>
                <w:sz w:val="20"/>
                <w:szCs w:val="20"/>
              </w:rPr>
              <w:t xml:space="preserve">30%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2E7EFAC9" w14:textId="77777777" w:rsidR="00F56795" w:rsidRPr="00C749B9" w:rsidRDefault="00F56795" w:rsidP="00F56795">
            <w:pPr>
              <w:ind w:firstLine="0"/>
              <w:jc w:val="center"/>
              <w:rPr>
                <w:sz w:val="20"/>
                <w:szCs w:val="20"/>
              </w:rPr>
            </w:pPr>
            <w:r w:rsidRPr="00C749B9">
              <w:rPr>
                <w:sz w:val="20"/>
                <w:szCs w:val="20"/>
              </w:rPr>
              <w:t xml:space="preserve">57.6±1.72 </w:t>
            </w:r>
          </w:p>
        </w:tc>
        <w:tc>
          <w:tcPr>
            <w:tcW w:w="2126" w:type="dxa"/>
            <w:shd w:val="clear" w:color="auto" w:fill="auto"/>
            <w:noWrap/>
            <w:vAlign w:val="center"/>
          </w:tcPr>
          <w:p w14:paraId="5867AA6A" w14:textId="77777777" w:rsidR="00F56795" w:rsidRPr="00C749B9" w:rsidRDefault="00F56795" w:rsidP="00F56795">
            <w:pPr>
              <w:ind w:firstLine="0"/>
              <w:jc w:val="center"/>
              <w:rPr>
                <w:sz w:val="20"/>
                <w:szCs w:val="20"/>
              </w:rPr>
            </w:pPr>
            <w:r w:rsidRPr="00C749B9">
              <w:rPr>
                <w:sz w:val="20"/>
                <w:szCs w:val="20"/>
              </w:rPr>
              <w:t>13.2±0.68</w:t>
            </w:r>
          </w:p>
        </w:tc>
        <w:tc>
          <w:tcPr>
            <w:tcW w:w="1700" w:type="dxa"/>
            <w:shd w:val="clear" w:color="auto" w:fill="auto"/>
            <w:noWrap/>
            <w:vAlign w:val="center"/>
          </w:tcPr>
          <w:p w14:paraId="1C018398" w14:textId="77777777" w:rsidR="00F56795" w:rsidRPr="00C749B9" w:rsidRDefault="00F56795" w:rsidP="00F56795">
            <w:pPr>
              <w:ind w:firstLine="0"/>
              <w:jc w:val="center"/>
              <w:rPr>
                <w:sz w:val="20"/>
                <w:szCs w:val="20"/>
              </w:rPr>
            </w:pPr>
            <w:r w:rsidRPr="00C749B9">
              <w:rPr>
                <w:sz w:val="20"/>
                <w:szCs w:val="20"/>
              </w:rPr>
              <w:t>19.1±0.59</w:t>
            </w:r>
            <w:r w:rsidRPr="00C749B9">
              <w:rPr>
                <w:sz w:val="20"/>
                <w:szCs w:val="20"/>
                <w:lang w:val="en-US"/>
              </w:rPr>
              <w:t xml:space="preserve"> </w:t>
            </w:r>
          </w:p>
        </w:tc>
      </w:tr>
      <w:tr w:rsidR="006C646A" w:rsidRPr="00C749B9" w14:paraId="43232989" w14:textId="77777777" w:rsidTr="00530E8D">
        <w:trPr>
          <w:trHeight w:val="65"/>
          <w:jc w:val="center"/>
        </w:trPr>
        <w:tc>
          <w:tcPr>
            <w:tcW w:w="9634" w:type="dxa"/>
            <w:gridSpan w:val="4"/>
            <w:shd w:val="clear" w:color="auto" w:fill="auto"/>
            <w:noWrap/>
            <w:vAlign w:val="center"/>
          </w:tcPr>
          <w:p w14:paraId="15F06A1A" w14:textId="7D5AD9C1" w:rsidR="009928F4" w:rsidRPr="00C749B9" w:rsidRDefault="00F56795" w:rsidP="00530E8D">
            <w:pPr>
              <w:ind w:firstLine="0"/>
              <w:jc w:val="center"/>
              <w:rPr>
                <w:sz w:val="20"/>
                <w:szCs w:val="20"/>
              </w:rPr>
            </w:pPr>
            <w:proofErr w:type="spellStart"/>
            <w:r w:rsidRPr="00C749B9">
              <w:rPr>
                <w:sz w:val="20"/>
                <w:szCs w:val="20"/>
              </w:rPr>
              <w:t>Термиялық</w:t>
            </w:r>
            <w:proofErr w:type="spellEnd"/>
            <w:r w:rsidRPr="00C749B9">
              <w:rPr>
                <w:sz w:val="20"/>
                <w:szCs w:val="20"/>
              </w:rPr>
              <w:t xml:space="preserve"> </w:t>
            </w:r>
            <w:proofErr w:type="spellStart"/>
            <w:r w:rsidRPr="00C749B9">
              <w:rPr>
                <w:sz w:val="20"/>
                <w:szCs w:val="20"/>
              </w:rPr>
              <w:t>өңдеуден</w:t>
            </w:r>
            <w:proofErr w:type="spellEnd"/>
            <w:r w:rsidRPr="00C749B9">
              <w:rPr>
                <w:sz w:val="20"/>
                <w:szCs w:val="20"/>
              </w:rPr>
              <w:t xml:space="preserve"> </w:t>
            </w:r>
            <w:proofErr w:type="spellStart"/>
            <w:r w:rsidRPr="00C749B9">
              <w:rPr>
                <w:sz w:val="20"/>
                <w:szCs w:val="20"/>
              </w:rPr>
              <w:t>кейін</w:t>
            </w:r>
            <w:proofErr w:type="spellEnd"/>
          </w:p>
        </w:tc>
      </w:tr>
      <w:tr w:rsidR="006A55D2" w:rsidRPr="00C749B9" w14:paraId="6C498C96" w14:textId="77777777" w:rsidTr="00530E8D">
        <w:trPr>
          <w:trHeight w:val="55"/>
          <w:jc w:val="center"/>
        </w:trPr>
        <w:tc>
          <w:tcPr>
            <w:tcW w:w="3823" w:type="dxa"/>
            <w:tcBorders>
              <w:bottom w:val="single" w:sz="4" w:space="0" w:color="auto"/>
            </w:tcBorders>
            <w:shd w:val="clear" w:color="auto" w:fill="auto"/>
            <w:noWrap/>
          </w:tcPr>
          <w:p w14:paraId="56016B1D" w14:textId="77777777" w:rsidR="006A55D2" w:rsidRPr="00C749B9" w:rsidRDefault="006A55D2" w:rsidP="006A55D2">
            <w:pPr>
              <w:ind w:firstLine="0"/>
              <w:rPr>
                <w:rFonts w:eastAsia="Times New Roman"/>
                <w:sz w:val="20"/>
                <w:szCs w:val="20"/>
              </w:rPr>
            </w:pPr>
            <w:r w:rsidRPr="00C749B9">
              <w:rPr>
                <w:rFonts w:eastAsia="Times New Roman"/>
                <w:sz w:val="20"/>
                <w:szCs w:val="20"/>
              </w:rPr>
              <w:t xml:space="preserve">№8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5720C43F" w14:textId="0F7711C1" w:rsidR="006A55D2" w:rsidRPr="00C749B9" w:rsidRDefault="006A55D2" w:rsidP="006A55D2">
            <w:pPr>
              <w:ind w:firstLine="0"/>
              <w:rPr>
                <w:rFonts w:eastAsia="Times New Roman"/>
                <w:sz w:val="20"/>
                <w:szCs w:val="20"/>
              </w:rPr>
            </w:pPr>
            <w:proofErr w:type="spellStart"/>
            <w:r w:rsidRPr="00C749B9">
              <w:rPr>
                <w:rFonts w:eastAsia="Times New Roman"/>
                <w:sz w:val="20"/>
                <w:szCs w:val="20"/>
              </w:rPr>
              <w:t>Бақылау</w:t>
            </w:r>
            <w:proofErr w:type="spellEnd"/>
            <w:r w:rsidRPr="00C749B9">
              <w:rPr>
                <w:rFonts w:eastAsia="Times New Roman"/>
                <w:sz w:val="20"/>
                <w:szCs w:val="20"/>
              </w:rPr>
              <w:t xml:space="preserve"> (</w:t>
            </w:r>
            <w:proofErr w:type="spellStart"/>
            <w:r w:rsidRPr="00C749B9">
              <w:rPr>
                <w:rFonts w:eastAsia="Times New Roman"/>
                <w:sz w:val="20"/>
                <w:szCs w:val="20"/>
              </w:rPr>
              <w:t>қоспасыз</w:t>
            </w:r>
            <w:proofErr w:type="spellEnd"/>
            <w:r w:rsidRPr="00C749B9">
              <w:rPr>
                <w:rFonts w:eastAsia="Times New Roman"/>
                <w:sz w:val="20"/>
                <w:szCs w:val="20"/>
              </w:rPr>
              <w:t>)</w:t>
            </w:r>
          </w:p>
        </w:tc>
        <w:tc>
          <w:tcPr>
            <w:tcW w:w="1985" w:type="dxa"/>
            <w:tcBorders>
              <w:bottom w:val="single" w:sz="4" w:space="0" w:color="auto"/>
            </w:tcBorders>
            <w:shd w:val="clear" w:color="auto" w:fill="auto"/>
            <w:noWrap/>
            <w:vAlign w:val="bottom"/>
          </w:tcPr>
          <w:p w14:paraId="2B12E681" w14:textId="77777777" w:rsidR="006A55D2" w:rsidRDefault="006A55D2" w:rsidP="00530E8D">
            <w:pPr>
              <w:ind w:firstLine="0"/>
              <w:jc w:val="center"/>
              <w:rPr>
                <w:sz w:val="20"/>
                <w:szCs w:val="20"/>
              </w:rPr>
            </w:pPr>
            <w:r w:rsidRPr="00C749B9">
              <w:rPr>
                <w:sz w:val="20"/>
                <w:szCs w:val="20"/>
              </w:rPr>
              <w:t>84.6±1.28</w:t>
            </w:r>
          </w:p>
          <w:p w14:paraId="1F15932F" w14:textId="53A63A2E" w:rsidR="00530E8D" w:rsidRPr="00C749B9" w:rsidRDefault="00530E8D" w:rsidP="00530E8D">
            <w:pPr>
              <w:ind w:firstLine="0"/>
              <w:jc w:val="center"/>
              <w:rPr>
                <w:sz w:val="20"/>
                <w:szCs w:val="20"/>
                <w:lang w:val="en-US"/>
              </w:rPr>
            </w:pPr>
          </w:p>
        </w:tc>
        <w:tc>
          <w:tcPr>
            <w:tcW w:w="2126" w:type="dxa"/>
            <w:tcBorders>
              <w:bottom w:val="single" w:sz="4" w:space="0" w:color="auto"/>
            </w:tcBorders>
            <w:shd w:val="clear" w:color="auto" w:fill="auto"/>
            <w:noWrap/>
            <w:vAlign w:val="bottom"/>
          </w:tcPr>
          <w:p w14:paraId="1C5C968C" w14:textId="77777777" w:rsidR="006A55D2" w:rsidRDefault="006A55D2" w:rsidP="00530E8D">
            <w:pPr>
              <w:ind w:firstLine="0"/>
              <w:jc w:val="center"/>
              <w:rPr>
                <w:sz w:val="20"/>
                <w:szCs w:val="20"/>
              </w:rPr>
            </w:pPr>
            <w:r w:rsidRPr="00C749B9">
              <w:rPr>
                <w:sz w:val="20"/>
                <w:szCs w:val="20"/>
              </w:rPr>
              <w:t>11.5±0.11</w:t>
            </w:r>
          </w:p>
          <w:p w14:paraId="19BC33F0" w14:textId="0F21BD01" w:rsidR="00530E8D" w:rsidRPr="00C749B9" w:rsidRDefault="00530E8D" w:rsidP="00530E8D">
            <w:pPr>
              <w:ind w:firstLine="0"/>
              <w:jc w:val="center"/>
              <w:rPr>
                <w:sz w:val="20"/>
                <w:szCs w:val="20"/>
                <w:lang w:val="en-US"/>
              </w:rPr>
            </w:pPr>
          </w:p>
        </w:tc>
        <w:tc>
          <w:tcPr>
            <w:tcW w:w="1700" w:type="dxa"/>
            <w:tcBorders>
              <w:bottom w:val="single" w:sz="4" w:space="0" w:color="auto"/>
            </w:tcBorders>
            <w:shd w:val="clear" w:color="auto" w:fill="auto"/>
            <w:noWrap/>
            <w:vAlign w:val="bottom"/>
          </w:tcPr>
          <w:p w14:paraId="4E77BB70" w14:textId="77777777" w:rsidR="00530E8D" w:rsidRDefault="006A55D2" w:rsidP="00530E8D">
            <w:pPr>
              <w:ind w:firstLine="0"/>
              <w:jc w:val="center"/>
              <w:rPr>
                <w:sz w:val="20"/>
                <w:szCs w:val="20"/>
              </w:rPr>
            </w:pPr>
            <w:r w:rsidRPr="00C749B9">
              <w:rPr>
                <w:sz w:val="20"/>
                <w:szCs w:val="20"/>
              </w:rPr>
              <w:t>33.8±0.37</w:t>
            </w:r>
          </w:p>
          <w:p w14:paraId="64214B10" w14:textId="1037F9D3" w:rsidR="00530E8D" w:rsidRPr="00530E8D" w:rsidRDefault="00530E8D" w:rsidP="00530E8D">
            <w:pPr>
              <w:ind w:firstLine="0"/>
              <w:rPr>
                <w:sz w:val="20"/>
                <w:szCs w:val="20"/>
              </w:rPr>
            </w:pPr>
          </w:p>
        </w:tc>
      </w:tr>
      <w:tr w:rsidR="006A55D2" w:rsidRPr="00C749B9" w14:paraId="5142C914" w14:textId="77777777" w:rsidTr="00530E8D">
        <w:trPr>
          <w:trHeight w:val="65"/>
          <w:jc w:val="center"/>
        </w:trPr>
        <w:tc>
          <w:tcPr>
            <w:tcW w:w="3823" w:type="dxa"/>
            <w:tcBorders>
              <w:bottom w:val="nil"/>
            </w:tcBorders>
            <w:shd w:val="clear" w:color="auto" w:fill="auto"/>
            <w:noWrap/>
          </w:tcPr>
          <w:p w14:paraId="7732C721" w14:textId="77777777" w:rsidR="006A55D2" w:rsidRPr="00C749B9" w:rsidRDefault="006A55D2" w:rsidP="006A55D2">
            <w:pPr>
              <w:ind w:firstLine="0"/>
              <w:rPr>
                <w:rFonts w:eastAsia="Times New Roman"/>
                <w:sz w:val="20"/>
                <w:szCs w:val="20"/>
              </w:rPr>
            </w:pPr>
            <w:r w:rsidRPr="00C749B9">
              <w:rPr>
                <w:rFonts w:eastAsia="Times New Roman"/>
                <w:sz w:val="20"/>
                <w:szCs w:val="20"/>
              </w:rPr>
              <w:t xml:space="preserve">№9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4C65D9F7" w14:textId="3DF84A32" w:rsidR="006A55D2" w:rsidRPr="006E22D4" w:rsidRDefault="006A55D2" w:rsidP="006A55D2">
            <w:pPr>
              <w:ind w:firstLine="0"/>
              <w:rPr>
                <w:rFonts w:eastAsia="Times New Roman"/>
                <w:sz w:val="20"/>
                <w:szCs w:val="20"/>
              </w:rPr>
            </w:pPr>
            <w:r w:rsidRPr="00C749B9">
              <w:rPr>
                <w:rFonts w:eastAsia="Times New Roman"/>
                <w:sz w:val="20"/>
                <w:szCs w:val="20"/>
              </w:rPr>
              <w:t xml:space="preserve">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tcBorders>
              <w:bottom w:val="nil"/>
            </w:tcBorders>
            <w:shd w:val="clear" w:color="auto" w:fill="auto"/>
            <w:noWrap/>
            <w:vAlign w:val="center"/>
          </w:tcPr>
          <w:p w14:paraId="63D8EA13" w14:textId="7F33ABC8" w:rsidR="006A55D2" w:rsidRDefault="006A55D2" w:rsidP="00DF0431">
            <w:pPr>
              <w:ind w:firstLine="0"/>
              <w:jc w:val="center"/>
              <w:rPr>
                <w:sz w:val="20"/>
                <w:szCs w:val="20"/>
              </w:rPr>
            </w:pPr>
            <w:r w:rsidRPr="00C749B9">
              <w:rPr>
                <w:sz w:val="20"/>
                <w:szCs w:val="20"/>
              </w:rPr>
              <w:t>86.4±1.13</w:t>
            </w:r>
          </w:p>
          <w:p w14:paraId="7C521109" w14:textId="77777777" w:rsidR="00530E8D" w:rsidRDefault="00530E8D" w:rsidP="00DF0431">
            <w:pPr>
              <w:ind w:firstLine="0"/>
              <w:jc w:val="center"/>
              <w:rPr>
                <w:sz w:val="20"/>
                <w:szCs w:val="20"/>
              </w:rPr>
            </w:pPr>
          </w:p>
          <w:p w14:paraId="7A67B2DE" w14:textId="1BC8079E" w:rsidR="00530E8D" w:rsidRPr="00C749B9" w:rsidRDefault="00530E8D" w:rsidP="00DF0431">
            <w:pPr>
              <w:ind w:firstLine="0"/>
              <w:jc w:val="center"/>
              <w:rPr>
                <w:sz w:val="20"/>
                <w:szCs w:val="20"/>
              </w:rPr>
            </w:pPr>
          </w:p>
        </w:tc>
        <w:tc>
          <w:tcPr>
            <w:tcW w:w="2126" w:type="dxa"/>
            <w:tcBorders>
              <w:bottom w:val="nil"/>
            </w:tcBorders>
            <w:shd w:val="clear" w:color="auto" w:fill="auto"/>
            <w:noWrap/>
            <w:vAlign w:val="center"/>
          </w:tcPr>
          <w:p w14:paraId="6399BBD7" w14:textId="7364905C" w:rsidR="006A55D2" w:rsidRDefault="006A55D2" w:rsidP="00DF0431">
            <w:pPr>
              <w:ind w:firstLine="0"/>
              <w:jc w:val="center"/>
              <w:rPr>
                <w:sz w:val="20"/>
                <w:szCs w:val="20"/>
              </w:rPr>
            </w:pPr>
            <w:r w:rsidRPr="00C749B9">
              <w:rPr>
                <w:sz w:val="20"/>
                <w:szCs w:val="20"/>
              </w:rPr>
              <w:t>4.78±0.20</w:t>
            </w:r>
          </w:p>
          <w:p w14:paraId="740310A1" w14:textId="77777777" w:rsidR="00530E8D" w:rsidRDefault="00530E8D" w:rsidP="00DF0431">
            <w:pPr>
              <w:ind w:firstLine="0"/>
              <w:jc w:val="center"/>
              <w:rPr>
                <w:sz w:val="20"/>
                <w:szCs w:val="20"/>
              </w:rPr>
            </w:pPr>
          </w:p>
          <w:p w14:paraId="7745DC31" w14:textId="625EA2D5" w:rsidR="00530E8D" w:rsidRPr="00C749B9" w:rsidRDefault="00530E8D" w:rsidP="00DF0431">
            <w:pPr>
              <w:ind w:firstLine="0"/>
              <w:jc w:val="center"/>
              <w:rPr>
                <w:sz w:val="20"/>
                <w:szCs w:val="20"/>
              </w:rPr>
            </w:pPr>
          </w:p>
        </w:tc>
        <w:tc>
          <w:tcPr>
            <w:tcW w:w="1700" w:type="dxa"/>
            <w:tcBorders>
              <w:bottom w:val="nil"/>
            </w:tcBorders>
            <w:shd w:val="clear" w:color="auto" w:fill="auto"/>
            <w:noWrap/>
            <w:vAlign w:val="center"/>
          </w:tcPr>
          <w:p w14:paraId="5BD0EE0E" w14:textId="413A4945" w:rsidR="006A55D2" w:rsidRDefault="006A55D2" w:rsidP="00DF0431">
            <w:pPr>
              <w:ind w:firstLine="0"/>
              <w:jc w:val="center"/>
              <w:rPr>
                <w:sz w:val="20"/>
                <w:szCs w:val="20"/>
                <w:lang w:val="en-US"/>
              </w:rPr>
            </w:pPr>
            <w:r w:rsidRPr="00C749B9">
              <w:rPr>
                <w:sz w:val="20"/>
                <w:szCs w:val="20"/>
              </w:rPr>
              <w:t>19.2±0.23</w:t>
            </w:r>
          </w:p>
          <w:p w14:paraId="656A7692" w14:textId="77777777" w:rsidR="006A55D2" w:rsidRDefault="006A55D2" w:rsidP="00DF0431">
            <w:pPr>
              <w:ind w:firstLine="0"/>
              <w:jc w:val="center"/>
              <w:rPr>
                <w:sz w:val="20"/>
                <w:szCs w:val="20"/>
              </w:rPr>
            </w:pPr>
          </w:p>
          <w:p w14:paraId="4E1D3338" w14:textId="4D6CE3C2" w:rsidR="00530E8D" w:rsidRPr="00C749B9" w:rsidRDefault="00530E8D" w:rsidP="00DF0431">
            <w:pPr>
              <w:ind w:firstLine="0"/>
              <w:jc w:val="center"/>
              <w:rPr>
                <w:sz w:val="20"/>
                <w:szCs w:val="20"/>
              </w:rPr>
            </w:pPr>
          </w:p>
        </w:tc>
      </w:tr>
      <w:tr w:rsidR="00530E8D" w:rsidRPr="00C749B9" w14:paraId="4C8DCDF0" w14:textId="77777777" w:rsidTr="00530E8D">
        <w:trPr>
          <w:trHeight w:val="65"/>
          <w:jc w:val="center"/>
        </w:trPr>
        <w:tc>
          <w:tcPr>
            <w:tcW w:w="9634" w:type="dxa"/>
            <w:gridSpan w:val="4"/>
            <w:tcBorders>
              <w:top w:val="nil"/>
              <w:left w:val="nil"/>
              <w:bottom w:val="nil"/>
              <w:right w:val="nil"/>
            </w:tcBorders>
            <w:shd w:val="clear" w:color="auto" w:fill="auto"/>
            <w:noWrap/>
          </w:tcPr>
          <w:p w14:paraId="18A6A828" w14:textId="27EC3169" w:rsidR="00530E8D" w:rsidRPr="003F4E24" w:rsidRDefault="00530E8D" w:rsidP="00530E8D">
            <w:pPr>
              <w:ind w:firstLine="0"/>
              <w:jc w:val="right"/>
              <w:rPr>
                <w:rFonts w:eastAsia="Times New Roman"/>
              </w:rPr>
            </w:pPr>
            <w:r w:rsidRPr="003F4E24">
              <w:rPr>
                <w:lang w:val="kk-KZ"/>
              </w:rPr>
              <w:lastRenderedPageBreak/>
              <w:t>9 – кестенің жалғасы</w:t>
            </w:r>
          </w:p>
        </w:tc>
      </w:tr>
      <w:tr w:rsidR="00D32936" w:rsidRPr="00C749B9" w14:paraId="4CFAD291" w14:textId="77777777" w:rsidTr="00902152">
        <w:trPr>
          <w:trHeight w:val="65"/>
          <w:jc w:val="center"/>
        </w:trPr>
        <w:tc>
          <w:tcPr>
            <w:tcW w:w="3823" w:type="dxa"/>
            <w:tcBorders>
              <w:bottom w:val="nil"/>
            </w:tcBorders>
            <w:shd w:val="clear" w:color="auto" w:fill="auto"/>
            <w:noWrap/>
            <w:vAlign w:val="bottom"/>
          </w:tcPr>
          <w:p w14:paraId="3933A26E" w14:textId="7EECE37D" w:rsidR="00D32936" w:rsidRDefault="00D32936" w:rsidP="00D32936">
            <w:pPr>
              <w:ind w:firstLine="0"/>
              <w:jc w:val="center"/>
              <w:rPr>
                <w:rFonts w:eastAsia="Times New Roman"/>
                <w:sz w:val="20"/>
                <w:szCs w:val="20"/>
              </w:rPr>
            </w:pPr>
            <w:proofErr w:type="spellStart"/>
            <w:r w:rsidRPr="00C749B9">
              <w:rPr>
                <w:bCs/>
                <w:sz w:val="20"/>
                <w:szCs w:val="20"/>
              </w:rPr>
              <w:t>Үлгі</w:t>
            </w:r>
            <w:proofErr w:type="spellEnd"/>
          </w:p>
        </w:tc>
        <w:tc>
          <w:tcPr>
            <w:tcW w:w="1985" w:type="dxa"/>
            <w:tcBorders>
              <w:bottom w:val="nil"/>
            </w:tcBorders>
            <w:shd w:val="clear" w:color="auto" w:fill="auto"/>
            <w:noWrap/>
            <w:vAlign w:val="bottom"/>
          </w:tcPr>
          <w:p w14:paraId="0CEB23F7" w14:textId="60E02B45" w:rsidR="00D32936" w:rsidRPr="00C749B9" w:rsidRDefault="00D32936" w:rsidP="00D32936">
            <w:pPr>
              <w:ind w:firstLine="0"/>
              <w:jc w:val="center"/>
              <w:rPr>
                <w:sz w:val="20"/>
                <w:szCs w:val="20"/>
              </w:rPr>
            </w:pPr>
            <w:r w:rsidRPr="00C749B9">
              <w:rPr>
                <w:bCs/>
                <w:i/>
                <w:sz w:val="20"/>
                <w:szCs w:val="20"/>
              </w:rPr>
              <w:t>L*</w:t>
            </w:r>
          </w:p>
        </w:tc>
        <w:tc>
          <w:tcPr>
            <w:tcW w:w="2126" w:type="dxa"/>
            <w:tcBorders>
              <w:bottom w:val="nil"/>
            </w:tcBorders>
            <w:shd w:val="clear" w:color="auto" w:fill="auto"/>
            <w:noWrap/>
            <w:vAlign w:val="bottom"/>
          </w:tcPr>
          <w:p w14:paraId="33CF7194" w14:textId="12E8CF75" w:rsidR="00D32936" w:rsidRPr="00C749B9" w:rsidRDefault="00D32936" w:rsidP="00D32936">
            <w:pPr>
              <w:ind w:firstLine="0"/>
              <w:jc w:val="center"/>
              <w:rPr>
                <w:sz w:val="20"/>
                <w:szCs w:val="20"/>
              </w:rPr>
            </w:pPr>
            <w:r w:rsidRPr="00C749B9">
              <w:rPr>
                <w:bCs/>
                <w:i/>
                <w:sz w:val="20"/>
                <w:szCs w:val="20"/>
              </w:rPr>
              <w:t>a*</w:t>
            </w:r>
          </w:p>
        </w:tc>
        <w:tc>
          <w:tcPr>
            <w:tcW w:w="1700" w:type="dxa"/>
            <w:tcBorders>
              <w:bottom w:val="nil"/>
            </w:tcBorders>
            <w:shd w:val="clear" w:color="auto" w:fill="auto"/>
            <w:noWrap/>
            <w:vAlign w:val="bottom"/>
          </w:tcPr>
          <w:p w14:paraId="3845131B" w14:textId="086B89BC" w:rsidR="00D32936" w:rsidRPr="00C749B9" w:rsidRDefault="00D32936" w:rsidP="00D32936">
            <w:pPr>
              <w:ind w:firstLine="0"/>
              <w:jc w:val="center"/>
              <w:rPr>
                <w:sz w:val="20"/>
                <w:szCs w:val="20"/>
              </w:rPr>
            </w:pPr>
            <w:r w:rsidRPr="00C749B9">
              <w:rPr>
                <w:bCs/>
                <w:i/>
                <w:sz w:val="20"/>
                <w:szCs w:val="20"/>
              </w:rPr>
              <w:t>b*</w:t>
            </w:r>
          </w:p>
        </w:tc>
      </w:tr>
      <w:tr w:rsidR="00D32936" w:rsidRPr="00C749B9" w14:paraId="413361BD" w14:textId="77777777" w:rsidTr="00530E8D">
        <w:trPr>
          <w:trHeight w:val="65"/>
          <w:jc w:val="center"/>
        </w:trPr>
        <w:tc>
          <w:tcPr>
            <w:tcW w:w="3823" w:type="dxa"/>
            <w:shd w:val="clear" w:color="auto" w:fill="auto"/>
            <w:noWrap/>
          </w:tcPr>
          <w:p w14:paraId="0AD9A9FB" w14:textId="77777777" w:rsidR="00D32936" w:rsidRPr="00C749B9" w:rsidRDefault="00D32936" w:rsidP="00D32936">
            <w:pPr>
              <w:ind w:firstLine="0"/>
              <w:rPr>
                <w:rFonts w:eastAsia="Times New Roman"/>
                <w:sz w:val="20"/>
                <w:szCs w:val="20"/>
              </w:rPr>
            </w:pPr>
            <w:r w:rsidRPr="00C749B9">
              <w:rPr>
                <w:rFonts w:eastAsia="Times New Roman"/>
                <w:sz w:val="20"/>
                <w:szCs w:val="20"/>
              </w:rPr>
              <w:t xml:space="preserve">№10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5E339417" w14:textId="5B5AA7CC" w:rsidR="00D32936" w:rsidRPr="00C749B9" w:rsidRDefault="00D32936" w:rsidP="00D32936">
            <w:pPr>
              <w:ind w:firstLine="0"/>
              <w:rPr>
                <w:sz w:val="20"/>
                <w:szCs w:val="20"/>
              </w:rPr>
            </w:pPr>
            <w:r w:rsidRPr="00C749B9">
              <w:rPr>
                <w:rFonts w:eastAsia="Times New Roman"/>
                <w:sz w:val="20"/>
                <w:szCs w:val="20"/>
              </w:rPr>
              <w:t xml:space="preserve">10%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7BC5180F" w14:textId="5ED1BC96" w:rsidR="00D32936" w:rsidRPr="00C749B9" w:rsidRDefault="00D32936" w:rsidP="00D32936">
            <w:pPr>
              <w:ind w:firstLine="0"/>
              <w:jc w:val="center"/>
              <w:rPr>
                <w:sz w:val="20"/>
                <w:szCs w:val="20"/>
              </w:rPr>
            </w:pPr>
            <w:r w:rsidRPr="00C749B9">
              <w:rPr>
                <w:sz w:val="20"/>
                <w:szCs w:val="20"/>
              </w:rPr>
              <w:t>87.6±1.50</w:t>
            </w:r>
          </w:p>
        </w:tc>
        <w:tc>
          <w:tcPr>
            <w:tcW w:w="2126" w:type="dxa"/>
            <w:shd w:val="clear" w:color="auto" w:fill="auto"/>
            <w:noWrap/>
            <w:vAlign w:val="center"/>
          </w:tcPr>
          <w:p w14:paraId="5338F241" w14:textId="4899D81B" w:rsidR="00D32936" w:rsidRPr="00C749B9" w:rsidRDefault="00D32936" w:rsidP="00D32936">
            <w:pPr>
              <w:ind w:firstLine="0"/>
              <w:jc w:val="center"/>
              <w:rPr>
                <w:sz w:val="20"/>
                <w:szCs w:val="20"/>
              </w:rPr>
            </w:pPr>
            <w:r w:rsidRPr="00C749B9">
              <w:rPr>
                <w:sz w:val="20"/>
                <w:szCs w:val="20"/>
              </w:rPr>
              <w:t>6.04±0.35</w:t>
            </w:r>
          </w:p>
        </w:tc>
        <w:tc>
          <w:tcPr>
            <w:tcW w:w="1700" w:type="dxa"/>
            <w:shd w:val="clear" w:color="auto" w:fill="auto"/>
            <w:noWrap/>
            <w:vAlign w:val="center"/>
          </w:tcPr>
          <w:p w14:paraId="4AB29CBA" w14:textId="1AC5E70C" w:rsidR="00D32936" w:rsidRPr="00C749B9" w:rsidRDefault="00D32936" w:rsidP="00D32936">
            <w:pPr>
              <w:ind w:firstLine="0"/>
              <w:jc w:val="center"/>
              <w:rPr>
                <w:sz w:val="20"/>
                <w:szCs w:val="20"/>
              </w:rPr>
            </w:pPr>
            <w:r w:rsidRPr="00C749B9">
              <w:rPr>
                <w:sz w:val="20"/>
                <w:szCs w:val="20"/>
              </w:rPr>
              <w:t>20.4±0.12</w:t>
            </w:r>
          </w:p>
        </w:tc>
      </w:tr>
      <w:tr w:rsidR="00D32936" w:rsidRPr="00C749B9" w14:paraId="18D17802" w14:textId="77777777" w:rsidTr="00530E8D">
        <w:trPr>
          <w:trHeight w:val="65"/>
          <w:jc w:val="center"/>
        </w:trPr>
        <w:tc>
          <w:tcPr>
            <w:tcW w:w="3823" w:type="dxa"/>
            <w:shd w:val="clear" w:color="auto" w:fill="auto"/>
            <w:noWrap/>
          </w:tcPr>
          <w:p w14:paraId="2D5F6DCB" w14:textId="77777777" w:rsidR="00D32936" w:rsidRPr="00C749B9" w:rsidRDefault="00D32936" w:rsidP="00D32936">
            <w:pPr>
              <w:ind w:firstLine="0"/>
              <w:rPr>
                <w:rFonts w:eastAsia="Times New Roman"/>
                <w:sz w:val="20"/>
                <w:szCs w:val="20"/>
              </w:rPr>
            </w:pPr>
            <w:r w:rsidRPr="00C749B9">
              <w:rPr>
                <w:rFonts w:eastAsia="Times New Roman"/>
                <w:sz w:val="20"/>
                <w:szCs w:val="20"/>
              </w:rPr>
              <w:t xml:space="preserve">№11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13EA6CAD" w14:textId="4103DA64" w:rsidR="00D32936" w:rsidRPr="00C749B9" w:rsidRDefault="00D32936" w:rsidP="00D32936">
            <w:pPr>
              <w:ind w:firstLine="0"/>
              <w:rPr>
                <w:sz w:val="20"/>
                <w:szCs w:val="20"/>
              </w:rPr>
            </w:pPr>
            <w:r w:rsidRPr="00C749B9">
              <w:rPr>
                <w:rFonts w:eastAsia="Times New Roman"/>
                <w:sz w:val="20"/>
                <w:szCs w:val="20"/>
              </w:rPr>
              <w:t xml:space="preserve">15%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2357E4B8" w14:textId="51045495" w:rsidR="00D32936" w:rsidRPr="00C749B9" w:rsidRDefault="00D32936" w:rsidP="00D32936">
            <w:pPr>
              <w:ind w:firstLine="0"/>
              <w:jc w:val="center"/>
              <w:rPr>
                <w:sz w:val="20"/>
                <w:szCs w:val="20"/>
              </w:rPr>
            </w:pPr>
            <w:r w:rsidRPr="00C749B9">
              <w:rPr>
                <w:sz w:val="20"/>
                <w:szCs w:val="20"/>
              </w:rPr>
              <w:t>96.1±1.99</w:t>
            </w:r>
          </w:p>
        </w:tc>
        <w:tc>
          <w:tcPr>
            <w:tcW w:w="2126" w:type="dxa"/>
            <w:shd w:val="clear" w:color="auto" w:fill="auto"/>
            <w:noWrap/>
            <w:vAlign w:val="center"/>
          </w:tcPr>
          <w:p w14:paraId="7DEE1F56" w14:textId="2E2DAAA0" w:rsidR="00D32936" w:rsidRPr="00C749B9" w:rsidRDefault="00D32936" w:rsidP="00D32936">
            <w:pPr>
              <w:ind w:firstLine="0"/>
              <w:jc w:val="center"/>
              <w:rPr>
                <w:sz w:val="20"/>
                <w:szCs w:val="20"/>
              </w:rPr>
            </w:pPr>
            <w:r w:rsidRPr="00C749B9">
              <w:rPr>
                <w:sz w:val="20"/>
                <w:szCs w:val="20"/>
              </w:rPr>
              <w:t>6.04±0.26</w:t>
            </w:r>
          </w:p>
        </w:tc>
        <w:tc>
          <w:tcPr>
            <w:tcW w:w="1700" w:type="dxa"/>
            <w:shd w:val="clear" w:color="auto" w:fill="auto"/>
            <w:noWrap/>
            <w:vAlign w:val="center"/>
          </w:tcPr>
          <w:p w14:paraId="333524CC" w14:textId="353D88A8" w:rsidR="00D32936" w:rsidRPr="00C749B9" w:rsidRDefault="00D32936" w:rsidP="00D32936">
            <w:pPr>
              <w:ind w:firstLine="0"/>
              <w:jc w:val="center"/>
              <w:rPr>
                <w:sz w:val="20"/>
                <w:szCs w:val="20"/>
              </w:rPr>
            </w:pPr>
            <w:r w:rsidRPr="00C749B9">
              <w:rPr>
                <w:sz w:val="20"/>
                <w:szCs w:val="20"/>
              </w:rPr>
              <w:t>22.8±0.13</w:t>
            </w:r>
          </w:p>
        </w:tc>
      </w:tr>
      <w:tr w:rsidR="00D32936" w:rsidRPr="00C749B9" w14:paraId="76E84679" w14:textId="77777777" w:rsidTr="00530E8D">
        <w:trPr>
          <w:trHeight w:val="65"/>
          <w:jc w:val="center"/>
        </w:trPr>
        <w:tc>
          <w:tcPr>
            <w:tcW w:w="3823" w:type="dxa"/>
            <w:shd w:val="clear" w:color="auto" w:fill="auto"/>
            <w:noWrap/>
          </w:tcPr>
          <w:p w14:paraId="1DB5E4C6" w14:textId="77777777" w:rsidR="00D32936" w:rsidRPr="00C749B9" w:rsidRDefault="00D32936" w:rsidP="00D32936">
            <w:pPr>
              <w:ind w:firstLine="0"/>
              <w:rPr>
                <w:rFonts w:eastAsia="Times New Roman"/>
                <w:sz w:val="20"/>
                <w:szCs w:val="20"/>
              </w:rPr>
            </w:pPr>
            <w:r w:rsidRPr="00C749B9">
              <w:rPr>
                <w:rFonts w:eastAsia="Times New Roman"/>
                <w:sz w:val="20"/>
                <w:szCs w:val="20"/>
              </w:rPr>
              <w:t xml:space="preserve">№12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09ED9143" w14:textId="6616392C" w:rsidR="00D32936" w:rsidRPr="00C749B9" w:rsidRDefault="00D32936" w:rsidP="00D32936">
            <w:pPr>
              <w:ind w:firstLine="0"/>
              <w:rPr>
                <w:sz w:val="20"/>
                <w:szCs w:val="20"/>
              </w:rPr>
            </w:pPr>
            <w:r w:rsidRPr="00C749B9">
              <w:rPr>
                <w:rFonts w:eastAsia="Times New Roman"/>
                <w:sz w:val="20"/>
                <w:szCs w:val="20"/>
              </w:rPr>
              <w:t xml:space="preserve">20%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79EA5DDA" w14:textId="3D2CD74F" w:rsidR="00D32936" w:rsidRPr="00C749B9" w:rsidRDefault="00D32936" w:rsidP="00D32936">
            <w:pPr>
              <w:ind w:firstLine="0"/>
              <w:jc w:val="center"/>
              <w:rPr>
                <w:sz w:val="20"/>
                <w:szCs w:val="20"/>
              </w:rPr>
            </w:pPr>
            <w:r w:rsidRPr="00C749B9">
              <w:rPr>
                <w:sz w:val="20"/>
                <w:szCs w:val="20"/>
              </w:rPr>
              <w:t>97.8±1.67</w:t>
            </w:r>
          </w:p>
        </w:tc>
        <w:tc>
          <w:tcPr>
            <w:tcW w:w="2126" w:type="dxa"/>
            <w:shd w:val="clear" w:color="auto" w:fill="auto"/>
            <w:noWrap/>
            <w:vAlign w:val="center"/>
          </w:tcPr>
          <w:p w14:paraId="2F1F5BF9" w14:textId="7C4CC192" w:rsidR="00D32936" w:rsidRPr="00C749B9" w:rsidRDefault="00D32936" w:rsidP="00D32936">
            <w:pPr>
              <w:ind w:firstLine="0"/>
              <w:jc w:val="center"/>
              <w:rPr>
                <w:sz w:val="20"/>
                <w:szCs w:val="20"/>
              </w:rPr>
            </w:pPr>
            <w:r w:rsidRPr="00C749B9">
              <w:rPr>
                <w:sz w:val="20"/>
                <w:szCs w:val="20"/>
              </w:rPr>
              <w:t>4.97±0.30</w:t>
            </w:r>
          </w:p>
        </w:tc>
        <w:tc>
          <w:tcPr>
            <w:tcW w:w="1700" w:type="dxa"/>
            <w:shd w:val="clear" w:color="auto" w:fill="auto"/>
            <w:noWrap/>
            <w:vAlign w:val="center"/>
          </w:tcPr>
          <w:p w14:paraId="611828F6" w14:textId="14B071F2" w:rsidR="00D32936" w:rsidRPr="00C749B9" w:rsidRDefault="00D32936" w:rsidP="00D32936">
            <w:pPr>
              <w:ind w:firstLine="0"/>
              <w:jc w:val="center"/>
              <w:rPr>
                <w:sz w:val="20"/>
                <w:szCs w:val="20"/>
              </w:rPr>
            </w:pPr>
            <w:r w:rsidRPr="00C749B9">
              <w:rPr>
                <w:sz w:val="20"/>
                <w:szCs w:val="20"/>
              </w:rPr>
              <w:t>19.5±0.51</w:t>
            </w:r>
          </w:p>
        </w:tc>
      </w:tr>
      <w:tr w:rsidR="00D32936" w:rsidRPr="00C749B9" w14:paraId="37E5CAA5" w14:textId="77777777" w:rsidTr="00530E8D">
        <w:trPr>
          <w:trHeight w:val="65"/>
          <w:jc w:val="center"/>
        </w:trPr>
        <w:tc>
          <w:tcPr>
            <w:tcW w:w="3823" w:type="dxa"/>
            <w:shd w:val="clear" w:color="auto" w:fill="auto"/>
            <w:noWrap/>
          </w:tcPr>
          <w:p w14:paraId="6EFC8B1C" w14:textId="77777777" w:rsidR="00D32936" w:rsidRPr="00C749B9" w:rsidRDefault="00D32936" w:rsidP="00D32936">
            <w:pPr>
              <w:ind w:firstLine="0"/>
              <w:rPr>
                <w:rFonts w:eastAsia="Times New Roman"/>
                <w:sz w:val="20"/>
                <w:szCs w:val="20"/>
              </w:rPr>
            </w:pPr>
            <w:r w:rsidRPr="00C749B9">
              <w:rPr>
                <w:rFonts w:eastAsia="Times New Roman"/>
                <w:sz w:val="20"/>
                <w:szCs w:val="20"/>
              </w:rPr>
              <w:t xml:space="preserve">№13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23116DF5" w14:textId="69719C64" w:rsidR="00D32936" w:rsidRPr="00C749B9" w:rsidRDefault="00D32936" w:rsidP="00D32936">
            <w:pPr>
              <w:ind w:firstLine="0"/>
              <w:rPr>
                <w:sz w:val="20"/>
                <w:szCs w:val="20"/>
              </w:rPr>
            </w:pPr>
            <w:r w:rsidRPr="00C749B9">
              <w:rPr>
                <w:rFonts w:eastAsia="Times New Roman"/>
                <w:sz w:val="20"/>
                <w:szCs w:val="20"/>
              </w:rPr>
              <w:t xml:space="preserve">25%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6EB4232C" w14:textId="63C63AD7" w:rsidR="00D32936" w:rsidRPr="00C749B9" w:rsidRDefault="00D32936" w:rsidP="00D32936">
            <w:pPr>
              <w:ind w:firstLine="0"/>
              <w:jc w:val="center"/>
              <w:rPr>
                <w:sz w:val="20"/>
                <w:szCs w:val="20"/>
              </w:rPr>
            </w:pPr>
            <w:r w:rsidRPr="00C749B9">
              <w:rPr>
                <w:sz w:val="20"/>
                <w:szCs w:val="20"/>
              </w:rPr>
              <w:t>92.6±1.16</w:t>
            </w:r>
          </w:p>
        </w:tc>
        <w:tc>
          <w:tcPr>
            <w:tcW w:w="2126" w:type="dxa"/>
            <w:shd w:val="clear" w:color="auto" w:fill="auto"/>
            <w:noWrap/>
            <w:vAlign w:val="center"/>
          </w:tcPr>
          <w:p w14:paraId="0FB640A7" w14:textId="23E1862E" w:rsidR="00D32936" w:rsidRPr="00C749B9" w:rsidRDefault="00D32936" w:rsidP="00D32936">
            <w:pPr>
              <w:ind w:firstLine="0"/>
              <w:jc w:val="center"/>
              <w:rPr>
                <w:sz w:val="20"/>
                <w:szCs w:val="20"/>
              </w:rPr>
            </w:pPr>
            <w:r w:rsidRPr="00C749B9">
              <w:rPr>
                <w:sz w:val="20"/>
                <w:szCs w:val="20"/>
              </w:rPr>
              <w:t>6.53±0.17</w:t>
            </w:r>
          </w:p>
        </w:tc>
        <w:tc>
          <w:tcPr>
            <w:tcW w:w="1700" w:type="dxa"/>
            <w:shd w:val="clear" w:color="auto" w:fill="auto"/>
            <w:noWrap/>
            <w:vAlign w:val="center"/>
          </w:tcPr>
          <w:p w14:paraId="5DDB0F46" w14:textId="50100D61" w:rsidR="00D32936" w:rsidRPr="00C749B9" w:rsidRDefault="00D32936" w:rsidP="00D32936">
            <w:pPr>
              <w:ind w:firstLine="0"/>
              <w:jc w:val="center"/>
              <w:rPr>
                <w:sz w:val="20"/>
                <w:szCs w:val="20"/>
              </w:rPr>
            </w:pPr>
            <w:r w:rsidRPr="00C749B9">
              <w:rPr>
                <w:sz w:val="20"/>
                <w:szCs w:val="20"/>
              </w:rPr>
              <w:t>22.1±0.20</w:t>
            </w:r>
          </w:p>
        </w:tc>
      </w:tr>
      <w:tr w:rsidR="00D32936" w:rsidRPr="00C749B9" w14:paraId="4EDC99C1" w14:textId="77777777" w:rsidTr="00530E8D">
        <w:trPr>
          <w:trHeight w:val="65"/>
          <w:jc w:val="center"/>
        </w:trPr>
        <w:tc>
          <w:tcPr>
            <w:tcW w:w="3823" w:type="dxa"/>
            <w:shd w:val="clear" w:color="auto" w:fill="auto"/>
            <w:noWrap/>
          </w:tcPr>
          <w:p w14:paraId="29ABBFBC" w14:textId="77777777" w:rsidR="00D32936" w:rsidRPr="00C749B9" w:rsidRDefault="00D32936" w:rsidP="00D32936">
            <w:pPr>
              <w:ind w:firstLine="0"/>
              <w:rPr>
                <w:rFonts w:eastAsia="Times New Roman"/>
                <w:sz w:val="20"/>
                <w:szCs w:val="20"/>
              </w:rPr>
            </w:pPr>
            <w:r w:rsidRPr="00C749B9">
              <w:rPr>
                <w:rFonts w:eastAsia="Times New Roman"/>
                <w:sz w:val="20"/>
                <w:szCs w:val="20"/>
              </w:rPr>
              <w:t xml:space="preserve">№14 </w:t>
            </w:r>
            <w:proofErr w:type="spellStart"/>
            <w:r w:rsidRPr="00C749B9">
              <w:rPr>
                <w:rFonts w:eastAsia="Times New Roman"/>
                <w:sz w:val="20"/>
                <w:szCs w:val="20"/>
              </w:rPr>
              <w:t>тәжірибелік</w:t>
            </w:r>
            <w:proofErr w:type="spellEnd"/>
            <w:r w:rsidRPr="00C749B9">
              <w:rPr>
                <w:rFonts w:eastAsia="Times New Roman"/>
                <w:sz w:val="20"/>
                <w:szCs w:val="20"/>
              </w:rPr>
              <w:t xml:space="preserve"> </w:t>
            </w:r>
            <w:proofErr w:type="spellStart"/>
            <w:r w:rsidRPr="00C749B9">
              <w:rPr>
                <w:rFonts w:eastAsia="Times New Roman"/>
                <w:sz w:val="20"/>
                <w:szCs w:val="20"/>
              </w:rPr>
              <w:t>үлгі</w:t>
            </w:r>
            <w:proofErr w:type="spellEnd"/>
            <w:r w:rsidRPr="00C749B9">
              <w:rPr>
                <w:rFonts w:eastAsia="Times New Roman"/>
                <w:sz w:val="20"/>
                <w:szCs w:val="20"/>
              </w:rPr>
              <w:t xml:space="preserve"> </w:t>
            </w:r>
          </w:p>
          <w:p w14:paraId="49705F81" w14:textId="3CE76397" w:rsidR="00D32936" w:rsidRPr="00C749B9" w:rsidRDefault="00D32936" w:rsidP="00D32936">
            <w:pPr>
              <w:ind w:firstLine="0"/>
              <w:rPr>
                <w:sz w:val="20"/>
                <w:szCs w:val="20"/>
              </w:rPr>
            </w:pPr>
            <w:r w:rsidRPr="00C749B9">
              <w:rPr>
                <w:rFonts w:eastAsia="Times New Roman"/>
                <w:sz w:val="20"/>
                <w:szCs w:val="20"/>
              </w:rPr>
              <w:t xml:space="preserve">30%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1985" w:type="dxa"/>
            <w:shd w:val="clear" w:color="auto" w:fill="auto"/>
            <w:noWrap/>
            <w:vAlign w:val="center"/>
          </w:tcPr>
          <w:p w14:paraId="770CA7F5" w14:textId="003E0B8D" w:rsidR="00D32936" w:rsidRPr="00C749B9" w:rsidRDefault="00D32936" w:rsidP="00D32936">
            <w:pPr>
              <w:ind w:firstLine="0"/>
              <w:jc w:val="center"/>
              <w:rPr>
                <w:sz w:val="20"/>
                <w:szCs w:val="20"/>
              </w:rPr>
            </w:pPr>
            <w:r w:rsidRPr="00C749B9">
              <w:rPr>
                <w:sz w:val="20"/>
                <w:szCs w:val="20"/>
              </w:rPr>
              <w:t>91.5±1.46</w:t>
            </w:r>
          </w:p>
        </w:tc>
        <w:tc>
          <w:tcPr>
            <w:tcW w:w="2126" w:type="dxa"/>
            <w:shd w:val="clear" w:color="auto" w:fill="auto"/>
            <w:noWrap/>
            <w:vAlign w:val="center"/>
          </w:tcPr>
          <w:p w14:paraId="3B9468E0" w14:textId="31DE9342" w:rsidR="00D32936" w:rsidRPr="00C749B9" w:rsidRDefault="00D32936" w:rsidP="00D32936">
            <w:pPr>
              <w:ind w:firstLine="0"/>
              <w:jc w:val="center"/>
              <w:rPr>
                <w:sz w:val="20"/>
                <w:szCs w:val="20"/>
              </w:rPr>
            </w:pPr>
            <w:r w:rsidRPr="00C749B9">
              <w:rPr>
                <w:sz w:val="20"/>
                <w:szCs w:val="20"/>
              </w:rPr>
              <w:t>7.74±0.28</w:t>
            </w:r>
          </w:p>
        </w:tc>
        <w:tc>
          <w:tcPr>
            <w:tcW w:w="1700" w:type="dxa"/>
            <w:shd w:val="clear" w:color="auto" w:fill="auto"/>
            <w:noWrap/>
            <w:vAlign w:val="center"/>
          </w:tcPr>
          <w:p w14:paraId="4788316A" w14:textId="71437644" w:rsidR="00D32936" w:rsidRPr="00C749B9" w:rsidRDefault="00D32936" w:rsidP="00D32936">
            <w:pPr>
              <w:ind w:firstLine="0"/>
              <w:jc w:val="center"/>
              <w:rPr>
                <w:sz w:val="20"/>
                <w:szCs w:val="20"/>
              </w:rPr>
            </w:pPr>
            <w:r w:rsidRPr="00C749B9">
              <w:rPr>
                <w:sz w:val="20"/>
                <w:szCs w:val="20"/>
              </w:rPr>
              <w:t>26.1±0.23</w:t>
            </w:r>
          </w:p>
        </w:tc>
      </w:tr>
    </w:tbl>
    <w:bookmarkEnd w:id="47"/>
    <w:p w14:paraId="27D02188" w14:textId="7DA87DF5" w:rsidR="00F3245D" w:rsidRPr="00C749B9" w:rsidRDefault="00F473E7" w:rsidP="005E05E0">
      <w:pPr>
        <w:ind w:firstLine="720"/>
        <w:rPr>
          <w:rFonts w:eastAsia="Times New Roman"/>
          <w:i/>
          <w:iCs/>
          <w:sz w:val="24"/>
          <w:szCs w:val="24"/>
          <w:lang w:val="kk-KZ"/>
        </w:rPr>
      </w:pPr>
      <w:proofErr w:type="spellStart"/>
      <w:r w:rsidRPr="00C749B9">
        <w:rPr>
          <w:rFonts w:eastAsia="Times New Roman"/>
          <w:i/>
          <w:iCs/>
          <w:sz w:val="24"/>
          <w:szCs w:val="24"/>
        </w:rPr>
        <w:t>Ескертпе</w:t>
      </w:r>
      <w:proofErr w:type="spellEnd"/>
      <w:r w:rsidRPr="00C749B9">
        <w:rPr>
          <w:rFonts w:eastAsia="Times New Roman"/>
          <w:i/>
          <w:iCs/>
          <w:sz w:val="24"/>
          <w:szCs w:val="24"/>
        </w:rPr>
        <w:t xml:space="preserve"> — </w:t>
      </w:r>
      <w:proofErr w:type="spellStart"/>
      <w:r w:rsidRPr="00C749B9">
        <w:rPr>
          <w:rFonts w:eastAsia="Times New Roman"/>
          <w:i/>
          <w:iCs/>
          <w:sz w:val="24"/>
          <w:szCs w:val="24"/>
        </w:rPr>
        <w:t>деректер</w:t>
      </w:r>
      <w:proofErr w:type="spellEnd"/>
      <w:r w:rsidRPr="00C749B9">
        <w:rPr>
          <w:rFonts w:eastAsia="Times New Roman"/>
          <w:i/>
          <w:iCs/>
          <w:sz w:val="24"/>
          <w:szCs w:val="24"/>
        </w:rPr>
        <w:t xml:space="preserve"> </w:t>
      </w:r>
      <w:proofErr w:type="spellStart"/>
      <w:r w:rsidRPr="00C749B9">
        <w:rPr>
          <w:rFonts w:eastAsia="Times New Roman"/>
          <w:i/>
          <w:iCs/>
          <w:sz w:val="24"/>
          <w:szCs w:val="24"/>
        </w:rPr>
        <w:t>орташа</w:t>
      </w:r>
      <w:proofErr w:type="spellEnd"/>
      <w:r w:rsidRPr="00C749B9">
        <w:rPr>
          <w:rFonts w:eastAsia="Times New Roman"/>
          <w:i/>
          <w:iCs/>
          <w:sz w:val="24"/>
          <w:szCs w:val="24"/>
        </w:rPr>
        <w:t xml:space="preserve"> </w:t>
      </w:r>
      <w:proofErr w:type="spellStart"/>
      <w:r w:rsidRPr="00C749B9">
        <w:rPr>
          <w:rFonts w:eastAsia="Times New Roman"/>
          <w:i/>
          <w:iCs/>
          <w:sz w:val="24"/>
          <w:szCs w:val="24"/>
        </w:rPr>
        <w:t>мәндер</w:t>
      </w:r>
      <w:proofErr w:type="spellEnd"/>
      <w:r w:rsidRPr="00C749B9">
        <w:rPr>
          <w:rFonts w:eastAsia="Times New Roman"/>
          <w:i/>
          <w:iCs/>
          <w:sz w:val="24"/>
          <w:szCs w:val="24"/>
        </w:rPr>
        <w:t xml:space="preserve"> (n = 3) ± </w:t>
      </w:r>
      <w:proofErr w:type="spellStart"/>
      <w:r w:rsidRPr="00C749B9">
        <w:rPr>
          <w:rFonts w:eastAsia="Times New Roman"/>
          <w:i/>
          <w:iCs/>
          <w:sz w:val="24"/>
          <w:szCs w:val="24"/>
        </w:rPr>
        <w:t>стандартты</w:t>
      </w:r>
      <w:proofErr w:type="spellEnd"/>
      <w:r w:rsidRPr="00C749B9">
        <w:rPr>
          <w:rFonts w:eastAsia="Times New Roman"/>
          <w:i/>
          <w:iCs/>
          <w:sz w:val="24"/>
          <w:szCs w:val="24"/>
        </w:rPr>
        <w:t xml:space="preserve"> </w:t>
      </w:r>
      <w:proofErr w:type="spellStart"/>
      <w:r w:rsidRPr="00C749B9">
        <w:rPr>
          <w:rFonts w:eastAsia="Times New Roman"/>
          <w:i/>
          <w:iCs/>
          <w:sz w:val="24"/>
          <w:szCs w:val="24"/>
        </w:rPr>
        <w:t>ауытқу</w:t>
      </w:r>
      <w:proofErr w:type="spellEnd"/>
      <w:r w:rsidRPr="00C749B9">
        <w:rPr>
          <w:rFonts w:eastAsia="Times New Roman"/>
          <w:i/>
          <w:iCs/>
          <w:sz w:val="24"/>
          <w:szCs w:val="24"/>
        </w:rPr>
        <w:t xml:space="preserve"> </w:t>
      </w:r>
      <w:proofErr w:type="spellStart"/>
      <w:r w:rsidRPr="00C749B9">
        <w:rPr>
          <w:rFonts w:eastAsia="Times New Roman"/>
          <w:i/>
          <w:iCs/>
          <w:sz w:val="24"/>
          <w:szCs w:val="24"/>
        </w:rPr>
        <w:t>түрінде</w:t>
      </w:r>
      <w:proofErr w:type="spellEnd"/>
      <w:r w:rsidRPr="00C749B9">
        <w:rPr>
          <w:rFonts w:eastAsia="Times New Roman"/>
          <w:i/>
          <w:iCs/>
          <w:sz w:val="24"/>
          <w:szCs w:val="24"/>
        </w:rPr>
        <w:t xml:space="preserve"> </w:t>
      </w:r>
      <w:proofErr w:type="spellStart"/>
      <w:r w:rsidRPr="00C749B9">
        <w:rPr>
          <w:rFonts w:eastAsia="Times New Roman"/>
          <w:i/>
          <w:iCs/>
          <w:sz w:val="24"/>
          <w:szCs w:val="24"/>
        </w:rPr>
        <w:t>берілген</w:t>
      </w:r>
      <w:proofErr w:type="spellEnd"/>
      <w:r w:rsidRPr="00C749B9">
        <w:rPr>
          <w:rFonts w:eastAsia="Times New Roman"/>
          <w:i/>
          <w:iCs/>
          <w:sz w:val="24"/>
          <w:szCs w:val="24"/>
        </w:rPr>
        <w:t xml:space="preserve">; </w:t>
      </w:r>
      <w:proofErr w:type="spellStart"/>
      <w:r w:rsidRPr="00C749B9">
        <w:rPr>
          <w:rFonts w:eastAsia="Times New Roman"/>
          <w:i/>
          <w:iCs/>
          <w:sz w:val="24"/>
          <w:szCs w:val="24"/>
        </w:rPr>
        <w:t>айырмашылықтар</w:t>
      </w:r>
      <w:proofErr w:type="spellEnd"/>
      <w:r w:rsidRPr="00C749B9">
        <w:rPr>
          <w:rFonts w:eastAsia="Times New Roman"/>
          <w:i/>
          <w:iCs/>
          <w:sz w:val="24"/>
          <w:szCs w:val="24"/>
        </w:rPr>
        <w:t xml:space="preserve"> P ≤ 0,05 </w:t>
      </w:r>
      <w:proofErr w:type="spellStart"/>
      <w:r w:rsidRPr="00C749B9">
        <w:rPr>
          <w:rFonts w:eastAsia="Times New Roman"/>
          <w:i/>
          <w:iCs/>
          <w:sz w:val="24"/>
          <w:szCs w:val="24"/>
        </w:rPr>
        <w:t>кезінде</w:t>
      </w:r>
      <w:proofErr w:type="spellEnd"/>
      <w:r w:rsidRPr="00C749B9">
        <w:rPr>
          <w:rFonts w:eastAsia="Times New Roman"/>
          <w:i/>
          <w:iCs/>
          <w:sz w:val="24"/>
          <w:szCs w:val="24"/>
        </w:rPr>
        <w:t xml:space="preserve"> </w:t>
      </w:r>
      <w:proofErr w:type="spellStart"/>
      <w:r w:rsidRPr="00C749B9">
        <w:rPr>
          <w:rFonts w:eastAsia="Times New Roman"/>
          <w:i/>
          <w:iCs/>
          <w:sz w:val="24"/>
          <w:szCs w:val="24"/>
        </w:rPr>
        <w:t>статистикалық</w:t>
      </w:r>
      <w:proofErr w:type="spellEnd"/>
      <w:r w:rsidRPr="00C749B9">
        <w:rPr>
          <w:rFonts w:eastAsia="Times New Roman"/>
          <w:i/>
          <w:iCs/>
          <w:sz w:val="24"/>
          <w:szCs w:val="24"/>
        </w:rPr>
        <w:t xml:space="preserve"> </w:t>
      </w:r>
      <w:proofErr w:type="spellStart"/>
      <w:r w:rsidRPr="00C749B9">
        <w:rPr>
          <w:rFonts w:eastAsia="Times New Roman"/>
          <w:i/>
          <w:iCs/>
          <w:sz w:val="24"/>
          <w:szCs w:val="24"/>
        </w:rPr>
        <w:t>маңызды</w:t>
      </w:r>
      <w:proofErr w:type="spellEnd"/>
      <w:r w:rsidRPr="00C749B9">
        <w:rPr>
          <w:rFonts w:eastAsia="Times New Roman"/>
          <w:i/>
          <w:iCs/>
          <w:sz w:val="24"/>
          <w:szCs w:val="24"/>
        </w:rPr>
        <w:t xml:space="preserve"> </w:t>
      </w:r>
      <w:proofErr w:type="spellStart"/>
      <w:r w:rsidRPr="00C749B9">
        <w:rPr>
          <w:rFonts w:eastAsia="Times New Roman"/>
          <w:i/>
          <w:iCs/>
          <w:sz w:val="24"/>
          <w:szCs w:val="24"/>
        </w:rPr>
        <w:t>болып</w:t>
      </w:r>
      <w:proofErr w:type="spellEnd"/>
      <w:r w:rsidRPr="00C749B9">
        <w:rPr>
          <w:rFonts w:eastAsia="Times New Roman"/>
          <w:i/>
          <w:iCs/>
          <w:sz w:val="24"/>
          <w:szCs w:val="24"/>
        </w:rPr>
        <w:t xml:space="preserve"> </w:t>
      </w:r>
      <w:proofErr w:type="spellStart"/>
      <w:r w:rsidRPr="00C749B9">
        <w:rPr>
          <w:rFonts w:eastAsia="Times New Roman"/>
          <w:i/>
          <w:iCs/>
          <w:sz w:val="24"/>
          <w:szCs w:val="24"/>
        </w:rPr>
        <w:t>саналды</w:t>
      </w:r>
      <w:proofErr w:type="spellEnd"/>
      <w:r w:rsidRPr="00C749B9">
        <w:rPr>
          <w:rFonts w:eastAsia="Times New Roman"/>
          <w:i/>
          <w:iCs/>
          <w:sz w:val="24"/>
          <w:szCs w:val="24"/>
          <w:lang w:val="kk-KZ"/>
        </w:rPr>
        <w:t>.</w:t>
      </w:r>
    </w:p>
    <w:p w14:paraId="43F52B72" w14:textId="77777777" w:rsidR="00F473E7" w:rsidRPr="00C749B9" w:rsidRDefault="00F473E7" w:rsidP="005E05E0">
      <w:pPr>
        <w:ind w:firstLine="720"/>
        <w:rPr>
          <w:rFonts w:eastAsia="Times New Roman"/>
          <w:lang w:val="kk-KZ"/>
        </w:rPr>
      </w:pPr>
    </w:p>
    <w:p w14:paraId="1FC03F60" w14:textId="0C61D2DD" w:rsidR="00F473E7" w:rsidRPr="00C749B9" w:rsidRDefault="00F473E7" w:rsidP="00F473E7">
      <w:pPr>
        <w:ind w:firstLine="720"/>
        <w:rPr>
          <w:rFonts w:eastAsia="Times New Roman"/>
          <w:lang w:val="kk-KZ"/>
        </w:rPr>
      </w:pPr>
      <w:r w:rsidRPr="00C749B9">
        <w:rPr>
          <w:rFonts w:eastAsia="Times New Roman"/>
          <w:lang w:val="kk-KZ"/>
        </w:rPr>
        <w:t xml:space="preserve">Құс етінен жасалған жартылай фабрикат үлгілерінде термиялық өңдеуге дейін бақылау және тәжірибелік үлгілер арасында L* </w:t>
      </w:r>
      <w:r w:rsidR="00807E0B" w:rsidRPr="00C749B9">
        <w:rPr>
          <w:rFonts w:eastAsia="Times New Roman"/>
          <w:lang w:val="kk-KZ"/>
        </w:rPr>
        <w:t>ашықтық</w:t>
      </w:r>
      <w:r w:rsidRPr="00C749B9">
        <w:rPr>
          <w:rFonts w:eastAsia="Times New Roman"/>
          <w:lang w:val="kk-KZ"/>
        </w:rPr>
        <w:t xml:space="preserve"> көрсеткіші бойынша айтарлықтай айырмашылықтар анықталған жоқ</w:t>
      </w:r>
      <w:r w:rsidR="00D32936">
        <w:rPr>
          <w:rFonts w:eastAsia="Times New Roman"/>
          <w:lang w:val="kk-KZ"/>
        </w:rPr>
        <w:t>,</w:t>
      </w:r>
      <w:r w:rsidRPr="00C749B9">
        <w:rPr>
          <w:rFonts w:eastAsia="Times New Roman"/>
          <w:lang w:val="kk-KZ"/>
        </w:rPr>
        <w:t xml:space="preserve"> </w:t>
      </w:r>
      <w:r w:rsidR="00D32936">
        <w:rPr>
          <w:rFonts w:eastAsia="Times New Roman"/>
          <w:lang w:val="kk-KZ"/>
        </w:rPr>
        <w:t>б</w:t>
      </w:r>
      <w:r w:rsidRPr="00C749B9">
        <w:rPr>
          <w:rFonts w:eastAsia="Times New Roman"/>
          <w:lang w:val="kk-KZ"/>
        </w:rPr>
        <w:t>ұл алма</w:t>
      </w:r>
      <w:r w:rsidR="00D32936">
        <w:rPr>
          <w:rFonts w:eastAsia="Times New Roman"/>
          <w:lang w:val="kk-KZ"/>
        </w:rPr>
        <w:t xml:space="preserve"> жомы</w:t>
      </w:r>
      <w:r w:rsidRPr="00C749B9">
        <w:rPr>
          <w:rFonts w:eastAsia="Times New Roman"/>
          <w:lang w:val="kk-KZ"/>
        </w:rPr>
        <w:t xml:space="preserve"> ұнтағын шикі тартылған етке енгізу өнімнің </w:t>
      </w:r>
      <w:r w:rsidR="00807E0B" w:rsidRPr="00C749B9">
        <w:rPr>
          <w:rFonts w:eastAsia="Times New Roman"/>
          <w:lang w:val="kk-KZ"/>
        </w:rPr>
        <w:t>ашықтығына</w:t>
      </w:r>
      <w:r w:rsidRPr="00C749B9">
        <w:rPr>
          <w:rFonts w:eastAsia="Times New Roman"/>
          <w:lang w:val="kk-KZ"/>
        </w:rPr>
        <w:t xml:space="preserve"> айқын әсер етпейтіндігін көрсетеді. </w:t>
      </w:r>
      <w:r w:rsidR="00D32936">
        <w:rPr>
          <w:rFonts w:eastAsia="Times New Roman"/>
          <w:lang w:val="kk-KZ"/>
        </w:rPr>
        <w:t>Алайда</w:t>
      </w:r>
      <w:r w:rsidRPr="00C749B9">
        <w:rPr>
          <w:rFonts w:eastAsia="Times New Roman"/>
          <w:lang w:val="kk-KZ"/>
        </w:rPr>
        <w:t xml:space="preserve"> термиялық өңдеуден кейін құрамында 10% және одан жоғары алма ұнтағы бар үлгілерде L* мәндерінің статистикалық </w:t>
      </w:r>
      <w:r w:rsidR="00D32936">
        <w:rPr>
          <w:rFonts w:eastAsia="Times New Roman"/>
          <w:lang w:val="kk-KZ"/>
        </w:rPr>
        <w:t xml:space="preserve">тұрғыдан </w:t>
      </w:r>
      <w:r w:rsidRPr="00C749B9">
        <w:rPr>
          <w:rFonts w:eastAsia="Times New Roman"/>
          <w:lang w:val="kk-KZ"/>
        </w:rPr>
        <w:t xml:space="preserve">маңызды жоғарылауы байқалды. </w:t>
      </w:r>
      <w:r w:rsidR="00807E0B" w:rsidRPr="00C749B9">
        <w:rPr>
          <w:rFonts w:eastAsia="Times New Roman"/>
          <w:lang w:val="kk-KZ"/>
        </w:rPr>
        <w:t>Ашықтықтың</w:t>
      </w:r>
      <w:r w:rsidRPr="00C749B9">
        <w:rPr>
          <w:rFonts w:eastAsia="Times New Roman"/>
          <w:lang w:val="kk-KZ"/>
        </w:rPr>
        <w:t xml:space="preserve"> ең жоғары мәндері қоспаның 15-20% деңгейінде тіркел</w:t>
      </w:r>
      <w:r w:rsidR="00D32936">
        <w:rPr>
          <w:rFonts w:eastAsia="Times New Roman"/>
          <w:lang w:val="kk-KZ"/>
        </w:rPr>
        <w:t>іп</w:t>
      </w:r>
      <w:r w:rsidRPr="00C749B9">
        <w:rPr>
          <w:rFonts w:eastAsia="Times New Roman"/>
          <w:lang w:val="kk-KZ"/>
        </w:rPr>
        <w:t xml:space="preserve">, бұл термиялық </w:t>
      </w:r>
      <w:r w:rsidR="00D32936">
        <w:rPr>
          <w:rFonts w:eastAsia="Times New Roman"/>
          <w:lang w:val="kk-KZ"/>
        </w:rPr>
        <w:t>өңдеу</w:t>
      </w:r>
      <w:r w:rsidRPr="00C749B9">
        <w:rPr>
          <w:rFonts w:eastAsia="Times New Roman"/>
          <w:lang w:val="kk-KZ"/>
        </w:rPr>
        <w:t>ден кейін</w:t>
      </w:r>
      <w:r w:rsidR="00D32936">
        <w:rPr>
          <w:rFonts w:eastAsia="Times New Roman"/>
          <w:lang w:val="kk-KZ"/>
        </w:rPr>
        <w:t xml:space="preserve"> түсінің айқын ашықтануын </w:t>
      </w:r>
      <w:r w:rsidRPr="00C749B9">
        <w:rPr>
          <w:rFonts w:eastAsia="Times New Roman"/>
          <w:lang w:val="kk-KZ"/>
        </w:rPr>
        <w:t>көрсетеді.</w:t>
      </w:r>
    </w:p>
    <w:p w14:paraId="4DF081DC" w14:textId="77777777" w:rsidR="00CD3FAB" w:rsidRPr="00C749B9" w:rsidRDefault="00CD3FAB" w:rsidP="00F473E7">
      <w:pPr>
        <w:ind w:firstLine="720"/>
        <w:rPr>
          <w:rFonts w:eastAsia="Times New Roman"/>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6"/>
      </w:tblGrid>
      <w:tr w:rsidR="006C646A" w:rsidRPr="00C749B9" w14:paraId="4003E0F0" w14:textId="77777777" w:rsidTr="00CD3FAB">
        <w:tc>
          <w:tcPr>
            <w:tcW w:w="9627" w:type="dxa"/>
          </w:tcPr>
          <w:p w14:paraId="4982F528" w14:textId="77777777" w:rsidR="00D72E4F" w:rsidRPr="00C749B9" w:rsidRDefault="00D72E4F" w:rsidP="007D0868">
            <w:pPr>
              <w:ind w:firstLine="0"/>
              <w:rPr>
                <w:rFonts w:eastAsia="Times New Roman"/>
              </w:rPr>
            </w:pPr>
            <w:r w:rsidRPr="00C749B9">
              <w:rPr>
                <w:noProof/>
                <w:lang w:eastAsia="ru-RU"/>
              </w:rPr>
              <w:drawing>
                <wp:inline distT="0" distB="0" distL="0" distR="0" wp14:anchorId="620503AB" wp14:editId="37758046">
                  <wp:extent cx="5969000" cy="2571750"/>
                  <wp:effectExtent l="0" t="0" r="12700" b="0"/>
                  <wp:docPr id="59" name="Диаграмма 59">
                    <a:extLst xmlns:a="http://schemas.openxmlformats.org/drawingml/2006/main">
                      <a:ext uri="{FF2B5EF4-FFF2-40B4-BE49-F238E27FC236}">
                        <a16:creationId xmlns:a16="http://schemas.microsoft.com/office/drawing/2014/main" id="{EDDCC51D-EB52-6362-1D1F-872C453310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6C646A" w:rsidRPr="00C749B9" w14:paraId="7AFE226B" w14:textId="77777777" w:rsidTr="00CD3FAB">
        <w:tc>
          <w:tcPr>
            <w:tcW w:w="9627" w:type="dxa"/>
          </w:tcPr>
          <w:p w14:paraId="6FD9361E" w14:textId="77777777" w:rsidR="00D72E4F" w:rsidRPr="00C749B9" w:rsidRDefault="00D72E4F" w:rsidP="007D0868">
            <w:pPr>
              <w:ind w:firstLine="0"/>
              <w:rPr>
                <w:rFonts w:eastAsia="Times New Roman"/>
              </w:rPr>
            </w:pPr>
          </w:p>
        </w:tc>
      </w:tr>
      <w:tr w:rsidR="006C646A" w:rsidRPr="00C749B9" w14:paraId="50C8B657" w14:textId="77777777" w:rsidTr="00CD3FAB">
        <w:tc>
          <w:tcPr>
            <w:tcW w:w="9627" w:type="dxa"/>
          </w:tcPr>
          <w:p w14:paraId="027B5717" w14:textId="77777777" w:rsidR="00D72E4F" w:rsidRPr="00C749B9" w:rsidRDefault="00D72E4F" w:rsidP="007D0868">
            <w:pPr>
              <w:ind w:firstLine="0"/>
              <w:rPr>
                <w:rFonts w:eastAsia="Times New Roman"/>
              </w:rPr>
            </w:pPr>
            <w:r w:rsidRPr="00C749B9">
              <w:rPr>
                <w:noProof/>
                <w:lang w:eastAsia="ru-RU"/>
              </w:rPr>
              <w:lastRenderedPageBreak/>
              <w:drawing>
                <wp:inline distT="0" distB="0" distL="0" distR="0" wp14:anchorId="17307D8C" wp14:editId="347A9737">
                  <wp:extent cx="5969000" cy="2165350"/>
                  <wp:effectExtent l="0" t="0" r="12700" b="6350"/>
                  <wp:docPr id="60" name="Диаграмма 60">
                    <a:extLst xmlns:a="http://schemas.openxmlformats.org/drawingml/2006/main">
                      <a:ext uri="{FF2B5EF4-FFF2-40B4-BE49-F238E27FC236}">
                        <a16:creationId xmlns:a16="http://schemas.microsoft.com/office/drawing/2014/main" id="{1E4A2112-EA20-B668-6E6A-2DDE8FA50C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C646A" w:rsidRPr="00F032DC" w14:paraId="333A636C" w14:textId="77777777" w:rsidTr="00CD3FAB">
        <w:tc>
          <w:tcPr>
            <w:tcW w:w="9627" w:type="dxa"/>
          </w:tcPr>
          <w:p w14:paraId="00E22390" w14:textId="77777777" w:rsidR="00CD3FAB" w:rsidRPr="00C749B9" w:rsidRDefault="00CD3FAB" w:rsidP="00CD3FAB">
            <w:pPr>
              <w:ind w:firstLine="0"/>
              <w:jc w:val="center"/>
              <w:rPr>
                <w:rFonts w:eastAsia="Times New Roman"/>
                <w:lang w:val="kk-KZ"/>
              </w:rPr>
            </w:pPr>
          </w:p>
          <w:p w14:paraId="3F080F29" w14:textId="6002D744" w:rsidR="00D72E4F" w:rsidRPr="00C749B9" w:rsidRDefault="00D72E4F" w:rsidP="00CD3FAB">
            <w:pPr>
              <w:ind w:firstLine="0"/>
              <w:jc w:val="center"/>
              <w:rPr>
                <w:rFonts w:eastAsia="Times New Roman"/>
                <w:lang w:val="kk-KZ"/>
              </w:rPr>
            </w:pPr>
            <w:r w:rsidRPr="00C749B9">
              <w:rPr>
                <w:rFonts w:eastAsia="Times New Roman"/>
                <w:lang w:val="kk-KZ"/>
              </w:rPr>
              <w:t xml:space="preserve">Сурет </w:t>
            </w:r>
            <w:r w:rsidR="00250A41">
              <w:rPr>
                <w:rFonts w:eastAsia="Times New Roman"/>
                <w:lang w:val="kk-KZ"/>
              </w:rPr>
              <w:t>6</w:t>
            </w:r>
            <w:r w:rsidRPr="00C749B9">
              <w:rPr>
                <w:rFonts w:eastAsia="Times New Roman"/>
                <w:lang w:val="kk-KZ"/>
              </w:rPr>
              <w:t xml:space="preserve"> </w:t>
            </w:r>
            <w:r w:rsidR="00CD3FAB" w:rsidRPr="00C749B9">
              <w:rPr>
                <w:rFonts w:eastAsia="Times New Roman"/>
                <w:lang w:val="kk-KZ"/>
              </w:rPr>
              <w:t>–</w:t>
            </w:r>
            <w:r w:rsidRPr="00C749B9">
              <w:rPr>
                <w:rFonts w:eastAsia="Times New Roman"/>
                <w:lang w:val="kk-KZ"/>
              </w:rPr>
              <w:t xml:space="preserve"> Құс етінен жасалған жартылай фабрикаттың түс көрсеткіштері (L*, a*, b*)</w:t>
            </w:r>
          </w:p>
        </w:tc>
      </w:tr>
    </w:tbl>
    <w:p w14:paraId="7329E32E" w14:textId="77777777" w:rsidR="00D72E4F" w:rsidRPr="00C749B9" w:rsidRDefault="00D72E4F" w:rsidP="00F473E7">
      <w:pPr>
        <w:ind w:firstLine="720"/>
        <w:rPr>
          <w:rFonts w:eastAsia="Times New Roman"/>
          <w:lang w:val="kk-KZ"/>
        </w:rPr>
      </w:pPr>
    </w:p>
    <w:p w14:paraId="2D4C105B" w14:textId="055CE665" w:rsidR="00F473E7" w:rsidRPr="00C749B9" w:rsidRDefault="00F473E7" w:rsidP="00F473E7">
      <w:pPr>
        <w:ind w:firstLine="720"/>
        <w:rPr>
          <w:rFonts w:eastAsia="Times New Roman"/>
          <w:lang w:val="kk-KZ"/>
        </w:rPr>
      </w:pPr>
      <w:r w:rsidRPr="00C749B9">
        <w:rPr>
          <w:rFonts w:eastAsia="Times New Roman"/>
          <w:lang w:val="kk-KZ"/>
        </w:rPr>
        <w:t>Қызыл реңнің қарқындылығын сипаттайтын а* көрсеткіші алма ұнтағының үлесі артқан сайын төменде</w:t>
      </w:r>
      <w:r w:rsidR="00763698">
        <w:rPr>
          <w:rFonts w:eastAsia="Times New Roman"/>
          <w:lang w:val="kk-KZ"/>
        </w:rPr>
        <w:t>гені байқалды</w:t>
      </w:r>
      <w:r w:rsidRPr="00C749B9">
        <w:rPr>
          <w:rFonts w:eastAsia="Times New Roman"/>
          <w:lang w:val="kk-KZ"/>
        </w:rPr>
        <w:t xml:space="preserve">. </w:t>
      </w:r>
      <w:r w:rsidR="00763698" w:rsidRPr="00763698">
        <w:rPr>
          <w:lang w:val="kk-KZ"/>
        </w:rPr>
        <w:t>Бұл үрдіс термиялық өңдеуден өткен үлгілерде айқынырақ көрініс беріп, бақылау жартылай фабрикаттары қызыл түстің ең жоғары мәндерімен сипатталды</w:t>
      </w:r>
      <w:r w:rsidRPr="00C749B9">
        <w:rPr>
          <w:rFonts w:eastAsia="Times New Roman"/>
          <w:lang w:val="kk-KZ"/>
        </w:rPr>
        <w:t xml:space="preserve">. </w:t>
      </w:r>
      <w:r w:rsidR="00763698">
        <w:rPr>
          <w:rFonts w:eastAsia="Times New Roman"/>
          <w:lang w:val="kk-KZ"/>
        </w:rPr>
        <w:t>а</w:t>
      </w:r>
      <w:r w:rsidRPr="00C749B9">
        <w:rPr>
          <w:rFonts w:eastAsia="Times New Roman"/>
          <w:lang w:val="kk-KZ"/>
        </w:rPr>
        <w:t>* көрсеткішінің төмендеуі ет пигментінің өсімдік компонентімен сұй</w:t>
      </w:r>
      <w:r w:rsidR="004C509C">
        <w:rPr>
          <w:rFonts w:eastAsia="Times New Roman"/>
          <w:lang w:val="kk-KZ"/>
        </w:rPr>
        <w:t>ылуымен</w:t>
      </w:r>
      <w:r w:rsidRPr="00C749B9">
        <w:rPr>
          <w:rFonts w:eastAsia="Times New Roman"/>
          <w:lang w:val="kk-KZ"/>
        </w:rPr>
        <w:t xml:space="preserve">, сондай-ақ термиялық өңдеу </w:t>
      </w:r>
      <w:r w:rsidR="004C509C">
        <w:rPr>
          <w:rFonts w:eastAsia="Times New Roman"/>
          <w:lang w:val="kk-KZ"/>
        </w:rPr>
        <w:t>барысында</w:t>
      </w:r>
      <w:r w:rsidRPr="00C749B9">
        <w:rPr>
          <w:rFonts w:eastAsia="Times New Roman"/>
          <w:lang w:val="kk-KZ"/>
        </w:rPr>
        <w:t xml:space="preserve"> миоглобиннің </w:t>
      </w:r>
      <w:r w:rsidR="004C509C" w:rsidRPr="004C509C">
        <w:rPr>
          <w:lang w:val="kk-KZ"/>
        </w:rPr>
        <w:t>құрылымдық</w:t>
      </w:r>
      <w:r w:rsidR="004C509C">
        <w:rPr>
          <w:lang w:val="kk-KZ"/>
        </w:rPr>
        <w:t xml:space="preserve"> </w:t>
      </w:r>
      <w:r w:rsidRPr="00C749B9">
        <w:rPr>
          <w:rFonts w:eastAsia="Times New Roman"/>
          <w:lang w:val="kk-KZ"/>
        </w:rPr>
        <w:t>өзгеруіне байланысты.</w:t>
      </w:r>
    </w:p>
    <w:p w14:paraId="5A1C3BAA" w14:textId="3AB9605B" w:rsidR="00F473E7" w:rsidRDefault="00F473E7" w:rsidP="00F473E7">
      <w:pPr>
        <w:ind w:firstLine="720"/>
        <w:rPr>
          <w:rFonts w:eastAsia="Times New Roman"/>
          <w:lang w:val="kk-KZ"/>
        </w:rPr>
      </w:pPr>
      <w:r w:rsidRPr="00C749B9">
        <w:rPr>
          <w:rFonts w:eastAsia="Times New Roman"/>
          <w:lang w:val="kk-KZ"/>
        </w:rPr>
        <w:t xml:space="preserve">Термиялық өңдеуге дейін алма ұнтағы қосылған үлгілердегі b* сарғыштық көрсеткіші бақылаумен салыстырғанда жоғары болды, бұл өсімдік шикізатының табиғи </w:t>
      </w:r>
      <w:r w:rsidR="006E3E0C" w:rsidRPr="006E3E0C">
        <w:rPr>
          <w:lang w:val="kk-KZ"/>
        </w:rPr>
        <w:t>түс ерекшеліктері</w:t>
      </w:r>
      <w:r w:rsidR="006E3E0C">
        <w:rPr>
          <w:lang w:val="kk-KZ"/>
        </w:rPr>
        <w:t>не</w:t>
      </w:r>
      <w:r w:rsidRPr="00C749B9">
        <w:rPr>
          <w:rFonts w:eastAsia="Times New Roman"/>
          <w:lang w:val="kk-KZ"/>
        </w:rPr>
        <w:t xml:space="preserve"> байланысты. </w:t>
      </w:r>
      <w:r w:rsidR="00001BE6">
        <w:rPr>
          <w:rFonts w:eastAsia="Times New Roman"/>
          <w:lang w:val="kk-KZ"/>
        </w:rPr>
        <w:t>Алайда т</w:t>
      </w:r>
      <w:r w:rsidRPr="00C749B9">
        <w:rPr>
          <w:rFonts w:eastAsia="Times New Roman"/>
          <w:lang w:val="kk-KZ"/>
        </w:rPr>
        <w:t xml:space="preserve">ермиялық өңдеуден кейін кері </w:t>
      </w:r>
      <w:r w:rsidR="00001BE6">
        <w:rPr>
          <w:rFonts w:eastAsia="Times New Roman"/>
          <w:lang w:val="kk-KZ"/>
        </w:rPr>
        <w:t>үрдіс</w:t>
      </w:r>
      <w:r w:rsidRPr="00C749B9">
        <w:rPr>
          <w:rFonts w:eastAsia="Times New Roman"/>
          <w:lang w:val="kk-KZ"/>
        </w:rPr>
        <w:t xml:space="preserve"> байқал</w:t>
      </w:r>
      <w:r w:rsidR="00001BE6">
        <w:rPr>
          <w:rFonts w:eastAsia="Times New Roman"/>
          <w:lang w:val="kk-KZ"/>
        </w:rPr>
        <w:t>ып</w:t>
      </w:r>
      <w:r w:rsidRPr="00C749B9">
        <w:rPr>
          <w:rFonts w:eastAsia="Times New Roman"/>
          <w:lang w:val="kk-KZ"/>
        </w:rPr>
        <w:t>, b* мәндері</w:t>
      </w:r>
      <w:r w:rsidR="00001BE6">
        <w:rPr>
          <w:rFonts w:eastAsia="Times New Roman"/>
          <w:lang w:val="kk-KZ"/>
        </w:rPr>
        <w:t>нің</w:t>
      </w:r>
      <w:r w:rsidRPr="00C749B9">
        <w:rPr>
          <w:rFonts w:eastAsia="Times New Roman"/>
          <w:lang w:val="kk-KZ"/>
        </w:rPr>
        <w:t xml:space="preserve"> төменде</w:t>
      </w:r>
      <w:r w:rsidR="00001BE6">
        <w:rPr>
          <w:rFonts w:eastAsia="Times New Roman"/>
          <w:lang w:val="kk-KZ"/>
        </w:rPr>
        <w:t>уі анықталды</w:t>
      </w:r>
      <w:r w:rsidRPr="00C749B9">
        <w:rPr>
          <w:rFonts w:eastAsia="Times New Roman"/>
          <w:lang w:val="kk-KZ"/>
        </w:rPr>
        <w:t xml:space="preserve">, әсіресе қоспаның орташа мөлшері бар үлгілерде, бұл дайын өнімнің түсінің </w:t>
      </w:r>
      <w:r w:rsidR="00001BE6" w:rsidRPr="001D733D">
        <w:rPr>
          <w:lang w:val="kk-KZ"/>
        </w:rPr>
        <w:t>неғұрлым бейтарап реңкке ауысуын көрсетеді</w:t>
      </w:r>
      <w:r w:rsidRPr="00C749B9">
        <w:rPr>
          <w:rFonts w:eastAsia="Times New Roman"/>
          <w:lang w:val="kk-KZ"/>
        </w:rPr>
        <w:t>.</w:t>
      </w:r>
    </w:p>
    <w:p w14:paraId="731933B9" w14:textId="31D04CCF" w:rsidR="0015580E" w:rsidRPr="0015580E" w:rsidRDefault="0015580E" w:rsidP="00F473E7">
      <w:pPr>
        <w:ind w:firstLine="720"/>
        <w:rPr>
          <w:rFonts w:eastAsia="Times New Roman"/>
          <w:lang w:val="kk-KZ"/>
        </w:rPr>
      </w:pPr>
      <w:r w:rsidRPr="0015580E">
        <w:rPr>
          <w:lang w:val="kk-KZ"/>
        </w:rPr>
        <w:t xml:space="preserve">Зерттеу </w:t>
      </w:r>
      <w:r w:rsidR="001D733D">
        <w:rPr>
          <w:lang w:val="kk-KZ"/>
        </w:rPr>
        <w:t xml:space="preserve">нәтижелері </w:t>
      </w:r>
      <w:r w:rsidR="001D733D" w:rsidRPr="001D733D">
        <w:rPr>
          <w:lang w:val="kk-KZ"/>
        </w:rPr>
        <w:t>IBM SPSS Statistics</w:t>
      </w:r>
      <w:r w:rsidRPr="0015580E">
        <w:rPr>
          <w:lang w:val="kk-KZ"/>
        </w:rPr>
        <w:t xml:space="preserve"> бағдарламасының статистикалық деректерді </w:t>
      </w:r>
      <w:r w:rsidR="001D733D">
        <w:rPr>
          <w:lang w:val="kk-KZ"/>
        </w:rPr>
        <w:t>өңдеудегі</w:t>
      </w:r>
      <w:r w:rsidRPr="0015580E">
        <w:rPr>
          <w:lang w:val="kk-KZ"/>
        </w:rPr>
        <w:t xml:space="preserve"> тиімділігін </w:t>
      </w:r>
      <w:r w:rsidR="001D733D">
        <w:rPr>
          <w:lang w:val="kk-KZ"/>
        </w:rPr>
        <w:t>дәлелдеп</w:t>
      </w:r>
      <w:r w:rsidRPr="0015580E">
        <w:rPr>
          <w:lang w:val="kk-KZ"/>
        </w:rPr>
        <w:t xml:space="preserve">, </w:t>
      </w:r>
      <w:r w:rsidR="001D733D" w:rsidRPr="001D733D">
        <w:rPr>
          <w:lang w:val="kk-KZ"/>
        </w:rPr>
        <w:t>оны тағам өнеркәсібіндегі ғылыми зерттеулерде қолданудың практикалық маңызын көрсетті. Бір факторлы дисперсиялық талдау (ANOVA) және Tukey HSD тесті өнімнің сапа көрсеткіштеріндегі айырмашылықтарды нақты анықтауға мүмкіндік беріп, өндірістік процестерді оңтайландыру үшін маңызды құралдар болып табылады. Алынған нәтижелер жартылай фабрикат өнімдерінің рецептурасын жетілдіруге, өндіріс сапасын арттыруға және тұтынушылар үшін тартымды өнім әзірлеуге негіз бола алады</w:t>
      </w:r>
      <w:r w:rsidR="001D733D">
        <w:rPr>
          <w:lang w:val="kk-KZ"/>
        </w:rPr>
        <w:t xml:space="preserve"> </w:t>
      </w:r>
      <w:r w:rsidRPr="003D2A20">
        <w:rPr>
          <w:lang w:val="kk-KZ"/>
        </w:rPr>
        <w:t>[141]</w:t>
      </w:r>
      <w:r w:rsidR="001D733D">
        <w:rPr>
          <w:lang w:val="kk-KZ"/>
        </w:rPr>
        <w:t xml:space="preserve">. </w:t>
      </w:r>
      <w:r>
        <w:rPr>
          <w:lang w:val="kk-KZ"/>
        </w:rPr>
        <w:t xml:space="preserve"> </w:t>
      </w:r>
    </w:p>
    <w:p w14:paraId="0829C2FA" w14:textId="1CDECE06" w:rsidR="00F473E7" w:rsidRPr="00C749B9" w:rsidRDefault="004044A2" w:rsidP="00F473E7">
      <w:pPr>
        <w:ind w:firstLine="720"/>
        <w:rPr>
          <w:rFonts w:eastAsia="Times New Roman"/>
          <w:lang w:val="kk-KZ"/>
        </w:rPr>
      </w:pPr>
      <w:r w:rsidRPr="004044A2">
        <w:rPr>
          <w:lang w:val="kk-KZ"/>
        </w:rPr>
        <w:t>Көп факторлы дисперсиялық талдау нәтижелері термиялық өңдеудің барлық түс координаттарына (P ≤ 0,001) статистикалық тұрғыдан маңызды әсер ететінін көрсетті</w:t>
      </w:r>
      <w:r w:rsidR="00F473E7" w:rsidRPr="00C749B9">
        <w:rPr>
          <w:rFonts w:eastAsia="Times New Roman"/>
          <w:lang w:val="kk-KZ"/>
        </w:rPr>
        <w:t xml:space="preserve">, ал алма ұнтағының мөлшері a* және b* көрсеткіштері үшін маңызды фактор </w:t>
      </w:r>
      <w:r w:rsidRPr="006E3458">
        <w:rPr>
          <w:lang w:val="kk-KZ"/>
        </w:rPr>
        <w:t>ретінде анықталды</w:t>
      </w:r>
      <w:r w:rsidR="00F473E7" w:rsidRPr="00C749B9">
        <w:rPr>
          <w:rFonts w:eastAsia="Times New Roman"/>
          <w:lang w:val="kk-KZ"/>
        </w:rPr>
        <w:t xml:space="preserve">. </w:t>
      </w:r>
      <w:r w:rsidR="006E3458" w:rsidRPr="006E3458">
        <w:rPr>
          <w:lang w:val="kk-KZ"/>
        </w:rPr>
        <w:t>Сонымен қатар, зерттелген факторлардың өзара әрекеттесуі құс етінен жасалған жартылай фабрикаттардың түсінің қалыптасуына елеулі ықпал ететіні анықталды</w:t>
      </w:r>
      <w:r w:rsidR="00F473E7" w:rsidRPr="00C749B9">
        <w:rPr>
          <w:rFonts w:eastAsia="Times New Roman"/>
          <w:lang w:val="kk-KZ"/>
        </w:rPr>
        <w:t>.</w:t>
      </w:r>
    </w:p>
    <w:p w14:paraId="4529989B" w14:textId="2044C3EE" w:rsidR="00F473E7" w:rsidRPr="00C749B9" w:rsidRDefault="0076562A" w:rsidP="00F473E7">
      <w:pPr>
        <w:ind w:firstLine="720"/>
        <w:rPr>
          <w:rFonts w:eastAsia="Times New Roman"/>
          <w:lang w:val="kk-KZ"/>
        </w:rPr>
      </w:pPr>
      <w:r w:rsidRPr="0076562A">
        <w:rPr>
          <w:lang w:val="kk-KZ"/>
        </w:rPr>
        <w:t xml:space="preserve">Алынған нәтижелер алма ұнтағын 15%-ға дейін қосу термиялық өңдеуден кейін өнімнің ашық түсті болуына ықпал ететінін көрсетті. Бұл құбылыс оң </w:t>
      </w:r>
      <w:r w:rsidRPr="0076562A">
        <w:rPr>
          <w:lang w:val="kk-KZ"/>
        </w:rPr>
        <w:lastRenderedPageBreak/>
        <w:t>фактор ретінде бағаланады, себебі құс еті тұтынушылар тарапынан дәстүрлі түрде ақ түсті және емдәмдік өнім ретінде қабылданады</w:t>
      </w:r>
      <w:r w:rsidR="00F473E7" w:rsidRPr="00C749B9">
        <w:rPr>
          <w:rFonts w:eastAsia="Times New Roman"/>
          <w:lang w:val="kk-KZ"/>
        </w:rPr>
        <w:t>.</w:t>
      </w:r>
    </w:p>
    <w:bookmarkEnd w:id="46"/>
    <w:p w14:paraId="2661CB77" w14:textId="6D3739F4" w:rsidR="005E05E0" w:rsidRPr="00C749B9" w:rsidRDefault="004044A2" w:rsidP="005E05E0">
      <w:pPr>
        <w:ind w:firstLine="720"/>
        <w:jc w:val="center"/>
        <w:rPr>
          <w:rFonts w:eastAsia="Times New Roman"/>
          <w:lang w:val="kk-KZ"/>
        </w:rPr>
      </w:pPr>
      <w:r>
        <w:rPr>
          <w:rFonts w:eastAsia="Times New Roman"/>
          <w:lang w:val="kk-KZ"/>
        </w:rPr>
        <w:t xml:space="preserve"> </w:t>
      </w:r>
    </w:p>
    <w:p w14:paraId="1DEAC72F" w14:textId="094C9087" w:rsidR="00F473E7" w:rsidRPr="00C749B9" w:rsidRDefault="00F473E7" w:rsidP="00F473E7">
      <w:pPr>
        <w:pStyle w:val="1"/>
        <w:rPr>
          <w:lang w:val="kk-KZ"/>
        </w:rPr>
      </w:pPr>
      <w:bookmarkStart w:id="48" w:name="_Toc222497887"/>
      <w:bookmarkStart w:id="49" w:name="_Hlk222075266"/>
      <w:r w:rsidRPr="00C749B9">
        <w:rPr>
          <w:lang w:val="kk-KZ"/>
        </w:rPr>
        <w:t>3.4 Алма ұнтағын қосқан</w:t>
      </w:r>
      <w:r w:rsidR="003D1007" w:rsidRPr="00C749B9">
        <w:rPr>
          <w:lang w:val="kk-KZ"/>
        </w:rPr>
        <w:t xml:space="preserve"> кезде</w:t>
      </w:r>
      <w:r w:rsidRPr="00C749B9">
        <w:rPr>
          <w:lang w:val="kk-KZ"/>
        </w:rPr>
        <w:t xml:space="preserve"> құс етінен жасалған жартылай фабрикаттың аминқышқылдық профилін өзгерту</w:t>
      </w:r>
      <w:bookmarkEnd w:id="48"/>
    </w:p>
    <w:p w14:paraId="09AB2FC3" w14:textId="1A166E53" w:rsidR="00F473E7" w:rsidRPr="00F86698" w:rsidRDefault="00F473E7" w:rsidP="00F473E7">
      <w:pPr>
        <w:ind w:firstLine="720"/>
        <w:rPr>
          <w:rFonts w:eastAsia="Times New Roman"/>
          <w:lang w:val="kk-KZ"/>
        </w:rPr>
      </w:pPr>
      <w:r w:rsidRPr="00C749B9">
        <w:rPr>
          <w:rFonts w:eastAsia="Times New Roman"/>
          <w:lang w:val="kk-KZ"/>
        </w:rPr>
        <w:t>Аминқышқылдарының құрамы ет өнімдерінің биологиялық құндылығы</w:t>
      </w:r>
      <w:r w:rsidR="00F86698">
        <w:rPr>
          <w:rFonts w:eastAsia="Times New Roman"/>
          <w:lang w:val="kk-KZ"/>
        </w:rPr>
        <w:t>н сипаттайтын</w:t>
      </w:r>
      <w:r w:rsidRPr="00C749B9">
        <w:rPr>
          <w:rFonts w:eastAsia="Times New Roman"/>
          <w:lang w:val="kk-KZ"/>
        </w:rPr>
        <w:t xml:space="preserve"> негізгі көрсеткіштерінің бірі болып табылады </w:t>
      </w:r>
      <w:r w:rsidR="00F86698">
        <w:rPr>
          <w:rFonts w:eastAsia="Times New Roman"/>
          <w:lang w:val="kk-KZ"/>
        </w:rPr>
        <w:t>себебі</w:t>
      </w:r>
      <w:r w:rsidRPr="00C749B9">
        <w:rPr>
          <w:rFonts w:eastAsia="Times New Roman"/>
          <w:lang w:val="kk-KZ"/>
        </w:rPr>
        <w:t xml:space="preserve"> олар</w:t>
      </w:r>
      <w:r w:rsidR="00F86698">
        <w:rPr>
          <w:rFonts w:eastAsia="Times New Roman"/>
          <w:lang w:val="kk-KZ"/>
        </w:rPr>
        <w:t xml:space="preserve"> өнімнің</w:t>
      </w:r>
      <w:r w:rsidRPr="00C749B9">
        <w:rPr>
          <w:rFonts w:eastAsia="Times New Roman"/>
          <w:lang w:val="kk-KZ"/>
        </w:rPr>
        <w:t xml:space="preserve"> тағамдық құндылығы</w:t>
      </w:r>
      <w:r w:rsidR="00F86698">
        <w:rPr>
          <w:rFonts w:eastAsia="Times New Roman"/>
          <w:lang w:val="kk-KZ"/>
        </w:rPr>
        <w:t>мен</w:t>
      </w:r>
      <w:r w:rsidRPr="00C749B9">
        <w:rPr>
          <w:rFonts w:eastAsia="Times New Roman"/>
          <w:lang w:val="kk-KZ"/>
        </w:rPr>
        <w:t xml:space="preserve"> қатар дәмнің қалыптасуына және ағзаның физиологиялық </w:t>
      </w:r>
      <w:r w:rsidR="00F86698" w:rsidRPr="00F86698">
        <w:rPr>
          <w:lang w:val="kk-KZ"/>
        </w:rPr>
        <w:t>реакцияларына әсер ететін функционалдық қасиеттерін айқындайды. Осы зерттеу аясында құс етінен жасалған жартылай фабрикаттардағы бос аминқышқылдарының құрамы алма ұнтағының мөлшері мен термиялық өңдеудің әсеріне байланысты кешенді түрде бағаланды.</w:t>
      </w:r>
    </w:p>
    <w:p w14:paraId="229DF28C" w14:textId="77777777" w:rsidR="00A84821" w:rsidRPr="00C749B9" w:rsidRDefault="00A84821" w:rsidP="005E05E0">
      <w:pPr>
        <w:ind w:firstLine="720"/>
        <w:rPr>
          <w:rFonts w:eastAsia="Times New Roman"/>
          <w:lang w:val="kk-KZ"/>
        </w:rPr>
      </w:pPr>
    </w:p>
    <w:p w14:paraId="1D262B32" w14:textId="6CAEBF60" w:rsidR="00F473E7" w:rsidRPr="00C749B9" w:rsidRDefault="00F473E7" w:rsidP="00F53E03">
      <w:pPr>
        <w:pStyle w:val="1"/>
        <w:rPr>
          <w:lang w:val="kk-KZ"/>
        </w:rPr>
      </w:pPr>
      <w:bookmarkStart w:id="50" w:name="_Toc222497888"/>
      <w:r w:rsidRPr="00C749B9">
        <w:rPr>
          <w:lang w:val="kk-KZ"/>
        </w:rPr>
        <w:t xml:space="preserve">3.4.1 </w:t>
      </w:r>
      <w:r w:rsidR="00F53E03" w:rsidRPr="00C749B9">
        <w:rPr>
          <w:lang w:val="kk-KZ"/>
        </w:rPr>
        <w:t>А</w:t>
      </w:r>
      <w:r w:rsidRPr="00C749B9">
        <w:rPr>
          <w:lang w:val="kk-KZ"/>
        </w:rPr>
        <w:t xml:space="preserve">лмастырылмайтын </w:t>
      </w:r>
      <w:r w:rsidR="00F53E03" w:rsidRPr="00C749B9">
        <w:rPr>
          <w:lang w:val="kk-KZ"/>
        </w:rPr>
        <w:t xml:space="preserve">бос </w:t>
      </w:r>
      <w:r w:rsidRPr="00C749B9">
        <w:rPr>
          <w:lang w:val="kk-KZ"/>
        </w:rPr>
        <w:t>амин қышқылдарының өзгеруі</w:t>
      </w:r>
      <w:bookmarkEnd w:id="50"/>
    </w:p>
    <w:p w14:paraId="666BBE8D" w14:textId="5D2810FC" w:rsidR="00BD17A0" w:rsidRDefault="003D035C" w:rsidP="005E05E0">
      <w:pPr>
        <w:ind w:firstLine="720"/>
        <w:rPr>
          <w:lang w:val="kk-KZ"/>
        </w:rPr>
      </w:pPr>
      <w:r w:rsidRPr="003D035C">
        <w:rPr>
          <w:lang w:val="kk-KZ"/>
        </w:rPr>
        <w:t>Тауық етінде орта есеппен шамамен 20% ақуыз болады, оның құрамындағы аминқышқылдарының 40%-дан астамы алмастырылмайтын аминқышқылдарына жатады. Құс еті барлық алмастырылмайтын аминқышқылдарын қамтиды және әсіресе лейцинге, аспарагин және глутамин қышқылдарына бай. Бос алмастырылмайтын аминқышқылдарының (СНҚА) мөлшерінің артуы өнімнің тағамдық құндылығын жоғарылататын маңызды фактор болғанымен, олардың биожетімділігі де ерекше мәнге ие. Осыған байланысты термиялық өңдеуге дейінгі және кейінгі бос алмастырылмайтын аминқышқылдарының концентрациясы 10-кестеде келтірілген.</w:t>
      </w:r>
      <w:r>
        <w:rPr>
          <w:lang w:val="kk-KZ"/>
        </w:rPr>
        <w:t xml:space="preserve"> </w:t>
      </w:r>
    </w:p>
    <w:p w14:paraId="32B865FC" w14:textId="77777777" w:rsidR="003D035C" w:rsidRPr="003D035C" w:rsidRDefault="003D035C" w:rsidP="005E05E0">
      <w:pPr>
        <w:ind w:firstLine="720"/>
        <w:rPr>
          <w:rFonts w:eastAsia="Times New Roman"/>
          <w:lang w:val="kk-KZ"/>
        </w:rPr>
      </w:pPr>
    </w:p>
    <w:p w14:paraId="0259135C" w14:textId="4AE0E7A8" w:rsidR="00F473E7" w:rsidRPr="00C749B9" w:rsidRDefault="00F473E7" w:rsidP="00293EB0">
      <w:pPr>
        <w:ind w:firstLine="0"/>
        <w:rPr>
          <w:bCs/>
          <w:lang w:val="kk-KZ"/>
        </w:rPr>
      </w:pPr>
      <w:r w:rsidRPr="00C749B9">
        <w:rPr>
          <w:bCs/>
          <w:lang w:val="kk-KZ"/>
        </w:rPr>
        <w:t xml:space="preserve">Кесте </w:t>
      </w:r>
      <w:r w:rsidR="00D72E4F" w:rsidRPr="00C749B9">
        <w:rPr>
          <w:bCs/>
          <w:lang w:val="kk-KZ"/>
        </w:rPr>
        <w:t>10</w:t>
      </w:r>
      <w:r w:rsidRPr="00C749B9">
        <w:rPr>
          <w:bCs/>
          <w:lang w:val="kk-KZ"/>
        </w:rPr>
        <w:t xml:space="preserve"> </w:t>
      </w:r>
      <w:r w:rsidR="00293EB0" w:rsidRPr="00C749B9">
        <w:rPr>
          <w:bCs/>
          <w:lang w:val="kk-KZ"/>
        </w:rPr>
        <w:t>–</w:t>
      </w:r>
      <w:r w:rsidRPr="00C749B9">
        <w:rPr>
          <w:bCs/>
          <w:lang w:val="kk-KZ"/>
        </w:rPr>
        <w:t xml:space="preserve"> Құс етінен жасалған жартылай фабрикаттардағы бос алмастырылмайтын амин қышқылдарының мөлшері (мкмоль/г) </w:t>
      </w:r>
    </w:p>
    <w:p w14:paraId="31240414" w14:textId="672D555A" w:rsidR="00293EB0" w:rsidRDefault="00293EB0" w:rsidP="00293EB0">
      <w:pPr>
        <w:ind w:firstLine="0"/>
        <w:rPr>
          <w:bCs/>
          <w:lang w:val="kk-KZ"/>
        </w:rPr>
      </w:pPr>
    </w:p>
    <w:p w14:paraId="5130519C" w14:textId="45B7A770" w:rsidR="003D035C" w:rsidRDefault="003D035C" w:rsidP="00293EB0">
      <w:pPr>
        <w:ind w:firstLine="0"/>
        <w:rPr>
          <w:bCs/>
          <w:lang w:val="kk-KZ"/>
        </w:rPr>
      </w:pPr>
    </w:p>
    <w:p w14:paraId="319F3E64" w14:textId="77777777" w:rsidR="003D035C" w:rsidRPr="00C749B9" w:rsidRDefault="003D035C" w:rsidP="00293EB0">
      <w:pPr>
        <w:ind w:firstLine="0"/>
        <w:rPr>
          <w:bCs/>
          <w:lang w:val="kk-KZ"/>
        </w:rPr>
      </w:pPr>
    </w:p>
    <w:tbl>
      <w:tblPr>
        <w:tblW w:w="509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1156"/>
        <w:gridCol w:w="1277"/>
        <w:gridCol w:w="1250"/>
        <w:gridCol w:w="1277"/>
        <w:gridCol w:w="1413"/>
        <w:gridCol w:w="1134"/>
        <w:gridCol w:w="1138"/>
      </w:tblGrid>
      <w:tr w:rsidR="006C646A" w:rsidRPr="00C749B9" w14:paraId="37AE3E7D" w14:textId="77777777" w:rsidTr="00C902E4">
        <w:trPr>
          <w:trHeight w:val="55"/>
        </w:trPr>
        <w:tc>
          <w:tcPr>
            <w:tcW w:w="5000" w:type="pct"/>
            <w:gridSpan w:val="8"/>
            <w:tcBorders>
              <w:top w:val="single" w:sz="4" w:space="0" w:color="auto"/>
              <w:left w:val="single" w:sz="4" w:space="0" w:color="auto"/>
              <w:bottom w:val="single" w:sz="4" w:space="0" w:color="auto"/>
              <w:right w:val="single" w:sz="4" w:space="0" w:color="auto"/>
            </w:tcBorders>
            <w:noWrap/>
            <w:hideMark/>
          </w:tcPr>
          <w:p w14:paraId="772092D7" w14:textId="30FC4302" w:rsidR="00D2472B" w:rsidRPr="00C749B9" w:rsidRDefault="00F473E7" w:rsidP="00D52E29">
            <w:pPr>
              <w:ind w:firstLine="0"/>
              <w:jc w:val="center"/>
              <w:rPr>
                <w:sz w:val="22"/>
                <w:szCs w:val="22"/>
              </w:rPr>
            </w:pPr>
            <w:r w:rsidRPr="00C749B9">
              <w:rPr>
                <w:sz w:val="20"/>
                <w:szCs w:val="22"/>
                <w:lang w:val="kk-KZ"/>
              </w:rPr>
              <w:t>Т</w:t>
            </w:r>
            <w:proofErr w:type="spellStart"/>
            <w:r w:rsidRPr="00C749B9">
              <w:rPr>
                <w:sz w:val="20"/>
                <w:szCs w:val="22"/>
              </w:rPr>
              <w:t>ермиялық</w:t>
            </w:r>
            <w:proofErr w:type="spellEnd"/>
            <w:r w:rsidRPr="00C749B9">
              <w:rPr>
                <w:sz w:val="20"/>
                <w:szCs w:val="22"/>
              </w:rPr>
              <w:t xml:space="preserve"> </w:t>
            </w:r>
            <w:proofErr w:type="spellStart"/>
            <w:r w:rsidRPr="00C749B9">
              <w:rPr>
                <w:sz w:val="20"/>
                <w:szCs w:val="22"/>
              </w:rPr>
              <w:t>өңдеу</w:t>
            </w:r>
            <w:proofErr w:type="spellEnd"/>
            <w:r w:rsidRPr="00C749B9">
              <w:rPr>
                <w:sz w:val="20"/>
                <w:szCs w:val="22"/>
                <w:lang w:val="kk-KZ"/>
              </w:rPr>
              <w:t>ге дейін</w:t>
            </w:r>
          </w:p>
        </w:tc>
      </w:tr>
      <w:tr w:rsidR="006C646A" w:rsidRPr="00C749B9" w14:paraId="70525EA2" w14:textId="77777777" w:rsidTr="00C902E4">
        <w:trPr>
          <w:trHeight w:val="55"/>
        </w:trPr>
        <w:tc>
          <w:tcPr>
            <w:tcW w:w="594" w:type="pct"/>
            <w:tcBorders>
              <w:top w:val="single" w:sz="4" w:space="0" w:color="auto"/>
              <w:left w:val="single" w:sz="4" w:space="0" w:color="auto"/>
              <w:bottom w:val="single" w:sz="4" w:space="0" w:color="auto"/>
              <w:right w:val="single" w:sz="4" w:space="0" w:color="auto"/>
            </w:tcBorders>
            <w:noWrap/>
            <w:hideMark/>
          </w:tcPr>
          <w:p w14:paraId="32A008F8" w14:textId="70D816F2" w:rsidR="00F473E7" w:rsidRPr="00C749B9" w:rsidRDefault="00F473E7" w:rsidP="00F473E7">
            <w:pPr>
              <w:ind w:firstLine="0"/>
              <w:jc w:val="center"/>
              <w:rPr>
                <w:sz w:val="22"/>
                <w:szCs w:val="22"/>
                <w:lang w:val="en-GB"/>
              </w:rPr>
            </w:pPr>
            <w:proofErr w:type="spellStart"/>
            <w:r w:rsidRPr="00C749B9">
              <w:rPr>
                <w:sz w:val="20"/>
                <w:szCs w:val="22"/>
                <w:lang w:val="en-GB"/>
              </w:rPr>
              <w:t>Үлгі</w:t>
            </w:r>
            <w:proofErr w:type="spellEnd"/>
          </w:p>
        </w:tc>
        <w:tc>
          <w:tcPr>
            <w:tcW w:w="589" w:type="pct"/>
            <w:tcBorders>
              <w:top w:val="single" w:sz="4" w:space="0" w:color="auto"/>
              <w:left w:val="single" w:sz="4" w:space="0" w:color="auto"/>
              <w:bottom w:val="single" w:sz="4" w:space="0" w:color="auto"/>
              <w:right w:val="single" w:sz="4" w:space="0" w:color="auto"/>
            </w:tcBorders>
            <w:vAlign w:val="center"/>
          </w:tcPr>
          <w:p w14:paraId="2CF54258" w14:textId="77777777" w:rsidR="00F473E7" w:rsidRPr="00C749B9" w:rsidRDefault="00F473E7" w:rsidP="00F473E7">
            <w:pPr>
              <w:ind w:firstLine="0"/>
              <w:jc w:val="center"/>
              <w:rPr>
                <w:sz w:val="20"/>
                <w:szCs w:val="22"/>
                <w:lang w:val="kk-KZ"/>
              </w:rPr>
            </w:pPr>
            <w:r w:rsidRPr="00C749B9">
              <w:rPr>
                <w:rFonts w:eastAsia="Times New Roman"/>
                <w:sz w:val="20"/>
                <w:szCs w:val="24"/>
                <w:lang w:val="en-GB"/>
              </w:rPr>
              <w:t xml:space="preserve">№1 </w:t>
            </w:r>
            <w:proofErr w:type="spellStart"/>
            <w:r w:rsidRPr="00C749B9">
              <w:rPr>
                <w:rFonts w:eastAsia="Times New Roman"/>
                <w:sz w:val="20"/>
                <w:szCs w:val="24"/>
              </w:rPr>
              <w:t>тәжірибелік</w:t>
            </w:r>
            <w:proofErr w:type="spellEnd"/>
            <w:r w:rsidRPr="00C749B9">
              <w:rPr>
                <w:rFonts w:eastAsia="Times New Roman"/>
                <w:sz w:val="20"/>
                <w:szCs w:val="24"/>
                <w:lang w:val="en-GB"/>
              </w:rPr>
              <w:t xml:space="preserve"> </w:t>
            </w:r>
            <w:proofErr w:type="spellStart"/>
            <w:r w:rsidRPr="00C749B9">
              <w:rPr>
                <w:rFonts w:eastAsia="Times New Roman"/>
                <w:sz w:val="20"/>
                <w:szCs w:val="24"/>
              </w:rPr>
              <w:t>үлгі</w:t>
            </w:r>
            <w:proofErr w:type="spellEnd"/>
            <w:r w:rsidRPr="00C749B9">
              <w:rPr>
                <w:rFonts w:eastAsia="Times New Roman"/>
                <w:sz w:val="20"/>
                <w:szCs w:val="24"/>
                <w:lang w:val="en-GB"/>
              </w:rPr>
              <w:t xml:space="preserve"> </w:t>
            </w:r>
            <w:proofErr w:type="spellStart"/>
            <w:r w:rsidRPr="00C749B9">
              <w:rPr>
                <w:sz w:val="20"/>
                <w:szCs w:val="22"/>
              </w:rPr>
              <w:t>Бақылау</w:t>
            </w:r>
            <w:proofErr w:type="spellEnd"/>
            <w:r w:rsidRPr="00C749B9">
              <w:rPr>
                <w:sz w:val="20"/>
                <w:szCs w:val="22"/>
                <w:lang w:val="en-GB"/>
              </w:rPr>
              <w:t xml:space="preserve"> </w:t>
            </w:r>
            <w:r w:rsidRPr="00C749B9">
              <w:rPr>
                <w:sz w:val="20"/>
                <w:szCs w:val="22"/>
                <w:lang w:val="kk-KZ"/>
              </w:rPr>
              <w:t>үлгісі</w:t>
            </w:r>
          </w:p>
          <w:p w14:paraId="399B5260" w14:textId="57FEEA55" w:rsidR="00F473E7" w:rsidRPr="00C749B9" w:rsidRDefault="00F473E7" w:rsidP="00F473E7">
            <w:pPr>
              <w:ind w:firstLine="0"/>
              <w:jc w:val="center"/>
              <w:rPr>
                <w:sz w:val="22"/>
                <w:szCs w:val="22"/>
                <w:lang w:val="en-GB"/>
              </w:rPr>
            </w:pPr>
            <w:r w:rsidRPr="00C749B9">
              <w:rPr>
                <w:sz w:val="20"/>
                <w:szCs w:val="22"/>
                <w:lang w:val="en-GB"/>
              </w:rPr>
              <w:t>(</w:t>
            </w:r>
            <w:proofErr w:type="spellStart"/>
            <w:r w:rsidRPr="00C749B9">
              <w:rPr>
                <w:sz w:val="20"/>
                <w:szCs w:val="22"/>
              </w:rPr>
              <w:t>қоспа</w:t>
            </w:r>
            <w:proofErr w:type="spellEnd"/>
            <w:r w:rsidRPr="00C749B9">
              <w:rPr>
                <w:sz w:val="20"/>
                <w:szCs w:val="22"/>
                <w:lang w:val="kk-KZ"/>
              </w:rPr>
              <w:t>сыз</w:t>
            </w:r>
            <w:r w:rsidRPr="00C749B9">
              <w:rPr>
                <w:sz w:val="20"/>
                <w:szCs w:val="22"/>
                <w:lang w:val="en-GB"/>
              </w:rPr>
              <w:t>)</w:t>
            </w:r>
          </w:p>
        </w:tc>
        <w:tc>
          <w:tcPr>
            <w:tcW w:w="651" w:type="pct"/>
            <w:tcBorders>
              <w:top w:val="single" w:sz="4" w:space="0" w:color="auto"/>
              <w:left w:val="single" w:sz="4" w:space="0" w:color="auto"/>
              <w:bottom w:val="single" w:sz="4" w:space="0" w:color="auto"/>
              <w:right w:val="single" w:sz="4" w:space="0" w:color="auto"/>
            </w:tcBorders>
            <w:hideMark/>
          </w:tcPr>
          <w:p w14:paraId="1FCABA94" w14:textId="77777777" w:rsidR="00F473E7" w:rsidRPr="00C749B9" w:rsidRDefault="00F473E7" w:rsidP="00F473E7">
            <w:pPr>
              <w:ind w:firstLine="0"/>
              <w:jc w:val="center"/>
              <w:rPr>
                <w:rFonts w:eastAsia="Times New Roman"/>
                <w:sz w:val="20"/>
                <w:szCs w:val="24"/>
              </w:rPr>
            </w:pPr>
            <w:r w:rsidRPr="00C749B9">
              <w:rPr>
                <w:rFonts w:eastAsia="Times New Roman"/>
                <w:sz w:val="20"/>
                <w:szCs w:val="24"/>
              </w:rPr>
              <w:t xml:space="preserve">№2 </w:t>
            </w:r>
            <w:proofErr w:type="spellStart"/>
            <w:r w:rsidRPr="00C749B9">
              <w:rPr>
                <w:rFonts w:eastAsia="Times New Roman"/>
                <w:sz w:val="20"/>
                <w:szCs w:val="24"/>
              </w:rPr>
              <w:t>тәжірибелік</w:t>
            </w:r>
            <w:proofErr w:type="spellEnd"/>
            <w:r w:rsidRPr="00C749B9">
              <w:rPr>
                <w:rFonts w:eastAsia="Times New Roman"/>
                <w:sz w:val="20"/>
                <w:szCs w:val="24"/>
              </w:rPr>
              <w:t xml:space="preserve"> </w:t>
            </w:r>
            <w:proofErr w:type="spellStart"/>
            <w:r w:rsidRPr="00C749B9">
              <w:rPr>
                <w:rFonts w:eastAsia="Times New Roman"/>
                <w:sz w:val="20"/>
                <w:szCs w:val="24"/>
              </w:rPr>
              <w:t>үлгі</w:t>
            </w:r>
            <w:proofErr w:type="spellEnd"/>
            <w:r w:rsidRPr="00C749B9">
              <w:rPr>
                <w:rFonts w:eastAsia="Times New Roman"/>
                <w:sz w:val="20"/>
                <w:szCs w:val="24"/>
              </w:rPr>
              <w:t xml:space="preserve"> </w:t>
            </w:r>
          </w:p>
          <w:p w14:paraId="3F6481B4" w14:textId="77777777" w:rsidR="00F473E7" w:rsidRPr="00C749B9" w:rsidRDefault="00F473E7" w:rsidP="00F473E7">
            <w:pPr>
              <w:ind w:firstLine="0"/>
              <w:jc w:val="center"/>
              <w:rPr>
                <w:sz w:val="20"/>
                <w:szCs w:val="22"/>
              </w:rPr>
            </w:pPr>
            <w:r w:rsidRPr="00C749B9">
              <w:rPr>
                <w:sz w:val="20"/>
                <w:szCs w:val="22"/>
              </w:rPr>
              <w:t>5 %</w:t>
            </w:r>
          </w:p>
          <w:p w14:paraId="0C128BD0" w14:textId="0DD0AA3D" w:rsidR="00F473E7" w:rsidRPr="00C749B9" w:rsidRDefault="00F473E7" w:rsidP="00F473E7">
            <w:pPr>
              <w:ind w:firstLine="0"/>
              <w:jc w:val="center"/>
              <w:rPr>
                <w:sz w:val="22"/>
                <w:szCs w:val="22"/>
              </w:rPr>
            </w:pPr>
            <w:r w:rsidRPr="00C749B9">
              <w:rPr>
                <w:sz w:val="20"/>
                <w:szCs w:val="22"/>
                <w:lang w:val="kk-KZ"/>
              </w:rPr>
              <w:t>а</w:t>
            </w:r>
            <w:proofErr w:type="spellStart"/>
            <w:r w:rsidRPr="00C749B9">
              <w:rPr>
                <w:sz w:val="20"/>
                <w:szCs w:val="22"/>
              </w:rPr>
              <w:t>лма</w:t>
            </w:r>
            <w:proofErr w:type="spellEnd"/>
            <w:r w:rsidRPr="00C749B9">
              <w:rPr>
                <w:sz w:val="20"/>
                <w:szCs w:val="22"/>
                <w:lang w:val="kk-KZ"/>
              </w:rPr>
              <w:t xml:space="preserve"> </w:t>
            </w:r>
            <w:proofErr w:type="spellStart"/>
            <w:r w:rsidRPr="00C749B9">
              <w:rPr>
                <w:sz w:val="20"/>
                <w:szCs w:val="22"/>
              </w:rPr>
              <w:t>ұнтағы</w:t>
            </w:r>
            <w:proofErr w:type="spellEnd"/>
          </w:p>
        </w:tc>
        <w:tc>
          <w:tcPr>
            <w:tcW w:w="637" w:type="pct"/>
            <w:tcBorders>
              <w:top w:val="single" w:sz="4" w:space="0" w:color="auto"/>
              <w:left w:val="single" w:sz="4" w:space="0" w:color="auto"/>
              <w:bottom w:val="single" w:sz="4" w:space="0" w:color="auto"/>
              <w:right w:val="single" w:sz="4" w:space="0" w:color="auto"/>
            </w:tcBorders>
            <w:hideMark/>
          </w:tcPr>
          <w:p w14:paraId="6DCE62F1" w14:textId="77777777" w:rsidR="00F473E7" w:rsidRPr="00C749B9" w:rsidRDefault="00F473E7" w:rsidP="00F473E7">
            <w:pPr>
              <w:ind w:firstLine="0"/>
              <w:jc w:val="center"/>
              <w:rPr>
                <w:rFonts w:eastAsia="Times New Roman"/>
                <w:sz w:val="20"/>
                <w:szCs w:val="24"/>
              </w:rPr>
            </w:pPr>
            <w:r w:rsidRPr="00C749B9">
              <w:rPr>
                <w:rFonts w:eastAsia="Times New Roman"/>
                <w:sz w:val="20"/>
                <w:szCs w:val="24"/>
              </w:rPr>
              <w:t xml:space="preserve">№3 </w:t>
            </w:r>
            <w:proofErr w:type="spellStart"/>
            <w:r w:rsidRPr="00C749B9">
              <w:rPr>
                <w:rFonts w:eastAsia="Times New Roman"/>
                <w:sz w:val="20"/>
                <w:szCs w:val="24"/>
              </w:rPr>
              <w:t>тәжірибелік</w:t>
            </w:r>
            <w:proofErr w:type="spellEnd"/>
            <w:r w:rsidRPr="00C749B9">
              <w:rPr>
                <w:rFonts w:eastAsia="Times New Roman"/>
                <w:sz w:val="20"/>
                <w:szCs w:val="24"/>
              </w:rPr>
              <w:t xml:space="preserve"> </w:t>
            </w:r>
            <w:proofErr w:type="spellStart"/>
            <w:r w:rsidRPr="00C749B9">
              <w:rPr>
                <w:rFonts w:eastAsia="Times New Roman"/>
                <w:sz w:val="20"/>
                <w:szCs w:val="24"/>
              </w:rPr>
              <w:t>үлгі</w:t>
            </w:r>
            <w:proofErr w:type="spellEnd"/>
            <w:r w:rsidRPr="00C749B9">
              <w:rPr>
                <w:rFonts w:eastAsia="Times New Roman"/>
                <w:sz w:val="20"/>
                <w:szCs w:val="24"/>
              </w:rPr>
              <w:t xml:space="preserve"> </w:t>
            </w:r>
          </w:p>
          <w:p w14:paraId="21B6B489" w14:textId="77777777" w:rsidR="00F473E7" w:rsidRPr="00C749B9" w:rsidRDefault="00F473E7" w:rsidP="00F473E7">
            <w:pPr>
              <w:ind w:firstLine="0"/>
              <w:jc w:val="center"/>
              <w:rPr>
                <w:sz w:val="20"/>
                <w:szCs w:val="22"/>
              </w:rPr>
            </w:pPr>
            <w:r w:rsidRPr="00C749B9">
              <w:rPr>
                <w:sz w:val="20"/>
                <w:szCs w:val="22"/>
                <w:lang w:val="kk-KZ"/>
              </w:rPr>
              <w:t>10</w:t>
            </w:r>
            <w:r w:rsidRPr="00C749B9">
              <w:rPr>
                <w:sz w:val="20"/>
                <w:szCs w:val="22"/>
              </w:rPr>
              <w:t xml:space="preserve"> %</w:t>
            </w:r>
          </w:p>
          <w:p w14:paraId="24BABEED" w14:textId="79389E58" w:rsidR="00F473E7" w:rsidRPr="00C749B9" w:rsidRDefault="00F473E7" w:rsidP="00F473E7">
            <w:pPr>
              <w:ind w:firstLine="0"/>
              <w:jc w:val="center"/>
              <w:rPr>
                <w:sz w:val="22"/>
                <w:szCs w:val="22"/>
              </w:rPr>
            </w:pPr>
            <w:proofErr w:type="spellStart"/>
            <w:r w:rsidRPr="00C749B9">
              <w:rPr>
                <w:sz w:val="20"/>
                <w:szCs w:val="22"/>
              </w:rPr>
              <w:t>алма</w:t>
            </w:r>
            <w:proofErr w:type="spellEnd"/>
            <w:r w:rsidRPr="00C749B9">
              <w:rPr>
                <w:sz w:val="20"/>
                <w:szCs w:val="22"/>
              </w:rPr>
              <w:t xml:space="preserve"> </w:t>
            </w:r>
            <w:proofErr w:type="spellStart"/>
            <w:r w:rsidRPr="00C749B9">
              <w:rPr>
                <w:sz w:val="20"/>
                <w:szCs w:val="22"/>
              </w:rPr>
              <w:t>ұнтағы</w:t>
            </w:r>
            <w:proofErr w:type="spellEnd"/>
          </w:p>
        </w:tc>
        <w:tc>
          <w:tcPr>
            <w:tcW w:w="651" w:type="pct"/>
            <w:tcBorders>
              <w:top w:val="single" w:sz="4" w:space="0" w:color="auto"/>
              <w:left w:val="single" w:sz="4" w:space="0" w:color="auto"/>
              <w:bottom w:val="single" w:sz="4" w:space="0" w:color="auto"/>
              <w:right w:val="single" w:sz="4" w:space="0" w:color="auto"/>
            </w:tcBorders>
            <w:hideMark/>
          </w:tcPr>
          <w:p w14:paraId="308F21CD" w14:textId="77777777" w:rsidR="00F473E7" w:rsidRPr="00C749B9" w:rsidRDefault="00F473E7" w:rsidP="00F473E7">
            <w:pPr>
              <w:ind w:firstLine="0"/>
              <w:jc w:val="center"/>
              <w:rPr>
                <w:rFonts w:eastAsia="Times New Roman"/>
                <w:sz w:val="20"/>
                <w:szCs w:val="24"/>
              </w:rPr>
            </w:pPr>
            <w:r w:rsidRPr="00C749B9">
              <w:rPr>
                <w:rFonts w:eastAsia="Times New Roman"/>
                <w:sz w:val="20"/>
                <w:szCs w:val="24"/>
              </w:rPr>
              <w:t xml:space="preserve">№4 </w:t>
            </w:r>
            <w:proofErr w:type="spellStart"/>
            <w:r w:rsidRPr="00C749B9">
              <w:rPr>
                <w:rFonts w:eastAsia="Times New Roman"/>
                <w:sz w:val="20"/>
                <w:szCs w:val="24"/>
              </w:rPr>
              <w:t>тәжірибелік</w:t>
            </w:r>
            <w:proofErr w:type="spellEnd"/>
            <w:r w:rsidRPr="00C749B9">
              <w:rPr>
                <w:rFonts w:eastAsia="Times New Roman"/>
                <w:sz w:val="20"/>
                <w:szCs w:val="24"/>
              </w:rPr>
              <w:t xml:space="preserve"> </w:t>
            </w:r>
            <w:proofErr w:type="spellStart"/>
            <w:r w:rsidRPr="00C749B9">
              <w:rPr>
                <w:rFonts w:eastAsia="Times New Roman"/>
                <w:sz w:val="20"/>
                <w:szCs w:val="24"/>
              </w:rPr>
              <w:t>үлгі</w:t>
            </w:r>
            <w:proofErr w:type="spellEnd"/>
            <w:r w:rsidRPr="00C749B9">
              <w:rPr>
                <w:rFonts w:eastAsia="Times New Roman"/>
                <w:sz w:val="20"/>
                <w:szCs w:val="24"/>
              </w:rPr>
              <w:t xml:space="preserve"> </w:t>
            </w:r>
          </w:p>
          <w:p w14:paraId="7E108D23" w14:textId="77777777" w:rsidR="00F473E7" w:rsidRPr="00C749B9" w:rsidRDefault="00F473E7" w:rsidP="00F473E7">
            <w:pPr>
              <w:ind w:firstLine="0"/>
              <w:jc w:val="center"/>
              <w:rPr>
                <w:sz w:val="20"/>
                <w:szCs w:val="22"/>
              </w:rPr>
            </w:pPr>
            <w:r w:rsidRPr="00C749B9">
              <w:rPr>
                <w:sz w:val="20"/>
                <w:szCs w:val="22"/>
                <w:lang w:val="kk-KZ"/>
              </w:rPr>
              <w:t>1</w:t>
            </w:r>
            <w:r w:rsidRPr="00C749B9">
              <w:rPr>
                <w:sz w:val="20"/>
                <w:szCs w:val="22"/>
              </w:rPr>
              <w:t>5 %</w:t>
            </w:r>
          </w:p>
          <w:p w14:paraId="1F5AC248" w14:textId="5C03657C" w:rsidR="00F473E7" w:rsidRPr="00C749B9" w:rsidRDefault="00F473E7" w:rsidP="00F473E7">
            <w:pPr>
              <w:ind w:firstLine="0"/>
              <w:jc w:val="center"/>
              <w:rPr>
                <w:sz w:val="22"/>
                <w:szCs w:val="22"/>
              </w:rPr>
            </w:pPr>
            <w:proofErr w:type="spellStart"/>
            <w:r w:rsidRPr="00C749B9">
              <w:rPr>
                <w:sz w:val="20"/>
                <w:szCs w:val="22"/>
              </w:rPr>
              <w:t>алма</w:t>
            </w:r>
            <w:proofErr w:type="spellEnd"/>
            <w:r w:rsidRPr="00C749B9">
              <w:rPr>
                <w:sz w:val="20"/>
                <w:szCs w:val="22"/>
              </w:rPr>
              <w:t xml:space="preserve"> </w:t>
            </w:r>
            <w:proofErr w:type="spellStart"/>
            <w:r w:rsidRPr="00C749B9">
              <w:rPr>
                <w:sz w:val="20"/>
                <w:szCs w:val="22"/>
              </w:rPr>
              <w:t>ұнтағы</w:t>
            </w:r>
            <w:proofErr w:type="spellEnd"/>
          </w:p>
        </w:tc>
        <w:tc>
          <w:tcPr>
            <w:tcW w:w="720" w:type="pct"/>
            <w:tcBorders>
              <w:top w:val="single" w:sz="4" w:space="0" w:color="auto"/>
              <w:left w:val="single" w:sz="4" w:space="0" w:color="auto"/>
              <w:bottom w:val="single" w:sz="4" w:space="0" w:color="auto"/>
              <w:right w:val="single" w:sz="4" w:space="0" w:color="auto"/>
            </w:tcBorders>
            <w:hideMark/>
          </w:tcPr>
          <w:p w14:paraId="3BC45227" w14:textId="77777777" w:rsidR="00F473E7" w:rsidRPr="00C749B9" w:rsidRDefault="00F473E7" w:rsidP="00F473E7">
            <w:pPr>
              <w:ind w:firstLine="0"/>
              <w:jc w:val="center"/>
              <w:rPr>
                <w:rFonts w:eastAsia="Times New Roman"/>
                <w:sz w:val="20"/>
                <w:szCs w:val="24"/>
              </w:rPr>
            </w:pPr>
            <w:r w:rsidRPr="00C749B9">
              <w:rPr>
                <w:rFonts w:eastAsia="Times New Roman"/>
                <w:sz w:val="20"/>
                <w:szCs w:val="24"/>
              </w:rPr>
              <w:t xml:space="preserve">№5 </w:t>
            </w:r>
            <w:proofErr w:type="spellStart"/>
            <w:r w:rsidRPr="00C749B9">
              <w:rPr>
                <w:rFonts w:eastAsia="Times New Roman"/>
                <w:sz w:val="20"/>
                <w:szCs w:val="24"/>
              </w:rPr>
              <w:t>тәжірибелік</w:t>
            </w:r>
            <w:proofErr w:type="spellEnd"/>
            <w:r w:rsidRPr="00C749B9">
              <w:rPr>
                <w:rFonts w:eastAsia="Times New Roman"/>
                <w:sz w:val="20"/>
                <w:szCs w:val="24"/>
              </w:rPr>
              <w:t xml:space="preserve"> </w:t>
            </w:r>
            <w:proofErr w:type="spellStart"/>
            <w:r w:rsidRPr="00C749B9">
              <w:rPr>
                <w:rFonts w:eastAsia="Times New Roman"/>
                <w:sz w:val="20"/>
                <w:szCs w:val="24"/>
              </w:rPr>
              <w:t>үлгі</w:t>
            </w:r>
            <w:proofErr w:type="spellEnd"/>
            <w:r w:rsidRPr="00C749B9">
              <w:rPr>
                <w:rFonts w:eastAsia="Times New Roman"/>
                <w:sz w:val="20"/>
                <w:szCs w:val="24"/>
              </w:rPr>
              <w:t xml:space="preserve"> </w:t>
            </w:r>
          </w:p>
          <w:p w14:paraId="75908332" w14:textId="77777777" w:rsidR="00F473E7" w:rsidRPr="00C749B9" w:rsidRDefault="00F473E7" w:rsidP="00F473E7">
            <w:pPr>
              <w:ind w:firstLine="0"/>
              <w:jc w:val="center"/>
              <w:rPr>
                <w:sz w:val="20"/>
                <w:szCs w:val="22"/>
              </w:rPr>
            </w:pPr>
            <w:r w:rsidRPr="00C749B9">
              <w:rPr>
                <w:sz w:val="20"/>
                <w:szCs w:val="22"/>
                <w:lang w:val="kk-KZ"/>
              </w:rPr>
              <w:t>20</w:t>
            </w:r>
            <w:r w:rsidRPr="00C749B9">
              <w:rPr>
                <w:sz w:val="20"/>
                <w:szCs w:val="22"/>
              </w:rPr>
              <w:t xml:space="preserve"> %</w:t>
            </w:r>
          </w:p>
          <w:p w14:paraId="46AB05F3" w14:textId="44061DFC" w:rsidR="00F473E7" w:rsidRPr="00C749B9" w:rsidRDefault="00F473E7" w:rsidP="00F473E7">
            <w:pPr>
              <w:ind w:firstLine="0"/>
              <w:jc w:val="center"/>
              <w:rPr>
                <w:sz w:val="22"/>
                <w:szCs w:val="22"/>
              </w:rPr>
            </w:pPr>
            <w:proofErr w:type="spellStart"/>
            <w:r w:rsidRPr="00C749B9">
              <w:rPr>
                <w:sz w:val="20"/>
                <w:szCs w:val="22"/>
              </w:rPr>
              <w:t>алма</w:t>
            </w:r>
            <w:proofErr w:type="spellEnd"/>
            <w:r w:rsidRPr="00C749B9">
              <w:rPr>
                <w:sz w:val="20"/>
                <w:szCs w:val="22"/>
              </w:rPr>
              <w:t xml:space="preserve"> </w:t>
            </w:r>
            <w:proofErr w:type="spellStart"/>
            <w:r w:rsidRPr="00C749B9">
              <w:rPr>
                <w:sz w:val="20"/>
                <w:szCs w:val="22"/>
              </w:rPr>
              <w:t>ұнтағы</w:t>
            </w:r>
            <w:proofErr w:type="spellEnd"/>
          </w:p>
        </w:tc>
        <w:tc>
          <w:tcPr>
            <w:tcW w:w="578" w:type="pct"/>
            <w:tcBorders>
              <w:top w:val="single" w:sz="4" w:space="0" w:color="auto"/>
              <w:left w:val="single" w:sz="4" w:space="0" w:color="auto"/>
              <w:bottom w:val="single" w:sz="4" w:space="0" w:color="auto"/>
              <w:right w:val="single" w:sz="4" w:space="0" w:color="auto"/>
            </w:tcBorders>
            <w:hideMark/>
          </w:tcPr>
          <w:p w14:paraId="0D2B0AD9" w14:textId="77777777" w:rsidR="00F473E7" w:rsidRPr="00C749B9" w:rsidRDefault="00F473E7" w:rsidP="00F473E7">
            <w:pPr>
              <w:ind w:firstLine="0"/>
              <w:jc w:val="center"/>
              <w:rPr>
                <w:rFonts w:eastAsia="Times New Roman"/>
                <w:sz w:val="20"/>
                <w:szCs w:val="24"/>
              </w:rPr>
            </w:pPr>
            <w:r w:rsidRPr="00C749B9">
              <w:rPr>
                <w:rFonts w:eastAsia="Times New Roman"/>
                <w:sz w:val="20"/>
                <w:szCs w:val="24"/>
              </w:rPr>
              <w:t xml:space="preserve">№6 </w:t>
            </w:r>
            <w:proofErr w:type="spellStart"/>
            <w:r w:rsidRPr="00C749B9">
              <w:rPr>
                <w:rFonts w:eastAsia="Times New Roman"/>
                <w:sz w:val="20"/>
                <w:szCs w:val="24"/>
              </w:rPr>
              <w:t>тәжірибелік</w:t>
            </w:r>
            <w:proofErr w:type="spellEnd"/>
            <w:r w:rsidRPr="00C749B9">
              <w:rPr>
                <w:rFonts w:eastAsia="Times New Roman"/>
                <w:sz w:val="20"/>
                <w:szCs w:val="24"/>
              </w:rPr>
              <w:t xml:space="preserve"> </w:t>
            </w:r>
            <w:proofErr w:type="spellStart"/>
            <w:r w:rsidRPr="00C749B9">
              <w:rPr>
                <w:rFonts w:eastAsia="Times New Roman"/>
                <w:sz w:val="20"/>
                <w:szCs w:val="24"/>
              </w:rPr>
              <w:t>үлгі</w:t>
            </w:r>
            <w:proofErr w:type="spellEnd"/>
            <w:r w:rsidRPr="00C749B9">
              <w:rPr>
                <w:rFonts w:eastAsia="Times New Roman"/>
                <w:sz w:val="20"/>
                <w:szCs w:val="24"/>
              </w:rPr>
              <w:t xml:space="preserve"> </w:t>
            </w:r>
          </w:p>
          <w:p w14:paraId="474BF189" w14:textId="77777777" w:rsidR="00F473E7" w:rsidRPr="00C749B9" w:rsidRDefault="00F473E7" w:rsidP="00F473E7">
            <w:pPr>
              <w:ind w:firstLine="0"/>
              <w:jc w:val="center"/>
              <w:rPr>
                <w:sz w:val="20"/>
                <w:szCs w:val="22"/>
              </w:rPr>
            </w:pPr>
            <w:r w:rsidRPr="00C749B9">
              <w:rPr>
                <w:sz w:val="20"/>
                <w:szCs w:val="22"/>
                <w:lang w:val="kk-KZ"/>
              </w:rPr>
              <w:t>2</w:t>
            </w:r>
            <w:r w:rsidRPr="00C749B9">
              <w:rPr>
                <w:sz w:val="20"/>
                <w:szCs w:val="22"/>
              </w:rPr>
              <w:t>5 %</w:t>
            </w:r>
          </w:p>
          <w:p w14:paraId="55EB4634" w14:textId="477DF248" w:rsidR="00F473E7" w:rsidRPr="00C749B9" w:rsidRDefault="00F473E7" w:rsidP="00F473E7">
            <w:pPr>
              <w:ind w:firstLine="0"/>
              <w:jc w:val="center"/>
              <w:rPr>
                <w:sz w:val="22"/>
                <w:szCs w:val="22"/>
              </w:rPr>
            </w:pPr>
            <w:proofErr w:type="spellStart"/>
            <w:r w:rsidRPr="00C749B9">
              <w:rPr>
                <w:sz w:val="20"/>
                <w:szCs w:val="22"/>
              </w:rPr>
              <w:t>алма</w:t>
            </w:r>
            <w:proofErr w:type="spellEnd"/>
            <w:r w:rsidRPr="00C749B9">
              <w:rPr>
                <w:sz w:val="20"/>
                <w:szCs w:val="22"/>
              </w:rPr>
              <w:t xml:space="preserve"> </w:t>
            </w:r>
            <w:proofErr w:type="spellStart"/>
            <w:r w:rsidRPr="00C749B9">
              <w:rPr>
                <w:sz w:val="20"/>
                <w:szCs w:val="22"/>
              </w:rPr>
              <w:t>ұнтағы</w:t>
            </w:r>
            <w:proofErr w:type="spellEnd"/>
          </w:p>
        </w:tc>
        <w:tc>
          <w:tcPr>
            <w:tcW w:w="580" w:type="pct"/>
            <w:tcBorders>
              <w:top w:val="single" w:sz="4" w:space="0" w:color="auto"/>
              <w:left w:val="single" w:sz="4" w:space="0" w:color="auto"/>
              <w:bottom w:val="single" w:sz="4" w:space="0" w:color="auto"/>
              <w:right w:val="single" w:sz="4" w:space="0" w:color="auto"/>
            </w:tcBorders>
            <w:hideMark/>
          </w:tcPr>
          <w:p w14:paraId="1EBC5601" w14:textId="77777777" w:rsidR="00F473E7" w:rsidRPr="00C749B9" w:rsidRDefault="00F473E7" w:rsidP="00F473E7">
            <w:pPr>
              <w:ind w:firstLine="0"/>
              <w:jc w:val="center"/>
              <w:rPr>
                <w:sz w:val="20"/>
                <w:szCs w:val="22"/>
                <w:lang w:val="kk-KZ"/>
              </w:rPr>
            </w:pPr>
            <w:r w:rsidRPr="00C749B9">
              <w:rPr>
                <w:rFonts w:eastAsia="Times New Roman"/>
                <w:sz w:val="20"/>
                <w:szCs w:val="24"/>
              </w:rPr>
              <w:t xml:space="preserve">№7 </w:t>
            </w:r>
            <w:proofErr w:type="spellStart"/>
            <w:r w:rsidRPr="00C749B9">
              <w:rPr>
                <w:rFonts w:eastAsia="Times New Roman"/>
                <w:sz w:val="20"/>
                <w:szCs w:val="24"/>
              </w:rPr>
              <w:t>тәжірибелік</w:t>
            </w:r>
            <w:proofErr w:type="spellEnd"/>
            <w:r w:rsidRPr="00C749B9">
              <w:rPr>
                <w:rFonts w:eastAsia="Times New Roman"/>
                <w:sz w:val="20"/>
                <w:szCs w:val="24"/>
              </w:rPr>
              <w:t xml:space="preserve"> </w:t>
            </w:r>
            <w:proofErr w:type="spellStart"/>
            <w:r w:rsidRPr="00C749B9">
              <w:rPr>
                <w:rFonts w:eastAsia="Times New Roman"/>
                <w:sz w:val="20"/>
                <w:szCs w:val="24"/>
              </w:rPr>
              <w:t>үлгі</w:t>
            </w:r>
            <w:proofErr w:type="spellEnd"/>
          </w:p>
          <w:p w14:paraId="3A3C1E95" w14:textId="77777777" w:rsidR="00F473E7" w:rsidRPr="00C749B9" w:rsidRDefault="00F473E7" w:rsidP="00F473E7">
            <w:pPr>
              <w:ind w:firstLine="0"/>
              <w:jc w:val="center"/>
              <w:rPr>
                <w:sz w:val="20"/>
                <w:szCs w:val="22"/>
              </w:rPr>
            </w:pPr>
            <w:r w:rsidRPr="00C749B9">
              <w:rPr>
                <w:sz w:val="20"/>
                <w:szCs w:val="22"/>
                <w:lang w:val="kk-KZ"/>
              </w:rPr>
              <w:t>30</w:t>
            </w:r>
            <w:r w:rsidRPr="00C749B9">
              <w:rPr>
                <w:sz w:val="20"/>
                <w:szCs w:val="22"/>
              </w:rPr>
              <w:t xml:space="preserve"> %</w:t>
            </w:r>
          </w:p>
          <w:p w14:paraId="019C9D7C" w14:textId="2F6E1924" w:rsidR="00F473E7" w:rsidRPr="00C749B9" w:rsidRDefault="00F473E7" w:rsidP="00F473E7">
            <w:pPr>
              <w:ind w:firstLine="0"/>
              <w:jc w:val="center"/>
              <w:rPr>
                <w:sz w:val="22"/>
                <w:szCs w:val="22"/>
              </w:rPr>
            </w:pPr>
            <w:proofErr w:type="spellStart"/>
            <w:r w:rsidRPr="00C749B9">
              <w:rPr>
                <w:sz w:val="20"/>
                <w:szCs w:val="22"/>
              </w:rPr>
              <w:t>алма</w:t>
            </w:r>
            <w:proofErr w:type="spellEnd"/>
            <w:r w:rsidRPr="00C749B9">
              <w:rPr>
                <w:sz w:val="20"/>
                <w:szCs w:val="22"/>
              </w:rPr>
              <w:t xml:space="preserve"> </w:t>
            </w:r>
            <w:proofErr w:type="spellStart"/>
            <w:r w:rsidRPr="00C749B9">
              <w:rPr>
                <w:sz w:val="20"/>
                <w:szCs w:val="22"/>
              </w:rPr>
              <w:t>ұнтағы</w:t>
            </w:r>
            <w:proofErr w:type="spellEnd"/>
          </w:p>
        </w:tc>
      </w:tr>
      <w:tr w:rsidR="006C646A" w:rsidRPr="00C749B9" w14:paraId="1C8169F1" w14:textId="77777777" w:rsidTr="0063016C">
        <w:trPr>
          <w:trHeight w:val="55"/>
        </w:trPr>
        <w:tc>
          <w:tcPr>
            <w:tcW w:w="594" w:type="pct"/>
            <w:tcBorders>
              <w:top w:val="single" w:sz="4" w:space="0" w:color="auto"/>
              <w:left w:val="single" w:sz="4" w:space="0" w:color="auto"/>
              <w:bottom w:val="single" w:sz="4" w:space="0" w:color="auto"/>
              <w:right w:val="single" w:sz="4" w:space="0" w:color="auto"/>
            </w:tcBorders>
            <w:noWrap/>
            <w:vAlign w:val="center"/>
          </w:tcPr>
          <w:p w14:paraId="3E3846BF" w14:textId="3AD13611" w:rsidR="005C43C8" w:rsidRPr="00C749B9" w:rsidRDefault="005C43C8" w:rsidP="005C43C8">
            <w:pPr>
              <w:ind w:firstLine="0"/>
              <w:jc w:val="center"/>
              <w:rPr>
                <w:sz w:val="20"/>
                <w:szCs w:val="22"/>
                <w:lang w:val="en-GB"/>
              </w:rPr>
            </w:pPr>
            <w:r w:rsidRPr="00C749B9">
              <w:rPr>
                <w:sz w:val="22"/>
                <w:szCs w:val="22"/>
              </w:rPr>
              <w:t>1</w:t>
            </w:r>
          </w:p>
        </w:tc>
        <w:tc>
          <w:tcPr>
            <w:tcW w:w="589" w:type="pct"/>
            <w:tcBorders>
              <w:top w:val="single" w:sz="4" w:space="0" w:color="auto"/>
              <w:left w:val="single" w:sz="4" w:space="0" w:color="auto"/>
              <w:bottom w:val="single" w:sz="4" w:space="0" w:color="auto"/>
              <w:right w:val="single" w:sz="4" w:space="0" w:color="auto"/>
            </w:tcBorders>
            <w:vAlign w:val="center"/>
          </w:tcPr>
          <w:p w14:paraId="0FFEE0EF" w14:textId="071406F1" w:rsidR="005C43C8" w:rsidRPr="00C749B9" w:rsidRDefault="005C43C8" w:rsidP="005C43C8">
            <w:pPr>
              <w:ind w:firstLine="0"/>
              <w:jc w:val="center"/>
              <w:rPr>
                <w:rFonts w:eastAsia="Times New Roman"/>
                <w:sz w:val="20"/>
                <w:szCs w:val="24"/>
                <w:lang w:val="en-GB"/>
              </w:rPr>
            </w:pPr>
            <w:r w:rsidRPr="00C749B9">
              <w:rPr>
                <w:sz w:val="22"/>
                <w:szCs w:val="22"/>
              </w:rPr>
              <w:t>2</w:t>
            </w:r>
          </w:p>
        </w:tc>
        <w:tc>
          <w:tcPr>
            <w:tcW w:w="651" w:type="pct"/>
            <w:tcBorders>
              <w:top w:val="single" w:sz="4" w:space="0" w:color="auto"/>
              <w:left w:val="single" w:sz="4" w:space="0" w:color="auto"/>
              <w:bottom w:val="single" w:sz="4" w:space="0" w:color="auto"/>
              <w:right w:val="single" w:sz="4" w:space="0" w:color="auto"/>
            </w:tcBorders>
            <w:vAlign w:val="center"/>
          </w:tcPr>
          <w:p w14:paraId="4007F89B" w14:textId="265AFA15" w:rsidR="005C43C8" w:rsidRPr="00C749B9" w:rsidRDefault="005C43C8" w:rsidP="005C43C8">
            <w:pPr>
              <w:ind w:firstLine="0"/>
              <w:jc w:val="center"/>
              <w:rPr>
                <w:rFonts w:eastAsia="Times New Roman"/>
                <w:sz w:val="20"/>
                <w:szCs w:val="24"/>
              </w:rPr>
            </w:pPr>
            <w:r w:rsidRPr="00C749B9">
              <w:rPr>
                <w:sz w:val="22"/>
                <w:szCs w:val="22"/>
              </w:rPr>
              <w:t>3</w:t>
            </w:r>
          </w:p>
        </w:tc>
        <w:tc>
          <w:tcPr>
            <w:tcW w:w="637" w:type="pct"/>
            <w:tcBorders>
              <w:top w:val="single" w:sz="4" w:space="0" w:color="auto"/>
              <w:left w:val="single" w:sz="4" w:space="0" w:color="auto"/>
              <w:bottom w:val="single" w:sz="4" w:space="0" w:color="auto"/>
              <w:right w:val="single" w:sz="4" w:space="0" w:color="auto"/>
            </w:tcBorders>
            <w:vAlign w:val="center"/>
          </w:tcPr>
          <w:p w14:paraId="0CD92C9A" w14:textId="0B38C9C1" w:rsidR="005C43C8" w:rsidRPr="00C749B9" w:rsidRDefault="005C43C8" w:rsidP="005C43C8">
            <w:pPr>
              <w:ind w:firstLine="0"/>
              <w:jc w:val="center"/>
              <w:rPr>
                <w:rFonts w:eastAsia="Times New Roman"/>
                <w:sz w:val="20"/>
                <w:szCs w:val="24"/>
              </w:rPr>
            </w:pPr>
            <w:r w:rsidRPr="00C749B9">
              <w:rPr>
                <w:sz w:val="22"/>
                <w:szCs w:val="22"/>
              </w:rPr>
              <w:t>4</w:t>
            </w:r>
          </w:p>
        </w:tc>
        <w:tc>
          <w:tcPr>
            <w:tcW w:w="651" w:type="pct"/>
            <w:tcBorders>
              <w:top w:val="single" w:sz="4" w:space="0" w:color="auto"/>
              <w:left w:val="single" w:sz="4" w:space="0" w:color="auto"/>
              <w:bottom w:val="single" w:sz="4" w:space="0" w:color="auto"/>
              <w:right w:val="single" w:sz="4" w:space="0" w:color="auto"/>
            </w:tcBorders>
            <w:vAlign w:val="center"/>
          </w:tcPr>
          <w:p w14:paraId="0290BEB4" w14:textId="1CA0A797" w:rsidR="005C43C8" w:rsidRPr="00C749B9" w:rsidRDefault="005C43C8" w:rsidP="005C43C8">
            <w:pPr>
              <w:ind w:firstLine="0"/>
              <w:jc w:val="center"/>
              <w:rPr>
                <w:rFonts w:eastAsia="Times New Roman"/>
                <w:sz w:val="20"/>
                <w:szCs w:val="24"/>
              </w:rPr>
            </w:pPr>
            <w:r w:rsidRPr="00C749B9">
              <w:rPr>
                <w:sz w:val="22"/>
                <w:szCs w:val="22"/>
              </w:rPr>
              <w:t>5</w:t>
            </w:r>
          </w:p>
        </w:tc>
        <w:tc>
          <w:tcPr>
            <w:tcW w:w="720" w:type="pct"/>
            <w:tcBorders>
              <w:top w:val="single" w:sz="4" w:space="0" w:color="auto"/>
              <w:left w:val="single" w:sz="4" w:space="0" w:color="auto"/>
              <w:bottom w:val="single" w:sz="4" w:space="0" w:color="auto"/>
              <w:right w:val="single" w:sz="4" w:space="0" w:color="auto"/>
            </w:tcBorders>
            <w:vAlign w:val="center"/>
          </w:tcPr>
          <w:p w14:paraId="05F0C00F" w14:textId="5A4A015A" w:rsidR="005C43C8" w:rsidRPr="00C749B9" w:rsidRDefault="005C43C8" w:rsidP="005C43C8">
            <w:pPr>
              <w:ind w:firstLine="0"/>
              <w:jc w:val="center"/>
              <w:rPr>
                <w:rFonts w:eastAsia="Times New Roman"/>
                <w:sz w:val="20"/>
                <w:szCs w:val="24"/>
              </w:rPr>
            </w:pPr>
            <w:r w:rsidRPr="00C749B9">
              <w:rPr>
                <w:sz w:val="22"/>
                <w:szCs w:val="22"/>
              </w:rPr>
              <w:t>6</w:t>
            </w:r>
          </w:p>
        </w:tc>
        <w:tc>
          <w:tcPr>
            <w:tcW w:w="578" w:type="pct"/>
            <w:tcBorders>
              <w:top w:val="single" w:sz="4" w:space="0" w:color="auto"/>
              <w:left w:val="single" w:sz="4" w:space="0" w:color="auto"/>
              <w:bottom w:val="single" w:sz="4" w:space="0" w:color="auto"/>
              <w:right w:val="single" w:sz="4" w:space="0" w:color="auto"/>
            </w:tcBorders>
            <w:vAlign w:val="center"/>
          </w:tcPr>
          <w:p w14:paraId="0004A991" w14:textId="6422CE0F" w:rsidR="005C43C8" w:rsidRPr="00C749B9" w:rsidRDefault="005C43C8" w:rsidP="005C43C8">
            <w:pPr>
              <w:ind w:firstLine="0"/>
              <w:jc w:val="center"/>
              <w:rPr>
                <w:rFonts w:eastAsia="Times New Roman"/>
                <w:sz w:val="20"/>
                <w:szCs w:val="24"/>
              </w:rPr>
            </w:pPr>
            <w:r w:rsidRPr="00C749B9">
              <w:rPr>
                <w:sz w:val="22"/>
                <w:szCs w:val="22"/>
              </w:rPr>
              <w:t>7</w:t>
            </w:r>
          </w:p>
        </w:tc>
        <w:tc>
          <w:tcPr>
            <w:tcW w:w="580" w:type="pct"/>
            <w:tcBorders>
              <w:top w:val="single" w:sz="4" w:space="0" w:color="auto"/>
              <w:left w:val="single" w:sz="4" w:space="0" w:color="auto"/>
              <w:bottom w:val="single" w:sz="4" w:space="0" w:color="auto"/>
              <w:right w:val="single" w:sz="4" w:space="0" w:color="auto"/>
            </w:tcBorders>
            <w:vAlign w:val="center"/>
          </w:tcPr>
          <w:p w14:paraId="4DE9C6EE" w14:textId="2647F2A9" w:rsidR="005C43C8" w:rsidRPr="00C749B9" w:rsidRDefault="005C43C8" w:rsidP="005C43C8">
            <w:pPr>
              <w:ind w:firstLine="0"/>
              <w:jc w:val="center"/>
              <w:rPr>
                <w:rFonts w:eastAsia="Times New Roman"/>
                <w:sz w:val="20"/>
                <w:szCs w:val="24"/>
              </w:rPr>
            </w:pPr>
            <w:r w:rsidRPr="00C749B9">
              <w:rPr>
                <w:sz w:val="22"/>
                <w:szCs w:val="22"/>
              </w:rPr>
              <w:t>8</w:t>
            </w:r>
          </w:p>
        </w:tc>
      </w:tr>
      <w:tr w:rsidR="006C646A" w:rsidRPr="00C749B9" w14:paraId="57B82D62"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33161402" w14:textId="77777777" w:rsidR="005C43C8" w:rsidRDefault="005C43C8" w:rsidP="005C43C8">
            <w:pPr>
              <w:ind w:firstLine="0"/>
              <w:rPr>
                <w:sz w:val="22"/>
                <w:szCs w:val="22"/>
                <w:lang w:val="en-GB"/>
              </w:rPr>
            </w:pPr>
            <w:proofErr w:type="spellStart"/>
            <w:r w:rsidRPr="00C749B9">
              <w:rPr>
                <w:sz w:val="22"/>
                <w:szCs w:val="22"/>
                <w:lang w:val="en-GB"/>
              </w:rPr>
              <w:t>Треонин</w:t>
            </w:r>
            <w:proofErr w:type="spellEnd"/>
          </w:p>
          <w:p w14:paraId="23055CB9" w14:textId="348024F1" w:rsidR="00C81C6B" w:rsidRPr="00C749B9" w:rsidRDefault="00C81C6B" w:rsidP="005C43C8">
            <w:pPr>
              <w:ind w:firstLine="0"/>
              <w:rPr>
                <w:sz w:val="22"/>
                <w:szCs w:val="22"/>
                <w:lang w:val="en-GB"/>
              </w:rPr>
            </w:pPr>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1FC2EB91" w14:textId="3854F7E4" w:rsidR="005C43C8" w:rsidRPr="00C749B9" w:rsidRDefault="005C43C8" w:rsidP="005C43C8">
            <w:pPr>
              <w:ind w:firstLine="0"/>
              <w:jc w:val="center"/>
              <w:rPr>
                <w:sz w:val="22"/>
                <w:szCs w:val="22"/>
                <w:lang w:val="en-GB"/>
              </w:rPr>
            </w:pPr>
            <w:r w:rsidRPr="00C749B9">
              <w:rPr>
                <w:sz w:val="22"/>
                <w:szCs w:val="22"/>
              </w:rPr>
              <w:t>2.86±0.27</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13D3E2A9" w14:textId="2EB6AAC3" w:rsidR="005C43C8" w:rsidRPr="00C749B9" w:rsidRDefault="005C43C8" w:rsidP="005C43C8">
            <w:pPr>
              <w:ind w:firstLine="0"/>
              <w:jc w:val="center"/>
              <w:rPr>
                <w:sz w:val="22"/>
                <w:szCs w:val="22"/>
                <w:lang w:val="en-GB"/>
              </w:rPr>
            </w:pPr>
            <w:r w:rsidRPr="00C749B9">
              <w:rPr>
                <w:sz w:val="22"/>
                <w:szCs w:val="22"/>
              </w:rPr>
              <w:t>2.97±0.28</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42AB1DB9" w14:textId="30C1D8E0" w:rsidR="005C43C8" w:rsidRPr="00C749B9" w:rsidRDefault="005C43C8" w:rsidP="005C43C8">
            <w:pPr>
              <w:ind w:firstLine="0"/>
              <w:jc w:val="center"/>
              <w:rPr>
                <w:sz w:val="22"/>
                <w:szCs w:val="22"/>
                <w:lang w:val="en-GB"/>
              </w:rPr>
            </w:pPr>
            <w:r w:rsidRPr="00C749B9">
              <w:rPr>
                <w:sz w:val="22"/>
                <w:szCs w:val="22"/>
              </w:rPr>
              <w:t>2.55±0.24</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39A0221E" w14:textId="17A9E1A5" w:rsidR="005C43C8" w:rsidRPr="00C749B9" w:rsidRDefault="005C43C8" w:rsidP="005C43C8">
            <w:pPr>
              <w:ind w:firstLine="0"/>
              <w:jc w:val="center"/>
              <w:rPr>
                <w:sz w:val="22"/>
                <w:szCs w:val="22"/>
                <w:lang w:val="en-GB"/>
              </w:rPr>
            </w:pPr>
            <w:r w:rsidRPr="00C749B9">
              <w:rPr>
                <w:sz w:val="22"/>
                <w:szCs w:val="22"/>
              </w:rPr>
              <w:t>2.67±0.25</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4F499F8E" w14:textId="6B42295E" w:rsidR="005C43C8" w:rsidRPr="00C749B9" w:rsidRDefault="005C43C8" w:rsidP="005C43C8">
            <w:pPr>
              <w:ind w:firstLine="0"/>
              <w:jc w:val="center"/>
              <w:rPr>
                <w:sz w:val="22"/>
                <w:szCs w:val="22"/>
                <w:lang w:val="en-GB"/>
              </w:rPr>
            </w:pPr>
            <w:r w:rsidRPr="00C749B9">
              <w:rPr>
                <w:sz w:val="22"/>
                <w:szCs w:val="22"/>
              </w:rPr>
              <w:t>2.63±0.24</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567AEF70" w14:textId="6439DE5A" w:rsidR="005C43C8" w:rsidRPr="00C749B9" w:rsidRDefault="005C43C8" w:rsidP="005C43C8">
            <w:pPr>
              <w:ind w:firstLine="0"/>
              <w:jc w:val="center"/>
              <w:rPr>
                <w:sz w:val="22"/>
                <w:szCs w:val="22"/>
                <w:lang w:val="en-GB"/>
              </w:rPr>
            </w:pPr>
            <w:r w:rsidRPr="00C749B9">
              <w:rPr>
                <w:sz w:val="22"/>
                <w:szCs w:val="22"/>
              </w:rPr>
              <w:t>2.13±0.22</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45408842" w14:textId="1B140F6B" w:rsidR="005C43C8" w:rsidRPr="00C749B9" w:rsidRDefault="005C43C8" w:rsidP="005C43C8">
            <w:pPr>
              <w:ind w:firstLine="0"/>
              <w:jc w:val="center"/>
              <w:rPr>
                <w:sz w:val="22"/>
                <w:szCs w:val="22"/>
                <w:lang w:val="en-GB"/>
              </w:rPr>
            </w:pPr>
            <w:r w:rsidRPr="00C749B9">
              <w:rPr>
                <w:sz w:val="22"/>
                <w:szCs w:val="22"/>
              </w:rPr>
              <w:t>2.39±0.24</w:t>
            </w:r>
          </w:p>
        </w:tc>
      </w:tr>
      <w:tr w:rsidR="006C646A" w:rsidRPr="00C749B9" w14:paraId="4D55D2A6"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35C9E3D1" w14:textId="77777777" w:rsidR="005C43C8" w:rsidRDefault="005C43C8" w:rsidP="005C43C8">
            <w:pPr>
              <w:ind w:firstLine="0"/>
              <w:rPr>
                <w:sz w:val="22"/>
                <w:szCs w:val="22"/>
                <w:lang w:val="en-GB"/>
              </w:rPr>
            </w:pPr>
            <w:proofErr w:type="spellStart"/>
            <w:r w:rsidRPr="00C749B9">
              <w:rPr>
                <w:sz w:val="22"/>
                <w:szCs w:val="22"/>
                <w:lang w:val="en-GB"/>
              </w:rPr>
              <w:t>Валин</w:t>
            </w:r>
            <w:proofErr w:type="spellEnd"/>
          </w:p>
          <w:p w14:paraId="4FB1E789" w14:textId="710A5E20" w:rsidR="00C81C6B" w:rsidRPr="00C749B9" w:rsidRDefault="00C81C6B" w:rsidP="005C43C8">
            <w:pPr>
              <w:ind w:firstLine="0"/>
              <w:rPr>
                <w:sz w:val="22"/>
                <w:szCs w:val="22"/>
                <w:lang w:val="en-GB"/>
              </w:rPr>
            </w:pPr>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770C51ED" w14:textId="6BA044D9" w:rsidR="005C43C8" w:rsidRPr="00C749B9" w:rsidRDefault="005C43C8" w:rsidP="005C43C8">
            <w:pPr>
              <w:ind w:firstLine="0"/>
              <w:jc w:val="center"/>
              <w:rPr>
                <w:sz w:val="22"/>
                <w:szCs w:val="22"/>
                <w:lang w:val="en-GB"/>
              </w:rPr>
            </w:pPr>
            <w:r w:rsidRPr="00C749B9">
              <w:rPr>
                <w:sz w:val="22"/>
                <w:szCs w:val="22"/>
              </w:rPr>
              <w:t>2.09±0.19</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2EAFE52A" w14:textId="7E7E35E2" w:rsidR="005C43C8" w:rsidRPr="00C749B9" w:rsidRDefault="005C43C8" w:rsidP="005C43C8">
            <w:pPr>
              <w:ind w:firstLine="0"/>
              <w:jc w:val="center"/>
              <w:rPr>
                <w:sz w:val="22"/>
                <w:szCs w:val="22"/>
                <w:lang w:val="en-GB"/>
              </w:rPr>
            </w:pPr>
            <w:r w:rsidRPr="00C749B9">
              <w:rPr>
                <w:sz w:val="22"/>
                <w:szCs w:val="22"/>
              </w:rPr>
              <w:t>1.64±0.15</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2CF73DAC" w14:textId="4AE62573" w:rsidR="005C43C8" w:rsidRPr="00C749B9" w:rsidRDefault="005C43C8" w:rsidP="005C43C8">
            <w:pPr>
              <w:ind w:firstLine="0"/>
              <w:jc w:val="center"/>
              <w:rPr>
                <w:sz w:val="22"/>
                <w:szCs w:val="22"/>
                <w:lang w:val="en-GB"/>
              </w:rPr>
            </w:pPr>
            <w:r w:rsidRPr="00C749B9">
              <w:rPr>
                <w:sz w:val="22"/>
                <w:szCs w:val="22"/>
              </w:rPr>
              <w:t>1.76±0.16</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2405B8EB" w14:textId="7A377A7A" w:rsidR="005C43C8" w:rsidRPr="00C749B9" w:rsidRDefault="005C43C8" w:rsidP="005C43C8">
            <w:pPr>
              <w:ind w:firstLine="0"/>
              <w:jc w:val="center"/>
              <w:rPr>
                <w:sz w:val="22"/>
                <w:szCs w:val="22"/>
                <w:lang w:val="en-GB"/>
              </w:rPr>
            </w:pPr>
            <w:r w:rsidRPr="00C749B9">
              <w:rPr>
                <w:sz w:val="22"/>
                <w:szCs w:val="22"/>
              </w:rPr>
              <w:t>1.78±0.16</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0A93C326" w14:textId="3D628206" w:rsidR="005C43C8" w:rsidRPr="00C749B9" w:rsidRDefault="005C43C8" w:rsidP="005C43C8">
            <w:pPr>
              <w:ind w:firstLine="0"/>
              <w:jc w:val="center"/>
              <w:rPr>
                <w:sz w:val="22"/>
                <w:szCs w:val="22"/>
                <w:lang w:val="en-GB"/>
              </w:rPr>
            </w:pPr>
            <w:r w:rsidRPr="00C749B9">
              <w:rPr>
                <w:sz w:val="22"/>
                <w:szCs w:val="22"/>
              </w:rPr>
              <w:t>1.76±0.18</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61B24FFC" w14:textId="0722E2A5" w:rsidR="005C43C8" w:rsidRPr="00C749B9" w:rsidRDefault="005C43C8" w:rsidP="005C43C8">
            <w:pPr>
              <w:ind w:firstLine="0"/>
              <w:jc w:val="center"/>
              <w:rPr>
                <w:sz w:val="22"/>
                <w:szCs w:val="22"/>
                <w:lang w:val="en-GB"/>
              </w:rPr>
            </w:pPr>
            <w:r w:rsidRPr="00C749B9">
              <w:rPr>
                <w:sz w:val="22"/>
                <w:szCs w:val="22"/>
              </w:rPr>
              <w:t>1.68±0.17</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10B365D2" w14:textId="605D8BD6" w:rsidR="005C43C8" w:rsidRPr="00C749B9" w:rsidRDefault="005C43C8" w:rsidP="005C43C8">
            <w:pPr>
              <w:ind w:firstLine="0"/>
              <w:jc w:val="center"/>
              <w:rPr>
                <w:sz w:val="22"/>
                <w:szCs w:val="22"/>
                <w:lang w:val="en-GB"/>
              </w:rPr>
            </w:pPr>
            <w:r w:rsidRPr="00C749B9">
              <w:rPr>
                <w:sz w:val="22"/>
                <w:szCs w:val="22"/>
              </w:rPr>
              <w:t>1.72±0.19</w:t>
            </w:r>
          </w:p>
        </w:tc>
      </w:tr>
      <w:tr w:rsidR="006C646A" w:rsidRPr="00C749B9" w14:paraId="14D38511"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tcPr>
          <w:p w14:paraId="0B0855E4" w14:textId="2C3382FE" w:rsidR="00D75859" w:rsidRPr="00C749B9" w:rsidRDefault="00D75859" w:rsidP="00D75859">
            <w:pPr>
              <w:ind w:firstLine="0"/>
              <w:rPr>
                <w:sz w:val="22"/>
                <w:szCs w:val="22"/>
                <w:lang w:val="en-GB"/>
              </w:rPr>
            </w:pPr>
            <w:proofErr w:type="spellStart"/>
            <w:r w:rsidRPr="00C749B9">
              <w:rPr>
                <w:sz w:val="22"/>
                <w:szCs w:val="22"/>
                <w:lang w:val="en-GB"/>
              </w:rPr>
              <w:t>Метионин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tcPr>
          <w:p w14:paraId="59D3D375" w14:textId="4F35107B" w:rsidR="00D75859" w:rsidRPr="00C749B9" w:rsidRDefault="00D75859" w:rsidP="00D75859">
            <w:pPr>
              <w:ind w:firstLine="0"/>
              <w:jc w:val="center"/>
              <w:rPr>
                <w:sz w:val="22"/>
                <w:szCs w:val="22"/>
              </w:rPr>
            </w:pPr>
            <w:r w:rsidRPr="00C749B9">
              <w:rPr>
                <w:sz w:val="22"/>
                <w:szCs w:val="22"/>
              </w:rPr>
              <w:t>0.77±0.0</w:t>
            </w:r>
            <w:r w:rsidRPr="00C749B9">
              <w:rPr>
                <w:sz w:val="22"/>
                <w:szCs w:val="22"/>
                <w:lang w:val="en-US"/>
              </w:rPr>
              <w:t>7</w:t>
            </w:r>
          </w:p>
        </w:tc>
        <w:tc>
          <w:tcPr>
            <w:tcW w:w="651" w:type="pct"/>
            <w:tcBorders>
              <w:top w:val="single" w:sz="4" w:space="0" w:color="auto"/>
              <w:left w:val="single" w:sz="4" w:space="0" w:color="auto"/>
              <w:bottom w:val="single" w:sz="4" w:space="0" w:color="auto"/>
              <w:right w:val="single" w:sz="4" w:space="0" w:color="auto"/>
            </w:tcBorders>
            <w:noWrap/>
            <w:vAlign w:val="center"/>
          </w:tcPr>
          <w:p w14:paraId="2E642238" w14:textId="41C62017" w:rsidR="00D75859" w:rsidRPr="00C749B9" w:rsidRDefault="00D75859" w:rsidP="00D75859">
            <w:pPr>
              <w:ind w:firstLine="0"/>
              <w:jc w:val="center"/>
              <w:rPr>
                <w:sz w:val="22"/>
                <w:szCs w:val="22"/>
              </w:rPr>
            </w:pPr>
            <w:r w:rsidRPr="00C749B9">
              <w:rPr>
                <w:sz w:val="22"/>
                <w:szCs w:val="22"/>
              </w:rPr>
              <w:t>0.62±0.06</w:t>
            </w:r>
          </w:p>
        </w:tc>
        <w:tc>
          <w:tcPr>
            <w:tcW w:w="637" w:type="pct"/>
            <w:tcBorders>
              <w:top w:val="single" w:sz="4" w:space="0" w:color="auto"/>
              <w:left w:val="single" w:sz="4" w:space="0" w:color="auto"/>
              <w:bottom w:val="single" w:sz="4" w:space="0" w:color="auto"/>
              <w:right w:val="single" w:sz="4" w:space="0" w:color="auto"/>
            </w:tcBorders>
            <w:noWrap/>
            <w:vAlign w:val="center"/>
          </w:tcPr>
          <w:p w14:paraId="52819BB4" w14:textId="68C9F14A" w:rsidR="00D75859" w:rsidRPr="00C749B9" w:rsidRDefault="00D75859" w:rsidP="00D75859">
            <w:pPr>
              <w:ind w:firstLine="0"/>
              <w:jc w:val="center"/>
              <w:rPr>
                <w:sz w:val="22"/>
                <w:szCs w:val="22"/>
              </w:rPr>
            </w:pPr>
            <w:r w:rsidRPr="00C749B9">
              <w:rPr>
                <w:sz w:val="22"/>
                <w:szCs w:val="22"/>
              </w:rPr>
              <w:t>0.62±0.05</w:t>
            </w:r>
          </w:p>
        </w:tc>
        <w:tc>
          <w:tcPr>
            <w:tcW w:w="651" w:type="pct"/>
            <w:tcBorders>
              <w:top w:val="single" w:sz="4" w:space="0" w:color="auto"/>
              <w:left w:val="single" w:sz="4" w:space="0" w:color="auto"/>
              <w:bottom w:val="single" w:sz="4" w:space="0" w:color="auto"/>
              <w:right w:val="single" w:sz="4" w:space="0" w:color="auto"/>
            </w:tcBorders>
            <w:noWrap/>
            <w:vAlign w:val="center"/>
          </w:tcPr>
          <w:p w14:paraId="513F2EAB" w14:textId="263A830B" w:rsidR="00D75859" w:rsidRPr="00C749B9" w:rsidRDefault="00D75859" w:rsidP="00D75859">
            <w:pPr>
              <w:ind w:firstLine="0"/>
              <w:jc w:val="center"/>
              <w:rPr>
                <w:sz w:val="22"/>
                <w:szCs w:val="22"/>
              </w:rPr>
            </w:pPr>
            <w:r w:rsidRPr="00C749B9">
              <w:rPr>
                <w:sz w:val="22"/>
                <w:szCs w:val="22"/>
              </w:rPr>
              <w:t>0.61±0.0</w:t>
            </w:r>
            <w:r w:rsidRPr="00C749B9">
              <w:rPr>
                <w:sz w:val="22"/>
                <w:szCs w:val="22"/>
                <w:lang w:val="en-US"/>
              </w:rPr>
              <w:t>6</w:t>
            </w:r>
          </w:p>
        </w:tc>
        <w:tc>
          <w:tcPr>
            <w:tcW w:w="720" w:type="pct"/>
            <w:tcBorders>
              <w:top w:val="single" w:sz="4" w:space="0" w:color="auto"/>
              <w:left w:val="single" w:sz="4" w:space="0" w:color="auto"/>
              <w:bottom w:val="single" w:sz="4" w:space="0" w:color="auto"/>
              <w:right w:val="single" w:sz="4" w:space="0" w:color="auto"/>
            </w:tcBorders>
            <w:noWrap/>
            <w:vAlign w:val="center"/>
          </w:tcPr>
          <w:p w14:paraId="7FEE2DA2" w14:textId="2DC20AB3" w:rsidR="00D75859" w:rsidRPr="00C749B9" w:rsidRDefault="00D75859" w:rsidP="00D75859">
            <w:pPr>
              <w:ind w:firstLine="0"/>
              <w:jc w:val="center"/>
              <w:rPr>
                <w:sz w:val="22"/>
                <w:szCs w:val="22"/>
              </w:rPr>
            </w:pPr>
            <w:r w:rsidRPr="00C749B9">
              <w:rPr>
                <w:sz w:val="22"/>
                <w:szCs w:val="22"/>
              </w:rPr>
              <w:t>0.62±0.06</w:t>
            </w:r>
          </w:p>
        </w:tc>
        <w:tc>
          <w:tcPr>
            <w:tcW w:w="578" w:type="pct"/>
            <w:tcBorders>
              <w:top w:val="single" w:sz="4" w:space="0" w:color="auto"/>
              <w:left w:val="single" w:sz="4" w:space="0" w:color="auto"/>
              <w:bottom w:val="single" w:sz="4" w:space="0" w:color="auto"/>
              <w:right w:val="single" w:sz="4" w:space="0" w:color="auto"/>
            </w:tcBorders>
            <w:noWrap/>
            <w:vAlign w:val="center"/>
          </w:tcPr>
          <w:p w14:paraId="6F59A60C" w14:textId="0821365E" w:rsidR="00D75859" w:rsidRPr="00C749B9" w:rsidRDefault="00D75859" w:rsidP="00D75859">
            <w:pPr>
              <w:ind w:firstLine="0"/>
              <w:jc w:val="center"/>
              <w:rPr>
                <w:sz w:val="22"/>
                <w:szCs w:val="22"/>
              </w:rPr>
            </w:pPr>
            <w:r w:rsidRPr="00C749B9">
              <w:rPr>
                <w:sz w:val="22"/>
                <w:szCs w:val="22"/>
              </w:rPr>
              <w:t>0.63±0.04</w:t>
            </w:r>
          </w:p>
        </w:tc>
        <w:tc>
          <w:tcPr>
            <w:tcW w:w="580" w:type="pct"/>
            <w:tcBorders>
              <w:top w:val="single" w:sz="4" w:space="0" w:color="auto"/>
              <w:left w:val="single" w:sz="4" w:space="0" w:color="auto"/>
              <w:bottom w:val="single" w:sz="4" w:space="0" w:color="auto"/>
              <w:right w:val="single" w:sz="4" w:space="0" w:color="auto"/>
            </w:tcBorders>
            <w:noWrap/>
            <w:vAlign w:val="center"/>
          </w:tcPr>
          <w:p w14:paraId="5D44007C" w14:textId="7D2F769B" w:rsidR="00D75859" w:rsidRPr="00C749B9" w:rsidRDefault="00D75859" w:rsidP="00D75859">
            <w:pPr>
              <w:ind w:firstLine="0"/>
              <w:jc w:val="center"/>
              <w:rPr>
                <w:sz w:val="22"/>
                <w:szCs w:val="22"/>
              </w:rPr>
            </w:pPr>
            <w:r w:rsidRPr="00C749B9">
              <w:rPr>
                <w:sz w:val="22"/>
                <w:szCs w:val="22"/>
              </w:rPr>
              <w:t>0.6</w:t>
            </w:r>
            <w:r w:rsidRPr="00C749B9">
              <w:rPr>
                <w:sz w:val="22"/>
                <w:szCs w:val="22"/>
                <w:lang w:val="en-US"/>
              </w:rPr>
              <w:t>5</w:t>
            </w:r>
            <w:r w:rsidRPr="00C749B9">
              <w:rPr>
                <w:sz w:val="22"/>
                <w:szCs w:val="22"/>
              </w:rPr>
              <w:t>±0.0</w:t>
            </w:r>
            <w:r w:rsidRPr="00C749B9">
              <w:rPr>
                <w:sz w:val="22"/>
                <w:szCs w:val="22"/>
                <w:lang w:val="en-US"/>
              </w:rPr>
              <w:t>7</w:t>
            </w:r>
          </w:p>
        </w:tc>
      </w:tr>
      <w:tr w:rsidR="006C646A" w:rsidRPr="00C749B9" w14:paraId="634118F1"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tcPr>
          <w:p w14:paraId="58F04EA4" w14:textId="58AF3C40" w:rsidR="00D75859" w:rsidRPr="00C749B9" w:rsidRDefault="00D75859" w:rsidP="00D75859">
            <w:pPr>
              <w:ind w:firstLine="0"/>
              <w:rPr>
                <w:sz w:val="22"/>
                <w:szCs w:val="22"/>
                <w:lang w:val="en-GB"/>
              </w:rPr>
            </w:pPr>
            <w:proofErr w:type="spellStart"/>
            <w:r w:rsidRPr="00C749B9">
              <w:rPr>
                <w:sz w:val="22"/>
                <w:szCs w:val="22"/>
                <w:lang w:val="en-GB"/>
              </w:rPr>
              <w:t>Фенилаланин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tcPr>
          <w:p w14:paraId="1605D780" w14:textId="55A744A8" w:rsidR="00D75859" w:rsidRPr="00C749B9" w:rsidRDefault="00D75859" w:rsidP="00D75859">
            <w:pPr>
              <w:ind w:firstLine="0"/>
              <w:jc w:val="center"/>
              <w:rPr>
                <w:sz w:val="22"/>
                <w:szCs w:val="22"/>
              </w:rPr>
            </w:pPr>
            <w:r w:rsidRPr="00C749B9">
              <w:rPr>
                <w:sz w:val="22"/>
                <w:szCs w:val="22"/>
              </w:rPr>
              <w:t>1.27±0.11</w:t>
            </w:r>
          </w:p>
        </w:tc>
        <w:tc>
          <w:tcPr>
            <w:tcW w:w="651" w:type="pct"/>
            <w:tcBorders>
              <w:top w:val="single" w:sz="4" w:space="0" w:color="auto"/>
              <w:left w:val="single" w:sz="4" w:space="0" w:color="auto"/>
              <w:bottom w:val="single" w:sz="4" w:space="0" w:color="auto"/>
              <w:right w:val="single" w:sz="4" w:space="0" w:color="auto"/>
            </w:tcBorders>
            <w:noWrap/>
            <w:vAlign w:val="center"/>
          </w:tcPr>
          <w:p w14:paraId="79290EE1" w14:textId="0D01BFF8" w:rsidR="00D75859" w:rsidRPr="00C749B9" w:rsidRDefault="00D75859" w:rsidP="00D75859">
            <w:pPr>
              <w:ind w:firstLine="0"/>
              <w:jc w:val="center"/>
              <w:rPr>
                <w:sz w:val="22"/>
                <w:szCs w:val="22"/>
              </w:rPr>
            </w:pPr>
            <w:r w:rsidRPr="00C749B9">
              <w:rPr>
                <w:sz w:val="22"/>
                <w:szCs w:val="22"/>
              </w:rPr>
              <w:t>0.963±0.025</w:t>
            </w:r>
          </w:p>
        </w:tc>
        <w:tc>
          <w:tcPr>
            <w:tcW w:w="637" w:type="pct"/>
            <w:tcBorders>
              <w:top w:val="single" w:sz="4" w:space="0" w:color="auto"/>
              <w:left w:val="single" w:sz="4" w:space="0" w:color="auto"/>
              <w:bottom w:val="single" w:sz="4" w:space="0" w:color="auto"/>
              <w:right w:val="single" w:sz="4" w:space="0" w:color="auto"/>
            </w:tcBorders>
            <w:noWrap/>
            <w:vAlign w:val="center"/>
          </w:tcPr>
          <w:p w14:paraId="372CD596" w14:textId="172E45E4" w:rsidR="00D75859" w:rsidRPr="00C749B9" w:rsidRDefault="00D75859" w:rsidP="00D75859">
            <w:pPr>
              <w:ind w:firstLine="0"/>
              <w:jc w:val="center"/>
              <w:rPr>
                <w:sz w:val="22"/>
                <w:szCs w:val="22"/>
              </w:rPr>
            </w:pPr>
            <w:r w:rsidRPr="00C749B9">
              <w:rPr>
                <w:sz w:val="22"/>
                <w:szCs w:val="22"/>
              </w:rPr>
              <w:t>0.921±0.032</w:t>
            </w:r>
          </w:p>
        </w:tc>
        <w:tc>
          <w:tcPr>
            <w:tcW w:w="651" w:type="pct"/>
            <w:tcBorders>
              <w:top w:val="single" w:sz="4" w:space="0" w:color="auto"/>
              <w:left w:val="single" w:sz="4" w:space="0" w:color="auto"/>
              <w:bottom w:val="single" w:sz="4" w:space="0" w:color="auto"/>
              <w:right w:val="single" w:sz="4" w:space="0" w:color="auto"/>
            </w:tcBorders>
            <w:noWrap/>
            <w:vAlign w:val="center"/>
          </w:tcPr>
          <w:p w14:paraId="4E0A9B1B" w14:textId="653C0987" w:rsidR="00D75859" w:rsidRPr="00C749B9" w:rsidRDefault="00D75859" w:rsidP="00D75859">
            <w:pPr>
              <w:ind w:firstLine="0"/>
              <w:jc w:val="center"/>
              <w:rPr>
                <w:sz w:val="22"/>
                <w:szCs w:val="22"/>
              </w:rPr>
            </w:pPr>
            <w:r w:rsidRPr="00C749B9">
              <w:rPr>
                <w:sz w:val="22"/>
                <w:szCs w:val="22"/>
              </w:rPr>
              <w:t>0.950±0.041</w:t>
            </w:r>
          </w:p>
        </w:tc>
        <w:tc>
          <w:tcPr>
            <w:tcW w:w="720" w:type="pct"/>
            <w:tcBorders>
              <w:top w:val="single" w:sz="4" w:space="0" w:color="auto"/>
              <w:left w:val="single" w:sz="4" w:space="0" w:color="auto"/>
              <w:bottom w:val="single" w:sz="4" w:space="0" w:color="auto"/>
              <w:right w:val="single" w:sz="4" w:space="0" w:color="auto"/>
            </w:tcBorders>
            <w:noWrap/>
            <w:vAlign w:val="center"/>
          </w:tcPr>
          <w:p w14:paraId="07ED3CD2" w14:textId="4B4667BE" w:rsidR="00D75859" w:rsidRPr="00C749B9" w:rsidRDefault="00D75859" w:rsidP="00D75859">
            <w:pPr>
              <w:ind w:firstLine="0"/>
              <w:jc w:val="center"/>
              <w:rPr>
                <w:sz w:val="22"/>
                <w:szCs w:val="22"/>
              </w:rPr>
            </w:pPr>
            <w:r w:rsidRPr="00C749B9">
              <w:rPr>
                <w:sz w:val="22"/>
                <w:szCs w:val="22"/>
              </w:rPr>
              <w:t>1.05±0.09</w:t>
            </w:r>
          </w:p>
        </w:tc>
        <w:tc>
          <w:tcPr>
            <w:tcW w:w="578" w:type="pct"/>
            <w:tcBorders>
              <w:top w:val="single" w:sz="4" w:space="0" w:color="auto"/>
              <w:left w:val="single" w:sz="4" w:space="0" w:color="auto"/>
              <w:bottom w:val="single" w:sz="4" w:space="0" w:color="auto"/>
              <w:right w:val="single" w:sz="4" w:space="0" w:color="auto"/>
            </w:tcBorders>
            <w:noWrap/>
            <w:vAlign w:val="center"/>
          </w:tcPr>
          <w:p w14:paraId="3342E7E2" w14:textId="6706CCD9" w:rsidR="00D75859" w:rsidRPr="00C749B9" w:rsidRDefault="00D75859" w:rsidP="00D75859">
            <w:pPr>
              <w:ind w:firstLine="0"/>
              <w:jc w:val="center"/>
              <w:rPr>
                <w:sz w:val="22"/>
                <w:szCs w:val="22"/>
              </w:rPr>
            </w:pPr>
            <w:r w:rsidRPr="00C749B9">
              <w:rPr>
                <w:sz w:val="22"/>
                <w:szCs w:val="22"/>
              </w:rPr>
              <w:t>0.925±0.037</w:t>
            </w:r>
          </w:p>
        </w:tc>
        <w:tc>
          <w:tcPr>
            <w:tcW w:w="580" w:type="pct"/>
            <w:tcBorders>
              <w:top w:val="single" w:sz="4" w:space="0" w:color="auto"/>
              <w:left w:val="single" w:sz="4" w:space="0" w:color="auto"/>
              <w:bottom w:val="single" w:sz="4" w:space="0" w:color="auto"/>
              <w:right w:val="single" w:sz="4" w:space="0" w:color="auto"/>
            </w:tcBorders>
            <w:noWrap/>
            <w:vAlign w:val="center"/>
          </w:tcPr>
          <w:p w14:paraId="28C6874B" w14:textId="0AED7F18" w:rsidR="00D75859" w:rsidRPr="00C749B9" w:rsidRDefault="00D75859" w:rsidP="00D75859">
            <w:pPr>
              <w:ind w:firstLine="0"/>
              <w:jc w:val="center"/>
              <w:rPr>
                <w:sz w:val="22"/>
                <w:szCs w:val="22"/>
              </w:rPr>
            </w:pPr>
            <w:r w:rsidRPr="00C749B9">
              <w:rPr>
                <w:sz w:val="22"/>
                <w:szCs w:val="22"/>
              </w:rPr>
              <w:t>1.00±0.09</w:t>
            </w:r>
          </w:p>
        </w:tc>
      </w:tr>
      <w:tr w:rsidR="006C646A" w:rsidRPr="00C749B9" w14:paraId="399F89B7"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tcPr>
          <w:p w14:paraId="4F79A8F5" w14:textId="10B61261" w:rsidR="00D75859" w:rsidRPr="00C749B9" w:rsidRDefault="00D75859" w:rsidP="00D75859">
            <w:pPr>
              <w:ind w:firstLine="0"/>
              <w:rPr>
                <w:sz w:val="22"/>
                <w:szCs w:val="22"/>
                <w:lang w:val="en-GB"/>
              </w:rPr>
            </w:pPr>
            <w:proofErr w:type="spellStart"/>
            <w:r w:rsidRPr="00C749B9">
              <w:rPr>
                <w:sz w:val="22"/>
                <w:szCs w:val="22"/>
                <w:lang w:val="en-GB"/>
              </w:rPr>
              <w:t>Изолейцин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tcPr>
          <w:p w14:paraId="0953A909" w14:textId="33EBC06C" w:rsidR="00D75859" w:rsidRPr="00C749B9" w:rsidRDefault="00D75859" w:rsidP="00D75859">
            <w:pPr>
              <w:ind w:firstLine="0"/>
              <w:jc w:val="center"/>
              <w:rPr>
                <w:sz w:val="22"/>
                <w:szCs w:val="22"/>
              </w:rPr>
            </w:pPr>
            <w:r w:rsidRPr="00C749B9">
              <w:rPr>
                <w:sz w:val="22"/>
                <w:szCs w:val="22"/>
              </w:rPr>
              <w:t>4.86±0.45</w:t>
            </w:r>
          </w:p>
        </w:tc>
        <w:tc>
          <w:tcPr>
            <w:tcW w:w="651" w:type="pct"/>
            <w:tcBorders>
              <w:top w:val="single" w:sz="4" w:space="0" w:color="auto"/>
              <w:left w:val="single" w:sz="4" w:space="0" w:color="auto"/>
              <w:bottom w:val="single" w:sz="4" w:space="0" w:color="auto"/>
              <w:right w:val="single" w:sz="4" w:space="0" w:color="auto"/>
            </w:tcBorders>
            <w:noWrap/>
            <w:vAlign w:val="center"/>
          </w:tcPr>
          <w:p w14:paraId="69886335" w14:textId="7641B703" w:rsidR="00D75859" w:rsidRPr="00C749B9" w:rsidRDefault="00D75859" w:rsidP="00D75859">
            <w:pPr>
              <w:ind w:firstLine="0"/>
              <w:jc w:val="center"/>
              <w:rPr>
                <w:sz w:val="22"/>
                <w:szCs w:val="22"/>
              </w:rPr>
            </w:pPr>
            <w:r w:rsidRPr="00C749B9">
              <w:rPr>
                <w:sz w:val="22"/>
                <w:szCs w:val="22"/>
              </w:rPr>
              <w:t>3.53±0.34</w:t>
            </w:r>
          </w:p>
        </w:tc>
        <w:tc>
          <w:tcPr>
            <w:tcW w:w="637" w:type="pct"/>
            <w:tcBorders>
              <w:top w:val="single" w:sz="4" w:space="0" w:color="auto"/>
              <w:left w:val="single" w:sz="4" w:space="0" w:color="auto"/>
              <w:bottom w:val="single" w:sz="4" w:space="0" w:color="auto"/>
              <w:right w:val="single" w:sz="4" w:space="0" w:color="auto"/>
            </w:tcBorders>
            <w:noWrap/>
            <w:vAlign w:val="center"/>
          </w:tcPr>
          <w:p w14:paraId="3052D726" w14:textId="5216EEBE" w:rsidR="00D75859" w:rsidRPr="00C749B9" w:rsidRDefault="00D75859" w:rsidP="00D75859">
            <w:pPr>
              <w:ind w:firstLine="0"/>
              <w:jc w:val="center"/>
              <w:rPr>
                <w:sz w:val="22"/>
                <w:szCs w:val="22"/>
              </w:rPr>
            </w:pPr>
            <w:r w:rsidRPr="00C749B9">
              <w:rPr>
                <w:sz w:val="22"/>
                <w:szCs w:val="22"/>
              </w:rPr>
              <w:t>3.62±0.37</w:t>
            </w:r>
          </w:p>
        </w:tc>
        <w:tc>
          <w:tcPr>
            <w:tcW w:w="651" w:type="pct"/>
            <w:tcBorders>
              <w:top w:val="single" w:sz="4" w:space="0" w:color="auto"/>
              <w:left w:val="single" w:sz="4" w:space="0" w:color="auto"/>
              <w:bottom w:val="single" w:sz="4" w:space="0" w:color="auto"/>
              <w:right w:val="single" w:sz="4" w:space="0" w:color="auto"/>
            </w:tcBorders>
            <w:noWrap/>
            <w:vAlign w:val="center"/>
          </w:tcPr>
          <w:p w14:paraId="7514A00C" w14:textId="54D1C437" w:rsidR="00D75859" w:rsidRPr="00C749B9" w:rsidRDefault="00D75859" w:rsidP="00D75859">
            <w:pPr>
              <w:ind w:firstLine="0"/>
              <w:jc w:val="center"/>
              <w:rPr>
                <w:sz w:val="22"/>
                <w:szCs w:val="22"/>
              </w:rPr>
            </w:pPr>
            <w:r w:rsidRPr="00C749B9">
              <w:rPr>
                <w:sz w:val="22"/>
                <w:szCs w:val="22"/>
              </w:rPr>
              <w:t>3.78±0.38</w:t>
            </w:r>
          </w:p>
        </w:tc>
        <w:tc>
          <w:tcPr>
            <w:tcW w:w="720" w:type="pct"/>
            <w:tcBorders>
              <w:top w:val="single" w:sz="4" w:space="0" w:color="auto"/>
              <w:left w:val="single" w:sz="4" w:space="0" w:color="auto"/>
              <w:bottom w:val="single" w:sz="4" w:space="0" w:color="auto"/>
              <w:right w:val="single" w:sz="4" w:space="0" w:color="auto"/>
            </w:tcBorders>
            <w:noWrap/>
            <w:vAlign w:val="center"/>
          </w:tcPr>
          <w:p w14:paraId="334CE4FF" w14:textId="0E615FFB" w:rsidR="00D75859" w:rsidRPr="00C749B9" w:rsidRDefault="00D75859" w:rsidP="00D75859">
            <w:pPr>
              <w:ind w:firstLine="0"/>
              <w:jc w:val="center"/>
              <w:rPr>
                <w:sz w:val="22"/>
                <w:szCs w:val="22"/>
              </w:rPr>
            </w:pPr>
            <w:r w:rsidRPr="00C749B9">
              <w:rPr>
                <w:sz w:val="22"/>
                <w:szCs w:val="22"/>
              </w:rPr>
              <w:t>3.88±0.39</w:t>
            </w:r>
          </w:p>
        </w:tc>
        <w:tc>
          <w:tcPr>
            <w:tcW w:w="578" w:type="pct"/>
            <w:tcBorders>
              <w:top w:val="single" w:sz="4" w:space="0" w:color="auto"/>
              <w:left w:val="single" w:sz="4" w:space="0" w:color="auto"/>
              <w:bottom w:val="single" w:sz="4" w:space="0" w:color="auto"/>
              <w:right w:val="single" w:sz="4" w:space="0" w:color="auto"/>
            </w:tcBorders>
            <w:noWrap/>
            <w:vAlign w:val="center"/>
          </w:tcPr>
          <w:p w14:paraId="27F9CF33" w14:textId="48ABC62C" w:rsidR="00D75859" w:rsidRPr="00C749B9" w:rsidRDefault="00D75859" w:rsidP="00D75859">
            <w:pPr>
              <w:ind w:firstLine="0"/>
              <w:jc w:val="center"/>
              <w:rPr>
                <w:sz w:val="22"/>
                <w:szCs w:val="22"/>
              </w:rPr>
            </w:pPr>
            <w:r w:rsidRPr="00C749B9">
              <w:rPr>
                <w:sz w:val="22"/>
                <w:szCs w:val="22"/>
              </w:rPr>
              <w:t xml:space="preserve">3.53±0.35 </w:t>
            </w:r>
            <w:r w:rsidRPr="00C749B9">
              <w:rPr>
                <w:sz w:val="22"/>
                <w:szCs w:val="22"/>
                <w:vertAlign w:val="superscript"/>
                <w:lang w:val="en-US"/>
              </w:rPr>
              <w:t>a; B</w:t>
            </w:r>
          </w:p>
        </w:tc>
        <w:tc>
          <w:tcPr>
            <w:tcW w:w="580" w:type="pct"/>
            <w:tcBorders>
              <w:top w:val="single" w:sz="4" w:space="0" w:color="auto"/>
              <w:left w:val="single" w:sz="4" w:space="0" w:color="auto"/>
              <w:bottom w:val="single" w:sz="4" w:space="0" w:color="auto"/>
              <w:right w:val="single" w:sz="4" w:space="0" w:color="auto"/>
            </w:tcBorders>
            <w:noWrap/>
            <w:vAlign w:val="center"/>
          </w:tcPr>
          <w:p w14:paraId="358E92B9" w14:textId="00DE6359" w:rsidR="00D75859" w:rsidRPr="00C749B9" w:rsidRDefault="00D75859" w:rsidP="00D75859">
            <w:pPr>
              <w:ind w:firstLine="0"/>
              <w:jc w:val="center"/>
              <w:rPr>
                <w:sz w:val="22"/>
                <w:szCs w:val="22"/>
              </w:rPr>
            </w:pPr>
            <w:r w:rsidRPr="00C749B9">
              <w:rPr>
                <w:sz w:val="22"/>
                <w:szCs w:val="22"/>
              </w:rPr>
              <w:t>3.49±0.38</w:t>
            </w:r>
          </w:p>
        </w:tc>
      </w:tr>
      <w:tr w:rsidR="006C646A" w:rsidRPr="00C749B9" w14:paraId="1C55957B"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0252326A" w14:textId="77777777" w:rsidR="005C43C8" w:rsidRPr="00C749B9" w:rsidRDefault="005C43C8" w:rsidP="005C43C8">
            <w:pPr>
              <w:ind w:firstLine="0"/>
              <w:rPr>
                <w:sz w:val="22"/>
                <w:szCs w:val="22"/>
                <w:lang w:val="en-GB"/>
              </w:rPr>
            </w:pPr>
            <w:proofErr w:type="spellStart"/>
            <w:r w:rsidRPr="00C749B9">
              <w:rPr>
                <w:sz w:val="22"/>
                <w:szCs w:val="22"/>
                <w:lang w:val="en-GB"/>
              </w:rPr>
              <w:t>Лизин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2664BBDD" w14:textId="0E1A84A8" w:rsidR="005C43C8" w:rsidRPr="00C749B9" w:rsidRDefault="005C43C8" w:rsidP="005C43C8">
            <w:pPr>
              <w:ind w:firstLine="0"/>
              <w:jc w:val="center"/>
              <w:rPr>
                <w:sz w:val="22"/>
                <w:szCs w:val="22"/>
                <w:lang w:val="en-GB"/>
              </w:rPr>
            </w:pPr>
            <w:r w:rsidRPr="00C749B9">
              <w:rPr>
                <w:sz w:val="22"/>
                <w:szCs w:val="22"/>
              </w:rPr>
              <w:t>2.85±0.28</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0187DF57" w14:textId="2A5FD422" w:rsidR="005C43C8" w:rsidRPr="00C749B9" w:rsidRDefault="005C43C8" w:rsidP="005C43C8">
            <w:pPr>
              <w:ind w:firstLine="0"/>
              <w:jc w:val="center"/>
              <w:rPr>
                <w:sz w:val="22"/>
                <w:szCs w:val="22"/>
                <w:lang w:val="en-GB"/>
              </w:rPr>
            </w:pPr>
            <w:r w:rsidRPr="00C749B9">
              <w:rPr>
                <w:sz w:val="22"/>
                <w:szCs w:val="22"/>
              </w:rPr>
              <w:t>2.39±0.21</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548FACC0" w14:textId="3959F18C" w:rsidR="005C43C8" w:rsidRPr="00C749B9" w:rsidRDefault="005C43C8" w:rsidP="005C43C8">
            <w:pPr>
              <w:ind w:firstLine="0"/>
              <w:jc w:val="center"/>
              <w:rPr>
                <w:sz w:val="22"/>
                <w:szCs w:val="22"/>
                <w:lang w:val="en-GB"/>
              </w:rPr>
            </w:pPr>
            <w:r w:rsidRPr="00C749B9">
              <w:rPr>
                <w:sz w:val="22"/>
                <w:szCs w:val="22"/>
              </w:rPr>
              <w:t>2.18±0.20</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26E318AB" w14:textId="4A944F7E" w:rsidR="005C43C8" w:rsidRPr="00C749B9" w:rsidRDefault="005C43C8" w:rsidP="005C43C8">
            <w:pPr>
              <w:ind w:firstLine="0"/>
              <w:jc w:val="center"/>
              <w:rPr>
                <w:sz w:val="22"/>
                <w:szCs w:val="22"/>
                <w:lang w:val="en-GB"/>
              </w:rPr>
            </w:pPr>
            <w:r w:rsidRPr="00C749B9">
              <w:rPr>
                <w:sz w:val="22"/>
                <w:szCs w:val="22"/>
              </w:rPr>
              <w:t>2.36±0.23</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71363208" w14:textId="36BA6120" w:rsidR="005C43C8" w:rsidRPr="00C749B9" w:rsidRDefault="005C43C8" w:rsidP="005C43C8">
            <w:pPr>
              <w:ind w:firstLine="0"/>
              <w:jc w:val="center"/>
              <w:rPr>
                <w:sz w:val="22"/>
                <w:szCs w:val="22"/>
                <w:lang w:val="en-GB"/>
              </w:rPr>
            </w:pPr>
            <w:r w:rsidRPr="00C749B9">
              <w:rPr>
                <w:sz w:val="22"/>
                <w:szCs w:val="22"/>
              </w:rPr>
              <w:t>2.32±0.22</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472A5BE9" w14:textId="77777777" w:rsidR="005C43C8" w:rsidRPr="00C749B9" w:rsidRDefault="005C43C8" w:rsidP="005C43C8">
            <w:pPr>
              <w:ind w:firstLine="0"/>
              <w:jc w:val="center"/>
              <w:rPr>
                <w:sz w:val="22"/>
                <w:szCs w:val="22"/>
                <w:lang w:val="en-GB"/>
              </w:rPr>
            </w:pPr>
            <w:r w:rsidRPr="00C749B9">
              <w:rPr>
                <w:sz w:val="22"/>
                <w:szCs w:val="22"/>
              </w:rPr>
              <w:t xml:space="preserve">2.41±0.20 </w:t>
            </w:r>
            <w:r w:rsidRPr="00C749B9">
              <w:rPr>
                <w:sz w:val="22"/>
                <w:szCs w:val="22"/>
                <w:vertAlign w:val="superscript"/>
                <w:lang w:val="en-US"/>
              </w:rPr>
              <w:t>B</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3F14CEFD" w14:textId="272CE5FD" w:rsidR="005C43C8" w:rsidRPr="00C749B9" w:rsidRDefault="005C43C8" w:rsidP="005C43C8">
            <w:pPr>
              <w:ind w:firstLine="0"/>
              <w:jc w:val="center"/>
              <w:rPr>
                <w:sz w:val="22"/>
                <w:szCs w:val="22"/>
                <w:lang w:val="en-GB"/>
              </w:rPr>
            </w:pPr>
            <w:r w:rsidRPr="00C749B9">
              <w:rPr>
                <w:sz w:val="22"/>
                <w:szCs w:val="22"/>
              </w:rPr>
              <w:t>2.38±0.24</w:t>
            </w:r>
          </w:p>
        </w:tc>
      </w:tr>
      <w:tr w:rsidR="003D035C" w:rsidRPr="00C749B9" w14:paraId="643CEA7F"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tcPr>
          <w:p w14:paraId="1B2748D7" w14:textId="3B889A01" w:rsidR="003D035C" w:rsidRPr="00C749B9" w:rsidRDefault="003D035C" w:rsidP="005C43C8">
            <w:pPr>
              <w:ind w:firstLine="0"/>
              <w:rPr>
                <w:sz w:val="22"/>
                <w:szCs w:val="22"/>
                <w:lang w:val="en-GB"/>
              </w:rPr>
            </w:pPr>
            <w:proofErr w:type="spellStart"/>
            <w:r w:rsidRPr="003D035C">
              <w:rPr>
                <w:sz w:val="22"/>
                <w:szCs w:val="22"/>
                <w:lang w:val="en-GB"/>
              </w:rPr>
              <w:lastRenderedPageBreak/>
              <w:t>Гистидин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tcPr>
          <w:p w14:paraId="4D2232AD" w14:textId="6DB0E18F" w:rsidR="003D035C" w:rsidRPr="00C749B9" w:rsidRDefault="003D035C" w:rsidP="005C43C8">
            <w:pPr>
              <w:ind w:firstLine="0"/>
              <w:jc w:val="center"/>
              <w:rPr>
                <w:sz w:val="22"/>
                <w:szCs w:val="22"/>
              </w:rPr>
            </w:pPr>
            <w:r w:rsidRPr="003D035C">
              <w:rPr>
                <w:sz w:val="22"/>
                <w:szCs w:val="22"/>
              </w:rPr>
              <w:t>0.92±0.05</w:t>
            </w:r>
          </w:p>
        </w:tc>
        <w:tc>
          <w:tcPr>
            <w:tcW w:w="651" w:type="pct"/>
            <w:tcBorders>
              <w:top w:val="single" w:sz="4" w:space="0" w:color="auto"/>
              <w:left w:val="single" w:sz="4" w:space="0" w:color="auto"/>
              <w:bottom w:val="single" w:sz="4" w:space="0" w:color="auto"/>
              <w:right w:val="single" w:sz="4" w:space="0" w:color="auto"/>
            </w:tcBorders>
            <w:noWrap/>
            <w:vAlign w:val="center"/>
          </w:tcPr>
          <w:p w14:paraId="33FEF722" w14:textId="18982206" w:rsidR="003D035C" w:rsidRPr="00C749B9" w:rsidRDefault="003D035C" w:rsidP="005C43C8">
            <w:pPr>
              <w:ind w:firstLine="0"/>
              <w:jc w:val="center"/>
              <w:rPr>
                <w:sz w:val="22"/>
                <w:szCs w:val="22"/>
              </w:rPr>
            </w:pPr>
            <w:r w:rsidRPr="003D035C">
              <w:rPr>
                <w:sz w:val="22"/>
                <w:szCs w:val="22"/>
              </w:rPr>
              <w:t>0.66±0.06</w:t>
            </w:r>
          </w:p>
        </w:tc>
        <w:tc>
          <w:tcPr>
            <w:tcW w:w="637" w:type="pct"/>
            <w:tcBorders>
              <w:top w:val="single" w:sz="4" w:space="0" w:color="auto"/>
              <w:left w:val="single" w:sz="4" w:space="0" w:color="auto"/>
              <w:bottom w:val="single" w:sz="4" w:space="0" w:color="auto"/>
              <w:right w:val="single" w:sz="4" w:space="0" w:color="auto"/>
            </w:tcBorders>
            <w:noWrap/>
            <w:vAlign w:val="center"/>
          </w:tcPr>
          <w:p w14:paraId="575B967C" w14:textId="687586E9" w:rsidR="003D035C" w:rsidRPr="00C749B9" w:rsidRDefault="003D035C" w:rsidP="005C43C8">
            <w:pPr>
              <w:ind w:firstLine="0"/>
              <w:jc w:val="center"/>
              <w:rPr>
                <w:sz w:val="22"/>
                <w:szCs w:val="22"/>
              </w:rPr>
            </w:pPr>
            <w:r w:rsidRPr="003D035C">
              <w:rPr>
                <w:sz w:val="22"/>
                <w:szCs w:val="22"/>
              </w:rPr>
              <w:t>0.66±0.05</w:t>
            </w:r>
          </w:p>
        </w:tc>
        <w:tc>
          <w:tcPr>
            <w:tcW w:w="651" w:type="pct"/>
            <w:tcBorders>
              <w:top w:val="single" w:sz="4" w:space="0" w:color="auto"/>
              <w:left w:val="single" w:sz="4" w:space="0" w:color="auto"/>
              <w:bottom w:val="single" w:sz="4" w:space="0" w:color="auto"/>
              <w:right w:val="single" w:sz="4" w:space="0" w:color="auto"/>
            </w:tcBorders>
            <w:noWrap/>
            <w:vAlign w:val="center"/>
          </w:tcPr>
          <w:p w14:paraId="6FA909A8" w14:textId="330AF3EC" w:rsidR="003D035C" w:rsidRPr="00C749B9" w:rsidRDefault="003D035C" w:rsidP="005C43C8">
            <w:pPr>
              <w:ind w:firstLine="0"/>
              <w:jc w:val="center"/>
              <w:rPr>
                <w:sz w:val="22"/>
                <w:szCs w:val="22"/>
              </w:rPr>
            </w:pPr>
            <w:r w:rsidRPr="003D035C">
              <w:rPr>
                <w:sz w:val="22"/>
                <w:szCs w:val="22"/>
              </w:rPr>
              <w:t>0.73±0.06</w:t>
            </w:r>
          </w:p>
        </w:tc>
        <w:tc>
          <w:tcPr>
            <w:tcW w:w="720" w:type="pct"/>
            <w:tcBorders>
              <w:top w:val="single" w:sz="4" w:space="0" w:color="auto"/>
              <w:left w:val="single" w:sz="4" w:space="0" w:color="auto"/>
              <w:bottom w:val="single" w:sz="4" w:space="0" w:color="auto"/>
              <w:right w:val="single" w:sz="4" w:space="0" w:color="auto"/>
            </w:tcBorders>
            <w:noWrap/>
            <w:vAlign w:val="center"/>
          </w:tcPr>
          <w:p w14:paraId="42E4607A" w14:textId="20AEBBEA" w:rsidR="003D035C" w:rsidRPr="00C749B9" w:rsidRDefault="003D035C" w:rsidP="005C43C8">
            <w:pPr>
              <w:ind w:firstLine="0"/>
              <w:jc w:val="center"/>
              <w:rPr>
                <w:sz w:val="22"/>
                <w:szCs w:val="22"/>
              </w:rPr>
            </w:pPr>
            <w:r w:rsidRPr="003D035C">
              <w:rPr>
                <w:sz w:val="22"/>
                <w:szCs w:val="22"/>
              </w:rPr>
              <w:t>0.69±0.06</w:t>
            </w:r>
          </w:p>
        </w:tc>
        <w:tc>
          <w:tcPr>
            <w:tcW w:w="578" w:type="pct"/>
            <w:tcBorders>
              <w:top w:val="single" w:sz="4" w:space="0" w:color="auto"/>
              <w:left w:val="single" w:sz="4" w:space="0" w:color="auto"/>
              <w:bottom w:val="single" w:sz="4" w:space="0" w:color="auto"/>
              <w:right w:val="single" w:sz="4" w:space="0" w:color="auto"/>
            </w:tcBorders>
            <w:noWrap/>
            <w:vAlign w:val="center"/>
          </w:tcPr>
          <w:p w14:paraId="4E55F845" w14:textId="1259AB1A" w:rsidR="003D035C" w:rsidRPr="00C749B9" w:rsidRDefault="003D035C" w:rsidP="005C43C8">
            <w:pPr>
              <w:ind w:firstLine="0"/>
              <w:jc w:val="center"/>
              <w:rPr>
                <w:sz w:val="22"/>
                <w:szCs w:val="22"/>
              </w:rPr>
            </w:pPr>
            <w:r w:rsidRPr="003D035C">
              <w:rPr>
                <w:sz w:val="22"/>
                <w:szCs w:val="22"/>
              </w:rPr>
              <w:t>0.54±0.05</w:t>
            </w:r>
          </w:p>
        </w:tc>
        <w:tc>
          <w:tcPr>
            <w:tcW w:w="580" w:type="pct"/>
            <w:tcBorders>
              <w:top w:val="single" w:sz="4" w:space="0" w:color="auto"/>
              <w:left w:val="single" w:sz="4" w:space="0" w:color="auto"/>
              <w:bottom w:val="single" w:sz="4" w:space="0" w:color="auto"/>
              <w:right w:val="single" w:sz="4" w:space="0" w:color="auto"/>
            </w:tcBorders>
            <w:noWrap/>
            <w:vAlign w:val="center"/>
          </w:tcPr>
          <w:p w14:paraId="532241A3" w14:textId="6285A8CD" w:rsidR="003D035C" w:rsidRPr="00C749B9" w:rsidRDefault="003D035C" w:rsidP="005C43C8">
            <w:pPr>
              <w:ind w:firstLine="0"/>
              <w:jc w:val="center"/>
              <w:rPr>
                <w:sz w:val="22"/>
                <w:szCs w:val="22"/>
              </w:rPr>
            </w:pPr>
            <w:r w:rsidRPr="003D035C">
              <w:rPr>
                <w:sz w:val="22"/>
                <w:szCs w:val="22"/>
              </w:rPr>
              <w:t>0.63±0.05</w:t>
            </w:r>
          </w:p>
        </w:tc>
      </w:tr>
      <w:tr w:rsidR="00C81C6B" w:rsidRPr="00C749B9" w14:paraId="57D60D6E" w14:textId="77777777" w:rsidTr="00C902E4">
        <w:trPr>
          <w:trHeight w:val="65"/>
        </w:trPr>
        <w:tc>
          <w:tcPr>
            <w:tcW w:w="5000" w:type="pct"/>
            <w:gridSpan w:val="8"/>
            <w:tcBorders>
              <w:top w:val="single" w:sz="4" w:space="0" w:color="auto"/>
              <w:left w:val="single" w:sz="4" w:space="0" w:color="auto"/>
              <w:bottom w:val="single" w:sz="4" w:space="0" w:color="auto"/>
              <w:right w:val="single" w:sz="4" w:space="0" w:color="auto"/>
            </w:tcBorders>
            <w:noWrap/>
            <w:vAlign w:val="center"/>
            <w:hideMark/>
          </w:tcPr>
          <w:p w14:paraId="7A883E97" w14:textId="3BE6FD6F" w:rsidR="00C81C6B" w:rsidRPr="00C749B9" w:rsidRDefault="00C81C6B" w:rsidP="00C81C6B">
            <w:pPr>
              <w:ind w:firstLine="0"/>
              <w:jc w:val="center"/>
              <w:rPr>
                <w:rFonts w:eastAsiaTheme="minorHAnsi"/>
                <w:sz w:val="22"/>
                <w:szCs w:val="22"/>
              </w:rPr>
            </w:pPr>
            <w:proofErr w:type="spellStart"/>
            <w:r w:rsidRPr="00C749B9">
              <w:rPr>
                <w:sz w:val="20"/>
                <w:szCs w:val="22"/>
              </w:rPr>
              <w:t>Термиялық</w:t>
            </w:r>
            <w:proofErr w:type="spellEnd"/>
            <w:r w:rsidRPr="00C749B9">
              <w:rPr>
                <w:sz w:val="20"/>
                <w:szCs w:val="22"/>
              </w:rPr>
              <w:t xml:space="preserve"> </w:t>
            </w:r>
            <w:proofErr w:type="spellStart"/>
            <w:r w:rsidRPr="00C749B9">
              <w:rPr>
                <w:sz w:val="20"/>
                <w:szCs w:val="22"/>
              </w:rPr>
              <w:t>өңдеуден</w:t>
            </w:r>
            <w:proofErr w:type="spellEnd"/>
            <w:r w:rsidRPr="00C749B9">
              <w:rPr>
                <w:sz w:val="20"/>
                <w:szCs w:val="22"/>
              </w:rPr>
              <w:t xml:space="preserve"> </w:t>
            </w:r>
            <w:proofErr w:type="spellStart"/>
            <w:r w:rsidRPr="00C749B9">
              <w:rPr>
                <w:sz w:val="20"/>
                <w:szCs w:val="22"/>
              </w:rPr>
              <w:t>кейін</w:t>
            </w:r>
            <w:proofErr w:type="spellEnd"/>
          </w:p>
        </w:tc>
      </w:tr>
      <w:tr w:rsidR="00C81C6B" w:rsidRPr="00C749B9" w14:paraId="052CBA28" w14:textId="77777777" w:rsidTr="00C902E4">
        <w:trPr>
          <w:trHeight w:val="55"/>
        </w:trPr>
        <w:tc>
          <w:tcPr>
            <w:tcW w:w="594" w:type="pct"/>
            <w:tcBorders>
              <w:top w:val="single" w:sz="4" w:space="0" w:color="auto"/>
              <w:left w:val="single" w:sz="4" w:space="0" w:color="auto"/>
              <w:bottom w:val="single" w:sz="4" w:space="0" w:color="auto"/>
              <w:right w:val="single" w:sz="4" w:space="0" w:color="auto"/>
            </w:tcBorders>
            <w:noWrap/>
            <w:vAlign w:val="center"/>
          </w:tcPr>
          <w:p w14:paraId="2F2F87EC" w14:textId="77777777" w:rsidR="00C81C6B" w:rsidRPr="00C81C6B" w:rsidRDefault="00C81C6B" w:rsidP="00C81C6B">
            <w:pPr>
              <w:ind w:firstLine="0"/>
              <w:rPr>
                <w:sz w:val="20"/>
                <w:szCs w:val="20"/>
                <w:lang w:val="en-GB"/>
              </w:rPr>
            </w:pPr>
            <w:proofErr w:type="spellStart"/>
            <w:r w:rsidRPr="00C81C6B">
              <w:rPr>
                <w:sz w:val="20"/>
                <w:szCs w:val="20"/>
                <w:lang w:val="en-GB"/>
              </w:rPr>
              <w:t>Үлгі</w:t>
            </w:r>
            <w:proofErr w:type="spellEnd"/>
          </w:p>
          <w:p w14:paraId="4D7E42B9" w14:textId="39CAB193" w:rsidR="00C81C6B" w:rsidRPr="00C81C6B" w:rsidRDefault="00C81C6B" w:rsidP="00C81C6B">
            <w:pPr>
              <w:ind w:firstLine="0"/>
              <w:rPr>
                <w:sz w:val="20"/>
                <w:szCs w:val="20"/>
                <w:lang w:val="en-GB"/>
              </w:rPr>
            </w:pPr>
          </w:p>
          <w:p w14:paraId="300B17C4" w14:textId="349B78FE" w:rsidR="00C81C6B" w:rsidRPr="00C81C6B" w:rsidRDefault="00C81C6B" w:rsidP="00C81C6B">
            <w:pPr>
              <w:ind w:firstLine="0"/>
              <w:rPr>
                <w:sz w:val="20"/>
                <w:szCs w:val="20"/>
                <w:lang w:val="en-GB"/>
              </w:rPr>
            </w:pPr>
          </w:p>
          <w:p w14:paraId="4B7D8A5B" w14:textId="77777777" w:rsidR="00C81C6B" w:rsidRPr="00C81C6B" w:rsidRDefault="00C81C6B" w:rsidP="00C81C6B">
            <w:pPr>
              <w:ind w:firstLine="0"/>
              <w:rPr>
                <w:sz w:val="20"/>
                <w:szCs w:val="20"/>
                <w:lang w:val="en-GB"/>
              </w:rPr>
            </w:pPr>
          </w:p>
          <w:p w14:paraId="7FD292D0" w14:textId="77777777" w:rsidR="00C81C6B" w:rsidRPr="00C81C6B" w:rsidRDefault="00C81C6B" w:rsidP="00C81C6B">
            <w:pPr>
              <w:ind w:firstLine="0"/>
              <w:rPr>
                <w:sz w:val="20"/>
                <w:szCs w:val="20"/>
                <w:lang w:val="en-GB"/>
              </w:rPr>
            </w:pPr>
          </w:p>
          <w:p w14:paraId="79ADD2F2" w14:textId="77777777" w:rsidR="00C81C6B" w:rsidRPr="00C81C6B" w:rsidRDefault="00C81C6B" w:rsidP="00C81C6B">
            <w:pPr>
              <w:ind w:firstLine="0"/>
              <w:rPr>
                <w:sz w:val="20"/>
                <w:szCs w:val="20"/>
                <w:lang w:val="en-GB"/>
              </w:rPr>
            </w:pPr>
          </w:p>
        </w:tc>
        <w:tc>
          <w:tcPr>
            <w:tcW w:w="589" w:type="pct"/>
            <w:tcBorders>
              <w:top w:val="single" w:sz="4" w:space="0" w:color="auto"/>
              <w:left w:val="single" w:sz="4" w:space="0" w:color="auto"/>
              <w:bottom w:val="single" w:sz="4" w:space="0" w:color="auto"/>
              <w:right w:val="single" w:sz="4" w:space="0" w:color="auto"/>
            </w:tcBorders>
            <w:noWrap/>
            <w:vAlign w:val="center"/>
          </w:tcPr>
          <w:p w14:paraId="47359EF6" w14:textId="57F10B11" w:rsidR="00C81C6B" w:rsidRPr="00C81C6B" w:rsidRDefault="00C81C6B" w:rsidP="00C57756">
            <w:pPr>
              <w:ind w:firstLine="0"/>
              <w:jc w:val="center"/>
              <w:rPr>
                <w:sz w:val="20"/>
                <w:szCs w:val="20"/>
                <w:lang w:val="en-GB"/>
              </w:rPr>
            </w:pPr>
            <w:r w:rsidRPr="00C81C6B">
              <w:rPr>
                <w:rFonts w:eastAsia="Times New Roman"/>
                <w:sz w:val="20"/>
                <w:szCs w:val="20"/>
                <w:lang w:val="en-GB"/>
              </w:rPr>
              <w:t xml:space="preserve">№1 </w:t>
            </w:r>
            <w:proofErr w:type="spellStart"/>
            <w:r w:rsidRPr="00C81C6B">
              <w:rPr>
                <w:rFonts w:eastAsia="Times New Roman"/>
                <w:sz w:val="20"/>
                <w:szCs w:val="20"/>
              </w:rPr>
              <w:t>тәжірибелік</w:t>
            </w:r>
            <w:proofErr w:type="spellEnd"/>
            <w:r w:rsidRPr="00C81C6B">
              <w:rPr>
                <w:rFonts w:eastAsia="Times New Roman"/>
                <w:sz w:val="20"/>
                <w:szCs w:val="20"/>
                <w:lang w:val="en-GB"/>
              </w:rPr>
              <w:t xml:space="preserve"> </w:t>
            </w:r>
            <w:proofErr w:type="spellStart"/>
            <w:r w:rsidRPr="00C81C6B">
              <w:rPr>
                <w:rFonts w:eastAsia="Times New Roman"/>
                <w:sz w:val="20"/>
                <w:szCs w:val="20"/>
              </w:rPr>
              <w:t>үлгі</w:t>
            </w:r>
            <w:proofErr w:type="spellEnd"/>
            <w:r w:rsidRPr="00C81C6B">
              <w:rPr>
                <w:rFonts w:eastAsia="Times New Roman"/>
                <w:sz w:val="20"/>
                <w:szCs w:val="20"/>
                <w:lang w:val="en-GB"/>
              </w:rPr>
              <w:t xml:space="preserve"> </w:t>
            </w:r>
            <w:r w:rsidR="00C57756">
              <w:rPr>
                <w:rFonts w:eastAsia="Times New Roman"/>
                <w:sz w:val="20"/>
                <w:szCs w:val="20"/>
                <w:lang w:val="kk-KZ"/>
              </w:rPr>
              <w:t xml:space="preserve">       </w:t>
            </w:r>
            <w:proofErr w:type="spellStart"/>
            <w:r w:rsidRPr="00C81C6B">
              <w:rPr>
                <w:sz w:val="20"/>
                <w:szCs w:val="20"/>
              </w:rPr>
              <w:t>Бақылау</w:t>
            </w:r>
            <w:proofErr w:type="spellEnd"/>
            <w:r w:rsidRPr="00C81C6B">
              <w:rPr>
                <w:sz w:val="20"/>
                <w:szCs w:val="20"/>
                <w:lang w:val="kk-KZ"/>
              </w:rPr>
              <w:t xml:space="preserve"> үлгісі</w:t>
            </w:r>
            <w:r w:rsidRPr="00C81C6B">
              <w:rPr>
                <w:sz w:val="20"/>
                <w:szCs w:val="20"/>
                <w:lang w:val="en-GB"/>
              </w:rPr>
              <w:t xml:space="preserve"> (</w:t>
            </w:r>
            <w:proofErr w:type="spellStart"/>
            <w:r w:rsidRPr="00C81C6B">
              <w:rPr>
                <w:sz w:val="20"/>
                <w:szCs w:val="20"/>
              </w:rPr>
              <w:t>қоспасыз</w:t>
            </w:r>
            <w:proofErr w:type="spellEnd"/>
            <w:r w:rsidRPr="00C81C6B">
              <w:rPr>
                <w:sz w:val="20"/>
                <w:szCs w:val="20"/>
                <w:lang w:val="en-GB"/>
              </w:rPr>
              <w:t>)</w:t>
            </w:r>
          </w:p>
        </w:tc>
        <w:tc>
          <w:tcPr>
            <w:tcW w:w="651" w:type="pct"/>
            <w:tcBorders>
              <w:top w:val="single" w:sz="4" w:space="0" w:color="auto"/>
              <w:left w:val="single" w:sz="4" w:space="0" w:color="auto"/>
              <w:bottom w:val="single" w:sz="4" w:space="0" w:color="auto"/>
              <w:right w:val="single" w:sz="4" w:space="0" w:color="auto"/>
            </w:tcBorders>
            <w:noWrap/>
            <w:hideMark/>
          </w:tcPr>
          <w:p w14:paraId="22565C52" w14:textId="77777777" w:rsidR="00C81C6B" w:rsidRPr="00C81C6B" w:rsidRDefault="00C81C6B" w:rsidP="00C81C6B">
            <w:pPr>
              <w:ind w:firstLine="0"/>
              <w:jc w:val="center"/>
              <w:rPr>
                <w:rFonts w:eastAsia="Times New Roman"/>
                <w:sz w:val="20"/>
                <w:szCs w:val="20"/>
              </w:rPr>
            </w:pPr>
            <w:r w:rsidRPr="00C81C6B">
              <w:rPr>
                <w:rFonts w:eastAsia="Times New Roman"/>
                <w:sz w:val="20"/>
                <w:szCs w:val="20"/>
              </w:rPr>
              <w:t xml:space="preserve">№2 </w:t>
            </w:r>
            <w:proofErr w:type="spellStart"/>
            <w:r w:rsidRPr="00C81C6B">
              <w:rPr>
                <w:rFonts w:eastAsia="Times New Roman"/>
                <w:sz w:val="20"/>
                <w:szCs w:val="20"/>
              </w:rPr>
              <w:t>тәжірибелік</w:t>
            </w:r>
            <w:proofErr w:type="spellEnd"/>
            <w:r w:rsidRPr="00C81C6B">
              <w:rPr>
                <w:rFonts w:eastAsia="Times New Roman"/>
                <w:sz w:val="20"/>
                <w:szCs w:val="20"/>
              </w:rPr>
              <w:t xml:space="preserve"> </w:t>
            </w:r>
            <w:proofErr w:type="spellStart"/>
            <w:r w:rsidRPr="00C81C6B">
              <w:rPr>
                <w:rFonts w:eastAsia="Times New Roman"/>
                <w:sz w:val="20"/>
                <w:szCs w:val="20"/>
              </w:rPr>
              <w:t>үлгі</w:t>
            </w:r>
            <w:proofErr w:type="spellEnd"/>
            <w:r w:rsidRPr="00C81C6B">
              <w:rPr>
                <w:rFonts w:eastAsia="Times New Roman"/>
                <w:sz w:val="20"/>
                <w:szCs w:val="20"/>
              </w:rPr>
              <w:t xml:space="preserve"> </w:t>
            </w:r>
          </w:p>
          <w:p w14:paraId="66207ACC" w14:textId="77777777" w:rsidR="00C81C6B" w:rsidRPr="00C81C6B" w:rsidRDefault="00C81C6B" w:rsidP="00C81C6B">
            <w:pPr>
              <w:ind w:firstLine="0"/>
              <w:jc w:val="center"/>
              <w:rPr>
                <w:sz w:val="20"/>
                <w:szCs w:val="20"/>
              </w:rPr>
            </w:pPr>
            <w:r w:rsidRPr="00C81C6B">
              <w:rPr>
                <w:sz w:val="20"/>
                <w:szCs w:val="20"/>
              </w:rPr>
              <w:t>5 %</w:t>
            </w:r>
          </w:p>
          <w:p w14:paraId="605848E2" w14:textId="0713C91E" w:rsidR="00C81C6B" w:rsidRPr="00C81C6B" w:rsidRDefault="00C81C6B" w:rsidP="00C81C6B">
            <w:pPr>
              <w:ind w:firstLine="0"/>
              <w:jc w:val="center"/>
              <w:rPr>
                <w:sz w:val="20"/>
                <w:szCs w:val="20"/>
              </w:rPr>
            </w:pPr>
            <w:proofErr w:type="spellStart"/>
            <w:r w:rsidRPr="00C81C6B">
              <w:rPr>
                <w:sz w:val="20"/>
                <w:szCs w:val="20"/>
              </w:rPr>
              <w:t>алма</w:t>
            </w:r>
            <w:proofErr w:type="spellEnd"/>
            <w:r w:rsidRPr="00C81C6B">
              <w:rPr>
                <w:sz w:val="20"/>
                <w:szCs w:val="20"/>
              </w:rPr>
              <w:t xml:space="preserve"> </w:t>
            </w:r>
            <w:proofErr w:type="spellStart"/>
            <w:r w:rsidRPr="00C81C6B">
              <w:rPr>
                <w:sz w:val="20"/>
                <w:szCs w:val="20"/>
              </w:rPr>
              <w:t>ұнтағы</w:t>
            </w:r>
            <w:proofErr w:type="spellEnd"/>
          </w:p>
        </w:tc>
        <w:tc>
          <w:tcPr>
            <w:tcW w:w="637" w:type="pct"/>
            <w:tcBorders>
              <w:top w:val="single" w:sz="4" w:space="0" w:color="auto"/>
              <w:left w:val="single" w:sz="4" w:space="0" w:color="auto"/>
              <w:bottom w:val="single" w:sz="4" w:space="0" w:color="auto"/>
              <w:right w:val="single" w:sz="4" w:space="0" w:color="auto"/>
            </w:tcBorders>
            <w:noWrap/>
            <w:hideMark/>
          </w:tcPr>
          <w:p w14:paraId="1DD9B961" w14:textId="77777777" w:rsidR="00C81C6B" w:rsidRPr="00C81C6B" w:rsidRDefault="00C81C6B" w:rsidP="00C81C6B">
            <w:pPr>
              <w:ind w:firstLine="0"/>
              <w:jc w:val="center"/>
              <w:rPr>
                <w:rFonts w:eastAsia="Times New Roman"/>
                <w:sz w:val="20"/>
                <w:szCs w:val="20"/>
              </w:rPr>
            </w:pPr>
            <w:r w:rsidRPr="00C81C6B">
              <w:rPr>
                <w:rFonts w:eastAsia="Times New Roman"/>
                <w:sz w:val="20"/>
                <w:szCs w:val="20"/>
              </w:rPr>
              <w:t xml:space="preserve">№3 </w:t>
            </w:r>
            <w:proofErr w:type="spellStart"/>
            <w:r w:rsidRPr="00C81C6B">
              <w:rPr>
                <w:rFonts w:eastAsia="Times New Roman"/>
                <w:sz w:val="20"/>
                <w:szCs w:val="20"/>
              </w:rPr>
              <w:t>тәжірибелік</w:t>
            </w:r>
            <w:proofErr w:type="spellEnd"/>
            <w:r w:rsidRPr="00C81C6B">
              <w:rPr>
                <w:rFonts w:eastAsia="Times New Roman"/>
                <w:sz w:val="20"/>
                <w:szCs w:val="20"/>
              </w:rPr>
              <w:t xml:space="preserve"> </w:t>
            </w:r>
            <w:proofErr w:type="spellStart"/>
            <w:r w:rsidRPr="00C81C6B">
              <w:rPr>
                <w:rFonts w:eastAsia="Times New Roman"/>
                <w:sz w:val="20"/>
                <w:szCs w:val="20"/>
              </w:rPr>
              <w:t>үлгі</w:t>
            </w:r>
            <w:proofErr w:type="spellEnd"/>
            <w:r w:rsidRPr="00C81C6B">
              <w:rPr>
                <w:rFonts w:eastAsia="Times New Roman"/>
                <w:sz w:val="20"/>
                <w:szCs w:val="20"/>
              </w:rPr>
              <w:t xml:space="preserve"> </w:t>
            </w:r>
          </w:p>
          <w:p w14:paraId="44A9778F" w14:textId="77777777" w:rsidR="00C81C6B" w:rsidRPr="00C81C6B" w:rsidRDefault="00C81C6B" w:rsidP="00C81C6B">
            <w:pPr>
              <w:ind w:firstLine="0"/>
              <w:jc w:val="center"/>
              <w:rPr>
                <w:sz w:val="20"/>
                <w:szCs w:val="20"/>
              </w:rPr>
            </w:pPr>
            <w:r w:rsidRPr="00C81C6B">
              <w:rPr>
                <w:sz w:val="20"/>
                <w:szCs w:val="20"/>
                <w:lang w:val="kk-KZ"/>
              </w:rPr>
              <w:t>10</w:t>
            </w:r>
            <w:r w:rsidRPr="00C81C6B">
              <w:rPr>
                <w:sz w:val="20"/>
                <w:szCs w:val="20"/>
              </w:rPr>
              <w:t xml:space="preserve"> %</w:t>
            </w:r>
          </w:p>
          <w:p w14:paraId="7C6B45F4" w14:textId="345C8111" w:rsidR="00C81C6B" w:rsidRPr="00C81C6B" w:rsidRDefault="00C81C6B" w:rsidP="00C81C6B">
            <w:pPr>
              <w:ind w:firstLine="0"/>
              <w:jc w:val="center"/>
              <w:rPr>
                <w:sz w:val="20"/>
                <w:szCs w:val="20"/>
              </w:rPr>
            </w:pPr>
            <w:proofErr w:type="spellStart"/>
            <w:r w:rsidRPr="00C81C6B">
              <w:rPr>
                <w:sz w:val="20"/>
                <w:szCs w:val="20"/>
              </w:rPr>
              <w:t>алма</w:t>
            </w:r>
            <w:proofErr w:type="spellEnd"/>
            <w:r w:rsidRPr="00C81C6B">
              <w:rPr>
                <w:sz w:val="20"/>
                <w:szCs w:val="20"/>
              </w:rPr>
              <w:t xml:space="preserve"> </w:t>
            </w:r>
            <w:proofErr w:type="spellStart"/>
            <w:r w:rsidRPr="00C81C6B">
              <w:rPr>
                <w:sz w:val="20"/>
                <w:szCs w:val="20"/>
              </w:rPr>
              <w:t>ұнтағы</w:t>
            </w:r>
            <w:proofErr w:type="spellEnd"/>
          </w:p>
        </w:tc>
        <w:tc>
          <w:tcPr>
            <w:tcW w:w="651" w:type="pct"/>
            <w:tcBorders>
              <w:top w:val="single" w:sz="4" w:space="0" w:color="auto"/>
              <w:left w:val="single" w:sz="4" w:space="0" w:color="auto"/>
              <w:bottom w:val="single" w:sz="4" w:space="0" w:color="auto"/>
              <w:right w:val="single" w:sz="4" w:space="0" w:color="auto"/>
            </w:tcBorders>
            <w:noWrap/>
            <w:hideMark/>
          </w:tcPr>
          <w:p w14:paraId="5D68DBFD" w14:textId="77777777" w:rsidR="00C81C6B" w:rsidRPr="00C81C6B" w:rsidRDefault="00C81C6B" w:rsidP="00C81C6B">
            <w:pPr>
              <w:ind w:firstLine="0"/>
              <w:jc w:val="center"/>
              <w:rPr>
                <w:rFonts w:eastAsia="Times New Roman"/>
                <w:sz w:val="20"/>
                <w:szCs w:val="20"/>
              </w:rPr>
            </w:pPr>
            <w:r w:rsidRPr="00C81C6B">
              <w:rPr>
                <w:rFonts w:eastAsia="Times New Roman"/>
                <w:sz w:val="20"/>
                <w:szCs w:val="20"/>
              </w:rPr>
              <w:t xml:space="preserve">№4 </w:t>
            </w:r>
            <w:proofErr w:type="spellStart"/>
            <w:r w:rsidRPr="00C81C6B">
              <w:rPr>
                <w:rFonts w:eastAsia="Times New Roman"/>
                <w:sz w:val="20"/>
                <w:szCs w:val="20"/>
              </w:rPr>
              <w:t>тәжірибелік</w:t>
            </w:r>
            <w:proofErr w:type="spellEnd"/>
            <w:r w:rsidRPr="00C81C6B">
              <w:rPr>
                <w:rFonts w:eastAsia="Times New Roman"/>
                <w:sz w:val="20"/>
                <w:szCs w:val="20"/>
              </w:rPr>
              <w:t xml:space="preserve"> </w:t>
            </w:r>
            <w:proofErr w:type="spellStart"/>
            <w:r w:rsidRPr="00C81C6B">
              <w:rPr>
                <w:rFonts w:eastAsia="Times New Roman"/>
                <w:sz w:val="20"/>
                <w:szCs w:val="20"/>
              </w:rPr>
              <w:t>үлгі</w:t>
            </w:r>
            <w:proofErr w:type="spellEnd"/>
            <w:r w:rsidRPr="00C81C6B">
              <w:rPr>
                <w:rFonts w:eastAsia="Times New Roman"/>
                <w:sz w:val="20"/>
                <w:szCs w:val="20"/>
              </w:rPr>
              <w:t xml:space="preserve"> </w:t>
            </w:r>
          </w:p>
          <w:p w14:paraId="1ACC64E2" w14:textId="77777777" w:rsidR="00C81C6B" w:rsidRPr="00C81C6B" w:rsidRDefault="00C81C6B" w:rsidP="00C81C6B">
            <w:pPr>
              <w:ind w:firstLine="0"/>
              <w:jc w:val="center"/>
              <w:rPr>
                <w:sz w:val="20"/>
                <w:szCs w:val="20"/>
              </w:rPr>
            </w:pPr>
            <w:r w:rsidRPr="00C81C6B">
              <w:rPr>
                <w:sz w:val="20"/>
                <w:szCs w:val="20"/>
                <w:lang w:val="kk-KZ"/>
              </w:rPr>
              <w:t>1</w:t>
            </w:r>
            <w:r w:rsidRPr="00C81C6B">
              <w:rPr>
                <w:sz w:val="20"/>
                <w:szCs w:val="20"/>
              </w:rPr>
              <w:t>5 %</w:t>
            </w:r>
          </w:p>
          <w:p w14:paraId="49D6B194" w14:textId="2E470220" w:rsidR="00C81C6B" w:rsidRPr="00C81C6B" w:rsidRDefault="00C81C6B" w:rsidP="00C81C6B">
            <w:pPr>
              <w:ind w:firstLine="0"/>
              <w:jc w:val="center"/>
              <w:rPr>
                <w:sz w:val="20"/>
                <w:szCs w:val="20"/>
              </w:rPr>
            </w:pPr>
            <w:proofErr w:type="spellStart"/>
            <w:r w:rsidRPr="00C81C6B">
              <w:rPr>
                <w:sz w:val="20"/>
                <w:szCs w:val="20"/>
              </w:rPr>
              <w:t>алма</w:t>
            </w:r>
            <w:proofErr w:type="spellEnd"/>
            <w:r w:rsidRPr="00C81C6B">
              <w:rPr>
                <w:sz w:val="20"/>
                <w:szCs w:val="20"/>
              </w:rPr>
              <w:t xml:space="preserve"> </w:t>
            </w:r>
            <w:proofErr w:type="spellStart"/>
            <w:r w:rsidRPr="00C81C6B">
              <w:rPr>
                <w:sz w:val="20"/>
                <w:szCs w:val="20"/>
              </w:rPr>
              <w:t>ұнтағы</w:t>
            </w:r>
            <w:proofErr w:type="spellEnd"/>
          </w:p>
        </w:tc>
        <w:tc>
          <w:tcPr>
            <w:tcW w:w="720" w:type="pct"/>
            <w:tcBorders>
              <w:top w:val="single" w:sz="4" w:space="0" w:color="auto"/>
              <w:left w:val="single" w:sz="4" w:space="0" w:color="auto"/>
              <w:bottom w:val="single" w:sz="4" w:space="0" w:color="auto"/>
              <w:right w:val="single" w:sz="4" w:space="0" w:color="auto"/>
            </w:tcBorders>
            <w:noWrap/>
            <w:hideMark/>
          </w:tcPr>
          <w:p w14:paraId="4F34AA6B" w14:textId="77777777" w:rsidR="00C81C6B" w:rsidRPr="00C81C6B" w:rsidRDefault="00C81C6B" w:rsidP="00C81C6B">
            <w:pPr>
              <w:ind w:firstLine="0"/>
              <w:jc w:val="center"/>
              <w:rPr>
                <w:rFonts w:eastAsia="Times New Roman"/>
                <w:sz w:val="20"/>
                <w:szCs w:val="20"/>
              </w:rPr>
            </w:pPr>
            <w:r w:rsidRPr="00C81C6B">
              <w:rPr>
                <w:rFonts w:eastAsia="Times New Roman"/>
                <w:sz w:val="20"/>
                <w:szCs w:val="20"/>
              </w:rPr>
              <w:t xml:space="preserve">№5 </w:t>
            </w:r>
            <w:proofErr w:type="spellStart"/>
            <w:r w:rsidRPr="00C81C6B">
              <w:rPr>
                <w:rFonts w:eastAsia="Times New Roman"/>
                <w:sz w:val="20"/>
                <w:szCs w:val="20"/>
              </w:rPr>
              <w:t>тәжірибелік</w:t>
            </w:r>
            <w:proofErr w:type="spellEnd"/>
            <w:r w:rsidRPr="00C81C6B">
              <w:rPr>
                <w:rFonts w:eastAsia="Times New Roman"/>
                <w:sz w:val="20"/>
                <w:szCs w:val="20"/>
              </w:rPr>
              <w:t xml:space="preserve"> </w:t>
            </w:r>
            <w:proofErr w:type="spellStart"/>
            <w:r w:rsidRPr="00C81C6B">
              <w:rPr>
                <w:rFonts w:eastAsia="Times New Roman"/>
                <w:sz w:val="20"/>
                <w:szCs w:val="20"/>
              </w:rPr>
              <w:t>үлгі</w:t>
            </w:r>
            <w:proofErr w:type="spellEnd"/>
            <w:r w:rsidRPr="00C81C6B">
              <w:rPr>
                <w:rFonts w:eastAsia="Times New Roman"/>
                <w:sz w:val="20"/>
                <w:szCs w:val="20"/>
              </w:rPr>
              <w:t xml:space="preserve"> </w:t>
            </w:r>
          </w:p>
          <w:p w14:paraId="327AB4E5" w14:textId="77777777" w:rsidR="00C81C6B" w:rsidRPr="00C81C6B" w:rsidRDefault="00C81C6B" w:rsidP="00C81C6B">
            <w:pPr>
              <w:ind w:firstLine="0"/>
              <w:jc w:val="center"/>
              <w:rPr>
                <w:sz w:val="20"/>
                <w:szCs w:val="20"/>
              </w:rPr>
            </w:pPr>
            <w:r w:rsidRPr="00C81C6B">
              <w:rPr>
                <w:sz w:val="20"/>
                <w:szCs w:val="20"/>
                <w:lang w:val="kk-KZ"/>
              </w:rPr>
              <w:t>20</w:t>
            </w:r>
            <w:r w:rsidRPr="00C81C6B">
              <w:rPr>
                <w:sz w:val="20"/>
                <w:szCs w:val="20"/>
              </w:rPr>
              <w:t xml:space="preserve"> %</w:t>
            </w:r>
          </w:p>
          <w:p w14:paraId="09B987CD" w14:textId="287A8FDB" w:rsidR="00C81C6B" w:rsidRPr="00C81C6B" w:rsidRDefault="00C81C6B" w:rsidP="00C81C6B">
            <w:pPr>
              <w:ind w:firstLine="0"/>
              <w:jc w:val="center"/>
              <w:rPr>
                <w:sz w:val="20"/>
                <w:szCs w:val="20"/>
              </w:rPr>
            </w:pPr>
            <w:proofErr w:type="spellStart"/>
            <w:r w:rsidRPr="00C81C6B">
              <w:rPr>
                <w:sz w:val="20"/>
                <w:szCs w:val="20"/>
              </w:rPr>
              <w:t>алма</w:t>
            </w:r>
            <w:proofErr w:type="spellEnd"/>
            <w:r w:rsidRPr="00C81C6B">
              <w:rPr>
                <w:sz w:val="20"/>
                <w:szCs w:val="20"/>
              </w:rPr>
              <w:t xml:space="preserve"> </w:t>
            </w:r>
            <w:proofErr w:type="spellStart"/>
            <w:r w:rsidRPr="00C81C6B">
              <w:rPr>
                <w:sz w:val="20"/>
                <w:szCs w:val="20"/>
              </w:rPr>
              <w:t>ұнтағы</w:t>
            </w:r>
            <w:proofErr w:type="spellEnd"/>
          </w:p>
        </w:tc>
        <w:tc>
          <w:tcPr>
            <w:tcW w:w="578" w:type="pct"/>
            <w:tcBorders>
              <w:top w:val="single" w:sz="4" w:space="0" w:color="auto"/>
              <w:left w:val="single" w:sz="4" w:space="0" w:color="auto"/>
              <w:bottom w:val="single" w:sz="4" w:space="0" w:color="auto"/>
              <w:right w:val="single" w:sz="4" w:space="0" w:color="auto"/>
            </w:tcBorders>
            <w:noWrap/>
            <w:hideMark/>
          </w:tcPr>
          <w:p w14:paraId="35A64EF4" w14:textId="77777777" w:rsidR="00C81C6B" w:rsidRPr="00C81C6B" w:rsidRDefault="00C81C6B" w:rsidP="00C81C6B">
            <w:pPr>
              <w:ind w:firstLine="0"/>
              <w:jc w:val="center"/>
              <w:rPr>
                <w:rFonts w:eastAsia="Times New Roman"/>
                <w:sz w:val="20"/>
                <w:szCs w:val="20"/>
              </w:rPr>
            </w:pPr>
            <w:r w:rsidRPr="00C81C6B">
              <w:rPr>
                <w:rFonts w:eastAsia="Times New Roman"/>
                <w:sz w:val="20"/>
                <w:szCs w:val="20"/>
              </w:rPr>
              <w:t xml:space="preserve">№6 </w:t>
            </w:r>
            <w:proofErr w:type="spellStart"/>
            <w:r w:rsidRPr="00C81C6B">
              <w:rPr>
                <w:rFonts w:eastAsia="Times New Roman"/>
                <w:sz w:val="20"/>
                <w:szCs w:val="20"/>
              </w:rPr>
              <w:t>тәжірибелік</w:t>
            </w:r>
            <w:proofErr w:type="spellEnd"/>
            <w:r w:rsidRPr="00C81C6B">
              <w:rPr>
                <w:rFonts w:eastAsia="Times New Roman"/>
                <w:sz w:val="20"/>
                <w:szCs w:val="20"/>
              </w:rPr>
              <w:t xml:space="preserve"> </w:t>
            </w:r>
            <w:proofErr w:type="spellStart"/>
            <w:r w:rsidRPr="00C81C6B">
              <w:rPr>
                <w:rFonts w:eastAsia="Times New Roman"/>
                <w:sz w:val="20"/>
                <w:szCs w:val="20"/>
              </w:rPr>
              <w:t>үлгі</w:t>
            </w:r>
            <w:proofErr w:type="spellEnd"/>
            <w:r w:rsidRPr="00C81C6B">
              <w:rPr>
                <w:rFonts w:eastAsia="Times New Roman"/>
                <w:sz w:val="20"/>
                <w:szCs w:val="20"/>
              </w:rPr>
              <w:t xml:space="preserve"> </w:t>
            </w:r>
          </w:p>
          <w:p w14:paraId="482FB8FD" w14:textId="77777777" w:rsidR="00C81C6B" w:rsidRPr="00C81C6B" w:rsidRDefault="00C81C6B" w:rsidP="00C81C6B">
            <w:pPr>
              <w:ind w:firstLine="0"/>
              <w:jc w:val="center"/>
              <w:rPr>
                <w:sz w:val="20"/>
                <w:szCs w:val="20"/>
              </w:rPr>
            </w:pPr>
            <w:r w:rsidRPr="00C81C6B">
              <w:rPr>
                <w:sz w:val="20"/>
                <w:szCs w:val="20"/>
                <w:lang w:val="kk-KZ"/>
              </w:rPr>
              <w:t>2</w:t>
            </w:r>
            <w:r w:rsidRPr="00C81C6B">
              <w:rPr>
                <w:sz w:val="20"/>
                <w:szCs w:val="20"/>
              </w:rPr>
              <w:t>5 %</w:t>
            </w:r>
          </w:p>
          <w:p w14:paraId="79D60AB6" w14:textId="69D898C0" w:rsidR="00C81C6B" w:rsidRPr="00C81C6B" w:rsidRDefault="00C81C6B" w:rsidP="00C81C6B">
            <w:pPr>
              <w:ind w:firstLine="0"/>
              <w:jc w:val="center"/>
              <w:rPr>
                <w:sz w:val="20"/>
                <w:szCs w:val="20"/>
              </w:rPr>
            </w:pPr>
            <w:proofErr w:type="spellStart"/>
            <w:r w:rsidRPr="00C81C6B">
              <w:rPr>
                <w:sz w:val="20"/>
                <w:szCs w:val="20"/>
              </w:rPr>
              <w:t>алма</w:t>
            </w:r>
            <w:proofErr w:type="spellEnd"/>
            <w:r w:rsidRPr="00C81C6B">
              <w:rPr>
                <w:sz w:val="20"/>
                <w:szCs w:val="20"/>
              </w:rPr>
              <w:t xml:space="preserve"> </w:t>
            </w:r>
            <w:proofErr w:type="spellStart"/>
            <w:r w:rsidRPr="00C81C6B">
              <w:rPr>
                <w:sz w:val="20"/>
                <w:szCs w:val="20"/>
              </w:rPr>
              <w:t>ұнтағы</w:t>
            </w:r>
            <w:proofErr w:type="spellEnd"/>
          </w:p>
        </w:tc>
        <w:tc>
          <w:tcPr>
            <w:tcW w:w="580" w:type="pct"/>
            <w:tcBorders>
              <w:top w:val="single" w:sz="4" w:space="0" w:color="auto"/>
              <w:left w:val="single" w:sz="4" w:space="0" w:color="auto"/>
              <w:bottom w:val="single" w:sz="4" w:space="0" w:color="auto"/>
              <w:right w:val="single" w:sz="4" w:space="0" w:color="auto"/>
            </w:tcBorders>
            <w:noWrap/>
            <w:hideMark/>
          </w:tcPr>
          <w:p w14:paraId="15230B00" w14:textId="77777777" w:rsidR="00C81C6B" w:rsidRPr="00C81C6B" w:rsidRDefault="00C81C6B" w:rsidP="00C81C6B">
            <w:pPr>
              <w:ind w:firstLine="0"/>
              <w:jc w:val="center"/>
              <w:rPr>
                <w:sz w:val="20"/>
                <w:szCs w:val="20"/>
                <w:lang w:val="kk-KZ"/>
              </w:rPr>
            </w:pPr>
            <w:r w:rsidRPr="00C81C6B">
              <w:rPr>
                <w:rFonts w:eastAsia="Times New Roman"/>
                <w:sz w:val="20"/>
                <w:szCs w:val="20"/>
              </w:rPr>
              <w:t xml:space="preserve">№7 </w:t>
            </w:r>
            <w:proofErr w:type="spellStart"/>
            <w:r w:rsidRPr="00C81C6B">
              <w:rPr>
                <w:rFonts w:eastAsia="Times New Roman"/>
                <w:sz w:val="20"/>
                <w:szCs w:val="20"/>
              </w:rPr>
              <w:t>тәжірибелік</w:t>
            </w:r>
            <w:proofErr w:type="spellEnd"/>
            <w:r w:rsidRPr="00C81C6B">
              <w:rPr>
                <w:rFonts w:eastAsia="Times New Roman"/>
                <w:sz w:val="20"/>
                <w:szCs w:val="20"/>
              </w:rPr>
              <w:t xml:space="preserve"> </w:t>
            </w:r>
            <w:proofErr w:type="spellStart"/>
            <w:r w:rsidRPr="00C81C6B">
              <w:rPr>
                <w:rFonts w:eastAsia="Times New Roman"/>
                <w:sz w:val="20"/>
                <w:szCs w:val="20"/>
              </w:rPr>
              <w:t>үлгі</w:t>
            </w:r>
            <w:proofErr w:type="spellEnd"/>
          </w:p>
          <w:p w14:paraId="7C69BE3C" w14:textId="77777777" w:rsidR="00C81C6B" w:rsidRPr="00C81C6B" w:rsidRDefault="00C81C6B" w:rsidP="00C81C6B">
            <w:pPr>
              <w:ind w:firstLine="0"/>
              <w:jc w:val="center"/>
              <w:rPr>
                <w:sz w:val="20"/>
                <w:szCs w:val="20"/>
              </w:rPr>
            </w:pPr>
            <w:r w:rsidRPr="00C81C6B">
              <w:rPr>
                <w:sz w:val="20"/>
                <w:szCs w:val="20"/>
                <w:lang w:val="kk-KZ"/>
              </w:rPr>
              <w:t>30</w:t>
            </w:r>
            <w:r w:rsidRPr="00C81C6B">
              <w:rPr>
                <w:sz w:val="20"/>
                <w:szCs w:val="20"/>
              </w:rPr>
              <w:t xml:space="preserve"> %</w:t>
            </w:r>
          </w:p>
          <w:p w14:paraId="5708BC4D" w14:textId="7FB40FAF" w:rsidR="00C81C6B" w:rsidRPr="00C81C6B" w:rsidRDefault="00C81C6B" w:rsidP="00C81C6B">
            <w:pPr>
              <w:ind w:firstLine="0"/>
              <w:jc w:val="center"/>
              <w:rPr>
                <w:sz w:val="20"/>
                <w:szCs w:val="20"/>
              </w:rPr>
            </w:pPr>
            <w:proofErr w:type="spellStart"/>
            <w:r w:rsidRPr="00C81C6B">
              <w:rPr>
                <w:sz w:val="20"/>
                <w:szCs w:val="20"/>
              </w:rPr>
              <w:t>алма</w:t>
            </w:r>
            <w:proofErr w:type="spellEnd"/>
            <w:r w:rsidRPr="00C81C6B">
              <w:rPr>
                <w:sz w:val="20"/>
                <w:szCs w:val="20"/>
              </w:rPr>
              <w:t xml:space="preserve"> </w:t>
            </w:r>
            <w:proofErr w:type="spellStart"/>
            <w:r w:rsidRPr="00C81C6B">
              <w:rPr>
                <w:sz w:val="20"/>
                <w:szCs w:val="20"/>
              </w:rPr>
              <w:t>ұнтағы</w:t>
            </w:r>
            <w:proofErr w:type="spellEnd"/>
          </w:p>
        </w:tc>
      </w:tr>
      <w:tr w:rsidR="00C81C6B" w:rsidRPr="00C749B9" w14:paraId="4BC5A696"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1FEE3E64" w14:textId="77777777" w:rsidR="00C81C6B" w:rsidRPr="00C749B9" w:rsidRDefault="00C81C6B" w:rsidP="00C81C6B">
            <w:pPr>
              <w:ind w:firstLine="0"/>
              <w:rPr>
                <w:sz w:val="22"/>
                <w:szCs w:val="22"/>
                <w:lang w:val="en-GB"/>
              </w:rPr>
            </w:pPr>
            <w:proofErr w:type="spellStart"/>
            <w:r w:rsidRPr="00C749B9">
              <w:rPr>
                <w:sz w:val="22"/>
                <w:szCs w:val="22"/>
                <w:lang w:val="en-GB"/>
              </w:rPr>
              <w:t>Треонин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11DC3C1A" w14:textId="7CF777CB" w:rsidR="00C81C6B" w:rsidRPr="00C749B9" w:rsidRDefault="00C81C6B" w:rsidP="00C81C6B">
            <w:pPr>
              <w:ind w:firstLine="0"/>
              <w:jc w:val="center"/>
              <w:rPr>
                <w:sz w:val="22"/>
                <w:szCs w:val="22"/>
                <w:lang w:val="en-GB"/>
              </w:rPr>
            </w:pPr>
            <w:r w:rsidRPr="00C749B9">
              <w:rPr>
                <w:sz w:val="22"/>
                <w:szCs w:val="22"/>
              </w:rPr>
              <w:t>1.13±0.09</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48FA66A5" w14:textId="3CBB9BC9" w:rsidR="00C81C6B" w:rsidRPr="00C749B9" w:rsidRDefault="00C81C6B" w:rsidP="00C81C6B">
            <w:pPr>
              <w:ind w:firstLine="0"/>
              <w:jc w:val="center"/>
              <w:rPr>
                <w:sz w:val="22"/>
                <w:szCs w:val="22"/>
                <w:lang w:val="en-GB"/>
              </w:rPr>
            </w:pPr>
            <w:r w:rsidRPr="00C749B9">
              <w:rPr>
                <w:sz w:val="22"/>
                <w:szCs w:val="22"/>
              </w:rPr>
              <w:t>1.70±0.15</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4940A06E" w14:textId="04543D5F" w:rsidR="00C81C6B" w:rsidRPr="00C749B9" w:rsidRDefault="00C81C6B" w:rsidP="00C81C6B">
            <w:pPr>
              <w:ind w:firstLine="0"/>
              <w:jc w:val="center"/>
              <w:rPr>
                <w:sz w:val="22"/>
                <w:szCs w:val="22"/>
                <w:lang w:val="en-GB"/>
              </w:rPr>
            </w:pPr>
            <w:r w:rsidRPr="00C749B9">
              <w:rPr>
                <w:sz w:val="22"/>
                <w:szCs w:val="22"/>
              </w:rPr>
              <w:t>1.40±0.13</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4F5789A8" w14:textId="2EC326B3" w:rsidR="00C81C6B" w:rsidRPr="00C749B9" w:rsidRDefault="00C81C6B" w:rsidP="00C81C6B">
            <w:pPr>
              <w:ind w:firstLine="0"/>
              <w:jc w:val="center"/>
              <w:rPr>
                <w:sz w:val="22"/>
                <w:szCs w:val="22"/>
                <w:lang w:val="en-GB"/>
              </w:rPr>
            </w:pPr>
            <w:r w:rsidRPr="00C749B9">
              <w:rPr>
                <w:sz w:val="22"/>
                <w:szCs w:val="22"/>
              </w:rPr>
              <w:t>1.81±0.16</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6C48C8DF" w14:textId="0FB07BEB" w:rsidR="00C81C6B" w:rsidRPr="00C749B9" w:rsidRDefault="00C81C6B" w:rsidP="00C81C6B">
            <w:pPr>
              <w:ind w:firstLine="0"/>
              <w:jc w:val="center"/>
              <w:rPr>
                <w:sz w:val="22"/>
                <w:szCs w:val="22"/>
                <w:lang w:val="en-GB"/>
              </w:rPr>
            </w:pPr>
            <w:r w:rsidRPr="00C749B9">
              <w:rPr>
                <w:sz w:val="22"/>
                <w:szCs w:val="22"/>
              </w:rPr>
              <w:t>1.58±0.15</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3F4F00DB" w14:textId="008EA684" w:rsidR="00C81C6B" w:rsidRPr="00C749B9" w:rsidRDefault="00C81C6B" w:rsidP="00C81C6B">
            <w:pPr>
              <w:ind w:firstLine="0"/>
              <w:jc w:val="center"/>
              <w:rPr>
                <w:sz w:val="22"/>
                <w:szCs w:val="22"/>
                <w:lang w:val="en-GB"/>
              </w:rPr>
            </w:pPr>
            <w:r w:rsidRPr="00C749B9">
              <w:rPr>
                <w:sz w:val="22"/>
                <w:szCs w:val="22"/>
              </w:rPr>
              <w:t>1.57±0.17</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54E0B67C" w14:textId="7B96B5A5" w:rsidR="00C81C6B" w:rsidRPr="00C749B9" w:rsidRDefault="00C81C6B" w:rsidP="00C81C6B">
            <w:pPr>
              <w:ind w:firstLine="0"/>
              <w:jc w:val="center"/>
              <w:rPr>
                <w:sz w:val="22"/>
                <w:szCs w:val="22"/>
                <w:lang w:val="en-GB"/>
              </w:rPr>
            </w:pPr>
            <w:r w:rsidRPr="00C749B9">
              <w:rPr>
                <w:sz w:val="22"/>
                <w:szCs w:val="22"/>
              </w:rPr>
              <w:t>1.60±0.15</w:t>
            </w:r>
          </w:p>
        </w:tc>
      </w:tr>
      <w:tr w:rsidR="00C81C6B" w:rsidRPr="00C749B9" w14:paraId="7E6796D7"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7894A5C6" w14:textId="77777777" w:rsidR="00C81C6B" w:rsidRPr="00C749B9" w:rsidRDefault="00C81C6B" w:rsidP="00C81C6B">
            <w:pPr>
              <w:ind w:firstLine="0"/>
              <w:rPr>
                <w:rFonts w:eastAsiaTheme="minorHAnsi"/>
                <w:sz w:val="22"/>
                <w:szCs w:val="22"/>
                <w:lang w:val="en-GB"/>
              </w:rPr>
            </w:pPr>
            <w:proofErr w:type="spellStart"/>
            <w:r w:rsidRPr="00C749B9">
              <w:rPr>
                <w:sz w:val="22"/>
                <w:szCs w:val="22"/>
                <w:lang w:val="en-GB"/>
              </w:rPr>
              <w:t>Валин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79A8A299" w14:textId="5FC374C6" w:rsidR="00C81C6B" w:rsidRPr="00C749B9" w:rsidRDefault="00C81C6B" w:rsidP="00C81C6B">
            <w:pPr>
              <w:ind w:firstLine="0"/>
              <w:jc w:val="center"/>
              <w:rPr>
                <w:sz w:val="22"/>
                <w:szCs w:val="22"/>
                <w:lang w:val="en-GB"/>
              </w:rPr>
            </w:pPr>
            <w:r w:rsidRPr="00C749B9">
              <w:rPr>
                <w:sz w:val="22"/>
                <w:szCs w:val="22"/>
              </w:rPr>
              <w:t>0.96±0.06</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5572C995" w14:textId="6863C2A5" w:rsidR="00C81C6B" w:rsidRPr="00C749B9" w:rsidRDefault="00C81C6B" w:rsidP="00C81C6B">
            <w:pPr>
              <w:ind w:firstLine="0"/>
              <w:jc w:val="center"/>
              <w:rPr>
                <w:sz w:val="22"/>
                <w:szCs w:val="22"/>
                <w:lang w:val="en-GB"/>
              </w:rPr>
            </w:pPr>
            <w:r w:rsidRPr="00C749B9">
              <w:rPr>
                <w:sz w:val="22"/>
                <w:szCs w:val="22"/>
              </w:rPr>
              <w:t>1.39±0.12</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2FAC38AA" w14:textId="562F114D" w:rsidR="00C81C6B" w:rsidRPr="00C749B9" w:rsidRDefault="00C81C6B" w:rsidP="00C81C6B">
            <w:pPr>
              <w:ind w:firstLine="0"/>
              <w:jc w:val="center"/>
              <w:rPr>
                <w:sz w:val="22"/>
                <w:szCs w:val="22"/>
                <w:lang w:val="en-GB"/>
              </w:rPr>
            </w:pPr>
            <w:r w:rsidRPr="00C749B9">
              <w:rPr>
                <w:sz w:val="22"/>
                <w:szCs w:val="22"/>
              </w:rPr>
              <w:t>1.11±0.09</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7D069BEF" w14:textId="66B79D3F" w:rsidR="00C81C6B" w:rsidRPr="00C749B9" w:rsidRDefault="00C81C6B" w:rsidP="00C81C6B">
            <w:pPr>
              <w:ind w:firstLine="0"/>
              <w:jc w:val="center"/>
              <w:rPr>
                <w:sz w:val="22"/>
                <w:szCs w:val="22"/>
                <w:lang w:val="en-GB"/>
              </w:rPr>
            </w:pPr>
            <w:r w:rsidRPr="00C749B9">
              <w:rPr>
                <w:sz w:val="22"/>
                <w:szCs w:val="22"/>
              </w:rPr>
              <w:t>1.25±0.12</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0199194A" w14:textId="2D1877C5" w:rsidR="00C81C6B" w:rsidRPr="00C749B9" w:rsidRDefault="00C81C6B" w:rsidP="00C81C6B">
            <w:pPr>
              <w:ind w:firstLine="0"/>
              <w:jc w:val="center"/>
              <w:rPr>
                <w:sz w:val="22"/>
                <w:szCs w:val="22"/>
                <w:lang w:val="en-GB"/>
              </w:rPr>
            </w:pPr>
            <w:r w:rsidRPr="00C749B9">
              <w:rPr>
                <w:sz w:val="22"/>
                <w:szCs w:val="22"/>
              </w:rPr>
              <w:t>1.35±0.14</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696BC9ED" w14:textId="1EB77A0A" w:rsidR="00C81C6B" w:rsidRPr="00C749B9" w:rsidRDefault="00C81C6B" w:rsidP="00C81C6B">
            <w:pPr>
              <w:ind w:firstLine="0"/>
              <w:jc w:val="center"/>
              <w:rPr>
                <w:sz w:val="22"/>
                <w:szCs w:val="22"/>
                <w:lang w:val="en-GB"/>
              </w:rPr>
            </w:pPr>
            <w:r w:rsidRPr="00C749B9">
              <w:rPr>
                <w:sz w:val="22"/>
                <w:szCs w:val="22"/>
              </w:rPr>
              <w:t>1.24±0.11</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672E8314" w14:textId="7FD19151" w:rsidR="00C81C6B" w:rsidRPr="00C749B9" w:rsidRDefault="00C81C6B" w:rsidP="00C81C6B">
            <w:pPr>
              <w:ind w:firstLine="0"/>
              <w:jc w:val="center"/>
              <w:rPr>
                <w:rFonts w:eastAsia="Times New Roman"/>
                <w:sz w:val="22"/>
                <w:szCs w:val="22"/>
                <w:lang w:val="en-GB" w:eastAsia="lt-LT"/>
              </w:rPr>
            </w:pPr>
            <w:r w:rsidRPr="00C749B9">
              <w:rPr>
                <w:sz w:val="22"/>
                <w:szCs w:val="22"/>
              </w:rPr>
              <w:t>1.29±0.13</w:t>
            </w:r>
          </w:p>
        </w:tc>
      </w:tr>
      <w:tr w:rsidR="00C81C6B" w:rsidRPr="00C749B9" w14:paraId="762D8FF0"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6712AA9E" w14:textId="77777777" w:rsidR="00C81C6B" w:rsidRPr="00C749B9" w:rsidRDefault="00C81C6B" w:rsidP="00C81C6B">
            <w:pPr>
              <w:ind w:firstLine="0"/>
              <w:rPr>
                <w:sz w:val="22"/>
                <w:szCs w:val="22"/>
                <w:lang w:val="en-GB"/>
              </w:rPr>
            </w:pPr>
            <w:proofErr w:type="spellStart"/>
            <w:r w:rsidRPr="00C749B9">
              <w:rPr>
                <w:sz w:val="22"/>
                <w:szCs w:val="22"/>
                <w:lang w:val="en-GB"/>
              </w:rPr>
              <w:t>Метионин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52285A9F" w14:textId="25C0DFC4" w:rsidR="00C81C6B" w:rsidRPr="00C749B9" w:rsidRDefault="00C81C6B" w:rsidP="00C81C6B">
            <w:pPr>
              <w:ind w:firstLine="0"/>
              <w:jc w:val="center"/>
              <w:rPr>
                <w:sz w:val="22"/>
                <w:szCs w:val="22"/>
                <w:lang w:val="en-GB"/>
              </w:rPr>
            </w:pPr>
            <w:r w:rsidRPr="00C749B9">
              <w:rPr>
                <w:sz w:val="22"/>
                <w:szCs w:val="22"/>
              </w:rPr>
              <w:t>0.35±0.03</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71295CD3" w14:textId="7355281C" w:rsidR="00C81C6B" w:rsidRPr="00C749B9" w:rsidRDefault="00C81C6B" w:rsidP="00C81C6B">
            <w:pPr>
              <w:ind w:firstLine="0"/>
              <w:jc w:val="center"/>
              <w:rPr>
                <w:sz w:val="22"/>
                <w:szCs w:val="22"/>
                <w:lang w:val="en-GB"/>
              </w:rPr>
            </w:pPr>
            <w:r w:rsidRPr="00C749B9">
              <w:rPr>
                <w:sz w:val="22"/>
                <w:szCs w:val="22"/>
              </w:rPr>
              <w:t>0.46±0.04</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5ADB0D67" w14:textId="24F0A612" w:rsidR="00C81C6B" w:rsidRPr="00C749B9" w:rsidRDefault="00C81C6B" w:rsidP="00C81C6B">
            <w:pPr>
              <w:ind w:firstLine="0"/>
              <w:jc w:val="center"/>
              <w:rPr>
                <w:sz w:val="22"/>
                <w:szCs w:val="22"/>
                <w:lang w:val="en-GB"/>
              </w:rPr>
            </w:pPr>
            <w:r w:rsidRPr="00C749B9">
              <w:rPr>
                <w:sz w:val="22"/>
                <w:szCs w:val="22"/>
              </w:rPr>
              <w:t>0.45±0.04</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209E00E9" w14:textId="3F1FC998" w:rsidR="00C81C6B" w:rsidRPr="00C749B9" w:rsidRDefault="00C81C6B" w:rsidP="00C81C6B">
            <w:pPr>
              <w:ind w:firstLine="0"/>
              <w:jc w:val="center"/>
              <w:rPr>
                <w:sz w:val="22"/>
                <w:szCs w:val="22"/>
                <w:lang w:val="en-GB"/>
              </w:rPr>
            </w:pPr>
            <w:r w:rsidRPr="00C749B9">
              <w:rPr>
                <w:sz w:val="22"/>
                <w:szCs w:val="22"/>
              </w:rPr>
              <w:t>0.47±0.05</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6895B1F9" w14:textId="4185A9E1" w:rsidR="00C81C6B" w:rsidRPr="00C749B9" w:rsidRDefault="00C81C6B" w:rsidP="00C81C6B">
            <w:pPr>
              <w:ind w:firstLine="0"/>
              <w:jc w:val="center"/>
              <w:rPr>
                <w:sz w:val="22"/>
                <w:szCs w:val="22"/>
                <w:lang w:val="en-GB"/>
              </w:rPr>
            </w:pPr>
            <w:r w:rsidRPr="00C749B9">
              <w:rPr>
                <w:sz w:val="22"/>
                <w:szCs w:val="22"/>
              </w:rPr>
              <w:t>0.4</w:t>
            </w:r>
            <w:r w:rsidRPr="00C749B9">
              <w:rPr>
                <w:sz w:val="22"/>
                <w:szCs w:val="22"/>
                <w:lang w:val="en-US"/>
              </w:rPr>
              <w:t>5</w:t>
            </w:r>
            <w:r w:rsidRPr="00C749B9">
              <w:rPr>
                <w:sz w:val="22"/>
                <w:szCs w:val="22"/>
              </w:rPr>
              <w:t>±0.0</w:t>
            </w:r>
            <w:r w:rsidRPr="00C749B9">
              <w:rPr>
                <w:sz w:val="22"/>
                <w:szCs w:val="22"/>
                <w:lang w:val="en-US"/>
              </w:rPr>
              <w:t>4</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51D99AA9" w14:textId="3FD2F887" w:rsidR="00C81C6B" w:rsidRPr="00C749B9" w:rsidRDefault="00C81C6B" w:rsidP="00C81C6B">
            <w:pPr>
              <w:ind w:firstLine="0"/>
              <w:jc w:val="center"/>
              <w:rPr>
                <w:sz w:val="22"/>
                <w:szCs w:val="22"/>
                <w:lang w:val="en-GB"/>
              </w:rPr>
            </w:pPr>
            <w:r w:rsidRPr="00C749B9">
              <w:rPr>
                <w:sz w:val="22"/>
                <w:szCs w:val="22"/>
              </w:rPr>
              <w:t>0.4</w:t>
            </w:r>
            <w:r w:rsidRPr="00C749B9">
              <w:rPr>
                <w:sz w:val="22"/>
                <w:szCs w:val="22"/>
                <w:lang w:val="en-US"/>
              </w:rPr>
              <w:t>1</w:t>
            </w:r>
            <w:r w:rsidRPr="00C749B9">
              <w:rPr>
                <w:sz w:val="22"/>
                <w:szCs w:val="22"/>
              </w:rPr>
              <w:t>±0.03</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240F333E" w14:textId="1B951A14" w:rsidR="00C81C6B" w:rsidRPr="00C749B9" w:rsidRDefault="00C81C6B" w:rsidP="00C81C6B">
            <w:pPr>
              <w:ind w:firstLine="0"/>
              <w:jc w:val="center"/>
              <w:rPr>
                <w:rFonts w:eastAsia="Times New Roman"/>
                <w:sz w:val="22"/>
                <w:szCs w:val="22"/>
                <w:lang w:val="en-GB" w:eastAsia="lt-LT"/>
              </w:rPr>
            </w:pPr>
            <w:r w:rsidRPr="00C749B9">
              <w:rPr>
                <w:sz w:val="22"/>
                <w:szCs w:val="22"/>
              </w:rPr>
              <w:t>0.4</w:t>
            </w:r>
            <w:r w:rsidRPr="00C749B9">
              <w:rPr>
                <w:sz w:val="22"/>
                <w:szCs w:val="22"/>
                <w:lang w:val="en-US"/>
              </w:rPr>
              <w:t>3</w:t>
            </w:r>
            <w:r w:rsidRPr="00C749B9">
              <w:rPr>
                <w:sz w:val="22"/>
                <w:szCs w:val="22"/>
              </w:rPr>
              <w:t>±0.03</w:t>
            </w:r>
          </w:p>
        </w:tc>
      </w:tr>
      <w:tr w:rsidR="00C81C6B" w:rsidRPr="00C749B9" w14:paraId="53B0A2D4"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4CF7CFCA" w14:textId="77777777" w:rsidR="00C81C6B" w:rsidRPr="00C749B9" w:rsidRDefault="00C81C6B" w:rsidP="00C81C6B">
            <w:pPr>
              <w:ind w:firstLine="0"/>
              <w:rPr>
                <w:sz w:val="22"/>
                <w:szCs w:val="22"/>
                <w:lang w:val="en-GB"/>
              </w:rPr>
            </w:pPr>
            <w:proofErr w:type="spellStart"/>
            <w:r w:rsidRPr="00C749B9">
              <w:rPr>
                <w:sz w:val="22"/>
                <w:szCs w:val="22"/>
                <w:lang w:val="en-GB"/>
              </w:rPr>
              <w:t>Фенилаланин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59EB5DE9" w14:textId="42162C3C" w:rsidR="00C81C6B" w:rsidRPr="00C749B9" w:rsidRDefault="00C81C6B" w:rsidP="00C81C6B">
            <w:pPr>
              <w:ind w:firstLine="0"/>
              <w:jc w:val="center"/>
              <w:rPr>
                <w:sz w:val="22"/>
                <w:szCs w:val="22"/>
                <w:lang w:val="en-GB"/>
              </w:rPr>
            </w:pPr>
            <w:r w:rsidRPr="00C749B9">
              <w:rPr>
                <w:sz w:val="22"/>
                <w:szCs w:val="22"/>
              </w:rPr>
              <w:t>0.53±0.05</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357E9234" w14:textId="67ABD1C3" w:rsidR="00C81C6B" w:rsidRPr="00C749B9" w:rsidRDefault="00C81C6B" w:rsidP="00C81C6B">
            <w:pPr>
              <w:ind w:firstLine="0"/>
              <w:jc w:val="center"/>
              <w:rPr>
                <w:sz w:val="22"/>
                <w:szCs w:val="22"/>
                <w:lang w:val="en-GB"/>
              </w:rPr>
            </w:pPr>
            <w:r w:rsidRPr="00C749B9">
              <w:rPr>
                <w:sz w:val="22"/>
                <w:szCs w:val="22"/>
              </w:rPr>
              <w:t>0.6</w:t>
            </w:r>
            <w:r w:rsidRPr="00C749B9">
              <w:rPr>
                <w:sz w:val="22"/>
                <w:szCs w:val="22"/>
                <w:lang w:val="en-US"/>
              </w:rPr>
              <w:t>5</w:t>
            </w:r>
            <w:r w:rsidRPr="00C749B9">
              <w:rPr>
                <w:sz w:val="22"/>
                <w:szCs w:val="22"/>
              </w:rPr>
              <w:t>±0.0</w:t>
            </w:r>
            <w:r w:rsidRPr="00C749B9">
              <w:rPr>
                <w:sz w:val="22"/>
                <w:szCs w:val="22"/>
                <w:lang w:val="en-US"/>
              </w:rPr>
              <w:t>5</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53BBB792" w14:textId="459B091F" w:rsidR="00C81C6B" w:rsidRPr="00C749B9" w:rsidRDefault="00C81C6B" w:rsidP="00C81C6B">
            <w:pPr>
              <w:ind w:firstLine="0"/>
              <w:jc w:val="center"/>
              <w:rPr>
                <w:sz w:val="22"/>
                <w:szCs w:val="22"/>
                <w:lang w:val="en-GB"/>
              </w:rPr>
            </w:pPr>
            <w:r w:rsidRPr="00C749B9">
              <w:rPr>
                <w:sz w:val="22"/>
                <w:szCs w:val="22"/>
              </w:rPr>
              <w:t>0.69±0.05</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637E3E58" w14:textId="67B9B796" w:rsidR="00C81C6B" w:rsidRPr="00C749B9" w:rsidRDefault="00C81C6B" w:rsidP="00C81C6B">
            <w:pPr>
              <w:ind w:firstLine="0"/>
              <w:jc w:val="center"/>
              <w:rPr>
                <w:sz w:val="22"/>
                <w:szCs w:val="22"/>
                <w:lang w:val="en-GB"/>
              </w:rPr>
            </w:pPr>
            <w:r w:rsidRPr="00C749B9">
              <w:rPr>
                <w:sz w:val="22"/>
                <w:szCs w:val="22"/>
              </w:rPr>
              <w:t>0.79±0.06</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7D2A9BCB" w14:textId="77777777" w:rsidR="00C81C6B" w:rsidRPr="00C749B9" w:rsidRDefault="00C81C6B" w:rsidP="00C81C6B">
            <w:pPr>
              <w:ind w:firstLine="0"/>
              <w:jc w:val="center"/>
              <w:rPr>
                <w:sz w:val="22"/>
                <w:szCs w:val="22"/>
                <w:lang w:val="en-GB"/>
              </w:rPr>
            </w:pPr>
            <w:r w:rsidRPr="00C749B9">
              <w:rPr>
                <w:sz w:val="22"/>
                <w:szCs w:val="22"/>
              </w:rPr>
              <w:t>0.66±0.06</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66A7B52D" w14:textId="5AC4E0B7" w:rsidR="00C81C6B" w:rsidRPr="00C749B9" w:rsidRDefault="00C81C6B" w:rsidP="00C81C6B">
            <w:pPr>
              <w:ind w:firstLine="0"/>
              <w:jc w:val="center"/>
              <w:rPr>
                <w:sz w:val="22"/>
                <w:szCs w:val="22"/>
                <w:lang w:val="en-GB"/>
              </w:rPr>
            </w:pPr>
            <w:r w:rsidRPr="00C749B9">
              <w:rPr>
                <w:sz w:val="22"/>
                <w:szCs w:val="22"/>
              </w:rPr>
              <w:t>0.57±0.05</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4ADE780F" w14:textId="4DEDA38C" w:rsidR="00C81C6B" w:rsidRPr="00C749B9" w:rsidRDefault="00C81C6B" w:rsidP="00C81C6B">
            <w:pPr>
              <w:ind w:firstLine="0"/>
              <w:jc w:val="center"/>
              <w:rPr>
                <w:rFonts w:eastAsia="Times New Roman"/>
                <w:sz w:val="22"/>
                <w:szCs w:val="22"/>
                <w:lang w:val="en-GB" w:eastAsia="lt-LT"/>
              </w:rPr>
            </w:pPr>
            <w:r w:rsidRPr="00C749B9">
              <w:rPr>
                <w:sz w:val="22"/>
                <w:szCs w:val="22"/>
              </w:rPr>
              <w:t>0.55±0.0</w:t>
            </w:r>
            <w:r w:rsidRPr="00C749B9">
              <w:rPr>
                <w:sz w:val="22"/>
                <w:szCs w:val="22"/>
                <w:lang w:val="en-US"/>
              </w:rPr>
              <w:t>5</w:t>
            </w:r>
          </w:p>
        </w:tc>
      </w:tr>
      <w:tr w:rsidR="00C81C6B" w:rsidRPr="00C749B9" w14:paraId="7BA1AE0D"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3A636E84" w14:textId="77777777" w:rsidR="00C81C6B" w:rsidRPr="00C749B9" w:rsidRDefault="00C81C6B" w:rsidP="00C81C6B">
            <w:pPr>
              <w:ind w:firstLine="0"/>
              <w:rPr>
                <w:sz w:val="22"/>
                <w:szCs w:val="22"/>
                <w:lang w:val="en-GB"/>
              </w:rPr>
            </w:pPr>
            <w:proofErr w:type="spellStart"/>
            <w:r w:rsidRPr="00C749B9">
              <w:rPr>
                <w:sz w:val="22"/>
                <w:szCs w:val="22"/>
                <w:lang w:val="en-GB"/>
              </w:rPr>
              <w:t>Изолейцин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13938D15" w14:textId="30A80E3F" w:rsidR="00C81C6B" w:rsidRPr="00C749B9" w:rsidRDefault="00C81C6B" w:rsidP="00C81C6B">
            <w:pPr>
              <w:ind w:firstLine="0"/>
              <w:jc w:val="center"/>
              <w:rPr>
                <w:sz w:val="22"/>
                <w:szCs w:val="22"/>
                <w:lang w:val="en-GB"/>
              </w:rPr>
            </w:pPr>
            <w:r w:rsidRPr="00C749B9">
              <w:rPr>
                <w:sz w:val="22"/>
                <w:szCs w:val="22"/>
              </w:rPr>
              <w:t>1.80±0.16</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1E980AEA" w14:textId="3A375F4E" w:rsidR="00C81C6B" w:rsidRPr="00C749B9" w:rsidRDefault="00C81C6B" w:rsidP="00C81C6B">
            <w:pPr>
              <w:ind w:firstLine="0"/>
              <w:jc w:val="center"/>
              <w:rPr>
                <w:sz w:val="22"/>
                <w:szCs w:val="22"/>
                <w:lang w:val="en-GB"/>
              </w:rPr>
            </w:pPr>
            <w:r w:rsidRPr="00C749B9">
              <w:rPr>
                <w:sz w:val="22"/>
                <w:szCs w:val="22"/>
              </w:rPr>
              <w:t>2.53±0.24</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49E773E5" w14:textId="794FF3B2" w:rsidR="00C81C6B" w:rsidRPr="00C749B9" w:rsidRDefault="00C81C6B" w:rsidP="00C81C6B">
            <w:pPr>
              <w:ind w:firstLine="0"/>
              <w:jc w:val="center"/>
              <w:rPr>
                <w:sz w:val="22"/>
                <w:szCs w:val="22"/>
                <w:lang w:val="en-GB"/>
              </w:rPr>
            </w:pPr>
            <w:r w:rsidRPr="00C749B9">
              <w:rPr>
                <w:sz w:val="22"/>
                <w:szCs w:val="22"/>
              </w:rPr>
              <w:t>2.43±0.22</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4F55FD92" w14:textId="0B44F4FE" w:rsidR="00C81C6B" w:rsidRPr="00C749B9" w:rsidRDefault="00C81C6B" w:rsidP="00C81C6B">
            <w:pPr>
              <w:ind w:firstLine="0"/>
              <w:jc w:val="center"/>
              <w:rPr>
                <w:sz w:val="22"/>
                <w:szCs w:val="22"/>
                <w:lang w:val="en-GB"/>
              </w:rPr>
            </w:pPr>
            <w:r w:rsidRPr="00C749B9">
              <w:rPr>
                <w:sz w:val="22"/>
                <w:szCs w:val="22"/>
              </w:rPr>
              <w:t>2.69±0.25</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30ED9AAA" w14:textId="6F777B87" w:rsidR="00C81C6B" w:rsidRPr="00C749B9" w:rsidRDefault="00C81C6B" w:rsidP="00C81C6B">
            <w:pPr>
              <w:ind w:firstLine="0"/>
              <w:jc w:val="center"/>
              <w:rPr>
                <w:sz w:val="22"/>
                <w:szCs w:val="22"/>
                <w:lang w:val="en-GB"/>
              </w:rPr>
            </w:pPr>
            <w:r w:rsidRPr="00C749B9">
              <w:rPr>
                <w:sz w:val="22"/>
                <w:szCs w:val="22"/>
              </w:rPr>
              <w:t>2.42±0.23</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26533052" w14:textId="55CAE047" w:rsidR="00C81C6B" w:rsidRPr="00C749B9" w:rsidRDefault="00C81C6B" w:rsidP="00C81C6B">
            <w:pPr>
              <w:ind w:firstLine="0"/>
              <w:jc w:val="center"/>
              <w:rPr>
                <w:sz w:val="22"/>
                <w:szCs w:val="22"/>
                <w:lang w:val="en-GB"/>
              </w:rPr>
            </w:pPr>
            <w:r w:rsidRPr="00C749B9">
              <w:rPr>
                <w:sz w:val="22"/>
                <w:szCs w:val="22"/>
              </w:rPr>
              <w:t>2.07±0.19</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607174FB" w14:textId="630AF5E8" w:rsidR="00C81C6B" w:rsidRPr="00C749B9" w:rsidRDefault="00C81C6B" w:rsidP="00C81C6B">
            <w:pPr>
              <w:ind w:firstLine="0"/>
              <w:jc w:val="center"/>
              <w:rPr>
                <w:rFonts w:eastAsia="Times New Roman"/>
                <w:sz w:val="22"/>
                <w:szCs w:val="22"/>
                <w:lang w:val="en-GB" w:eastAsia="lt-LT"/>
              </w:rPr>
            </w:pPr>
            <w:r w:rsidRPr="00C749B9">
              <w:rPr>
                <w:sz w:val="22"/>
                <w:szCs w:val="22"/>
              </w:rPr>
              <w:t>2.09±0.21</w:t>
            </w:r>
          </w:p>
        </w:tc>
      </w:tr>
      <w:tr w:rsidR="00C81C6B" w:rsidRPr="00C749B9" w14:paraId="57EF371A"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049F2602" w14:textId="77777777" w:rsidR="00C81C6B" w:rsidRPr="00C749B9" w:rsidRDefault="00C81C6B" w:rsidP="00C81C6B">
            <w:pPr>
              <w:ind w:firstLine="0"/>
              <w:rPr>
                <w:sz w:val="22"/>
                <w:szCs w:val="22"/>
                <w:lang w:val="en-GB"/>
              </w:rPr>
            </w:pPr>
            <w:proofErr w:type="spellStart"/>
            <w:r w:rsidRPr="00C749B9">
              <w:rPr>
                <w:sz w:val="22"/>
                <w:szCs w:val="22"/>
                <w:lang w:val="en-GB"/>
              </w:rPr>
              <w:t>Лизин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6881C2D0" w14:textId="3688B79F" w:rsidR="00C81C6B" w:rsidRPr="00C749B9" w:rsidRDefault="00C81C6B" w:rsidP="00C81C6B">
            <w:pPr>
              <w:ind w:firstLine="0"/>
              <w:jc w:val="center"/>
              <w:rPr>
                <w:sz w:val="22"/>
                <w:szCs w:val="22"/>
                <w:lang w:val="en-GB"/>
              </w:rPr>
            </w:pPr>
            <w:r w:rsidRPr="00C749B9">
              <w:rPr>
                <w:sz w:val="22"/>
                <w:szCs w:val="22"/>
              </w:rPr>
              <w:t>1.23±0.11</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551B8638" w14:textId="35F92FA5" w:rsidR="00C81C6B" w:rsidRPr="00C749B9" w:rsidRDefault="00C81C6B" w:rsidP="00C81C6B">
            <w:pPr>
              <w:ind w:firstLine="0"/>
              <w:jc w:val="center"/>
              <w:rPr>
                <w:sz w:val="22"/>
                <w:szCs w:val="22"/>
                <w:lang w:val="en-GB"/>
              </w:rPr>
            </w:pPr>
            <w:r w:rsidRPr="00C749B9">
              <w:rPr>
                <w:sz w:val="22"/>
                <w:szCs w:val="22"/>
              </w:rPr>
              <w:t>1.66±0.17</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1BF8F853" w14:textId="77777777" w:rsidR="00C81C6B" w:rsidRPr="00C749B9" w:rsidRDefault="00C81C6B" w:rsidP="00C81C6B">
            <w:pPr>
              <w:ind w:firstLine="0"/>
              <w:jc w:val="center"/>
              <w:rPr>
                <w:sz w:val="22"/>
                <w:szCs w:val="22"/>
                <w:lang w:val="en-GB"/>
              </w:rPr>
            </w:pPr>
            <w:r w:rsidRPr="00C749B9">
              <w:rPr>
                <w:sz w:val="22"/>
                <w:szCs w:val="22"/>
              </w:rPr>
              <w:t>1.86±0.19</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395B43CC" w14:textId="33A5A176" w:rsidR="00C81C6B" w:rsidRPr="00C749B9" w:rsidRDefault="00C81C6B" w:rsidP="00C81C6B">
            <w:pPr>
              <w:ind w:firstLine="0"/>
              <w:jc w:val="center"/>
              <w:rPr>
                <w:sz w:val="22"/>
                <w:szCs w:val="22"/>
                <w:lang w:val="en-GB"/>
              </w:rPr>
            </w:pPr>
            <w:r w:rsidRPr="00C749B9">
              <w:rPr>
                <w:sz w:val="22"/>
                <w:szCs w:val="22"/>
              </w:rPr>
              <w:t>1.54±0.14</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7D44B30F" w14:textId="74300182" w:rsidR="00C81C6B" w:rsidRPr="00C749B9" w:rsidRDefault="00C81C6B" w:rsidP="00C81C6B">
            <w:pPr>
              <w:ind w:firstLine="0"/>
              <w:jc w:val="center"/>
              <w:rPr>
                <w:sz w:val="22"/>
                <w:szCs w:val="22"/>
                <w:lang w:val="en-GB"/>
              </w:rPr>
            </w:pPr>
            <w:r w:rsidRPr="00C749B9">
              <w:rPr>
                <w:sz w:val="22"/>
                <w:szCs w:val="22"/>
              </w:rPr>
              <w:t>1.73±0.16</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4F96515E" w14:textId="70B6C9AA" w:rsidR="00C81C6B" w:rsidRPr="00C749B9" w:rsidRDefault="00C81C6B" w:rsidP="00C81C6B">
            <w:pPr>
              <w:ind w:firstLine="0"/>
              <w:jc w:val="center"/>
              <w:rPr>
                <w:sz w:val="22"/>
                <w:szCs w:val="22"/>
                <w:lang w:val="en-GB"/>
              </w:rPr>
            </w:pPr>
            <w:r w:rsidRPr="00C749B9">
              <w:rPr>
                <w:sz w:val="22"/>
                <w:szCs w:val="22"/>
              </w:rPr>
              <w:t>1.58±0.15</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54BC53FF" w14:textId="2F637F43" w:rsidR="00C81C6B" w:rsidRPr="00C749B9" w:rsidRDefault="00C81C6B" w:rsidP="00C81C6B">
            <w:pPr>
              <w:ind w:firstLine="0"/>
              <w:jc w:val="center"/>
              <w:rPr>
                <w:rFonts w:eastAsia="Times New Roman"/>
                <w:sz w:val="22"/>
                <w:szCs w:val="22"/>
                <w:lang w:val="en-GB" w:eastAsia="lt-LT"/>
              </w:rPr>
            </w:pPr>
            <w:r w:rsidRPr="00C749B9">
              <w:rPr>
                <w:sz w:val="22"/>
                <w:szCs w:val="22"/>
              </w:rPr>
              <w:t>1.45±0.14</w:t>
            </w:r>
          </w:p>
        </w:tc>
      </w:tr>
      <w:tr w:rsidR="00C81C6B" w:rsidRPr="00C749B9" w14:paraId="1B4FDCDF" w14:textId="77777777" w:rsidTr="00C902E4">
        <w:trPr>
          <w:trHeight w:val="65"/>
        </w:trPr>
        <w:tc>
          <w:tcPr>
            <w:tcW w:w="594" w:type="pct"/>
            <w:tcBorders>
              <w:top w:val="single" w:sz="4" w:space="0" w:color="auto"/>
              <w:left w:val="single" w:sz="4" w:space="0" w:color="auto"/>
              <w:bottom w:val="single" w:sz="4" w:space="0" w:color="auto"/>
              <w:right w:val="single" w:sz="4" w:space="0" w:color="auto"/>
            </w:tcBorders>
            <w:noWrap/>
            <w:vAlign w:val="center"/>
            <w:hideMark/>
          </w:tcPr>
          <w:p w14:paraId="0F21B5A4" w14:textId="77777777" w:rsidR="00C81C6B" w:rsidRPr="00C749B9" w:rsidRDefault="00C81C6B" w:rsidP="00C81C6B">
            <w:pPr>
              <w:ind w:firstLine="0"/>
              <w:rPr>
                <w:sz w:val="22"/>
                <w:szCs w:val="22"/>
                <w:lang w:val="en-GB"/>
              </w:rPr>
            </w:pPr>
            <w:proofErr w:type="spellStart"/>
            <w:r w:rsidRPr="00C749B9">
              <w:rPr>
                <w:sz w:val="22"/>
                <w:szCs w:val="22"/>
                <w:lang w:val="en-GB"/>
              </w:rPr>
              <w:t>Гистидин</w:t>
            </w:r>
            <w:proofErr w:type="spellEnd"/>
          </w:p>
        </w:tc>
        <w:tc>
          <w:tcPr>
            <w:tcW w:w="589" w:type="pct"/>
            <w:tcBorders>
              <w:top w:val="single" w:sz="4" w:space="0" w:color="auto"/>
              <w:left w:val="single" w:sz="4" w:space="0" w:color="auto"/>
              <w:bottom w:val="single" w:sz="4" w:space="0" w:color="auto"/>
              <w:right w:val="single" w:sz="4" w:space="0" w:color="auto"/>
            </w:tcBorders>
            <w:noWrap/>
            <w:vAlign w:val="center"/>
            <w:hideMark/>
          </w:tcPr>
          <w:p w14:paraId="1B421C36" w14:textId="1715F499" w:rsidR="00C81C6B" w:rsidRPr="00C749B9" w:rsidRDefault="00C81C6B" w:rsidP="00C81C6B">
            <w:pPr>
              <w:ind w:firstLine="0"/>
              <w:jc w:val="center"/>
              <w:rPr>
                <w:sz w:val="22"/>
                <w:szCs w:val="22"/>
                <w:lang w:val="en-GB"/>
              </w:rPr>
            </w:pPr>
            <w:r w:rsidRPr="00C749B9">
              <w:rPr>
                <w:sz w:val="22"/>
                <w:szCs w:val="22"/>
              </w:rPr>
              <w:t>0.42±0.0</w:t>
            </w:r>
            <w:r w:rsidRPr="00C749B9">
              <w:rPr>
                <w:sz w:val="22"/>
                <w:szCs w:val="22"/>
                <w:lang w:val="en-US"/>
              </w:rPr>
              <w:t>4</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52410FF8" w14:textId="77777777" w:rsidR="00C81C6B" w:rsidRPr="00C749B9" w:rsidRDefault="00C81C6B" w:rsidP="00C81C6B">
            <w:pPr>
              <w:ind w:firstLine="0"/>
              <w:jc w:val="center"/>
              <w:rPr>
                <w:sz w:val="22"/>
                <w:szCs w:val="22"/>
                <w:lang w:val="en-GB"/>
              </w:rPr>
            </w:pPr>
            <w:r w:rsidRPr="00C749B9">
              <w:rPr>
                <w:sz w:val="22"/>
                <w:szCs w:val="22"/>
              </w:rPr>
              <w:t>0.53±0.0</w:t>
            </w:r>
            <w:r w:rsidRPr="00C749B9">
              <w:rPr>
                <w:sz w:val="22"/>
                <w:szCs w:val="22"/>
                <w:lang w:val="en-US"/>
              </w:rPr>
              <w:t>5</w:t>
            </w: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250E7A75" w14:textId="40556175" w:rsidR="00C81C6B" w:rsidRPr="00C749B9" w:rsidRDefault="00C81C6B" w:rsidP="00C81C6B">
            <w:pPr>
              <w:ind w:firstLine="0"/>
              <w:jc w:val="center"/>
              <w:rPr>
                <w:sz w:val="22"/>
                <w:szCs w:val="22"/>
                <w:lang w:val="en-GB"/>
              </w:rPr>
            </w:pPr>
            <w:r w:rsidRPr="00C749B9">
              <w:rPr>
                <w:sz w:val="22"/>
                <w:szCs w:val="22"/>
              </w:rPr>
              <w:t>0.5</w:t>
            </w:r>
            <w:r w:rsidRPr="00C749B9">
              <w:rPr>
                <w:sz w:val="22"/>
                <w:szCs w:val="22"/>
                <w:lang w:val="en-US"/>
              </w:rPr>
              <w:t>3</w:t>
            </w:r>
            <w:r w:rsidRPr="00C749B9">
              <w:rPr>
                <w:sz w:val="22"/>
                <w:szCs w:val="22"/>
              </w:rPr>
              <w:t>±0.0</w:t>
            </w:r>
            <w:r w:rsidRPr="00C749B9">
              <w:rPr>
                <w:sz w:val="22"/>
                <w:szCs w:val="22"/>
                <w:lang w:val="en-US"/>
              </w:rPr>
              <w:t>5</w:t>
            </w:r>
          </w:p>
        </w:tc>
        <w:tc>
          <w:tcPr>
            <w:tcW w:w="651" w:type="pct"/>
            <w:tcBorders>
              <w:top w:val="single" w:sz="4" w:space="0" w:color="auto"/>
              <w:left w:val="single" w:sz="4" w:space="0" w:color="auto"/>
              <w:bottom w:val="single" w:sz="4" w:space="0" w:color="auto"/>
              <w:right w:val="single" w:sz="4" w:space="0" w:color="auto"/>
            </w:tcBorders>
            <w:noWrap/>
            <w:vAlign w:val="center"/>
            <w:hideMark/>
          </w:tcPr>
          <w:p w14:paraId="377C9A6B" w14:textId="2688911C" w:rsidR="00C81C6B" w:rsidRPr="00C749B9" w:rsidRDefault="00C81C6B" w:rsidP="00C81C6B">
            <w:pPr>
              <w:ind w:firstLine="0"/>
              <w:jc w:val="center"/>
              <w:rPr>
                <w:sz w:val="22"/>
                <w:szCs w:val="22"/>
                <w:lang w:val="en-GB"/>
              </w:rPr>
            </w:pPr>
            <w:r w:rsidRPr="00C749B9">
              <w:rPr>
                <w:sz w:val="22"/>
                <w:szCs w:val="22"/>
              </w:rPr>
              <w:t>0.560±0.053</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423CD263" w14:textId="60339D36" w:rsidR="00C81C6B" w:rsidRPr="00C749B9" w:rsidRDefault="00C81C6B" w:rsidP="00C81C6B">
            <w:pPr>
              <w:ind w:firstLine="0"/>
              <w:jc w:val="center"/>
              <w:rPr>
                <w:sz w:val="22"/>
                <w:szCs w:val="22"/>
                <w:lang w:val="en-GB"/>
              </w:rPr>
            </w:pPr>
            <w:r w:rsidRPr="00C749B9">
              <w:rPr>
                <w:sz w:val="22"/>
                <w:szCs w:val="22"/>
              </w:rPr>
              <w:t>0.58±0.0</w:t>
            </w:r>
            <w:r w:rsidRPr="00C749B9">
              <w:rPr>
                <w:sz w:val="22"/>
                <w:szCs w:val="22"/>
                <w:lang w:val="en-US"/>
              </w:rPr>
              <w:t>6</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325FFFCD" w14:textId="77777777" w:rsidR="00C81C6B" w:rsidRPr="00C749B9" w:rsidRDefault="00C81C6B" w:rsidP="00C81C6B">
            <w:pPr>
              <w:ind w:firstLine="0"/>
              <w:jc w:val="center"/>
              <w:rPr>
                <w:sz w:val="22"/>
                <w:szCs w:val="22"/>
                <w:lang w:val="en-GB"/>
              </w:rPr>
            </w:pPr>
            <w:r w:rsidRPr="00C749B9">
              <w:rPr>
                <w:sz w:val="22"/>
                <w:szCs w:val="22"/>
              </w:rPr>
              <w:t>0.53±0.0</w:t>
            </w:r>
            <w:r w:rsidRPr="00C749B9">
              <w:rPr>
                <w:sz w:val="22"/>
                <w:szCs w:val="22"/>
                <w:lang w:val="en-US"/>
              </w:rPr>
              <w:t>5</w:t>
            </w:r>
          </w:p>
        </w:tc>
        <w:tc>
          <w:tcPr>
            <w:tcW w:w="580" w:type="pct"/>
            <w:tcBorders>
              <w:top w:val="single" w:sz="4" w:space="0" w:color="auto"/>
              <w:left w:val="single" w:sz="4" w:space="0" w:color="auto"/>
              <w:bottom w:val="single" w:sz="4" w:space="0" w:color="auto"/>
              <w:right w:val="single" w:sz="4" w:space="0" w:color="auto"/>
            </w:tcBorders>
            <w:noWrap/>
            <w:vAlign w:val="center"/>
            <w:hideMark/>
          </w:tcPr>
          <w:p w14:paraId="27E51B2A" w14:textId="372309BE" w:rsidR="00C81C6B" w:rsidRPr="00C749B9" w:rsidRDefault="00C81C6B" w:rsidP="00C81C6B">
            <w:pPr>
              <w:ind w:firstLine="0"/>
              <w:jc w:val="center"/>
              <w:rPr>
                <w:rFonts w:eastAsia="Times New Roman"/>
                <w:sz w:val="22"/>
                <w:szCs w:val="22"/>
                <w:lang w:val="en-GB" w:eastAsia="lt-LT"/>
              </w:rPr>
            </w:pPr>
            <w:r w:rsidRPr="00C749B9">
              <w:rPr>
                <w:sz w:val="22"/>
                <w:szCs w:val="22"/>
              </w:rPr>
              <w:t>0.56±0.05</w:t>
            </w:r>
          </w:p>
        </w:tc>
      </w:tr>
    </w:tbl>
    <w:p w14:paraId="1E10EA41" w14:textId="77777777" w:rsidR="00D2472B" w:rsidRPr="00C749B9" w:rsidRDefault="00D2472B" w:rsidP="005E05E0">
      <w:pPr>
        <w:ind w:firstLine="720"/>
        <w:rPr>
          <w:rFonts w:eastAsia="Times New Roman"/>
        </w:rPr>
      </w:pPr>
    </w:p>
    <w:p w14:paraId="1E8B9FAA" w14:textId="513D8B9E" w:rsidR="00C902E4" w:rsidRPr="00C749B9" w:rsidRDefault="00C57756" w:rsidP="00F473E7">
      <w:pPr>
        <w:ind w:firstLine="720"/>
        <w:rPr>
          <w:rFonts w:eastAsia="Times New Roman"/>
        </w:rPr>
      </w:pPr>
      <w:r>
        <w:t xml:space="preserve">Бос </w:t>
      </w:r>
      <w:proofErr w:type="spellStart"/>
      <w:r>
        <w:t>алмастырылмайтын</w:t>
      </w:r>
      <w:proofErr w:type="spellEnd"/>
      <w:r>
        <w:t xml:space="preserve"> </w:t>
      </w:r>
      <w:proofErr w:type="spellStart"/>
      <w:r>
        <w:t>аминқышқылдарының</w:t>
      </w:r>
      <w:proofErr w:type="spellEnd"/>
      <w:r>
        <w:t xml:space="preserve"> </w:t>
      </w:r>
      <w:proofErr w:type="spellStart"/>
      <w:r>
        <w:t>құрамын</w:t>
      </w:r>
      <w:proofErr w:type="spellEnd"/>
      <w:r>
        <w:t xml:space="preserve"> </w:t>
      </w:r>
      <w:proofErr w:type="spellStart"/>
      <w:r>
        <w:t>талдау</w:t>
      </w:r>
      <w:proofErr w:type="spellEnd"/>
      <w:r>
        <w:t xml:space="preserve"> </w:t>
      </w:r>
      <w:proofErr w:type="spellStart"/>
      <w:r>
        <w:t>олардың</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жартылай</w:t>
      </w:r>
      <w:proofErr w:type="spellEnd"/>
      <w:r>
        <w:t xml:space="preserve"> </w:t>
      </w:r>
      <w:proofErr w:type="spellStart"/>
      <w:r>
        <w:t>фабрикаттардағы</w:t>
      </w:r>
      <w:proofErr w:type="spellEnd"/>
      <w:r>
        <w:t xml:space="preserve"> </w:t>
      </w:r>
      <w:proofErr w:type="spellStart"/>
      <w:r>
        <w:t>жалпы</w:t>
      </w:r>
      <w:proofErr w:type="spellEnd"/>
      <w:r>
        <w:t xml:space="preserve"> </w:t>
      </w:r>
      <w:proofErr w:type="spellStart"/>
      <w:r>
        <w:t>концентрациясы</w:t>
      </w:r>
      <w:proofErr w:type="spellEnd"/>
      <w:r>
        <w:t xml:space="preserve"> </w:t>
      </w:r>
      <w:proofErr w:type="spellStart"/>
      <w:r>
        <w:t>алма</w:t>
      </w:r>
      <w:proofErr w:type="spellEnd"/>
      <w:r>
        <w:t xml:space="preserve"> </w:t>
      </w:r>
      <w:proofErr w:type="spellStart"/>
      <w:r>
        <w:t>ұнтағын</w:t>
      </w:r>
      <w:proofErr w:type="spellEnd"/>
      <w:r>
        <w:t xml:space="preserve"> 15%-</w:t>
      </w:r>
      <w:proofErr w:type="spellStart"/>
      <w:r>
        <w:t>ға</w:t>
      </w:r>
      <w:proofErr w:type="spellEnd"/>
      <w:r>
        <w:t xml:space="preserve"> </w:t>
      </w:r>
      <w:proofErr w:type="spellStart"/>
      <w:r>
        <w:t>дейін</w:t>
      </w:r>
      <w:proofErr w:type="spellEnd"/>
      <w:r>
        <w:t xml:space="preserve"> </w:t>
      </w:r>
      <w:proofErr w:type="spellStart"/>
      <w:r>
        <w:t>енгізген</w:t>
      </w:r>
      <w:proofErr w:type="spellEnd"/>
      <w:r>
        <w:t xml:space="preserve"> </w:t>
      </w:r>
      <w:proofErr w:type="spellStart"/>
      <w:r>
        <w:t>кезде</w:t>
      </w:r>
      <w:proofErr w:type="spellEnd"/>
      <w:r>
        <w:t xml:space="preserve"> </w:t>
      </w:r>
      <w:proofErr w:type="spellStart"/>
      <w:r>
        <w:t>артқанын</w:t>
      </w:r>
      <w:proofErr w:type="spellEnd"/>
      <w:r>
        <w:t xml:space="preserve"> </w:t>
      </w:r>
      <w:proofErr w:type="spellStart"/>
      <w:r>
        <w:t>көрсетті</w:t>
      </w:r>
      <w:proofErr w:type="spellEnd"/>
      <w:r>
        <w:t xml:space="preserve">. </w:t>
      </w:r>
      <w:proofErr w:type="spellStart"/>
      <w:r>
        <w:t>Ең</w:t>
      </w:r>
      <w:proofErr w:type="spellEnd"/>
      <w:r>
        <w:t xml:space="preserve"> </w:t>
      </w:r>
      <w:proofErr w:type="spellStart"/>
      <w:r>
        <w:t>айқын</w:t>
      </w:r>
      <w:proofErr w:type="spellEnd"/>
      <w:r>
        <w:t xml:space="preserve"> </w:t>
      </w:r>
      <w:proofErr w:type="spellStart"/>
      <w:r>
        <w:t>өсім</w:t>
      </w:r>
      <w:proofErr w:type="spellEnd"/>
      <w:r>
        <w:t xml:space="preserve"> лейцин, изолейцин </w:t>
      </w:r>
      <w:proofErr w:type="spellStart"/>
      <w:r>
        <w:t>және</w:t>
      </w:r>
      <w:proofErr w:type="spellEnd"/>
      <w:r>
        <w:t xml:space="preserve"> валин </w:t>
      </w:r>
      <w:proofErr w:type="spellStart"/>
      <w:r>
        <w:t>үшін</w:t>
      </w:r>
      <w:proofErr w:type="spellEnd"/>
      <w:r>
        <w:t xml:space="preserve"> </w:t>
      </w:r>
      <w:proofErr w:type="spellStart"/>
      <w:r>
        <w:t>байқалды</w:t>
      </w:r>
      <w:proofErr w:type="spellEnd"/>
      <w:r>
        <w:t xml:space="preserve">, </w:t>
      </w:r>
      <w:proofErr w:type="spellStart"/>
      <w:r>
        <w:t>бұл</w:t>
      </w:r>
      <w:proofErr w:type="spellEnd"/>
      <w:r>
        <w:t xml:space="preserve"> </w:t>
      </w:r>
      <w:proofErr w:type="spellStart"/>
      <w:r>
        <w:t>бұлшықет</w:t>
      </w:r>
      <w:proofErr w:type="spellEnd"/>
      <w:r>
        <w:t xml:space="preserve"> </w:t>
      </w:r>
      <w:proofErr w:type="spellStart"/>
      <w:r>
        <w:t>ақуыздарының</w:t>
      </w:r>
      <w:proofErr w:type="spellEnd"/>
      <w:r>
        <w:t xml:space="preserve"> </w:t>
      </w:r>
      <w:proofErr w:type="spellStart"/>
      <w:r>
        <w:t>протеолиздік</w:t>
      </w:r>
      <w:proofErr w:type="spellEnd"/>
      <w:r>
        <w:t xml:space="preserve"> </w:t>
      </w:r>
      <w:proofErr w:type="spellStart"/>
      <w:r>
        <w:t>өзгерістерімен</w:t>
      </w:r>
      <w:proofErr w:type="spellEnd"/>
      <w:r>
        <w:t xml:space="preserve">, </w:t>
      </w:r>
      <w:proofErr w:type="spellStart"/>
      <w:r>
        <w:t>сондай-ақ</w:t>
      </w:r>
      <w:proofErr w:type="spellEnd"/>
      <w:r>
        <w:t xml:space="preserve"> </w:t>
      </w:r>
      <w:proofErr w:type="spellStart"/>
      <w:r>
        <w:t>ет</w:t>
      </w:r>
      <w:proofErr w:type="spellEnd"/>
      <w:r>
        <w:t xml:space="preserve"> </w:t>
      </w:r>
      <w:proofErr w:type="spellStart"/>
      <w:r>
        <w:t>ақуыздарының</w:t>
      </w:r>
      <w:proofErr w:type="spellEnd"/>
      <w:r>
        <w:t xml:space="preserve"> </w:t>
      </w:r>
      <w:proofErr w:type="spellStart"/>
      <w:r>
        <w:t>өсімдік</w:t>
      </w:r>
      <w:proofErr w:type="spellEnd"/>
      <w:r>
        <w:t xml:space="preserve"> </w:t>
      </w:r>
      <w:proofErr w:type="spellStart"/>
      <w:r>
        <w:t>полисахаридтерімен</w:t>
      </w:r>
      <w:proofErr w:type="spellEnd"/>
      <w:r>
        <w:t xml:space="preserve"> </w:t>
      </w:r>
      <w:proofErr w:type="spellStart"/>
      <w:r>
        <w:t>өзара</w:t>
      </w:r>
      <w:proofErr w:type="spellEnd"/>
      <w:r>
        <w:t xml:space="preserve"> </w:t>
      </w:r>
      <w:proofErr w:type="spellStart"/>
      <w:r>
        <w:t>әрекеттесуіне</w:t>
      </w:r>
      <w:proofErr w:type="spellEnd"/>
      <w:r>
        <w:t xml:space="preserve"> </w:t>
      </w:r>
      <w:proofErr w:type="spellStart"/>
      <w:r>
        <w:t>байланысты</w:t>
      </w:r>
      <w:proofErr w:type="spellEnd"/>
      <w:r>
        <w:t xml:space="preserve"> </w:t>
      </w:r>
      <w:proofErr w:type="spellStart"/>
      <w:r>
        <w:t>болуы</w:t>
      </w:r>
      <w:proofErr w:type="spellEnd"/>
      <w:r>
        <w:t xml:space="preserve"> </w:t>
      </w:r>
      <w:proofErr w:type="spellStart"/>
      <w:r>
        <w:t>мүмкін</w:t>
      </w:r>
      <w:proofErr w:type="spellEnd"/>
      <w: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6C646A" w:rsidRPr="00C749B9" w14:paraId="38EB98D5" w14:textId="77777777" w:rsidTr="00C902E4">
        <w:tc>
          <w:tcPr>
            <w:tcW w:w="9628" w:type="dxa"/>
          </w:tcPr>
          <w:p w14:paraId="2A772C4F" w14:textId="77777777" w:rsidR="00D72E4F" w:rsidRPr="00C749B9" w:rsidRDefault="00D72E4F" w:rsidP="007D0868">
            <w:pPr>
              <w:ind w:firstLine="0"/>
              <w:rPr>
                <w:rFonts w:eastAsia="Times New Roman"/>
              </w:rPr>
            </w:pPr>
            <w:r w:rsidRPr="00C749B9">
              <w:rPr>
                <w:noProof/>
                <w:lang w:eastAsia="ru-RU"/>
              </w:rPr>
              <w:drawing>
                <wp:inline distT="0" distB="0" distL="0" distR="0" wp14:anchorId="3E60A263" wp14:editId="3C636CC3">
                  <wp:extent cx="6026150" cy="2127250"/>
                  <wp:effectExtent l="0" t="0" r="12700" b="6350"/>
                  <wp:docPr id="1817921728" name="Диаграмма 1817921728">
                    <a:extLst xmlns:a="http://schemas.openxmlformats.org/drawingml/2006/main">
                      <a:ext uri="{FF2B5EF4-FFF2-40B4-BE49-F238E27FC236}">
                        <a16:creationId xmlns:a16="http://schemas.microsoft.com/office/drawing/2014/main" id="{222BB7F5-0FFE-4D56-0E7E-C5E58954BE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C646A" w:rsidRPr="00C749B9" w14:paraId="5BB5E38D" w14:textId="77777777" w:rsidTr="00C902E4">
        <w:tc>
          <w:tcPr>
            <w:tcW w:w="9628" w:type="dxa"/>
          </w:tcPr>
          <w:p w14:paraId="1C1B3B12" w14:textId="77777777" w:rsidR="005C43C8" w:rsidRPr="00C749B9" w:rsidRDefault="005C43C8" w:rsidP="007D0868">
            <w:pPr>
              <w:ind w:firstLine="0"/>
              <w:rPr>
                <w:noProof/>
                <w:lang w:eastAsia="ru-RU"/>
              </w:rPr>
            </w:pPr>
          </w:p>
        </w:tc>
      </w:tr>
      <w:tr w:rsidR="006C646A" w:rsidRPr="00C749B9" w14:paraId="622A6F50" w14:textId="77777777" w:rsidTr="00C902E4">
        <w:tc>
          <w:tcPr>
            <w:tcW w:w="9628" w:type="dxa"/>
          </w:tcPr>
          <w:p w14:paraId="5BEB04F7" w14:textId="77777777" w:rsidR="00D72E4F" w:rsidRPr="00C749B9" w:rsidRDefault="00D72E4F" w:rsidP="007D0868">
            <w:pPr>
              <w:ind w:firstLine="0"/>
              <w:rPr>
                <w:rFonts w:eastAsia="Times New Roman"/>
              </w:rPr>
            </w:pPr>
            <w:r w:rsidRPr="00C749B9">
              <w:rPr>
                <w:noProof/>
                <w:lang w:eastAsia="ru-RU"/>
              </w:rPr>
              <w:lastRenderedPageBreak/>
              <w:drawing>
                <wp:inline distT="0" distB="0" distL="0" distR="0" wp14:anchorId="3C43A84A" wp14:editId="30B0E554">
                  <wp:extent cx="5927090" cy="2387600"/>
                  <wp:effectExtent l="0" t="0" r="16510" b="12700"/>
                  <wp:docPr id="1817921731" name="Диаграмма 1817921731">
                    <a:extLst xmlns:a="http://schemas.openxmlformats.org/drawingml/2006/main">
                      <a:ext uri="{FF2B5EF4-FFF2-40B4-BE49-F238E27FC236}">
                        <a16:creationId xmlns:a16="http://schemas.microsoft.com/office/drawing/2014/main" id="{4BCF7837-D648-4461-3D48-D45C8C7162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C646A" w:rsidRPr="00CB5B38" w14:paraId="016943F4" w14:textId="77777777" w:rsidTr="00C902E4">
        <w:tc>
          <w:tcPr>
            <w:tcW w:w="9628" w:type="dxa"/>
          </w:tcPr>
          <w:p w14:paraId="60679919" w14:textId="4339C86D" w:rsidR="00D72E4F" w:rsidRPr="00C749B9" w:rsidRDefault="00D72E4F" w:rsidP="00610753">
            <w:pPr>
              <w:ind w:firstLine="0"/>
              <w:jc w:val="center"/>
              <w:rPr>
                <w:bCs/>
                <w:lang w:val="kk-KZ"/>
              </w:rPr>
            </w:pPr>
            <w:r w:rsidRPr="00C749B9">
              <w:rPr>
                <w:noProof/>
                <w:lang w:val="kk-KZ"/>
              </w:rPr>
              <w:t xml:space="preserve">Сурет </w:t>
            </w:r>
            <w:r w:rsidR="00250A41">
              <w:rPr>
                <w:noProof/>
                <w:lang w:val="kk-KZ"/>
              </w:rPr>
              <w:t>7</w:t>
            </w:r>
            <w:r w:rsidRPr="00C749B9">
              <w:rPr>
                <w:noProof/>
                <w:lang w:val="kk-KZ"/>
              </w:rPr>
              <w:t xml:space="preserve"> </w:t>
            </w:r>
            <w:r w:rsidR="004530E1" w:rsidRPr="00C749B9">
              <w:rPr>
                <w:noProof/>
                <w:lang w:val="kk-KZ"/>
              </w:rPr>
              <w:t>–</w:t>
            </w:r>
            <w:r w:rsidRPr="00C749B9">
              <w:rPr>
                <w:noProof/>
                <w:lang w:val="kk-KZ"/>
              </w:rPr>
              <w:t xml:space="preserve"> </w:t>
            </w:r>
            <w:r w:rsidRPr="00C749B9">
              <w:rPr>
                <w:bCs/>
                <w:lang w:val="kk-KZ"/>
              </w:rPr>
              <w:t>Құс етінен жартылай фабрикаттағы бос алмастырылмайтын аминқышқылдарының (мкмоль/г) құрамы</w:t>
            </w:r>
          </w:p>
        </w:tc>
      </w:tr>
    </w:tbl>
    <w:p w14:paraId="29FACB97" w14:textId="77777777" w:rsidR="00D72E4F" w:rsidRPr="00C749B9" w:rsidRDefault="00D72E4F" w:rsidP="00F473E7">
      <w:pPr>
        <w:ind w:firstLine="720"/>
        <w:rPr>
          <w:rFonts w:eastAsia="Times New Roman"/>
          <w:lang w:val="kk-KZ"/>
        </w:rPr>
      </w:pPr>
    </w:p>
    <w:p w14:paraId="49E76E68" w14:textId="76DEB541" w:rsidR="00F473E7" w:rsidRPr="00C749B9" w:rsidRDefault="00AA7A8C" w:rsidP="00F473E7">
      <w:pPr>
        <w:ind w:firstLine="720"/>
        <w:rPr>
          <w:rFonts w:eastAsia="Times New Roman"/>
          <w:lang w:val="kk-KZ"/>
        </w:rPr>
      </w:pPr>
      <w:r w:rsidRPr="00AA7A8C">
        <w:rPr>
          <w:lang w:val="kk-KZ"/>
        </w:rPr>
        <w:t>Термиялық өңдеуден кейін барлық зерттелген үлгілерде бос алмастырылмайтын аминқышқылдарының жалпы мөлшерінің төмендеуі байқалды, бұл олардың ферментативті емес қараю (Майяр реакциясы) және термиялық деградация процестеріне қатысуымен түсіндіріледі. Дегенмен, термиялық әсерден кейін де құрамында 10–15% алма ұнтағы бар жартылай фабрикаттар бақылау үлгілерімен салыстырғанда бос алмастырылмайтын аминқышқылдарының жоғарырақ деңгейін сақтап қалды</w:t>
      </w:r>
      <w:r w:rsidR="00F473E7" w:rsidRPr="00C749B9">
        <w:rPr>
          <w:rFonts w:eastAsia="Times New Roman"/>
          <w:lang w:val="kk-KZ"/>
        </w:rPr>
        <w:t>.</w:t>
      </w:r>
    </w:p>
    <w:p w14:paraId="4E836971" w14:textId="2F33374F" w:rsidR="00F473E7" w:rsidRPr="00C749B9" w:rsidRDefault="00AA7A8C" w:rsidP="00F473E7">
      <w:pPr>
        <w:ind w:firstLine="720"/>
        <w:rPr>
          <w:rFonts w:eastAsia="Times New Roman"/>
          <w:lang w:val="kk-KZ"/>
        </w:rPr>
      </w:pPr>
      <w:r w:rsidRPr="00AA7A8C">
        <w:rPr>
          <w:lang w:val="kk-KZ"/>
        </w:rPr>
        <w:t>Статистикалық талдау нәтижелері алма ұнтағының мөлшері мен термиялық өңдеудің бос алмастырылмайтын аминқышқылдарының деңгейіне (P ≤ 0,05) елеулі әсер ететінін растады. Алынған мәліметтер өсімдік компонентін ұтымды пайдалану арқылы құс етінен жасалған жартылай фабрикаттардың аминқышқылдық құрамын оңтайландыруға мүмкіндік бар екенін көрсетеді</w:t>
      </w:r>
      <w:r w:rsidR="00F473E7" w:rsidRPr="00C749B9">
        <w:rPr>
          <w:rFonts w:eastAsia="Times New Roman"/>
          <w:lang w:val="kk-KZ"/>
        </w:rPr>
        <w:t>.</w:t>
      </w:r>
    </w:p>
    <w:p w14:paraId="47C4AC7E" w14:textId="522D8031" w:rsidR="00380387" w:rsidRPr="00380387" w:rsidRDefault="00380387" w:rsidP="00380387">
      <w:pPr>
        <w:ind w:firstLine="720"/>
        <w:rPr>
          <w:rFonts w:eastAsia="Times New Roman"/>
          <w:lang w:val="kk-KZ"/>
        </w:rPr>
      </w:pPr>
      <w:r w:rsidRPr="00380387">
        <w:rPr>
          <w:rFonts w:eastAsia="Times New Roman"/>
          <w:lang w:val="kk-KZ"/>
        </w:rPr>
        <w:t>Алма ұнтағын қосу құс етінен жасалған жартылай фабрикаттардағы бос алмастырылмайтын аминқышқылдарының жалпы концентрациясының артуына ықпал етіп, физиологиялық тұрғыдан қолжетімді аминқышқылдары фракциясының түзілуін көрсетеді. Бос аминқышқылдары ас қорыту ферменттерінің алдын ала ыдырауын қажет етпейді және аш ішекте тікелей сіңіріледі, бұл олардың ағзаға сіңу жылдамдығы мен тиімділігін арттырады</w:t>
      </w:r>
      <w:r>
        <w:rPr>
          <w:rFonts w:eastAsia="Times New Roman"/>
          <w:lang w:val="kk-KZ"/>
        </w:rPr>
        <w:t>.</w:t>
      </w:r>
    </w:p>
    <w:p w14:paraId="0F146594" w14:textId="77777777" w:rsidR="00380387" w:rsidRDefault="00380387" w:rsidP="00380387">
      <w:pPr>
        <w:ind w:firstLine="720"/>
        <w:rPr>
          <w:rFonts w:eastAsia="Times New Roman"/>
          <w:lang w:val="kk-KZ"/>
        </w:rPr>
      </w:pPr>
      <w:r w:rsidRPr="00380387">
        <w:rPr>
          <w:rFonts w:eastAsia="Times New Roman"/>
          <w:lang w:val="kk-KZ"/>
        </w:rPr>
        <w:t>Лейцин, изолейцин және валин — тармақталған тізбекті аминқышқылдарының (BCAA) айқын жоғарылауы метаболизм үшін ерекше маңызға ие. Бұл аминқышқылдары ақуыз алмасуын реттеуде, бұлшықет массасын сақтауда және энергия алмасуында маңызды рөл атқарады, сондай-ақ тіндердің қалпына келу процестеріне қатысады. Бос күйдегі BCAA мөлшерінің артуы, әсіресе оңай сіңетін ақуызға қажеттілігі жоғары топтар үшін, өнім ақуызының тиімді пайдаланылуын қамтамасыз етуі мүмкін.</w:t>
      </w:r>
    </w:p>
    <w:p w14:paraId="2E011B7D" w14:textId="22228FD3" w:rsidR="00380387" w:rsidRPr="00380387" w:rsidRDefault="00380387" w:rsidP="00380387">
      <w:pPr>
        <w:ind w:firstLine="720"/>
        <w:rPr>
          <w:rFonts w:eastAsia="Times New Roman"/>
          <w:lang w:val="kk-KZ"/>
        </w:rPr>
      </w:pPr>
      <w:r w:rsidRPr="00380387">
        <w:rPr>
          <w:rFonts w:eastAsia="Times New Roman"/>
          <w:lang w:val="kk-KZ"/>
        </w:rPr>
        <w:t xml:space="preserve">Термиялық өңдеуден кейін бос алмастырылмайтын аминқышқылдарының концентрациясының төмендеуі олардың ферментативті емес қызару (Майяр реакциясы) және термиялық деградация процестеріне қатысуымен түсіндіріледі. </w:t>
      </w:r>
      <w:r w:rsidRPr="00380387">
        <w:rPr>
          <w:rFonts w:eastAsia="Times New Roman"/>
          <w:lang w:val="kk-KZ"/>
        </w:rPr>
        <w:lastRenderedPageBreak/>
        <w:t>Дегенмен, бақылау үлгісімен салыстырғанда 10–15% алма ұнтағын қосу арқылы алынған үлгілерде бұл көрсеткіштің жоғарырақ деңгейде сақталуы өсімдік компонентінің белгілі бір қорғаныш әсерін көрсетеді. Бұл алма ұнтағын енгізуді термиялық өңдеу барысында биологиялық құнды аминқышқылдарының жоғалуын ішінара төмендететін фактор ретінде қарастыруға мүмкіндік береді.</w:t>
      </w:r>
    </w:p>
    <w:p w14:paraId="5E500C49" w14:textId="77777777" w:rsidR="00380387" w:rsidRDefault="00380387" w:rsidP="00380387">
      <w:pPr>
        <w:ind w:firstLine="720"/>
        <w:rPr>
          <w:rFonts w:eastAsia="Times New Roman"/>
          <w:lang w:val="kk-KZ"/>
        </w:rPr>
      </w:pPr>
      <w:r w:rsidRPr="00380387">
        <w:rPr>
          <w:rFonts w:eastAsia="Times New Roman"/>
          <w:lang w:val="kk-KZ"/>
        </w:rPr>
        <w:t>Зерттеу нәтижелері құс етінен жасалған жартылай фабрикаттарға алма жомының ұнтағын 10–15% мөлшерінде енгізу бос алмастырылмайтын аминқышқылдарының жалпы мөлшерін бақылау үлгісімен салыстырғанда 12–28%-ға арттыратынын көрсетті. Бұл өсімге негізгі үлесті тармақталған тізбекті аминқышқылдары — лейцин, изолейцин және валин қосады, олардың жалпы мөлшері 15–30%-ға дейін жоғарылайды. Термиялық өңдеуден кейін барлық үлгілерде бос алмастырылмайтын аминқышқылдарының концентрациясы төмендегенімен, алма ұнтағы қосылған жартылай фабрикаттарда бұл көрсеткіш бақылаумен салыстырғанда 8–20% жоғары деңгейде сақталады.</w:t>
      </w:r>
      <w:r>
        <w:rPr>
          <w:rFonts w:eastAsia="Times New Roman"/>
          <w:lang w:val="kk-KZ"/>
        </w:rPr>
        <w:t xml:space="preserve"> </w:t>
      </w:r>
    </w:p>
    <w:p w14:paraId="34EDF212" w14:textId="40EABC85" w:rsidR="008264C5" w:rsidRPr="00C749B9" w:rsidRDefault="00380387" w:rsidP="00380387">
      <w:pPr>
        <w:ind w:firstLine="720"/>
        <w:rPr>
          <w:rFonts w:eastAsia="Times New Roman"/>
          <w:lang w:val="kk-KZ"/>
        </w:rPr>
      </w:pPr>
      <w:r w:rsidRPr="00380387">
        <w:rPr>
          <w:lang w:val="kk-KZ"/>
        </w:rPr>
        <w:t>Осылайша, алма ұнтағын қосу құс етінен жасалған жартылай фабрикаттардағы бос алмастырылмайтын аминқышқылдарының мөлшерінің артуына ықпал етіп, өнімнің биологиялық құндылығы мен сіңімділігін жоғарылатады. Бұл өз кезегінде мұндай өнімдерді функционалдық және профилактикалық тамақтану рационында қолданудың өзектілігін арттырады</w:t>
      </w:r>
      <w:r w:rsidR="00F473E7" w:rsidRPr="00C749B9">
        <w:rPr>
          <w:rFonts w:eastAsia="Times New Roman"/>
          <w:lang w:val="kk-KZ"/>
        </w:rPr>
        <w:t>.</w:t>
      </w:r>
      <w:bookmarkEnd w:id="49"/>
    </w:p>
    <w:p w14:paraId="0325F911" w14:textId="77777777" w:rsidR="00C902E4" w:rsidRPr="00C749B9" w:rsidRDefault="00C902E4" w:rsidP="00495249">
      <w:pPr>
        <w:ind w:firstLine="720"/>
        <w:rPr>
          <w:rFonts w:eastAsia="Times New Roman"/>
          <w:lang w:val="kk-KZ"/>
        </w:rPr>
      </w:pPr>
    </w:p>
    <w:p w14:paraId="18A0A15E" w14:textId="6629896C" w:rsidR="00F473E7" w:rsidRPr="00C749B9" w:rsidRDefault="00F473E7" w:rsidP="00F473E7">
      <w:pPr>
        <w:pStyle w:val="1"/>
        <w:rPr>
          <w:b w:val="0"/>
          <w:bCs w:val="0"/>
          <w:lang w:val="kk-KZ"/>
        </w:rPr>
      </w:pPr>
      <w:bookmarkStart w:id="51" w:name="_Toc222497889"/>
      <w:r w:rsidRPr="00C749B9">
        <w:rPr>
          <w:b w:val="0"/>
          <w:bCs w:val="0"/>
          <w:lang w:val="kk-KZ"/>
        </w:rPr>
        <w:t xml:space="preserve">3.4.2 </w:t>
      </w:r>
      <w:r w:rsidR="00E13D8C" w:rsidRPr="00C749B9">
        <w:rPr>
          <w:b w:val="0"/>
          <w:bCs w:val="0"/>
          <w:lang w:val="kk-KZ"/>
        </w:rPr>
        <w:t>Алмастырылатын бос аминқышқылдарын зерттеу</w:t>
      </w:r>
      <w:bookmarkEnd w:id="51"/>
    </w:p>
    <w:p w14:paraId="655B5383" w14:textId="222D9A67" w:rsidR="00F473E7" w:rsidRPr="00C749B9" w:rsidRDefault="00C22EC4" w:rsidP="00F473E7">
      <w:pPr>
        <w:ind w:firstLine="720"/>
        <w:rPr>
          <w:rFonts w:eastAsia="Times New Roman"/>
          <w:lang w:val="kk-KZ"/>
        </w:rPr>
      </w:pPr>
      <w:r w:rsidRPr="00C22EC4">
        <w:rPr>
          <w:lang w:val="kk-KZ"/>
        </w:rPr>
        <w:t>Құс етінен жасалған жартылай фабрикаттардағы бос алмастырылмайтын аминқышқылдарының мөлшері алма ұнтағының енгізілу деңгейіне айқын тәуелділік көрсетті. Ең елеулі өзгерістер өнімнің дәмдік қасиеттерін қалыптастыруда маңызды рөл атқаратын глутамин және аспарагин қышқылдары бойынша анықталды</w:t>
      </w:r>
      <w:r w:rsidRPr="00C749B9">
        <w:rPr>
          <w:rFonts w:eastAsia="Times New Roman"/>
          <w:lang w:val="kk-KZ"/>
        </w:rPr>
        <w:t xml:space="preserve"> </w:t>
      </w:r>
      <w:r w:rsidR="00F473E7" w:rsidRPr="00C749B9">
        <w:rPr>
          <w:rFonts w:eastAsia="Times New Roman"/>
          <w:lang w:val="kk-KZ"/>
        </w:rPr>
        <w:t>(</w:t>
      </w:r>
      <w:r w:rsidR="00582C59" w:rsidRPr="00C749B9">
        <w:rPr>
          <w:rFonts w:eastAsia="Times New Roman"/>
          <w:lang w:val="kk-KZ"/>
        </w:rPr>
        <w:t>11</w:t>
      </w:r>
      <w:r w:rsidR="00F473E7" w:rsidRPr="00C749B9">
        <w:rPr>
          <w:rFonts w:eastAsia="Times New Roman"/>
          <w:lang w:val="kk-KZ"/>
        </w:rPr>
        <w:t>-кесте).</w:t>
      </w:r>
    </w:p>
    <w:p w14:paraId="0C1D6FB4" w14:textId="14437380" w:rsidR="005E05E0" w:rsidRPr="00C22EC4" w:rsidRDefault="005E05E0" w:rsidP="005E05E0">
      <w:pPr>
        <w:ind w:firstLine="720"/>
        <w:jc w:val="center"/>
        <w:rPr>
          <w:rFonts w:eastAsia="Times New Roman"/>
          <w:lang w:val="kk-KZ"/>
        </w:rPr>
      </w:pPr>
    </w:p>
    <w:p w14:paraId="7AB2ACF2" w14:textId="77777777" w:rsidR="00C22EC4" w:rsidRPr="00C749B9" w:rsidRDefault="00C22EC4" w:rsidP="005E05E0">
      <w:pPr>
        <w:ind w:firstLine="720"/>
        <w:jc w:val="center"/>
        <w:rPr>
          <w:rFonts w:eastAsia="Times New Roman"/>
          <w:lang w:val="kk-KZ"/>
        </w:rPr>
      </w:pPr>
    </w:p>
    <w:p w14:paraId="6E7534ED" w14:textId="2A8A9619" w:rsidR="00F473E7" w:rsidRPr="00C749B9" w:rsidRDefault="00F473E7" w:rsidP="00293EB0">
      <w:pPr>
        <w:ind w:firstLine="0"/>
        <w:rPr>
          <w:lang w:val="kk-KZ"/>
        </w:rPr>
      </w:pPr>
      <w:r w:rsidRPr="00C749B9">
        <w:rPr>
          <w:lang w:val="kk-KZ"/>
        </w:rPr>
        <w:t xml:space="preserve">Кесте </w:t>
      </w:r>
      <w:r w:rsidR="00D72E4F" w:rsidRPr="00C749B9">
        <w:rPr>
          <w:lang w:val="kk-KZ"/>
        </w:rPr>
        <w:t>11</w:t>
      </w:r>
      <w:r w:rsidRPr="00C749B9">
        <w:rPr>
          <w:lang w:val="kk-KZ"/>
        </w:rPr>
        <w:t xml:space="preserve"> </w:t>
      </w:r>
      <w:r w:rsidR="00293EB0" w:rsidRPr="00C749B9">
        <w:rPr>
          <w:lang w:val="kk-KZ"/>
        </w:rPr>
        <w:t>–</w:t>
      </w:r>
      <w:r w:rsidRPr="00C749B9">
        <w:rPr>
          <w:lang w:val="kk-KZ"/>
        </w:rPr>
        <w:t xml:space="preserve"> </w:t>
      </w:r>
      <w:r w:rsidR="00751745" w:rsidRPr="00C749B9">
        <w:rPr>
          <w:lang w:val="kk-KZ"/>
        </w:rPr>
        <w:t>Құс етінен жасалған жартылай фабрикаттағы бос алмастырылатын аминқышқылдарының (мкмоль/г) құрамы</w:t>
      </w:r>
    </w:p>
    <w:p w14:paraId="21AD071D" w14:textId="77777777" w:rsidR="00293EB0" w:rsidRPr="00C749B9" w:rsidRDefault="00293EB0" w:rsidP="00293EB0">
      <w:pPr>
        <w:ind w:firstLine="0"/>
        <w:rPr>
          <w:lang w:val="kk-KZ"/>
        </w:rPr>
      </w:pPr>
    </w:p>
    <w:tbl>
      <w:tblPr>
        <w:tblW w:w="509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207"/>
        <w:gridCol w:w="1207"/>
        <w:gridCol w:w="1207"/>
        <w:gridCol w:w="1207"/>
        <w:gridCol w:w="1207"/>
        <w:gridCol w:w="1207"/>
        <w:gridCol w:w="1207"/>
      </w:tblGrid>
      <w:tr w:rsidR="006C646A" w:rsidRPr="00C749B9" w14:paraId="4FA1F237" w14:textId="77777777" w:rsidTr="00451D3B">
        <w:trPr>
          <w:trHeight w:val="55"/>
        </w:trPr>
        <w:tc>
          <w:tcPr>
            <w:tcW w:w="5000" w:type="pct"/>
            <w:gridSpan w:val="8"/>
            <w:tcBorders>
              <w:top w:val="single" w:sz="4" w:space="0" w:color="auto"/>
              <w:left w:val="single" w:sz="4" w:space="0" w:color="auto"/>
              <w:bottom w:val="single" w:sz="4" w:space="0" w:color="auto"/>
              <w:right w:val="single" w:sz="4" w:space="0" w:color="auto"/>
            </w:tcBorders>
            <w:noWrap/>
            <w:hideMark/>
          </w:tcPr>
          <w:p w14:paraId="42083339" w14:textId="3D5612F3" w:rsidR="006B278C" w:rsidRPr="00C749B9" w:rsidRDefault="00451D3B" w:rsidP="00451D3B">
            <w:pPr>
              <w:ind w:firstLine="0"/>
              <w:jc w:val="center"/>
              <w:rPr>
                <w:sz w:val="20"/>
                <w:szCs w:val="20"/>
              </w:rPr>
            </w:pPr>
            <w:proofErr w:type="spellStart"/>
            <w:r w:rsidRPr="00C749B9">
              <w:rPr>
                <w:sz w:val="20"/>
                <w:szCs w:val="20"/>
              </w:rPr>
              <w:t>Термиялық</w:t>
            </w:r>
            <w:proofErr w:type="spellEnd"/>
            <w:r w:rsidRPr="00C749B9">
              <w:rPr>
                <w:sz w:val="20"/>
                <w:szCs w:val="20"/>
              </w:rPr>
              <w:t xml:space="preserve"> </w:t>
            </w:r>
            <w:proofErr w:type="spellStart"/>
            <w:r w:rsidRPr="00C749B9">
              <w:rPr>
                <w:sz w:val="20"/>
                <w:szCs w:val="20"/>
              </w:rPr>
              <w:t>өңдеуге</w:t>
            </w:r>
            <w:proofErr w:type="spellEnd"/>
            <w:r w:rsidRPr="00C749B9">
              <w:rPr>
                <w:sz w:val="20"/>
                <w:szCs w:val="20"/>
              </w:rPr>
              <w:t xml:space="preserve"> </w:t>
            </w:r>
            <w:r w:rsidRPr="00C749B9">
              <w:rPr>
                <w:sz w:val="20"/>
                <w:szCs w:val="20"/>
                <w:lang w:val="kk-KZ"/>
              </w:rPr>
              <w:t>дейін</w:t>
            </w:r>
          </w:p>
        </w:tc>
      </w:tr>
      <w:tr w:rsidR="006C646A" w:rsidRPr="00C749B9" w14:paraId="1586A4A7" w14:textId="77777777" w:rsidTr="00F2514A">
        <w:trPr>
          <w:trHeight w:val="55"/>
        </w:trPr>
        <w:tc>
          <w:tcPr>
            <w:tcW w:w="691" w:type="pct"/>
            <w:tcBorders>
              <w:top w:val="single" w:sz="4" w:space="0" w:color="auto"/>
              <w:left w:val="single" w:sz="4" w:space="0" w:color="auto"/>
              <w:bottom w:val="single" w:sz="4" w:space="0" w:color="auto"/>
              <w:right w:val="single" w:sz="4" w:space="0" w:color="auto"/>
            </w:tcBorders>
            <w:noWrap/>
            <w:hideMark/>
          </w:tcPr>
          <w:p w14:paraId="12D60006" w14:textId="4EF9C05F" w:rsidR="00451D3B" w:rsidRPr="00C749B9" w:rsidRDefault="00451D3B" w:rsidP="00451D3B">
            <w:pPr>
              <w:ind w:firstLine="0"/>
              <w:rPr>
                <w:sz w:val="20"/>
                <w:szCs w:val="20"/>
                <w:lang w:val="en-GB"/>
              </w:rPr>
            </w:pPr>
            <w:proofErr w:type="spellStart"/>
            <w:r w:rsidRPr="00C749B9">
              <w:rPr>
                <w:sz w:val="20"/>
                <w:szCs w:val="20"/>
                <w:lang w:val="en-GB"/>
              </w:rPr>
              <w:t>Үлгі</w:t>
            </w:r>
            <w:proofErr w:type="spellEnd"/>
          </w:p>
        </w:tc>
        <w:tc>
          <w:tcPr>
            <w:tcW w:w="616" w:type="pct"/>
            <w:tcBorders>
              <w:top w:val="single" w:sz="4" w:space="0" w:color="auto"/>
              <w:left w:val="single" w:sz="4" w:space="0" w:color="auto"/>
              <w:bottom w:val="single" w:sz="4" w:space="0" w:color="auto"/>
              <w:right w:val="single" w:sz="4" w:space="0" w:color="auto"/>
            </w:tcBorders>
            <w:vAlign w:val="center"/>
          </w:tcPr>
          <w:p w14:paraId="5E55E808" w14:textId="3E3E5312" w:rsidR="00451D3B" w:rsidRPr="00C749B9" w:rsidRDefault="00451D3B" w:rsidP="00451D3B">
            <w:pPr>
              <w:ind w:firstLine="0"/>
              <w:jc w:val="center"/>
              <w:rPr>
                <w:sz w:val="20"/>
                <w:szCs w:val="20"/>
                <w:lang w:val="en-GB"/>
              </w:rPr>
            </w:pPr>
            <w:r w:rsidRPr="00C749B9">
              <w:rPr>
                <w:sz w:val="20"/>
                <w:szCs w:val="20"/>
                <w:lang w:val="en-GB"/>
              </w:rPr>
              <w:t>№1</w:t>
            </w:r>
            <w:r w:rsidRPr="00C749B9">
              <w:rPr>
                <w:sz w:val="20"/>
                <w:szCs w:val="20"/>
                <w:lang w:val="kk-KZ"/>
              </w:rPr>
              <w:t xml:space="preserve"> </w:t>
            </w:r>
            <w:proofErr w:type="spellStart"/>
            <w:r w:rsidRPr="00C749B9">
              <w:rPr>
                <w:sz w:val="20"/>
                <w:szCs w:val="20"/>
              </w:rPr>
              <w:t>тәжірибелік</w:t>
            </w:r>
            <w:proofErr w:type="spellEnd"/>
            <w:r w:rsidRPr="00C749B9">
              <w:rPr>
                <w:sz w:val="20"/>
                <w:szCs w:val="20"/>
                <w:lang w:val="en-GB"/>
              </w:rPr>
              <w:t xml:space="preserve"> </w:t>
            </w:r>
            <w:proofErr w:type="spellStart"/>
            <w:r w:rsidRPr="00C749B9">
              <w:rPr>
                <w:sz w:val="20"/>
                <w:szCs w:val="20"/>
              </w:rPr>
              <w:t>үлгі</w:t>
            </w:r>
            <w:proofErr w:type="spellEnd"/>
          </w:p>
          <w:p w14:paraId="20B36DD9" w14:textId="77777777" w:rsidR="00451D3B" w:rsidRPr="00C749B9" w:rsidRDefault="00451D3B" w:rsidP="00451D3B">
            <w:pPr>
              <w:ind w:firstLine="0"/>
              <w:jc w:val="center"/>
              <w:rPr>
                <w:sz w:val="20"/>
                <w:szCs w:val="20"/>
                <w:lang w:val="kk-KZ"/>
              </w:rPr>
            </w:pPr>
            <w:proofErr w:type="spellStart"/>
            <w:r w:rsidRPr="00C749B9">
              <w:rPr>
                <w:sz w:val="20"/>
                <w:szCs w:val="20"/>
              </w:rPr>
              <w:t>Бақылау</w:t>
            </w:r>
            <w:proofErr w:type="spellEnd"/>
            <w:r w:rsidRPr="00C749B9">
              <w:rPr>
                <w:sz w:val="20"/>
                <w:szCs w:val="20"/>
                <w:lang w:val="en-GB"/>
              </w:rPr>
              <w:t xml:space="preserve"> </w:t>
            </w:r>
            <w:r w:rsidRPr="00C749B9">
              <w:rPr>
                <w:sz w:val="20"/>
                <w:szCs w:val="20"/>
                <w:lang w:val="kk-KZ"/>
              </w:rPr>
              <w:t>үлгісі</w:t>
            </w:r>
          </w:p>
          <w:p w14:paraId="4FF31849" w14:textId="2C3B5989" w:rsidR="00451D3B" w:rsidRPr="00C749B9" w:rsidRDefault="00451D3B" w:rsidP="004530E1">
            <w:pPr>
              <w:ind w:firstLine="0"/>
              <w:jc w:val="center"/>
              <w:rPr>
                <w:sz w:val="20"/>
                <w:szCs w:val="20"/>
                <w:lang w:val="en-GB"/>
              </w:rPr>
            </w:pPr>
            <w:r w:rsidRPr="00C749B9">
              <w:rPr>
                <w:sz w:val="20"/>
                <w:szCs w:val="20"/>
                <w:lang w:val="en-GB"/>
              </w:rPr>
              <w:t>(</w:t>
            </w:r>
            <w:proofErr w:type="spellStart"/>
            <w:r w:rsidRPr="00C749B9">
              <w:rPr>
                <w:sz w:val="20"/>
                <w:szCs w:val="20"/>
              </w:rPr>
              <w:t>қоспасыз</w:t>
            </w:r>
            <w:proofErr w:type="spellEnd"/>
            <w:r w:rsidRPr="00C749B9">
              <w:rPr>
                <w:sz w:val="20"/>
                <w:szCs w:val="20"/>
                <w:lang w:val="en-GB"/>
              </w:rPr>
              <w:t>)</w:t>
            </w:r>
          </w:p>
        </w:tc>
        <w:tc>
          <w:tcPr>
            <w:tcW w:w="616" w:type="pct"/>
            <w:tcBorders>
              <w:top w:val="single" w:sz="4" w:space="0" w:color="auto"/>
              <w:left w:val="single" w:sz="4" w:space="0" w:color="auto"/>
              <w:bottom w:val="single" w:sz="4" w:space="0" w:color="auto"/>
              <w:right w:val="single" w:sz="4" w:space="0" w:color="auto"/>
            </w:tcBorders>
            <w:hideMark/>
          </w:tcPr>
          <w:p w14:paraId="322D0F42" w14:textId="7B8E583A" w:rsidR="00451D3B" w:rsidRPr="00C749B9" w:rsidRDefault="00451D3B" w:rsidP="00293EB0">
            <w:pPr>
              <w:ind w:firstLine="0"/>
              <w:jc w:val="center"/>
              <w:rPr>
                <w:sz w:val="20"/>
                <w:szCs w:val="20"/>
              </w:rPr>
            </w:pPr>
            <w:r w:rsidRPr="00C749B9">
              <w:rPr>
                <w:sz w:val="20"/>
                <w:szCs w:val="20"/>
              </w:rPr>
              <w:t xml:space="preserve">№2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05AF2C40" w14:textId="77777777" w:rsidR="00451D3B" w:rsidRPr="00C749B9" w:rsidRDefault="00451D3B" w:rsidP="00293EB0">
            <w:pPr>
              <w:ind w:firstLine="0"/>
              <w:jc w:val="center"/>
              <w:rPr>
                <w:sz w:val="20"/>
                <w:szCs w:val="20"/>
              </w:rPr>
            </w:pPr>
            <w:r w:rsidRPr="00C749B9">
              <w:rPr>
                <w:sz w:val="20"/>
                <w:szCs w:val="20"/>
              </w:rPr>
              <w:t>5 %</w:t>
            </w:r>
          </w:p>
          <w:p w14:paraId="5FDC555E" w14:textId="2C413B7D" w:rsidR="00451D3B" w:rsidRPr="00C749B9" w:rsidRDefault="00451D3B" w:rsidP="00293EB0">
            <w:pPr>
              <w:ind w:firstLine="0"/>
              <w:jc w:val="center"/>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hideMark/>
          </w:tcPr>
          <w:p w14:paraId="0FD05B51" w14:textId="1EDBA4B4" w:rsidR="00451D3B" w:rsidRPr="00C749B9" w:rsidRDefault="00451D3B" w:rsidP="00293EB0">
            <w:pPr>
              <w:ind w:firstLine="0"/>
              <w:jc w:val="center"/>
              <w:rPr>
                <w:sz w:val="20"/>
                <w:szCs w:val="20"/>
              </w:rPr>
            </w:pPr>
            <w:r w:rsidRPr="00C749B9">
              <w:rPr>
                <w:sz w:val="20"/>
                <w:szCs w:val="20"/>
              </w:rPr>
              <w:t xml:space="preserve">№3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474BEED1" w14:textId="77777777" w:rsidR="00451D3B" w:rsidRPr="00C749B9" w:rsidRDefault="00451D3B" w:rsidP="00293EB0">
            <w:pPr>
              <w:ind w:firstLine="0"/>
              <w:jc w:val="center"/>
              <w:rPr>
                <w:sz w:val="20"/>
                <w:szCs w:val="20"/>
              </w:rPr>
            </w:pPr>
            <w:r w:rsidRPr="00C749B9">
              <w:rPr>
                <w:sz w:val="20"/>
                <w:szCs w:val="20"/>
                <w:lang w:val="kk-KZ"/>
              </w:rPr>
              <w:t>10</w:t>
            </w:r>
            <w:r w:rsidRPr="00C749B9">
              <w:rPr>
                <w:sz w:val="20"/>
                <w:szCs w:val="20"/>
              </w:rPr>
              <w:t xml:space="preserve"> %</w:t>
            </w:r>
          </w:p>
          <w:p w14:paraId="086A4ABB" w14:textId="4715B133" w:rsidR="00451D3B" w:rsidRPr="00C749B9" w:rsidRDefault="00451D3B" w:rsidP="00293EB0">
            <w:pPr>
              <w:ind w:firstLine="0"/>
              <w:jc w:val="center"/>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hideMark/>
          </w:tcPr>
          <w:p w14:paraId="6023793D" w14:textId="6B4A5C23" w:rsidR="00451D3B" w:rsidRPr="00C749B9" w:rsidRDefault="00451D3B" w:rsidP="00293EB0">
            <w:pPr>
              <w:ind w:firstLine="0"/>
              <w:jc w:val="center"/>
              <w:rPr>
                <w:sz w:val="20"/>
                <w:szCs w:val="20"/>
              </w:rPr>
            </w:pPr>
            <w:r w:rsidRPr="00C749B9">
              <w:rPr>
                <w:sz w:val="20"/>
                <w:szCs w:val="20"/>
              </w:rPr>
              <w:t xml:space="preserve">№4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4BEF0E33" w14:textId="77777777" w:rsidR="00451D3B" w:rsidRPr="00C749B9" w:rsidRDefault="00451D3B" w:rsidP="00293EB0">
            <w:pPr>
              <w:ind w:firstLine="0"/>
              <w:jc w:val="center"/>
              <w:rPr>
                <w:sz w:val="20"/>
                <w:szCs w:val="20"/>
              </w:rPr>
            </w:pPr>
            <w:r w:rsidRPr="00C749B9">
              <w:rPr>
                <w:sz w:val="20"/>
                <w:szCs w:val="20"/>
                <w:lang w:val="kk-KZ"/>
              </w:rPr>
              <w:t>1</w:t>
            </w:r>
            <w:r w:rsidRPr="00C749B9">
              <w:rPr>
                <w:sz w:val="20"/>
                <w:szCs w:val="20"/>
              </w:rPr>
              <w:t>5 %</w:t>
            </w:r>
          </w:p>
          <w:p w14:paraId="5361894B" w14:textId="2D0089BA" w:rsidR="00451D3B" w:rsidRPr="00C749B9" w:rsidRDefault="00451D3B" w:rsidP="00293EB0">
            <w:pPr>
              <w:ind w:firstLine="0"/>
              <w:jc w:val="center"/>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hideMark/>
          </w:tcPr>
          <w:p w14:paraId="75E5B434" w14:textId="1EBDA73F" w:rsidR="00451D3B" w:rsidRPr="00C749B9" w:rsidRDefault="00451D3B" w:rsidP="00293EB0">
            <w:pPr>
              <w:ind w:firstLine="0"/>
              <w:jc w:val="center"/>
              <w:rPr>
                <w:sz w:val="20"/>
                <w:szCs w:val="20"/>
              </w:rPr>
            </w:pPr>
            <w:r w:rsidRPr="00C749B9">
              <w:rPr>
                <w:sz w:val="20"/>
                <w:szCs w:val="20"/>
              </w:rPr>
              <w:t xml:space="preserve">№5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083F14A6" w14:textId="77777777" w:rsidR="00451D3B" w:rsidRPr="00C749B9" w:rsidRDefault="00451D3B" w:rsidP="00293EB0">
            <w:pPr>
              <w:ind w:firstLine="0"/>
              <w:jc w:val="center"/>
              <w:rPr>
                <w:sz w:val="20"/>
                <w:szCs w:val="20"/>
              </w:rPr>
            </w:pPr>
            <w:r w:rsidRPr="00C749B9">
              <w:rPr>
                <w:sz w:val="20"/>
                <w:szCs w:val="20"/>
                <w:lang w:val="kk-KZ"/>
              </w:rPr>
              <w:t>20</w:t>
            </w:r>
            <w:r w:rsidRPr="00C749B9">
              <w:rPr>
                <w:sz w:val="20"/>
                <w:szCs w:val="20"/>
              </w:rPr>
              <w:t xml:space="preserve"> %</w:t>
            </w:r>
          </w:p>
          <w:p w14:paraId="082A24F3" w14:textId="7707CB30" w:rsidR="00451D3B" w:rsidRPr="00C749B9" w:rsidRDefault="00451D3B" w:rsidP="00293EB0">
            <w:pPr>
              <w:ind w:firstLine="0"/>
              <w:jc w:val="center"/>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hideMark/>
          </w:tcPr>
          <w:p w14:paraId="1D4E236D" w14:textId="6CC5F187" w:rsidR="00451D3B" w:rsidRPr="00C749B9" w:rsidRDefault="00451D3B" w:rsidP="00293EB0">
            <w:pPr>
              <w:ind w:firstLine="0"/>
              <w:jc w:val="center"/>
              <w:rPr>
                <w:sz w:val="20"/>
                <w:szCs w:val="20"/>
              </w:rPr>
            </w:pPr>
            <w:r w:rsidRPr="00C749B9">
              <w:rPr>
                <w:sz w:val="20"/>
                <w:szCs w:val="20"/>
              </w:rPr>
              <w:t xml:space="preserve">№6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59B1D02F" w14:textId="77777777" w:rsidR="00451D3B" w:rsidRPr="00C749B9" w:rsidRDefault="00451D3B" w:rsidP="00293EB0">
            <w:pPr>
              <w:ind w:firstLine="0"/>
              <w:jc w:val="center"/>
              <w:rPr>
                <w:sz w:val="20"/>
                <w:szCs w:val="20"/>
              </w:rPr>
            </w:pPr>
            <w:r w:rsidRPr="00C749B9">
              <w:rPr>
                <w:sz w:val="20"/>
                <w:szCs w:val="20"/>
                <w:lang w:val="kk-KZ"/>
              </w:rPr>
              <w:t>2</w:t>
            </w:r>
            <w:r w:rsidRPr="00C749B9">
              <w:rPr>
                <w:sz w:val="20"/>
                <w:szCs w:val="20"/>
              </w:rPr>
              <w:t>5 %</w:t>
            </w:r>
          </w:p>
          <w:p w14:paraId="17CCBD58" w14:textId="158C7A46" w:rsidR="00451D3B" w:rsidRPr="00C749B9" w:rsidRDefault="00451D3B" w:rsidP="00293EB0">
            <w:pPr>
              <w:ind w:firstLine="0"/>
              <w:jc w:val="center"/>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hideMark/>
          </w:tcPr>
          <w:p w14:paraId="0CAF1DB9" w14:textId="00CFB97D" w:rsidR="00451D3B" w:rsidRPr="00C749B9" w:rsidRDefault="00451D3B" w:rsidP="00293EB0">
            <w:pPr>
              <w:ind w:firstLine="0"/>
              <w:jc w:val="center"/>
              <w:rPr>
                <w:sz w:val="20"/>
                <w:szCs w:val="20"/>
              </w:rPr>
            </w:pPr>
            <w:r w:rsidRPr="00C749B9">
              <w:rPr>
                <w:sz w:val="20"/>
                <w:szCs w:val="20"/>
              </w:rPr>
              <w:t xml:space="preserve">№7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3513EF9D" w14:textId="77777777" w:rsidR="00451D3B" w:rsidRPr="00C749B9" w:rsidRDefault="00451D3B" w:rsidP="00293EB0">
            <w:pPr>
              <w:ind w:firstLine="0"/>
              <w:jc w:val="center"/>
              <w:rPr>
                <w:sz w:val="20"/>
                <w:szCs w:val="20"/>
              </w:rPr>
            </w:pPr>
            <w:r w:rsidRPr="00C749B9">
              <w:rPr>
                <w:sz w:val="20"/>
                <w:szCs w:val="20"/>
                <w:lang w:val="kk-KZ"/>
              </w:rPr>
              <w:t>30</w:t>
            </w:r>
            <w:r w:rsidRPr="00C749B9">
              <w:rPr>
                <w:sz w:val="20"/>
                <w:szCs w:val="20"/>
              </w:rPr>
              <w:t xml:space="preserve"> %</w:t>
            </w:r>
          </w:p>
          <w:p w14:paraId="4B479E09" w14:textId="58DC36B8" w:rsidR="00451D3B" w:rsidRPr="00C749B9" w:rsidRDefault="00451D3B" w:rsidP="00293EB0">
            <w:pPr>
              <w:ind w:firstLine="0"/>
              <w:jc w:val="center"/>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r>
      <w:tr w:rsidR="006C646A" w:rsidRPr="00C749B9" w14:paraId="7C282C60" w14:textId="77777777" w:rsidTr="00F2514A">
        <w:trPr>
          <w:trHeight w:val="55"/>
        </w:trPr>
        <w:tc>
          <w:tcPr>
            <w:tcW w:w="691" w:type="pct"/>
            <w:tcBorders>
              <w:top w:val="single" w:sz="4" w:space="0" w:color="auto"/>
              <w:left w:val="single" w:sz="4" w:space="0" w:color="auto"/>
              <w:bottom w:val="single" w:sz="4" w:space="0" w:color="auto"/>
              <w:right w:val="single" w:sz="4" w:space="0" w:color="auto"/>
            </w:tcBorders>
            <w:noWrap/>
          </w:tcPr>
          <w:p w14:paraId="27D3312E" w14:textId="7BE69D94" w:rsidR="004530E1" w:rsidRPr="00C749B9" w:rsidRDefault="004530E1" w:rsidP="004530E1">
            <w:pPr>
              <w:ind w:firstLine="0"/>
              <w:jc w:val="center"/>
              <w:rPr>
                <w:sz w:val="20"/>
                <w:szCs w:val="20"/>
              </w:rPr>
            </w:pPr>
            <w:r w:rsidRPr="00C749B9">
              <w:rPr>
                <w:sz w:val="20"/>
                <w:szCs w:val="20"/>
              </w:rPr>
              <w:t>1</w:t>
            </w:r>
          </w:p>
        </w:tc>
        <w:tc>
          <w:tcPr>
            <w:tcW w:w="616" w:type="pct"/>
            <w:tcBorders>
              <w:top w:val="single" w:sz="4" w:space="0" w:color="auto"/>
              <w:left w:val="single" w:sz="4" w:space="0" w:color="auto"/>
              <w:bottom w:val="single" w:sz="4" w:space="0" w:color="auto"/>
              <w:right w:val="single" w:sz="4" w:space="0" w:color="auto"/>
            </w:tcBorders>
            <w:vAlign w:val="center"/>
          </w:tcPr>
          <w:p w14:paraId="6C126C9A" w14:textId="59383B8A" w:rsidR="004530E1" w:rsidRPr="00C749B9" w:rsidRDefault="004530E1" w:rsidP="00451D3B">
            <w:pPr>
              <w:ind w:firstLine="0"/>
              <w:jc w:val="center"/>
              <w:rPr>
                <w:sz w:val="20"/>
                <w:szCs w:val="20"/>
              </w:rPr>
            </w:pPr>
            <w:r w:rsidRPr="00C749B9">
              <w:rPr>
                <w:sz w:val="20"/>
                <w:szCs w:val="20"/>
              </w:rPr>
              <w:t>2</w:t>
            </w:r>
          </w:p>
        </w:tc>
        <w:tc>
          <w:tcPr>
            <w:tcW w:w="616" w:type="pct"/>
            <w:tcBorders>
              <w:top w:val="single" w:sz="4" w:space="0" w:color="auto"/>
              <w:left w:val="single" w:sz="4" w:space="0" w:color="auto"/>
              <w:bottom w:val="single" w:sz="4" w:space="0" w:color="auto"/>
              <w:right w:val="single" w:sz="4" w:space="0" w:color="auto"/>
            </w:tcBorders>
          </w:tcPr>
          <w:p w14:paraId="19DD474F" w14:textId="5D50F1E0" w:rsidR="004530E1" w:rsidRPr="00C749B9" w:rsidRDefault="004530E1" w:rsidP="00293EB0">
            <w:pPr>
              <w:ind w:firstLine="0"/>
              <w:jc w:val="center"/>
              <w:rPr>
                <w:sz w:val="20"/>
                <w:szCs w:val="20"/>
              </w:rPr>
            </w:pPr>
            <w:r w:rsidRPr="00C749B9">
              <w:rPr>
                <w:sz w:val="20"/>
                <w:szCs w:val="20"/>
              </w:rPr>
              <w:t>3</w:t>
            </w:r>
          </w:p>
        </w:tc>
        <w:tc>
          <w:tcPr>
            <w:tcW w:w="616" w:type="pct"/>
            <w:tcBorders>
              <w:top w:val="single" w:sz="4" w:space="0" w:color="auto"/>
              <w:left w:val="single" w:sz="4" w:space="0" w:color="auto"/>
              <w:bottom w:val="single" w:sz="4" w:space="0" w:color="auto"/>
              <w:right w:val="single" w:sz="4" w:space="0" w:color="auto"/>
            </w:tcBorders>
          </w:tcPr>
          <w:p w14:paraId="590562D0" w14:textId="055C08ED" w:rsidR="004530E1" w:rsidRPr="00C749B9" w:rsidRDefault="004530E1" w:rsidP="00293EB0">
            <w:pPr>
              <w:ind w:firstLine="0"/>
              <w:jc w:val="center"/>
              <w:rPr>
                <w:sz w:val="20"/>
                <w:szCs w:val="20"/>
              </w:rPr>
            </w:pPr>
            <w:r w:rsidRPr="00C749B9">
              <w:rPr>
                <w:sz w:val="20"/>
                <w:szCs w:val="20"/>
              </w:rPr>
              <w:t>4</w:t>
            </w:r>
          </w:p>
        </w:tc>
        <w:tc>
          <w:tcPr>
            <w:tcW w:w="616" w:type="pct"/>
            <w:tcBorders>
              <w:top w:val="single" w:sz="4" w:space="0" w:color="auto"/>
              <w:left w:val="single" w:sz="4" w:space="0" w:color="auto"/>
              <w:bottom w:val="single" w:sz="4" w:space="0" w:color="auto"/>
              <w:right w:val="single" w:sz="4" w:space="0" w:color="auto"/>
            </w:tcBorders>
          </w:tcPr>
          <w:p w14:paraId="3EAC997C" w14:textId="36CF2AD0" w:rsidR="004530E1" w:rsidRPr="00C749B9" w:rsidRDefault="004530E1" w:rsidP="00293EB0">
            <w:pPr>
              <w:ind w:firstLine="0"/>
              <w:jc w:val="center"/>
              <w:rPr>
                <w:sz w:val="20"/>
                <w:szCs w:val="20"/>
              </w:rPr>
            </w:pPr>
            <w:r w:rsidRPr="00C749B9">
              <w:rPr>
                <w:sz w:val="20"/>
                <w:szCs w:val="20"/>
              </w:rPr>
              <w:t>5</w:t>
            </w:r>
          </w:p>
        </w:tc>
        <w:tc>
          <w:tcPr>
            <w:tcW w:w="616" w:type="pct"/>
            <w:tcBorders>
              <w:top w:val="single" w:sz="4" w:space="0" w:color="auto"/>
              <w:left w:val="single" w:sz="4" w:space="0" w:color="auto"/>
              <w:bottom w:val="single" w:sz="4" w:space="0" w:color="auto"/>
              <w:right w:val="single" w:sz="4" w:space="0" w:color="auto"/>
            </w:tcBorders>
          </w:tcPr>
          <w:p w14:paraId="7E88EE4E" w14:textId="44AA48AD" w:rsidR="004530E1" w:rsidRPr="00C749B9" w:rsidRDefault="004530E1" w:rsidP="00293EB0">
            <w:pPr>
              <w:ind w:firstLine="0"/>
              <w:jc w:val="center"/>
              <w:rPr>
                <w:sz w:val="20"/>
                <w:szCs w:val="20"/>
              </w:rPr>
            </w:pPr>
            <w:r w:rsidRPr="00C749B9">
              <w:rPr>
                <w:sz w:val="20"/>
                <w:szCs w:val="20"/>
              </w:rPr>
              <w:t>6</w:t>
            </w:r>
          </w:p>
        </w:tc>
        <w:tc>
          <w:tcPr>
            <w:tcW w:w="616" w:type="pct"/>
            <w:tcBorders>
              <w:top w:val="single" w:sz="4" w:space="0" w:color="auto"/>
              <w:left w:val="single" w:sz="4" w:space="0" w:color="auto"/>
              <w:bottom w:val="single" w:sz="4" w:space="0" w:color="auto"/>
              <w:right w:val="single" w:sz="4" w:space="0" w:color="auto"/>
            </w:tcBorders>
          </w:tcPr>
          <w:p w14:paraId="662B1261" w14:textId="53B2E9E4" w:rsidR="004530E1" w:rsidRPr="00C749B9" w:rsidRDefault="004530E1" w:rsidP="00293EB0">
            <w:pPr>
              <w:ind w:firstLine="0"/>
              <w:jc w:val="center"/>
              <w:rPr>
                <w:sz w:val="20"/>
                <w:szCs w:val="20"/>
              </w:rPr>
            </w:pPr>
            <w:r w:rsidRPr="00C749B9">
              <w:rPr>
                <w:sz w:val="20"/>
                <w:szCs w:val="20"/>
              </w:rPr>
              <w:t>7</w:t>
            </w:r>
          </w:p>
        </w:tc>
        <w:tc>
          <w:tcPr>
            <w:tcW w:w="616" w:type="pct"/>
            <w:tcBorders>
              <w:top w:val="single" w:sz="4" w:space="0" w:color="auto"/>
              <w:left w:val="single" w:sz="4" w:space="0" w:color="auto"/>
              <w:bottom w:val="single" w:sz="4" w:space="0" w:color="auto"/>
              <w:right w:val="single" w:sz="4" w:space="0" w:color="auto"/>
            </w:tcBorders>
          </w:tcPr>
          <w:p w14:paraId="1D6D10BF" w14:textId="11C3AFE4" w:rsidR="004530E1" w:rsidRPr="00C749B9" w:rsidRDefault="004530E1" w:rsidP="00293EB0">
            <w:pPr>
              <w:ind w:firstLine="0"/>
              <w:jc w:val="center"/>
              <w:rPr>
                <w:sz w:val="20"/>
                <w:szCs w:val="20"/>
              </w:rPr>
            </w:pPr>
            <w:r w:rsidRPr="00C749B9">
              <w:rPr>
                <w:sz w:val="20"/>
                <w:szCs w:val="20"/>
              </w:rPr>
              <w:t>8</w:t>
            </w:r>
          </w:p>
        </w:tc>
      </w:tr>
      <w:tr w:rsidR="006C646A" w:rsidRPr="00C749B9" w14:paraId="532CB88F" w14:textId="77777777" w:rsidTr="00F2514A">
        <w:trPr>
          <w:trHeight w:val="55"/>
        </w:trPr>
        <w:tc>
          <w:tcPr>
            <w:tcW w:w="691" w:type="pct"/>
            <w:tcBorders>
              <w:top w:val="single" w:sz="4" w:space="0" w:color="auto"/>
              <w:left w:val="single" w:sz="4" w:space="0" w:color="auto"/>
              <w:bottom w:val="single" w:sz="4" w:space="0" w:color="auto"/>
              <w:right w:val="single" w:sz="4" w:space="0" w:color="auto"/>
            </w:tcBorders>
            <w:noWrap/>
            <w:vAlign w:val="center"/>
            <w:hideMark/>
          </w:tcPr>
          <w:p w14:paraId="696744ED" w14:textId="77777777" w:rsidR="006B278C" w:rsidRPr="00C749B9" w:rsidRDefault="006B278C" w:rsidP="006B278C">
            <w:pPr>
              <w:ind w:firstLine="0"/>
              <w:rPr>
                <w:sz w:val="20"/>
                <w:szCs w:val="20"/>
                <w:lang w:val="en-GB"/>
              </w:rPr>
            </w:pPr>
            <w:proofErr w:type="spellStart"/>
            <w:r w:rsidRPr="00C749B9">
              <w:rPr>
                <w:sz w:val="20"/>
                <w:szCs w:val="20"/>
                <w:lang w:val="en-GB"/>
              </w:rPr>
              <w:t>Аргинин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9CC2305" w14:textId="77777777" w:rsidR="006B278C" w:rsidRPr="00C749B9" w:rsidRDefault="006B278C" w:rsidP="006B278C">
            <w:pPr>
              <w:ind w:firstLine="0"/>
              <w:rPr>
                <w:sz w:val="20"/>
                <w:szCs w:val="20"/>
                <w:lang w:val="en-GB"/>
              </w:rPr>
            </w:pPr>
            <w:r w:rsidRPr="00C749B9">
              <w:rPr>
                <w:sz w:val="20"/>
                <w:szCs w:val="20"/>
              </w:rPr>
              <w:t>2.14±0.20</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6768585F" w14:textId="77777777" w:rsidR="006B278C" w:rsidRPr="00C749B9" w:rsidRDefault="006B278C" w:rsidP="006B278C">
            <w:pPr>
              <w:ind w:firstLine="0"/>
              <w:rPr>
                <w:sz w:val="20"/>
                <w:szCs w:val="20"/>
                <w:lang w:val="en-GB"/>
              </w:rPr>
            </w:pPr>
            <w:r w:rsidRPr="00C749B9">
              <w:rPr>
                <w:sz w:val="20"/>
                <w:szCs w:val="20"/>
              </w:rPr>
              <w:t>1.69±0.17</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9132162" w14:textId="77777777" w:rsidR="006B278C" w:rsidRPr="00C749B9" w:rsidRDefault="006B278C" w:rsidP="006B278C">
            <w:pPr>
              <w:ind w:firstLine="0"/>
              <w:rPr>
                <w:sz w:val="20"/>
                <w:szCs w:val="20"/>
                <w:lang w:val="en-GB"/>
              </w:rPr>
            </w:pPr>
            <w:r w:rsidRPr="00C749B9">
              <w:rPr>
                <w:sz w:val="20"/>
                <w:szCs w:val="20"/>
              </w:rPr>
              <w:t>1.59±0.15</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DF48384" w14:textId="77777777" w:rsidR="006B278C" w:rsidRPr="00C749B9" w:rsidRDefault="006B278C" w:rsidP="006B278C">
            <w:pPr>
              <w:ind w:firstLine="0"/>
              <w:rPr>
                <w:sz w:val="20"/>
                <w:szCs w:val="20"/>
                <w:lang w:val="en-GB"/>
              </w:rPr>
            </w:pPr>
            <w:r w:rsidRPr="00C749B9">
              <w:rPr>
                <w:sz w:val="20"/>
                <w:szCs w:val="20"/>
              </w:rPr>
              <w:t>1.56±0.14</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086653C5" w14:textId="77777777" w:rsidR="006B278C" w:rsidRPr="00C749B9" w:rsidRDefault="006B278C" w:rsidP="006B278C">
            <w:pPr>
              <w:ind w:firstLine="0"/>
              <w:rPr>
                <w:sz w:val="20"/>
                <w:szCs w:val="20"/>
                <w:lang w:val="en-GB"/>
              </w:rPr>
            </w:pPr>
            <w:r w:rsidRPr="00C749B9">
              <w:rPr>
                <w:sz w:val="20"/>
                <w:szCs w:val="20"/>
              </w:rPr>
              <w:t>1.58±0.16</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8A866DC" w14:textId="77777777" w:rsidR="006B278C" w:rsidRPr="00C749B9" w:rsidRDefault="006B278C" w:rsidP="006B278C">
            <w:pPr>
              <w:ind w:firstLine="0"/>
              <w:rPr>
                <w:sz w:val="20"/>
                <w:szCs w:val="20"/>
                <w:lang w:val="en-GB"/>
              </w:rPr>
            </w:pPr>
            <w:r w:rsidRPr="00C749B9">
              <w:rPr>
                <w:sz w:val="20"/>
                <w:szCs w:val="20"/>
              </w:rPr>
              <w:t>1.28±0.11</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4F7EEBE6" w14:textId="77777777" w:rsidR="006B278C" w:rsidRPr="00C749B9" w:rsidRDefault="006B278C" w:rsidP="006B278C">
            <w:pPr>
              <w:ind w:firstLine="0"/>
              <w:rPr>
                <w:sz w:val="20"/>
                <w:szCs w:val="20"/>
                <w:lang w:val="en-GB"/>
              </w:rPr>
            </w:pPr>
            <w:r w:rsidRPr="00C749B9">
              <w:rPr>
                <w:sz w:val="20"/>
                <w:szCs w:val="20"/>
              </w:rPr>
              <w:t>1.35±0.12</w:t>
            </w:r>
          </w:p>
        </w:tc>
      </w:tr>
      <w:tr w:rsidR="006C646A" w:rsidRPr="00C749B9" w14:paraId="6B82FE1E"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hideMark/>
          </w:tcPr>
          <w:p w14:paraId="75B13644" w14:textId="77777777" w:rsidR="006B278C" w:rsidRPr="00C749B9" w:rsidRDefault="006B278C" w:rsidP="006B278C">
            <w:pPr>
              <w:ind w:firstLine="0"/>
              <w:rPr>
                <w:sz w:val="20"/>
                <w:szCs w:val="20"/>
                <w:lang w:val="en-GB"/>
              </w:rPr>
            </w:pPr>
            <w:proofErr w:type="spellStart"/>
            <w:r w:rsidRPr="00C749B9">
              <w:rPr>
                <w:sz w:val="20"/>
                <w:szCs w:val="20"/>
                <w:lang w:val="en-GB"/>
              </w:rPr>
              <w:t>Глутамин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A7BB342" w14:textId="77777777" w:rsidR="006B278C" w:rsidRPr="00C749B9" w:rsidRDefault="006B278C" w:rsidP="006B278C">
            <w:pPr>
              <w:ind w:firstLine="0"/>
              <w:rPr>
                <w:sz w:val="20"/>
                <w:szCs w:val="20"/>
                <w:lang w:val="en-GB"/>
              </w:rPr>
            </w:pPr>
            <w:r w:rsidRPr="00C749B9">
              <w:rPr>
                <w:sz w:val="20"/>
                <w:szCs w:val="20"/>
              </w:rPr>
              <w:t>10.5±0.99</w:t>
            </w:r>
            <w:r w:rsidRPr="00C749B9">
              <w:rPr>
                <w:sz w:val="20"/>
                <w:szCs w:val="20"/>
                <w:lang w:val="en-US"/>
              </w:rPr>
              <w:t xml:space="preserve"> </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6698BBD2" w14:textId="77777777" w:rsidR="006B278C" w:rsidRPr="00C749B9" w:rsidRDefault="006B278C" w:rsidP="006B278C">
            <w:pPr>
              <w:ind w:firstLine="0"/>
              <w:rPr>
                <w:sz w:val="20"/>
                <w:szCs w:val="20"/>
                <w:lang w:val="en-GB"/>
              </w:rPr>
            </w:pPr>
            <w:r w:rsidRPr="00C749B9">
              <w:rPr>
                <w:sz w:val="20"/>
                <w:szCs w:val="20"/>
              </w:rPr>
              <w:t>9.61±0.84</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0C6A671F" w14:textId="77777777" w:rsidR="006B278C" w:rsidRPr="00C749B9" w:rsidRDefault="006B278C" w:rsidP="006B278C">
            <w:pPr>
              <w:ind w:firstLine="0"/>
              <w:rPr>
                <w:sz w:val="20"/>
                <w:szCs w:val="20"/>
                <w:lang w:val="en-GB"/>
              </w:rPr>
            </w:pPr>
            <w:r w:rsidRPr="00C749B9">
              <w:rPr>
                <w:sz w:val="20"/>
                <w:szCs w:val="20"/>
              </w:rPr>
              <w:t>8.61±0.79</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6902BF17" w14:textId="77777777" w:rsidR="006B278C" w:rsidRPr="00C749B9" w:rsidRDefault="006B278C" w:rsidP="006B278C">
            <w:pPr>
              <w:ind w:firstLine="0"/>
              <w:rPr>
                <w:sz w:val="20"/>
                <w:szCs w:val="20"/>
                <w:lang w:val="en-GB"/>
              </w:rPr>
            </w:pPr>
            <w:r w:rsidRPr="00C749B9">
              <w:rPr>
                <w:sz w:val="20"/>
                <w:szCs w:val="20"/>
              </w:rPr>
              <w:t>7.96±0.75</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969C35A" w14:textId="77777777" w:rsidR="006B278C" w:rsidRPr="00C749B9" w:rsidRDefault="006B278C" w:rsidP="006B278C">
            <w:pPr>
              <w:ind w:firstLine="0"/>
              <w:rPr>
                <w:sz w:val="20"/>
                <w:szCs w:val="20"/>
                <w:lang w:val="en-GB"/>
              </w:rPr>
            </w:pPr>
            <w:r w:rsidRPr="00C749B9">
              <w:rPr>
                <w:sz w:val="20"/>
                <w:szCs w:val="20"/>
              </w:rPr>
              <w:t>7.43±0.72</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978200C" w14:textId="77777777" w:rsidR="006B278C" w:rsidRPr="00C749B9" w:rsidRDefault="006B278C" w:rsidP="006B278C">
            <w:pPr>
              <w:ind w:firstLine="0"/>
              <w:rPr>
                <w:sz w:val="20"/>
                <w:szCs w:val="20"/>
                <w:lang w:val="en-GB"/>
              </w:rPr>
            </w:pPr>
            <w:r w:rsidRPr="00C749B9">
              <w:rPr>
                <w:sz w:val="20"/>
                <w:szCs w:val="20"/>
              </w:rPr>
              <w:t>7.26±0.69</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707249B8" w14:textId="77777777" w:rsidR="006B278C" w:rsidRPr="00C749B9" w:rsidRDefault="006B278C" w:rsidP="006B278C">
            <w:pPr>
              <w:ind w:firstLine="0"/>
              <w:rPr>
                <w:sz w:val="20"/>
                <w:szCs w:val="20"/>
                <w:lang w:val="en-GB"/>
              </w:rPr>
            </w:pPr>
            <w:r w:rsidRPr="00C749B9">
              <w:rPr>
                <w:sz w:val="20"/>
                <w:szCs w:val="20"/>
              </w:rPr>
              <w:t>6.66±0.58</w:t>
            </w:r>
          </w:p>
        </w:tc>
      </w:tr>
      <w:tr w:rsidR="006C646A" w:rsidRPr="00C749B9" w14:paraId="2D4668C4"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hideMark/>
          </w:tcPr>
          <w:p w14:paraId="1B5BC2DB" w14:textId="77777777" w:rsidR="006B278C" w:rsidRPr="00C749B9" w:rsidRDefault="006B278C" w:rsidP="006B278C">
            <w:pPr>
              <w:ind w:firstLine="0"/>
              <w:rPr>
                <w:sz w:val="20"/>
                <w:szCs w:val="20"/>
                <w:lang w:val="en-GB"/>
              </w:rPr>
            </w:pPr>
            <w:proofErr w:type="spellStart"/>
            <w:r w:rsidRPr="00C749B9">
              <w:rPr>
                <w:sz w:val="20"/>
                <w:szCs w:val="20"/>
                <w:lang w:val="en-GB"/>
              </w:rPr>
              <w:t>Аспарагин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A4F0C13" w14:textId="77777777" w:rsidR="006B278C" w:rsidRPr="00C749B9" w:rsidRDefault="006B278C" w:rsidP="006B278C">
            <w:pPr>
              <w:ind w:firstLine="0"/>
              <w:rPr>
                <w:sz w:val="20"/>
                <w:szCs w:val="20"/>
                <w:lang w:val="en-GB"/>
              </w:rPr>
            </w:pPr>
            <w:r w:rsidRPr="00C749B9">
              <w:rPr>
                <w:sz w:val="20"/>
                <w:szCs w:val="20"/>
              </w:rPr>
              <w:t>0.11±0.01</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58EF771" w14:textId="77777777" w:rsidR="006B278C" w:rsidRPr="00C749B9" w:rsidRDefault="006B278C" w:rsidP="006B278C">
            <w:pPr>
              <w:ind w:firstLine="0"/>
              <w:rPr>
                <w:sz w:val="20"/>
                <w:szCs w:val="20"/>
                <w:lang w:val="en-GB"/>
              </w:rPr>
            </w:pPr>
            <w:r w:rsidRPr="00C749B9">
              <w:rPr>
                <w:sz w:val="20"/>
                <w:szCs w:val="20"/>
              </w:rPr>
              <w:t>0.05±0.01</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48B768EA" w14:textId="77777777" w:rsidR="006B278C" w:rsidRPr="00C749B9" w:rsidRDefault="006B278C" w:rsidP="006B278C">
            <w:pPr>
              <w:ind w:firstLine="0"/>
              <w:rPr>
                <w:sz w:val="20"/>
                <w:szCs w:val="20"/>
                <w:lang w:val="en-GB"/>
              </w:rPr>
            </w:pPr>
            <w:r w:rsidRPr="00C749B9">
              <w:rPr>
                <w:sz w:val="20"/>
                <w:szCs w:val="20"/>
              </w:rPr>
              <w:t>0.06±0.02</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F40C20F" w14:textId="77777777" w:rsidR="006B278C" w:rsidRPr="00C749B9" w:rsidRDefault="006B278C" w:rsidP="006B278C">
            <w:pPr>
              <w:ind w:firstLine="0"/>
              <w:rPr>
                <w:sz w:val="20"/>
                <w:szCs w:val="20"/>
                <w:lang w:val="en-GB"/>
              </w:rPr>
            </w:pPr>
            <w:r w:rsidRPr="00C749B9">
              <w:rPr>
                <w:sz w:val="20"/>
                <w:szCs w:val="20"/>
              </w:rPr>
              <w:t>0.06±0.01</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2618640" w14:textId="77777777" w:rsidR="006B278C" w:rsidRPr="00C749B9" w:rsidRDefault="006B278C" w:rsidP="006B278C">
            <w:pPr>
              <w:ind w:firstLine="0"/>
              <w:rPr>
                <w:sz w:val="20"/>
                <w:szCs w:val="20"/>
                <w:lang w:val="en-GB"/>
              </w:rPr>
            </w:pPr>
            <w:r w:rsidRPr="00C749B9">
              <w:rPr>
                <w:sz w:val="20"/>
                <w:szCs w:val="20"/>
              </w:rPr>
              <w:t>0.07±0.02</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6268260E" w14:textId="77777777" w:rsidR="006B278C" w:rsidRPr="00C749B9" w:rsidRDefault="006B278C" w:rsidP="006B278C">
            <w:pPr>
              <w:ind w:firstLine="0"/>
              <w:rPr>
                <w:sz w:val="20"/>
                <w:szCs w:val="20"/>
                <w:lang w:val="en-GB"/>
              </w:rPr>
            </w:pPr>
            <w:r w:rsidRPr="00C749B9">
              <w:rPr>
                <w:sz w:val="20"/>
                <w:szCs w:val="20"/>
              </w:rPr>
              <w:t>0.04±0.02</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088DB00" w14:textId="77777777" w:rsidR="006B278C" w:rsidRPr="00C749B9" w:rsidRDefault="006B278C" w:rsidP="006B278C">
            <w:pPr>
              <w:ind w:firstLine="0"/>
              <w:rPr>
                <w:sz w:val="20"/>
                <w:szCs w:val="20"/>
                <w:lang w:val="en-GB"/>
              </w:rPr>
            </w:pPr>
            <w:r w:rsidRPr="00C749B9">
              <w:rPr>
                <w:sz w:val="20"/>
                <w:szCs w:val="20"/>
              </w:rPr>
              <w:t>0.05±0.01</w:t>
            </w:r>
          </w:p>
        </w:tc>
      </w:tr>
      <w:tr w:rsidR="006C646A" w:rsidRPr="00C749B9" w14:paraId="3A7E5DDE"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hideMark/>
          </w:tcPr>
          <w:p w14:paraId="012DF1E9" w14:textId="77777777" w:rsidR="006B278C" w:rsidRPr="00C749B9" w:rsidRDefault="006B278C" w:rsidP="006B278C">
            <w:pPr>
              <w:ind w:firstLine="0"/>
              <w:rPr>
                <w:sz w:val="20"/>
                <w:szCs w:val="20"/>
                <w:lang w:val="en-GB"/>
              </w:rPr>
            </w:pPr>
            <w:proofErr w:type="spellStart"/>
            <w:r w:rsidRPr="00C749B9">
              <w:rPr>
                <w:sz w:val="20"/>
                <w:szCs w:val="20"/>
                <w:lang w:val="en-GB"/>
              </w:rPr>
              <w:t>Глутаминовая</w:t>
            </w:r>
            <w:proofErr w:type="spellEnd"/>
            <w:r w:rsidRPr="00C749B9">
              <w:rPr>
                <w:sz w:val="20"/>
                <w:szCs w:val="20"/>
                <w:lang w:val="en-GB"/>
              </w:rPr>
              <w:t xml:space="preserve"> </w:t>
            </w:r>
            <w:proofErr w:type="spellStart"/>
            <w:r w:rsidRPr="00C749B9">
              <w:rPr>
                <w:sz w:val="20"/>
                <w:szCs w:val="20"/>
                <w:lang w:val="en-GB"/>
              </w:rPr>
              <w:t>кислота</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AA62ECA" w14:textId="77777777" w:rsidR="006B278C" w:rsidRPr="00C749B9" w:rsidRDefault="006B278C" w:rsidP="006B278C">
            <w:pPr>
              <w:ind w:firstLine="0"/>
              <w:rPr>
                <w:sz w:val="20"/>
                <w:szCs w:val="20"/>
                <w:lang w:val="en-GB"/>
              </w:rPr>
            </w:pPr>
            <w:r w:rsidRPr="00C749B9">
              <w:rPr>
                <w:sz w:val="20"/>
                <w:szCs w:val="20"/>
              </w:rPr>
              <w:t>2.68±0.24</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45DEF99" w14:textId="77777777" w:rsidR="006B278C" w:rsidRPr="00C749B9" w:rsidRDefault="006B278C" w:rsidP="006B278C">
            <w:pPr>
              <w:ind w:firstLine="0"/>
              <w:rPr>
                <w:sz w:val="20"/>
                <w:szCs w:val="20"/>
                <w:lang w:val="en-GB"/>
              </w:rPr>
            </w:pPr>
            <w:r w:rsidRPr="00C749B9">
              <w:rPr>
                <w:sz w:val="20"/>
                <w:szCs w:val="20"/>
              </w:rPr>
              <w:t>2.59±0.24</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12BD9B53" w14:textId="77777777" w:rsidR="006B278C" w:rsidRPr="00C749B9" w:rsidRDefault="006B278C" w:rsidP="006B278C">
            <w:pPr>
              <w:ind w:firstLine="0"/>
              <w:rPr>
                <w:sz w:val="20"/>
                <w:szCs w:val="20"/>
                <w:lang w:val="en-GB"/>
              </w:rPr>
            </w:pPr>
            <w:r w:rsidRPr="00C749B9">
              <w:rPr>
                <w:sz w:val="20"/>
                <w:szCs w:val="20"/>
              </w:rPr>
              <w:t>2.04±0.11</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0EFC715C" w14:textId="77777777" w:rsidR="006B278C" w:rsidRPr="00C749B9" w:rsidRDefault="006B278C" w:rsidP="006B278C">
            <w:pPr>
              <w:ind w:firstLine="0"/>
              <w:rPr>
                <w:sz w:val="20"/>
                <w:szCs w:val="20"/>
                <w:lang w:val="en-GB"/>
              </w:rPr>
            </w:pPr>
            <w:r w:rsidRPr="00C749B9">
              <w:rPr>
                <w:sz w:val="20"/>
                <w:szCs w:val="20"/>
              </w:rPr>
              <w:t>1.90±0.14</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05957E5D" w14:textId="77777777" w:rsidR="006B278C" w:rsidRPr="00C749B9" w:rsidRDefault="006B278C" w:rsidP="006B278C">
            <w:pPr>
              <w:ind w:firstLine="0"/>
              <w:rPr>
                <w:sz w:val="20"/>
                <w:szCs w:val="20"/>
                <w:lang w:val="en-GB"/>
              </w:rPr>
            </w:pPr>
            <w:r w:rsidRPr="00C749B9">
              <w:rPr>
                <w:sz w:val="20"/>
                <w:szCs w:val="20"/>
              </w:rPr>
              <w:t>1.93±0.15</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31D6224" w14:textId="77777777" w:rsidR="006B278C" w:rsidRPr="00C749B9" w:rsidRDefault="006B278C" w:rsidP="006B278C">
            <w:pPr>
              <w:ind w:firstLine="0"/>
              <w:rPr>
                <w:sz w:val="20"/>
                <w:szCs w:val="20"/>
                <w:lang w:val="en-GB"/>
              </w:rPr>
            </w:pPr>
            <w:r w:rsidRPr="00C749B9">
              <w:rPr>
                <w:sz w:val="20"/>
                <w:szCs w:val="20"/>
              </w:rPr>
              <w:t>1.72±0.16</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94AED4D" w14:textId="77777777" w:rsidR="006B278C" w:rsidRPr="00C749B9" w:rsidRDefault="006B278C" w:rsidP="006B278C">
            <w:pPr>
              <w:ind w:firstLine="0"/>
              <w:rPr>
                <w:sz w:val="20"/>
                <w:szCs w:val="20"/>
                <w:lang w:val="en-GB"/>
              </w:rPr>
            </w:pPr>
            <w:r w:rsidRPr="00C749B9">
              <w:rPr>
                <w:sz w:val="20"/>
                <w:szCs w:val="20"/>
              </w:rPr>
              <w:t>1.57±0.13</w:t>
            </w:r>
          </w:p>
        </w:tc>
      </w:tr>
      <w:tr w:rsidR="006C646A" w:rsidRPr="00C749B9" w14:paraId="0FBA28CE"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hideMark/>
          </w:tcPr>
          <w:p w14:paraId="1CE3DEA6" w14:textId="77777777" w:rsidR="006B278C" w:rsidRPr="00C749B9" w:rsidRDefault="006B278C" w:rsidP="006B278C">
            <w:pPr>
              <w:ind w:firstLine="0"/>
              <w:rPr>
                <w:sz w:val="20"/>
                <w:szCs w:val="20"/>
                <w:lang w:val="en-GB"/>
              </w:rPr>
            </w:pPr>
            <w:proofErr w:type="spellStart"/>
            <w:r w:rsidRPr="00C749B9">
              <w:rPr>
                <w:sz w:val="20"/>
                <w:szCs w:val="20"/>
                <w:lang w:val="en-GB"/>
              </w:rPr>
              <w:t>Серин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6CE14757" w14:textId="77777777" w:rsidR="006B278C" w:rsidRPr="00C749B9" w:rsidRDefault="006B278C" w:rsidP="006B278C">
            <w:pPr>
              <w:ind w:firstLine="0"/>
              <w:rPr>
                <w:sz w:val="20"/>
                <w:szCs w:val="20"/>
                <w:lang w:val="en-GB"/>
              </w:rPr>
            </w:pPr>
            <w:r w:rsidRPr="00C749B9">
              <w:rPr>
                <w:sz w:val="20"/>
                <w:szCs w:val="20"/>
              </w:rPr>
              <w:t>3.20±0.30</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197AC7EC" w14:textId="77777777" w:rsidR="006B278C" w:rsidRPr="00C749B9" w:rsidRDefault="006B278C" w:rsidP="006B278C">
            <w:pPr>
              <w:ind w:firstLine="0"/>
              <w:rPr>
                <w:sz w:val="20"/>
                <w:szCs w:val="20"/>
                <w:lang w:val="en-GB"/>
              </w:rPr>
            </w:pPr>
            <w:r w:rsidRPr="00C749B9">
              <w:rPr>
                <w:sz w:val="20"/>
                <w:szCs w:val="20"/>
              </w:rPr>
              <w:t>2.95±0.27</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16547131" w14:textId="77777777" w:rsidR="006B278C" w:rsidRPr="00C749B9" w:rsidRDefault="006B278C" w:rsidP="006B278C">
            <w:pPr>
              <w:ind w:firstLine="0"/>
              <w:rPr>
                <w:sz w:val="20"/>
                <w:szCs w:val="20"/>
                <w:lang w:val="en-GB"/>
              </w:rPr>
            </w:pPr>
            <w:r w:rsidRPr="00C749B9">
              <w:rPr>
                <w:sz w:val="20"/>
                <w:szCs w:val="20"/>
              </w:rPr>
              <w:t>2.44±0.21</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40873114" w14:textId="77777777" w:rsidR="006B278C" w:rsidRPr="00C749B9" w:rsidRDefault="006B278C" w:rsidP="006B278C">
            <w:pPr>
              <w:ind w:firstLine="0"/>
              <w:rPr>
                <w:sz w:val="20"/>
                <w:szCs w:val="20"/>
                <w:lang w:val="en-GB"/>
              </w:rPr>
            </w:pPr>
            <w:r w:rsidRPr="00C749B9">
              <w:rPr>
                <w:sz w:val="20"/>
                <w:szCs w:val="20"/>
              </w:rPr>
              <w:t>2.49±0.24</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1D72A2A9" w14:textId="77777777" w:rsidR="006B278C" w:rsidRPr="00C749B9" w:rsidRDefault="006B278C" w:rsidP="006B278C">
            <w:pPr>
              <w:ind w:firstLine="0"/>
              <w:rPr>
                <w:sz w:val="20"/>
                <w:szCs w:val="20"/>
                <w:lang w:val="en-GB"/>
              </w:rPr>
            </w:pPr>
            <w:r w:rsidRPr="00C749B9">
              <w:rPr>
                <w:sz w:val="20"/>
                <w:szCs w:val="20"/>
              </w:rPr>
              <w:t>2.37±0.21</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1D6F16E" w14:textId="77777777" w:rsidR="006B278C" w:rsidRPr="00C749B9" w:rsidRDefault="006B278C" w:rsidP="006B278C">
            <w:pPr>
              <w:ind w:firstLine="0"/>
              <w:rPr>
                <w:sz w:val="20"/>
                <w:szCs w:val="20"/>
                <w:lang w:val="en-GB"/>
              </w:rPr>
            </w:pPr>
            <w:r w:rsidRPr="00C749B9">
              <w:rPr>
                <w:sz w:val="20"/>
                <w:szCs w:val="20"/>
              </w:rPr>
              <w:t>2.16±0.19</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DF8E01A" w14:textId="77777777" w:rsidR="006B278C" w:rsidRPr="00C749B9" w:rsidRDefault="006B278C" w:rsidP="006B278C">
            <w:pPr>
              <w:ind w:firstLine="0"/>
              <w:rPr>
                <w:sz w:val="20"/>
                <w:szCs w:val="20"/>
                <w:lang w:val="en-GB"/>
              </w:rPr>
            </w:pPr>
            <w:r w:rsidRPr="00C749B9">
              <w:rPr>
                <w:sz w:val="20"/>
                <w:szCs w:val="20"/>
              </w:rPr>
              <w:t>2.06±0.18</w:t>
            </w:r>
          </w:p>
        </w:tc>
      </w:tr>
      <w:tr w:rsidR="006C646A" w:rsidRPr="00C749B9" w14:paraId="388063B3"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hideMark/>
          </w:tcPr>
          <w:p w14:paraId="73BC14C4" w14:textId="77777777" w:rsidR="006B278C" w:rsidRPr="00C749B9" w:rsidRDefault="006B278C" w:rsidP="006B278C">
            <w:pPr>
              <w:ind w:firstLine="0"/>
              <w:rPr>
                <w:sz w:val="20"/>
                <w:szCs w:val="20"/>
                <w:lang w:val="en-GB"/>
              </w:rPr>
            </w:pPr>
            <w:proofErr w:type="spellStart"/>
            <w:r w:rsidRPr="00C749B9">
              <w:rPr>
                <w:sz w:val="20"/>
                <w:szCs w:val="20"/>
                <w:lang w:val="en-GB"/>
              </w:rPr>
              <w:t>Аспарагиновая</w:t>
            </w:r>
            <w:proofErr w:type="spellEnd"/>
            <w:r w:rsidRPr="00C749B9">
              <w:rPr>
                <w:sz w:val="20"/>
                <w:szCs w:val="20"/>
                <w:lang w:val="en-GB"/>
              </w:rPr>
              <w:t xml:space="preserve"> </w:t>
            </w:r>
            <w:proofErr w:type="spellStart"/>
            <w:r w:rsidRPr="00C749B9">
              <w:rPr>
                <w:sz w:val="20"/>
                <w:szCs w:val="20"/>
                <w:lang w:val="en-GB"/>
              </w:rPr>
              <w:t>кислота</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11758A4F" w14:textId="77777777" w:rsidR="006B278C" w:rsidRPr="00C749B9" w:rsidRDefault="006B278C" w:rsidP="006B278C">
            <w:pPr>
              <w:ind w:firstLine="0"/>
              <w:rPr>
                <w:sz w:val="20"/>
                <w:szCs w:val="20"/>
                <w:lang w:val="en-GB"/>
              </w:rPr>
            </w:pPr>
            <w:r w:rsidRPr="00C749B9">
              <w:rPr>
                <w:sz w:val="20"/>
                <w:szCs w:val="20"/>
              </w:rPr>
              <w:t>2.64±0.25</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6547A9C6" w14:textId="77777777" w:rsidR="006B278C" w:rsidRPr="00C749B9" w:rsidRDefault="006B278C" w:rsidP="006B278C">
            <w:pPr>
              <w:ind w:firstLine="0"/>
              <w:rPr>
                <w:sz w:val="20"/>
                <w:szCs w:val="20"/>
                <w:lang w:val="en-GB"/>
              </w:rPr>
            </w:pPr>
            <w:r w:rsidRPr="00C749B9">
              <w:rPr>
                <w:sz w:val="20"/>
                <w:szCs w:val="20"/>
              </w:rPr>
              <w:t>2.27±0.24</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09491029" w14:textId="77777777" w:rsidR="006B278C" w:rsidRPr="00C749B9" w:rsidRDefault="006B278C" w:rsidP="006B278C">
            <w:pPr>
              <w:ind w:firstLine="0"/>
              <w:rPr>
                <w:sz w:val="20"/>
                <w:szCs w:val="20"/>
                <w:lang w:val="en-GB"/>
              </w:rPr>
            </w:pPr>
            <w:r w:rsidRPr="00C749B9">
              <w:rPr>
                <w:sz w:val="20"/>
                <w:szCs w:val="20"/>
              </w:rPr>
              <w:t>2.31±0.17</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2FDB8B4" w14:textId="77777777" w:rsidR="006B278C" w:rsidRPr="00C749B9" w:rsidRDefault="006B278C" w:rsidP="006B278C">
            <w:pPr>
              <w:ind w:firstLine="0"/>
              <w:rPr>
                <w:sz w:val="20"/>
                <w:szCs w:val="20"/>
                <w:lang w:val="en-GB"/>
              </w:rPr>
            </w:pPr>
            <w:r w:rsidRPr="00C749B9">
              <w:rPr>
                <w:sz w:val="20"/>
                <w:szCs w:val="20"/>
              </w:rPr>
              <w:t>2.30±0.19</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6AA3B9FD" w14:textId="77777777" w:rsidR="006B278C" w:rsidRPr="00C749B9" w:rsidRDefault="006B278C" w:rsidP="006B278C">
            <w:pPr>
              <w:ind w:firstLine="0"/>
              <w:rPr>
                <w:sz w:val="20"/>
                <w:szCs w:val="20"/>
                <w:lang w:val="en-GB"/>
              </w:rPr>
            </w:pPr>
            <w:r w:rsidRPr="00C749B9">
              <w:rPr>
                <w:sz w:val="20"/>
                <w:szCs w:val="20"/>
              </w:rPr>
              <w:t>2.35±0.23</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6230EA1" w14:textId="77777777" w:rsidR="006B278C" w:rsidRPr="00C749B9" w:rsidRDefault="006B278C" w:rsidP="006B278C">
            <w:pPr>
              <w:ind w:firstLine="0"/>
              <w:rPr>
                <w:sz w:val="20"/>
                <w:szCs w:val="20"/>
                <w:lang w:val="en-GB"/>
              </w:rPr>
            </w:pPr>
            <w:r w:rsidRPr="00C749B9">
              <w:rPr>
                <w:sz w:val="20"/>
                <w:szCs w:val="20"/>
              </w:rPr>
              <w:t xml:space="preserve">2.11±0.17 </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9F509A9" w14:textId="77777777" w:rsidR="006B278C" w:rsidRPr="00C749B9" w:rsidRDefault="006B278C" w:rsidP="006B278C">
            <w:pPr>
              <w:ind w:firstLine="0"/>
              <w:rPr>
                <w:sz w:val="20"/>
                <w:szCs w:val="20"/>
                <w:lang w:val="en-GB"/>
              </w:rPr>
            </w:pPr>
            <w:r w:rsidRPr="00C749B9">
              <w:rPr>
                <w:sz w:val="20"/>
                <w:szCs w:val="20"/>
              </w:rPr>
              <w:t>2.29±0.23</w:t>
            </w:r>
          </w:p>
        </w:tc>
      </w:tr>
      <w:tr w:rsidR="002140F2" w:rsidRPr="00C749B9" w14:paraId="389D0838"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7C866745" w14:textId="3CA59BFB" w:rsidR="002140F2" w:rsidRPr="00C749B9" w:rsidRDefault="002140F2" w:rsidP="002140F2">
            <w:pPr>
              <w:ind w:firstLine="0"/>
              <w:rPr>
                <w:sz w:val="20"/>
                <w:szCs w:val="20"/>
                <w:lang w:val="en-GB"/>
              </w:rPr>
            </w:pPr>
            <w:proofErr w:type="spellStart"/>
            <w:r w:rsidRPr="00C749B9">
              <w:rPr>
                <w:sz w:val="20"/>
                <w:szCs w:val="20"/>
                <w:lang w:val="en-GB"/>
              </w:rPr>
              <w:t>Глицин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4B34BE5F" w14:textId="385DB6E3" w:rsidR="002140F2" w:rsidRPr="00C749B9" w:rsidRDefault="002140F2" w:rsidP="002140F2">
            <w:pPr>
              <w:ind w:firstLine="0"/>
              <w:rPr>
                <w:sz w:val="20"/>
                <w:szCs w:val="20"/>
              </w:rPr>
            </w:pPr>
            <w:r w:rsidRPr="00C749B9">
              <w:rPr>
                <w:sz w:val="20"/>
                <w:szCs w:val="20"/>
              </w:rPr>
              <w:t>4.19±0.41</w:t>
            </w:r>
          </w:p>
        </w:tc>
        <w:tc>
          <w:tcPr>
            <w:tcW w:w="616" w:type="pct"/>
            <w:tcBorders>
              <w:top w:val="single" w:sz="4" w:space="0" w:color="auto"/>
              <w:left w:val="single" w:sz="4" w:space="0" w:color="auto"/>
              <w:bottom w:val="single" w:sz="4" w:space="0" w:color="auto"/>
              <w:right w:val="single" w:sz="4" w:space="0" w:color="auto"/>
            </w:tcBorders>
            <w:noWrap/>
            <w:vAlign w:val="center"/>
          </w:tcPr>
          <w:p w14:paraId="4178298A" w14:textId="7E3DFFF9" w:rsidR="002140F2" w:rsidRPr="00C749B9" w:rsidRDefault="002140F2" w:rsidP="002140F2">
            <w:pPr>
              <w:ind w:firstLine="0"/>
              <w:rPr>
                <w:sz w:val="20"/>
                <w:szCs w:val="20"/>
              </w:rPr>
            </w:pPr>
            <w:r w:rsidRPr="00C749B9">
              <w:rPr>
                <w:sz w:val="20"/>
                <w:szCs w:val="20"/>
              </w:rPr>
              <w:t>4.15±0.36</w:t>
            </w:r>
          </w:p>
        </w:tc>
        <w:tc>
          <w:tcPr>
            <w:tcW w:w="616" w:type="pct"/>
            <w:tcBorders>
              <w:top w:val="single" w:sz="4" w:space="0" w:color="auto"/>
              <w:left w:val="single" w:sz="4" w:space="0" w:color="auto"/>
              <w:bottom w:val="single" w:sz="4" w:space="0" w:color="auto"/>
              <w:right w:val="single" w:sz="4" w:space="0" w:color="auto"/>
            </w:tcBorders>
            <w:noWrap/>
            <w:vAlign w:val="center"/>
          </w:tcPr>
          <w:p w14:paraId="39DE639B" w14:textId="2B91E7AC" w:rsidR="002140F2" w:rsidRPr="00C749B9" w:rsidRDefault="002140F2" w:rsidP="002140F2">
            <w:pPr>
              <w:ind w:firstLine="0"/>
              <w:rPr>
                <w:sz w:val="20"/>
                <w:szCs w:val="20"/>
              </w:rPr>
            </w:pPr>
            <w:r w:rsidRPr="00C749B9">
              <w:rPr>
                <w:sz w:val="20"/>
                <w:szCs w:val="20"/>
              </w:rPr>
              <w:t>3.39±0.29</w:t>
            </w:r>
          </w:p>
        </w:tc>
        <w:tc>
          <w:tcPr>
            <w:tcW w:w="616" w:type="pct"/>
            <w:tcBorders>
              <w:top w:val="single" w:sz="4" w:space="0" w:color="auto"/>
              <w:left w:val="single" w:sz="4" w:space="0" w:color="auto"/>
              <w:bottom w:val="single" w:sz="4" w:space="0" w:color="auto"/>
              <w:right w:val="single" w:sz="4" w:space="0" w:color="auto"/>
            </w:tcBorders>
            <w:noWrap/>
            <w:vAlign w:val="center"/>
          </w:tcPr>
          <w:p w14:paraId="23A00E4C" w14:textId="177180D6" w:rsidR="002140F2" w:rsidRPr="00C749B9" w:rsidRDefault="002140F2" w:rsidP="002140F2">
            <w:pPr>
              <w:ind w:firstLine="0"/>
              <w:rPr>
                <w:sz w:val="20"/>
                <w:szCs w:val="20"/>
              </w:rPr>
            </w:pPr>
            <w:r w:rsidRPr="00C749B9">
              <w:rPr>
                <w:sz w:val="20"/>
                <w:szCs w:val="20"/>
              </w:rPr>
              <w:t>2.23±0.14</w:t>
            </w:r>
          </w:p>
        </w:tc>
        <w:tc>
          <w:tcPr>
            <w:tcW w:w="616" w:type="pct"/>
            <w:tcBorders>
              <w:top w:val="single" w:sz="4" w:space="0" w:color="auto"/>
              <w:left w:val="single" w:sz="4" w:space="0" w:color="auto"/>
              <w:bottom w:val="single" w:sz="4" w:space="0" w:color="auto"/>
              <w:right w:val="single" w:sz="4" w:space="0" w:color="auto"/>
            </w:tcBorders>
            <w:noWrap/>
            <w:vAlign w:val="center"/>
          </w:tcPr>
          <w:p w14:paraId="4E513D0B" w14:textId="786852ED" w:rsidR="002140F2" w:rsidRPr="00C749B9" w:rsidRDefault="002140F2" w:rsidP="002140F2">
            <w:pPr>
              <w:ind w:firstLine="0"/>
              <w:rPr>
                <w:sz w:val="20"/>
                <w:szCs w:val="20"/>
              </w:rPr>
            </w:pPr>
            <w:r w:rsidRPr="00C749B9">
              <w:rPr>
                <w:sz w:val="20"/>
                <w:szCs w:val="20"/>
              </w:rPr>
              <w:t>3.39±0.35</w:t>
            </w:r>
          </w:p>
        </w:tc>
        <w:tc>
          <w:tcPr>
            <w:tcW w:w="616" w:type="pct"/>
            <w:tcBorders>
              <w:top w:val="single" w:sz="4" w:space="0" w:color="auto"/>
              <w:left w:val="single" w:sz="4" w:space="0" w:color="auto"/>
              <w:bottom w:val="single" w:sz="4" w:space="0" w:color="auto"/>
              <w:right w:val="single" w:sz="4" w:space="0" w:color="auto"/>
            </w:tcBorders>
            <w:noWrap/>
            <w:vAlign w:val="center"/>
          </w:tcPr>
          <w:p w14:paraId="1D9FBB1F" w14:textId="55424F59" w:rsidR="002140F2" w:rsidRPr="00C749B9" w:rsidRDefault="002140F2" w:rsidP="002140F2">
            <w:pPr>
              <w:ind w:firstLine="0"/>
              <w:rPr>
                <w:sz w:val="20"/>
                <w:szCs w:val="20"/>
              </w:rPr>
            </w:pPr>
            <w:r w:rsidRPr="00C749B9">
              <w:rPr>
                <w:sz w:val="20"/>
                <w:szCs w:val="20"/>
              </w:rPr>
              <w:t>3.30±0.30</w:t>
            </w:r>
          </w:p>
        </w:tc>
        <w:tc>
          <w:tcPr>
            <w:tcW w:w="616" w:type="pct"/>
            <w:tcBorders>
              <w:top w:val="single" w:sz="4" w:space="0" w:color="auto"/>
              <w:left w:val="single" w:sz="4" w:space="0" w:color="auto"/>
              <w:bottom w:val="single" w:sz="4" w:space="0" w:color="auto"/>
              <w:right w:val="single" w:sz="4" w:space="0" w:color="auto"/>
            </w:tcBorders>
            <w:noWrap/>
            <w:vAlign w:val="center"/>
          </w:tcPr>
          <w:p w14:paraId="13DA4BDD" w14:textId="6BEAEFE8" w:rsidR="002140F2" w:rsidRPr="00C749B9" w:rsidRDefault="002140F2" w:rsidP="002140F2">
            <w:pPr>
              <w:ind w:firstLine="0"/>
              <w:rPr>
                <w:sz w:val="20"/>
                <w:szCs w:val="20"/>
              </w:rPr>
            </w:pPr>
            <w:r w:rsidRPr="00C749B9">
              <w:rPr>
                <w:sz w:val="20"/>
                <w:szCs w:val="20"/>
              </w:rPr>
              <w:t>3.03±0.28</w:t>
            </w:r>
          </w:p>
        </w:tc>
      </w:tr>
      <w:tr w:rsidR="00A67065" w:rsidRPr="00C749B9" w14:paraId="7CD57E6B" w14:textId="77777777" w:rsidTr="00142DA0">
        <w:trPr>
          <w:trHeight w:val="65"/>
        </w:trPr>
        <w:tc>
          <w:tcPr>
            <w:tcW w:w="5000" w:type="pct"/>
            <w:gridSpan w:val="8"/>
            <w:tcBorders>
              <w:top w:val="nil"/>
              <w:left w:val="nil"/>
              <w:bottom w:val="single" w:sz="4" w:space="0" w:color="auto"/>
              <w:right w:val="nil"/>
            </w:tcBorders>
            <w:noWrap/>
            <w:vAlign w:val="center"/>
          </w:tcPr>
          <w:p w14:paraId="264D4179" w14:textId="1A9E5137" w:rsidR="00A67065" w:rsidRPr="000F5216" w:rsidRDefault="00142DA0" w:rsidP="00A67065">
            <w:pPr>
              <w:ind w:firstLine="0"/>
              <w:jc w:val="right"/>
              <w:rPr>
                <w:lang w:val="kk-KZ"/>
              </w:rPr>
            </w:pPr>
            <w:r w:rsidRPr="000F5216">
              <w:rPr>
                <w:lang w:val="kk-KZ"/>
              </w:rPr>
              <w:lastRenderedPageBreak/>
              <w:t xml:space="preserve">11 - кестенің жалғасы </w:t>
            </w:r>
          </w:p>
        </w:tc>
      </w:tr>
      <w:tr w:rsidR="00142DA0" w:rsidRPr="00C749B9" w14:paraId="0A64891D" w14:textId="77777777" w:rsidTr="00342DAB">
        <w:trPr>
          <w:trHeight w:val="65"/>
        </w:trPr>
        <w:tc>
          <w:tcPr>
            <w:tcW w:w="691" w:type="pct"/>
            <w:tcBorders>
              <w:top w:val="single" w:sz="4" w:space="0" w:color="auto"/>
              <w:left w:val="single" w:sz="4" w:space="0" w:color="auto"/>
              <w:bottom w:val="single" w:sz="4" w:space="0" w:color="auto"/>
              <w:right w:val="single" w:sz="4" w:space="0" w:color="auto"/>
            </w:tcBorders>
            <w:noWrap/>
          </w:tcPr>
          <w:p w14:paraId="5AA9F3BD" w14:textId="2C1A5831" w:rsidR="00142DA0" w:rsidRPr="00C749B9" w:rsidRDefault="00142DA0" w:rsidP="00142DA0">
            <w:pPr>
              <w:ind w:firstLine="0"/>
              <w:jc w:val="center"/>
              <w:rPr>
                <w:sz w:val="20"/>
                <w:szCs w:val="20"/>
                <w:lang w:val="en-GB"/>
              </w:rPr>
            </w:pPr>
            <w:r w:rsidRPr="00C749B9">
              <w:rPr>
                <w:sz w:val="20"/>
                <w:szCs w:val="20"/>
              </w:rPr>
              <w:t>1</w:t>
            </w:r>
          </w:p>
        </w:tc>
        <w:tc>
          <w:tcPr>
            <w:tcW w:w="616" w:type="pct"/>
            <w:tcBorders>
              <w:top w:val="single" w:sz="4" w:space="0" w:color="auto"/>
              <w:left w:val="single" w:sz="4" w:space="0" w:color="auto"/>
              <w:bottom w:val="single" w:sz="4" w:space="0" w:color="auto"/>
              <w:right w:val="single" w:sz="4" w:space="0" w:color="auto"/>
            </w:tcBorders>
            <w:noWrap/>
            <w:vAlign w:val="center"/>
          </w:tcPr>
          <w:p w14:paraId="44F878E5" w14:textId="09B61231" w:rsidR="00142DA0" w:rsidRPr="00C749B9" w:rsidRDefault="00142DA0" w:rsidP="00142DA0">
            <w:pPr>
              <w:ind w:firstLine="0"/>
              <w:jc w:val="center"/>
              <w:rPr>
                <w:sz w:val="20"/>
                <w:szCs w:val="20"/>
              </w:rPr>
            </w:pPr>
            <w:r w:rsidRPr="00C749B9">
              <w:rPr>
                <w:sz w:val="20"/>
                <w:szCs w:val="20"/>
              </w:rPr>
              <w:t>2</w:t>
            </w:r>
          </w:p>
        </w:tc>
        <w:tc>
          <w:tcPr>
            <w:tcW w:w="616" w:type="pct"/>
            <w:tcBorders>
              <w:top w:val="single" w:sz="4" w:space="0" w:color="auto"/>
              <w:left w:val="single" w:sz="4" w:space="0" w:color="auto"/>
              <w:bottom w:val="single" w:sz="4" w:space="0" w:color="auto"/>
              <w:right w:val="single" w:sz="4" w:space="0" w:color="auto"/>
            </w:tcBorders>
            <w:noWrap/>
          </w:tcPr>
          <w:p w14:paraId="0B42BDDD" w14:textId="28E492BB" w:rsidR="00142DA0" w:rsidRPr="00C749B9" w:rsidRDefault="00142DA0" w:rsidP="00142DA0">
            <w:pPr>
              <w:ind w:firstLine="0"/>
              <w:jc w:val="center"/>
              <w:rPr>
                <w:sz w:val="20"/>
                <w:szCs w:val="20"/>
              </w:rPr>
            </w:pPr>
            <w:r w:rsidRPr="00C749B9">
              <w:rPr>
                <w:sz w:val="20"/>
                <w:szCs w:val="20"/>
              </w:rPr>
              <w:t>3</w:t>
            </w:r>
          </w:p>
        </w:tc>
        <w:tc>
          <w:tcPr>
            <w:tcW w:w="616" w:type="pct"/>
            <w:tcBorders>
              <w:top w:val="single" w:sz="4" w:space="0" w:color="auto"/>
              <w:left w:val="single" w:sz="4" w:space="0" w:color="auto"/>
              <w:bottom w:val="single" w:sz="4" w:space="0" w:color="auto"/>
              <w:right w:val="single" w:sz="4" w:space="0" w:color="auto"/>
            </w:tcBorders>
            <w:noWrap/>
          </w:tcPr>
          <w:p w14:paraId="1A7A8481" w14:textId="63DDDADC" w:rsidR="00142DA0" w:rsidRPr="00C749B9" w:rsidRDefault="00142DA0" w:rsidP="00142DA0">
            <w:pPr>
              <w:ind w:firstLine="0"/>
              <w:jc w:val="center"/>
              <w:rPr>
                <w:sz w:val="20"/>
                <w:szCs w:val="20"/>
              </w:rPr>
            </w:pPr>
            <w:r w:rsidRPr="00C749B9">
              <w:rPr>
                <w:sz w:val="20"/>
                <w:szCs w:val="20"/>
              </w:rPr>
              <w:t>4</w:t>
            </w:r>
          </w:p>
        </w:tc>
        <w:tc>
          <w:tcPr>
            <w:tcW w:w="616" w:type="pct"/>
            <w:tcBorders>
              <w:top w:val="single" w:sz="4" w:space="0" w:color="auto"/>
              <w:left w:val="single" w:sz="4" w:space="0" w:color="auto"/>
              <w:bottom w:val="single" w:sz="4" w:space="0" w:color="auto"/>
              <w:right w:val="single" w:sz="4" w:space="0" w:color="auto"/>
            </w:tcBorders>
            <w:noWrap/>
          </w:tcPr>
          <w:p w14:paraId="693A0BB2" w14:textId="51221C56" w:rsidR="00142DA0" w:rsidRPr="00C749B9" w:rsidRDefault="00142DA0" w:rsidP="00142DA0">
            <w:pPr>
              <w:ind w:firstLine="0"/>
              <w:jc w:val="center"/>
              <w:rPr>
                <w:sz w:val="20"/>
                <w:szCs w:val="20"/>
              </w:rPr>
            </w:pPr>
            <w:r w:rsidRPr="00C749B9">
              <w:rPr>
                <w:sz w:val="20"/>
                <w:szCs w:val="20"/>
              </w:rPr>
              <w:t>5</w:t>
            </w:r>
          </w:p>
        </w:tc>
        <w:tc>
          <w:tcPr>
            <w:tcW w:w="616" w:type="pct"/>
            <w:tcBorders>
              <w:top w:val="single" w:sz="4" w:space="0" w:color="auto"/>
              <w:left w:val="single" w:sz="4" w:space="0" w:color="auto"/>
              <w:bottom w:val="single" w:sz="4" w:space="0" w:color="auto"/>
              <w:right w:val="single" w:sz="4" w:space="0" w:color="auto"/>
            </w:tcBorders>
            <w:noWrap/>
          </w:tcPr>
          <w:p w14:paraId="72DFACC3" w14:textId="24A5F718" w:rsidR="00142DA0" w:rsidRPr="00C749B9" w:rsidRDefault="00142DA0" w:rsidP="00142DA0">
            <w:pPr>
              <w:ind w:firstLine="0"/>
              <w:jc w:val="center"/>
              <w:rPr>
                <w:sz w:val="20"/>
                <w:szCs w:val="20"/>
              </w:rPr>
            </w:pPr>
            <w:r w:rsidRPr="00C749B9">
              <w:rPr>
                <w:sz w:val="20"/>
                <w:szCs w:val="20"/>
              </w:rPr>
              <w:t>6</w:t>
            </w:r>
          </w:p>
        </w:tc>
        <w:tc>
          <w:tcPr>
            <w:tcW w:w="616" w:type="pct"/>
            <w:tcBorders>
              <w:top w:val="single" w:sz="4" w:space="0" w:color="auto"/>
              <w:left w:val="single" w:sz="4" w:space="0" w:color="auto"/>
              <w:bottom w:val="single" w:sz="4" w:space="0" w:color="auto"/>
              <w:right w:val="single" w:sz="4" w:space="0" w:color="auto"/>
            </w:tcBorders>
            <w:noWrap/>
          </w:tcPr>
          <w:p w14:paraId="09F3B3C6" w14:textId="0E05241F" w:rsidR="00142DA0" w:rsidRPr="00C749B9" w:rsidRDefault="00142DA0" w:rsidP="00142DA0">
            <w:pPr>
              <w:ind w:firstLine="0"/>
              <w:jc w:val="center"/>
              <w:rPr>
                <w:sz w:val="20"/>
                <w:szCs w:val="20"/>
              </w:rPr>
            </w:pPr>
            <w:r w:rsidRPr="00C749B9">
              <w:rPr>
                <w:sz w:val="20"/>
                <w:szCs w:val="20"/>
              </w:rPr>
              <w:t>7</w:t>
            </w:r>
          </w:p>
        </w:tc>
        <w:tc>
          <w:tcPr>
            <w:tcW w:w="616" w:type="pct"/>
            <w:tcBorders>
              <w:top w:val="single" w:sz="4" w:space="0" w:color="auto"/>
              <w:left w:val="single" w:sz="4" w:space="0" w:color="auto"/>
              <w:bottom w:val="single" w:sz="4" w:space="0" w:color="auto"/>
              <w:right w:val="single" w:sz="4" w:space="0" w:color="auto"/>
            </w:tcBorders>
            <w:noWrap/>
          </w:tcPr>
          <w:p w14:paraId="65445B04" w14:textId="764768EA" w:rsidR="00142DA0" w:rsidRPr="00C749B9" w:rsidRDefault="00142DA0" w:rsidP="00142DA0">
            <w:pPr>
              <w:ind w:firstLine="0"/>
              <w:jc w:val="center"/>
              <w:rPr>
                <w:sz w:val="20"/>
                <w:szCs w:val="20"/>
              </w:rPr>
            </w:pPr>
            <w:r w:rsidRPr="00C749B9">
              <w:rPr>
                <w:sz w:val="20"/>
                <w:szCs w:val="20"/>
              </w:rPr>
              <w:t>8</w:t>
            </w:r>
          </w:p>
        </w:tc>
      </w:tr>
      <w:tr w:rsidR="000F5216" w:rsidRPr="00C749B9" w14:paraId="5A2C90F4" w14:textId="77777777" w:rsidTr="00C33237">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0F3A29C7" w14:textId="1A251E4F" w:rsidR="000F5216" w:rsidRPr="00C749B9" w:rsidRDefault="000F5216" w:rsidP="000F5216">
            <w:pPr>
              <w:ind w:firstLine="0"/>
              <w:jc w:val="center"/>
              <w:rPr>
                <w:sz w:val="20"/>
                <w:szCs w:val="20"/>
              </w:rPr>
            </w:pPr>
            <w:proofErr w:type="spellStart"/>
            <w:r w:rsidRPr="00C749B9">
              <w:rPr>
                <w:sz w:val="20"/>
                <w:szCs w:val="20"/>
                <w:lang w:val="en-GB"/>
              </w:rPr>
              <w:t>Аланин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45616BBE" w14:textId="1D0871C0" w:rsidR="000F5216" w:rsidRPr="00C749B9" w:rsidRDefault="000F5216" w:rsidP="000F5216">
            <w:pPr>
              <w:ind w:firstLine="0"/>
              <w:jc w:val="center"/>
              <w:rPr>
                <w:sz w:val="20"/>
                <w:szCs w:val="20"/>
              </w:rPr>
            </w:pPr>
            <w:r w:rsidRPr="00C749B9">
              <w:rPr>
                <w:sz w:val="20"/>
                <w:szCs w:val="20"/>
              </w:rPr>
              <w:t>5.99±0.41</w:t>
            </w:r>
          </w:p>
        </w:tc>
        <w:tc>
          <w:tcPr>
            <w:tcW w:w="616" w:type="pct"/>
            <w:tcBorders>
              <w:top w:val="single" w:sz="4" w:space="0" w:color="auto"/>
              <w:left w:val="single" w:sz="4" w:space="0" w:color="auto"/>
              <w:bottom w:val="single" w:sz="4" w:space="0" w:color="auto"/>
              <w:right w:val="single" w:sz="4" w:space="0" w:color="auto"/>
            </w:tcBorders>
            <w:noWrap/>
            <w:vAlign w:val="center"/>
          </w:tcPr>
          <w:p w14:paraId="456F378F" w14:textId="68009D4D" w:rsidR="000F5216" w:rsidRPr="00C749B9" w:rsidRDefault="000F5216" w:rsidP="000F5216">
            <w:pPr>
              <w:ind w:firstLine="0"/>
              <w:jc w:val="center"/>
              <w:rPr>
                <w:sz w:val="20"/>
                <w:szCs w:val="20"/>
              </w:rPr>
            </w:pPr>
            <w:r w:rsidRPr="00C749B9">
              <w:rPr>
                <w:sz w:val="20"/>
                <w:szCs w:val="20"/>
              </w:rPr>
              <w:t>5.51±0.45</w:t>
            </w:r>
          </w:p>
        </w:tc>
        <w:tc>
          <w:tcPr>
            <w:tcW w:w="616" w:type="pct"/>
            <w:tcBorders>
              <w:top w:val="single" w:sz="4" w:space="0" w:color="auto"/>
              <w:left w:val="single" w:sz="4" w:space="0" w:color="auto"/>
              <w:bottom w:val="single" w:sz="4" w:space="0" w:color="auto"/>
              <w:right w:val="single" w:sz="4" w:space="0" w:color="auto"/>
            </w:tcBorders>
            <w:noWrap/>
            <w:vAlign w:val="center"/>
          </w:tcPr>
          <w:p w14:paraId="56B33321" w14:textId="7A9F88E8" w:rsidR="000F5216" w:rsidRPr="00C749B9" w:rsidRDefault="000F5216" w:rsidP="000F5216">
            <w:pPr>
              <w:ind w:firstLine="0"/>
              <w:jc w:val="center"/>
              <w:rPr>
                <w:sz w:val="20"/>
                <w:szCs w:val="20"/>
              </w:rPr>
            </w:pPr>
            <w:r w:rsidRPr="00C749B9">
              <w:rPr>
                <w:sz w:val="20"/>
                <w:szCs w:val="20"/>
              </w:rPr>
              <w:t>5.30±0.56</w:t>
            </w:r>
          </w:p>
        </w:tc>
        <w:tc>
          <w:tcPr>
            <w:tcW w:w="616" w:type="pct"/>
            <w:tcBorders>
              <w:top w:val="single" w:sz="4" w:space="0" w:color="auto"/>
              <w:left w:val="single" w:sz="4" w:space="0" w:color="auto"/>
              <w:bottom w:val="single" w:sz="4" w:space="0" w:color="auto"/>
              <w:right w:val="single" w:sz="4" w:space="0" w:color="auto"/>
            </w:tcBorders>
            <w:noWrap/>
            <w:vAlign w:val="center"/>
          </w:tcPr>
          <w:p w14:paraId="33BD4C16" w14:textId="555428BC" w:rsidR="000F5216" w:rsidRPr="00C749B9" w:rsidRDefault="000F5216" w:rsidP="000F5216">
            <w:pPr>
              <w:ind w:firstLine="0"/>
              <w:jc w:val="center"/>
              <w:rPr>
                <w:sz w:val="20"/>
                <w:szCs w:val="20"/>
              </w:rPr>
            </w:pPr>
            <w:r w:rsidRPr="00C749B9">
              <w:rPr>
                <w:sz w:val="20"/>
                <w:szCs w:val="20"/>
              </w:rPr>
              <w:t>5.71±0.49</w:t>
            </w:r>
          </w:p>
        </w:tc>
        <w:tc>
          <w:tcPr>
            <w:tcW w:w="616" w:type="pct"/>
            <w:tcBorders>
              <w:top w:val="single" w:sz="4" w:space="0" w:color="auto"/>
              <w:left w:val="single" w:sz="4" w:space="0" w:color="auto"/>
              <w:bottom w:val="single" w:sz="4" w:space="0" w:color="auto"/>
              <w:right w:val="single" w:sz="4" w:space="0" w:color="auto"/>
            </w:tcBorders>
            <w:noWrap/>
            <w:vAlign w:val="center"/>
          </w:tcPr>
          <w:p w14:paraId="001CAC55" w14:textId="18ABA943" w:rsidR="000F5216" w:rsidRPr="00C749B9" w:rsidRDefault="000F5216" w:rsidP="000F5216">
            <w:pPr>
              <w:ind w:firstLine="0"/>
              <w:jc w:val="center"/>
              <w:rPr>
                <w:sz w:val="20"/>
                <w:szCs w:val="20"/>
              </w:rPr>
            </w:pPr>
            <w:r w:rsidRPr="00C749B9">
              <w:rPr>
                <w:sz w:val="20"/>
                <w:szCs w:val="20"/>
              </w:rPr>
              <w:t>5.32±0.43</w:t>
            </w:r>
          </w:p>
        </w:tc>
        <w:tc>
          <w:tcPr>
            <w:tcW w:w="616" w:type="pct"/>
            <w:tcBorders>
              <w:top w:val="single" w:sz="4" w:space="0" w:color="auto"/>
              <w:left w:val="single" w:sz="4" w:space="0" w:color="auto"/>
              <w:bottom w:val="single" w:sz="4" w:space="0" w:color="auto"/>
              <w:right w:val="single" w:sz="4" w:space="0" w:color="auto"/>
            </w:tcBorders>
            <w:noWrap/>
            <w:vAlign w:val="center"/>
          </w:tcPr>
          <w:p w14:paraId="670BDF2A" w14:textId="0C893793" w:rsidR="000F5216" w:rsidRPr="00C749B9" w:rsidRDefault="000F5216" w:rsidP="000F5216">
            <w:pPr>
              <w:ind w:firstLine="0"/>
              <w:jc w:val="center"/>
              <w:rPr>
                <w:sz w:val="20"/>
                <w:szCs w:val="20"/>
              </w:rPr>
            </w:pPr>
            <w:r w:rsidRPr="00C749B9">
              <w:rPr>
                <w:sz w:val="20"/>
                <w:szCs w:val="20"/>
              </w:rPr>
              <w:t>5.25±0.30</w:t>
            </w:r>
          </w:p>
        </w:tc>
        <w:tc>
          <w:tcPr>
            <w:tcW w:w="616" w:type="pct"/>
            <w:tcBorders>
              <w:top w:val="single" w:sz="4" w:space="0" w:color="auto"/>
              <w:left w:val="single" w:sz="4" w:space="0" w:color="auto"/>
              <w:bottom w:val="single" w:sz="4" w:space="0" w:color="auto"/>
              <w:right w:val="single" w:sz="4" w:space="0" w:color="auto"/>
            </w:tcBorders>
            <w:noWrap/>
            <w:vAlign w:val="center"/>
          </w:tcPr>
          <w:p w14:paraId="4D7D477E" w14:textId="0725B9C7" w:rsidR="000F5216" w:rsidRPr="00C749B9" w:rsidRDefault="000F5216" w:rsidP="000F5216">
            <w:pPr>
              <w:ind w:firstLine="0"/>
              <w:jc w:val="center"/>
              <w:rPr>
                <w:sz w:val="20"/>
                <w:szCs w:val="20"/>
              </w:rPr>
            </w:pPr>
            <w:r w:rsidRPr="00C749B9">
              <w:rPr>
                <w:sz w:val="20"/>
                <w:szCs w:val="20"/>
              </w:rPr>
              <w:t>5.62±0.55</w:t>
            </w:r>
          </w:p>
        </w:tc>
      </w:tr>
      <w:tr w:rsidR="000F5216" w:rsidRPr="00C749B9" w14:paraId="30890F47"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7AB7D0A2" w14:textId="1D2C015A" w:rsidR="000F5216" w:rsidRPr="00C749B9" w:rsidRDefault="000F5216" w:rsidP="000F5216">
            <w:pPr>
              <w:ind w:firstLine="0"/>
              <w:rPr>
                <w:sz w:val="20"/>
                <w:szCs w:val="20"/>
                <w:lang w:val="en-GB"/>
              </w:rPr>
            </w:pPr>
            <w:proofErr w:type="spellStart"/>
            <w:r w:rsidRPr="00C749B9">
              <w:rPr>
                <w:sz w:val="20"/>
                <w:szCs w:val="20"/>
                <w:lang w:val="en-GB"/>
              </w:rPr>
              <w:t>Пролин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78CBDE18" w14:textId="3C3C99E9" w:rsidR="000F5216" w:rsidRPr="00C749B9" w:rsidRDefault="000F5216" w:rsidP="000F5216">
            <w:pPr>
              <w:ind w:firstLine="0"/>
              <w:rPr>
                <w:sz w:val="20"/>
                <w:szCs w:val="20"/>
              </w:rPr>
            </w:pPr>
            <w:r w:rsidRPr="00C749B9">
              <w:rPr>
                <w:sz w:val="20"/>
                <w:szCs w:val="20"/>
              </w:rPr>
              <w:t>1.41±0.07</w:t>
            </w:r>
          </w:p>
        </w:tc>
        <w:tc>
          <w:tcPr>
            <w:tcW w:w="616" w:type="pct"/>
            <w:tcBorders>
              <w:top w:val="single" w:sz="4" w:space="0" w:color="auto"/>
              <w:left w:val="single" w:sz="4" w:space="0" w:color="auto"/>
              <w:bottom w:val="single" w:sz="4" w:space="0" w:color="auto"/>
              <w:right w:val="single" w:sz="4" w:space="0" w:color="auto"/>
            </w:tcBorders>
            <w:noWrap/>
            <w:vAlign w:val="center"/>
          </w:tcPr>
          <w:p w14:paraId="401439AD" w14:textId="7BE94CAB" w:rsidR="000F5216" w:rsidRPr="00C749B9" w:rsidRDefault="000F5216" w:rsidP="000F5216">
            <w:pPr>
              <w:ind w:firstLine="0"/>
              <w:rPr>
                <w:sz w:val="20"/>
                <w:szCs w:val="20"/>
              </w:rPr>
            </w:pPr>
            <w:r w:rsidRPr="00C749B9">
              <w:rPr>
                <w:sz w:val="20"/>
                <w:szCs w:val="20"/>
              </w:rPr>
              <w:t>1.24±0.17</w:t>
            </w:r>
          </w:p>
        </w:tc>
        <w:tc>
          <w:tcPr>
            <w:tcW w:w="616" w:type="pct"/>
            <w:tcBorders>
              <w:top w:val="single" w:sz="4" w:space="0" w:color="auto"/>
              <w:left w:val="single" w:sz="4" w:space="0" w:color="auto"/>
              <w:bottom w:val="single" w:sz="4" w:space="0" w:color="auto"/>
              <w:right w:val="single" w:sz="4" w:space="0" w:color="auto"/>
            </w:tcBorders>
            <w:noWrap/>
            <w:vAlign w:val="center"/>
          </w:tcPr>
          <w:p w14:paraId="62F57E88" w14:textId="402F31D5" w:rsidR="000F5216" w:rsidRPr="00C749B9" w:rsidRDefault="000F5216" w:rsidP="000F5216">
            <w:pPr>
              <w:ind w:firstLine="0"/>
              <w:rPr>
                <w:sz w:val="20"/>
                <w:szCs w:val="20"/>
              </w:rPr>
            </w:pPr>
            <w:r w:rsidRPr="00C749B9">
              <w:rPr>
                <w:sz w:val="20"/>
                <w:szCs w:val="20"/>
              </w:rPr>
              <w:t>1.31±0.11</w:t>
            </w:r>
          </w:p>
        </w:tc>
        <w:tc>
          <w:tcPr>
            <w:tcW w:w="616" w:type="pct"/>
            <w:tcBorders>
              <w:top w:val="single" w:sz="4" w:space="0" w:color="auto"/>
              <w:left w:val="single" w:sz="4" w:space="0" w:color="auto"/>
              <w:bottom w:val="single" w:sz="4" w:space="0" w:color="auto"/>
              <w:right w:val="single" w:sz="4" w:space="0" w:color="auto"/>
            </w:tcBorders>
            <w:noWrap/>
            <w:vAlign w:val="center"/>
          </w:tcPr>
          <w:p w14:paraId="7F041BB1" w14:textId="6D97A001" w:rsidR="000F5216" w:rsidRPr="00C749B9" w:rsidRDefault="000F5216" w:rsidP="000F5216">
            <w:pPr>
              <w:ind w:firstLine="0"/>
              <w:rPr>
                <w:sz w:val="20"/>
                <w:szCs w:val="20"/>
              </w:rPr>
            </w:pPr>
            <w:r w:rsidRPr="00C749B9">
              <w:rPr>
                <w:sz w:val="20"/>
                <w:szCs w:val="20"/>
              </w:rPr>
              <w:t>1.38±0.14</w:t>
            </w:r>
          </w:p>
        </w:tc>
        <w:tc>
          <w:tcPr>
            <w:tcW w:w="616" w:type="pct"/>
            <w:tcBorders>
              <w:top w:val="single" w:sz="4" w:space="0" w:color="auto"/>
              <w:left w:val="single" w:sz="4" w:space="0" w:color="auto"/>
              <w:bottom w:val="single" w:sz="4" w:space="0" w:color="auto"/>
              <w:right w:val="single" w:sz="4" w:space="0" w:color="auto"/>
            </w:tcBorders>
            <w:noWrap/>
            <w:vAlign w:val="center"/>
          </w:tcPr>
          <w:p w14:paraId="5BA751E8" w14:textId="6CE22838" w:rsidR="000F5216" w:rsidRPr="00C749B9" w:rsidRDefault="000F5216" w:rsidP="000F5216">
            <w:pPr>
              <w:ind w:firstLine="0"/>
              <w:rPr>
                <w:sz w:val="20"/>
                <w:szCs w:val="20"/>
              </w:rPr>
            </w:pPr>
            <w:r w:rsidRPr="00C749B9">
              <w:rPr>
                <w:sz w:val="20"/>
                <w:szCs w:val="20"/>
              </w:rPr>
              <w:t xml:space="preserve">1.29±0.11 </w:t>
            </w:r>
          </w:p>
        </w:tc>
        <w:tc>
          <w:tcPr>
            <w:tcW w:w="616" w:type="pct"/>
            <w:tcBorders>
              <w:top w:val="single" w:sz="4" w:space="0" w:color="auto"/>
              <w:left w:val="single" w:sz="4" w:space="0" w:color="auto"/>
              <w:bottom w:val="single" w:sz="4" w:space="0" w:color="auto"/>
              <w:right w:val="single" w:sz="4" w:space="0" w:color="auto"/>
            </w:tcBorders>
            <w:noWrap/>
            <w:vAlign w:val="center"/>
          </w:tcPr>
          <w:p w14:paraId="3CFE0DD1" w14:textId="3B2DCEE0" w:rsidR="000F5216" w:rsidRPr="00C749B9" w:rsidRDefault="000F5216" w:rsidP="000F5216">
            <w:pPr>
              <w:ind w:firstLine="0"/>
              <w:rPr>
                <w:sz w:val="20"/>
                <w:szCs w:val="20"/>
              </w:rPr>
            </w:pPr>
            <w:r w:rsidRPr="00C749B9">
              <w:rPr>
                <w:sz w:val="20"/>
                <w:szCs w:val="20"/>
              </w:rPr>
              <w:t>1.09±0.09</w:t>
            </w:r>
          </w:p>
        </w:tc>
        <w:tc>
          <w:tcPr>
            <w:tcW w:w="616" w:type="pct"/>
            <w:tcBorders>
              <w:top w:val="single" w:sz="4" w:space="0" w:color="auto"/>
              <w:left w:val="single" w:sz="4" w:space="0" w:color="auto"/>
              <w:bottom w:val="single" w:sz="4" w:space="0" w:color="auto"/>
              <w:right w:val="single" w:sz="4" w:space="0" w:color="auto"/>
            </w:tcBorders>
            <w:noWrap/>
            <w:vAlign w:val="center"/>
          </w:tcPr>
          <w:p w14:paraId="7964F146" w14:textId="67663BD1" w:rsidR="000F5216" w:rsidRPr="00C749B9" w:rsidRDefault="000F5216" w:rsidP="000F5216">
            <w:pPr>
              <w:ind w:firstLine="0"/>
              <w:rPr>
                <w:sz w:val="20"/>
                <w:szCs w:val="20"/>
              </w:rPr>
            </w:pPr>
            <w:r w:rsidRPr="00C749B9">
              <w:rPr>
                <w:sz w:val="20"/>
                <w:szCs w:val="20"/>
              </w:rPr>
              <w:t>1.04±0.09</w:t>
            </w:r>
          </w:p>
        </w:tc>
      </w:tr>
      <w:tr w:rsidR="000F5216" w:rsidRPr="00C749B9" w14:paraId="00D69E9B"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744BF295" w14:textId="5811B5F6" w:rsidR="000F5216" w:rsidRPr="00C749B9" w:rsidRDefault="000F5216" w:rsidP="000F5216">
            <w:pPr>
              <w:ind w:firstLine="0"/>
              <w:rPr>
                <w:sz w:val="20"/>
                <w:szCs w:val="20"/>
                <w:lang w:val="en-GB"/>
              </w:rPr>
            </w:pPr>
            <w:proofErr w:type="spellStart"/>
            <w:r w:rsidRPr="00C749B9">
              <w:rPr>
                <w:sz w:val="20"/>
                <w:szCs w:val="20"/>
                <w:lang w:val="en-GB"/>
              </w:rPr>
              <w:t>Тирозин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20A622D6" w14:textId="3A7E93EE" w:rsidR="000F5216" w:rsidRPr="00C749B9" w:rsidRDefault="000F5216" w:rsidP="000F5216">
            <w:pPr>
              <w:ind w:firstLine="0"/>
              <w:rPr>
                <w:sz w:val="20"/>
                <w:szCs w:val="20"/>
              </w:rPr>
            </w:pPr>
            <w:r w:rsidRPr="00C749B9">
              <w:rPr>
                <w:sz w:val="20"/>
                <w:szCs w:val="20"/>
              </w:rPr>
              <w:t>0.69±0.07</w:t>
            </w:r>
          </w:p>
        </w:tc>
        <w:tc>
          <w:tcPr>
            <w:tcW w:w="616" w:type="pct"/>
            <w:tcBorders>
              <w:top w:val="single" w:sz="4" w:space="0" w:color="auto"/>
              <w:left w:val="single" w:sz="4" w:space="0" w:color="auto"/>
              <w:bottom w:val="single" w:sz="4" w:space="0" w:color="auto"/>
              <w:right w:val="single" w:sz="4" w:space="0" w:color="auto"/>
            </w:tcBorders>
            <w:noWrap/>
            <w:vAlign w:val="center"/>
          </w:tcPr>
          <w:p w14:paraId="20932404" w14:textId="24FDEB14" w:rsidR="000F5216" w:rsidRPr="00C749B9" w:rsidRDefault="000F5216" w:rsidP="000F5216">
            <w:pPr>
              <w:ind w:firstLine="0"/>
              <w:rPr>
                <w:sz w:val="20"/>
                <w:szCs w:val="20"/>
              </w:rPr>
            </w:pPr>
            <w:r w:rsidRPr="00C749B9">
              <w:rPr>
                <w:sz w:val="20"/>
                <w:szCs w:val="20"/>
              </w:rPr>
              <w:t>0.66±0.06</w:t>
            </w:r>
          </w:p>
        </w:tc>
        <w:tc>
          <w:tcPr>
            <w:tcW w:w="616" w:type="pct"/>
            <w:tcBorders>
              <w:top w:val="single" w:sz="4" w:space="0" w:color="auto"/>
              <w:left w:val="single" w:sz="4" w:space="0" w:color="auto"/>
              <w:bottom w:val="single" w:sz="4" w:space="0" w:color="auto"/>
              <w:right w:val="single" w:sz="4" w:space="0" w:color="auto"/>
            </w:tcBorders>
            <w:noWrap/>
            <w:vAlign w:val="center"/>
          </w:tcPr>
          <w:p w14:paraId="47D970BD" w14:textId="3C301B08" w:rsidR="000F5216" w:rsidRPr="00C749B9" w:rsidRDefault="000F5216" w:rsidP="000F5216">
            <w:pPr>
              <w:ind w:firstLine="0"/>
              <w:rPr>
                <w:sz w:val="20"/>
                <w:szCs w:val="20"/>
              </w:rPr>
            </w:pPr>
            <w:r w:rsidRPr="00C749B9">
              <w:rPr>
                <w:sz w:val="20"/>
                <w:szCs w:val="20"/>
              </w:rPr>
              <w:t>0.62±0.05</w:t>
            </w:r>
          </w:p>
        </w:tc>
        <w:tc>
          <w:tcPr>
            <w:tcW w:w="616" w:type="pct"/>
            <w:tcBorders>
              <w:top w:val="single" w:sz="4" w:space="0" w:color="auto"/>
              <w:left w:val="single" w:sz="4" w:space="0" w:color="auto"/>
              <w:bottom w:val="single" w:sz="4" w:space="0" w:color="auto"/>
              <w:right w:val="single" w:sz="4" w:space="0" w:color="auto"/>
            </w:tcBorders>
            <w:noWrap/>
            <w:vAlign w:val="center"/>
          </w:tcPr>
          <w:p w14:paraId="7BC6E0D7" w14:textId="1C89E7A9" w:rsidR="000F5216" w:rsidRPr="00C749B9" w:rsidRDefault="000F5216" w:rsidP="000F5216">
            <w:pPr>
              <w:ind w:firstLine="0"/>
              <w:rPr>
                <w:sz w:val="20"/>
                <w:szCs w:val="20"/>
              </w:rPr>
            </w:pPr>
            <w:r w:rsidRPr="00C749B9">
              <w:rPr>
                <w:sz w:val="20"/>
                <w:szCs w:val="20"/>
              </w:rPr>
              <w:t>0.67±0.06</w:t>
            </w:r>
          </w:p>
        </w:tc>
        <w:tc>
          <w:tcPr>
            <w:tcW w:w="616" w:type="pct"/>
            <w:tcBorders>
              <w:top w:val="single" w:sz="4" w:space="0" w:color="auto"/>
              <w:left w:val="single" w:sz="4" w:space="0" w:color="auto"/>
              <w:bottom w:val="single" w:sz="4" w:space="0" w:color="auto"/>
              <w:right w:val="single" w:sz="4" w:space="0" w:color="auto"/>
            </w:tcBorders>
            <w:noWrap/>
            <w:vAlign w:val="center"/>
          </w:tcPr>
          <w:p w14:paraId="17ACA4AC" w14:textId="71890B7E" w:rsidR="000F5216" w:rsidRPr="00C749B9" w:rsidRDefault="000F5216" w:rsidP="000F5216">
            <w:pPr>
              <w:ind w:firstLine="0"/>
              <w:rPr>
                <w:sz w:val="20"/>
                <w:szCs w:val="20"/>
              </w:rPr>
            </w:pPr>
            <w:r w:rsidRPr="00C749B9">
              <w:rPr>
                <w:sz w:val="20"/>
                <w:szCs w:val="20"/>
              </w:rPr>
              <w:t xml:space="preserve">0.69±0.07 </w:t>
            </w:r>
          </w:p>
        </w:tc>
        <w:tc>
          <w:tcPr>
            <w:tcW w:w="616" w:type="pct"/>
            <w:tcBorders>
              <w:top w:val="single" w:sz="4" w:space="0" w:color="auto"/>
              <w:left w:val="single" w:sz="4" w:space="0" w:color="auto"/>
              <w:bottom w:val="single" w:sz="4" w:space="0" w:color="auto"/>
              <w:right w:val="single" w:sz="4" w:space="0" w:color="auto"/>
            </w:tcBorders>
            <w:noWrap/>
            <w:vAlign w:val="center"/>
          </w:tcPr>
          <w:p w14:paraId="55362B08" w14:textId="318ADD75" w:rsidR="000F5216" w:rsidRPr="00C749B9" w:rsidRDefault="000F5216" w:rsidP="000F5216">
            <w:pPr>
              <w:ind w:firstLine="0"/>
              <w:rPr>
                <w:sz w:val="20"/>
                <w:szCs w:val="20"/>
              </w:rPr>
            </w:pPr>
            <w:r w:rsidRPr="00C749B9">
              <w:rPr>
                <w:sz w:val="20"/>
                <w:szCs w:val="20"/>
              </w:rPr>
              <w:t>0.62±0.04</w:t>
            </w:r>
          </w:p>
        </w:tc>
        <w:tc>
          <w:tcPr>
            <w:tcW w:w="616" w:type="pct"/>
            <w:tcBorders>
              <w:top w:val="single" w:sz="4" w:space="0" w:color="auto"/>
              <w:left w:val="single" w:sz="4" w:space="0" w:color="auto"/>
              <w:bottom w:val="single" w:sz="4" w:space="0" w:color="auto"/>
              <w:right w:val="single" w:sz="4" w:space="0" w:color="auto"/>
            </w:tcBorders>
            <w:noWrap/>
            <w:vAlign w:val="center"/>
          </w:tcPr>
          <w:p w14:paraId="1A1DB5DD" w14:textId="375E8E92" w:rsidR="000F5216" w:rsidRPr="00C749B9" w:rsidRDefault="000F5216" w:rsidP="000F5216">
            <w:pPr>
              <w:ind w:firstLine="0"/>
              <w:rPr>
                <w:sz w:val="20"/>
                <w:szCs w:val="20"/>
              </w:rPr>
            </w:pPr>
            <w:r w:rsidRPr="00C749B9">
              <w:rPr>
                <w:sz w:val="20"/>
                <w:szCs w:val="20"/>
              </w:rPr>
              <w:t xml:space="preserve">0.56±0.06 </w:t>
            </w:r>
          </w:p>
        </w:tc>
      </w:tr>
      <w:tr w:rsidR="000F5216" w:rsidRPr="00C749B9" w14:paraId="600BF42C" w14:textId="77777777" w:rsidTr="00F2514A">
        <w:trPr>
          <w:trHeight w:val="65"/>
        </w:trPr>
        <w:tc>
          <w:tcPr>
            <w:tcW w:w="5000" w:type="pct"/>
            <w:gridSpan w:val="8"/>
            <w:tcBorders>
              <w:top w:val="single" w:sz="4" w:space="0" w:color="auto"/>
              <w:left w:val="single" w:sz="4" w:space="0" w:color="auto"/>
              <w:bottom w:val="single" w:sz="4" w:space="0" w:color="auto"/>
              <w:right w:val="single" w:sz="4" w:space="0" w:color="auto"/>
            </w:tcBorders>
            <w:noWrap/>
            <w:vAlign w:val="center"/>
          </w:tcPr>
          <w:p w14:paraId="2D599092" w14:textId="0F4BC619" w:rsidR="000F5216" w:rsidRPr="00C749B9" w:rsidRDefault="000F5216" w:rsidP="000F5216">
            <w:pPr>
              <w:ind w:firstLine="0"/>
              <w:jc w:val="center"/>
              <w:rPr>
                <w:sz w:val="20"/>
                <w:szCs w:val="20"/>
              </w:rPr>
            </w:pPr>
            <w:proofErr w:type="spellStart"/>
            <w:r w:rsidRPr="00C749B9">
              <w:rPr>
                <w:sz w:val="20"/>
                <w:szCs w:val="20"/>
              </w:rPr>
              <w:t>Термиялық</w:t>
            </w:r>
            <w:proofErr w:type="spellEnd"/>
            <w:r w:rsidRPr="00C749B9">
              <w:rPr>
                <w:sz w:val="20"/>
                <w:szCs w:val="20"/>
              </w:rPr>
              <w:t xml:space="preserve"> </w:t>
            </w:r>
            <w:proofErr w:type="spellStart"/>
            <w:r w:rsidRPr="00C749B9">
              <w:rPr>
                <w:sz w:val="20"/>
                <w:szCs w:val="20"/>
              </w:rPr>
              <w:t>өңдеуден</w:t>
            </w:r>
            <w:proofErr w:type="spellEnd"/>
            <w:r w:rsidRPr="00C749B9">
              <w:rPr>
                <w:sz w:val="20"/>
                <w:szCs w:val="20"/>
              </w:rPr>
              <w:t xml:space="preserve"> </w:t>
            </w:r>
            <w:proofErr w:type="spellStart"/>
            <w:r w:rsidRPr="00C749B9">
              <w:rPr>
                <w:sz w:val="20"/>
                <w:szCs w:val="20"/>
              </w:rPr>
              <w:t>кейін</w:t>
            </w:r>
            <w:proofErr w:type="spellEnd"/>
          </w:p>
        </w:tc>
      </w:tr>
      <w:tr w:rsidR="000F5216" w:rsidRPr="00C749B9" w14:paraId="5855A150"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tcPr>
          <w:p w14:paraId="4BEF71C5" w14:textId="5C5DC290" w:rsidR="000F5216" w:rsidRPr="00C749B9" w:rsidRDefault="000F5216" w:rsidP="000F5216">
            <w:pPr>
              <w:ind w:firstLine="0"/>
              <w:rPr>
                <w:sz w:val="20"/>
                <w:szCs w:val="20"/>
                <w:lang w:val="en-GB"/>
              </w:rPr>
            </w:pPr>
            <w:proofErr w:type="spellStart"/>
            <w:r w:rsidRPr="00C749B9">
              <w:rPr>
                <w:sz w:val="20"/>
                <w:szCs w:val="20"/>
                <w:lang w:val="en-GB"/>
              </w:rPr>
              <w:t>Үлгі</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13FE07A0" w14:textId="77777777" w:rsidR="000F5216" w:rsidRPr="00C749B9" w:rsidRDefault="000F5216" w:rsidP="000F5216">
            <w:pPr>
              <w:ind w:firstLine="0"/>
              <w:jc w:val="center"/>
              <w:rPr>
                <w:sz w:val="20"/>
                <w:szCs w:val="20"/>
                <w:lang w:val="en-GB"/>
              </w:rPr>
            </w:pPr>
            <w:r w:rsidRPr="00C749B9">
              <w:rPr>
                <w:sz w:val="20"/>
                <w:szCs w:val="20"/>
                <w:lang w:val="en-GB"/>
              </w:rPr>
              <w:t>№1</w:t>
            </w:r>
            <w:r w:rsidRPr="00C749B9">
              <w:rPr>
                <w:sz w:val="20"/>
                <w:szCs w:val="20"/>
                <w:lang w:val="kk-KZ"/>
              </w:rPr>
              <w:t xml:space="preserve"> </w:t>
            </w:r>
            <w:proofErr w:type="spellStart"/>
            <w:r w:rsidRPr="00C749B9">
              <w:rPr>
                <w:sz w:val="20"/>
                <w:szCs w:val="20"/>
              </w:rPr>
              <w:t>тәжірибелік</w:t>
            </w:r>
            <w:proofErr w:type="spellEnd"/>
            <w:r w:rsidRPr="00C749B9">
              <w:rPr>
                <w:sz w:val="20"/>
                <w:szCs w:val="20"/>
                <w:lang w:val="en-GB"/>
              </w:rPr>
              <w:t xml:space="preserve"> </w:t>
            </w:r>
            <w:proofErr w:type="spellStart"/>
            <w:r w:rsidRPr="00C749B9">
              <w:rPr>
                <w:sz w:val="20"/>
                <w:szCs w:val="20"/>
              </w:rPr>
              <w:t>үлгі</w:t>
            </w:r>
            <w:proofErr w:type="spellEnd"/>
          </w:p>
          <w:p w14:paraId="13773B87" w14:textId="77777777" w:rsidR="000F5216" w:rsidRPr="00C749B9" w:rsidRDefault="000F5216" w:rsidP="000F5216">
            <w:pPr>
              <w:ind w:firstLine="0"/>
              <w:jc w:val="center"/>
              <w:rPr>
                <w:sz w:val="20"/>
                <w:szCs w:val="20"/>
                <w:lang w:val="kk-KZ"/>
              </w:rPr>
            </w:pPr>
            <w:proofErr w:type="spellStart"/>
            <w:r w:rsidRPr="00C749B9">
              <w:rPr>
                <w:sz w:val="20"/>
                <w:szCs w:val="20"/>
              </w:rPr>
              <w:t>Бақылау</w:t>
            </w:r>
            <w:proofErr w:type="spellEnd"/>
            <w:r w:rsidRPr="00C749B9">
              <w:rPr>
                <w:sz w:val="20"/>
                <w:szCs w:val="20"/>
                <w:lang w:val="en-GB"/>
              </w:rPr>
              <w:t xml:space="preserve"> </w:t>
            </w:r>
            <w:r w:rsidRPr="00C749B9">
              <w:rPr>
                <w:sz w:val="20"/>
                <w:szCs w:val="20"/>
                <w:lang w:val="kk-KZ"/>
              </w:rPr>
              <w:t>үлгісі</w:t>
            </w:r>
          </w:p>
          <w:p w14:paraId="3BEC7FE3" w14:textId="60335892" w:rsidR="000F5216" w:rsidRPr="007739E0" w:rsidRDefault="000F5216" w:rsidP="000F5216">
            <w:pPr>
              <w:ind w:firstLine="0"/>
              <w:rPr>
                <w:sz w:val="20"/>
                <w:szCs w:val="20"/>
                <w:lang w:val="en-GB"/>
              </w:rPr>
            </w:pPr>
            <w:r w:rsidRPr="00C749B9">
              <w:rPr>
                <w:sz w:val="20"/>
                <w:szCs w:val="20"/>
                <w:lang w:val="en-GB"/>
              </w:rPr>
              <w:t>(</w:t>
            </w:r>
            <w:proofErr w:type="spellStart"/>
            <w:r w:rsidRPr="00C749B9">
              <w:rPr>
                <w:sz w:val="20"/>
                <w:szCs w:val="20"/>
              </w:rPr>
              <w:t>қоспасыз</w:t>
            </w:r>
            <w:proofErr w:type="spellEnd"/>
            <w:r w:rsidRPr="00C749B9">
              <w:rPr>
                <w:sz w:val="20"/>
                <w:szCs w:val="20"/>
                <w:lang w:val="en-GB"/>
              </w:rPr>
              <w:t>)</w:t>
            </w:r>
          </w:p>
        </w:tc>
        <w:tc>
          <w:tcPr>
            <w:tcW w:w="616" w:type="pct"/>
            <w:tcBorders>
              <w:top w:val="single" w:sz="4" w:space="0" w:color="auto"/>
              <w:left w:val="single" w:sz="4" w:space="0" w:color="auto"/>
              <w:bottom w:val="single" w:sz="4" w:space="0" w:color="auto"/>
              <w:right w:val="single" w:sz="4" w:space="0" w:color="auto"/>
            </w:tcBorders>
            <w:noWrap/>
          </w:tcPr>
          <w:p w14:paraId="2CD9D186" w14:textId="77777777" w:rsidR="000F5216" w:rsidRPr="00C749B9" w:rsidRDefault="000F5216" w:rsidP="000F5216">
            <w:pPr>
              <w:ind w:firstLine="0"/>
              <w:jc w:val="center"/>
              <w:rPr>
                <w:sz w:val="20"/>
                <w:szCs w:val="20"/>
              </w:rPr>
            </w:pPr>
            <w:r w:rsidRPr="00C749B9">
              <w:rPr>
                <w:sz w:val="20"/>
                <w:szCs w:val="20"/>
              </w:rPr>
              <w:t xml:space="preserve">№2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3B47DE84" w14:textId="77777777" w:rsidR="000F5216" w:rsidRPr="00C749B9" w:rsidRDefault="000F5216" w:rsidP="000F5216">
            <w:pPr>
              <w:ind w:firstLine="0"/>
              <w:jc w:val="center"/>
              <w:rPr>
                <w:sz w:val="20"/>
                <w:szCs w:val="20"/>
              </w:rPr>
            </w:pPr>
            <w:r w:rsidRPr="00C749B9">
              <w:rPr>
                <w:sz w:val="20"/>
                <w:szCs w:val="20"/>
              </w:rPr>
              <w:t>5 %</w:t>
            </w:r>
          </w:p>
          <w:p w14:paraId="7AF301D3" w14:textId="4F3049D1" w:rsidR="000F5216" w:rsidRPr="00C749B9" w:rsidRDefault="000F5216" w:rsidP="000F5216">
            <w:pPr>
              <w:ind w:firstLine="0"/>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noWrap/>
          </w:tcPr>
          <w:p w14:paraId="0A8CA4EE" w14:textId="77777777" w:rsidR="000F5216" w:rsidRPr="00C749B9" w:rsidRDefault="000F5216" w:rsidP="000F5216">
            <w:pPr>
              <w:ind w:firstLine="0"/>
              <w:jc w:val="center"/>
              <w:rPr>
                <w:sz w:val="20"/>
                <w:szCs w:val="20"/>
              </w:rPr>
            </w:pPr>
            <w:r w:rsidRPr="00C749B9">
              <w:rPr>
                <w:sz w:val="20"/>
                <w:szCs w:val="20"/>
              </w:rPr>
              <w:t xml:space="preserve">№3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509FF54F" w14:textId="77777777" w:rsidR="000F5216" w:rsidRPr="00C749B9" w:rsidRDefault="000F5216" w:rsidP="000F5216">
            <w:pPr>
              <w:ind w:firstLine="0"/>
              <w:jc w:val="center"/>
              <w:rPr>
                <w:sz w:val="20"/>
                <w:szCs w:val="20"/>
              </w:rPr>
            </w:pPr>
            <w:r w:rsidRPr="00C749B9">
              <w:rPr>
                <w:sz w:val="20"/>
                <w:szCs w:val="20"/>
                <w:lang w:val="kk-KZ"/>
              </w:rPr>
              <w:t>10</w:t>
            </w:r>
            <w:r w:rsidRPr="00C749B9">
              <w:rPr>
                <w:sz w:val="20"/>
                <w:szCs w:val="20"/>
              </w:rPr>
              <w:t xml:space="preserve"> %</w:t>
            </w:r>
          </w:p>
          <w:p w14:paraId="5799FE1A" w14:textId="2392B00B" w:rsidR="000F5216" w:rsidRPr="00C749B9" w:rsidRDefault="000F5216" w:rsidP="000F5216">
            <w:pPr>
              <w:ind w:firstLine="0"/>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noWrap/>
          </w:tcPr>
          <w:p w14:paraId="4D784F64" w14:textId="77777777" w:rsidR="000F5216" w:rsidRPr="00C749B9" w:rsidRDefault="000F5216" w:rsidP="000F5216">
            <w:pPr>
              <w:ind w:firstLine="0"/>
              <w:jc w:val="center"/>
              <w:rPr>
                <w:sz w:val="20"/>
                <w:szCs w:val="20"/>
              </w:rPr>
            </w:pPr>
            <w:r w:rsidRPr="00C749B9">
              <w:rPr>
                <w:sz w:val="20"/>
                <w:szCs w:val="20"/>
              </w:rPr>
              <w:t xml:space="preserve">№4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1B8A8E6A" w14:textId="77777777" w:rsidR="000F5216" w:rsidRPr="00C749B9" w:rsidRDefault="000F5216" w:rsidP="000F5216">
            <w:pPr>
              <w:ind w:firstLine="0"/>
              <w:jc w:val="center"/>
              <w:rPr>
                <w:sz w:val="20"/>
                <w:szCs w:val="20"/>
              </w:rPr>
            </w:pPr>
            <w:r w:rsidRPr="00C749B9">
              <w:rPr>
                <w:sz w:val="20"/>
                <w:szCs w:val="20"/>
                <w:lang w:val="kk-KZ"/>
              </w:rPr>
              <w:t>1</w:t>
            </w:r>
            <w:r w:rsidRPr="00C749B9">
              <w:rPr>
                <w:sz w:val="20"/>
                <w:szCs w:val="20"/>
              </w:rPr>
              <w:t>5 %</w:t>
            </w:r>
          </w:p>
          <w:p w14:paraId="49B60E6D" w14:textId="2D863F3E" w:rsidR="000F5216" w:rsidRPr="00C749B9" w:rsidRDefault="000F5216" w:rsidP="000F5216">
            <w:pPr>
              <w:ind w:firstLine="0"/>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noWrap/>
          </w:tcPr>
          <w:p w14:paraId="1234F2FC" w14:textId="77777777" w:rsidR="000F5216" w:rsidRPr="00C749B9" w:rsidRDefault="000F5216" w:rsidP="000F5216">
            <w:pPr>
              <w:ind w:firstLine="0"/>
              <w:jc w:val="center"/>
              <w:rPr>
                <w:sz w:val="20"/>
                <w:szCs w:val="20"/>
              </w:rPr>
            </w:pPr>
            <w:r w:rsidRPr="00C749B9">
              <w:rPr>
                <w:sz w:val="20"/>
                <w:szCs w:val="20"/>
              </w:rPr>
              <w:t xml:space="preserve">№5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145A6FA3" w14:textId="77777777" w:rsidR="000F5216" w:rsidRPr="00C749B9" w:rsidRDefault="000F5216" w:rsidP="000F5216">
            <w:pPr>
              <w:ind w:firstLine="0"/>
              <w:jc w:val="center"/>
              <w:rPr>
                <w:sz w:val="20"/>
                <w:szCs w:val="20"/>
              </w:rPr>
            </w:pPr>
            <w:r w:rsidRPr="00C749B9">
              <w:rPr>
                <w:sz w:val="20"/>
                <w:szCs w:val="20"/>
                <w:lang w:val="kk-KZ"/>
              </w:rPr>
              <w:t>20</w:t>
            </w:r>
            <w:r w:rsidRPr="00C749B9">
              <w:rPr>
                <w:sz w:val="20"/>
                <w:szCs w:val="20"/>
              </w:rPr>
              <w:t xml:space="preserve"> %</w:t>
            </w:r>
          </w:p>
          <w:p w14:paraId="68544369" w14:textId="6C797BA1" w:rsidR="000F5216" w:rsidRPr="00C749B9" w:rsidRDefault="000F5216" w:rsidP="000F5216">
            <w:pPr>
              <w:ind w:firstLine="0"/>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noWrap/>
          </w:tcPr>
          <w:p w14:paraId="0B88D145" w14:textId="77777777" w:rsidR="000F5216" w:rsidRPr="00C749B9" w:rsidRDefault="000F5216" w:rsidP="000F5216">
            <w:pPr>
              <w:ind w:firstLine="0"/>
              <w:jc w:val="center"/>
              <w:rPr>
                <w:sz w:val="20"/>
                <w:szCs w:val="20"/>
              </w:rPr>
            </w:pPr>
            <w:r w:rsidRPr="00C749B9">
              <w:rPr>
                <w:sz w:val="20"/>
                <w:szCs w:val="20"/>
              </w:rPr>
              <w:t xml:space="preserve">№6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1AD0E842" w14:textId="77777777" w:rsidR="000F5216" w:rsidRPr="00C749B9" w:rsidRDefault="000F5216" w:rsidP="000F5216">
            <w:pPr>
              <w:ind w:firstLine="0"/>
              <w:jc w:val="center"/>
              <w:rPr>
                <w:sz w:val="20"/>
                <w:szCs w:val="20"/>
              </w:rPr>
            </w:pPr>
            <w:r w:rsidRPr="00C749B9">
              <w:rPr>
                <w:sz w:val="20"/>
                <w:szCs w:val="20"/>
                <w:lang w:val="kk-KZ"/>
              </w:rPr>
              <w:t>2</w:t>
            </w:r>
            <w:r w:rsidRPr="00C749B9">
              <w:rPr>
                <w:sz w:val="20"/>
                <w:szCs w:val="20"/>
              </w:rPr>
              <w:t>5 %</w:t>
            </w:r>
          </w:p>
          <w:p w14:paraId="03AB0EDB" w14:textId="5B6AFB8D" w:rsidR="000F5216" w:rsidRPr="00C749B9" w:rsidRDefault="000F5216" w:rsidP="000F5216">
            <w:pPr>
              <w:ind w:firstLine="0"/>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616" w:type="pct"/>
            <w:tcBorders>
              <w:top w:val="single" w:sz="4" w:space="0" w:color="auto"/>
              <w:left w:val="single" w:sz="4" w:space="0" w:color="auto"/>
              <w:bottom w:val="single" w:sz="4" w:space="0" w:color="auto"/>
              <w:right w:val="single" w:sz="4" w:space="0" w:color="auto"/>
            </w:tcBorders>
            <w:noWrap/>
          </w:tcPr>
          <w:p w14:paraId="32412651" w14:textId="77777777" w:rsidR="000F5216" w:rsidRPr="00C749B9" w:rsidRDefault="000F5216" w:rsidP="000F5216">
            <w:pPr>
              <w:ind w:firstLine="0"/>
              <w:jc w:val="center"/>
              <w:rPr>
                <w:sz w:val="20"/>
                <w:szCs w:val="20"/>
              </w:rPr>
            </w:pPr>
            <w:r w:rsidRPr="00C749B9">
              <w:rPr>
                <w:sz w:val="20"/>
                <w:szCs w:val="20"/>
              </w:rPr>
              <w:t xml:space="preserve">№7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0867BFF4" w14:textId="77777777" w:rsidR="000F5216" w:rsidRPr="00C749B9" w:rsidRDefault="000F5216" w:rsidP="000F5216">
            <w:pPr>
              <w:ind w:firstLine="0"/>
              <w:jc w:val="center"/>
              <w:rPr>
                <w:sz w:val="20"/>
                <w:szCs w:val="20"/>
              </w:rPr>
            </w:pPr>
            <w:r w:rsidRPr="00C749B9">
              <w:rPr>
                <w:sz w:val="20"/>
                <w:szCs w:val="20"/>
                <w:lang w:val="kk-KZ"/>
              </w:rPr>
              <w:t>30</w:t>
            </w:r>
            <w:r w:rsidRPr="00C749B9">
              <w:rPr>
                <w:sz w:val="20"/>
                <w:szCs w:val="20"/>
              </w:rPr>
              <w:t xml:space="preserve"> %</w:t>
            </w:r>
          </w:p>
          <w:p w14:paraId="546596C3" w14:textId="0F3BB4E8" w:rsidR="000F5216" w:rsidRPr="00C749B9" w:rsidRDefault="000F5216" w:rsidP="000F5216">
            <w:pPr>
              <w:ind w:firstLine="0"/>
              <w:rPr>
                <w:sz w:val="20"/>
                <w:szCs w:val="20"/>
              </w:rPr>
            </w:pP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r>
      <w:tr w:rsidR="000F5216" w:rsidRPr="00C749B9" w14:paraId="341BC203"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78EF7391" w14:textId="1757FC0C" w:rsidR="000F5216" w:rsidRPr="00C749B9" w:rsidRDefault="000F5216" w:rsidP="000F5216">
            <w:pPr>
              <w:ind w:firstLine="0"/>
              <w:rPr>
                <w:sz w:val="20"/>
                <w:szCs w:val="20"/>
                <w:lang w:val="en-GB"/>
              </w:rPr>
            </w:pPr>
            <w:proofErr w:type="spellStart"/>
            <w:r w:rsidRPr="00C749B9">
              <w:rPr>
                <w:sz w:val="20"/>
                <w:szCs w:val="20"/>
                <w:lang w:val="en-GB"/>
              </w:rPr>
              <w:t>Аргинин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15317511" w14:textId="256D1B46" w:rsidR="000F5216" w:rsidRPr="00C749B9" w:rsidRDefault="000F5216" w:rsidP="000F5216">
            <w:pPr>
              <w:ind w:firstLine="0"/>
              <w:rPr>
                <w:sz w:val="20"/>
                <w:szCs w:val="20"/>
              </w:rPr>
            </w:pPr>
            <w:r w:rsidRPr="00C749B9">
              <w:rPr>
                <w:sz w:val="20"/>
                <w:szCs w:val="20"/>
              </w:rPr>
              <w:t>1.23±0.11</w:t>
            </w:r>
          </w:p>
        </w:tc>
        <w:tc>
          <w:tcPr>
            <w:tcW w:w="616" w:type="pct"/>
            <w:tcBorders>
              <w:top w:val="single" w:sz="4" w:space="0" w:color="auto"/>
              <w:left w:val="single" w:sz="4" w:space="0" w:color="auto"/>
              <w:bottom w:val="single" w:sz="4" w:space="0" w:color="auto"/>
              <w:right w:val="single" w:sz="4" w:space="0" w:color="auto"/>
            </w:tcBorders>
            <w:noWrap/>
            <w:vAlign w:val="center"/>
          </w:tcPr>
          <w:p w14:paraId="2564DC87" w14:textId="65BC1346" w:rsidR="000F5216" w:rsidRPr="00C749B9" w:rsidRDefault="000F5216" w:rsidP="000F5216">
            <w:pPr>
              <w:ind w:firstLine="0"/>
              <w:rPr>
                <w:sz w:val="20"/>
                <w:szCs w:val="20"/>
              </w:rPr>
            </w:pPr>
            <w:r w:rsidRPr="00C749B9">
              <w:rPr>
                <w:sz w:val="20"/>
                <w:szCs w:val="20"/>
              </w:rPr>
              <w:t>1.27±0.13</w:t>
            </w:r>
          </w:p>
        </w:tc>
        <w:tc>
          <w:tcPr>
            <w:tcW w:w="616" w:type="pct"/>
            <w:tcBorders>
              <w:top w:val="single" w:sz="4" w:space="0" w:color="auto"/>
              <w:left w:val="single" w:sz="4" w:space="0" w:color="auto"/>
              <w:bottom w:val="single" w:sz="4" w:space="0" w:color="auto"/>
              <w:right w:val="single" w:sz="4" w:space="0" w:color="auto"/>
            </w:tcBorders>
            <w:noWrap/>
            <w:vAlign w:val="center"/>
          </w:tcPr>
          <w:p w14:paraId="296CE83B" w14:textId="7B3C4785" w:rsidR="000F5216" w:rsidRPr="00C749B9" w:rsidRDefault="000F5216" w:rsidP="000F5216">
            <w:pPr>
              <w:ind w:firstLine="0"/>
              <w:rPr>
                <w:sz w:val="20"/>
                <w:szCs w:val="20"/>
              </w:rPr>
            </w:pPr>
            <w:r w:rsidRPr="00C749B9">
              <w:rPr>
                <w:sz w:val="20"/>
                <w:szCs w:val="20"/>
              </w:rPr>
              <w:t>1.26±0.14</w:t>
            </w:r>
          </w:p>
        </w:tc>
        <w:tc>
          <w:tcPr>
            <w:tcW w:w="616" w:type="pct"/>
            <w:tcBorders>
              <w:top w:val="single" w:sz="4" w:space="0" w:color="auto"/>
              <w:left w:val="single" w:sz="4" w:space="0" w:color="auto"/>
              <w:bottom w:val="single" w:sz="4" w:space="0" w:color="auto"/>
              <w:right w:val="single" w:sz="4" w:space="0" w:color="auto"/>
            </w:tcBorders>
            <w:noWrap/>
            <w:vAlign w:val="center"/>
          </w:tcPr>
          <w:p w14:paraId="5215FA52" w14:textId="5290AECE" w:rsidR="000F5216" w:rsidRPr="00C749B9" w:rsidRDefault="000F5216" w:rsidP="000F5216">
            <w:pPr>
              <w:ind w:firstLine="0"/>
              <w:rPr>
                <w:sz w:val="20"/>
                <w:szCs w:val="20"/>
              </w:rPr>
            </w:pPr>
            <w:r w:rsidRPr="00C749B9">
              <w:rPr>
                <w:sz w:val="20"/>
                <w:szCs w:val="20"/>
              </w:rPr>
              <w:t>1.16±0.10</w:t>
            </w:r>
          </w:p>
        </w:tc>
        <w:tc>
          <w:tcPr>
            <w:tcW w:w="616" w:type="pct"/>
            <w:tcBorders>
              <w:top w:val="single" w:sz="4" w:space="0" w:color="auto"/>
              <w:left w:val="single" w:sz="4" w:space="0" w:color="auto"/>
              <w:bottom w:val="single" w:sz="4" w:space="0" w:color="auto"/>
              <w:right w:val="single" w:sz="4" w:space="0" w:color="auto"/>
            </w:tcBorders>
            <w:noWrap/>
            <w:vAlign w:val="center"/>
          </w:tcPr>
          <w:p w14:paraId="3031024B" w14:textId="138EE77C" w:rsidR="000F5216" w:rsidRPr="00C749B9" w:rsidRDefault="000F5216" w:rsidP="000F5216">
            <w:pPr>
              <w:ind w:firstLine="0"/>
              <w:rPr>
                <w:sz w:val="20"/>
                <w:szCs w:val="20"/>
              </w:rPr>
            </w:pPr>
            <w:r w:rsidRPr="00C749B9">
              <w:rPr>
                <w:sz w:val="20"/>
                <w:szCs w:val="20"/>
              </w:rPr>
              <w:t>1.05±0.09</w:t>
            </w:r>
          </w:p>
        </w:tc>
        <w:tc>
          <w:tcPr>
            <w:tcW w:w="616" w:type="pct"/>
            <w:tcBorders>
              <w:top w:val="single" w:sz="4" w:space="0" w:color="auto"/>
              <w:left w:val="single" w:sz="4" w:space="0" w:color="auto"/>
              <w:bottom w:val="single" w:sz="4" w:space="0" w:color="auto"/>
              <w:right w:val="single" w:sz="4" w:space="0" w:color="auto"/>
            </w:tcBorders>
            <w:noWrap/>
            <w:vAlign w:val="center"/>
          </w:tcPr>
          <w:p w14:paraId="6331BD4D" w14:textId="6C5340EF" w:rsidR="000F5216" w:rsidRPr="00C749B9" w:rsidRDefault="000F5216" w:rsidP="000F5216">
            <w:pPr>
              <w:ind w:firstLine="0"/>
              <w:rPr>
                <w:sz w:val="20"/>
                <w:szCs w:val="20"/>
              </w:rPr>
            </w:pPr>
            <w:r w:rsidRPr="00C749B9">
              <w:rPr>
                <w:sz w:val="20"/>
                <w:szCs w:val="20"/>
              </w:rPr>
              <w:t>0.94±0.09</w:t>
            </w:r>
          </w:p>
        </w:tc>
        <w:tc>
          <w:tcPr>
            <w:tcW w:w="616" w:type="pct"/>
            <w:tcBorders>
              <w:top w:val="single" w:sz="4" w:space="0" w:color="auto"/>
              <w:left w:val="single" w:sz="4" w:space="0" w:color="auto"/>
              <w:bottom w:val="single" w:sz="4" w:space="0" w:color="auto"/>
              <w:right w:val="single" w:sz="4" w:space="0" w:color="auto"/>
            </w:tcBorders>
            <w:noWrap/>
            <w:vAlign w:val="center"/>
          </w:tcPr>
          <w:p w14:paraId="06382CCF" w14:textId="50EEF634" w:rsidR="000F5216" w:rsidRPr="00C749B9" w:rsidRDefault="000F5216" w:rsidP="000F5216">
            <w:pPr>
              <w:ind w:firstLine="0"/>
              <w:rPr>
                <w:sz w:val="20"/>
                <w:szCs w:val="20"/>
              </w:rPr>
            </w:pPr>
            <w:r w:rsidRPr="00C749B9">
              <w:rPr>
                <w:sz w:val="20"/>
                <w:szCs w:val="20"/>
              </w:rPr>
              <w:t>0.99±0.10</w:t>
            </w:r>
          </w:p>
        </w:tc>
      </w:tr>
      <w:tr w:rsidR="000F5216" w:rsidRPr="00C749B9" w14:paraId="45965688"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0BC32CDB" w14:textId="7A67F996" w:rsidR="000F5216" w:rsidRPr="00C749B9" w:rsidRDefault="000F5216" w:rsidP="000F5216">
            <w:pPr>
              <w:ind w:firstLine="0"/>
              <w:rPr>
                <w:sz w:val="20"/>
                <w:szCs w:val="20"/>
                <w:lang w:val="en-GB"/>
              </w:rPr>
            </w:pPr>
            <w:proofErr w:type="spellStart"/>
            <w:r w:rsidRPr="00C749B9">
              <w:rPr>
                <w:sz w:val="20"/>
                <w:szCs w:val="20"/>
                <w:lang w:val="en-GB"/>
              </w:rPr>
              <w:t>Глутамин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599C9052" w14:textId="01DEE163" w:rsidR="000F5216" w:rsidRPr="00C749B9" w:rsidRDefault="000F5216" w:rsidP="000F5216">
            <w:pPr>
              <w:ind w:firstLine="0"/>
              <w:rPr>
                <w:sz w:val="20"/>
                <w:szCs w:val="20"/>
              </w:rPr>
            </w:pPr>
            <w:r w:rsidRPr="00C749B9">
              <w:rPr>
                <w:sz w:val="20"/>
                <w:szCs w:val="20"/>
              </w:rPr>
              <w:t>4.79±0.41</w:t>
            </w:r>
          </w:p>
        </w:tc>
        <w:tc>
          <w:tcPr>
            <w:tcW w:w="616" w:type="pct"/>
            <w:tcBorders>
              <w:top w:val="single" w:sz="4" w:space="0" w:color="auto"/>
              <w:left w:val="single" w:sz="4" w:space="0" w:color="auto"/>
              <w:bottom w:val="single" w:sz="4" w:space="0" w:color="auto"/>
              <w:right w:val="single" w:sz="4" w:space="0" w:color="auto"/>
            </w:tcBorders>
            <w:noWrap/>
            <w:vAlign w:val="center"/>
          </w:tcPr>
          <w:p w14:paraId="66596D8F" w14:textId="5E794A09" w:rsidR="000F5216" w:rsidRPr="00C749B9" w:rsidRDefault="000F5216" w:rsidP="000F5216">
            <w:pPr>
              <w:ind w:firstLine="0"/>
              <w:rPr>
                <w:sz w:val="20"/>
                <w:szCs w:val="20"/>
              </w:rPr>
            </w:pPr>
            <w:r w:rsidRPr="00C749B9">
              <w:rPr>
                <w:sz w:val="20"/>
                <w:szCs w:val="20"/>
              </w:rPr>
              <w:t>4.63±0.45</w:t>
            </w:r>
          </w:p>
        </w:tc>
        <w:tc>
          <w:tcPr>
            <w:tcW w:w="616" w:type="pct"/>
            <w:tcBorders>
              <w:top w:val="single" w:sz="4" w:space="0" w:color="auto"/>
              <w:left w:val="single" w:sz="4" w:space="0" w:color="auto"/>
              <w:bottom w:val="single" w:sz="4" w:space="0" w:color="auto"/>
              <w:right w:val="single" w:sz="4" w:space="0" w:color="auto"/>
            </w:tcBorders>
            <w:noWrap/>
            <w:vAlign w:val="center"/>
          </w:tcPr>
          <w:p w14:paraId="0FCCE3A4" w14:textId="6E1A2884" w:rsidR="000F5216" w:rsidRPr="00C749B9" w:rsidRDefault="000F5216" w:rsidP="000F5216">
            <w:pPr>
              <w:ind w:firstLine="0"/>
              <w:rPr>
                <w:sz w:val="20"/>
                <w:szCs w:val="20"/>
              </w:rPr>
            </w:pPr>
            <w:r w:rsidRPr="00C749B9">
              <w:rPr>
                <w:sz w:val="20"/>
                <w:szCs w:val="20"/>
              </w:rPr>
              <w:t>4.56±0.39</w:t>
            </w:r>
          </w:p>
        </w:tc>
        <w:tc>
          <w:tcPr>
            <w:tcW w:w="616" w:type="pct"/>
            <w:tcBorders>
              <w:top w:val="single" w:sz="4" w:space="0" w:color="auto"/>
              <w:left w:val="single" w:sz="4" w:space="0" w:color="auto"/>
              <w:bottom w:val="single" w:sz="4" w:space="0" w:color="auto"/>
              <w:right w:val="single" w:sz="4" w:space="0" w:color="auto"/>
            </w:tcBorders>
            <w:noWrap/>
            <w:vAlign w:val="center"/>
          </w:tcPr>
          <w:p w14:paraId="4245B224" w14:textId="7C913A59" w:rsidR="000F5216" w:rsidRPr="00C749B9" w:rsidRDefault="000F5216" w:rsidP="000F5216">
            <w:pPr>
              <w:ind w:firstLine="0"/>
              <w:rPr>
                <w:sz w:val="20"/>
                <w:szCs w:val="20"/>
              </w:rPr>
            </w:pPr>
            <w:r w:rsidRPr="00C749B9">
              <w:rPr>
                <w:sz w:val="20"/>
                <w:szCs w:val="20"/>
              </w:rPr>
              <w:t>4.99±0.48</w:t>
            </w:r>
          </w:p>
        </w:tc>
        <w:tc>
          <w:tcPr>
            <w:tcW w:w="616" w:type="pct"/>
            <w:tcBorders>
              <w:top w:val="single" w:sz="4" w:space="0" w:color="auto"/>
              <w:left w:val="single" w:sz="4" w:space="0" w:color="auto"/>
              <w:bottom w:val="single" w:sz="4" w:space="0" w:color="auto"/>
              <w:right w:val="single" w:sz="4" w:space="0" w:color="auto"/>
            </w:tcBorders>
            <w:noWrap/>
            <w:vAlign w:val="center"/>
          </w:tcPr>
          <w:p w14:paraId="06CFE553" w14:textId="6A7865D6" w:rsidR="000F5216" w:rsidRPr="00C749B9" w:rsidRDefault="000F5216" w:rsidP="000F5216">
            <w:pPr>
              <w:ind w:firstLine="0"/>
              <w:rPr>
                <w:sz w:val="20"/>
                <w:szCs w:val="20"/>
              </w:rPr>
            </w:pPr>
            <w:r w:rsidRPr="00C749B9">
              <w:rPr>
                <w:sz w:val="20"/>
                <w:szCs w:val="20"/>
              </w:rPr>
              <w:t>4.29±0.36</w:t>
            </w:r>
          </w:p>
        </w:tc>
        <w:tc>
          <w:tcPr>
            <w:tcW w:w="616" w:type="pct"/>
            <w:tcBorders>
              <w:top w:val="single" w:sz="4" w:space="0" w:color="auto"/>
              <w:left w:val="single" w:sz="4" w:space="0" w:color="auto"/>
              <w:bottom w:val="single" w:sz="4" w:space="0" w:color="auto"/>
              <w:right w:val="single" w:sz="4" w:space="0" w:color="auto"/>
            </w:tcBorders>
            <w:noWrap/>
            <w:vAlign w:val="center"/>
          </w:tcPr>
          <w:p w14:paraId="709D573F" w14:textId="27E7A62C" w:rsidR="000F5216" w:rsidRPr="00C749B9" w:rsidRDefault="000F5216" w:rsidP="000F5216">
            <w:pPr>
              <w:ind w:firstLine="0"/>
              <w:rPr>
                <w:sz w:val="20"/>
                <w:szCs w:val="20"/>
              </w:rPr>
            </w:pPr>
            <w:r w:rsidRPr="00C749B9">
              <w:rPr>
                <w:sz w:val="20"/>
                <w:szCs w:val="20"/>
              </w:rPr>
              <w:t>4.61±0.42</w:t>
            </w:r>
          </w:p>
        </w:tc>
        <w:tc>
          <w:tcPr>
            <w:tcW w:w="616" w:type="pct"/>
            <w:tcBorders>
              <w:top w:val="single" w:sz="4" w:space="0" w:color="auto"/>
              <w:left w:val="single" w:sz="4" w:space="0" w:color="auto"/>
              <w:bottom w:val="single" w:sz="4" w:space="0" w:color="auto"/>
              <w:right w:val="single" w:sz="4" w:space="0" w:color="auto"/>
            </w:tcBorders>
            <w:noWrap/>
            <w:vAlign w:val="center"/>
          </w:tcPr>
          <w:p w14:paraId="5F2911A2" w14:textId="7CDEC13E" w:rsidR="000F5216" w:rsidRPr="00C749B9" w:rsidRDefault="000F5216" w:rsidP="000F5216">
            <w:pPr>
              <w:ind w:firstLine="0"/>
              <w:rPr>
                <w:sz w:val="20"/>
                <w:szCs w:val="20"/>
              </w:rPr>
            </w:pPr>
            <w:r w:rsidRPr="00C749B9">
              <w:rPr>
                <w:sz w:val="20"/>
                <w:szCs w:val="20"/>
              </w:rPr>
              <w:t>4.59±0.43</w:t>
            </w:r>
          </w:p>
        </w:tc>
      </w:tr>
      <w:tr w:rsidR="000F5216" w:rsidRPr="00C749B9" w14:paraId="2EBCE8E5"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4D4644D2" w14:textId="08A870DF" w:rsidR="000F5216" w:rsidRPr="00C749B9" w:rsidRDefault="000F5216" w:rsidP="000F5216">
            <w:pPr>
              <w:ind w:firstLine="0"/>
              <w:rPr>
                <w:sz w:val="20"/>
                <w:szCs w:val="20"/>
                <w:lang w:val="en-GB"/>
              </w:rPr>
            </w:pPr>
            <w:proofErr w:type="spellStart"/>
            <w:r w:rsidRPr="00C749B9">
              <w:rPr>
                <w:sz w:val="20"/>
                <w:szCs w:val="20"/>
                <w:lang w:val="en-GB"/>
              </w:rPr>
              <w:t>Аспарагин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1BCB0528" w14:textId="40FECC8A" w:rsidR="000F5216" w:rsidRPr="00C749B9" w:rsidRDefault="000F5216" w:rsidP="000F5216">
            <w:pPr>
              <w:ind w:firstLine="0"/>
              <w:rPr>
                <w:sz w:val="20"/>
                <w:szCs w:val="20"/>
              </w:rPr>
            </w:pPr>
            <w:r w:rsidRPr="00C749B9">
              <w:rPr>
                <w:sz w:val="20"/>
                <w:szCs w:val="20"/>
              </w:rPr>
              <w:t>0.03±0.0</w:t>
            </w:r>
            <w:r w:rsidRPr="00C749B9">
              <w:rPr>
                <w:sz w:val="20"/>
                <w:szCs w:val="20"/>
                <w:lang w:val="en-US"/>
              </w:rPr>
              <w:t xml:space="preserve">1 </w:t>
            </w:r>
          </w:p>
        </w:tc>
        <w:tc>
          <w:tcPr>
            <w:tcW w:w="616" w:type="pct"/>
            <w:tcBorders>
              <w:top w:val="single" w:sz="4" w:space="0" w:color="auto"/>
              <w:left w:val="single" w:sz="4" w:space="0" w:color="auto"/>
              <w:bottom w:val="single" w:sz="4" w:space="0" w:color="auto"/>
              <w:right w:val="single" w:sz="4" w:space="0" w:color="auto"/>
            </w:tcBorders>
            <w:noWrap/>
            <w:vAlign w:val="center"/>
          </w:tcPr>
          <w:p w14:paraId="56919357" w14:textId="09F9A673" w:rsidR="000F5216" w:rsidRPr="00C749B9" w:rsidRDefault="000F5216" w:rsidP="000F5216">
            <w:pPr>
              <w:ind w:firstLine="0"/>
              <w:rPr>
                <w:sz w:val="20"/>
                <w:szCs w:val="20"/>
              </w:rPr>
            </w:pPr>
            <w:r w:rsidRPr="00C749B9">
              <w:rPr>
                <w:sz w:val="20"/>
                <w:szCs w:val="20"/>
              </w:rPr>
              <w:t>0.06±0.01</w:t>
            </w:r>
          </w:p>
        </w:tc>
        <w:tc>
          <w:tcPr>
            <w:tcW w:w="616" w:type="pct"/>
            <w:tcBorders>
              <w:top w:val="single" w:sz="4" w:space="0" w:color="auto"/>
              <w:left w:val="single" w:sz="4" w:space="0" w:color="auto"/>
              <w:bottom w:val="single" w:sz="4" w:space="0" w:color="auto"/>
              <w:right w:val="single" w:sz="4" w:space="0" w:color="auto"/>
            </w:tcBorders>
            <w:noWrap/>
            <w:vAlign w:val="center"/>
          </w:tcPr>
          <w:p w14:paraId="29CE5935" w14:textId="497334DC" w:rsidR="000F5216" w:rsidRPr="00C749B9" w:rsidRDefault="000F5216" w:rsidP="000F5216">
            <w:pPr>
              <w:ind w:firstLine="0"/>
              <w:rPr>
                <w:sz w:val="20"/>
                <w:szCs w:val="20"/>
              </w:rPr>
            </w:pPr>
            <w:r w:rsidRPr="00C749B9">
              <w:rPr>
                <w:sz w:val="20"/>
                <w:szCs w:val="20"/>
              </w:rPr>
              <w:t>0.05±0.00</w:t>
            </w:r>
          </w:p>
        </w:tc>
        <w:tc>
          <w:tcPr>
            <w:tcW w:w="616" w:type="pct"/>
            <w:tcBorders>
              <w:top w:val="single" w:sz="4" w:space="0" w:color="auto"/>
              <w:left w:val="single" w:sz="4" w:space="0" w:color="auto"/>
              <w:bottom w:val="single" w:sz="4" w:space="0" w:color="auto"/>
              <w:right w:val="single" w:sz="4" w:space="0" w:color="auto"/>
            </w:tcBorders>
            <w:noWrap/>
            <w:vAlign w:val="center"/>
          </w:tcPr>
          <w:p w14:paraId="6C410F9B" w14:textId="63BFC6C5" w:rsidR="000F5216" w:rsidRPr="00C749B9" w:rsidRDefault="000F5216" w:rsidP="000F5216">
            <w:pPr>
              <w:ind w:firstLine="0"/>
              <w:rPr>
                <w:sz w:val="20"/>
                <w:szCs w:val="20"/>
              </w:rPr>
            </w:pPr>
            <w:r w:rsidRPr="00C749B9">
              <w:rPr>
                <w:sz w:val="20"/>
                <w:szCs w:val="20"/>
              </w:rPr>
              <w:t>0.06±0.0</w:t>
            </w:r>
            <w:r w:rsidRPr="00C749B9">
              <w:rPr>
                <w:sz w:val="20"/>
                <w:szCs w:val="20"/>
                <w:lang w:val="en-US"/>
              </w:rPr>
              <w:t xml:space="preserve">1 </w:t>
            </w:r>
          </w:p>
        </w:tc>
        <w:tc>
          <w:tcPr>
            <w:tcW w:w="616" w:type="pct"/>
            <w:tcBorders>
              <w:top w:val="single" w:sz="4" w:space="0" w:color="auto"/>
              <w:left w:val="single" w:sz="4" w:space="0" w:color="auto"/>
              <w:bottom w:val="single" w:sz="4" w:space="0" w:color="auto"/>
              <w:right w:val="single" w:sz="4" w:space="0" w:color="auto"/>
            </w:tcBorders>
            <w:noWrap/>
            <w:vAlign w:val="center"/>
          </w:tcPr>
          <w:p w14:paraId="1700A6D8" w14:textId="4F394E27" w:rsidR="000F5216" w:rsidRPr="00C749B9" w:rsidRDefault="000F5216" w:rsidP="000F5216">
            <w:pPr>
              <w:ind w:firstLine="0"/>
              <w:rPr>
                <w:sz w:val="20"/>
                <w:szCs w:val="20"/>
              </w:rPr>
            </w:pPr>
            <w:r w:rsidRPr="00C749B9">
              <w:rPr>
                <w:sz w:val="20"/>
                <w:szCs w:val="20"/>
              </w:rPr>
              <w:t>0.08±0.01</w:t>
            </w:r>
          </w:p>
        </w:tc>
        <w:tc>
          <w:tcPr>
            <w:tcW w:w="616" w:type="pct"/>
            <w:tcBorders>
              <w:top w:val="single" w:sz="4" w:space="0" w:color="auto"/>
              <w:left w:val="single" w:sz="4" w:space="0" w:color="auto"/>
              <w:bottom w:val="single" w:sz="4" w:space="0" w:color="auto"/>
              <w:right w:val="single" w:sz="4" w:space="0" w:color="auto"/>
            </w:tcBorders>
            <w:noWrap/>
            <w:vAlign w:val="center"/>
          </w:tcPr>
          <w:p w14:paraId="0F0D77ED" w14:textId="64781F28" w:rsidR="000F5216" w:rsidRPr="00C749B9" w:rsidRDefault="000F5216" w:rsidP="000F5216">
            <w:pPr>
              <w:ind w:firstLine="0"/>
              <w:rPr>
                <w:sz w:val="20"/>
                <w:szCs w:val="20"/>
              </w:rPr>
            </w:pPr>
            <w:r w:rsidRPr="00C749B9">
              <w:rPr>
                <w:sz w:val="20"/>
                <w:szCs w:val="20"/>
              </w:rPr>
              <w:t>0.07±0.0</w:t>
            </w:r>
            <w:r w:rsidRPr="00C749B9">
              <w:rPr>
                <w:sz w:val="20"/>
                <w:szCs w:val="20"/>
                <w:lang w:val="en-US"/>
              </w:rPr>
              <w:t>1</w:t>
            </w:r>
            <w:r w:rsidRPr="00C749B9">
              <w:rPr>
                <w:sz w:val="20"/>
                <w:szCs w:val="20"/>
                <w:vertAlign w:val="superscript"/>
                <w:lang w:val="en-US"/>
              </w:rPr>
              <w:t xml:space="preserve"> </w:t>
            </w:r>
            <w:r w:rsidRPr="00C749B9">
              <w:rPr>
                <w:sz w:val="20"/>
                <w:szCs w:val="20"/>
                <w:lang w:val="en-US"/>
              </w:rPr>
              <w:t xml:space="preserve"> </w:t>
            </w:r>
          </w:p>
        </w:tc>
        <w:tc>
          <w:tcPr>
            <w:tcW w:w="616" w:type="pct"/>
            <w:tcBorders>
              <w:top w:val="single" w:sz="4" w:space="0" w:color="auto"/>
              <w:left w:val="single" w:sz="4" w:space="0" w:color="auto"/>
              <w:bottom w:val="single" w:sz="4" w:space="0" w:color="auto"/>
              <w:right w:val="single" w:sz="4" w:space="0" w:color="auto"/>
            </w:tcBorders>
            <w:noWrap/>
            <w:vAlign w:val="center"/>
          </w:tcPr>
          <w:p w14:paraId="12BE6F34" w14:textId="6F503E6F" w:rsidR="000F5216" w:rsidRPr="00C749B9" w:rsidRDefault="000F5216" w:rsidP="000F5216">
            <w:pPr>
              <w:ind w:firstLine="0"/>
              <w:rPr>
                <w:sz w:val="20"/>
                <w:szCs w:val="20"/>
              </w:rPr>
            </w:pPr>
            <w:r w:rsidRPr="00C749B9">
              <w:rPr>
                <w:sz w:val="20"/>
                <w:szCs w:val="20"/>
              </w:rPr>
              <w:t>0.04±0.0</w:t>
            </w:r>
            <w:r w:rsidRPr="00C749B9">
              <w:rPr>
                <w:sz w:val="20"/>
                <w:szCs w:val="20"/>
                <w:lang w:val="en-US"/>
              </w:rPr>
              <w:t>1</w:t>
            </w:r>
          </w:p>
        </w:tc>
      </w:tr>
      <w:tr w:rsidR="000F5216" w:rsidRPr="00C749B9" w14:paraId="20DCF5CD"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64CB852E" w14:textId="747820A8" w:rsidR="000F5216" w:rsidRPr="00C749B9" w:rsidRDefault="000F5216" w:rsidP="000F5216">
            <w:pPr>
              <w:ind w:firstLine="0"/>
              <w:rPr>
                <w:sz w:val="20"/>
                <w:szCs w:val="20"/>
                <w:lang w:val="en-GB"/>
              </w:rPr>
            </w:pPr>
            <w:proofErr w:type="spellStart"/>
            <w:r w:rsidRPr="00C749B9">
              <w:rPr>
                <w:sz w:val="20"/>
                <w:szCs w:val="20"/>
                <w:lang w:val="en-GB"/>
              </w:rPr>
              <w:t>Глутаминовая</w:t>
            </w:r>
            <w:proofErr w:type="spellEnd"/>
            <w:r w:rsidRPr="00C749B9">
              <w:rPr>
                <w:sz w:val="20"/>
                <w:szCs w:val="20"/>
                <w:lang w:val="en-GB"/>
              </w:rPr>
              <w:t xml:space="preserve"> </w:t>
            </w:r>
            <w:proofErr w:type="spellStart"/>
            <w:r w:rsidRPr="00C749B9">
              <w:rPr>
                <w:sz w:val="20"/>
                <w:szCs w:val="20"/>
                <w:lang w:val="en-GB"/>
              </w:rPr>
              <w:t>кислота</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6EC133AA" w14:textId="3F89C272" w:rsidR="000F5216" w:rsidRPr="00C749B9" w:rsidRDefault="000F5216" w:rsidP="000F5216">
            <w:pPr>
              <w:ind w:firstLine="0"/>
              <w:rPr>
                <w:sz w:val="20"/>
                <w:szCs w:val="20"/>
              </w:rPr>
            </w:pPr>
            <w:r w:rsidRPr="00C749B9">
              <w:rPr>
                <w:sz w:val="20"/>
                <w:szCs w:val="20"/>
              </w:rPr>
              <w:t>1.04±0.09</w:t>
            </w:r>
          </w:p>
        </w:tc>
        <w:tc>
          <w:tcPr>
            <w:tcW w:w="616" w:type="pct"/>
            <w:tcBorders>
              <w:top w:val="single" w:sz="4" w:space="0" w:color="auto"/>
              <w:left w:val="single" w:sz="4" w:space="0" w:color="auto"/>
              <w:bottom w:val="single" w:sz="4" w:space="0" w:color="auto"/>
              <w:right w:val="single" w:sz="4" w:space="0" w:color="auto"/>
            </w:tcBorders>
            <w:noWrap/>
            <w:vAlign w:val="center"/>
          </w:tcPr>
          <w:p w14:paraId="04E7E790" w14:textId="22F55B2B" w:rsidR="000F5216" w:rsidRPr="00C749B9" w:rsidRDefault="000F5216" w:rsidP="000F5216">
            <w:pPr>
              <w:ind w:firstLine="0"/>
              <w:rPr>
                <w:sz w:val="20"/>
                <w:szCs w:val="20"/>
              </w:rPr>
            </w:pPr>
            <w:r w:rsidRPr="00C749B9">
              <w:rPr>
                <w:sz w:val="20"/>
                <w:szCs w:val="20"/>
              </w:rPr>
              <w:t>1.47±0.13</w:t>
            </w:r>
          </w:p>
        </w:tc>
        <w:tc>
          <w:tcPr>
            <w:tcW w:w="616" w:type="pct"/>
            <w:tcBorders>
              <w:top w:val="single" w:sz="4" w:space="0" w:color="auto"/>
              <w:left w:val="single" w:sz="4" w:space="0" w:color="auto"/>
              <w:bottom w:val="single" w:sz="4" w:space="0" w:color="auto"/>
              <w:right w:val="single" w:sz="4" w:space="0" w:color="auto"/>
            </w:tcBorders>
            <w:noWrap/>
            <w:vAlign w:val="center"/>
          </w:tcPr>
          <w:p w14:paraId="4FAB3AE1" w14:textId="39B74C99" w:rsidR="000F5216" w:rsidRPr="00C749B9" w:rsidRDefault="000F5216" w:rsidP="000F5216">
            <w:pPr>
              <w:ind w:firstLine="0"/>
              <w:rPr>
                <w:sz w:val="20"/>
                <w:szCs w:val="20"/>
              </w:rPr>
            </w:pPr>
            <w:r w:rsidRPr="00C749B9">
              <w:rPr>
                <w:sz w:val="20"/>
                <w:szCs w:val="20"/>
              </w:rPr>
              <w:t>1.56±0.14</w:t>
            </w:r>
          </w:p>
        </w:tc>
        <w:tc>
          <w:tcPr>
            <w:tcW w:w="616" w:type="pct"/>
            <w:tcBorders>
              <w:top w:val="single" w:sz="4" w:space="0" w:color="auto"/>
              <w:left w:val="single" w:sz="4" w:space="0" w:color="auto"/>
              <w:bottom w:val="single" w:sz="4" w:space="0" w:color="auto"/>
              <w:right w:val="single" w:sz="4" w:space="0" w:color="auto"/>
            </w:tcBorders>
            <w:noWrap/>
            <w:vAlign w:val="center"/>
          </w:tcPr>
          <w:p w14:paraId="76FEB316" w14:textId="48026A77" w:rsidR="000F5216" w:rsidRPr="00C749B9" w:rsidRDefault="000F5216" w:rsidP="000F5216">
            <w:pPr>
              <w:ind w:firstLine="0"/>
              <w:rPr>
                <w:sz w:val="20"/>
                <w:szCs w:val="20"/>
              </w:rPr>
            </w:pPr>
            <w:r w:rsidRPr="00C749B9">
              <w:rPr>
                <w:sz w:val="20"/>
                <w:szCs w:val="20"/>
              </w:rPr>
              <w:t>1.39±0.12</w:t>
            </w:r>
          </w:p>
        </w:tc>
        <w:tc>
          <w:tcPr>
            <w:tcW w:w="616" w:type="pct"/>
            <w:tcBorders>
              <w:top w:val="single" w:sz="4" w:space="0" w:color="auto"/>
              <w:left w:val="single" w:sz="4" w:space="0" w:color="auto"/>
              <w:bottom w:val="single" w:sz="4" w:space="0" w:color="auto"/>
              <w:right w:val="single" w:sz="4" w:space="0" w:color="auto"/>
            </w:tcBorders>
            <w:noWrap/>
            <w:vAlign w:val="center"/>
          </w:tcPr>
          <w:p w14:paraId="24293BAB" w14:textId="1FBB2BC0" w:rsidR="000F5216" w:rsidRPr="00C749B9" w:rsidRDefault="000F5216" w:rsidP="000F5216">
            <w:pPr>
              <w:ind w:firstLine="0"/>
              <w:rPr>
                <w:sz w:val="20"/>
                <w:szCs w:val="20"/>
              </w:rPr>
            </w:pPr>
            <w:r w:rsidRPr="00C749B9">
              <w:rPr>
                <w:sz w:val="20"/>
                <w:szCs w:val="20"/>
              </w:rPr>
              <w:t xml:space="preserve">1.41±0.15 </w:t>
            </w:r>
          </w:p>
        </w:tc>
        <w:tc>
          <w:tcPr>
            <w:tcW w:w="616" w:type="pct"/>
            <w:tcBorders>
              <w:top w:val="single" w:sz="4" w:space="0" w:color="auto"/>
              <w:left w:val="single" w:sz="4" w:space="0" w:color="auto"/>
              <w:bottom w:val="single" w:sz="4" w:space="0" w:color="auto"/>
              <w:right w:val="single" w:sz="4" w:space="0" w:color="auto"/>
            </w:tcBorders>
            <w:noWrap/>
            <w:vAlign w:val="center"/>
          </w:tcPr>
          <w:p w14:paraId="5CE2DF85" w14:textId="6A8A3A64" w:rsidR="000F5216" w:rsidRPr="00C749B9" w:rsidRDefault="000F5216" w:rsidP="000F5216">
            <w:pPr>
              <w:ind w:firstLine="0"/>
              <w:rPr>
                <w:sz w:val="20"/>
                <w:szCs w:val="20"/>
              </w:rPr>
            </w:pPr>
            <w:r w:rsidRPr="00C749B9">
              <w:rPr>
                <w:sz w:val="20"/>
                <w:szCs w:val="20"/>
              </w:rPr>
              <w:t xml:space="preserve">1.31±0.12 </w:t>
            </w:r>
          </w:p>
        </w:tc>
        <w:tc>
          <w:tcPr>
            <w:tcW w:w="616" w:type="pct"/>
            <w:tcBorders>
              <w:top w:val="single" w:sz="4" w:space="0" w:color="auto"/>
              <w:left w:val="single" w:sz="4" w:space="0" w:color="auto"/>
              <w:bottom w:val="single" w:sz="4" w:space="0" w:color="auto"/>
              <w:right w:val="single" w:sz="4" w:space="0" w:color="auto"/>
            </w:tcBorders>
            <w:noWrap/>
            <w:vAlign w:val="center"/>
          </w:tcPr>
          <w:p w14:paraId="06A5C757" w14:textId="53EEFFC5" w:rsidR="000F5216" w:rsidRPr="00C749B9" w:rsidRDefault="000F5216" w:rsidP="000F5216">
            <w:pPr>
              <w:ind w:firstLine="0"/>
              <w:rPr>
                <w:sz w:val="20"/>
                <w:szCs w:val="20"/>
              </w:rPr>
            </w:pPr>
            <w:r w:rsidRPr="00C749B9">
              <w:rPr>
                <w:sz w:val="20"/>
                <w:szCs w:val="20"/>
              </w:rPr>
              <w:t xml:space="preserve">1.26±0.11 </w:t>
            </w:r>
          </w:p>
        </w:tc>
      </w:tr>
      <w:tr w:rsidR="000F5216" w:rsidRPr="00C749B9" w14:paraId="041DDA14"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38149725" w14:textId="12D7028F" w:rsidR="000F5216" w:rsidRPr="00C749B9" w:rsidRDefault="000F5216" w:rsidP="000F5216">
            <w:pPr>
              <w:ind w:firstLine="0"/>
              <w:rPr>
                <w:sz w:val="20"/>
                <w:szCs w:val="20"/>
                <w:lang w:val="en-GB"/>
              </w:rPr>
            </w:pPr>
            <w:proofErr w:type="spellStart"/>
            <w:r w:rsidRPr="00C749B9">
              <w:rPr>
                <w:sz w:val="20"/>
                <w:szCs w:val="20"/>
                <w:lang w:val="en-GB"/>
              </w:rPr>
              <w:t>Серин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08F72E00" w14:textId="5D89E131" w:rsidR="000F5216" w:rsidRPr="00C749B9" w:rsidRDefault="000F5216" w:rsidP="000F5216">
            <w:pPr>
              <w:ind w:firstLine="0"/>
              <w:rPr>
                <w:sz w:val="20"/>
                <w:szCs w:val="20"/>
              </w:rPr>
            </w:pPr>
            <w:r w:rsidRPr="00C749B9">
              <w:rPr>
                <w:sz w:val="20"/>
                <w:szCs w:val="20"/>
              </w:rPr>
              <w:t>1.21±0.11</w:t>
            </w:r>
          </w:p>
        </w:tc>
        <w:tc>
          <w:tcPr>
            <w:tcW w:w="616" w:type="pct"/>
            <w:tcBorders>
              <w:top w:val="single" w:sz="4" w:space="0" w:color="auto"/>
              <w:left w:val="single" w:sz="4" w:space="0" w:color="auto"/>
              <w:bottom w:val="single" w:sz="4" w:space="0" w:color="auto"/>
              <w:right w:val="single" w:sz="4" w:space="0" w:color="auto"/>
            </w:tcBorders>
            <w:noWrap/>
            <w:vAlign w:val="center"/>
          </w:tcPr>
          <w:p w14:paraId="0DAC7B63" w14:textId="0D910C51" w:rsidR="000F5216" w:rsidRPr="00C749B9" w:rsidRDefault="000F5216" w:rsidP="000F5216">
            <w:pPr>
              <w:ind w:firstLine="0"/>
              <w:rPr>
                <w:sz w:val="20"/>
                <w:szCs w:val="20"/>
              </w:rPr>
            </w:pPr>
            <w:r w:rsidRPr="00C749B9">
              <w:rPr>
                <w:sz w:val="20"/>
                <w:szCs w:val="20"/>
              </w:rPr>
              <w:t>1.38±0.14</w:t>
            </w:r>
          </w:p>
        </w:tc>
        <w:tc>
          <w:tcPr>
            <w:tcW w:w="616" w:type="pct"/>
            <w:tcBorders>
              <w:top w:val="single" w:sz="4" w:space="0" w:color="auto"/>
              <w:left w:val="single" w:sz="4" w:space="0" w:color="auto"/>
              <w:bottom w:val="single" w:sz="4" w:space="0" w:color="auto"/>
              <w:right w:val="single" w:sz="4" w:space="0" w:color="auto"/>
            </w:tcBorders>
            <w:noWrap/>
            <w:vAlign w:val="center"/>
          </w:tcPr>
          <w:p w14:paraId="2D064016" w14:textId="1092280A" w:rsidR="000F5216" w:rsidRPr="00C749B9" w:rsidRDefault="000F5216" w:rsidP="000F5216">
            <w:pPr>
              <w:ind w:firstLine="0"/>
              <w:rPr>
                <w:sz w:val="20"/>
                <w:szCs w:val="20"/>
              </w:rPr>
            </w:pPr>
            <w:r w:rsidRPr="00C749B9">
              <w:rPr>
                <w:sz w:val="20"/>
                <w:szCs w:val="20"/>
              </w:rPr>
              <w:t>1.36±0.12</w:t>
            </w:r>
          </w:p>
        </w:tc>
        <w:tc>
          <w:tcPr>
            <w:tcW w:w="616" w:type="pct"/>
            <w:tcBorders>
              <w:top w:val="single" w:sz="4" w:space="0" w:color="auto"/>
              <w:left w:val="single" w:sz="4" w:space="0" w:color="auto"/>
              <w:bottom w:val="single" w:sz="4" w:space="0" w:color="auto"/>
              <w:right w:val="single" w:sz="4" w:space="0" w:color="auto"/>
            </w:tcBorders>
            <w:noWrap/>
            <w:vAlign w:val="center"/>
          </w:tcPr>
          <w:p w14:paraId="63D54B88" w14:textId="5216CC57" w:rsidR="000F5216" w:rsidRPr="00C749B9" w:rsidRDefault="000F5216" w:rsidP="000F5216">
            <w:pPr>
              <w:ind w:firstLine="0"/>
              <w:rPr>
                <w:sz w:val="20"/>
                <w:szCs w:val="20"/>
              </w:rPr>
            </w:pPr>
            <w:r w:rsidRPr="00C749B9">
              <w:rPr>
                <w:sz w:val="20"/>
                <w:szCs w:val="20"/>
              </w:rPr>
              <w:t>1.32±0.12</w:t>
            </w:r>
          </w:p>
        </w:tc>
        <w:tc>
          <w:tcPr>
            <w:tcW w:w="616" w:type="pct"/>
            <w:tcBorders>
              <w:top w:val="single" w:sz="4" w:space="0" w:color="auto"/>
              <w:left w:val="single" w:sz="4" w:space="0" w:color="auto"/>
              <w:bottom w:val="single" w:sz="4" w:space="0" w:color="auto"/>
              <w:right w:val="single" w:sz="4" w:space="0" w:color="auto"/>
            </w:tcBorders>
            <w:noWrap/>
            <w:vAlign w:val="center"/>
          </w:tcPr>
          <w:p w14:paraId="08BF7B73" w14:textId="4FAA1519" w:rsidR="000F5216" w:rsidRPr="00C749B9" w:rsidRDefault="000F5216" w:rsidP="000F5216">
            <w:pPr>
              <w:ind w:firstLine="0"/>
              <w:rPr>
                <w:sz w:val="20"/>
                <w:szCs w:val="20"/>
              </w:rPr>
            </w:pPr>
            <w:r w:rsidRPr="00C749B9">
              <w:rPr>
                <w:sz w:val="20"/>
                <w:szCs w:val="20"/>
              </w:rPr>
              <w:t>1.31±0.13</w:t>
            </w:r>
          </w:p>
        </w:tc>
        <w:tc>
          <w:tcPr>
            <w:tcW w:w="616" w:type="pct"/>
            <w:tcBorders>
              <w:top w:val="single" w:sz="4" w:space="0" w:color="auto"/>
              <w:left w:val="single" w:sz="4" w:space="0" w:color="auto"/>
              <w:bottom w:val="single" w:sz="4" w:space="0" w:color="auto"/>
              <w:right w:val="single" w:sz="4" w:space="0" w:color="auto"/>
            </w:tcBorders>
            <w:noWrap/>
            <w:vAlign w:val="center"/>
          </w:tcPr>
          <w:p w14:paraId="34EF927E" w14:textId="4AF844B6" w:rsidR="000F5216" w:rsidRPr="00C749B9" w:rsidRDefault="000F5216" w:rsidP="000F5216">
            <w:pPr>
              <w:ind w:firstLine="0"/>
              <w:rPr>
                <w:sz w:val="20"/>
                <w:szCs w:val="20"/>
              </w:rPr>
            </w:pPr>
            <w:r w:rsidRPr="00C749B9">
              <w:rPr>
                <w:sz w:val="20"/>
                <w:szCs w:val="20"/>
              </w:rPr>
              <w:t>1.45±0.15</w:t>
            </w:r>
          </w:p>
        </w:tc>
        <w:tc>
          <w:tcPr>
            <w:tcW w:w="616" w:type="pct"/>
            <w:tcBorders>
              <w:top w:val="single" w:sz="4" w:space="0" w:color="auto"/>
              <w:left w:val="single" w:sz="4" w:space="0" w:color="auto"/>
              <w:bottom w:val="single" w:sz="4" w:space="0" w:color="auto"/>
              <w:right w:val="single" w:sz="4" w:space="0" w:color="auto"/>
            </w:tcBorders>
            <w:noWrap/>
            <w:vAlign w:val="center"/>
          </w:tcPr>
          <w:p w14:paraId="65D3A996" w14:textId="3170D1C9" w:rsidR="000F5216" w:rsidRPr="00C749B9" w:rsidRDefault="000F5216" w:rsidP="000F5216">
            <w:pPr>
              <w:ind w:firstLine="0"/>
              <w:rPr>
                <w:sz w:val="20"/>
                <w:szCs w:val="20"/>
              </w:rPr>
            </w:pPr>
            <w:r w:rsidRPr="00C749B9">
              <w:rPr>
                <w:sz w:val="20"/>
                <w:szCs w:val="20"/>
              </w:rPr>
              <w:t>1.35±0.13</w:t>
            </w:r>
          </w:p>
        </w:tc>
      </w:tr>
      <w:tr w:rsidR="000F5216" w:rsidRPr="00C749B9" w14:paraId="1C7A0BB0"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558C20F3" w14:textId="502CD36D" w:rsidR="000F5216" w:rsidRPr="00C749B9" w:rsidRDefault="000F5216" w:rsidP="000F5216">
            <w:pPr>
              <w:ind w:firstLine="0"/>
              <w:rPr>
                <w:sz w:val="20"/>
                <w:szCs w:val="20"/>
                <w:lang w:val="en-GB"/>
              </w:rPr>
            </w:pPr>
            <w:proofErr w:type="spellStart"/>
            <w:r w:rsidRPr="00C749B9">
              <w:rPr>
                <w:sz w:val="20"/>
                <w:szCs w:val="20"/>
                <w:lang w:val="en-GB"/>
              </w:rPr>
              <w:t>Аспарагиновая</w:t>
            </w:r>
            <w:proofErr w:type="spellEnd"/>
            <w:r w:rsidRPr="00C749B9">
              <w:rPr>
                <w:sz w:val="20"/>
                <w:szCs w:val="20"/>
                <w:lang w:val="en-GB"/>
              </w:rPr>
              <w:t xml:space="preserve"> </w:t>
            </w:r>
            <w:proofErr w:type="spellStart"/>
            <w:r w:rsidRPr="00C749B9">
              <w:rPr>
                <w:sz w:val="20"/>
                <w:szCs w:val="20"/>
                <w:lang w:val="en-GB"/>
              </w:rPr>
              <w:t>кислота</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7BD8EFCD" w14:textId="62B7DA68" w:rsidR="000F5216" w:rsidRPr="00C749B9" w:rsidRDefault="000F5216" w:rsidP="000F5216">
            <w:pPr>
              <w:ind w:firstLine="0"/>
              <w:rPr>
                <w:sz w:val="20"/>
                <w:szCs w:val="20"/>
              </w:rPr>
            </w:pPr>
            <w:r w:rsidRPr="00C749B9">
              <w:rPr>
                <w:sz w:val="20"/>
                <w:szCs w:val="20"/>
              </w:rPr>
              <w:t>1.13±0.09</w:t>
            </w:r>
          </w:p>
        </w:tc>
        <w:tc>
          <w:tcPr>
            <w:tcW w:w="616" w:type="pct"/>
            <w:tcBorders>
              <w:top w:val="single" w:sz="4" w:space="0" w:color="auto"/>
              <w:left w:val="single" w:sz="4" w:space="0" w:color="auto"/>
              <w:bottom w:val="single" w:sz="4" w:space="0" w:color="auto"/>
              <w:right w:val="single" w:sz="4" w:space="0" w:color="auto"/>
            </w:tcBorders>
            <w:noWrap/>
            <w:vAlign w:val="center"/>
          </w:tcPr>
          <w:p w14:paraId="4C749065" w14:textId="4242B181" w:rsidR="000F5216" w:rsidRPr="00C749B9" w:rsidRDefault="000F5216" w:rsidP="000F5216">
            <w:pPr>
              <w:ind w:firstLine="0"/>
              <w:rPr>
                <w:sz w:val="20"/>
                <w:szCs w:val="20"/>
              </w:rPr>
            </w:pPr>
            <w:r w:rsidRPr="00C749B9">
              <w:rPr>
                <w:sz w:val="20"/>
                <w:szCs w:val="20"/>
              </w:rPr>
              <w:t>1.15±0.18</w:t>
            </w:r>
          </w:p>
        </w:tc>
        <w:tc>
          <w:tcPr>
            <w:tcW w:w="616" w:type="pct"/>
            <w:tcBorders>
              <w:top w:val="single" w:sz="4" w:space="0" w:color="auto"/>
              <w:left w:val="single" w:sz="4" w:space="0" w:color="auto"/>
              <w:bottom w:val="single" w:sz="4" w:space="0" w:color="auto"/>
              <w:right w:val="single" w:sz="4" w:space="0" w:color="auto"/>
            </w:tcBorders>
            <w:noWrap/>
            <w:vAlign w:val="center"/>
          </w:tcPr>
          <w:p w14:paraId="2ED45586" w14:textId="13A08705" w:rsidR="000F5216" w:rsidRPr="00C749B9" w:rsidRDefault="000F5216" w:rsidP="000F5216">
            <w:pPr>
              <w:ind w:firstLine="0"/>
              <w:rPr>
                <w:sz w:val="20"/>
                <w:szCs w:val="20"/>
              </w:rPr>
            </w:pPr>
            <w:r w:rsidRPr="00C749B9">
              <w:rPr>
                <w:sz w:val="20"/>
                <w:szCs w:val="20"/>
              </w:rPr>
              <w:t>1.18±0.10</w:t>
            </w:r>
          </w:p>
        </w:tc>
        <w:tc>
          <w:tcPr>
            <w:tcW w:w="616" w:type="pct"/>
            <w:tcBorders>
              <w:top w:val="single" w:sz="4" w:space="0" w:color="auto"/>
              <w:left w:val="single" w:sz="4" w:space="0" w:color="auto"/>
              <w:bottom w:val="single" w:sz="4" w:space="0" w:color="auto"/>
              <w:right w:val="single" w:sz="4" w:space="0" w:color="auto"/>
            </w:tcBorders>
            <w:noWrap/>
            <w:vAlign w:val="center"/>
          </w:tcPr>
          <w:p w14:paraId="22E1BF90" w14:textId="1068868A" w:rsidR="000F5216" w:rsidRPr="00C749B9" w:rsidRDefault="000F5216" w:rsidP="000F5216">
            <w:pPr>
              <w:ind w:firstLine="0"/>
              <w:rPr>
                <w:sz w:val="20"/>
                <w:szCs w:val="20"/>
              </w:rPr>
            </w:pPr>
            <w:r w:rsidRPr="00C749B9">
              <w:rPr>
                <w:sz w:val="20"/>
                <w:szCs w:val="20"/>
              </w:rPr>
              <w:t>1.24±0.13</w:t>
            </w:r>
          </w:p>
        </w:tc>
        <w:tc>
          <w:tcPr>
            <w:tcW w:w="616" w:type="pct"/>
            <w:tcBorders>
              <w:top w:val="single" w:sz="4" w:space="0" w:color="auto"/>
              <w:left w:val="single" w:sz="4" w:space="0" w:color="auto"/>
              <w:bottom w:val="single" w:sz="4" w:space="0" w:color="auto"/>
              <w:right w:val="single" w:sz="4" w:space="0" w:color="auto"/>
            </w:tcBorders>
            <w:noWrap/>
            <w:vAlign w:val="center"/>
          </w:tcPr>
          <w:p w14:paraId="497EAE89" w14:textId="14FE06B2" w:rsidR="000F5216" w:rsidRPr="00C749B9" w:rsidRDefault="000F5216" w:rsidP="000F5216">
            <w:pPr>
              <w:ind w:firstLine="0"/>
              <w:rPr>
                <w:sz w:val="20"/>
                <w:szCs w:val="20"/>
              </w:rPr>
            </w:pPr>
            <w:r w:rsidRPr="00C749B9">
              <w:rPr>
                <w:sz w:val="20"/>
                <w:szCs w:val="20"/>
              </w:rPr>
              <w:t xml:space="preserve">1.30±0.11 </w:t>
            </w:r>
          </w:p>
        </w:tc>
        <w:tc>
          <w:tcPr>
            <w:tcW w:w="616" w:type="pct"/>
            <w:tcBorders>
              <w:top w:val="single" w:sz="4" w:space="0" w:color="auto"/>
              <w:left w:val="single" w:sz="4" w:space="0" w:color="auto"/>
              <w:bottom w:val="single" w:sz="4" w:space="0" w:color="auto"/>
              <w:right w:val="single" w:sz="4" w:space="0" w:color="auto"/>
            </w:tcBorders>
            <w:noWrap/>
            <w:vAlign w:val="center"/>
          </w:tcPr>
          <w:p w14:paraId="1BFA9297" w14:textId="705394BB" w:rsidR="000F5216" w:rsidRPr="00C749B9" w:rsidRDefault="000F5216" w:rsidP="000F5216">
            <w:pPr>
              <w:ind w:firstLine="0"/>
              <w:rPr>
                <w:sz w:val="20"/>
                <w:szCs w:val="20"/>
              </w:rPr>
            </w:pPr>
            <w:r w:rsidRPr="00C749B9">
              <w:rPr>
                <w:sz w:val="20"/>
                <w:szCs w:val="20"/>
              </w:rPr>
              <w:t>1.79±0.17</w:t>
            </w:r>
          </w:p>
        </w:tc>
        <w:tc>
          <w:tcPr>
            <w:tcW w:w="616" w:type="pct"/>
            <w:tcBorders>
              <w:top w:val="single" w:sz="4" w:space="0" w:color="auto"/>
              <w:left w:val="single" w:sz="4" w:space="0" w:color="auto"/>
              <w:bottom w:val="single" w:sz="4" w:space="0" w:color="auto"/>
              <w:right w:val="single" w:sz="4" w:space="0" w:color="auto"/>
            </w:tcBorders>
            <w:noWrap/>
            <w:vAlign w:val="center"/>
          </w:tcPr>
          <w:p w14:paraId="76D67601" w14:textId="517DC15E" w:rsidR="000F5216" w:rsidRPr="00C749B9" w:rsidRDefault="000F5216" w:rsidP="000F5216">
            <w:pPr>
              <w:ind w:firstLine="0"/>
              <w:rPr>
                <w:sz w:val="20"/>
                <w:szCs w:val="20"/>
              </w:rPr>
            </w:pPr>
            <w:r w:rsidRPr="00C749B9">
              <w:rPr>
                <w:sz w:val="20"/>
                <w:szCs w:val="20"/>
              </w:rPr>
              <w:t xml:space="preserve">1.42±0.13 </w:t>
            </w:r>
          </w:p>
        </w:tc>
      </w:tr>
      <w:tr w:rsidR="000F5216" w:rsidRPr="00C749B9" w14:paraId="19BDF29F"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tcPr>
          <w:p w14:paraId="595326A5" w14:textId="607021AA" w:rsidR="000F5216" w:rsidRPr="00C749B9" w:rsidRDefault="000F5216" w:rsidP="000F5216">
            <w:pPr>
              <w:ind w:firstLine="0"/>
              <w:rPr>
                <w:sz w:val="20"/>
                <w:szCs w:val="20"/>
                <w:lang w:val="en-GB"/>
              </w:rPr>
            </w:pPr>
            <w:proofErr w:type="spellStart"/>
            <w:r w:rsidRPr="00C749B9">
              <w:rPr>
                <w:sz w:val="20"/>
                <w:szCs w:val="20"/>
                <w:lang w:val="en-GB"/>
              </w:rPr>
              <w:t>Глицин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tcPr>
          <w:p w14:paraId="65FE6A52" w14:textId="48C873E3" w:rsidR="000F5216" w:rsidRPr="00C749B9" w:rsidRDefault="000F5216" w:rsidP="000F5216">
            <w:pPr>
              <w:ind w:firstLine="0"/>
              <w:rPr>
                <w:sz w:val="20"/>
                <w:szCs w:val="20"/>
              </w:rPr>
            </w:pPr>
            <w:r w:rsidRPr="00C749B9">
              <w:rPr>
                <w:sz w:val="20"/>
                <w:szCs w:val="20"/>
              </w:rPr>
              <w:t>1.37±0.11</w:t>
            </w:r>
          </w:p>
        </w:tc>
        <w:tc>
          <w:tcPr>
            <w:tcW w:w="616" w:type="pct"/>
            <w:tcBorders>
              <w:top w:val="single" w:sz="4" w:space="0" w:color="auto"/>
              <w:left w:val="single" w:sz="4" w:space="0" w:color="auto"/>
              <w:bottom w:val="single" w:sz="4" w:space="0" w:color="auto"/>
              <w:right w:val="single" w:sz="4" w:space="0" w:color="auto"/>
            </w:tcBorders>
            <w:noWrap/>
            <w:vAlign w:val="center"/>
          </w:tcPr>
          <w:p w14:paraId="6C41B895" w14:textId="4D12B257" w:rsidR="000F5216" w:rsidRPr="00C749B9" w:rsidRDefault="000F5216" w:rsidP="000F5216">
            <w:pPr>
              <w:ind w:firstLine="0"/>
              <w:rPr>
                <w:sz w:val="20"/>
                <w:szCs w:val="20"/>
              </w:rPr>
            </w:pPr>
            <w:r w:rsidRPr="00C749B9">
              <w:rPr>
                <w:sz w:val="20"/>
                <w:szCs w:val="20"/>
              </w:rPr>
              <w:t>2.31±0.21</w:t>
            </w:r>
          </w:p>
        </w:tc>
        <w:tc>
          <w:tcPr>
            <w:tcW w:w="616" w:type="pct"/>
            <w:tcBorders>
              <w:top w:val="single" w:sz="4" w:space="0" w:color="auto"/>
              <w:left w:val="single" w:sz="4" w:space="0" w:color="auto"/>
              <w:bottom w:val="single" w:sz="4" w:space="0" w:color="auto"/>
              <w:right w:val="single" w:sz="4" w:space="0" w:color="auto"/>
            </w:tcBorders>
            <w:noWrap/>
            <w:vAlign w:val="center"/>
          </w:tcPr>
          <w:p w14:paraId="30532271" w14:textId="61509C81" w:rsidR="000F5216" w:rsidRPr="00C749B9" w:rsidRDefault="000F5216" w:rsidP="000F5216">
            <w:pPr>
              <w:ind w:firstLine="0"/>
              <w:rPr>
                <w:sz w:val="20"/>
                <w:szCs w:val="20"/>
              </w:rPr>
            </w:pPr>
            <w:r w:rsidRPr="00C749B9">
              <w:rPr>
                <w:sz w:val="20"/>
                <w:szCs w:val="20"/>
              </w:rPr>
              <w:t>2.22±0.20</w:t>
            </w:r>
          </w:p>
        </w:tc>
        <w:tc>
          <w:tcPr>
            <w:tcW w:w="616" w:type="pct"/>
            <w:tcBorders>
              <w:top w:val="single" w:sz="4" w:space="0" w:color="auto"/>
              <w:left w:val="single" w:sz="4" w:space="0" w:color="auto"/>
              <w:bottom w:val="single" w:sz="4" w:space="0" w:color="auto"/>
              <w:right w:val="single" w:sz="4" w:space="0" w:color="auto"/>
            </w:tcBorders>
            <w:noWrap/>
            <w:vAlign w:val="center"/>
          </w:tcPr>
          <w:p w14:paraId="005D1BB3" w14:textId="6C90E617" w:rsidR="000F5216" w:rsidRPr="00C749B9" w:rsidRDefault="000F5216" w:rsidP="000F5216">
            <w:pPr>
              <w:ind w:firstLine="0"/>
              <w:rPr>
                <w:sz w:val="20"/>
                <w:szCs w:val="20"/>
              </w:rPr>
            </w:pPr>
            <w:r w:rsidRPr="00C749B9">
              <w:rPr>
                <w:sz w:val="20"/>
                <w:szCs w:val="20"/>
              </w:rPr>
              <w:t>2.84±0.25</w:t>
            </w:r>
          </w:p>
        </w:tc>
        <w:tc>
          <w:tcPr>
            <w:tcW w:w="616" w:type="pct"/>
            <w:tcBorders>
              <w:top w:val="single" w:sz="4" w:space="0" w:color="auto"/>
              <w:left w:val="single" w:sz="4" w:space="0" w:color="auto"/>
              <w:bottom w:val="single" w:sz="4" w:space="0" w:color="auto"/>
              <w:right w:val="single" w:sz="4" w:space="0" w:color="auto"/>
            </w:tcBorders>
            <w:noWrap/>
            <w:vAlign w:val="center"/>
          </w:tcPr>
          <w:p w14:paraId="0EFC62EB" w14:textId="0DD7E969" w:rsidR="000F5216" w:rsidRPr="00C749B9" w:rsidRDefault="000F5216" w:rsidP="000F5216">
            <w:pPr>
              <w:ind w:firstLine="0"/>
              <w:rPr>
                <w:sz w:val="20"/>
                <w:szCs w:val="20"/>
              </w:rPr>
            </w:pPr>
            <w:r w:rsidRPr="00C749B9">
              <w:rPr>
                <w:sz w:val="20"/>
                <w:szCs w:val="20"/>
              </w:rPr>
              <w:t>2.32±0.19</w:t>
            </w:r>
          </w:p>
        </w:tc>
        <w:tc>
          <w:tcPr>
            <w:tcW w:w="616" w:type="pct"/>
            <w:tcBorders>
              <w:top w:val="single" w:sz="4" w:space="0" w:color="auto"/>
              <w:left w:val="single" w:sz="4" w:space="0" w:color="auto"/>
              <w:bottom w:val="single" w:sz="4" w:space="0" w:color="auto"/>
              <w:right w:val="single" w:sz="4" w:space="0" w:color="auto"/>
            </w:tcBorders>
            <w:noWrap/>
            <w:vAlign w:val="center"/>
          </w:tcPr>
          <w:p w14:paraId="036B9064" w14:textId="2F2207BC" w:rsidR="000F5216" w:rsidRPr="00C749B9" w:rsidRDefault="000F5216" w:rsidP="000F5216">
            <w:pPr>
              <w:ind w:firstLine="0"/>
              <w:rPr>
                <w:sz w:val="20"/>
                <w:szCs w:val="20"/>
              </w:rPr>
            </w:pPr>
            <w:r w:rsidRPr="00C749B9">
              <w:rPr>
                <w:sz w:val="20"/>
                <w:szCs w:val="20"/>
              </w:rPr>
              <w:t>2.26±0.21</w:t>
            </w:r>
          </w:p>
        </w:tc>
        <w:tc>
          <w:tcPr>
            <w:tcW w:w="616" w:type="pct"/>
            <w:tcBorders>
              <w:top w:val="single" w:sz="4" w:space="0" w:color="auto"/>
              <w:left w:val="single" w:sz="4" w:space="0" w:color="auto"/>
              <w:bottom w:val="single" w:sz="4" w:space="0" w:color="auto"/>
              <w:right w:val="single" w:sz="4" w:space="0" w:color="auto"/>
            </w:tcBorders>
            <w:noWrap/>
            <w:vAlign w:val="center"/>
          </w:tcPr>
          <w:p w14:paraId="508F04F4" w14:textId="478F7FAD" w:rsidR="000F5216" w:rsidRPr="00C749B9" w:rsidRDefault="000F5216" w:rsidP="000F5216">
            <w:pPr>
              <w:ind w:firstLine="0"/>
              <w:rPr>
                <w:sz w:val="20"/>
                <w:szCs w:val="20"/>
              </w:rPr>
            </w:pPr>
            <w:r w:rsidRPr="00C749B9">
              <w:rPr>
                <w:sz w:val="20"/>
                <w:szCs w:val="20"/>
              </w:rPr>
              <w:t>2.28±0.23</w:t>
            </w:r>
          </w:p>
        </w:tc>
      </w:tr>
      <w:tr w:rsidR="000F5216" w:rsidRPr="00C749B9" w14:paraId="4D0ED21A"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hideMark/>
          </w:tcPr>
          <w:p w14:paraId="7BB8FE39" w14:textId="77777777" w:rsidR="000F5216" w:rsidRPr="00C749B9" w:rsidRDefault="000F5216" w:rsidP="000F5216">
            <w:pPr>
              <w:ind w:firstLine="0"/>
              <w:rPr>
                <w:sz w:val="20"/>
                <w:szCs w:val="20"/>
                <w:lang w:val="en-GB"/>
              </w:rPr>
            </w:pPr>
            <w:proofErr w:type="spellStart"/>
            <w:r w:rsidRPr="00C749B9">
              <w:rPr>
                <w:sz w:val="20"/>
                <w:szCs w:val="20"/>
                <w:lang w:val="en-GB"/>
              </w:rPr>
              <w:t>Аланин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02FDBA36" w14:textId="77777777" w:rsidR="000F5216" w:rsidRPr="00C749B9" w:rsidRDefault="000F5216" w:rsidP="000F5216">
            <w:pPr>
              <w:ind w:firstLine="0"/>
              <w:rPr>
                <w:sz w:val="20"/>
                <w:szCs w:val="20"/>
                <w:lang w:val="en-GB"/>
              </w:rPr>
            </w:pPr>
            <w:r w:rsidRPr="00C749B9">
              <w:rPr>
                <w:sz w:val="20"/>
                <w:szCs w:val="20"/>
              </w:rPr>
              <w:t>2.77±0.25</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ADD5380" w14:textId="77777777" w:rsidR="000F5216" w:rsidRPr="00C749B9" w:rsidRDefault="000F5216" w:rsidP="000F5216">
            <w:pPr>
              <w:ind w:firstLine="0"/>
              <w:rPr>
                <w:sz w:val="20"/>
                <w:szCs w:val="20"/>
                <w:lang w:val="en-GB"/>
              </w:rPr>
            </w:pPr>
            <w:r w:rsidRPr="00C749B9">
              <w:rPr>
                <w:sz w:val="20"/>
                <w:szCs w:val="20"/>
              </w:rPr>
              <w:t>3.63±0.31</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77D943F2" w14:textId="77777777" w:rsidR="000F5216" w:rsidRPr="00C749B9" w:rsidRDefault="000F5216" w:rsidP="000F5216">
            <w:pPr>
              <w:ind w:firstLine="0"/>
              <w:rPr>
                <w:sz w:val="20"/>
                <w:szCs w:val="20"/>
                <w:lang w:val="en-GB"/>
              </w:rPr>
            </w:pPr>
            <w:r w:rsidRPr="00C749B9">
              <w:rPr>
                <w:sz w:val="20"/>
                <w:szCs w:val="20"/>
              </w:rPr>
              <w:t>3.61±0.35</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651081B7" w14:textId="77777777" w:rsidR="000F5216" w:rsidRPr="00C749B9" w:rsidRDefault="000F5216" w:rsidP="000F5216">
            <w:pPr>
              <w:ind w:firstLine="0"/>
              <w:rPr>
                <w:sz w:val="20"/>
                <w:szCs w:val="20"/>
                <w:lang w:val="en-GB"/>
              </w:rPr>
            </w:pPr>
            <w:r w:rsidRPr="00C749B9">
              <w:rPr>
                <w:sz w:val="20"/>
                <w:szCs w:val="20"/>
              </w:rPr>
              <w:t>3.56±0.34</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454D2B69" w14:textId="77777777" w:rsidR="000F5216" w:rsidRPr="00C749B9" w:rsidRDefault="000F5216" w:rsidP="000F5216">
            <w:pPr>
              <w:ind w:firstLine="0"/>
              <w:rPr>
                <w:sz w:val="20"/>
                <w:szCs w:val="20"/>
                <w:lang w:val="en-GB"/>
              </w:rPr>
            </w:pPr>
            <w:r w:rsidRPr="00C749B9">
              <w:rPr>
                <w:sz w:val="20"/>
                <w:szCs w:val="20"/>
              </w:rPr>
              <w:t>3.51±0.30</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C87447F" w14:textId="77777777" w:rsidR="000F5216" w:rsidRPr="00C749B9" w:rsidRDefault="000F5216" w:rsidP="000F5216">
            <w:pPr>
              <w:ind w:firstLine="0"/>
              <w:rPr>
                <w:sz w:val="20"/>
                <w:szCs w:val="20"/>
                <w:lang w:val="en-GB"/>
              </w:rPr>
            </w:pPr>
            <w:r w:rsidRPr="00C749B9">
              <w:rPr>
                <w:sz w:val="20"/>
                <w:szCs w:val="20"/>
              </w:rPr>
              <w:t xml:space="preserve">3.58±0.33 </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C5B7E73" w14:textId="77777777" w:rsidR="000F5216" w:rsidRPr="00C749B9" w:rsidRDefault="000F5216" w:rsidP="000F5216">
            <w:pPr>
              <w:ind w:firstLine="0"/>
              <w:rPr>
                <w:sz w:val="20"/>
                <w:szCs w:val="20"/>
                <w:lang w:val="en-GB"/>
              </w:rPr>
            </w:pPr>
            <w:r w:rsidRPr="00C749B9">
              <w:rPr>
                <w:sz w:val="20"/>
                <w:szCs w:val="20"/>
              </w:rPr>
              <w:t>3.56±0.32</w:t>
            </w:r>
          </w:p>
        </w:tc>
      </w:tr>
      <w:tr w:rsidR="000F5216" w:rsidRPr="00C749B9" w14:paraId="2B04F073"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hideMark/>
          </w:tcPr>
          <w:p w14:paraId="4C9EFE7F" w14:textId="77777777" w:rsidR="000F5216" w:rsidRPr="00C749B9" w:rsidRDefault="000F5216" w:rsidP="000F5216">
            <w:pPr>
              <w:ind w:firstLine="0"/>
              <w:rPr>
                <w:sz w:val="20"/>
                <w:szCs w:val="20"/>
                <w:lang w:val="en-GB"/>
              </w:rPr>
            </w:pPr>
            <w:proofErr w:type="spellStart"/>
            <w:r w:rsidRPr="00C749B9">
              <w:rPr>
                <w:sz w:val="20"/>
                <w:szCs w:val="20"/>
                <w:lang w:val="en-GB"/>
              </w:rPr>
              <w:t>Пролин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0A9619D1" w14:textId="77777777" w:rsidR="000F5216" w:rsidRPr="00C749B9" w:rsidRDefault="000F5216" w:rsidP="000F5216">
            <w:pPr>
              <w:ind w:firstLine="0"/>
              <w:rPr>
                <w:sz w:val="20"/>
                <w:szCs w:val="20"/>
                <w:lang w:val="en-GB"/>
              </w:rPr>
            </w:pPr>
            <w:r w:rsidRPr="00C749B9">
              <w:rPr>
                <w:sz w:val="20"/>
                <w:szCs w:val="20"/>
              </w:rPr>
              <w:t>0.73±0.0</w:t>
            </w:r>
            <w:r w:rsidRPr="00C749B9">
              <w:rPr>
                <w:sz w:val="20"/>
                <w:szCs w:val="20"/>
                <w:lang w:val="en-US"/>
              </w:rPr>
              <w:t>5</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B692BEF" w14:textId="77777777" w:rsidR="000F5216" w:rsidRPr="00C749B9" w:rsidRDefault="000F5216" w:rsidP="000F5216">
            <w:pPr>
              <w:ind w:firstLine="0"/>
              <w:rPr>
                <w:sz w:val="20"/>
                <w:szCs w:val="20"/>
                <w:lang w:val="en-GB"/>
              </w:rPr>
            </w:pPr>
            <w:r w:rsidRPr="00C749B9">
              <w:rPr>
                <w:sz w:val="20"/>
                <w:szCs w:val="20"/>
              </w:rPr>
              <w:t xml:space="preserve">0.76±0.05 </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4CC754D4" w14:textId="77777777" w:rsidR="000F5216" w:rsidRPr="00C749B9" w:rsidRDefault="000F5216" w:rsidP="000F5216">
            <w:pPr>
              <w:ind w:firstLine="0"/>
              <w:rPr>
                <w:sz w:val="20"/>
                <w:szCs w:val="20"/>
                <w:lang w:val="en-GB"/>
              </w:rPr>
            </w:pPr>
            <w:r w:rsidRPr="00C749B9">
              <w:rPr>
                <w:sz w:val="20"/>
                <w:szCs w:val="20"/>
              </w:rPr>
              <w:t>0.70±0.06</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160E1D2A" w14:textId="77777777" w:rsidR="000F5216" w:rsidRPr="00C749B9" w:rsidRDefault="000F5216" w:rsidP="000F5216">
            <w:pPr>
              <w:ind w:firstLine="0"/>
              <w:rPr>
                <w:sz w:val="20"/>
                <w:szCs w:val="20"/>
                <w:lang w:val="en-GB"/>
              </w:rPr>
            </w:pPr>
            <w:r w:rsidRPr="00C749B9">
              <w:rPr>
                <w:sz w:val="20"/>
                <w:szCs w:val="20"/>
              </w:rPr>
              <w:t xml:space="preserve">0.72±0.07 </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681870F" w14:textId="77777777" w:rsidR="000F5216" w:rsidRPr="00C749B9" w:rsidRDefault="000F5216" w:rsidP="000F5216">
            <w:pPr>
              <w:ind w:firstLine="0"/>
              <w:rPr>
                <w:sz w:val="20"/>
                <w:szCs w:val="20"/>
                <w:lang w:val="en-GB"/>
              </w:rPr>
            </w:pPr>
            <w:r w:rsidRPr="00C749B9">
              <w:rPr>
                <w:sz w:val="20"/>
                <w:szCs w:val="20"/>
              </w:rPr>
              <w:t>0.78±0.06</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2272A23" w14:textId="77777777" w:rsidR="000F5216" w:rsidRPr="00C749B9" w:rsidRDefault="000F5216" w:rsidP="000F5216">
            <w:pPr>
              <w:ind w:firstLine="0"/>
              <w:rPr>
                <w:sz w:val="20"/>
                <w:szCs w:val="20"/>
                <w:lang w:val="en-GB"/>
              </w:rPr>
            </w:pPr>
            <w:r w:rsidRPr="00C749B9">
              <w:rPr>
                <w:sz w:val="20"/>
                <w:szCs w:val="20"/>
              </w:rPr>
              <w:t>0.81±0.0</w:t>
            </w:r>
            <w:r w:rsidRPr="00C749B9">
              <w:rPr>
                <w:sz w:val="20"/>
                <w:szCs w:val="20"/>
                <w:lang w:val="en-US"/>
              </w:rPr>
              <w:t>8</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53883277" w14:textId="77777777" w:rsidR="000F5216" w:rsidRPr="00C749B9" w:rsidRDefault="000F5216" w:rsidP="000F5216">
            <w:pPr>
              <w:ind w:firstLine="0"/>
              <w:rPr>
                <w:sz w:val="20"/>
                <w:szCs w:val="20"/>
                <w:lang w:val="en-GB"/>
              </w:rPr>
            </w:pPr>
            <w:r w:rsidRPr="00C749B9">
              <w:rPr>
                <w:sz w:val="20"/>
                <w:szCs w:val="20"/>
              </w:rPr>
              <w:t xml:space="preserve">0.77±0.05 </w:t>
            </w:r>
          </w:p>
        </w:tc>
      </w:tr>
      <w:tr w:rsidR="000F5216" w:rsidRPr="00C749B9" w14:paraId="629DD6D1" w14:textId="77777777" w:rsidTr="00F2514A">
        <w:trPr>
          <w:trHeight w:val="65"/>
        </w:trPr>
        <w:tc>
          <w:tcPr>
            <w:tcW w:w="691" w:type="pct"/>
            <w:tcBorders>
              <w:top w:val="single" w:sz="4" w:space="0" w:color="auto"/>
              <w:left w:val="single" w:sz="4" w:space="0" w:color="auto"/>
              <w:bottom w:val="single" w:sz="4" w:space="0" w:color="auto"/>
              <w:right w:val="single" w:sz="4" w:space="0" w:color="auto"/>
            </w:tcBorders>
            <w:noWrap/>
            <w:vAlign w:val="center"/>
            <w:hideMark/>
          </w:tcPr>
          <w:p w14:paraId="778930DC" w14:textId="77777777" w:rsidR="000F5216" w:rsidRPr="00C749B9" w:rsidRDefault="000F5216" w:rsidP="000F5216">
            <w:pPr>
              <w:ind w:firstLine="0"/>
              <w:rPr>
                <w:sz w:val="20"/>
                <w:szCs w:val="20"/>
                <w:lang w:val="en-GB"/>
              </w:rPr>
            </w:pPr>
            <w:proofErr w:type="spellStart"/>
            <w:r w:rsidRPr="00C749B9">
              <w:rPr>
                <w:sz w:val="20"/>
                <w:szCs w:val="20"/>
                <w:lang w:val="en-GB"/>
              </w:rPr>
              <w:t>Тирозин</w:t>
            </w:r>
            <w:proofErr w:type="spellEnd"/>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652453E4" w14:textId="77777777" w:rsidR="000F5216" w:rsidRPr="00C749B9" w:rsidRDefault="000F5216" w:rsidP="000F5216">
            <w:pPr>
              <w:ind w:firstLine="0"/>
              <w:rPr>
                <w:sz w:val="20"/>
                <w:szCs w:val="20"/>
                <w:lang w:val="en-GB"/>
              </w:rPr>
            </w:pPr>
            <w:r w:rsidRPr="00C749B9">
              <w:rPr>
                <w:sz w:val="20"/>
                <w:szCs w:val="20"/>
              </w:rPr>
              <w:t>0.41±0.03</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DB3484A" w14:textId="77777777" w:rsidR="000F5216" w:rsidRPr="00C749B9" w:rsidRDefault="000F5216" w:rsidP="000F5216">
            <w:pPr>
              <w:ind w:firstLine="0"/>
              <w:rPr>
                <w:sz w:val="20"/>
                <w:szCs w:val="20"/>
                <w:lang w:val="en-GB"/>
              </w:rPr>
            </w:pPr>
            <w:r w:rsidRPr="00C749B9">
              <w:rPr>
                <w:sz w:val="20"/>
                <w:szCs w:val="20"/>
              </w:rPr>
              <w:t>0.50±0.04</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21E91F65" w14:textId="77777777" w:rsidR="000F5216" w:rsidRPr="00C749B9" w:rsidRDefault="000F5216" w:rsidP="000F5216">
            <w:pPr>
              <w:ind w:firstLine="0"/>
              <w:rPr>
                <w:sz w:val="20"/>
                <w:szCs w:val="20"/>
                <w:lang w:val="en-GB"/>
              </w:rPr>
            </w:pPr>
            <w:r w:rsidRPr="00C749B9">
              <w:rPr>
                <w:sz w:val="20"/>
                <w:szCs w:val="20"/>
              </w:rPr>
              <w:t>0.49±0.05</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0766175F" w14:textId="77777777" w:rsidR="000F5216" w:rsidRPr="00C749B9" w:rsidRDefault="000F5216" w:rsidP="000F5216">
            <w:pPr>
              <w:ind w:firstLine="0"/>
              <w:rPr>
                <w:sz w:val="20"/>
                <w:szCs w:val="20"/>
                <w:lang w:val="en-GB"/>
              </w:rPr>
            </w:pPr>
            <w:r w:rsidRPr="00C749B9">
              <w:rPr>
                <w:sz w:val="20"/>
                <w:szCs w:val="20"/>
              </w:rPr>
              <w:t xml:space="preserve">0.49±0.04 </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729B5B65" w14:textId="77777777" w:rsidR="000F5216" w:rsidRPr="00C749B9" w:rsidRDefault="000F5216" w:rsidP="000F5216">
            <w:pPr>
              <w:ind w:firstLine="0"/>
              <w:rPr>
                <w:sz w:val="20"/>
                <w:szCs w:val="20"/>
                <w:lang w:val="en-GB"/>
              </w:rPr>
            </w:pPr>
            <w:r w:rsidRPr="00C749B9">
              <w:rPr>
                <w:sz w:val="20"/>
                <w:szCs w:val="20"/>
              </w:rPr>
              <w:t xml:space="preserve">0.58±0.05 </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4D0E2142" w14:textId="77777777" w:rsidR="000F5216" w:rsidRPr="00C749B9" w:rsidRDefault="000F5216" w:rsidP="000F5216">
            <w:pPr>
              <w:ind w:firstLine="0"/>
              <w:rPr>
                <w:sz w:val="20"/>
                <w:szCs w:val="20"/>
                <w:lang w:val="en-GB"/>
              </w:rPr>
            </w:pPr>
            <w:r w:rsidRPr="00C749B9">
              <w:rPr>
                <w:sz w:val="20"/>
                <w:szCs w:val="20"/>
              </w:rPr>
              <w:t>0.48±0.0</w:t>
            </w:r>
            <w:r w:rsidRPr="00C749B9">
              <w:rPr>
                <w:sz w:val="20"/>
                <w:szCs w:val="20"/>
                <w:lang w:val="en-US"/>
              </w:rPr>
              <w:t>5</w:t>
            </w:r>
          </w:p>
        </w:tc>
        <w:tc>
          <w:tcPr>
            <w:tcW w:w="616" w:type="pct"/>
            <w:tcBorders>
              <w:top w:val="single" w:sz="4" w:space="0" w:color="auto"/>
              <w:left w:val="single" w:sz="4" w:space="0" w:color="auto"/>
              <w:bottom w:val="single" w:sz="4" w:space="0" w:color="auto"/>
              <w:right w:val="single" w:sz="4" w:space="0" w:color="auto"/>
            </w:tcBorders>
            <w:noWrap/>
            <w:vAlign w:val="center"/>
            <w:hideMark/>
          </w:tcPr>
          <w:p w14:paraId="321ECCA6" w14:textId="77777777" w:rsidR="000F5216" w:rsidRPr="00C749B9" w:rsidRDefault="000F5216" w:rsidP="000F5216">
            <w:pPr>
              <w:ind w:firstLine="0"/>
              <w:rPr>
                <w:rFonts w:eastAsia="Times New Roman"/>
                <w:sz w:val="20"/>
                <w:szCs w:val="20"/>
                <w:lang w:val="en-GB" w:eastAsia="lt-LT"/>
              </w:rPr>
            </w:pPr>
            <w:r w:rsidRPr="00C749B9">
              <w:rPr>
                <w:sz w:val="20"/>
                <w:szCs w:val="20"/>
              </w:rPr>
              <w:t>0.47±0.04</w:t>
            </w:r>
            <w:r w:rsidRPr="00C749B9">
              <w:rPr>
                <w:sz w:val="20"/>
                <w:szCs w:val="20"/>
                <w:lang w:val="en-US"/>
              </w:rPr>
              <w:t xml:space="preserve"> </w:t>
            </w:r>
          </w:p>
        </w:tc>
      </w:tr>
    </w:tbl>
    <w:p w14:paraId="35702710" w14:textId="30E9E911" w:rsidR="005E05E0" w:rsidRPr="00C749B9" w:rsidRDefault="005E05E0" w:rsidP="005E05E0">
      <w:pPr>
        <w:ind w:firstLine="720"/>
        <w:jc w:val="center"/>
        <w:rPr>
          <w:rFonts w:eastAsia="Times New Roman"/>
        </w:rPr>
      </w:pPr>
    </w:p>
    <w:p w14:paraId="76938B9E" w14:textId="255D81DE" w:rsidR="00451D3B" w:rsidRPr="00C749B9" w:rsidRDefault="00451D3B" w:rsidP="00451D3B">
      <w:pPr>
        <w:ind w:firstLine="720"/>
        <w:rPr>
          <w:rFonts w:eastAsia="Times New Roman"/>
        </w:rPr>
      </w:pPr>
      <w:proofErr w:type="spellStart"/>
      <w:r w:rsidRPr="00C749B9">
        <w:rPr>
          <w:rFonts w:eastAsia="Times New Roman"/>
        </w:rPr>
        <w:t>Термиялық</w:t>
      </w:r>
      <w:proofErr w:type="spellEnd"/>
      <w:r w:rsidRPr="00C749B9">
        <w:rPr>
          <w:rFonts w:eastAsia="Times New Roman"/>
        </w:rPr>
        <w:t xml:space="preserve"> </w:t>
      </w:r>
      <w:proofErr w:type="spellStart"/>
      <w:r w:rsidRPr="00C749B9">
        <w:rPr>
          <w:rFonts w:eastAsia="Times New Roman"/>
        </w:rPr>
        <w:t>өңдеуден</w:t>
      </w:r>
      <w:proofErr w:type="spellEnd"/>
      <w:r w:rsidRPr="00C749B9">
        <w:rPr>
          <w:rFonts w:eastAsia="Times New Roman"/>
        </w:rPr>
        <w:t xml:space="preserve"> </w:t>
      </w:r>
      <w:proofErr w:type="spellStart"/>
      <w:r w:rsidRPr="00C749B9">
        <w:rPr>
          <w:rFonts w:eastAsia="Times New Roman"/>
        </w:rPr>
        <w:t>бұрын</w:t>
      </w:r>
      <w:proofErr w:type="spellEnd"/>
      <w:r w:rsidRPr="00C749B9">
        <w:rPr>
          <w:rFonts w:eastAsia="Times New Roman"/>
        </w:rPr>
        <w:t xml:space="preserve"> </w:t>
      </w:r>
      <w:proofErr w:type="spellStart"/>
      <w:r w:rsidRPr="00C749B9">
        <w:rPr>
          <w:rFonts w:eastAsia="Times New Roman"/>
        </w:rPr>
        <w:t>сынамалардағы</w:t>
      </w:r>
      <w:proofErr w:type="spellEnd"/>
      <w:r w:rsidRPr="00C749B9">
        <w:rPr>
          <w:rFonts w:eastAsia="Times New Roman"/>
        </w:rPr>
        <w:t xml:space="preserve"> </w:t>
      </w:r>
      <w:proofErr w:type="spellStart"/>
      <w:r w:rsidRPr="00C749B9">
        <w:rPr>
          <w:rFonts w:eastAsia="Times New Roman"/>
        </w:rPr>
        <w:t>алма</w:t>
      </w:r>
      <w:proofErr w:type="spellEnd"/>
      <w:r w:rsidRPr="00C749B9">
        <w:rPr>
          <w:rFonts w:eastAsia="Times New Roman"/>
        </w:rPr>
        <w:t xml:space="preserve"> </w:t>
      </w:r>
      <w:proofErr w:type="spellStart"/>
      <w:r w:rsidRPr="00C749B9">
        <w:rPr>
          <w:rFonts w:eastAsia="Times New Roman"/>
        </w:rPr>
        <w:t>ұнтағының</w:t>
      </w:r>
      <w:proofErr w:type="spellEnd"/>
      <w:r w:rsidRPr="00C749B9">
        <w:rPr>
          <w:rFonts w:eastAsia="Times New Roman"/>
        </w:rPr>
        <w:t xml:space="preserve"> </w:t>
      </w:r>
      <w:proofErr w:type="spellStart"/>
      <w:r w:rsidRPr="00C749B9">
        <w:rPr>
          <w:rFonts w:eastAsia="Times New Roman"/>
        </w:rPr>
        <w:t>үлесінің</w:t>
      </w:r>
      <w:proofErr w:type="spellEnd"/>
      <w:r w:rsidRPr="00C749B9">
        <w:rPr>
          <w:rFonts w:eastAsia="Times New Roman"/>
        </w:rPr>
        <w:t xml:space="preserve"> 15% -</w:t>
      </w:r>
      <w:proofErr w:type="spellStart"/>
      <w:r w:rsidRPr="00C749B9">
        <w:rPr>
          <w:rFonts w:eastAsia="Times New Roman"/>
        </w:rPr>
        <w:t>ға</w:t>
      </w:r>
      <w:proofErr w:type="spellEnd"/>
      <w:r w:rsidRPr="00C749B9">
        <w:rPr>
          <w:rFonts w:eastAsia="Times New Roman"/>
        </w:rPr>
        <w:t xml:space="preserve"> </w:t>
      </w:r>
      <w:proofErr w:type="spellStart"/>
      <w:r w:rsidRPr="00C749B9">
        <w:rPr>
          <w:rFonts w:eastAsia="Times New Roman"/>
        </w:rPr>
        <w:t>дейін</w:t>
      </w:r>
      <w:proofErr w:type="spellEnd"/>
      <w:r w:rsidRPr="00C749B9">
        <w:rPr>
          <w:rFonts w:eastAsia="Times New Roman"/>
        </w:rPr>
        <w:t xml:space="preserve"> </w:t>
      </w:r>
      <w:proofErr w:type="spellStart"/>
      <w:r w:rsidRPr="00C749B9">
        <w:rPr>
          <w:rFonts w:eastAsia="Times New Roman"/>
        </w:rPr>
        <w:t>артуы</w:t>
      </w:r>
      <w:proofErr w:type="spellEnd"/>
      <w:r w:rsidRPr="00C749B9">
        <w:rPr>
          <w:rFonts w:eastAsia="Times New Roman"/>
        </w:rPr>
        <w:t xml:space="preserve"> бос </w:t>
      </w:r>
      <w:proofErr w:type="spellStart"/>
      <w:r w:rsidRPr="00C749B9">
        <w:rPr>
          <w:rFonts w:eastAsia="Times New Roman"/>
        </w:rPr>
        <w:t>алмастырылмайтын</w:t>
      </w:r>
      <w:proofErr w:type="spellEnd"/>
      <w:r w:rsidRPr="00C749B9">
        <w:rPr>
          <w:rFonts w:eastAsia="Times New Roman"/>
        </w:rPr>
        <w:t xml:space="preserve"> </w:t>
      </w:r>
      <w:proofErr w:type="spellStart"/>
      <w:r w:rsidRPr="00C749B9">
        <w:rPr>
          <w:rFonts w:eastAsia="Times New Roman"/>
        </w:rPr>
        <w:t>аминқышқылдарының</w:t>
      </w:r>
      <w:proofErr w:type="spellEnd"/>
      <w:r w:rsidRPr="00C749B9">
        <w:rPr>
          <w:rFonts w:eastAsia="Times New Roman"/>
        </w:rPr>
        <w:t xml:space="preserve"> </w:t>
      </w:r>
      <w:proofErr w:type="spellStart"/>
      <w:r w:rsidRPr="00C749B9">
        <w:rPr>
          <w:rFonts w:eastAsia="Times New Roman"/>
        </w:rPr>
        <w:t>жалпы</w:t>
      </w:r>
      <w:proofErr w:type="spellEnd"/>
      <w:r w:rsidRPr="00C749B9">
        <w:rPr>
          <w:rFonts w:eastAsia="Times New Roman"/>
        </w:rPr>
        <w:t xml:space="preserve"> </w:t>
      </w:r>
      <w:proofErr w:type="spellStart"/>
      <w:r w:rsidRPr="00C749B9">
        <w:rPr>
          <w:rFonts w:eastAsia="Times New Roman"/>
        </w:rPr>
        <w:t>құрамының</w:t>
      </w:r>
      <w:proofErr w:type="spellEnd"/>
      <w:r w:rsidRPr="00C749B9">
        <w:rPr>
          <w:rFonts w:eastAsia="Times New Roman"/>
        </w:rPr>
        <w:t xml:space="preserve"> </w:t>
      </w:r>
      <w:proofErr w:type="spellStart"/>
      <w:r w:rsidRPr="00C749B9">
        <w:rPr>
          <w:rFonts w:eastAsia="Times New Roman"/>
        </w:rPr>
        <w:t>өсуімен</w:t>
      </w:r>
      <w:proofErr w:type="spellEnd"/>
      <w:r w:rsidRPr="00C749B9">
        <w:rPr>
          <w:rFonts w:eastAsia="Times New Roman"/>
        </w:rPr>
        <w:t xml:space="preserve"> </w:t>
      </w:r>
      <w:proofErr w:type="spellStart"/>
      <w:r w:rsidRPr="00C749B9">
        <w:rPr>
          <w:rFonts w:eastAsia="Times New Roman"/>
        </w:rPr>
        <w:t>қатар</w:t>
      </w:r>
      <w:proofErr w:type="spellEnd"/>
      <w:r w:rsidRPr="00C749B9">
        <w:rPr>
          <w:rFonts w:eastAsia="Times New Roman"/>
        </w:rPr>
        <w:t xml:space="preserve"> </w:t>
      </w:r>
      <w:proofErr w:type="spellStart"/>
      <w:r w:rsidRPr="00C749B9">
        <w:rPr>
          <w:rFonts w:eastAsia="Times New Roman"/>
        </w:rPr>
        <w:t>жүрді</w:t>
      </w:r>
      <w:proofErr w:type="spellEnd"/>
      <w:r w:rsidRPr="00C749B9">
        <w:rPr>
          <w:rFonts w:eastAsia="Times New Roman"/>
        </w:rPr>
        <w:t xml:space="preserve">. </w:t>
      </w:r>
      <w:proofErr w:type="spellStart"/>
      <w:r w:rsidRPr="00C749B9">
        <w:rPr>
          <w:rFonts w:eastAsia="Times New Roman"/>
        </w:rPr>
        <w:t>Бұл</w:t>
      </w:r>
      <w:proofErr w:type="spellEnd"/>
      <w:r w:rsidRPr="00C749B9">
        <w:rPr>
          <w:rFonts w:eastAsia="Times New Roman"/>
        </w:rPr>
        <w:t xml:space="preserve"> </w:t>
      </w:r>
      <w:proofErr w:type="spellStart"/>
      <w:r w:rsidRPr="00C749B9">
        <w:rPr>
          <w:rFonts w:eastAsia="Times New Roman"/>
        </w:rPr>
        <w:t>әсер</w:t>
      </w:r>
      <w:proofErr w:type="spellEnd"/>
      <w:r w:rsidRPr="00C749B9">
        <w:rPr>
          <w:rFonts w:eastAsia="Times New Roman"/>
        </w:rPr>
        <w:t xml:space="preserve"> </w:t>
      </w:r>
      <w:r w:rsidRPr="00C749B9">
        <w:rPr>
          <w:rFonts w:eastAsia="Times New Roman"/>
          <w:lang w:val="kk-KZ"/>
        </w:rPr>
        <w:t>ақуыз</w:t>
      </w:r>
      <w:r w:rsidRPr="00C749B9">
        <w:rPr>
          <w:rFonts w:eastAsia="Times New Roman"/>
        </w:rPr>
        <w:t>-</w:t>
      </w:r>
      <w:proofErr w:type="spellStart"/>
      <w:r w:rsidRPr="00C749B9">
        <w:rPr>
          <w:rFonts w:eastAsia="Times New Roman"/>
        </w:rPr>
        <w:t>полисахаридтік</w:t>
      </w:r>
      <w:proofErr w:type="spellEnd"/>
      <w:r w:rsidRPr="00C749B9">
        <w:rPr>
          <w:rFonts w:eastAsia="Times New Roman"/>
        </w:rPr>
        <w:t xml:space="preserve"> </w:t>
      </w:r>
      <w:proofErr w:type="spellStart"/>
      <w:r w:rsidRPr="00C749B9">
        <w:rPr>
          <w:rFonts w:eastAsia="Times New Roman"/>
        </w:rPr>
        <w:t>матрицаның</w:t>
      </w:r>
      <w:proofErr w:type="spellEnd"/>
      <w:r w:rsidRPr="00C749B9">
        <w:rPr>
          <w:rFonts w:eastAsia="Times New Roman"/>
        </w:rPr>
        <w:t xml:space="preserve"> </w:t>
      </w:r>
      <w:proofErr w:type="spellStart"/>
      <w:r w:rsidRPr="00C749B9">
        <w:rPr>
          <w:rFonts w:eastAsia="Times New Roman"/>
        </w:rPr>
        <w:t>ішінара</w:t>
      </w:r>
      <w:proofErr w:type="spellEnd"/>
      <w:r w:rsidRPr="00C749B9">
        <w:rPr>
          <w:rFonts w:eastAsia="Times New Roman"/>
        </w:rPr>
        <w:t xml:space="preserve"> </w:t>
      </w:r>
      <w:proofErr w:type="spellStart"/>
      <w:r w:rsidRPr="00C749B9">
        <w:rPr>
          <w:rFonts w:eastAsia="Times New Roman"/>
        </w:rPr>
        <w:t>бұзылуына</w:t>
      </w:r>
      <w:proofErr w:type="spellEnd"/>
      <w:r w:rsidRPr="00C749B9">
        <w:rPr>
          <w:rFonts w:eastAsia="Times New Roman"/>
        </w:rPr>
        <w:t xml:space="preserve"> </w:t>
      </w:r>
      <w:proofErr w:type="spellStart"/>
      <w:r w:rsidRPr="00C749B9">
        <w:rPr>
          <w:rFonts w:eastAsia="Times New Roman"/>
        </w:rPr>
        <w:t>және</w:t>
      </w:r>
      <w:proofErr w:type="spellEnd"/>
      <w:r w:rsidRPr="00C749B9">
        <w:rPr>
          <w:rFonts w:eastAsia="Times New Roman"/>
        </w:rPr>
        <w:t xml:space="preserve"> </w:t>
      </w:r>
      <w:proofErr w:type="spellStart"/>
      <w:r w:rsidRPr="00C749B9">
        <w:rPr>
          <w:rFonts w:eastAsia="Times New Roman"/>
        </w:rPr>
        <w:t>тартылған</w:t>
      </w:r>
      <w:proofErr w:type="spellEnd"/>
      <w:r w:rsidRPr="00C749B9">
        <w:rPr>
          <w:rFonts w:eastAsia="Times New Roman"/>
        </w:rPr>
        <w:t xml:space="preserve"> </w:t>
      </w:r>
      <w:proofErr w:type="spellStart"/>
      <w:r w:rsidRPr="00C749B9">
        <w:rPr>
          <w:rFonts w:eastAsia="Times New Roman"/>
        </w:rPr>
        <w:t>ет</w:t>
      </w:r>
      <w:proofErr w:type="spellEnd"/>
      <w:r w:rsidRPr="00C749B9">
        <w:rPr>
          <w:rFonts w:eastAsia="Times New Roman"/>
        </w:rPr>
        <w:t xml:space="preserve"> </w:t>
      </w:r>
      <w:proofErr w:type="spellStart"/>
      <w:r w:rsidRPr="00C749B9">
        <w:rPr>
          <w:rFonts w:eastAsia="Times New Roman"/>
        </w:rPr>
        <w:t>жүйесінің</w:t>
      </w:r>
      <w:proofErr w:type="spellEnd"/>
      <w:r w:rsidRPr="00C749B9">
        <w:rPr>
          <w:rFonts w:eastAsia="Times New Roman"/>
        </w:rPr>
        <w:t xml:space="preserve"> суды </w:t>
      </w:r>
      <w:proofErr w:type="spellStart"/>
      <w:r w:rsidRPr="00C749B9">
        <w:rPr>
          <w:rFonts w:eastAsia="Times New Roman"/>
        </w:rPr>
        <w:t>ұстау</w:t>
      </w:r>
      <w:proofErr w:type="spellEnd"/>
      <w:r w:rsidRPr="00C749B9">
        <w:rPr>
          <w:rFonts w:eastAsia="Times New Roman"/>
        </w:rPr>
        <w:t xml:space="preserve"> </w:t>
      </w:r>
      <w:proofErr w:type="spellStart"/>
      <w:r w:rsidRPr="00C749B9">
        <w:rPr>
          <w:rFonts w:eastAsia="Times New Roman"/>
        </w:rPr>
        <w:t>қабілетінің</w:t>
      </w:r>
      <w:proofErr w:type="spellEnd"/>
      <w:r w:rsidRPr="00C749B9">
        <w:rPr>
          <w:rFonts w:eastAsia="Times New Roman"/>
        </w:rPr>
        <w:t xml:space="preserve"> </w:t>
      </w:r>
      <w:proofErr w:type="spellStart"/>
      <w:r w:rsidRPr="00C749B9">
        <w:rPr>
          <w:rFonts w:eastAsia="Times New Roman"/>
        </w:rPr>
        <w:t>өзгеруіне</w:t>
      </w:r>
      <w:proofErr w:type="spellEnd"/>
      <w:r w:rsidRPr="00C749B9">
        <w:rPr>
          <w:rFonts w:eastAsia="Times New Roman"/>
        </w:rPr>
        <w:t xml:space="preserve"> </w:t>
      </w:r>
      <w:proofErr w:type="spellStart"/>
      <w:r w:rsidRPr="00C749B9">
        <w:rPr>
          <w:rFonts w:eastAsia="Times New Roman"/>
        </w:rPr>
        <w:t>байланысты</w:t>
      </w:r>
      <w:proofErr w:type="spellEnd"/>
      <w:r w:rsidRPr="00C749B9">
        <w:rPr>
          <w:rFonts w:eastAsia="Times New Roman"/>
        </w:rPr>
        <w:t xml:space="preserve"> </w:t>
      </w:r>
      <w:proofErr w:type="spellStart"/>
      <w:r w:rsidRPr="00C749B9">
        <w:rPr>
          <w:rFonts w:eastAsia="Times New Roman"/>
        </w:rPr>
        <w:t>аминқышқылдарының</w:t>
      </w:r>
      <w:proofErr w:type="spellEnd"/>
      <w:r w:rsidRPr="00C749B9">
        <w:rPr>
          <w:rFonts w:eastAsia="Times New Roman"/>
        </w:rPr>
        <w:t xml:space="preserve"> </w:t>
      </w:r>
      <w:proofErr w:type="spellStart"/>
      <w:r w:rsidRPr="00C749B9">
        <w:rPr>
          <w:rFonts w:eastAsia="Times New Roman"/>
        </w:rPr>
        <w:t>қолжетімділігінің</w:t>
      </w:r>
      <w:proofErr w:type="spellEnd"/>
      <w:r w:rsidRPr="00C749B9">
        <w:rPr>
          <w:rFonts w:eastAsia="Times New Roman"/>
        </w:rPr>
        <w:t xml:space="preserve"> </w:t>
      </w:r>
      <w:proofErr w:type="spellStart"/>
      <w:r w:rsidRPr="00C749B9">
        <w:rPr>
          <w:rFonts w:eastAsia="Times New Roman"/>
        </w:rPr>
        <w:t>артуына</w:t>
      </w:r>
      <w:proofErr w:type="spellEnd"/>
      <w:r w:rsidRPr="00C749B9">
        <w:rPr>
          <w:rFonts w:eastAsia="Times New Roman"/>
        </w:rPr>
        <w:t xml:space="preserve"> </w:t>
      </w:r>
      <w:proofErr w:type="spellStart"/>
      <w:r w:rsidRPr="00C749B9">
        <w:rPr>
          <w:rFonts w:eastAsia="Times New Roman"/>
        </w:rPr>
        <w:t>байланысты</w:t>
      </w:r>
      <w:proofErr w:type="spellEnd"/>
      <w:r w:rsidRPr="00C749B9">
        <w:rPr>
          <w:rFonts w:eastAsia="Times New Roman"/>
        </w:rPr>
        <w:t xml:space="preserve"> </w:t>
      </w:r>
      <w:proofErr w:type="spellStart"/>
      <w:r w:rsidRPr="00C749B9">
        <w:rPr>
          <w:rFonts w:eastAsia="Times New Roman"/>
        </w:rPr>
        <w:t>болуы</w:t>
      </w:r>
      <w:proofErr w:type="spellEnd"/>
      <w:r w:rsidRPr="00C749B9">
        <w:rPr>
          <w:rFonts w:eastAsia="Times New Roman"/>
        </w:rPr>
        <w:t xml:space="preserve"> </w:t>
      </w:r>
      <w:proofErr w:type="spellStart"/>
      <w:r w:rsidRPr="00C749B9">
        <w:rPr>
          <w:rFonts w:eastAsia="Times New Roman"/>
        </w:rPr>
        <w:t>мүмкін</w:t>
      </w:r>
      <w:proofErr w:type="spellEnd"/>
      <w:r w:rsidRPr="00C749B9">
        <w:rPr>
          <w:rFonts w:eastAsia="Times New Roman"/>
        </w:rPr>
        <w:t>.</w:t>
      </w:r>
    </w:p>
    <w:p w14:paraId="0F4BFA4B" w14:textId="70CDBE26" w:rsidR="00D72E4F" w:rsidRPr="00430D13" w:rsidRDefault="00D72E4F" w:rsidP="00451D3B">
      <w:pPr>
        <w:ind w:firstLine="720"/>
        <w:rPr>
          <w:rFonts w:eastAsia="Times New Roman"/>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6C646A" w:rsidRPr="00C749B9" w14:paraId="2BA154B8" w14:textId="77777777" w:rsidTr="00C902E4">
        <w:tc>
          <w:tcPr>
            <w:tcW w:w="9628" w:type="dxa"/>
          </w:tcPr>
          <w:p w14:paraId="6E64C9DF" w14:textId="77777777" w:rsidR="00D72E4F" w:rsidRPr="00C749B9" w:rsidRDefault="00D72E4F" w:rsidP="007D0868">
            <w:pPr>
              <w:ind w:firstLine="0"/>
              <w:rPr>
                <w:rFonts w:eastAsia="Times New Roman"/>
              </w:rPr>
            </w:pPr>
            <w:r w:rsidRPr="00C749B9">
              <w:rPr>
                <w:noProof/>
                <w:lang w:eastAsia="ru-RU"/>
              </w:rPr>
              <w:drawing>
                <wp:inline distT="0" distB="0" distL="0" distR="0" wp14:anchorId="5AD32694" wp14:editId="0ED36783">
                  <wp:extent cx="5949950" cy="2578100"/>
                  <wp:effectExtent l="0" t="0" r="12700" b="12700"/>
                  <wp:docPr id="24" name="Диаграмма 24">
                    <a:extLst xmlns:a="http://schemas.openxmlformats.org/drawingml/2006/main">
                      <a:ext uri="{FF2B5EF4-FFF2-40B4-BE49-F238E27FC236}">
                        <a16:creationId xmlns:a16="http://schemas.microsoft.com/office/drawing/2014/main" id="{65FA3C53-A092-CA18-0CB1-B924B3F1C7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C646A" w:rsidRPr="00C749B9" w14:paraId="7D124C40" w14:textId="77777777" w:rsidTr="00C902E4">
        <w:tc>
          <w:tcPr>
            <w:tcW w:w="9628" w:type="dxa"/>
          </w:tcPr>
          <w:p w14:paraId="26ED6A43" w14:textId="77777777" w:rsidR="00D72E4F" w:rsidRPr="00C749B9" w:rsidRDefault="00D72E4F" w:rsidP="007D0868">
            <w:pPr>
              <w:ind w:firstLine="0"/>
              <w:rPr>
                <w:rFonts w:eastAsia="Times New Roman"/>
              </w:rPr>
            </w:pPr>
            <w:r w:rsidRPr="00C749B9">
              <w:rPr>
                <w:noProof/>
                <w:lang w:eastAsia="ru-RU"/>
              </w:rPr>
              <w:lastRenderedPageBreak/>
              <w:drawing>
                <wp:inline distT="0" distB="0" distL="0" distR="0" wp14:anchorId="397EAD4C" wp14:editId="138C30B6">
                  <wp:extent cx="5943600" cy="2368550"/>
                  <wp:effectExtent l="0" t="0" r="0" b="12700"/>
                  <wp:docPr id="31" name="Диаграмма 31">
                    <a:extLst xmlns:a="http://schemas.openxmlformats.org/drawingml/2006/main">
                      <a:ext uri="{FF2B5EF4-FFF2-40B4-BE49-F238E27FC236}">
                        <a16:creationId xmlns:a16="http://schemas.microsoft.com/office/drawing/2014/main" id="{80182D1B-E4A8-B638-2ADB-AF85241105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D72E4F" w:rsidRPr="00C749B9" w14:paraId="1222C458" w14:textId="77777777" w:rsidTr="00C902E4">
        <w:tc>
          <w:tcPr>
            <w:tcW w:w="9628" w:type="dxa"/>
          </w:tcPr>
          <w:p w14:paraId="024B2781" w14:textId="77777777" w:rsidR="00C902E4" w:rsidRPr="00C749B9" w:rsidRDefault="00C902E4" w:rsidP="00D72E4F">
            <w:pPr>
              <w:rPr>
                <w:noProof/>
              </w:rPr>
            </w:pPr>
          </w:p>
          <w:p w14:paraId="35DD9ED3" w14:textId="713C466D" w:rsidR="00D72E4F" w:rsidRPr="00C749B9" w:rsidRDefault="00D72E4F" w:rsidP="004530E1">
            <w:pPr>
              <w:ind w:firstLine="0"/>
              <w:jc w:val="center"/>
              <w:rPr>
                <w:lang w:val="kk-KZ"/>
              </w:rPr>
            </w:pPr>
            <w:r w:rsidRPr="00C749B9">
              <w:rPr>
                <w:noProof/>
              </w:rPr>
              <w:t>Сурет</w:t>
            </w:r>
            <w:r w:rsidRPr="00C749B9">
              <w:rPr>
                <w:noProof/>
                <w:lang w:val="kk-KZ"/>
              </w:rPr>
              <w:t xml:space="preserve"> </w:t>
            </w:r>
            <w:r w:rsidR="00250A41">
              <w:rPr>
                <w:noProof/>
                <w:lang w:val="kk-KZ"/>
              </w:rPr>
              <w:t>8</w:t>
            </w:r>
            <w:r w:rsidRPr="00C749B9">
              <w:rPr>
                <w:noProof/>
              </w:rPr>
              <w:t xml:space="preserve"> </w:t>
            </w:r>
            <w:r w:rsidR="004530E1" w:rsidRPr="00C749B9">
              <w:rPr>
                <w:noProof/>
              </w:rPr>
              <w:t>–</w:t>
            </w:r>
            <w:r w:rsidRPr="00C749B9">
              <w:rPr>
                <w:noProof/>
              </w:rPr>
              <w:t xml:space="preserve"> </w:t>
            </w:r>
            <w:proofErr w:type="spellStart"/>
            <w:r w:rsidR="00751745" w:rsidRPr="00C749B9">
              <w:t>Құс</w:t>
            </w:r>
            <w:proofErr w:type="spellEnd"/>
            <w:r w:rsidR="00751745" w:rsidRPr="00C749B9">
              <w:t xml:space="preserve"> </w:t>
            </w:r>
            <w:proofErr w:type="spellStart"/>
            <w:r w:rsidR="00751745" w:rsidRPr="00C749B9">
              <w:t>етінен</w:t>
            </w:r>
            <w:proofErr w:type="spellEnd"/>
            <w:r w:rsidR="00751745" w:rsidRPr="00C749B9">
              <w:t xml:space="preserve"> </w:t>
            </w:r>
            <w:proofErr w:type="spellStart"/>
            <w:r w:rsidR="00751745" w:rsidRPr="00C749B9">
              <w:t>жасалған</w:t>
            </w:r>
            <w:proofErr w:type="spellEnd"/>
            <w:r w:rsidR="00751745" w:rsidRPr="00C749B9">
              <w:t xml:space="preserve"> </w:t>
            </w:r>
            <w:proofErr w:type="spellStart"/>
            <w:r w:rsidR="00751745" w:rsidRPr="00C749B9">
              <w:t>жартылай</w:t>
            </w:r>
            <w:proofErr w:type="spellEnd"/>
            <w:r w:rsidR="00751745" w:rsidRPr="00C749B9">
              <w:t xml:space="preserve"> </w:t>
            </w:r>
            <w:proofErr w:type="spellStart"/>
            <w:r w:rsidR="00751745" w:rsidRPr="00C749B9">
              <w:t>фабрикаттағы</w:t>
            </w:r>
            <w:proofErr w:type="spellEnd"/>
            <w:r w:rsidR="00751745" w:rsidRPr="00C749B9">
              <w:t xml:space="preserve"> бос </w:t>
            </w:r>
            <w:proofErr w:type="spellStart"/>
            <w:r w:rsidR="00751745" w:rsidRPr="00C749B9">
              <w:t>алмастырылатын</w:t>
            </w:r>
            <w:proofErr w:type="spellEnd"/>
            <w:r w:rsidR="00751745" w:rsidRPr="00C749B9">
              <w:t xml:space="preserve"> </w:t>
            </w:r>
            <w:proofErr w:type="spellStart"/>
            <w:r w:rsidR="00751745" w:rsidRPr="00C749B9">
              <w:t>аминқышқылдарының</w:t>
            </w:r>
            <w:proofErr w:type="spellEnd"/>
            <w:r w:rsidR="00751745" w:rsidRPr="00C749B9">
              <w:t xml:space="preserve"> </w:t>
            </w:r>
            <w:proofErr w:type="spellStart"/>
            <w:r w:rsidR="00751745" w:rsidRPr="00C749B9">
              <w:t>құрамы</w:t>
            </w:r>
            <w:proofErr w:type="spellEnd"/>
          </w:p>
        </w:tc>
      </w:tr>
    </w:tbl>
    <w:p w14:paraId="2004ACC5" w14:textId="77777777" w:rsidR="00D72E4F" w:rsidRPr="00C749B9" w:rsidRDefault="00D72E4F" w:rsidP="00451D3B">
      <w:pPr>
        <w:ind w:firstLine="720"/>
        <w:rPr>
          <w:rFonts w:eastAsia="Times New Roman"/>
        </w:rPr>
      </w:pPr>
    </w:p>
    <w:p w14:paraId="0469A5AE" w14:textId="7BE26D45" w:rsidR="00293EB0" w:rsidRDefault="004B2E37" w:rsidP="00D72E4F">
      <w:pPr>
        <w:ind w:firstLine="720"/>
      </w:pPr>
      <w:proofErr w:type="spellStart"/>
      <w:r>
        <w:t>Термиялық</w:t>
      </w:r>
      <w:proofErr w:type="spellEnd"/>
      <w:r>
        <w:t xml:space="preserve"> </w:t>
      </w:r>
      <w:proofErr w:type="spellStart"/>
      <w:r>
        <w:t>өңдеуден</w:t>
      </w:r>
      <w:proofErr w:type="spellEnd"/>
      <w:r>
        <w:t xml:space="preserve"> </w:t>
      </w:r>
      <w:proofErr w:type="spellStart"/>
      <w:r>
        <w:t>кейін</w:t>
      </w:r>
      <w:proofErr w:type="spellEnd"/>
      <w:r>
        <w:t xml:space="preserve"> </w:t>
      </w:r>
      <w:proofErr w:type="spellStart"/>
      <w:r>
        <w:t>алмастырылмайтын</w:t>
      </w:r>
      <w:proofErr w:type="spellEnd"/>
      <w:r>
        <w:t xml:space="preserve"> амин </w:t>
      </w:r>
      <w:proofErr w:type="spellStart"/>
      <w:r>
        <w:t>қышқылдарының</w:t>
      </w:r>
      <w:proofErr w:type="spellEnd"/>
      <w:r>
        <w:t xml:space="preserve"> </w:t>
      </w:r>
      <w:proofErr w:type="spellStart"/>
      <w:r>
        <w:t>жалпы</w:t>
      </w:r>
      <w:proofErr w:type="spellEnd"/>
      <w:r>
        <w:t xml:space="preserve"> </w:t>
      </w:r>
      <w:proofErr w:type="spellStart"/>
      <w:r>
        <w:t>концентрациясының</w:t>
      </w:r>
      <w:proofErr w:type="spellEnd"/>
      <w:r>
        <w:t xml:space="preserve"> </w:t>
      </w:r>
      <w:proofErr w:type="spellStart"/>
      <w:r>
        <w:t>төмендеуі</w:t>
      </w:r>
      <w:proofErr w:type="spellEnd"/>
      <w:r>
        <w:t xml:space="preserve"> </w:t>
      </w:r>
      <w:proofErr w:type="spellStart"/>
      <w:r>
        <w:t>байқалды</w:t>
      </w:r>
      <w:proofErr w:type="spellEnd"/>
      <w:r>
        <w:t xml:space="preserve">. </w:t>
      </w:r>
      <w:proofErr w:type="spellStart"/>
      <w:r>
        <w:t>Алайда</w:t>
      </w:r>
      <w:proofErr w:type="spellEnd"/>
      <w:r>
        <w:t xml:space="preserve"> 10–15% </w:t>
      </w:r>
      <w:proofErr w:type="spellStart"/>
      <w:r>
        <w:t>алма</w:t>
      </w:r>
      <w:proofErr w:type="spellEnd"/>
      <w:r>
        <w:t xml:space="preserve"> жомы </w:t>
      </w:r>
      <w:proofErr w:type="spellStart"/>
      <w:r>
        <w:t>қосылған</w:t>
      </w:r>
      <w:proofErr w:type="spellEnd"/>
      <w:r>
        <w:t xml:space="preserve"> </w:t>
      </w:r>
      <w:proofErr w:type="spellStart"/>
      <w:r>
        <w:t>жартылай</w:t>
      </w:r>
      <w:proofErr w:type="spellEnd"/>
      <w:r>
        <w:t xml:space="preserve"> </w:t>
      </w:r>
      <w:proofErr w:type="spellStart"/>
      <w:r>
        <w:t>фабрикаттарда</w:t>
      </w:r>
      <w:proofErr w:type="spellEnd"/>
      <w:r>
        <w:t xml:space="preserve"> </w:t>
      </w:r>
      <w:proofErr w:type="spellStart"/>
      <w:r>
        <w:t>бұл</w:t>
      </w:r>
      <w:proofErr w:type="spellEnd"/>
      <w:r>
        <w:t xml:space="preserve"> </w:t>
      </w:r>
      <w:proofErr w:type="spellStart"/>
      <w:r>
        <w:t>көрсеткіш</w:t>
      </w:r>
      <w:proofErr w:type="spellEnd"/>
      <w:r>
        <w:t xml:space="preserve"> </w:t>
      </w:r>
      <w:proofErr w:type="spellStart"/>
      <w:r>
        <w:t>бақылау</w:t>
      </w:r>
      <w:proofErr w:type="spellEnd"/>
      <w:r>
        <w:t xml:space="preserve"> </w:t>
      </w:r>
      <w:proofErr w:type="spellStart"/>
      <w:r>
        <w:t>үлгісімен</w:t>
      </w:r>
      <w:proofErr w:type="spellEnd"/>
      <w:r>
        <w:t xml:space="preserve"> </w:t>
      </w:r>
      <w:proofErr w:type="spellStart"/>
      <w:r>
        <w:t>салыстырғанда</w:t>
      </w:r>
      <w:proofErr w:type="spellEnd"/>
      <w:r>
        <w:t xml:space="preserve"> </w:t>
      </w:r>
      <w:proofErr w:type="spellStart"/>
      <w:r>
        <w:t>жоғары</w:t>
      </w:r>
      <w:proofErr w:type="spellEnd"/>
      <w:r>
        <w:t xml:space="preserve"> </w:t>
      </w:r>
      <w:proofErr w:type="spellStart"/>
      <w:r>
        <w:t>деңгейде</w:t>
      </w:r>
      <w:proofErr w:type="spellEnd"/>
      <w:r>
        <w:t xml:space="preserve"> </w:t>
      </w:r>
      <w:proofErr w:type="spellStart"/>
      <w:r>
        <w:t>сақталды</w:t>
      </w:r>
      <w:proofErr w:type="spellEnd"/>
      <w:r>
        <w:t xml:space="preserve">. </w:t>
      </w:r>
      <w:proofErr w:type="spellStart"/>
      <w:r>
        <w:t>Бұл</w:t>
      </w:r>
      <w:proofErr w:type="spellEnd"/>
      <w:r>
        <w:t xml:space="preserve"> </w:t>
      </w:r>
      <w:proofErr w:type="spellStart"/>
      <w:r>
        <w:t>өсімдік</w:t>
      </w:r>
      <w:proofErr w:type="spellEnd"/>
      <w:r>
        <w:t xml:space="preserve"> </w:t>
      </w:r>
      <w:proofErr w:type="spellStart"/>
      <w:r>
        <w:t>компонентінің</w:t>
      </w:r>
      <w:proofErr w:type="spellEnd"/>
      <w:r>
        <w:t xml:space="preserve"> </w:t>
      </w:r>
      <w:proofErr w:type="spellStart"/>
      <w:r>
        <w:t>жылу</w:t>
      </w:r>
      <w:proofErr w:type="spellEnd"/>
      <w:r>
        <w:t xml:space="preserve"> </w:t>
      </w:r>
      <w:proofErr w:type="spellStart"/>
      <w:r>
        <w:t>әсері</w:t>
      </w:r>
      <w:proofErr w:type="spellEnd"/>
      <w:r>
        <w:t xml:space="preserve"> </w:t>
      </w:r>
      <w:proofErr w:type="spellStart"/>
      <w:r>
        <w:t>жағдайында</w:t>
      </w:r>
      <w:proofErr w:type="spellEnd"/>
      <w:r>
        <w:t xml:space="preserve"> амин </w:t>
      </w:r>
      <w:proofErr w:type="spellStart"/>
      <w:r>
        <w:t>қышқылдарының</w:t>
      </w:r>
      <w:proofErr w:type="spellEnd"/>
      <w:r>
        <w:t xml:space="preserve"> </w:t>
      </w:r>
      <w:proofErr w:type="spellStart"/>
      <w:r>
        <w:t>құрамын</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дәрежеде</w:t>
      </w:r>
      <w:proofErr w:type="spellEnd"/>
      <w:r>
        <w:t xml:space="preserve"> </w:t>
      </w:r>
      <w:proofErr w:type="spellStart"/>
      <w:r>
        <w:t>тұрақтандыратынын</w:t>
      </w:r>
      <w:proofErr w:type="spellEnd"/>
      <w:r>
        <w:t xml:space="preserve"> </w:t>
      </w:r>
      <w:proofErr w:type="spellStart"/>
      <w:r>
        <w:t>көрсетеді</w:t>
      </w:r>
      <w:proofErr w:type="spellEnd"/>
      <w:r>
        <w:t>.</w:t>
      </w:r>
    </w:p>
    <w:p w14:paraId="3886DA3E" w14:textId="77777777" w:rsidR="004B2E37" w:rsidRPr="00F032DC" w:rsidRDefault="004B2E37" w:rsidP="00D72E4F">
      <w:pPr>
        <w:ind w:firstLine="720"/>
        <w:rPr>
          <w:rFonts w:eastAsia="Times New Roman"/>
        </w:rPr>
      </w:pPr>
    </w:p>
    <w:p w14:paraId="16FEF27D" w14:textId="77777777" w:rsidR="00451D3B" w:rsidRPr="00C749B9" w:rsidRDefault="00451D3B" w:rsidP="00451D3B">
      <w:pPr>
        <w:pStyle w:val="1"/>
        <w:rPr>
          <w:b w:val="0"/>
          <w:bCs w:val="0"/>
        </w:rPr>
      </w:pPr>
      <w:bookmarkStart w:id="52" w:name="_Toc222497890"/>
      <w:bookmarkStart w:id="53" w:name="_Hlk222075990"/>
      <w:r w:rsidRPr="00C749B9">
        <w:rPr>
          <w:b w:val="0"/>
          <w:bCs w:val="0"/>
        </w:rPr>
        <w:t>3.4.3 γ -амин</w:t>
      </w:r>
      <w:r w:rsidRPr="00C749B9">
        <w:rPr>
          <w:b w:val="0"/>
          <w:bCs w:val="0"/>
          <w:lang w:val="kk-KZ"/>
        </w:rPr>
        <w:t>омай</w:t>
      </w:r>
      <w:r w:rsidRPr="00C749B9">
        <w:rPr>
          <w:b w:val="0"/>
          <w:bCs w:val="0"/>
        </w:rPr>
        <w:t xml:space="preserve"> </w:t>
      </w:r>
      <w:proofErr w:type="spellStart"/>
      <w:r w:rsidRPr="00C749B9">
        <w:rPr>
          <w:b w:val="0"/>
          <w:bCs w:val="0"/>
        </w:rPr>
        <w:t>қышқылының</w:t>
      </w:r>
      <w:proofErr w:type="spellEnd"/>
      <w:r w:rsidRPr="00C749B9">
        <w:rPr>
          <w:b w:val="0"/>
          <w:bCs w:val="0"/>
        </w:rPr>
        <w:t xml:space="preserve"> </w:t>
      </w:r>
      <w:proofErr w:type="spellStart"/>
      <w:r w:rsidRPr="00C749B9">
        <w:rPr>
          <w:b w:val="0"/>
          <w:bCs w:val="0"/>
        </w:rPr>
        <w:t>құрамын</w:t>
      </w:r>
      <w:proofErr w:type="spellEnd"/>
      <w:r w:rsidRPr="00C749B9">
        <w:rPr>
          <w:b w:val="0"/>
          <w:bCs w:val="0"/>
        </w:rPr>
        <w:t xml:space="preserve"> </w:t>
      </w:r>
      <w:proofErr w:type="spellStart"/>
      <w:r w:rsidRPr="00C749B9">
        <w:rPr>
          <w:b w:val="0"/>
          <w:bCs w:val="0"/>
        </w:rPr>
        <w:t>зерттеу</w:t>
      </w:r>
      <w:bookmarkEnd w:id="52"/>
      <w:proofErr w:type="spellEnd"/>
    </w:p>
    <w:p w14:paraId="44B9F0F4" w14:textId="06B61109" w:rsidR="000948B8" w:rsidRPr="00C749B9" w:rsidRDefault="000A6DE0" w:rsidP="00451D3B">
      <w:pPr>
        <w:ind w:firstLine="720"/>
        <w:rPr>
          <w:rFonts w:eastAsia="Times New Roman"/>
        </w:rPr>
      </w:pPr>
      <w:proofErr w:type="spellStart"/>
      <w:r>
        <w:t>Физиологиялық</w:t>
      </w:r>
      <w:proofErr w:type="spellEnd"/>
      <w:r>
        <w:t xml:space="preserve"> </w:t>
      </w:r>
      <w:proofErr w:type="spellStart"/>
      <w:r>
        <w:t>белсенді</w:t>
      </w:r>
      <w:proofErr w:type="spellEnd"/>
      <w:r>
        <w:t xml:space="preserve"> </w:t>
      </w:r>
      <w:proofErr w:type="spellStart"/>
      <w:r>
        <w:t>қасиеттерімен</w:t>
      </w:r>
      <w:proofErr w:type="spellEnd"/>
      <w:r>
        <w:t xml:space="preserve"> </w:t>
      </w:r>
      <w:proofErr w:type="spellStart"/>
      <w:r>
        <w:t>сипатталатын</w:t>
      </w:r>
      <w:proofErr w:type="spellEnd"/>
      <w:r>
        <w:t xml:space="preserve"> </w:t>
      </w:r>
      <w:proofErr w:type="spellStart"/>
      <w:r>
        <w:t>және</w:t>
      </w:r>
      <w:proofErr w:type="spellEnd"/>
      <w:r>
        <w:t xml:space="preserve"> </w:t>
      </w:r>
      <w:proofErr w:type="spellStart"/>
      <w:r>
        <w:t>тағам</w:t>
      </w:r>
      <w:proofErr w:type="spellEnd"/>
      <w:r>
        <w:t xml:space="preserve"> </w:t>
      </w:r>
      <w:proofErr w:type="spellStart"/>
      <w:r>
        <w:t>өнімдерінің</w:t>
      </w:r>
      <w:proofErr w:type="spellEnd"/>
      <w:r>
        <w:t xml:space="preserve"> </w:t>
      </w:r>
      <w:proofErr w:type="spellStart"/>
      <w:r>
        <w:t>функционалдық</w:t>
      </w:r>
      <w:proofErr w:type="spellEnd"/>
      <w:r>
        <w:t xml:space="preserve"> </w:t>
      </w:r>
      <w:proofErr w:type="spellStart"/>
      <w:r>
        <w:t>компоненті</w:t>
      </w:r>
      <w:proofErr w:type="spellEnd"/>
      <w:r>
        <w:t xml:space="preserve"> </w:t>
      </w:r>
      <w:proofErr w:type="spellStart"/>
      <w:r>
        <w:t>ретінде</w:t>
      </w:r>
      <w:proofErr w:type="spellEnd"/>
      <w:r>
        <w:t xml:space="preserve"> </w:t>
      </w:r>
      <w:proofErr w:type="spellStart"/>
      <w:r>
        <w:t>қарастырылатын</w:t>
      </w:r>
      <w:proofErr w:type="spellEnd"/>
      <w:r>
        <w:t xml:space="preserve"> γ-</w:t>
      </w:r>
      <w:proofErr w:type="spellStart"/>
      <w:r>
        <w:t>аминомай</w:t>
      </w:r>
      <w:proofErr w:type="spellEnd"/>
      <w:r>
        <w:t xml:space="preserve"> </w:t>
      </w:r>
      <w:proofErr w:type="spellStart"/>
      <w:r>
        <w:t>қышқылының</w:t>
      </w:r>
      <w:proofErr w:type="spellEnd"/>
      <w:r>
        <w:t xml:space="preserve"> </w:t>
      </w:r>
      <w:proofErr w:type="spellStart"/>
      <w:r>
        <w:t>құрамына</w:t>
      </w:r>
      <w:proofErr w:type="spellEnd"/>
      <w:r>
        <w:t xml:space="preserve"> </w:t>
      </w:r>
      <w:proofErr w:type="spellStart"/>
      <w:r>
        <w:t>ерекше</w:t>
      </w:r>
      <w:proofErr w:type="spellEnd"/>
      <w:r>
        <w:t xml:space="preserve"> </w:t>
      </w:r>
      <w:proofErr w:type="spellStart"/>
      <w:r>
        <w:t>назар</w:t>
      </w:r>
      <w:proofErr w:type="spellEnd"/>
      <w:r>
        <w:t xml:space="preserve"> </w:t>
      </w:r>
      <w:proofErr w:type="spellStart"/>
      <w:r w:rsidR="00451D3B" w:rsidRPr="00C749B9">
        <w:rPr>
          <w:rFonts w:eastAsia="Times New Roman"/>
        </w:rPr>
        <w:t>аудару</w:t>
      </w:r>
      <w:proofErr w:type="spellEnd"/>
      <w:r w:rsidR="00451D3B" w:rsidRPr="00C749B9">
        <w:rPr>
          <w:rFonts w:eastAsia="Times New Roman"/>
        </w:rPr>
        <w:t xml:space="preserve"> </w:t>
      </w:r>
      <w:proofErr w:type="spellStart"/>
      <w:r w:rsidR="00451D3B" w:rsidRPr="00C749B9">
        <w:rPr>
          <w:rFonts w:eastAsia="Times New Roman"/>
        </w:rPr>
        <w:t>қажет</w:t>
      </w:r>
      <w:proofErr w:type="spellEnd"/>
      <w:r w:rsidR="00451D3B" w:rsidRPr="00C749B9">
        <w:rPr>
          <w:rFonts w:eastAsia="Times New Roman"/>
        </w:rPr>
        <w:t>.</w:t>
      </w:r>
    </w:p>
    <w:p w14:paraId="537569E5" w14:textId="77777777" w:rsidR="00451D3B" w:rsidRPr="00C749B9" w:rsidRDefault="00451D3B" w:rsidP="00451D3B">
      <w:pPr>
        <w:ind w:firstLine="720"/>
        <w:rPr>
          <w:rFonts w:eastAsia="Times New Roman"/>
        </w:rPr>
      </w:pPr>
    </w:p>
    <w:p w14:paraId="56610F13" w14:textId="2E110741" w:rsidR="00451D3B" w:rsidRPr="00C749B9" w:rsidRDefault="00451D3B" w:rsidP="00293EB0">
      <w:pPr>
        <w:ind w:firstLine="0"/>
      </w:pPr>
      <w:proofErr w:type="spellStart"/>
      <w:r w:rsidRPr="00C749B9">
        <w:t>Кесте</w:t>
      </w:r>
      <w:proofErr w:type="spellEnd"/>
      <w:r w:rsidRPr="00C749B9">
        <w:t xml:space="preserve"> </w:t>
      </w:r>
      <w:r w:rsidR="00D72E4F" w:rsidRPr="00C749B9">
        <w:rPr>
          <w:lang w:val="kk-KZ"/>
        </w:rPr>
        <w:t>12</w:t>
      </w:r>
      <w:r w:rsidRPr="00C749B9">
        <w:t xml:space="preserve"> </w:t>
      </w:r>
      <w:r w:rsidR="00293EB0" w:rsidRPr="00C749B9">
        <w:t>–</w:t>
      </w:r>
      <w:r w:rsidRPr="00C749B9">
        <w:t xml:space="preserve"> </w:t>
      </w:r>
      <w:r w:rsidR="00751745" w:rsidRPr="00C749B9">
        <w:rPr>
          <w:lang w:val="kk-KZ"/>
        </w:rPr>
        <w:t>Қ</w:t>
      </w:r>
      <w:proofErr w:type="spellStart"/>
      <w:r w:rsidR="00751745" w:rsidRPr="00C749B9">
        <w:t>ұс</w:t>
      </w:r>
      <w:proofErr w:type="spellEnd"/>
      <w:r w:rsidR="00751745" w:rsidRPr="00C749B9">
        <w:t xml:space="preserve"> </w:t>
      </w:r>
      <w:proofErr w:type="spellStart"/>
      <w:r w:rsidR="00751745" w:rsidRPr="00C749B9">
        <w:t>етінен</w:t>
      </w:r>
      <w:proofErr w:type="spellEnd"/>
      <w:r w:rsidR="00751745" w:rsidRPr="00C749B9">
        <w:t xml:space="preserve"> </w:t>
      </w:r>
      <w:proofErr w:type="spellStart"/>
      <w:r w:rsidR="00751745" w:rsidRPr="00C749B9">
        <w:t>жасалған</w:t>
      </w:r>
      <w:proofErr w:type="spellEnd"/>
      <w:r w:rsidR="00751745" w:rsidRPr="00C749B9">
        <w:t xml:space="preserve"> </w:t>
      </w:r>
      <w:proofErr w:type="spellStart"/>
      <w:r w:rsidR="00751745" w:rsidRPr="00C749B9">
        <w:t>жартылай</w:t>
      </w:r>
      <w:proofErr w:type="spellEnd"/>
      <w:r w:rsidR="00751745" w:rsidRPr="00C749B9">
        <w:t xml:space="preserve"> </w:t>
      </w:r>
      <w:proofErr w:type="spellStart"/>
      <w:r w:rsidR="00751745" w:rsidRPr="00C749B9">
        <w:t>фабрикатта</w:t>
      </w:r>
      <w:proofErr w:type="spellEnd"/>
      <w:r w:rsidR="00751745" w:rsidRPr="00C749B9">
        <w:t xml:space="preserve"> </w:t>
      </w:r>
      <w:r w:rsidRPr="00C749B9">
        <w:t>γ -амин</w:t>
      </w:r>
      <w:r w:rsidRPr="00C749B9">
        <w:rPr>
          <w:lang w:val="kk-KZ"/>
        </w:rPr>
        <w:t>омай</w:t>
      </w:r>
      <w:r w:rsidRPr="00C749B9">
        <w:t xml:space="preserve"> </w:t>
      </w:r>
      <w:proofErr w:type="spellStart"/>
      <w:r w:rsidRPr="00C749B9">
        <w:t>қышқылының</w:t>
      </w:r>
      <w:proofErr w:type="spellEnd"/>
      <w:r w:rsidRPr="00C749B9">
        <w:t xml:space="preserve"> </w:t>
      </w:r>
      <w:r w:rsidR="00751745" w:rsidRPr="00C749B9">
        <w:rPr>
          <w:lang w:val="kk-KZ"/>
        </w:rPr>
        <w:t>мөлшері</w:t>
      </w:r>
      <w:r w:rsidRPr="00C749B9">
        <w:t xml:space="preserve"> </w:t>
      </w:r>
      <w:r w:rsidRPr="00C749B9">
        <w:rPr>
          <w:lang w:val="kk-KZ"/>
        </w:rPr>
        <w:t>(мкмоль/г)</w:t>
      </w:r>
      <w:r w:rsidRPr="00C749B9">
        <w:t xml:space="preserve"> </w:t>
      </w:r>
    </w:p>
    <w:p w14:paraId="5E50077A" w14:textId="77777777" w:rsidR="00293EB0" w:rsidRPr="00C749B9" w:rsidRDefault="00293EB0" w:rsidP="00293EB0">
      <w:pPr>
        <w:ind w:firstLine="0"/>
      </w:pPr>
    </w:p>
    <w:tbl>
      <w:tblPr>
        <w:tblStyle w:val="a3"/>
        <w:tblW w:w="9511" w:type="dxa"/>
        <w:jc w:val="center"/>
        <w:tblLook w:val="04A0" w:firstRow="1" w:lastRow="0" w:firstColumn="1" w:lastColumn="0" w:noHBand="0" w:noVBand="1"/>
      </w:tblPr>
      <w:tblGrid>
        <w:gridCol w:w="6374"/>
        <w:gridCol w:w="3118"/>
        <w:gridCol w:w="19"/>
      </w:tblGrid>
      <w:tr w:rsidR="006C646A" w:rsidRPr="00C749B9" w14:paraId="6F864118" w14:textId="77777777" w:rsidTr="000948B8">
        <w:trPr>
          <w:jc w:val="center"/>
        </w:trPr>
        <w:tc>
          <w:tcPr>
            <w:tcW w:w="9511" w:type="dxa"/>
            <w:gridSpan w:val="3"/>
            <w:tcBorders>
              <w:top w:val="single" w:sz="4" w:space="0" w:color="auto"/>
              <w:left w:val="single" w:sz="4" w:space="0" w:color="auto"/>
              <w:bottom w:val="single" w:sz="4" w:space="0" w:color="auto"/>
              <w:right w:val="single" w:sz="4" w:space="0" w:color="auto"/>
            </w:tcBorders>
            <w:hideMark/>
          </w:tcPr>
          <w:p w14:paraId="59FD8FE6" w14:textId="12F4BE35" w:rsidR="00661B6B" w:rsidRPr="00C749B9" w:rsidRDefault="00451D3B" w:rsidP="00661B6B">
            <w:pPr>
              <w:ind w:firstLine="0"/>
              <w:jc w:val="center"/>
              <w:rPr>
                <w:sz w:val="20"/>
                <w:szCs w:val="20"/>
                <w:lang w:val="kk-KZ"/>
              </w:rPr>
            </w:pPr>
            <w:r w:rsidRPr="00C749B9">
              <w:rPr>
                <w:sz w:val="20"/>
                <w:szCs w:val="20"/>
                <w:lang w:val="kk-KZ"/>
              </w:rPr>
              <w:t>Термиялық өңдеуге дейін</w:t>
            </w:r>
          </w:p>
        </w:tc>
      </w:tr>
      <w:tr w:rsidR="006C646A" w:rsidRPr="00C749B9" w14:paraId="73627064"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0C7C2E0F" w14:textId="67DD9D41" w:rsidR="00661B6B" w:rsidRPr="00C749B9" w:rsidRDefault="00451D3B" w:rsidP="00661B6B">
            <w:pPr>
              <w:ind w:firstLine="0"/>
              <w:rPr>
                <w:sz w:val="20"/>
                <w:szCs w:val="20"/>
              </w:rPr>
            </w:pPr>
            <w:r w:rsidRPr="00C749B9">
              <w:rPr>
                <w:sz w:val="20"/>
                <w:szCs w:val="20"/>
                <w:lang w:val="kk-KZ"/>
              </w:rPr>
              <w:t>Үлгілер</w:t>
            </w:r>
          </w:p>
        </w:tc>
        <w:tc>
          <w:tcPr>
            <w:tcW w:w="3118" w:type="dxa"/>
            <w:tcBorders>
              <w:top w:val="single" w:sz="4" w:space="0" w:color="auto"/>
              <w:left w:val="single" w:sz="4" w:space="0" w:color="auto"/>
              <w:bottom w:val="single" w:sz="4" w:space="0" w:color="auto"/>
              <w:right w:val="single" w:sz="4" w:space="0" w:color="auto"/>
            </w:tcBorders>
            <w:hideMark/>
          </w:tcPr>
          <w:p w14:paraId="12FF9E23" w14:textId="2209CCC7" w:rsidR="00661B6B" w:rsidRPr="00C749B9" w:rsidRDefault="00451D3B" w:rsidP="00661B6B">
            <w:pPr>
              <w:ind w:firstLine="0"/>
              <w:jc w:val="center"/>
              <w:rPr>
                <w:sz w:val="20"/>
                <w:szCs w:val="20"/>
                <w:lang w:val="kk-KZ"/>
              </w:rPr>
            </w:pPr>
            <w:r w:rsidRPr="00C749B9">
              <w:rPr>
                <w:sz w:val="20"/>
                <w:szCs w:val="20"/>
                <w:lang w:val="kk-KZ"/>
              </w:rPr>
              <w:t>Гамма-аминомай қышқылының концентрациясы, мкмоль/г</w:t>
            </w:r>
          </w:p>
        </w:tc>
      </w:tr>
      <w:tr w:rsidR="006C646A" w:rsidRPr="00C749B9" w14:paraId="66F02BC7"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6D8E931A" w14:textId="11A88628" w:rsidR="00451D3B" w:rsidRPr="00C749B9" w:rsidRDefault="00451D3B" w:rsidP="00451D3B">
            <w:pPr>
              <w:ind w:firstLine="0"/>
              <w:rPr>
                <w:sz w:val="20"/>
                <w:szCs w:val="20"/>
                <w:vertAlign w:val="superscript"/>
              </w:rPr>
            </w:pPr>
            <w:r w:rsidRPr="00C749B9">
              <w:rPr>
                <w:sz w:val="20"/>
                <w:szCs w:val="20"/>
              </w:rPr>
              <w:t xml:space="preserve">№1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sz w:val="20"/>
                <w:szCs w:val="20"/>
              </w:rPr>
              <w:t xml:space="preserve"> – </w:t>
            </w:r>
            <w:proofErr w:type="spellStart"/>
            <w:r w:rsidRPr="00C749B9">
              <w:rPr>
                <w:sz w:val="20"/>
                <w:szCs w:val="20"/>
              </w:rPr>
              <w:t>Бақылау</w:t>
            </w:r>
            <w:proofErr w:type="spellEnd"/>
            <w:r w:rsidRPr="00C749B9">
              <w:rPr>
                <w:sz w:val="20"/>
                <w:szCs w:val="20"/>
              </w:rPr>
              <w:t xml:space="preserve"> </w:t>
            </w:r>
            <w:proofErr w:type="spellStart"/>
            <w:r w:rsidRPr="00C749B9">
              <w:rPr>
                <w:rFonts w:eastAsia="Times New Roman"/>
                <w:sz w:val="20"/>
                <w:szCs w:val="20"/>
              </w:rPr>
              <w:t>үлгісі</w:t>
            </w:r>
            <w:proofErr w:type="spellEnd"/>
            <w:r w:rsidRPr="00C749B9">
              <w:rPr>
                <w:sz w:val="20"/>
                <w:szCs w:val="20"/>
              </w:rPr>
              <w:t xml:space="preserve"> (</w:t>
            </w:r>
            <w:proofErr w:type="spellStart"/>
            <w:r w:rsidRPr="00C749B9">
              <w:rPr>
                <w:sz w:val="20"/>
                <w:szCs w:val="20"/>
              </w:rPr>
              <w:t>қоспасыз</w:t>
            </w:r>
            <w:proofErr w:type="spellEnd"/>
            <w:r w:rsidRPr="00C749B9">
              <w:rPr>
                <w:sz w:val="20"/>
                <w:szCs w:val="20"/>
              </w:rPr>
              <w:t>)</w:t>
            </w:r>
          </w:p>
        </w:tc>
        <w:tc>
          <w:tcPr>
            <w:tcW w:w="3118" w:type="dxa"/>
            <w:tcBorders>
              <w:top w:val="single" w:sz="4" w:space="0" w:color="auto"/>
              <w:left w:val="single" w:sz="4" w:space="0" w:color="auto"/>
              <w:bottom w:val="single" w:sz="4" w:space="0" w:color="auto"/>
              <w:right w:val="single" w:sz="4" w:space="0" w:color="auto"/>
            </w:tcBorders>
            <w:hideMark/>
          </w:tcPr>
          <w:p w14:paraId="11AE4DED" w14:textId="77777777" w:rsidR="00451D3B" w:rsidRPr="00C749B9" w:rsidRDefault="00451D3B" w:rsidP="00451D3B">
            <w:pPr>
              <w:ind w:firstLine="0"/>
              <w:jc w:val="center"/>
              <w:rPr>
                <w:b/>
                <w:sz w:val="20"/>
                <w:szCs w:val="20"/>
                <w:vertAlign w:val="superscript"/>
                <w:lang w:val="en-US"/>
              </w:rPr>
            </w:pPr>
            <w:r w:rsidRPr="00C749B9">
              <w:rPr>
                <w:sz w:val="20"/>
                <w:szCs w:val="20"/>
                <w:lang w:val="en-US"/>
              </w:rPr>
              <w:t>0,010</w:t>
            </w:r>
            <w:r w:rsidRPr="00C749B9">
              <w:rPr>
                <w:sz w:val="20"/>
                <w:szCs w:val="20"/>
              </w:rPr>
              <w:t>±</w:t>
            </w:r>
            <w:r w:rsidRPr="00C749B9">
              <w:rPr>
                <w:sz w:val="20"/>
                <w:szCs w:val="20"/>
                <w:lang w:val="en-US"/>
              </w:rPr>
              <w:t>0,001</w:t>
            </w:r>
          </w:p>
        </w:tc>
      </w:tr>
      <w:tr w:rsidR="006C646A" w:rsidRPr="00C749B9" w14:paraId="49A14418"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0759BE4B" w14:textId="77D24DBE" w:rsidR="00451D3B" w:rsidRPr="00C749B9" w:rsidRDefault="00451D3B" w:rsidP="00451D3B">
            <w:pPr>
              <w:ind w:firstLine="0"/>
              <w:rPr>
                <w:sz w:val="20"/>
                <w:szCs w:val="20"/>
                <w:vertAlign w:val="superscript"/>
              </w:rPr>
            </w:pPr>
            <w:r w:rsidRPr="00C749B9">
              <w:rPr>
                <w:sz w:val="20"/>
                <w:szCs w:val="20"/>
              </w:rPr>
              <w:t xml:space="preserve">№2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sz w:val="20"/>
                <w:szCs w:val="20"/>
              </w:rPr>
              <w:t xml:space="preserve"> - </w:t>
            </w:r>
            <w:r w:rsidRPr="00C749B9">
              <w:rPr>
                <w:sz w:val="20"/>
                <w:szCs w:val="20"/>
                <w:lang w:val="en-US"/>
              </w:rPr>
              <w:t xml:space="preserve">5% </w:t>
            </w:r>
            <w:proofErr w:type="spellStart"/>
            <w:r w:rsidRPr="00C749B9">
              <w:rPr>
                <w:sz w:val="20"/>
                <w:szCs w:val="20"/>
                <w:lang w:val="en-US"/>
              </w:rPr>
              <w:t>алма</w:t>
            </w:r>
            <w:proofErr w:type="spellEnd"/>
            <w:r w:rsidRPr="00C749B9">
              <w:rPr>
                <w:sz w:val="20"/>
                <w:szCs w:val="20"/>
                <w:lang w:val="en-US"/>
              </w:rPr>
              <w:t xml:space="preserve"> </w:t>
            </w:r>
            <w:proofErr w:type="spellStart"/>
            <w:r w:rsidRPr="00C749B9">
              <w:rPr>
                <w:sz w:val="20"/>
                <w:szCs w:val="20"/>
                <w:lang w:val="en-US"/>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18E5F97F" w14:textId="77777777" w:rsidR="00451D3B" w:rsidRPr="00C749B9" w:rsidRDefault="00451D3B" w:rsidP="00451D3B">
            <w:pPr>
              <w:ind w:firstLine="0"/>
              <w:jc w:val="center"/>
              <w:rPr>
                <w:sz w:val="20"/>
                <w:szCs w:val="20"/>
              </w:rPr>
            </w:pPr>
            <w:r w:rsidRPr="00C749B9">
              <w:rPr>
                <w:sz w:val="20"/>
                <w:szCs w:val="20"/>
                <w:lang w:val="en-US"/>
              </w:rPr>
              <w:t>0,010</w:t>
            </w:r>
            <w:r w:rsidRPr="00C749B9">
              <w:rPr>
                <w:sz w:val="20"/>
                <w:szCs w:val="20"/>
              </w:rPr>
              <w:t>±</w:t>
            </w:r>
            <w:r w:rsidRPr="00C749B9">
              <w:rPr>
                <w:sz w:val="20"/>
                <w:szCs w:val="20"/>
                <w:lang w:val="en-US"/>
              </w:rPr>
              <w:t>0,001</w:t>
            </w:r>
          </w:p>
        </w:tc>
      </w:tr>
      <w:tr w:rsidR="006C646A" w:rsidRPr="00C749B9" w14:paraId="6CF6E5CF"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7BEE2CB6" w14:textId="678A757A" w:rsidR="00451D3B" w:rsidRPr="00C749B9" w:rsidRDefault="00451D3B" w:rsidP="00451D3B">
            <w:pPr>
              <w:ind w:firstLine="0"/>
              <w:rPr>
                <w:rFonts w:eastAsiaTheme="minorHAnsi"/>
                <w:sz w:val="20"/>
                <w:szCs w:val="20"/>
                <w:vertAlign w:val="superscript"/>
                <w:lang w:val="en-US"/>
              </w:rPr>
            </w:pPr>
            <w:r w:rsidRPr="00C749B9">
              <w:rPr>
                <w:sz w:val="20"/>
                <w:szCs w:val="20"/>
              </w:rPr>
              <w:t xml:space="preserve">№3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- 10%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7B364B62" w14:textId="77777777" w:rsidR="00451D3B" w:rsidRPr="00C749B9" w:rsidRDefault="00451D3B" w:rsidP="00451D3B">
            <w:pPr>
              <w:ind w:firstLine="0"/>
              <w:jc w:val="center"/>
              <w:rPr>
                <w:sz w:val="20"/>
                <w:szCs w:val="20"/>
              </w:rPr>
            </w:pPr>
            <w:r w:rsidRPr="00C749B9">
              <w:rPr>
                <w:sz w:val="20"/>
                <w:szCs w:val="20"/>
                <w:lang w:val="en-US"/>
              </w:rPr>
              <w:t>0,010</w:t>
            </w:r>
            <w:r w:rsidRPr="00C749B9">
              <w:rPr>
                <w:sz w:val="20"/>
                <w:szCs w:val="20"/>
              </w:rPr>
              <w:t>±</w:t>
            </w:r>
            <w:r w:rsidRPr="00C749B9">
              <w:rPr>
                <w:sz w:val="20"/>
                <w:szCs w:val="20"/>
                <w:lang w:val="en-US"/>
              </w:rPr>
              <w:t>0,001</w:t>
            </w:r>
          </w:p>
        </w:tc>
      </w:tr>
      <w:tr w:rsidR="006C646A" w:rsidRPr="00C749B9" w14:paraId="56EFECB1"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32B75FAF" w14:textId="684516DC" w:rsidR="00451D3B" w:rsidRPr="00C749B9" w:rsidRDefault="00451D3B" w:rsidP="00451D3B">
            <w:pPr>
              <w:ind w:firstLine="0"/>
              <w:rPr>
                <w:rFonts w:eastAsiaTheme="minorHAnsi"/>
                <w:sz w:val="20"/>
                <w:szCs w:val="20"/>
                <w:vertAlign w:val="superscript"/>
              </w:rPr>
            </w:pPr>
            <w:r w:rsidRPr="00C749B9">
              <w:rPr>
                <w:sz w:val="20"/>
                <w:szCs w:val="20"/>
              </w:rPr>
              <w:t xml:space="preserve">№4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- 15%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3FDE870E" w14:textId="77777777" w:rsidR="00451D3B" w:rsidRPr="00C749B9" w:rsidRDefault="00451D3B" w:rsidP="00451D3B">
            <w:pPr>
              <w:ind w:firstLine="0"/>
              <w:jc w:val="center"/>
              <w:rPr>
                <w:sz w:val="20"/>
                <w:szCs w:val="20"/>
              </w:rPr>
            </w:pPr>
            <w:r w:rsidRPr="00C749B9">
              <w:rPr>
                <w:sz w:val="20"/>
                <w:szCs w:val="20"/>
                <w:lang w:val="en-US"/>
              </w:rPr>
              <w:t>0,020</w:t>
            </w:r>
            <w:r w:rsidRPr="00C749B9">
              <w:rPr>
                <w:sz w:val="20"/>
                <w:szCs w:val="20"/>
              </w:rPr>
              <w:t>±</w:t>
            </w:r>
            <w:r w:rsidRPr="00C749B9">
              <w:rPr>
                <w:sz w:val="20"/>
                <w:szCs w:val="20"/>
                <w:lang w:val="en-US"/>
              </w:rPr>
              <w:t>0,002</w:t>
            </w:r>
          </w:p>
        </w:tc>
      </w:tr>
      <w:tr w:rsidR="006C646A" w:rsidRPr="00C749B9" w14:paraId="210B7952"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484AC21A" w14:textId="1478F92D" w:rsidR="00451D3B" w:rsidRPr="00C749B9" w:rsidRDefault="00451D3B" w:rsidP="00451D3B">
            <w:pPr>
              <w:ind w:firstLine="0"/>
              <w:rPr>
                <w:rFonts w:eastAsiaTheme="minorHAnsi"/>
                <w:sz w:val="20"/>
                <w:szCs w:val="20"/>
                <w:vertAlign w:val="superscript"/>
              </w:rPr>
            </w:pPr>
            <w:r w:rsidRPr="00C749B9">
              <w:rPr>
                <w:sz w:val="20"/>
                <w:szCs w:val="20"/>
              </w:rPr>
              <w:t xml:space="preserve">№5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- 20%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77054A97" w14:textId="77777777" w:rsidR="00451D3B" w:rsidRPr="00C749B9" w:rsidRDefault="00451D3B" w:rsidP="00451D3B">
            <w:pPr>
              <w:ind w:firstLine="0"/>
              <w:jc w:val="center"/>
              <w:rPr>
                <w:sz w:val="20"/>
                <w:szCs w:val="20"/>
              </w:rPr>
            </w:pPr>
            <w:r w:rsidRPr="00C749B9">
              <w:rPr>
                <w:sz w:val="20"/>
                <w:szCs w:val="20"/>
                <w:lang w:val="en-US"/>
              </w:rPr>
              <w:t>0,020</w:t>
            </w:r>
            <w:r w:rsidRPr="00C749B9">
              <w:rPr>
                <w:sz w:val="20"/>
                <w:szCs w:val="20"/>
              </w:rPr>
              <w:t>±</w:t>
            </w:r>
            <w:r w:rsidRPr="00C749B9">
              <w:rPr>
                <w:sz w:val="20"/>
                <w:szCs w:val="20"/>
                <w:lang w:val="en-US"/>
              </w:rPr>
              <w:t>0,001</w:t>
            </w:r>
          </w:p>
        </w:tc>
      </w:tr>
      <w:tr w:rsidR="006C646A" w:rsidRPr="00C749B9" w14:paraId="3374492E"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5B12A0BC" w14:textId="7CB0AB62" w:rsidR="00451D3B" w:rsidRPr="00C749B9" w:rsidRDefault="00451D3B" w:rsidP="00451D3B">
            <w:pPr>
              <w:ind w:firstLine="0"/>
              <w:rPr>
                <w:rFonts w:eastAsiaTheme="minorHAnsi"/>
                <w:sz w:val="20"/>
                <w:szCs w:val="20"/>
                <w:vertAlign w:val="superscript"/>
              </w:rPr>
            </w:pPr>
            <w:r w:rsidRPr="00C749B9">
              <w:rPr>
                <w:sz w:val="20"/>
                <w:szCs w:val="20"/>
              </w:rPr>
              <w:t xml:space="preserve">№6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- 25%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74AD326C" w14:textId="77777777" w:rsidR="00451D3B" w:rsidRPr="00C749B9" w:rsidRDefault="00451D3B" w:rsidP="00451D3B">
            <w:pPr>
              <w:ind w:firstLine="0"/>
              <w:jc w:val="center"/>
              <w:rPr>
                <w:sz w:val="20"/>
                <w:szCs w:val="20"/>
              </w:rPr>
            </w:pPr>
            <w:r w:rsidRPr="00C749B9">
              <w:rPr>
                <w:sz w:val="20"/>
                <w:szCs w:val="20"/>
                <w:lang w:val="en-US"/>
              </w:rPr>
              <w:t>0,020</w:t>
            </w:r>
            <w:r w:rsidRPr="00C749B9">
              <w:rPr>
                <w:sz w:val="20"/>
                <w:szCs w:val="20"/>
              </w:rPr>
              <w:t>±</w:t>
            </w:r>
            <w:r w:rsidRPr="00C749B9">
              <w:rPr>
                <w:sz w:val="20"/>
                <w:szCs w:val="20"/>
                <w:lang w:val="en-US"/>
              </w:rPr>
              <w:t>0,002</w:t>
            </w:r>
          </w:p>
        </w:tc>
      </w:tr>
      <w:tr w:rsidR="006C646A" w:rsidRPr="00C749B9" w14:paraId="408F7478"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131C7348" w14:textId="793DD12F" w:rsidR="00451D3B" w:rsidRPr="00C749B9" w:rsidRDefault="00451D3B" w:rsidP="00451D3B">
            <w:pPr>
              <w:ind w:firstLine="0"/>
              <w:rPr>
                <w:rFonts w:eastAsiaTheme="minorHAnsi"/>
                <w:sz w:val="20"/>
                <w:szCs w:val="20"/>
                <w:vertAlign w:val="superscript"/>
                <w:lang w:val="en-US"/>
              </w:rPr>
            </w:pPr>
            <w:r w:rsidRPr="00C749B9">
              <w:rPr>
                <w:sz w:val="20"/>
                <w:szCs w:val="20"/>
              </w:rPr>
              <w:t xml:space="preserve">№7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- 30%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457F5292" w14:textId="77777777" w:rsidR="00451D3B" w:rsidRPr="00C749B9" w:rsidRDefault="00451D3B" w:rsidP="00451D3B">
            <w:pPr>
              <w:ind w:firstLine="0"/>
              <w:jc w:val="center"/>
              <w:rPr>
                <w:sz w:val="20"/>
                <w:szCs w:val="20"/>
              </w:rPr>
            </w:pPr>
            <w:r w:rsidRPr="00C749B9">
              <w:rPr>
                <w:sz w:val="20"/>
                <w:szCs w:val="20"/>
                <w:lang w:val="en-US"/>
              </w:rPr>
              <w:t>0,020</w:t>
            </w:r>
            <w:r w:rsidRPr="00C749B9">
              <w:rPr>
                <w:sz w:val="20"/>
                <w:szCs w:val="20"/>
              </w:rPr>
              <w:t>±</w:t>
            </w:r>
            <w:r w:rsidRPr="00C749B9">
              <w:rPr>
                <w:sz w:val="20"/>
                <w:szCs w:val="20"/>
                <w:lang w:val="en-US"/>
              </w:rPr>
              <w:t>0,002</w:t>
            </w:r>
          </w:p>
        </w:tc>
      </w:tr>
      <w:tr w:rsidR="006C646A" w:rsidRPr="00C749B9" w14:paraId="2E40687B" w14:textId="77777777" w:rsidTr="000948B8">
        <w:trPr>
          <w:jc w:val="center"/>
        </w:trPr>
        <w:tc>
          <w:tcPr>
            <w:tcW w:w="9511" w:type="dxa"/>
            <w:gridSpan w:val="3"/>
            <w:tcBorders>
              <w:top w:val="single" w:sz="4" w:space="0" w:color="auto"/>
              <w:left w:val="single" w:sz="4" w:space="0" w:color="auto"/>
              <w:bottom w:val="single" w:sz="4" w:space="0" w:color="auto"/>
              <w:right w:val="single" w:sz="4" w:space="0" w:color="auto"/>
            </w:tcBorders>
            <w:hideMark/>
          </w:tcPr>
          <w:p w14:paraId="5A73F9BB" w14:textId="4F3AC769" w:rsidR="00661B6B" w:rsidRPr="00C749B9" w:rsidRDefault="00451D3B" w:rsidP="00661B6B">
            <w:pPr>
              <w:ind w:firstLine="0"/>
              <w:jc w:val="center"/>
              <w:rPr>
                <w:sz w:val="20"/>
                <w:szCs w:val="20"/>
                <w:lang w:val="en-US"/>
              </w:rPr>
            </w:pPr>
            <w:proofErr w:type="spellStart"/>
            <w:r w:rsidRPr="00C749B9">
              <w:rPr>
                <w:sz w:val="20"/>
                <w:szCs w:val="20"/>
                <w:lang w:val="en-US"/>
              </w:rPr>
              <w:t>Термиялық</w:t>
            </w:r>
            <w:proofErr w:type="spellEnd"/>
            <w:r w:rsidRPr="00C749B9">
              <w:rPr>
                <w:sz w:val="20"/>
                <w:szCs w:val="20"/>
                <w:lang w:val="en-US"/>
              </w:rPr>
              <w:t xml:space="preserve"> </w:t>
            </w:r>
            <w:proofErr w:type="spellStart"/>
            <w:r w:rsidRPr="00C749B9">
              <w:rPr>
                <w:sz w:val="20"/>
                <w:szCs w:val="20"/>
                <w:lang w:val="en-US"/>
              </w:rPr>
              <w:t>өңдеуден</w:t>
            </w:r>
            <w:proofErr w:type="spellEnd"/>
            <w:r w:rsidRPr="00C749B9">
              <w:rPr>
                <w:sz w:val="20"/>
                <w:szCs w:val="20"/>
                <w:lang w:val="en-US"/>
              </w:rPr>
              <w:t xml:space="preserve"> </w:t>
            </w:r>
            <w:proofErr w:type="spellStart"/>
            <w:r w:rsidRPr="00C749B9">
              <w:rPr>
                <w:sz w:val="20"/>
                <w:szCs w:val="20"/>
                <w:lang w:val="en-US"/>
              </w:rPr>
              <w:t>кейін</w:t>
            </w:r>
            <w:proofErr w:type="spellEnd"/>
          </w:p>
        </w:tc>
      </w:tr>
      <w:tr w:rsidR="006C646A" w:rsidRPr="00C749B9" w14:paraId="1FF27065"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0CFE1395" w14:textId="2DD2CB40" w:rsidR="00451D3B" w:rsidRPr="00C749B9" w:rsidRDefault="00451D3B" w:rsidP="00451D3B">
            <w:pPr>
              <w:ind w:firstLine="0"/>
              <w:rPr>
                <w:rFonts w:eastAsiaTheme="minorHAnsi"/>
                <w:sz w:val="20"/>
                <w:szCs w:val="20"/>
                <w:vertAlign w:val="superscript"/>
              </w:rPr>
            </w:pPr>
            <w:r w:rsidRPr="00C749B9">
              <w:rPr>
                <w:sz w:val="20"/>
                <w:szCs w:val="20"/>
              </w:rPr>
              <w:t xml:space="preserve">№8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sz w:val="20"/>
                <w:szCs w:val="20"/>
              </w:rPr>
              <w:t xml:space="preserve"> </w:t>
            </w:r>
            <w:r w:rsidRPr="00C749B9">
              <w:rPr>
                <w:rFonts w:eastAsia="Times New Roman"/>
                <w:sz w:val="20"/>
                <w:szCs w:val="20"/>
              </w:rPr>
              <w:t xml:space="preserve"> - </w:t>
            </w:r>
            <w:proofErr w:type="spellStart"/>
            <w:r w:rsidRPr="00C749B9">
              <w:rPr>
                <w:rFonts w:eastAsia="Times New Roman"/>
                <w:sz w:val="20"/>
                <w:szCs w:val="20"/>
              </w:rPr>
              <w:t>Бақылау</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r w:rsidRPr="00C749B9">
              <w:rPr>
                <w:rFonts w:eastAsia="Times New Roman"/>
                <w:sz w:val="20"/>
                <w:szCs w:val="20"/>
              </w:rPr>
              <w:t xml:space="preserve"> (</w:t>
            </w:r>
            <w:proofErr w:type="spellStart"/>
            <w:r w:rsidRPr="00C749B9">
              <w:rPr>
                <w:rFonts w:eastAsia="Times New Roman"/>
                <w:sz w:val="20"/>
                <w:szCs w:val="20"/>
              </w:rPr>
              <w:t>қоспасыз</w:t>
            </w:r>
            <w:proofErr w:type="spellEnd"/>
            <w:r w:rsidRPr="00C749B9">
              <w:rPr>
                <w:rFonts w:eastAsia="Times New Roman"/>
                <w:sz w:val="20"/>
                <w:szCs w:val="20"/>
              </w:rPr>
              <w:t>)</w:t>
            </w:r>
          </w:p>
        </w:tc>
        <w:tc>
          <w:tcPr>
            <w:tcW w:w="3118" w:type="dxa"/>
            <w:tcBorders>
              <w:top w:val="single" w:sz="4" w:space="0" w:color="auto"/>
              <w:left w:val="single" w:sz="4" w:space="0" w:color="auto"/>
              <w:bottom w:val="single" w:sz="4" w:space="0" w:color="auto"/>
              <w:right w:val="single" w:sz="4" w:space="0" w:color="auto"/>
            </w:tcBorders>
            <w:hideMark/>
          </w:tcPr>
          <w:p w14:paraId="0A41F8CC" w14:textId="305FD45A" w:rsidR="00451D3B" w:rsidRPr="00C749B9" w:rsidRDefault="00451D3B" w:rsidP="00451D3B">
            <w:pPr>
              <w:ind w:firstLine="0"/>
              <w:jc w:val="center"/>
              <w:rPr>
                <w:sz w:val="20"/>
                <w:szCs w:val="20"/>
                <w:lang w:val="en-US"/>
              </w:rPr>
            </w:pPr>
            <w:r w:rsidRPr="00C749B9">
              <w:rPr>
                <w:sz w:val="20"/>
                <w:szCs w:val="20"/>
                <w:lang w:val="en-US"/>
              </w:rPr>
              <w:t>0,010</w:t>
            </w:r>
            <w:r w:rsidRPr="00C749B9">
              <w:rPr>
                <w:sz w:val="20"/>
                <w:szCs w:val="20"/>
              </w:rPr>
              <w:t>±</w:t>
            </w:r>
            <w:r w:rsidRPr="00C749B9">
              <w:rPr>
                <w:sz w:val="20"/>
                <w:szCs w:val="20"/>
                <w:lang w:val="en-US"/>
              </w:rPr>
              <w:t>0,001</w:t>
            </w:r>
          </w:p>
        </w:tc>
      </w:tr>
      <w:tr w:rsidR="006C646A" w:rsidRPr="00C749B9" w14:paraId="464D39C7"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3A2B9834" w14:textId="51DFE7C2" w:rsidR="00451D3B" w:rsidRPr="00C749B9" w:rsidRDefault="00451D3B" w:rsidP="00451D3B">
            <w:pPr>
              <w:ind w:firstLine="0"/>
              <w:rPr>
                <w:rFonts w:eastAsiaTheme="minorHAnsi"/>
                <w:sz w:val="20"/>
                <w:szCs w:val="20"/>
                <w:vertAlign w:val="superscript"/>
                <w:lang w:val="en-US"/>
              </w:rPr>
            </w:pPr>
            <w:r w:rsidRPr="00C749B9">
              <w:rPr>
                <w:sz w:val="20"/>
                <w:szCs w:val="20"/>
              </w:rPr>
              <w:t xml:space="preserve">№9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sz w:val="20"/>
                <w:szCs w:val="20"/>
              </w:rPr>
              <w:t xml:space="preserve"> </w:t>
            </w:r>
            <w:r w:rsidRPr="00C749B9">
              <w:rPr>
                <w:rFonts w:eastAsia="Times New Roman"/>
                <w:sz w:val="20"/>
                <w:szCs w:val="20"/>
              </w:rPr>
              <w:t xml:space="preserve">- 5%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357AE26D" w14:textId="77777777" w:rsidR="00451D3B" w:rsidRPr="00C749B9" w:rsidRDefault="00451D3B" w:rsidP="00451D3B">
            <w:pPr>
              <w:ind w:firstLine="0"/>
              <w:jc w:val="center"/>
              <w:rPr>
                <w:sz w:val="20"/>
                <w:szCs w:val="20"/>
                <w:lang w:val="en-US"/>
              </w:rPr>
            </w:pPr>
            <w:proofErr w:type="spellStart"/>
            <w:r w:rsidRPr="00C749B9">
              <w:rPr>
                <w:sz w:val="20"/>
                <w:szCs w:val="20"/>
                <w:lang w:val="en-US"/>
              </w:rPr>
              <w:t>nd</w:t>
            </w:r>
            <w:proofErr w:type="spellEnd"/>
          </w:p>
        </w:tc>
      </w:tr>
      <w:tr w:rsidR="006C646A" w:rsidRPr="00C749B9" w14:paraId="1AA97F05"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0ACE72AB" w14:textId="2173D2F2" w:rsidR="00451D3B" w:rsidRPr="00C749B9" w:rsidRDefault="00451D3B" w:rsidP="00451D3B">
            <w:pPr>
              <w:ind w:firstLine="0"/>
              <w:rPr>
                <w:rFonts w:eastAsiaTheme="minorHAnsi"/>
                <w:sz w:val="20"/>
                <w:szCs w:val="20"/>
                <w:vertAlign w:val="superscript"/>
                <w:lang w:val="en-US"/>
              </w:rPr>
            </w:pPr>
            <w:r w:rsidRPr="00C749B9">
              <w:rPr>
                <w:sz w:val="20"/>
                <w:szCs w:val="20"/>
              </w:rPr>
              <w:t xml:space="preserve">№10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- 10%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2D11B069" w14:textId="676248D9" w:rsidR="00451D3B" w:rsidRPr="00C749B9" w:rsidRDefault="00451D3B" w:rsidP="00451D3B">
            <w:pPr>
              <w:ind w:firstLine="0"/>
              <w:jc w:val="center"/>
              <w:rPr>
                <w:sz w:val="20"/>
                <w:szCs w:val="20"/>
              </w:rPr>
            </w:pPr>
            <w:r w:rsidRPr="00C749B9">
              <w:rPr>
                <w:sz w:val="20"/>
                <w:szCs w:val="20"/>
                <w:lang w:val="en-US"/>
              </w:rPr>
              <w:t>0,010</w:t>
            </w:r>
            <w:r w:rsidRPr="00C749B9">
              <w:rPr>
                <w:sz w:val="20"/>
                <w:szCs w:val="20"/>
              </w:rPr>
              <w:t>±</w:t>
            </w:r>
            <w:r w:rsidRPr="00C749B9">
              <w:rPr>
                <w:sz w:val="20"/>
                <w:szCs w:val="20"/>
                <w:lang w:val="en-US"/>
              </w:rPr>
              <w:t>0,001</w:t>
            </w:r>
          </w:p>
        </w:tc>
      </w:tr>
      <w:tr w:rsidR="006C646A" w:rsidRPr="00C749B9" w14:paraId="0EB4D81E"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404953E7" w14:textId="368ED3B9" w:rsidR="00451D3B" w:rsidRPr="00C749B9" w:rsidRDefault="00451D3B" w:rsidP="00451D3B">
            <w:pPr>
              <w:ind w:firstLine="0"/>
              <w:rPr>
                <w:rFonts w:eastAsiaTheme="minorHAnsi"/>
                <w:sz w:val="20"/>
                <w:szCs w:val="20"/>
                <w:vertAlign w:val="superscript"/>
                <w:lang w:val="en-US"/>
              </w:rPr>
            </w:pPr>
            <w:r w:rsidRPr="00C749B9">
              <w:rPr>
                <w:sz w:val="20"/>
                <w:szCs w:val="20"/>
              </w:rPr>
              <w:t xml:space="preserve">№11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- 15%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w:t>
            </w:r>
            <w:proofErr w:type="spellEnd"/>
            <w:r w:rsidRPr="00C749B9">
              <w:rPr>
                <w:rFonts w:eastAsia="Times New Roman"/>
                <w:sz w:val="20"/>
                <w:szCs w:val="20"/>
                <w:lang w:val="kk-KZ"/>
              </w:rPr>
              <w:t>ы</w:t>
            </w:r>
          </w:p>
        </w:tc>
        <w:tc>
          <w:tcPr>
            <w:tcW w:w="3118" w:type="dxa"/>
            <w:tcBorders>
              <w:top w:val="single" w:sz="4" w:space="0" w:color="auto"/>
              <w:left w:val="single" w:sz="4" w:space="0" w:color="auto"/>
              <w:bottom w:val="single" w:sz="4" w:space="0" w:color="auto"/>
              <w:right w:val="single" w:sz="4" w:space="0" w:color="auto"/>
            </w:tcBorders>
            <w:hideMark/>
          </w:tcPr>
          <w:p w14:paraId="582496AA" w14:textId="77777777" w:rsidR="00451D3B" w:rsidRPr="00C749B9" w:rsidRDefault="00451D3B" w:rsidP="00451D3B">
            <w:pPr>
              <w:ind w:firstLine="0"/>
              <w:jc w:val="center"/>
              <w:rPr>
                <w:sz w:val="20"/>
                <w:szCs w:val="20"/>
                <w:lang w:val="en-US"/>
              </w:rPr>
            </w:pPr>
            <w:proofErr w:type="spellStart"/>
            <w:r w:rsidRPr="00C749B9">
              <w:rPr>
                <w:sz w:val="20"/>
                <w:szCs w:val="20"/>
                <w:lang w:val="en-US"/>
              </w:rPr>
              <w:t>nd</w:t>
            </w:r>
            <w:proofErr w:type="spellEnd"/>
          </w:p>
        </w:tc>
      </w:tr>
      <w:tr w:rsidR="006C646A" w:rsidRPr="00C749B9" w14:paraId="7A912CB5"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38A00F7E" w14:textId="318EC6CB" w:rsidR="00451D3B" w:rsidRPr="00C749B9" w:rsidRDefault="00451D3B" w:rsidP="00451D3B">
            <w:pPr>
              <w:ind w:firstLine="0"/>
              <w:rPr>
                <w:rFonts w:eastAsiaTheme="minorHAnsi"/>
                <w:sz w:val="20"/>
                <w:szCs w:val="20"/>
                <w:vertAlign w:val="superscript"/>
                <w:lang w:val="en-US"/>
              </w:rPr>
            </w:pPr>
            <w:r w:rsidRPr="00C749B9">
              <w:rPr>
                <w:sz w:val="20"/>
                <w:szCs w:val="20"/>
              </w:rPr>
              <w:t xml:space="preserve">№12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- 20%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6F7F1D3A" w14:textId="4091A9F6" w:rsidR="00451D3B" w:rsidRPr="00C749B9" w:rsidRDefault="00451D3B" w:rsidP="00451D3B">
            <w:pPr>
              <w:ind w:firstLine="0"/>
              <w:jc w:val="center"/>
              <w:rPr>
                <w:sz w:val="20"/>
                <w:szCs w:val="20"/>
                <w:lang w:val="en-US"/>
              </w:rPr>
            </w:pPr>
            <w:r w:rsidRPr="00C749B9">
              <w:rPr>
                <w:sz w:val="20"/>
                <w:szCs w:val="20"/>
                <w:lang w:val="en-US"/>
              </w:rPr>
              <w:t>0,010</w:t>
            </w:r>
            <w:r w:rsidRPr="00C749B9">
              <w:rPr>
                <w:sz w:val="20"/>
                <w:szCs w:val="20"/>
              </w:rPr>
              <w:t>±</w:t>
            </w:r>
            <w:r w:rsidRPr="00C749B9">
              <w:rPr>
                <w:sz w:val="20"/>
                <w:szCs w:val="20"/>
                <w:lang w:val="en-US"/>
              </w:rPr>
              <w:t>0,001</w:t>
            </w:r>
          </w:p>
        </w:tc>
      </w:tr>
      <w:tr w:rsidR="006C646A" w:rsidRPr="00C749B9" w14:paraId="603DD05A"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2A57DD71" w14:textId="70C59A25" w:rsidR="00451D3B" w:rsidRPr="00C749B9" w:rsidRDefault="00451D3B" w:rsidP="00451D3B">
            <w:pPr>
              <w:ind w:firstLine="0"/>
              <w:rPr>
                <w:rFonts w:eastAsiaTheme="minorHAnsi"/>
                <w:sz w:val="20"/>
                <w:szCs w:val="20"/>
                <w:vertAlign w:val="superscript"/>
                <w:lang w:val="en-US"/>
              </w:rPr>
            </w:pPr>
            <w:r w:rsidRPr="00C749B9">
              <w:rPr>
                <w:sz w:val="20"/>
                <w:szCs w:val="20"/>
              </w:rPr>
              <w:t xml:space="preserve">№13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- 25%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07D70DEC" w14:textId="77777777" w:rsidR="00451D3B" w:rsidRPr="00C749B9" w:rsidRDefault="00451D3B" w:rsidP="00451D3B">
            <w:pPr>
              <w:ind w:firstLine="0"/>
              <w:jc w:val="center"/>
              <w:rPr>
                <w:sz w:val="20"/>
                <w:szCs w:val="20"/>
                <w:lang w:val="en-US"/>
              </w:rPr>
            </w:pPr>
            <w:proofErr w:type="spellStart"/>
            <w:r w:rsidRPr="00C749B9">
              <w:rPr>
                <w:sz w:val="20"/>
                <w:szCs w:val="20"/>
                <w:lang w:val="en-US"/>
              </w:rPr>
              <w:t>nd</w:t>
            </w:r>
            <w:proofErr w:type="spellEnd"/>
          </w:p>
        </w:tc>
      </w:tr>
      <w:tr w:rsidR="006C646A" w:rsidRPr="00C749B9" w14:paraId="20671B0B" w14:textId="77777777" w:rsidTr="000948B8">
        <w:trPr>
          <w:gridAfter w:val="1"/>
          <w:wAfter w:w="19" w:type="dxa"/>
          <w:jc w:val="center"/>
        </w:trPr>
        <w:tc>
          <w:tcPr>
            <w:tcW w:w="6374" w:type="dxa"/>
            <w:tcBorders>
              <w:top w:val="single" w:sz="4" w:space="0" w:color="auto"/>
              <w:left w:val="single" w:sz="4" w:space="0" w:color="auto"/>
              <w:bottom w:val="single" w:sz="4" w:space="0" w:color="auto"/>
              <w:right w:val="single" w:sz="4" w:space="0" w:color="auto"/>
            </w:tcBorders>
            <w:hideMark/>
          </w:tcPr>
          <w:p w14:paraId="437A1A4F" w14:textId="042582A9" w:rsidR="00451D3B" w:rsidRPr="00C749B9" w:rsidRDefault="00451D3B" w:rsidP="00451D3B">
            <w:pPr>
              <w:ind w:firstLine="0"/>
              <w:rPr>
                <w:rFonts w:eastAsiaTheme="minorHAnsi"/>
                <w:sz w:val="20"/>
                <w:szCs w:val="20"/>
                <w:vertAlign w:val="superscript"/>
                <w:lang w:val="en-US"/>
              </w:rPr>
            </w:pPr>
            <w:r w:rsidRPr="00C749B9">
              <w:rPr>
                <w:sz w:val="20"/>
                <w:szCs w:val="20"/>
              </w:rPr>
              <w:lastRenderedPageBreak/>
              <w:t xml:space="preserve">№14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Pr="00C749B9">
              <w:rPr>
                <w:rFonts w:eastAsia="Times New Roman"/>
                <w:sz w:val="20"/>
                <w:szCs w:val="20"/>
              </w:rPr>
              <w:t xml:space="preserve"> - 30%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3E500F48" w14:textId="2F32293F" w:rsidR="00451D3B" w:rsidRPr="00C749B9" w:rsidRDefault="00451D3B" w:rsidP="00451D3B">
            <w:pPr>
              <w:ind w:firstLine="0"/>
              <w:jc w:val="center"/>
              <w:rPr>
                <w:sz w:val="20"/>
                <w:szCs w:val="20"/>
                <w:lang w:val="en-US"/>
              </w:rPr>
            </w:pPr>
            <w:r w:rsidRPr="00C749B9">
              <w:rPr>
                <w:sz w:val="20"/>
                <w:szCs w:val="20"/>
                <w:lang w:val="en-US"/>
              </w:rPr>
              <w:t>0,010</w:t>
            </w:r>
            <w:r w:rsidRPr="00C749B9">
              <w:rPr>
                <w:sz w:val="20"/>
                <w:szCs w:val="20"/>
              </w:rPr>
              <w:t>±</w:t>
            </w:r>
            <w:r w:rsidRPr="00C749B9">
              <w:rPr>
                <w:sz w:val="20"/>
                <w:szCs w:val="20"/>
                <w:lang w:val="en-US"/>
              </w:rPr>
              <w:t>0,001</w:t>
            </w:r>
          </w:p>
        </w:tc>
      </w:tr>
    </w:tbl>
    <w:p w14:paraId="6923103B" w14:textId="1079C948" w:rsidR="00451D3B" w:rsidRPr="00C749B9" w:rsidRDefault="00451D3B" w:rsidP="00451D3B">
      <w:pPr>
        <w:ind w:firstLine="720"/>
        <w:rPr>
          <w:rFonts w:eastAsia="Times New Roman"/>
        </w:rPr>
      </w:pPr>
      <w:proofErr w:type="spellStart"/>
      <w:r w:rsidRPr="00C749B9">
        <w:rPr>
          <w:rFonts w:eastAsia="Times New Roman"/>
        </w:rPr>
        <w:t>Құс</w:t>
      </w:r>
      <w:proofErr w:type="spellEnd"/>
      <w:r w:rsidRPr="00C749B9">
        <w:rPr>
          <w:rFonts w:eastAsia="Times New Roman"/>
        </w:rPr>
        <w:t xml:space="preserve"> </w:t>
      </w:r>
      <w:proofErr w:type="spellStart"/>
      <w:r w:rsidRPr="00C749B9">
        <w:rPr>
          <w:rFonts w:eastAsia="Times New Roman"/>
        </w:rPr>
        <w:t>етінен</w:t>
      </w:r>
      <w:proofErr w:type="spellEnd"/>
      <w:r w:rsidRPr="00C749B9">
        <w:rPr>
          <w:rFonts w:eastAsia="Times New Roman"/>
        </w:rPr>
        <w:t xml:space="preserve"> </w:t>
      </w:r>
      <w:proofErr w:type="spellStart"/>
      <w:r w:rsidRPr="00C749B9">
        <w:rPr>
          <w:rFonts w:eastAsia="Times New Roman"/>
        </w:rPr>
        <w:t>жасалған</w:t>
      </w:r>
      <w:proofErr w:type="spellEnd"/>
      <w:r w:rsidRPr="00C749B9">
        <w:rPr>
          <w:rFonts w:eastAsia="Times New Roman"/>
        </w:rPr>
        <w:t xml:space="preserve"> </w:t>
      </w:r>
      <w:proofErr w:type="spellStart"/>
      <w:r w:rsidRPr="00C749B9">
        <w:rPr>
          <w:rFonts w:eastAsia="Times New Roman"/>
        </w:rPr>
        <w:t>жартылай</w:t>
      </w:r>
      <w:proofErr w:type="spellEnd"/>
      <w:r w:rsidRPr="00C749B9">
        <w:rPr>
          <w:rFonts w:eastAsia="Times New Roman"/>
        </w:rPr>
        <w:t xml:space="preserve"> </w:t>
      </w:r>
      <w:proofErr w:type="spellStart"/>
      <w:r w:rsidRPr="00C749B9">
        <w:rPr>
          <w:rFonts w:eastAsia="Times New Roman"/>
        </w:rPr>
        <w:t>фабрикаттың</w:t>
      </w:r>
      <w:proofErr w:type="spellEnd"/>
      <w:r w:rsidRPr="00C749B9">
        <w:rPr>
          <w:rFonts w:eastAsia="Times New Roman"/>
        </w:rPr>
        <w:t xml:space="preserve"> </w:t>
      </w:r>
      <w:proofErr w:type="spellStart"/>
      <w:r w:rsidRPr="00C749B9">
        <w:rPr>
          <w:rFonts w:eastAsia="Times New Roman"/>
        </w:rPr>
        <w:t>бақылау</w:t>
      </w:r>
      <w:proofErr w:type="spellEnd"/>
      <w:r w:rsidRPr="00C749B9">
        <w:rPr>
          <w:rFonts w:eastAsia="Times New Roman"/>
        </w:rPr>
        <w:t xml:space="preserve"> </w:t>
      </w:r>
      <w:proofErr w:type="spellStart"/>
      <w:r w:rsidRPr="00C749B9">
        <w:rPr>
          <w:rFonts w:eastAsia="Times New Roman"/>
        </w:rPr>
        <w:t>үлгілерінде</w:t>
      </w:r>
      <w:proofErr w:type="spellEnd"/>
      <w:r w:rsidRPr="00C749B9">
        <w:rPr>
          <w:rFonts w:eastAsia="Times New Roman"/>
        </w:rPr>
        <w:t xml:space="preserve"> γ-</w:t>
      </w:r>
      <w:proofErr w:type="spellStart"/>
      <w:r w:rsidRPr="00C749B9">
        <w:rPr>
          <w:rFonts w:eastAsia="Times New Roman"/>
        </w:rPr>
        <w:t>амино</w:t>
      </w:r>
      <w:proofErr w:type="spellEnd"/>
      <w:r w:rsidRPr="00C749B9">
        <w:rPr>
          <w:rFonts w:eastAsia="Times New Roman"/>
          <w:lang w:val="kk-KZ"/>
        </w:rPr>
        <w:t>май</w:t>
      </w:r>
      <w:r w:rsidRPr="00C749B9">
        <w:rPr>
          <w:rFonts w:eastAsia="Times New Roman"/>
        </w:rPr>
        <w:t xml:space="preserve"> </w:t>
      </w:r>
      <w:proofErr w:type="spellStart"/>
      <w:r w:rsidRPr="00C749B9">
        <w:rPr>
          <w:rFonts w:eastAsia="Times New Roman"/>
        </w:rPr>
        <w:t>қышқылының</w:t>
      </w:r>
      <w:proofErr w:type="spellEnd"/>
      <w:r w:rsidRPr="00C749B9">
        <w:rPr>
          <w:rFonts w:eastAsia="Times New Roman"/>
        </w:rPr>
        <w:t xml:space="preserve"> </w:t>
      </w:r>
      <w:proofErr w:type="spellStart"/>
      <w:r w:rsidRPr="00C749B9">
        <w:rPr>
          <w:rFonts w:eastAsia="Times New Roman"/>
        </w:rPr>
        <w:t>концентрациясы</w:t>
      </w:r>
      <w:proofErr w:type="spellEnd"/>
      <w:r w:rsidRPr="00C749B9">
        <w:rPr>
          <w:rFonts w:eastAsia="Times New Roman"/>
        </w:rPr>
        <w:t xml:space="preserve"> </w:t>
      </w:r>
      <w:proofErr w:type="spellStart"/>
      <w:r w:rsidRPr="00C749B9">
        <w:rPr>
          <w:rFonts w:eastAsia="Times New Roman"/>
        </w:rPr>
        <w:t>ең</w:t>
      </w:r>
      <w:proofErr w:type="spellEnd"/>
      <w:r w:rsidRPr="00C749B9">
        <w:rPr>
          <w:rFonts w:eastAsia="Times New Roman"/>
        </w:rPr>
        <w:t xml:space="preserve"> </w:t>
      </w:r>
      <w:proofErr w:type="spellStart"/>
      <w:r w:rsidRPr="00C749B9">
        <w:rPr>
          <w:rFonts w:eastAsia="Times New Roman"/>
        </w:rPr>
        <w:t>төмен</w:t>
      </w:r>
      <w:proofErr w:type="spellEnd"/>
      <w:r w:rsidRPr="00C749B9">
        <w:rPr>
          <w:rFonts w:eastAsia="Times New Roman"/>
        </w:rPr>
        <w:t xml:space="preserve"> </w:t>
      </w:r>
      <w:proofErr w:type="spellStart"/>
      <w:r w:rsidRPr="00C749B9">
        <w:rPr>
          <w:rFonts w:eastAsia="Times New Roman"/>
        </w:rPr>
        <w:t>деңгейде</w:t>
      </w:r>
      <w:proofErr w:type="spellEnd"/>
      <w:r w:rsidRPr="00C749B9">
        <w:rPr>
          <w:rFonts w:eastAsia="Times New Roman"/>
        </w:rPr>
        <w:t xml:space="preserve"> </w:t>
      </w:r>
      <w:r w:rsidR="00F00ACA">
        <w:rPr>
          <w:rFonts w:eastAsia="Times New Roman"/>
          <w:lang w:val="kk-KZ"/>
        </w:rPr>
        <w:t>анықталды</w:t>
      </w:r>
      <w:r w:rsidRPr="00C749B9">
        <w:rPr>
          <w:rFonts w:eastAsia="Times New Roman"/>
        </w:rPr>
        <w:t xml:space="preserve">. </w:t>
      </w:r>
      <w:proofErr w:type="spellStart"/>
      <w:r w:rsidRPr="00C749B9">
        <w:rPr>
          <w:rFonts w:eastAsia="Times New Roman"/>
        </w:rPr>
        <w:t>Алма</w:t>
      </w:r>
      <w:proofErr w:type="spellEnd"/>
      <w:r w:rsidRPr="00C749B9">
        <w:rPr>
          <w:rFonts w:eastAsia="Times New Roman"/>
        </w:rPr>
        <w:t xml:space="preserve"> </w:t>
      </w:r>
      <w:proofErr w:type="spellStart"/>
      <w:r w:rsidRPr="00C749B9">
        <w:rPr>
          <w:rFonts w:eastAsia="Times New Roman"/>
        </w:rPr>
        <w:t>ұнтағын</w:t>
      </w:r>
      <w:proofErr w:type="spellEnd"/>
      <w:r w:rsidRPr="00C749B9">
        <w:rPr>
          <w:rFonts w:eastAsia="Times New Roman"/>
        </w:rPr>
        <w:t xml:space="preserve"> </w:t>
      </w:r>
      <w:proofErr w:type="spellStart"/>
      <w:r w:rsidRPr="00C749B9">
        <w:rPr>
          <w:rFonts w:eastAsia="Times New Roman"/>
        </w:rPr>
        <w:t>енгізу</w:t>
      </w:r>
      <w:proofErr w:type="spellEnd"/>
      <w:r w:rsidRPr="00C749B9">
        <w:rPr>
          <w:rFonts w:eastAsia="Times New Roman"/>
        </w:rPr>
        <w:t xml:space="preserve"> </w:t>
      </w:r>
      <w:proofErr w:type="spellStart"/>
      <w:r w:rsidRPr="00C749B9">
        <w:rPr>
          <w:rFonts w:eastAsia="Times New Roman"/>
        </w:rPr>
        <w:t>оның</w:t>
      </w:r>
      <w:proofErr w:type="spellEnd"/>
      <w:r w:rsidRPr="00C749B9">
        <w:rPr>
          <w:rFonts w:eastAsia="Times New Roman"/>
        </w:rPr>
        <w:t xml:space="preserve"> </w:t>
      </w:r>
      <w:r w:rsidR="00F00ACA">
        <w:rPr>
          <w:rFonts w:eastAsia="Times New Roman"/>
          <w:lang w:val="kk-KZ"/>
        </w:rPr>
        <w:t>мөлшерінің артуына ықпал етті</w:t>
      </w:r>
      <w:r w:rsidRPr="00C749B9">
        <w:rPr>
          <w:rFonts w:eastAsia="Times New Roman"/>
        </w:rPr>
        <w:t xml:space="preserve">, </w:t>
      </w:r>
      <w:proofErr w:type="spellStart"/>
      <w:r w:rsidRPr="00C749B9">
        <w:rPr>
          <w:rFonts w:eastAsia="Times New Roman"/>
        </w:rPr>
        <w:t>әсіресе</w:t>
      </w:r>
      <w:proofErr w:type="spellEnd"/>
      <w:r w:rsidRPr="00C749B9">
        <w:rPr>
          <w:rFonts w:eastAsia="Times New Roman"/>
        </w:rPr>
        <w:t xml:space="preserve"> 10-15% </w:t>
      </w:r>
      <w:proofErr w:type="spellStart"/>
      <w:r w:rsidRPr="00C749B9">
        <w:rPr>
          <w:rFonts w:eastAsia="Times New Roman"/>
        </w:rPr>
        <w:t>өсімдік</w:t>
      </w:r>
      <w:proofErr w:type="spellEnd"/>
      <w:r w:rsidRPr="00C749B9">
        <w:rPr>
          <w:rFonts w:eastAsia="Times New Roman"/>
        </w:rPr>
        <w:t xml:space="preserve"> </w:t>
      </w:r>
      <w:proofErr w:type="spellStart"/>
      <w:r w:rsidRPr="00C749B9">
        <w:rPr>
          <w:rFonts w:eastAsia="Times New Roman"/>
        </w:rPr>
        <w:t>компоненті</w:t>
      </w:r>
      <w:proofErr w:type="spellEnd"/>
      <w:r w:rsidRPr="00C749B9">
        <w:rPr>
          <w:rFonts w:eastAsia="Times New Roman"/>
        </w:rPr>
        <w:t xml:space="preserve"> </w:t>
      </w:r>
      <w:proofErr w:type="spellStart"/>
      <w:r w:rsidRPr="00C749B9">
        <w:rPr>
          <w:rFonts w:eastAsia="Times New Roman"/>
        </w:rPr>
        <w:t>қосылған</w:t>
      </w:r>
      <w:proofErr w:type="spellEnd"/>
      <w:r w:rsidRPr="00C749B9">
        <w:rPr>
          <w:rFonts w:eastAsia="Times New Roman"/>
        </w:rPr>
        <w:t xml:space="preserve"> </w:t>
      </w:r>
      <w:proofErr w:type="spellStart"/>
      <w:r w:rsidRPr="00C749B9">
        <w:rPr>
          <w:rFonts w:eastAsia="Times New Roman"/>
        </w:rPr>
        <w:t>үлгілерд</w:t>
      </w:r>
      <w:proofErr w:type="spellEnd"/>
      <w:r w:rsidR="00F00ACA">
        <w:rPr>
          <w:rFonts w:eastAsia="Times New Roman"/>
          <w:lang w:val="kk-KZ"/>
        </w:rPr>
        <w:t>е айқын байқалды</w:t>
      </w:r>
      <w:r w:rsidRPr="00C749B9">
        <w:rPr>
          <w:rFonts w:eastAsia="Times New Roman"/>
        </w:rPr>
        <w:t>.</w:t>
      </w:r>
    </w:p>
    <w:p w14:paraId="01328F97" w14:textId="1528415F" w:rsidR="00451D3B" w:rsidRPr="00C749B9" w:rsidRDefault="00451D3B" w:rsidP="00451D3B">
      <w:pPr>
        <w:ind w:firstLine="720"/>
        <w:rPr>
          <w:rFonts w:eastAsia="Times New Roman"/>
        </w:rPr>
      </w:pPr>
      <w:proofErr w:type="spellStart"/>
      <w:r w:rsidRPr="00C749B9">
        <w:rPr>
          <w:rFonts w:eastAsia="Times New Roman"/>
        </w:rPr>
        <w:t>Термиялық</w:t>
      </w:r>
      <w:proofErr w:type="spellEnd"/>
      <w:r w:rsidRPr="00C749B9">
        <w:rPr>
          <w:rFonts w:eastAsia="Times New Roman"/>
        </w:rPr>
        <w:t xml:space="preserve"> </w:t>
      </w:r>
      <w:proofErr w:type="spellStart"/>
      <w:r w:rsidRPr="00C749B9">
        <w:rPr>
          <w:rFonts w:eastAsia="Times New Roman"/>
        </w:rPr>
        <w:t>өңдеуден</w:t>
      </w:r>
      <w:proofErr w:type="spellEnd"/>
      <w:r w:rsidRPr="00C749B9">
        <w:rPr>
          <w:rFonts w:eastAsia="Times New Roman"/>
        </w:rPr>
        <w:t xml:space="preserve"> </w:t>
      </w:r>
      <w:proofErr w:type="spellStart"/>
      <w:r w:rsidRPr="00C749B9">
        <w:rPr>
          <w:rFonts w:eastAsia="Times New Roman"/>
        </w:rPr>
        <w:t>кейін</w:t>
      </w:r>
      <w:proofErr w:type="spellEnd"/>
      <w:r w:rsidRPr="00C749B9">
        <w:rPr>
          <w:rFonts w:eastAsia="Times New Roman"/>
        </w:rPr>
        <w:t xml:space="preserve"> γ-амин</w:t>
      </w:r>
      <w:r w:rsidRPr="00C749B9">
        <w:rPr>
          <w:rFonts w:eastAsia="Times New Roman"/>
          <w:lang w:val="kk-KZ"/>
        </w:rPr>
        <w:t>омай</w:t>
      </w:r>
      <w:r w:rsidRPr="00C749B9">
        <w:rPr>
          <w:rFonts w:eastAsia="Times New Roman"/>
        </w:rPr>
        <w:t xml:space="preserve"> </w:t>
      </w:r>
      <w:proofErr w:type="spellStart"/>
      <w:r w:rsidRPr="00C749B9">
        <w:rPr>
          <w:rFonts w:eastAsia="Times New Roman"/>
        </w:rPr>
        <w:t>қышқылының</w:t>
      </w:r>
      <w:proofErr w:type="spellEnd"/>
      <w:r w:rsidRPr="00C749B9">
        <w:rPr>
          <w:rFonts w:eastAsia="Times New Roman"/>
        </w:rPr>
        <w:t xml:space="preserve"> </w:t>
      </w:r>
      <w:proofErr w:type="spellStart"/>
      <w:r w:rsidRPr="00C749B9">
        <w:rPr>
          <w:rFonts w:eastAsia="Times New Roman"/>
        </w:rPr>
        <w:t>абсолюттік</w:t>
      </w:r>
      <w:proofErr w:type="spellEnd"/>
      <w:r w:rsidRPr="00C749B9">
        <w:rPr>
          <w:rFonts w:eastAsia="Times New Roman"/>
        </w:rPr>
        <w:t xml:space="preserve"> </w:t>
      </w:r>
      <w:proofErr w:type="spellStart"/>
      <w:r w:rsidRPr="00C749B9">
        <w:rPr>
          <w:rFonts w:eastAsia="Times New Roman"/>
        </w:rPr>
        <w:t>мәндері</w:t>
      </w:r>
      <w:proofErr w:type="spellEnd"/>
      <w:r w:rsidRPr="00C749B9">
        <w:rPr>
          <w:rFonts w:eastAsia="Times New Roman"/>
        </w:rPr>
        <w:t xml:space="preserve"> </w:t>
      </w:r>
      <w:proofErr w:type="spellStart"/>
      <w:r w:rsidRPr="00C749B9">
        <w:rPr>
          <w:rFonts w:eastAsia="Times New Roman"/>
        </w:rPr>
        <w:t>төмендеді</w:t>
      </w:r>
      <w:proofErr w:type="spellEnd"/>
      <w:r w:rsidRPr="00C749B9">
        <w:rPr>
          <w:rFonts w:eastAsia="Times New Roman"/>
        </w:rPr>
        <w:t xml:space="preserve">, </w:t>
      </w:r>
      <w:proofErr w:type="spellStart"/>
      <w:r w:rsidR="00766E8B">
        <w:t>алайда</w:t>
      </w:r>
      <w:proofErr w:type="spellEnd"/>
      <w:r w:rsidR="00766E8B">
        <w:t xml:space="preserve"> </w:t>
      </w:r>
      <w:proofErr w:type="spellStart"/>
      <w:r w:rsidR="00766E8B">
        <w:t>тәжірибелік</w:t>
      </w:r>
      <w:proofErr w:type="spellEnd"/>
      <w:r w:rsidR="00766E8B">
        <w:t xml:space="preserve"> </w:t>
      </w:r>
      <w:proofErr w:type="spellStart"/>
      <w:r w:rsidR="00766E8B">
        <w:t>үлгілерде</w:t>
      </w:r>
      <w:proofErr w:type="spellEnd"/>
      <w:r w:rsidR="00766E8B">
        <w:t xml:space="preserve"> </w:t>
      </w:r>
      <w:proofErr w:type="spellStart"/>
      <w:r w:rsidR="00766E8B">
        <w:t>бақылау</w:t>
      </w:r>
      <w:proofErr w:type="spellEnd"/>
      <w:r w:rsidR="00766E8B">
        <w:t xml:space="preserve"> </w:t>
      </w:r>
      <w:proofErr w:type="spellStart"/>
      <w:r w:rsidR="00766E8B">
        <w:t>үлгісімен</w:t>
      </w:r>
      <w:proofErr w:type="spellEnd"/>
      <w:r w:rsidR="00766E8B">
        <w:t xml:space="preserve"> </w:t>
      </w:r>
      <w:proofErr w:type="spellStart"/>
      <w:r w:rsidR="00766E8B">
        <w:t>салыстырғанда</w:t>
      </w:r>
      <w:proofErr w:type="spellEnd"/>
      <w:r w:rsidR="00766E8B">
        <w:t xml:space="preserve"> </w:t>
      </w:r>
      <w:proofErr w:type="spellStart"/>
      <w:r w:rsidR="00766E8B">
        <w:t>салыстырмалы</w:t>
      </w:r>
      <w:proofErr w:type="spellEnd"/>
      <w:r w:rsidR="00766E8B">
        <w:t xml:space="preserve"> </w:t>
      </w:r>
      <w:proofErr w:type="spellStart"/>
      <w:r w:rsidR="00766E8B">
        <w:t>артықшылық</w:t>
      </w:r>
      <w:proofErr w:type="spellEnd"/>
      <w:r w:rsidR="00766E8B">
        <w:t xml:space="preserve"> </w:t>
      </w:r>
      <w:proofErr w:type="spellStart"/>
      <w:r w:rsidR="00766E8B">
        <w:t>сақталды</w:t>
      </w:r>
      <w:proofErr w:type="spellEnd"/>
      <w:r w:rsidR="00766E8B">
        <w:t xml:space="preserve">. </w:t>
      </w:r>
      <w:proofErr w:type="spellStart"/>
      <w:r w:rsidR="00766E8B">
        <w:t>Бұл</w:t>
      </w:r>
      <w:proofErr w:type="spellEnd"/>
      <w:r w:rsidR="00766E8B">
        <w:t xml:space="preserve"> </w:t>
      </w:r>
      <w:proofErr w:type="spellStart"/>
      <w:r w:rsidR="00766E8B">
        <w:t>алма</w:t>
      </w:r>
      <w:proofErr w:type="spellEnd"/>
      <w:r w:rsidR="00766E8B">
        <w:t xml:space="preserve"> </w:t>
      </w:r>
      <w:proofErr w:type="spellStart"/>
      <w:r w:rsidR="00766E8B">
        <w:t>өндірісінің</w:t>
      </w:r>
      <w:proofErr w:type="spellEnd"/>
      <w:r w:rsidR="00766E8B">
        <w:t xml:space="preserve"> </w:t>
      </w:r>
      <w:proofErr w:type="spellStart"/>
      <w:r w:rsidR="00766E8B">
        <w:t>жанама</w:t>
      </w:r>
      <w:proofErr w:type="spellEnd"/>
      <w:r w:rsidR="00766E8B">
        <w:t xml:space="preserve"> </w:t>
      </w:r>
      <w:proofErr w:type="spellStart"/>
      <w:r w:rsidR="00766E8B">
        <w:t>өнімдерін</w:t>
      </w:r>
      <w:proofErr w:type="spellEnd"/>
      <w:r w:rsidR="00766E8B">
        <w:t xml:space="preserve"> </w:t>
      </w:r>
      <w:proofErr w:type="spellStart"/>
      <w:r w:rsidR="00766E8B">
        <w:t>құс</w:t>
      </w:r>
      <w:proofErr w:type="spellEnd"/>
      <w:r w:rsidR="00766E8B">
        <w:t xml:space="preserve"> </w:t>
      </w:r>
      <w:proofErr w:type="spellStart"/>
      <w:r w:rsidR="00766E8B">
        <w:t>етінен</w:t>
      </w:r>
      <w:proofErr w:type="spellEnd"/>
      <w:r w:rsidR="00766E8B">
        <w:t xml:space="preserve"> </w:t>
      </w:r>
      <w:proofErr w:type="spellStart"/>
      <w:r w:rsidR="00766E8B">
        <w:t>жасалған</w:t>
      </w:r>
      <w:proofErr w:type="spellEnd"/>
      <w:r w:rsidR="00766E8B">
        <w:t xml:space="preserve"> </w:t>
      </w:r>
      <w:proofErr w:type="spellStart"/>
      <w:r w:rsidR="00766E8B">
        <w:t>жартылай</w:t>
      </w:r>
      <w:proofErr w:type="spellEnd"/>
      <w:r w:rsidR="00766E8B">
        <w:t xml:space="preserve"> </w:t>
      </w:r>
      <w:proofErr w:type="spellStart"/>
      <w:r w:rsidR="00766E8B">
        <w:t>фабрикаттардың</w:t>
      </w:r>
      <w:proofErr w:type="spellEnd"/>
      <w:r w:rsidR="00766E8B">
        <w:t xml:space="preserve"> </w:t>
      </w:r>
      <w:proofErr w:type="spellStart"/>
      <w:r w:rsidR="00766E8B">
        <w:t>функционалдық</w:t>
      </w:r>
      <w:proofErr w:type="spellEnd"/>
      <w:r w:rsidR="00766E8B">
        <w:t xml:space="preserve"> </w:t>
      </w:r>
      <w:proofErr w:type="spellStart"/>
      <w:r w:rsidR="00766E8B">
        <w:t>бағытын</w:t>
      </w:r>
      <w:proofErr w:type="spellEnd"/>
      <w:r w:rsidR="00766E8B">
        <w:t xml:space="preserve"> </w:t>
      </w:r>
      <w:proofErr w:type="spellStart"/>
      <w:r w:rsidR="00766E8B">
        <w:t>қалыптастыруда</w:t>
      </w:r>
      <w:proofErr w:type="spellEnd"/>
      <w:r w:rsidR="00766E8B">
        <w:t xml:space="preserve"> </w:t>
      </w:r>
      <w:proofErr w:type="spellStart"/>
      <w:r w:rsidR="00766E8B">
        <w:t>тиімді</w:t>
      </w:r>
      <w:proofErr w:type="spellEnd"/>
      <w:r w:rsidR="00766E8B">
        <w:t xml:space="preserve"> фактор </w:t>
      </w:r>
      <w:proofErr w:type="spellStart"/>
      <w:r w:rsidR="00766E8B">
        <w:t>ретінде</w:t>
      </w:r>
      <w:proofErr w:type="spellEnd"/>
      <w:r w:rsidR="00766E8B">
        <w:t xml:space="preserve"> </w:t>
      </w:r>
      <w:proofErr w:type="spellStart"/>
      <w:r w:rsidR="00766E8B">
        <w:t>қарастыруға</w:t>
      </w:r>
      <w:proofErr w:type="spellEnd"/>
      <w:r w:rsidR="00766E8B">
        <w:t xml:space="preserve"> </w:t>
      </w:r>
      <w:proofErr w:type="spellStart"/>
      <w:r w:rsidR="00766E8B">
        <w:t>болатынын</w:t>
      </w:r>
      <w:proofErr w:type="spellEnd"/>
      <w:r w:rsidR="00766E8B">
        <w:t xml:space="preserve"> </w:t>
      </w:r>
      <w:proofErr w:type="spellStart"/>
      <w:r w:rsidR="00766E8B">
        <w:t>көрсетеді</w:t>
      </w:r>
      <w:proofErr w:type="spellEnd"/>
      <w:r w:rsidR="00766E8B">
        <w:t>.</w:t>
      </w:r>
    </w:p>
    <w:p w14:paraId="68A3C2B9" w14:textId="77777777" w:rsidR="006E4BD7" w:rsidRPr="00C749B9" w:rsidRDefault="006E4BD7" w:rsidP="00451D3B">
      <w:pPr>
        <w:ind w:firstLine="720"/>
        <w:rPr>
          <w:rFonts w:eastAsia="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6C646A" w:rsidRPr="00C749B9" w14:paraId="2CEAD464" w14:textId="77777777" w:rsidTr="006E4BD7">
        <w:tc>
          <w:tcPr>
            <w:tcW w:w="9627" w:type="dxa"/>
          </w:tcPr>
          <w:p w14:paraId="24F382BA" w14:textId="77777777" w:rsidR="00D72E4F" w:rsidRPr="00C749B9" w:rsidRDefault="00D72E4F" w:rsidP="007D0868">
            <w:pPr>
              <w:ind w:firstLine="0"/>
              <w:rPr>
                <w:rFonts w:eastAsia="Times New Roman"/>
              </w:rPr>
            </w:pPr>
            <w:bookmarkStart w:id="54" w:name="_Hlk222484684"/>
            <w:r w:rsidRPr="00C749B9">
              <w:rPr>
                <w:noProof/>
                <w:lang w:eastAsia="ru-RU"/>
              </w:rPr>
              <w:drawing>
                <wp:inline distT="0" distB="0" distL="0" distR="0" wp14:anchorId="1AC04FC0" wp14:editId="14FD5438">
                  <wp:extent cx="5937250" cy="2012950"/>
                  <wp:effectExtent l="0" t="0" r="6350" b="6350"/>
                  <wp:docPr id="1817921735" name="Диаграмма 1817921735">
                    <a:extLst xmlns:a="http://schemas.openxmlformats.org/drawingml/2006/main">
                      <a:ext uri="{FF2B5EF4-FFF2-40B4-BE49-F238E27FC236}">
                        <a16:creationId xmlns:a16="http://schemas.microsoft.com/office/drawing/2014/main" id="{ECC8DAA4-AE31-BDF8-70DC-6AB2841B4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bookmarkEnd w:id="54"/>
      <w:tr w:rsidR="006C646A" w:rsidRPr="00C749B9" w14:paraId="6279F094" w14:textId="77777777" w:rsidTr="006E4BD7">
        <w:tc>
          <w:tcPr>
            <w:tcW w:w="9627" w:type="dxa"/>
          </w:tcPr>
          <w:p w14:paraId="47E2CA5B" w14:textId="77777777" w:rsidR="00D72E4F" w:rsidRPr="00C749B9" w:rsidRDefault="00D72E4F" w:rsidP="007D0868">
            <w:pPr>
              <w:ind w:firstLine="0"/>
              <w:rPr>
                <w:rFonts w:eastAsia="Times New Roman"/>
              </w:rPr>
            </w:pPr>
          </w:p>
        </w:tc>
      </w:tr>
      <w:tr w:rsidR="006C646A" w:rsidRPr="00C749B9" w14:paraId="1597FBA9" w14:textId="77777777" w:rsidTr="006E4BD7">
        <w:tc>
          <w:tcPr>
            <w:tcW w:w="9627" w:type="dxa"/>
          </w:tcPr>
          <w:p w14:paraId="7B0F50B4" w14:textId="77777777" w:rsidR="00D72E4F" w:rsidRPr="00C749B9" w:rsidRDefault="00D72E4F" w:rsidP="007D0868">
            <w:pPr>
              <w:ind w:firstLine="0"/>
              <w:rPr>
                <w:rFonts w:eastAsia="Times New Roman"/>
              </w:rPr>
            </w:pPr>
            <w:r w:rsidRPr="00C749B9">
              <w:rPr>
                <w:noProof/>
                <w:lang w:eastAsia="ru-RU"/>
              </w:rPr>
              <w:drawing>
                <wp:inline distT="0" distB="0" distL="0" distR="0" wp14:anchorId="0F3ECDD2" wp14:editId="524CA2AB">
                  <wp:extent cx="5937250" cy="2527300"/>
                  <wp:effectExtent l="0" t="0" r="6350" b="6350"/>
                  <wp:docPr id="1817921741" name="Диаграмма 1817921741">
                    <a:extLst xmlns:a="http://schemas.openxmlformats.org/drawingml/2006/main">
                      <a:ext uri="{FF2B5EF4-FFF2-40B4-BE49-F238E27FC236}">
                        <a16:creationId xmlns:a16="http://schemas.microsoft.com/office/drawing/2014/main" id="{D6579410-8100-3E1A-4ED4-E257A99011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D72E4F" w:rsidRPr="00C749B9" w14:paraId="0A8B3D6E" w14:textId="77777777" w:rsidTr="006E4BD7">
        <w:tc>
          <w:tcPr>
            <w:tcW w:w="9627" w:type="dxa"/>
          </w:tcPr>
          <w:p w14:paraId="029E3606" w14:textId="1C7431B4" w:rsidR="00D72E4F" w:rsidRPr="00C749B9" w:rsidRDefault="00D72E4F" w:rsidP="00145366">
            <w:pPr>
              <w:ind w:firstLine="0"/>
              <w:jc w:val="center"/>
              <w:rPr>
                <w:noProof/>
              </w:rPr>
            </w:pPr>
            <w:r w:rsidRPr="00C749B9">
              <w:rPr>
                <w:noProof/>
                <w:lang w:val="kk-KZ"/>
              </w:rPr>
              <w:t xml:space="preserve">Сурет </w:t>
            </w:r>
            <w:r w:rsidR="00250A41">
              <w:rPr>
                <w:noProof/>
                <w:lang w:val="kk-KZ"/>
              </w:rPr>
              <w:t>9</w:t>
            </w:r>
            <w:r w:rsidRPr="00C749B9">
              <w:rPr>
                <w:noProof/>
                <w:lang w:val="kk-KZ"/>
              </w:rPr>
              <w:t xml:space="preserve"> </w:t>
            </w:r>
            <w:r w:rsidR="006E4BD7" w:rsidRPr="00C749B9">
              <w:rPr>
                <w:noProof/>
                <w:lang w:val="kk-KZ"/>
              </w:rPr>
              <w:t>–</w:t>
            </w:r>
            <w:r w:rsidRPr="00C749B9">
              <w:rPr>
                <w:noProof/>
                <w:lang w:val="kk-KZ"/>
              </w:rPr>
              <w:t xml:space="preserve"> </w:t>
            </w:r>
            <w:r w:rsidR="00145366" w:rsidRPr="00C749B9">
              <w:rPr>
                <w:rFonts w:eastAsia="Times New Roman"/>
              </w:rPr>
              <w:t>γ</w:t>
            </w:r>
            <w:r w:rsidR="00145366" w:rsidRPr="00C749B9">
              <w:rPr>
                <w:noProof/>
                <w:lang w:val="kk-KZ"/>
              </w:rPr>
              <w:t xml:space="preserve"> </w:t>
            </w:r>
            <w:r w:rsidRPr="00C749B9">
              <w:rPr>
                <w:noProof/>
                <w:lang w:val="kk-KZ"/>
              </w:rPr>
              <w:t>-аминмай қышқылының концентрациясы, мкмоль/г</w:t>
            </w:r>
          </w:p>
        </w:tc>
      </w:tr>
    </w:tbl>
    <w:p w14:paraId="55E32AFF" w14:textId="77777777" w:rsidR="00D72E4F" w:rsidRPr="00C749B9" w:rsidRDefault="00D72E4F" w:rsidP="00451D3B">
      <w:pPr>
        <w:ind w:firstLine="720"/>
        <w:rPr>
          <w:rFonts w:eastAsia="Times New Roman"/>
        </w:rPr>
      </w:pPr>
    </w:p>
    <w:p w14:paraId="5AF6C54C" w14:textId="4DFD5E84" w:rsidR="00327575" w:rsidRDefault="008308CD" w:rsidP="00ED33BB">
      <w:proofErr w:type="spellStart"/>
      <w:r>
        <w:t>Осылайша</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жартылай</w:t>
      </w:r>
      <w:proofErr w:type="spellEnd"/>
      <w:r>
        <w:t xml:space="preserve"> </w:t>
      </w:r>
      <w:proofErr w:type="spellStart"/>
      <w:r>
        <w:t>фабрикаттың</w:t>
      </w:r>
      <w:proofErr w:type="spellEnd"/>
      <w:r>
        <w:t xml:space="preserve"> </w:t>
      </w:r>
      <w:proofErr w:type="spellStart"/>
      <w:r>
        <w:t>құрамына</w:t>
      </w:r>
      <w:proofErr w:type="spellEnd"/>
      <w:r>
        <w:t xml:space="preserve"> </w:t>
      </w:r>
      <w:proofErr w:type="spellStart"/>
      <w:r>
        <w:t>алма</w:t>
      </w:r>
      <w:proofErr w:type="spellEnd"/>
      <w:r>
        <w:t xml:space="preserve"> </w:t>
      </w:r>
      <w:proofErr w:type="spellStart"/>
      <w:r>
        <w:t>ұнтағын</w:t>
      </w:r>
      <w:proofErr w:type="spellEnd"/>
      <w:r>
        <w:t xml:space="preserve"> </w:t>
      </w:r>
      <w:proofErr w:type="spellStart"/>
      <w:r>
        <w:t>қосу</w:t>
      </w:r>
      <w:proofErr w:type="spellEnd"/>
      <w:r>
        <w:t xml:space="preserve"> </w:t>
      </w:r>
      <w:proofErr w:type="spellStart"/>
      <w:r>
        <w:t>өнімнің</w:t>
      </w:r>
      <w:proofErr w:type="spellEnd"/>
      <w:r>
        <w:t xml:space="preserve"> </w:t>
      </w:r>
      <w:proofErr w:type="spellStart"/>
      <w:r>
        <w:t>аминқышқылдық</w:t>
      </w:r>
      <w:proofErr w:type="spellEnd"/>
      <w:r>
        <w:t xml:space="preserve"> </w:t>
      </w:r>
      <w:proofErr w:type="spellStart"/>
      <w:r>
        <w:t>профиліне</w:t>
      </w:r>
      <w:proofErr w:type="spellEnd"/>
      <w:r>
        <w:t xml:space="preserve"> </w:t>
      </w:r>
      <w:proofErr w:type="spellStart"/>
      <w:r>
        <w:t>оң</w:t>
      </w:r>
      <w:proofErr w:type="spellEnd"/>
      <w:r>
        <w:t xml:space="preserve"> </w:t>
      </w:r>
      <w:proofErr w:type="spellStart"/>
      <w:r>
        <w:t>әсер</w:t>
      </w:r>
      <w:proofErr w:type="spellEnd"/>
      <w:r>
        <w:t xml:space="preserve"> </w:t>
      </w:r>
      <w:proofErr w:type="spellStart"/>
      <w:r>
        <w:t>етеді</w:t>
      </w:r>
      <w:proofErr w:type="spellEnd"/>
      <w:r>
        <w:t xml:space="preserve">. </w:t>
      </w:r>
      <w:proofErr w:type="spellStart"/>
      <w:r>
        <w:t>Алмастырылмайтын</w:t>
      </w:r>
      <w:proofErr w:type="spellEnd"/>
      <w:r>
        <w:t xml:space="preserve"> </w:t>
      </w:r>
      <w:proofErr w:type="spellStart"/>
      <w:r>
        <w:t>және</w:t>
      </w:r>
      <w:proofErr w:type="spellEnd"/>
      <w:r>
        <w:t xml:space="preserve"> </w:t>
      </w:r>
      <w:proofErr w:type="spellStart"/>
      <w:r>
        <w:t>алмастырылатын</w:t>
      </w:r>
      <w:proofErr w:type="spellEnd"/>
      <w:r>
        <w:t xml:space="preserve"> амин </w:t>
      </w:r>
      <w:proofErr w:type="spellStart"/>
      <w:r>
        <w:t>қышқылдарының</w:t>
      </w:r>
      <w:proofErr w:type="spellEnd"/>
      <w:r>
        <w:t xml:space="preserve">, </w:t>
      </w:r>
      <w:proofErr w:type="spellStart"/>
      <w:r>
        <w:t>сондай-ақ</w:t>
      </w:r>
      <w:proofErr w:type="spellEnd"/>
      <w:r>
        <w:t xml:space="preserve"> γ-</w:t>
      </w:r>
      <w:proofErr w:type="spellStart"/>
      <w:r>
        <w:t>аминомай</w:t>
      </w:r>
      <w:proofErr w:type="spellEnd"/>
      <w:r>
        <w:t xml:space="preserve"> </w:t>
      </w:r>
      <w:proofErr w:type="spellStart"/>
      <w:r>
        <w:t>қышқылының</w:t>
      </w:r>
      <w:proofErr w:type="spellEnd"/>
      <w:r>
        <w:t xml:space="preserve"> </w:t>
      </w:r>
      <w:proofErr w:type="spellStart"/>
      <w:r>
        <w:t>неғұрлым</w:t>
      </w:r>
      <w:proofErr w:type="spellEnd"/>
      <w:r>
        <w:t xml:space="preserve"> </w:t>
      </w:r>
      <w:proofErr w:type="spellStart"/>
      <w:r>
        <w:t>теңдестірілген</w:t>
      </w:r>
      <w:proofErr w:type="spellEnd"/>
      <w:r>
        <w:t xml:space="preserve"> </w:t>
      </w:r>
      <w:proofErr w:type="spellStart"/>
      <w:r>
        <w:t>көрсеткіштері</w:t>
      </w:r>
      <w:proofErr w:type="spellEnd"/>
      <w:r>
        <w:t xml:space="preserve"> 10–15% </w:t>
      </w:r>
      <w:proofErr w:type="spellStart"/>
      <w:r>
        <w:t>өсімдік</w:t>
      </w:r>
      <w:proofErr w:type="spellEnd"/>
      <w:r>
        <w:t xml:space="preserve"> </w:t>
      </w:r>
      <w:proofErr w:type="spellStart"/>
      <w:r>
        <w:t>компоненті</w:t>
      </w:r>
      <w:proofErr w:type="spellEnd"/>
      <w:r>
        <w:t xml:space="preserve"> </w:t>
      </w:r>
      <w:proofErr w:type="spellStart"/>
      <w:r>
        <w:t>қосылған</w:t>
      </w:r>
      <w:proofErr w:type="spellEnd"/>
      <w:r>
        <w:t xml:space="preserve"> </w:t>
      </w:r>
      <w:proofErr w:type="spellStart"/>
      <w:r>
        <w:t>үлгілерде</w:t>
      </w:r>
      <w:proofErr w:type="spellEnd"/>
      <w:r>
        <w:t xml:space="preserve"> </w:t>
      </w:r>
      <w:proofErr w:type="spellStart"/>
      <w:r>
        <w:t>анықталды</w:t>
      </w:r>
      <w:proofErr w:type="spellEnd"/>
      <w:r>
        <w:t xml:space="preserve">. </w:t>
      </w:r>
      <w:proofErr w:type="spellStart"/>
      <w:r>
        <w:t>Бұл</w:t>
      </w:r>
      <w:proofErr w:type="spellEnd"/>
      <w:r>
        <w:t xml:space="preserve"> </w:t>
      </w:r>
      <w:proofErr w:type="spellStart"/>
      <w:r>
        <w:t>аталған</w:t>
      </w:r>
      <w:proofErr w:type="spellEnd"/>
      <w:r>
        <w:t xml:space="preserve"> </w:t>
      </w:r>
      <w:proofErr w:type="spellStart"/>
      <w:r>
        <w:t>диапазонды</w:t>
      </w:r>
      <w:proofErr w:type="spellEnd"/>
      <w:r>
        <w:t xml:space="preserve"> </w:t>
      </w:r>
      <w:proofErr w:type="spellStart"/>
      <w:r>
        <w:t>тағамдық</w:t>
      </w:r>
      <w:proofErr w:type="spellEnd"/>
      <w:r>
        <w:t xml:space="preserve"> </w:t>
      </w:r>
      <w:proofErr w:type="spellStart"/>
      <w:r>
        <w:t>және</w:t>
      </w:r>
      <w:proofErr w:type="spellEnd"/>
      <w:r>
        <w:t xml:space="preserve"> </w:t>
      </w:r>
      <w:proofErr w:type="spellStart"/>
      <w:r>
        <w:t>функционалдық</w:t>
      </w:r>
      <w:proofErr w:type="spellEnd"/>
      <w:r>
        <w:t xml:space="preserve"> </w:t>
      </w:r>
      <w:proofErr w:type="spellStart"/>
      <w:r>
        <w:t>құндылығы</w:t>
      </w:r>
      <w:proofErr w:type="spellEnd"/>
      <w:r>
        <w:t xml:space="preserve"> </w:t>
      </w:r>
      <w:proofErr w:type="spellStart"/>
      <w:r>
        <w:t>тұрғысынан</w:t>
      </w:r>
      <w:proofErr w:type="spellEnd"/>
      <w:r>
        <w:t xml:space="preserve"> </w:t>
      </w:r>
      <w:proofErr w:type="spellStart"/>
      <w:r>
        <w:t>оңтайлы</w:t>
      </w:r>
      <w:proofErr w:type="spellEnd"/>
      <w:r>
        <w:t xml:space="preserve"> </w:t>
      </w:r>
      <w:proofErr w:type="spellStart"/>
      <w:r>
        <w:t>деп</w:t>
      </w:r>
      <w:proofErr w:type="spellEnd"/>
      <w:r>
        <w:t xml:space="preserve"> </w:t>
      </w:r>
      <w:proofErr w:type="spellStart"/>
      <w:r>
        <w:t>бағалауға</w:t>
      </w:r>
      <w:proofErr w:type="spellEnd"/>
      <w:r>
        <w:t xml:space="preserve"> </w:t>
      </w:r>
      <w:proofErr w:type="spellStart"/>
      <w:r>
        <w:t>мүмкіндік</w:t>
      </w:r>
      <w:proofErr w:type="spellEnd"/>
      <w:r>
        <w:t xml:space="preserve"> </w:t>
      </w:r>
      <w:proofErr w:type="spellStart"/>
      <w:r>
        <w:t>береді</w:t>
      </w:r>
      <w:proofErr w:type="spellEnd"/>
      <w:r>
        <w:t>.</w:t>
      </w:r>
    </w:p>
    <w:p w14:paraId="0C1FCB9E" w14:textId="77777777" w:rsidR="008308CD" w:rsidRPr="00C749B9" w:rsidRDefault="008308CD" w:rsidP="00327575">
      <w:pPr>
        <w:ind w:firstLine="0"/>
        <w:rPr>
          <w:rFonts w:eastAsia="Times New Roman"/>
        </w:rPr>
      </w:pPr>
    </w:p>
    <w:p w14:paraId="1D57C9D9" w14:textId="2F75A22E" w:rsidR="002B6496" w:rsidRPr="00C749B9" w:rsidRDefault="00451D3B" w:rsidP="00451D3B">
      <w:pPr>
        <w:pStyle w:val="1"/>
        <w:rPr>
          <w:lang w:val="kk-KZ"/>
        </w:rPr>
      </w:pPr>
      <w:bookmarkStart w:id="55" w:name="_Toc222497891"/>
      <w:bookmarkStart w:id="56" w:name="_Hlk222077363"/>
      <w:bookmarkEnd w:id="53"/>
      <w:r w:rsidRPr="00C749B9">
        <w:t xml:space="preserve">3.5 </w:t>
      </w:r>
      <w:proofErr w:type="spellStart"/>
      <w:r w:rsidRPr="00C749B9">
        <w:t>Биогенді</w:t>
      </w:r>
      <w:proofErr w:type="spellEnd"/>
      <w:r w:rsidRPr="00C749B9">
        <w:t xml:space="preserve"> </w:t>
      </w:r>
      <w:proofErr w:type="spellStart"/>
      <w:r w:rsidRPr="00C749B9">
        <w:t>аминдердің</w:t>
      </w:r>
      <w:proofErr w:type="spellEnd"/>
      <w:r w:rsidRPr="00C749B9">
        <w:t xml:space="preserve"> </w:t>
      </w:r>
      <w:proofErr w:type="spellStart"/>
      <w:r w:rsidRPr="00C749B9">
        <w:t>құрамын</w:t>
      </w:r>
      <w:proofErr w:type="spellEnd"/>
      <w:r w:rsidRPr="00C749B9">
        <w:t xml:space="preserve"> </w:t>
      </w:r>
      <w:proofErr w:type="spellStart"/>
      <w:r w:rsidRPr="00C749B9">
        <w:t>зерттеу</w:t>
      </w:r>
      <w:proofErr w:type="spellEnd"/>
      <w:r w:rsidRPr="00C749B9">
        <w:t xml:space="preserve"> </w:t>
      </w:r>
      <w:proofErr w:type="spellStart"/>
      <w:r w:rsidRPr="00C749B9">
        <w:t>және</w:t>
      </w:r>
      <w:proofErr w:type="spellEnd"/>
      <w:r w:rsidRPr="00C749B9">
        <w:t xml:space="preserve"> </w:t>
      </w:r>
      <w:proofErr w:type="spellStart"/>
      <w:r w:rsidRPr="00C749B9">
        <w:t>алма</w:t>
      </w:r>
      <w:proofErr w:type="spellEnd"/>
      <w:r w:rsidRPr="00C749B9">
        <w:t xml:space="preserve"> </w:t>
      </w:r>
      <w:r w:rsidR="001E43F3" w:rsidRPr="00C749B9">
        <w:rPr>
          <w:lang w:val="kk-KZ"/>
        </w:rPr>
        <w:t>жомы</w:t>
      </w:r>
      <w:proofErr w:type="spellStart"/>
      <w:r w:rsidRPr="00C749B9">
        <w:t>ның</w:t>
      </w:r>
      <w:proofErr w:type="spellEnd"/>
      <w:r w:rsidRPr="00C749B9">
        <w:rPr>
          <w:lang w:val="kk-KZ"/>
        </w:rPr>
        <w:t xml:space="preserve"> </w:t>
      </w:r>
      <w:proofErr w:type="spellStart"/>
      <w:r w:rsidRPr="00C749B9">
        <w:t>ұнтағын</w:t>
      </w:r>
      <w:proofErr w:type="spellEnd"/>
      <w:r w:rsidRPr="00C749B9">
        <w:t xml:space="preserve"> </w:t>
      </w:r>
      <w:proofErr w:type="spellStart"/>
      <w:r w:rsidRPr="00C749B9">
        <w:t>қосқанда</w:t>
      </w:r>
      <w:proofErr w:type="spellEnd"/>
      <w:r w:rsidRPr="00C749B9">
        <w:t xml:space="preserve"> </w:t>
      </w:r>
      <w:proofErr w:type="spellStart"/>
      <w:r w:rsidRPr="00C749B9">
        <w:t>құс</w:t>
      </w:r>
      <w:proofErr w:type="spellEnd"/>
      <w:r w:rsidRPr="00C749B9">
        <w:t xml:space="preserve"> </w:t>
      </w:r>
      <w:proofErr w:type="spellStart"/>
      <w:r w:rsidRPr="00C749B9">
        <w:t>етінен</w:t>
      </w:r>
      <w:proofErr w:type="spellEnd"/>
      <w:r w:rsidRPr="00C749B9">
        <w:t xml:space="preserve"> </w:t>
      </w:r>
      <w:proofErr w:type="spellStart"/>
      <w:r w:rsidRPr="00C749B9">
        <w:t>жасалған</w:t>
      </w:r>
      <w:proofErr w:type="spellEnd"/>
      <w:r w:rsidRPr="00C749B9">
        <w:t xml:space="preserve"> </w:t>
      </w:r>
      <w:proofErr w:type="spellStart"/>
      <w:r w:rsidRPr="00C749B9">
        <w:t>жартылай</w:t>
      </w:r>
      <w:proofErr w:type="spellEnd"/>
      <w:r w:rsidRPr="00C749B9">
        <w:t xml:space="preserve"> </w:t>
      </w:r>
      <w:proofErr w:type="spellStart"/>
      <w:r w:rsidRPr="00C749B9">
        <w:t>фабрикаттардың</w:t>
      </w:r>
      <w:proofErr w:type="spellEnd"/>
      <w:r w:rsidRPr="00C749B9">
        <w:t xml:space="preserve"> </w:t>
      </w:r>
      <w:proofErr w:type="spellStart"/>
      <w:r w:rsidRPr="00C749B9">
        <w:t>қауіпсіздігін</w:t>
      </w:r>
      <w:proofErr w:type="spellEnd"/>
      <w:r w:rsidRPr="00C749B9">
        <w:t xml:space="preserve"> </w:t>
      </w:r>
      <w:proofErr w:type="spellStart"/>
      <w:r w:rsidRPr="00C749B9">
        <w:t>бағалау</w:t>
      </w:r>
      <w:bookmarkEnd w:id="55"/>
      <w:proofErr w:type="spellEnd"/>
      <w:r w:rsidRPr="00C749B9">
        <w:rPr>
          <w:lang w:val="kk-KZ"/>
        </w:rPr>
        <w:t xml:space="preserve"> </w:t>
      </w:r>
    </w:p>
    <w:p w14:paraId="7D7D92D0" w14:textId="30C00A0E" w:rsidR="00451D3B" w:rsidRPr="00C749B9" w:rsidRDefault="009C76C2" w:rsidP="00451D3B">
      <w:pPr>
        <w:ind w:firstLine="720"/>
        <w:rPr>
          <w:rFonts w:eastAsia="Times New Roman"/>
          <w:lang w:val="kk-KZ"/>
        </w:rPr>
      </w:pPr>
      <w:r w:rsidRPr="009C76C2">
        <w:rPr>
          <w:lang w:val="kk-KZ"/>
        </w:rPr>
        <w:t>Биогенді аминдер ет өнімдерінің санитарлық-гигиеналық жағдайын және олардың тұтыну қауіпсіздігін сипаттайтын маңызды көрсеткіштердің бірі болып табылады. Бұл қосылыстардың жинақталуы микробиологиялық белсенділікке, протеолитикалық үдерістерге, сондай-ақ шикізат пен дайын өнімді сақтау жағдайларына байланысты. Осыған байланысты, алма ұнтағы қосылған құс етінен жасалған жартылай фабрикаттардағы биогенді аминдердің құрамын бағалау әзірленіп жатқан өнімнің сапасы мен қауіпсіздігін кешенді зерттеудің маңызды кезеңі болып табылады</w:t>
      </w:r>
      <w:r w:rsidR="00451D3B" w:rsidRPr="00C749B9">
        <w:rPr>
          <w:rFonts w:eastAsia="Times New Roman"/>
          <w:lang w:val="kk-KZ"/>
        </w:rPr>
        <w:t>.</w:t>
      </w:r>
    </w:p>
    <w:p w14:paraId="55762129" w14:textId="1F1C1D6C" w:rsidR="00451D3B" w:rsidRPr="00C749B9" w:rsidRDefault="00C750F1" w:rsidP="00451D3B">
      <w:pPr>
        <w:ind w:firstLine="720"/>
        <w:rPr>
          <w:rFonts w:eastAsia="Times New Roman"/>
          <w:lang w:val="kk-KZ"/>
        </w:rPr>
      </w:pPr>
      <w:r w:rsidRPr="00C750F1">
        <w:rPr>
          <w:lang w:val="kk-KZ"/>
        </w:rPr>
        <w:t>Осы зерттеу аясында ет өнімдеріне тән негізгі биогенді аминдердің, атап айтқанда гистамин, тирамин, кадаверин, путресцин, спермин және спермидиннің мөлшері анықталды. Талдау енгізілген өсімдік компонентінің деңгейіне және термиялық өңдеу әсеріне байланысты құс етінен жасалған жартылай фабрикаттардың бақылау және тәжірибелік үлгілерінде жүргізілді</w:t>
      </w:r>
      <w:r w:rsidR="00451D3B" w:rsidRPr="00C749B9">
        <w:rPr>
          <w:rFonts w:eastAsia="Times New Roman"/>
          <w:lang w:val="kk-KZ"/>
        </w:rPr>
        <w:t>.</w:t>
      </w:r>
    </w:p>
    <w:p w14:paraId="663E8798" w14:textId="33EA47C0" w:rsidR="000948B8" w:rsidRDefault="000948B8" w:rsidP="005E05E0">
      <w:pPr>
        <w:ind w:firstLine="720"/>
        <w:rPr>
          <w:rFonts w:eastAsia="Times New Roman"/>
          <w:lang w:val="kk-KZ"/>
        </w:rPr>
      </w:pPr>
    </w:p>
    <w:p w14:paraId="3DCF5E00" w14:textId="57560A41" w:rsidR="00F2514A" w:rsidRDefault="00F2514A" w:rsidP="005E05E0">
      <w:pPr>
        <w:ind w:firstLine="720"/>
        <w:rPr>
          <w:rFonts w:eastAsia="Times New Roman"/>
          <w:lang w:val="kk-KZ"/>
        </w:rPr>
      </w:pPr>
    </w:p>
    <w:p w14:paraId="1AD43ACE" w14:textId="5AE0A67C" w:rsidR="00F2514A" w:rsidRDefault="00F2514A" w:rsidP="005E05E0">
      <w:pPr>
        <w:ind w:firstLine="720"/>
        <w:rPr>
          <w:rFonts w:eastAsia="Times New Roman"/>
          <w:lang w:val="kk-KZ"/>
        </w:rPr>
      </w:pPr>
    </w:p>
    <w:p w14:paraId="775FBEFB" w14:textId="77777777" w:rsidR="00F2514A" w:rsidRPr="00C749B9" w:rsidRDefault="00F2514A" w:rsidP="005E05E0">
      <w:pPr>
        <w:ind w:firstLine="720"/>
        <w:rPr>
          <w:rFonts w:eastAsia="Times New Roman"/>
          <w:lang w:val="kk-KZ"/>
        </w:rPr>
      </w:pPr>
    </w:p>
    <w:p w14:paraId="603BC971" w14:textId="2F2E9E84" w:rsidR="00B61DA4" w:rsidRDefault="00B61DA4" w:rsidP="00B61DA4">
      <w:pPr>
        <w:ind w:firstLine="0"/>
        <w:rPr>
          <w:bCs/>
          <w:lang w:val="kk-KZ"/>
        </w:rPr>
      </w:pPr>
      <w:r w:rsidRPr="00C749B9">
        <w:rPr>
          <w:bCs/>
          <w:lang w:val="kk-KZ"/>
        </w:rPr>
        <w:t xml:space="preserve">Кесте </w:t>
      </w:r>
      <w:r w:rsidR="00D72E4F" w:rsidRPr="00C749B9">
        <w:rPr>
          <w:bCs/>
          <w:lang w:val="kk-KZ"/>
        </w:rPr>
        <w:t>13</w:t>
      </w:r>
      <w:r w:rsidR="00451D3B" w:rsidRPr="00C749B9">
        <w:rPr>
          <w:bCs/>
          <w:lang w:val="kk-KZ"/>
        </w:rPr>
        <w:t xml:space="preserve"> </w:t>
      </w:r>
      <w:r w:rsidRPr="00C749B9">
        <w:rPr>
          <w:bCs/>
          <w:lang w:val="kk-KZ"/>
        </w:rPr>
        <w:t>–</w:t>
      </w:r>
      <w:r w:rsidR="00451D3B" w:rsidRPr="00C749B9">
        <w:rPr>
          <w:bCs/>
          <w:lang w:val="kk-KZ"/>
        </w:rPr>
        <w:t xml:space="preserve"> </w:t>
      </w:r>
      <w:r w:rsidR="002627DB" w:rsidRPr="00C749B9">
        <w:rPr>
          <w:bCs/>
          <w:lang w:val="kk-KZ"/>
        </w:rPr>
        <w:t>Алма жомы ұнтағының әртүрлі мөлшері қосылған құс етінен жасалған жартылай фабрикаттағы биогендік аминдердің (мг/кг) мөлшері</w:t>
      </w:r>
    </w:p>
    <w:p w14:paraId="7DEACDE8" w14:textId="77777777" w:rsidR="00F2514A" w:rsidRPr="00C749B9" w:rsidRDefault="00F2514A" w:rsidP="00B61DA4">
      <w:pPr>
        <w:ind w:firstLine="0"/>
        <w:rPr>
          <w:bCs/>
          <w:lang w:val="kk-KZ"/>
        </w:rPr>
      </w:pPr>
    </w:p>
    <w:tbl>
      <w:tblPr>
        <w:tblStyle w:val="a3"/>
        <w:tblW w:w="0" w:type="auto"/>
        <w:tblLook w:val="04A0" w:firstRow="1" w:lastRow="0" w:firstColumn="1" w:lastColumn="0" w:noHBand="0" w:noVBand="1"/>
      </w:tblPr>
      <w:tblGrid>
        <w:gridCol w:w="1441"/>
        <w:gridCol w:w="722"/>
        <w:gridCol w:w="1107"/>
        <w:gridCol w:w="712"/>
        <w:gridCol w:w="1107"/>
        <w:gridCol w:w="1107"/>
        <w:gridCol w:w="1107"/>
        <w:gridCol w:w="1107"/>
        <w:gridCol w:w="1217"/>
      </w:tblGrid>
      <w:tr w:rsidR="006C646A" w:rsidRPr="00C749B9" w14:paraId="67CD98A8" w14:textId="77777777" w:rsidTr="00B61DA4">
        <w:tc>
          <w:tcPr>
            <w:tcW w:w="1441" w:type="dxa"/>
            <w:vMerge w:val="restart"/>
            <w:tcBorders>
              <w:top w:val="single" w:sz="4" w:space="0" w:color="auto"/>
              <w:left w:val="single" w:sz="4" w:space="0" w:color="auto"/>
              <w:bottom w:val="single" w:sz="4" w:space="0" w:color="auto"/>
              <w:right w:val="single" w:sz="4" w:space="0" w:color="auto"/>
            </w:tcBorders>
            <w:hideMark/>
          </w:tcPr>
          <w:p w14:paraId="5760FDF9" w14:textId="3D10A027" w:rsidR="000948B8" w:rsidRPr="00C749B9" w:rsidRDefault="00451D3B" w:rsidP="00495249">
            <w:pPr>
              <w:ind w:firstLine="0"/>
              <w:jc w:val="center"/>
              <w:rPr>
                <w:sz w:val="22"/>
                <w:szCs w:val="22"/>
                <w:lang w:val="kk-KZ"/>
              </w:rPr>
            </w:pPr>
            <w:r w:rsidRPr="00C749B9">
              <w:rPr>
                <w:sz w:val="22"/>
                <w:szCs w:val="22"/>
                <w:lang w:val="kk-KZ"/>
              </w:rPr>
              <w:t>Үлгі</w:t>
            </w:r>
          </w:p>
        </w:tc>
        <w:tc>
          <w:tcPr>
            <w:tcW w:w="8186" w:type="dxa"/>
            <w:gridSpan w:val="8"/>
            <w:tcBorders>
              <w:top w:val="single" w:sz="4" w:space="0" w:color="auto"/>
              <w:left w:val="single" w:sz="4" w:space="0" w:color="auto"/>
              <w:bottom w:val="single" w:sz="4" w:space="0" w:color="auto"/>
              <w:right w:val="single" w:sz="4" w:space="0" w:color="auto"/>
            </w:tcBorders>
            <w:hideMark/>
          </w:tcPr>
          <w:p w14:paraId="3EFC1565" w14:textId="79A9114C" w:rsidR="000948B8" w:rsidRPr="00C749B9" w:rsidRDefault="00451D3B" w:rsidP="00D52E29">
            <w:pPr>
              <w:ind w:firstLine="0"/>
              <w:jc w:val="center"/>
              <w:rPr>
                <w:sz w:val="22"/>
                <w:szCs w:val="22"/>
                <w:lang w:val="kk-KZ"/>
              </w:rPr>
            </w:pPr>
            <w:r w:rsidRPr="00C749B9">
              <w:rPr>
                <w:sz w:val="22"/>
                <w:szCs w:val="22"/>
                <w:lang w:val="kk-KZ"/>
              </w:rPr>
              <w:t>Биогенді аминдердің концентрациясы, мг/кг</w:t>
            </w:r>
          </w:p>
        </w:tc>
      </w:tr>
      <w:tr w:rsidR="006C646A" w:rsidRPr="00C749B9" w14:paraId="69376637" w14:textId="77777777" w:rsidTr="00B61DA4">
        <w:tc>
          <w:tcPr>
            <w:tcW w:w="0" w:type="auto"/>
            <w:vMerge/>
            <w:tcBorders>
              <w:top w:val="single" w:sz="4" w:space="0" w:color="auto"/>
              <w:left w:val="single" w:sz="4" w:space="0" w:color="auto"/>
              <w:bottom w:val="single" w:sz="4" w:space="0" w:color="auto"/>
              <w:right w:val="single" w:sz="4" w:space="0" w:color="auto"/>
            </w:tcBorders>
            <w:vAlign w:val="center"/>
            <w:hideMark/>
          </w:tcPr>
          <w:p w14:paraId="5566647C" w14:textId="77777777" w:rsidR="000948B8" w:rsidRPr="00C749B9" w:rsidRDefault="000948B8" w:rsidP="00D52E29">
            <w:pPr>
              <w:ind w:firstLine="0"/>
              <w:jc w:val="left"/>
              <w:rPr>
                <w:sz w:val="22"/>
                <w:szCs w:val="22"/>
                <w:lang w:val="kk-KZ"/>
              </w:rPr>
            </w:pPr>
          </w:p>
        </w:tc>
        <w:tc>
          <w:tcPr>
            <w:tcW w:w="722" w:type="dxa"/>
            <w:tcBorders>
              <w:top w:val="single" w:sz="4" w:space="0" w:color="auto"/>
              <w:left w:val="single" w:sz="4" w:space="0" w:color="auto"/>
              <w:bottom w:val="single" w:sz="4" w:space="0" w:color="auto"/>
              <w:right w:val="single" w:sz="4" w:space="0" w:color="auto"/>
            </w:tcBorders>
            <w:hideMark/>
          </w:tcPr>
          <w:p w14:paraId="5429C1C3" w14:textId="77777777" w:rsidR="000948B8" w:rsidRPr="00C749B9" w:rsidRDefault="000948B8" w:rsidP="00D52E29">
            <w:pPr>
              <w:ind w:firstLine="0"/>
              <w:jc w:val="center"/>
              <w:rPr>
                <w:sz w:val="22"/>
                <w:szCs w:val="22"/>
                <w:lang w:val="kk-KZ"/>
              </w:rPr>
            </w:pPr>
            <w:r w:rsidRPr="00C749B9">
              <w:rPr>
                <w:sz w:val="22"/>
                <w:szCs w:val="22"/>
              </w:rPr>
              <w:t>TRIP</w:t>
            </w:r>
          </w:p>
        </w:tc>
        <w:tc>
          <w:tcPr>
            <w:tcW w:w="1107" w:type="dxa"/>
            <w:tcBorders>
              <w:top w:val="single" w:sz="4" w:space="0" w:color="auto"/>
              <w:left w:val="single" w:sz="4" w:space="0" w:color="auto"/>
              <w:bottom w:val="single" w:sz="4" w:space="0" w:color="auto"/>
              <w:right w:val="single" w:sz="4" w:space="0" w:color="auto"/>
            </w:tcBorders>
            <w:hideMark/>
          </w:tcPr>
          <w:p w14:paraId="60FB3213" w14:textId="77777777" w:rsidR="000948B8" w:rsidRPr="00C749B9" w:rsidRDefault="000948B8" w:rsidP="00D52E29">
            <w:pPr>
              <w:ind w:firstLine="0"/>
              <w:jc w:val="center"/>
              <w:rPr>
                <w:sz w:val="22"/>
                <w:szCs w:val="22"/>
                <w:lang w:val="kk-KZ"/>
              </w:rPr>
            </w:pPr>
            <w:r w:rsidRPr="00C749B9">
              <w:rPr>
                <w:sz w:val="22"/>
                <w:szCs w:val="22"/>
              </w:rPr>
              <w:t>PHE</w:t>
            </w:r>
          </w:p>
        </w:tc>
        <w:tc>
          <w:tcPr>
            <w:tcW w:w="712" w:type="dxa"/>
            <w:tcBorders>
              <w:top w:val="single" w:sz="4" w:space="0" w:color="auto"/>
              <w:left w:val="single" w:sz="4" w:space="0" w:color="auto"/>
              <w:bottom w:val="single" w:sz="4" w:space="0" w:color="auto"/>
              <w:right w:val="single" w:sz="4" w:space="0" w:color="auto"/>
            </w:tcBorders>
            <w:hideMark/>
          </w:tcPr>
          <w:p w14:paraId="1FBCF3BF" w14:textId="77777777" w:rsidR="000948B8" w:rsidRPr="00C749B9" w:rsidRDefault="000948B8" w:rsidP="00D52E29">
            <w:pPr>
              <w:ind w:firstLine="0"/>
              <w:jc w:val="center"/>
              <w:rPr>
                <w:sz w:val="22"/>
                <w:szCs w:val="22"/>
                <w:lang w:val="kk-KZ"/>
              </w:rPr>
            </w:pPr>
            <w:r w:rsidRPr="00C749B9">
              <w:rPr>
                <w:sz w:val="22"/>
                <w:szCs w:val="22"/>
              </w:rPr>
              <w:t>PUT</w:t>
            </w:r>
          </w:p>
        </w:tc>
        <w:tc>
          <w:tcPr>
            <w:tcW w:w="1107" w:type="dxa"/>
            <w:tcBorders>
              <w:top w:val="single" w:sz="4" w:space="0" w:color="auto"/>
              <w:left w:val="single" w:sz="4" w:space="0" w:color="auto"/>
              <w:bottom w:val="single" w:sz="4" w:space="0" w:color="auto"/>
              <w:right w:val="single" w:sz="4" w:space="0" w:color="auto"/>
            </w:tcBorders>
            <w:hideMark/>
          </w:tcPr>
          <w:p w14:paraId="2EDFAEFE" w14:textId="77777777" w:rsidR="000948B8" w:rsidRPr="00C749B9" w:rsidRDefault="000948B8" w:rsidP="00D52E29">
            <w:pPr>
              <w:ind w:firstLine="0"/>
              <w:jc w:val="center"/>
              <w:rPr>
                <w:sz w:val="22"/>
                <w:szCs w:val="22"/>
                <w:lang w:val="kk-KZ"/>
              </w:rPr>
            </w:pPr>
            <w:r w:rsidRPr="00C749B9">
              <w:rPr>
                <w:sz w:val="22"/>
                <w:szCs w:val="22"/>
              </w:rPr>
              <w:t>CAD</w:t>
            </w:r>
          </w:p>
        </w:tc>
        <w:tc>
          <w:tcPr>
            <w:tcW w:w="1107" w:type="dxa"/>
            <w:tcBorders>
              <w:top w:val="single" w:sz="4" w:space="0" w:color="auto"/>
              <w:left w:val="single" w:sz="4" w:space="0" w:color="auto"/>
              <w:bottom w:val="single" w:sz="4" w:space="0" w:color="auto"/>
              <w:right w:val="single" w:sz="4" w:space="0" w:color="auto"/>
            </w:tcBorders>
            <w:hideMark/>
          </w:tcPr>
          <w:p w14:paraId="5649207C" w14:textId="77777777" w:rsidR="000948B8" w:rsidRPr="00C749B9" w:rsidRDefault="000948B8" w:rsidP="00D52E29">
            <w:pPr>
              <w:ind w:firstLine="0"/>
              <w:jc w:val="center"/>
              <w:rPr>
                <w:sz w:val="22"/>
                <w:szCs w:val="22"/>
                <w:lang w:val="kk-KZ"/>
              </w:rPr>
            </w:pPr>
            <w:r w:rsidRPr="00C749B9">
              <w:rPr>
                <w:sz w:val="22"/>
                <w:szCs w:val="22"/>
              </w:rPr>
              <w:t>HIS</w:t>
            </w:r>
          </w:p>
        </w:tc>
        <w:tc>
          <w:tcPr>
            <w:tcW w:w="1107" w:type="dxa"/>
            <w:tcBorders>
              <w:top w:val="single" w:sz="4" w:space="0" w:color="auto"/>
              <w:left w:val="single" w:sz="4" w:space="0" w:color="auto"/>
              <w:bottom w:val="single" w:sz="4" w:space="0" w:color="auto"/>
              <w:right w:val="single" w:sz="4" w:space="0" w:color="auto"/>
            </w:tcBorders>
            <w:hideMark/>
          </w:tcPr>
          <w:p w14:paraId="4E70298F" w14:textId="77777777" w:rsidR="000948B8" w:rsidRPr="00C749B9" w:rsidRDefault="000948B8" w:rsidP="00D52E29">
            <w:pPr>
              <w:ind w:firstLine="0"/>
              <w:jc w:val="center"/>
              <w:rPr>
                <w:sz w:val="22"/>
                <w:szCs w:val="22"/>
                <w:lang w:val="kk-KZ"/>
              </w:rPr>
            </w:pPr>
            <w:r w:rsidRPr="00C749B9">
              <w:rPr>
                <w:sz w:val="22"/>
                <w:szCs w:val="22"/>
              </w:rPr>
              <w:t>TYR</w:t>
            </w:r>
          </w:p>
        </w:tc>
        <w:tc>
          <w:tcPr>
            <w:tcW w:w="1107" w:type="dxa"/>
            <w:tcBorders>
              <w:top w:val="single" w:sz="4" w:space="0" w:color="auto"/>
              <w:left w:val="single" w:sz="4" w:space="0" w:color="auto"/>
              <w:bottom w:val="single" w:sz="4" w:space="0" w:color="auto"/>
              <w:right w:val="single" w:sz="4" w:space="0" w:color="auto"/>
            </w:tcBorders>
            <w:hideMark/>
          </w:tcPr>
          <w:p w14:paraId="3FF73E19" w14:textId="77777777" w:rsidR="000948B8" w:rsidRPr="00C749B9" w:rsidRDefault="000948B8" w:rsidP="00D52E29">
            <w:pPr>
              <w:ind w:firstLine="0"/>
              <w:jc w:val="center"/>
              <w:rPr>
                <w:sz w:val="22"/>
                <w:szCs w:val="22"/>
                <w:lang w:val="kk-KZ"/>
              </w:rPr>
            </w:pPr>
            <w:r w:rsidRPr="00C749B9">
              <w:rPr>
                <w:sz w:val="22"/>
                <w:szCs w:val="22"/>
              </w:rPr>
              <w:t>SPRMD</w:t>
            </w:r>
          </w:p>
        </w:tc>
        <w:tc>
          <w:tcPr>
            <w:tcW w:w="1217" w:type="dxa"/>
            <w:tcBorders>
              <w:top w:val="single" w:sz="4" w:space="0" w:color="auto"/>
              <w:left w:val="single" w:sz="4" w:space="0" w:color="auto"/>
              <w:bottom w:val="single" w:sz="4" w:space="0" w:color="auto"/>
              <w:right w:val="single" w:sz="4" w:space="0" w:color="auto"/>
            </w:tcBorders>
            <w:hideMark/>
          </w:tcPr>
          <w:p w14:paraId="0B16152F" w14:textId="77777777" w:rsidR="000948B8" w:rsidRPr="00C749B9" w:rsidRDefault="000948B8" w:rsidP="00D52E29">
            <w:pPr>
              <w:ind w:firstLine="0"/>
              <w:jc w:val="center"/>
              <w:rPr>
                <w:sz w:val="22"/>
                <w:szCs w:val="22"/>
                <w:lang w:val="kk-KZ"/>
              </w:rPr>
            </w:pPr>
            <w:r w:rsidRPr="00C749B9">
              <w:rPr>
                <w:sz w:val="22"/>
                <w:szCs w:val="22"/>
              </w:rPr>
              <w:t>SPRM</w:t>
            </w:r>
          </w:p>
        </w:tc>
      </w:tr>
      <w:tr w:rsidR="006C646A" w:rsidRPr="00C749B9" w14:paraId="34FFFF57" w14:textId="77777777" w:rsidTr="00B61DA4">
        <w:tc>
          <w:tcPr>
            <w:tcW w:w="0" w:type="auto"/>
            <w:tcBorders>
              <w:top w:val="single" w:sz="4" w:space="0" w:color="auto"/>
              <w:left w:val="single" w:sz="4" w:space="0" w:color="auto"/>
              <w:bottom w:val="single" w:sz="4" w:space="0" w:color="auto"/>
              <w:right w:val="single" w:sz="4" w:space="0" w:color="auto"/>
            </w:tcBorders>
            <w:vAlign w:val="center"/>
          </w:tcPr>
          <w:p w14:paraId="34FF792D" w14:textId="5BF3718A" w:rsidR="004530E1" w:rsidRPr="00C749B9" w:rsidRDefault="004530E1" w:rsidP="00333485">
            <w:pPr>
              <w:ind w:firstLine="0"/>
              <w:jc w:val="center"/>
              <w:rPr>
                <w:sz w:val="22"/>
                <w:szCs w:val="22"/>
                <w:lang w:val="kk-KZ"/>
              </w:rPr>
            </w:pPr>
            <w:r w:rsidRPr="00C749B9">
              <w:rPr>
                <w:sz w:val="22"/>
                <w:szCs w:val="22"/>
                <w:lang w:val="kk-KZ"/>
              </w:rPr>
              <w:t>1</w:t>
            </w:r>
          </w:p>
        </w:tc>
        <w:tc>
          <w:tcPr>
            <w:tcW w:w="722" w:type="dxa"/>
            <w:tcBorders>
              <w:top w:val="single" w:sz="4" w:space="0" w:color="auto"/>
              <w:left w:val="single" w:sz="4" w:space="0" w:color="auto"/>
              <w:bottom w:val="single" w:sz="4" w:space="0" w:color="auto"/>
              <w:right w:val="single" w:sz="4" w:space="0" w:color="auto"/>
            </w:tcBorders>
          </w:tcPr>
          <w:p w14:paraId="47D888D7" w14:textId="2557992B" w:rsidR="004530E1" w:rsidRPr="00C749B9" w:rsidRDefault="004530E1" w:rsidP="00333485">
            <w:pPr>
              <w:ind w:firstLine="0"/>
              <w:jc w:val="center"/>
              <w:rPr>
                <w:sz w:val="22"/>
                <w:szCs w:val="22"/>
              </w:rPr>
            </w:pPr>
            <w:r w:rsidRPr="00C749B9">
              <w:rPr>
                <w:sz w:val="22"/>
                <w:szCs w:val="22"/>
              </w:rPr>
              <w:t>2</w:t>
            </w:r>
          </w:p>
        </w:tc>
        <w:tc>
          <w:tcPr>
            <w:tcW w:w="1107" w:type="dxa"/>
            <w:tcBorders>
              <w:top w:val="single" w:sz="4" w:space="0" w:color="auto"/>
              <w:left w:val="single" w:sz="4" w:space="0" w:color="auto"/>
              <w:bottom w:val="single" w:sz="4" w:space="0" w:color="auto"/>
              <w:right w:val="single" w:sz="4" w:space="0" w:color="auto"/>
            </w:tcBorders>
          </w:tcPr>
          <w:p w14:paraId="5906839C" w14:textId="2C9BDEE3" w:rsidR="004530E1" w:rsidRPr="00C749B9" w:rsidRDefault="004530E1" w:rsidP="00333485">
            <w:pPr>
              <w:ind w:firstLine="0"/>
              <w:jc w:val="center"/>
              <w:rPr>
                <w:sz w:val="22"/>
                <w:szCs w:val="22"/>
              </w:rPr>
            </w:pPr>
            <w:r w:rsidRPr="00C749B9">
              <w:rPr>
                <w:sz w:val="22"/>
                <w:szCs w:val="22"/>
              </w:rPr>
              <w:t>3</w:t>
            </w:r>
          </w:p>
        </w:tc>
        <w:tc>
          <w:tcPr>
            <w:tcW w:w="712" w:type="dxa"/>
            <w:tcBorders>
              <w:top w:val="single" w:sz="4" w:space="0" w:color="auto"/>
              <w:left w:val="single" w:sz="4" w:space="0" w:color="auto"/>
              <w:bottom w:val="single" w:sz="4" w:space="0" w:color="auto"/>
              <w:right w:val="single" w:sz="4" w:space="0" w:color="auto"/>
            </w:tcBorders>
          </w:tcPr>
          <w:p w14:paraId="69F3D9E7" w14:textId="72C28341" w:rsidR="004530E1" w:rsidRPr="00C749B9" w:rsidRDefault="004530E1" w:rsidP="00D52E29">
            <w:pPr>
              <w:ind w:firstLine="0"/>
              <w:jc w:val="center"/>
              <w:rPr>
                <w:sz w:val="22"/>
                <w:szCs w:val="22"/>
              </w:rPr>
            </w:pPr>
            <w:r w:rsidRPr="00C749B9">
              <w:rPr>
                <w:sz w:val="22"/>
                <w:szCs w:val="22"/>
              </w:rPr>
              <w:t>4</w:t>
            </w:r>
          </w:p>
        </w:tc>
        <w:tc>
          <w:tcPr>
            <w:tcW w:w="1107" w:type="dxa"/>
            <w:tcBorders>
              <w:top w:val="single" w:sz="4" w:space="0" w:color="auto"/>
              <w:left w:val="single" w:sz="4" w:space="0" w:color="auto"/>
              <w:bottom w:val="single" w:sz="4" w:space="0" w:color="auto"/>
              <w:right w:val="single" w:sz="4" w:space="0" w:color="auto"/>
            </w:tcBorders>
          </w:tcPr>
          <w:p w14:paraId="4AFB51C7" w14:textId="2B3237D2" w:rsidR="004530E1" w:rsidRPr="00C749B9" w:rsidRDefault="004530E1" w:rsidP="00D52E29">
            <w:pPr>
              <w:ind w:firstLine="0"/>
              <w:jc w:val="center"/>
              <w:rPr>
                <w:sz w:val="22"/>
                <w:szCs w:val="22"/>
              </w:rPr>
            </w:pPr>
            <w:r w:rsidRPr="00C749B9">
              <w:rPr>
                <w:sz w:val="22"/>
                <w:szCs w:val="22"/>
              </w:rPr>
              <w:t>5</w:t>
            </w:r>
          </w:p>
        </w:tc>
        <w:tc>
          <w:tcPr>
            <w:tcW w:w="1107" w:type="dxa"/>
            <w:tcBorders>
              <w:top w:val="single" w:sz="4" w:space="0" w:color="auto"/>
              <w:left w:val="single" w:sz="4" w:space="0" w:color="auto"/>
              <w:bottom w:val="single" w:sz="4" w:space="0" w:color="auto"/>
              <w:right w:val="single" w:sz="4" w:space="0" w:color="auto"/>
            </w:tcBorders>
          </w:tcPr>
          <w:p w14:paraId="267D177C" w14:textId="409439A6" w:rsidR="004530E1" w:rsidRPr="00C749B9" w:rsidRDefault="004530E1" w:rsidP="00D52E29">
            <w:pPr>
              <w:ind w:firstLine="0"/>
              <w:jc w:val="center"/>
              <w:rPr>
                <w:sz w:val="22"/>
                <w:szCs w:val="22"/>
              </w:rPr>
            </w:pPr>
            <w:r w:rsidRPr="00C749B9">
              <w:rPr>
                <w:sz w:val="22"/>
                <w:szCs w:val="22"/>
              </w:rPr>
              <w:t>6</w:t>
            </w:r>
          </w:p>
        </w:tc>
        <w:tc>
          <w:tcPr>
            <w:tcW w:w="1107" w:type="dxa"/>
            <w:tcBorders>
              <w:top w:val="single" w:sz="4" w:space="0" w:color="auto"/>
              <w:left w:val="single" w:sz="4" w:space="0" w:color="auto"/>
              <w:bottom w:val="single" w:sz="4" w:space="0" w:color="auto"/>
              <w:right w:val="single" w:sz="4" w:space="0" w:color="auto"/>
            </w:tcBorders>
          </w:tcPr>
          <w:p w14:paraId="27FAC1DF" w14:textId="11745E4A" w:rsidR="004530E1" w:rsidRPr="00C749B9" w:rsidRDefault="004530E1" w:rsidP="00D52E29">
            <w:pPr>
              <w:ind w:firstLine="0"/>
              <w:jc w:val="center"/>
              <w:rPr>
                <w:sz w:val="22"/>
                <w:szCs w:val="22"/>
              </w:rPr>
            </w:pPr>
            <w:r w:rsidRPr="00C749B9">
              <w:rPr>
                <w:sz w:val="22"/>
                <w:szCs w:val="22"/>
              </w:rPr>
              <w:t>7</w:t>
            </w:r>
          </w:p>
        </w:tc>
        <w:tc>
          <w:tcPr>
            <w:tcW w:w="1107" w:type="dxa"/>
            <w:tcBorders>
              <w:top w:val="single" w:sz="4" w:space="0" w:color="auto"/>
              <w:left w:val="single" w:sz="4" w:space="0" w:color="auto"/>
              <w:bottom w:val="single" w:sz="4" w:space="0" w:color="auto"/>
              <w:right w:val="single" w:sz="4" w:space="0" w:color="auto"/>
            </w:tcBorders>
          </w:tcPr>
          <w:p w14:paraId="59EC48F9" w14:textId="3851ED36" w:rsidR="004530E1" w:rsidRPr="00C749B9" w:rsidRDefault="004530E1" w:rsidP="00D52E29">
            <w:pPr>
              <w:ind w:firstLine="0"/>
              <w:jc w:val="center"/>
              <w:rPr>
                <w:sz w:val="22"/>
                <w:szCs w:val="22"/>
              </w:rPr>
            </w:pPr>
            <w:r w:rsidRPr="00C749B9">
              <w:rPr>
                <w:sz w:val="22"/>
                <w:szCs w:val="22"/>
              </w:rPr>
              <w:t>8</w:t>
            </w:r>
          </w:p>
        </w:tc>
        <w:tc>
          <w:tcPr>
            <w:tcW w:w="1217" w:type="dxa"/>
            <w:tcBorders>
              <w:top w:val="single" w:sz="4" w:space="0" w:color="auto"/>
              <w:left w:val="single" w:sz="4" w:space="0" w:color="auto"/>
              <w:bottom w:val="single" w:sz="4" w:space="0" w:color="auto"/>
              <w:right w:val="single" w:sz="4" w:space="0" w:color="auto"/>
            </w:tcBorders>
          </w:tcPr>
          <w:p w14:paraId="58B864CD" w14:textId="3A061087" w:rsidR="004530E1" w:rsidRPr="00C749B9" w:rsidRDefault="004530E1" w:rsidP="00D52E29">
            <w:pPr>
              <w:ind w:firstLine="0"/>
              <w:jc w:val="center"/>
              <w:rPr>
                <w:sz w:val="22"/>
                <w:szCs w:val="22"/>
              </w:rPr>
            </w:pPr>
            <w:r w:rsidRPr="00C749B9">
              <w:rPr>
                <w:sz w:val="22"/>
                <w:szCs w:val="22"/>
              </w:rPr>
              <w:t>9</w:t>
            </w:r>
          </w:p>
        </w:tc>
      </w:tr>
      <w:tr w:rsidR="006C646A" w:rsidRPr="00C749B9" w14:paraId="35877BDA" w14:textId="77777777" w:rsidTr="00B61DA4">
        <w:tc>
          <w:tcPr>
            <w:tcW w:w="9627" w:type="dxa"/>
            <w:gridSpan w:val="9"/>
            <w:tcBorders>
              <w:top w:val="single" w:sz="4" w:space="0" w:color="auto"/>
              <w:left w:val="single" w:sz="4" w:space="0" w:color="auto"/>
              <w:bottom w:val="single" w:sz="4" w:space="0" w:color="auto"/>
              <w:right w:val="single" w:sz="4" w:space="0" w:color="auto"/>
            </w:tcBorders>
            <w:hideMark/>
          </w:tcPr>
          <w:p w14:paraId="0D594A63" w14:textId="60811F4F" w:rsidR="000948B8" w:rsidRPr="00C749B9" w:rsidRDefault="00451D3B" w:rsidP="00451D3B">
            <w:pPr>
              <w:ind w:firstLine="0"/>
              <w:jc w:val="center"/>
              <w:rPr>
                <w:sz w:val="22"/>
                <w:szCs w:val="22"/>
              </w:rPr>
            </w:pPr>
            <w:proofErr w:type="spellStart"/>
            <w:r w:rsidRPr="00C749B9">
              <w:rPr>
                <w:sz w:val="22"/>
                <w:szCs w:val="22"/>
              </w:rPr>
              <w:t>Термиялық</w:t>
            </w:r>
            <w:proofErr w:type="spellEnd"/>
            <w:r w:rsidRPr="00C749B9">
              <w:rPr>
                <w:sz w:val="22"/>
                <w:szCs w:val="22"/>
              </w:rPr>
              <w:t xml:space="preserve"> </w:t>
            </w:r>
            <w:proofErr w:type="spellStart"/>
            <w:r w:rsidRPr="00C749B9">
              <w:rPr>
                <w:sz w:val="22"/>
                <w:szCs w:val="22"/>
              </w:rPr>
              <w:t>өңдеу</w:t>
            </w:r>
            <w:proofErr w:type="spellEnd"/>
            <w:r w:rsidRPr="00C749B9">
              <w:rPr>
                <w:sz w:val="22"/>
                <w:szCs w:val="22"/>
                <w:lang w:val="kk-KZ"/>
              </w:rPr>
              <w:t>ге дейін</w:t>
            </w:r>
          </w:p>
        </w:tc>
      </w:tr>
      <w:tr w:rsidR="006C646A" w:rsidRPr="00C749B9" w14:paraId="7E6CFE29"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6CFE88D7" w14:textId="77777777" w:rsidR="00451D3B" w:rsidRPr="00C749B9" w:rsidRDefault="00451D3B" w:rsidP="00451D3B">
            <w:pPr>
              <w:ind w:firstLine="0"/>
              <w:jc w:val="left"/>
              <w:rPr>
                <w:rFonts w:eastAsia="Times New Roman"/>
                <w:sz w:val="22"/>
                <w:szCs w:val="22"/>
              </w:rPr>
            </w:pPr>
            <w:r w:rsidRPr="00C749B9">
              <w:rPr>
                <w:sz w:val="22"/>
                <w:szCs w:val="22"/>
              </w:rPr>
              <w:t xml:space="preserve">№1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0C05EBA8" w14:textId="7BD485EE" w:rsidR="00451D3B" w:rsidRPr="00C749B9" w:rsidRDefault="00451D3B" w:rsidP="00451D3B">
            <w:pPr>
              <w:ind w:firstLine="0"/>
              <w:jc w:val="left"/>
              <w:rPr>
                <w:rFonts w:eastAsiaTheme="minorHAnsi"/>
                <w:sz w:val="22"/>
                <w:szCs w:val="22"/>
                <w:lang w:val="kk-KZ"/>
              </w:rPr>
            </w:pPr>
            <w:proofErr w:type="spellStart"/>
            <w:r w:rsidRPr="00C749B9">
              <w:rPr>
                <w:rFonts w:eastAsia="Times New Roman"/>
                <w:sz w:val="22"/>
                <w:szCs w:val="22"/>
              </w:rPr>
              <w:t>Бақылау</w:t>
            </w:r>
            <w:proofErr w:type="spellEnd"/>
            <w:r w:rsidRPr="00C749B9">
              <w:rPr>
                <w:rFonts w:eastAsia="Times New Roman"/>
                <w:sz w:val="22"/>
                <w:szCs w:val="22"/>
              </w:rPr>
              <w:t xml:space="preserve"> </w:t>
            </w:r>
            <w:r w:rsidRPr="00C749B9">
              <w:rPr>
                <w:rFonts w:eastAsia="Times New Roman"/>
                <w:sz w:val="22"/>
                <w:szCs w:val="22"/>
                <w:lang w:val="kk-KZ"/>
              </w:rPr>
              <w:t xml:space="preserve">үлгісі </w:t>
            </w:r>
            <w:r w:rsidRPr="00C749B9">
              <w:rPr>
                <w:rFonts w:eastAsia="Times New Roman"/>
                <w:sz w:val="22"/>
                <w:szCs w:val="22"/>
              </w:rPr>
              <w:t>(</w:t>
            </w:r>
            <w:proofErr w:type="spellStart"/>
            <w:r w:rsidRPr="00C749B9">
              <w:rPr>
                <w:rFonts w:eastAsia="Times New Roman"/>
                <w:sz w:val="22"/>
                <w:szCs w:val="22"/>
              </w:rPr>
              <w:t>қоспасыз</w:t>
            </w:r>
            <w:proofErr w:type="spellEnd"/>
            <w:r w:rsidRPr="00C749B9">
              <w:rPr>
                <w:rFonts w:eastAsia="Times New Roman"/>
                <w:sz w:val="22"/>
                <w:szCs w:val="22"/>
              </w:rPr>
              <w:t>)</w:t>
            </w:r>
          </w:p>
        </w:tc>
        <w:tc>
          <w:tcPr>
            <w:tcW w:w="722" w:type="dxa"/>
            <w:tcBorders>
              <w:top w:val="single" w:sz="4" w:space="0" w:color="auto"/>
              <w:left w:val="single" w:sz="4" w:space="0" w:color="auto"/>
              <w:bottom w:val="single" w:sz="4" w:space="0" w:color="auto"/>
              <w:right w:val="single" w:sz="4" w:space="0" w:color="auto"/>
            </w:tcBorders>
            <w:hideMark/>
          </w:tcPr>
          <w:p w14:paraId="5A2E3936" w14:textId="77777777" w:rsidR="00451D3B" w:rsidRPr="00C749B9" w:rsidRDefault="00451D3B" w:rsidP="00451D3B">
            <w:pPr>
              <w:ind w:firstLine="0"/>
              <w:jc w:val="center"/>
              <w:rPr>
                <w:sz w:val="22"/>
                <w:szCs w:val="22"/>
                <w:lang w:val="en-US"/>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3A55BAC3" w14:textId="77777777" w:rsidR="00451D3B" w:rsidRPr="00C749B9" w:rsidRDefault="00451D3B" w:rsidP="00451D3B">
            <w:pPr>
              <w:ind w:firstLine="0"/>
              <w:jc w:val="center"/>
              <w:rPr>
                <w:sz w:val="22"/>
                <w:szCs w:val="22"/>
                <w:vertAlign w:val="superscript"/>
                <w:lang w:val="kk-KZ"/>
              </w:rPr>
            </w:pPr>
            <w:r w:rsidRPr="00C749B9">
              <w:rPr>
                <w:sz w:val="22"/>
                <w:szCs w:val="22"/>
                <w:lang w:val="en-US"/>
              </w:rPr>
              <w:t>6,67</w:t>
            </w:r>
            <w:r w:rsidRPr="00C749B9">
              <w:rPr>
                <w:sz w:val="22"/>
                <w:szCs w:val="22"/>
              </w:rPr>
              <w:t>±</w:t>
            </w:r>
            <w:r w:rsidRPr="00C749B9">
              <w:rPr>
                <w:sz w:val="22"/>
                <w:szCs w:val="22"/>
                <w:lang w:val="en-US"/>
              </w:rPr>
              <w:t>0,41</w:t>
            </w:r>
          </w:p>
        </w:tc>
        <w:tc>
          <w:tcPr>
            <w:tcW w:w="712" w:type="dxa"/>
            <w:tcBorders>
              <w:top w:val="single" w:sz="4" w:space="0" w:color="auto"/>
              <w:left w:val="single" w:sz="4" w:space="0" w:color="auto"/>
              <w:bottom w:val="single" w:sz="4" w:space="0" w:color="auto"/>
              <w:right w:val="single" w:sz="4" w:space="0" w:color="auto"/>
            </w:tcBorders>
            <w:hideMark/>
          </w:tcPr>
          <w:p w14:paraId="05EAA522" w14:textId="77777777" w:rsidR="00451D3B" w:rsidRPr="00C749B9" w:rsidRDefault="00451D3B" w:rsidP="00451D3B">
            <w:pPr>
              <w:ind w:firstLine="0"/>
              <w:jc w:val="center"/>
              <w:rPr>
                <w:sz w:val="22"/>
                <w:szCs w:val="22"/>
                <w:lang w:val="en-US"/>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15CDB81C" w14:textId="4BB1D3FE" w:rsidR="00451D3B" w:rsidRPr="00C749B9" w:rsidRDefault="00451D3B" w:rsidP="00451D3B">
            <w:pPr>
              <w:ind w:firstLine="0"/>
              <w:jc w:val="center"/>
              <w:rPr>
                <w:sz w:val="22"/>
                <w:szCs w:val="22"/>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101CCAD7" w14:textId="2EC341F1"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3B9E4437" w14:textId="14ED5948" w:rsidR="00451D3B" w:rsidRPr="00C749B9" w:rsidRDefault="006D5D8F"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41ABCEF7" w14:textId="77777777" w:rsidR="00451D3B" w:rsidRPr="00C749B9" w:rsidRDefault="00451D3B" w:rsidP="00451D3B">
            <w:pPr>
              <w:ind w:firstLine="0"/>
              <w:jc w:val="center"/>
              <w:rPr>
                <w:sz w:val="22"/>
                <w:szCs w:val="22"/>
                <w:vertAlign w:val="superscript"/>
                <w:lang w:val="kk-KZ"/>
              </w:rPr>
            </w:pPr>
            <w:r w:rsidRPr="00C749B9">
              <w:rPr>
                <w:sz w:val="22"/>
                <w:szCs w:val="22"/>
              </w:rPr>
              <w:t>24</w:t>
            </w:r>
            <w:r w:rsidRPr="00C749B9">
              <w:rPr>
                <w:sz w:val="22"/>
                <w:szCs w:val="22"/>
                <w:lang w:val="en-US"/>
              </w:rPr>
              <w:t>,</w:t>
            </w:r>
            <w:r w:rsidRPr="00C749B9">
              <w:rPr>
                <w:sz w:val="22"/>
                <w:szCs w:val="22"/>
              </w:rPr>
              <w:t>9±2</w:t>
            </w:r>
            <w:r w:rsidRPr="00C749B9">
              <w:rPr>
                <w:sz w:val="22"/>
                <w:szCs w:val="22"/>
                <w:lang w:val="en-US"/>
              </w:rPr>
              <w:t>,</w:t>
            </w:r>
            <w:r w:rsidRPr="00C749B9">
              <w:rPr>
                <w:sz w:val="22"/>
                <w:szCs w:val="22"/>
              </w:rPr>
              <w:t>07</w:t>
            </w:r>
          </w:p>
        </w:tc>
        <w:tc>
          <w:tcPr>
            <w:tcW w:w="1217" w:type="dxa"/>
            <w:tcBorders>
              <w:top w:val="single" w:sz="4" w:space="0" w:color="auto"/>
              <w:left w:val="single" w:sz="4" w:space="0" w:color="auto"/>
              <w:bottom w:val="single" w:sz="4" w:space="0" w:color="auto"/>
              <w:right w:val="single" w:sz="4" w:space="0" w:color="auto"/>
            </w:tcBorders>
            <w:hideMark/>
          </w:tcPr>
          <w:p w14:paraId="772FC387" w14:textId="77777777" w:rsidR="00451D3B" w:rsidRPr="00C749B9" w:rsidRDefault="00451D3B" w:rsidP="00451D3B">
            <w:pPr>
              <w:ind w:firstLine="0"/>
              <w:jc w:val="center"/>
              <w:rPr>
                <w:sz w:val="22"/>
                <w:szCs w:val="22"/>
                <w:lang w:val="kk-KZ"/>
              </w:rPr>
            </w:pPr>
            <w:r w:rsidRPr="00C749B9">
              <w:rPr>
                <w:sz w:val="22"/>
                <w:szCs w:val="22"/>
                <w:lang w:val="en-US"/>
              </w:rPr>
              <w:t>97,7</w:t>
            </w:r>
            <w:r w:rsidRPr="00C749B9">
              <w:rPr>
                <w:sz w:val="22"/>
                <w:szCs w:val="22"/>
              </w:rPr>
              <w:t>±</w:t>
            </w:r>
            <w:r w:rsidRPr="00C749B9">
              <w:rPr>
                <w:sz w:val="22"/>
                <w:szCs w:val="22"/>
                <w:lang w:val="en-US"/>
              </w:rPr>
              <w:t>8,3</w:t>
            </w:r>
          </w:p>
        </w:tc>
      </w:tr>
      <w:tr w:rsidR="006C646A" w:rsidRPr="00C749B9" w14:paraId="6472F810"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0F430456" w14:textId="77777777" w:rsidR="00451D3B" w:rsidRPr="00C749B9" w:rsidRDefault="00451D3B" w:rsidP="00451D3B">
            <w:pPr>
              <w:ind w:firstLine="0"/>
              <w:jc w:val="left"/>
              <w:rPr>
                <w:rFonts w:eastAsia="Times New Roman"/>
                <w:sz w:val="22"/>
                <w:szCs w:val="22"/>
              </w:rPr>
            </w:pPr>
            <w:r w:rsidRPr="00C749B9">
              <w:rPr>
                <w:sz w:val="22"/>
                <w:szCs w:val="22"/>
              </w:rPr>
              <w:t xml:space="preserve">№2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063D6897" w14:textId="190A1789" w:rsidR="00451D3B" w:rsidRPr="00C749B9" w:rsidRDefault="00451D3B" w:rsidP="00451D3B">
            <w:pPr>
              <w:ind w:firstLine="0"/>
              <w:jc w:val="left"/>
              <w:rPr>
                <w:rFonts w:eastAsiaTheme="minorHAnsi"/>
                <w:sz w:val="22"/>
                <w:szCs w:val="22"/>
                <w:lang w:val="kk-KZ"/>
              </w:rPr>
            </w:pPr>
            <w:r w:rsidRPr="00C749B9">
              <w:rPr>
                <w:rFonts w:eastAsia="Times New Roman"/>
                <w:sz w:val="22"/>
                <w:szCs w:val="22"/>
              </w:rPr>
              <w:t xml:space="preserve">5% </w:t>
            </w:r>
            <w:proofErr w:type="spellStart"/>
            <w:r w:rsidRPr="00C749B9">
              <w:rPr>
                <w:rFonts w:eastAsia="Times New Roman"/>
                <w:sz w:val="22"/>
                <w:szCs w:val="22"/>
              </w:rPr>
              <w:t>алма</w:t>
            </w:r>
            <w:proofErr w:type="spellEnd"/>
            <w:r w:rsidRPr="00C749B9">
              <w:rPr>
                <w:rFonts w:eastAsia="Times New Roman"/>
                <w:sz w:val="22"/>
                <w:szCs w:val="22"/>
                <w:lang w:val="kk-KZ"/>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hideMark/>
          </w:tcPr>
          <w:p w14:paraId="7CE2223F" w14:textId="77777777"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0A48D056" w14:textId="77777777" w:rsidR="00451D3B" w:rsidRPr="00C749B9" w:rsidRDefault="00451D3B" w:rsidP="00451D3B">
            <w:pPr>
              <w:ind w:firstLine="0"/>
              <w:jc w:val="center"/>
              <w:rPr>
                <w:sz w:val="22"/>
                <w:szCs w:val="22"/>
                <w:lang w:val="en-US"/>
              </w:rPr>
            </w:pPr>
            <w:r w:rsidRPr="00C749B9">
              <w:rPr>
                <w:sz w:val="22"/>
                <w:szCs w:val="22"/>
                <w:lang w:val="en-US"/>
              </w:rPr>
              <w:t>6,56</w:t>
            </w:r>
            <w:r w:rsidRPr="00C749B9">
              <w:rPr>
                <w:sz w:val="22"/>
                <w:szCs w:val="22"/>
              </w:rPr>
              <w:t>±</w:t>
            </w:r>
            <w:r w:rsidRPr="00C749B9">
              <w:rPr>
                <w:sz w:val="22"/>
                <w:szCs w:val="22"/>
                <w:lang w:val="en-US"/>
              </w:rPr>
              <w:t>0,61</w:t>
            </w:r>
          </w:p>
        </w:tc>
        <w:tc>
          <w:tcPr>
            <w:tcW w:w="712" w:type="dxa"/>
            <w:tcBorders>
              <w:top w:val="single" w:sz="4" w:space="0" w:color="auto"/>
              <w:left w:val="single" w:sz="4" w:space="0" w:color="auto"/>
              <w:bottom w:val="single" w:sz="4" w:space="0" w:color="auto"/>
              <w:right w:val="single" w:sz="4" w:space="0" w:color="auto"/>
            </w:tcBorders>
            <w:hideMark/>
          </w:tcPr>
          <w:p w14:paraId="266D3A0D" w14:textId="77777777"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4758D126" w14:textId="23727492"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355C8322" w14:textId="7D4B4208"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391F9182" w14:textId="01B566B9" w:rsidR="00451D3B" w:rsidRPr="00C749B9" w:rsidRDefault="006D5D8F"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0B1E001F" w14:textId="77777777" w:rsidR="00451D3B" w:rsidRPr="00C749B9" w:rsidRDefault="00451D3B" w:rsidP="00451D3B">
            <w:pPr>
              <w:ind w:firstLine="0"/>
              <w:jc w:val="center"/>
              <w:rPr>
                <w:sz w:val="22"/>
                <w:szCs w:val="22"/>
                <w:lang w:val="kk-KZ"/>
              </w:rPr>
            </w:pPr>
            <w:r w:rsidRPr="00C749B9">
              <w:rPr>
                <w:sz w:val="22"/>
                <w:szCs w:val="22"/>
              </w:rPr>
              <w:t>22</w:t>
            </w:r>
            <w:r w:rsidRPr="00C749B9">
              <w:rPr>
                <w:sz w:val="22"/>
                <w:szCs w:val="22"/>
                <w:lang w:val="en-US"/>
              </w:rPr>
              <w:t>,</w:t>
            </w:r>
            <w:r w:rsidRPr="00C749B9">
              <w:rPr>
                <w:sz w:val="22"/>
                <w:szCs w:val="22"/>
              </w:rPr>
              <w:t>0±1</w:t>
            </w:r>
            <w:r w:rsidRPr="00C749B9">
              <w:rPr>
                <w:sz w:val="22"/>
                <w:szCs w:val="22"/>
                <w:lang w:val="en-US"/>
              </w:rPr>
              <w:t>,</w:t>
            </w:r>
            <w:r w:rsidRPr="00C749B9">
              <w:rPr>
                <w:sz w:val="22"/>
                <w:szCs w:val="22"/>
              </w:rPr>
              <w:t>98</w:t>
            </w:r>
          </w:p>
        </w:tc>
        <w:tc>
          <w:tcPr>
            <w:tcW w:w="1217" w:type="dxa"/>
            <w:tcBorders>
              <w:top w:val="single" w:sz="4" w:space="0" w:color="auto"/>
              <w:left w:val="single" w:sz="4" w:space="0" w:color="auto"/>
              <w:bottom w:val="single" w:sz="4" w:space="0" w:color="auto"/>
              <w:right w:val="single" w:sz="4" w:space="0" w:color="auto"/>
            </w:tcBorders>
            <w:hideMark/>
          </w:tcPr>
          <w:p w14:paraId="18F75B36" w14:textId="77777777" w:rsidR="00451D3B" w:rsidRPr="00C749B9" w:rsidRDefault="00451D3B" w:rsidP="00451D3B">
            <w:pPr>
              <w:ind w:firstLine="0"/>
              <w:jc w:val="center"/>
              <w:rPr>
                <w:sz w:val="22"/>
                <w:szCs w:val="22"/>
                <w:lang w:val="kk-KZ"/>
              </w:rPr>
            </w:pPr>
            <w:r w:rsidRPr="00C749B9">
              <w:rPr>
                <w:sz w:val="22"/>
                <w:szCs w:val="22"/>
                <w:lang w:val="en-US"/>
              </w:rPr>
              <w:t>98,8</w:t>
            </w:r>
            <w:r w:rsidRPr="00C749B9">
              <w:rPr>
                <w:sz w:val="22"/>
                <w:szCs w:val="22"/>
              </w:rPr>
              <w:t>±</w:t>
            </w:r>
            <w:r w:rsidRPr="00C749B9">
              <w:rPr>
                <w:sz w:val="22"/>
                <w:szCs w:val="22"/>
                <w:lang w:val="en-US"/>
              </w:rPr>
              <w:t>6,4</w:t>
            </w:r>
          </w:p>
        </w:tc>
      </w:tr>
      <w:tr w:rsidR="006C646A" w:rsidRPr="00C749B9" w14:paraId="42B34E82"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5560C3DE" w14:textId="54DDA4E1" w:rsidR="00451D3B" w:rsidRPr="00C749B9" w:rsidRDefault="00451D3B" w:rsidP="00451D3B">
            <w:pPr>
              <w:ind w:firstLine="0"/>
              <w:jc w:val="left"/>
              <w:rPr>
                <w:rFonts w:eastAsia="Times New Roman"/>
                <w:sz w:val="22"/>
                <w:szCs w:val="22"/>
              </w:rPr>
            </w:pPr>
            <w:r w:rsidRPr="00C749B9">
              <w:rPr>
                <w:sz w:val="22"/>
                <w:szCs w:val="22"/>
              </w:rPr>
              <w:t xml:space="preserve">№3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r w:rsidR="004530E1" w:rsidRPr="00C749B9">
              <w:rPr>
                <w:sz w:val="22"/>
                <w:szCs w:val="22"/>
              </w:rPr>
              <w:t xml:space="preserve"> </w:t>
            </w:r>
            <w:r w:rsidRPr="00C749B9">
              <w:rPr>
                <w:rFonts w:eastAsia="Times New Roman"/>
                <w:sz w:val="22"/>
                <w:szCs w:val="22"/>
              </w:rPr>
              <w:t>10 %</w:t>
            </w:r>
          </w:p>
          <w:p w14:paraId="0FD38F2E" w14:textId="7C46F303" w:rsidR="00451D3B" w:rsidRPr="00C749B9" w:rsidRDefault="00451D3B" w:rsidP="00451D3B">
            <w:pPr>
              <w:ind w:firstLine="0"/>
              <w:jc w:val="left"/>
              <w:rPr>
                <w:rFonts w:eastAsiaTheme="minorHAnsi"/>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hideMark/>
          </w:tcPr>
          <w:p w14:paraId="422887E4" w14:textId="77777777"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27F207CD" w14:textId="77777777" w:rsidR="00451D3B" w:rsidRPr="00C749B9" w:rsidRDefault="00451D3B" w:rsidP="00451D3B">
            <w:pPr>
              <w:ind w:firstLine="0"/>
              <w:jc w:val="center"/>
              <w:rPr>
                <w:sz w:val="22"/>
                <w:szCs w:val="22"/>
                <w:lang w:val="kk-KZ"/>
              </w:rPr>
            </w:pPr>
            <w:r w:rsidRPr="00C749B9">
              <w:rPr>
                <w:sz w:val="22"/>
                <w:szCs w:val="22"/>
                <w:lang w:val="en-US"/>
              </w:rPr>
              <w:t>5,79</w:t>
            </w:r>
            <w:r w:rsidRPr="00C749B9">
              <w:rPr>
                <w:sz w:val="22"/>
                <w:szCs w:val="22"/>
              </w:rPr>
              <w:t>±</w:t>
            </w:r>
            <w:r w:rsidRPr="00C749B9">
              <w:rPr>
                <w:sz w:val="22"/>
                <w:szCs w:val="22"/>
                <w:lang w:val="en-US"/>
              </w:rPr>
              <w:t>0,54</w:t>
            </w:r>
          </w:p>
        </w:tc>
        <w:tc>
          <w:tcPr>
            <w:tcW w:w="712" w:type="dxa"/>
            <w:tcBorders>
              <w:top w:val="single" w:sz="4" w:space="0" w:color="auto"/>
              <w:left w:val="single" w:sz="4" w:space="0" w:color="auto"/>
              <w:bottom w:val="single" w:sz="4" w:space="0" w:color="auto"/>
              <w:right w:val="single" w:sz="4" w:space="0" w:color="auto"/>
            </w:tcBorders>
            <w:hideMark/>
          </w:tcPr>
          <w:p w14:paraId="0B221260" w14:textId="77777777"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3527AA9E" w14:textId="77777777"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4DC93CA6" w14:textId="77777777" w:rsidR="00451D3B" w:rsidRPr="00C749B9" w:rsidRDefault="00451D3B" w:rsidP="00451D3B">
            <w:pPr>
              <w:ind w:firstLine="0"/>
              <w:jc w:val="center"/>
              <w:rPr>
                <w:sz w:val="22"/>
                <w:szCs w:val="22"/>
                <w:lang w:val="kk-KZ"/>
              </w:rPr>
            </w:pPr>
            <w:r w:rsidRPr="00C749B9">
              <w:rPr>
                <w:sz w:val="22"/>
                <w:szCs w:val="22"/>
              </w:rPr>
              <w:t>3</w:t>
            </w:r>
            <w:r w:rsidRPr="00C749B9">
              <w:rPr>
                <w:sz w:val="22"/>
                <w:szCs w:val="22"/>
                <w:lang w:val="en-US"/>
              </w:rPr>
              <w:t>,</w:t>
            </w:r>
            <w:r w:rsidRPr="00C749B9">
              <w:rPr>
                <w:sz w:val="22"/>
                <w:szCs w:val="22"/>
              </w:rPr>
              <w:t>17±</w:t>
            </w:r>
            <w:r w:rsidRPr="00C749B9">
              <w:rPr>
                <w:sz w:val="22"/>
                <w:szCs w:val="22"/>
                <w:lang w:val="en-US"/>
              </w:rPr>
              <w:t>0,</w:t>
            </w:r>
            <w:r w:rsidRPr="00C749B9">
              <w:rPr>
                <w:sz w:val="22"/>
                <w:szCs w:val="22"/>
              </w:rPr>
              <w:t>28</w:t>
            </w:r>
          </w:p>
        </w:tc>
        <w:tc>
          <w:tcPr>
            <w:tcW w:w="1107" w:type="dxa"/>
            <w:tcBorders>
              <w:top w:val="single" w:sz="4" w:space="0" w:color="auto"/>
              <w:left w:val="single" w:sz="4" w:space="0" w:color="auto"/>
              <w:bottom w:val="single" w:sz="4" w:space="0" w:color="auto"/>
              <w:right w:val="single" w:sz="4" w:space="0" w:color="auto"/>
            </w:tcBorders>
            <w:hideMark/>
          </w:tcPr>
          <w:p w14:paraId="3C28908F" w14:textId="7C2C23B3" w:rsidR="00451D3B" w:rsidRPr="00C749B9" w:rsidRDefault="006D5D8F"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7B3E9922" w14:textId="77777777" w:rsidR="00451D3B" w:rsidRPr="00C749B9" w:rsidRDefault="00451D3B" w:rsidP="00451D3B">
            <w:pPr>
              <w:ind w:firstLine="0"/>
              <w:jc w:val="center"/>
              <w:rPr>
                <w:sz w:val="22"/>
                <w:szCs w:val="22"/>
                <w:vertAlign w:val="superscript"/>
                <w:lang w:val="en-US"/>
              </w:rPr>
            </w:pPr>
            <w:r w:rsidRPr="00C749B9">
              <w:rPr>
                <w:sz w:val="22"/>
                <w:szCs w:val="22"/>
              </w:rPr>
              <w:t>18</w:t>
            </w:r>
            <w:r w:rsidRPr="00C749B9">
              <w:rPr>
                <w:sz w:val="22"/>
                <w:szCs w:val="22"/>
                <w:lang w:val="en-US"/>
              </w:rPr>
              <w:t>,</w:t>
            </w:r>
            <w:r w:rsidRPr="00C749B9">
              <w:rPr>
                <w:sz w:val="22"/>
                <w:szCs w:val="22"/>
              </w:rPr>
              <w:t>7±1</w:t>
            </w:r>
            <w:r w:rsidRPr="00C749B9">
              <w:rPr>
                <w:sz w:val="22"/>
                <w:szCs w:val="22"/>
                <w:lang w:val="en-US"/>
              </w:rPr>
              <w:t>,</w:t>
            </w:r>
            <w:r w:rsidRPr="00C749B9">
              <w:rPr>
                <w:sz w:val="22"/>
                <w:szCs w:val="22"/>
              </w:rPr>
              <w:t>05</w:t>
            </w:r>
          </w:p>
        </w:tc>
        <w:tc>
          <w:tcPr>
            <w:tcW w:w="1217" w:type="dxa"/>
            <w:tcBorders>
              <w:top w:val="single" w:sz="4" w:space="0" w:color="auto"/>
              <w:left w:val="single" w:sz="4" w:space="0" w:color="auto"/>
              <w:bottom w:val="single" w:sz="4" w:space="0" w:color="auto"/>
              <w:right w:val="single" w:sz="4" w:space="0" w:color="auto"/>
            </w:tcBorders>
            <w:hideMark/>
          </w:tcPr>
          <w:p w14:paraId="2B85AFBA" w14:textId="77777777" w:rsidR="00451D3B" w:rsidRPr="00C749B9" w:rsidRDefault="00451D3B" w:rsidP="00451D3B">
            <w:pPr>
              <w:ind w:firstLine="0"/>
              <w:jc w:val="center"/>
              <w:rPr>
                <w:sz w:val="22"/>
                <w:szCs w:val="22"/>
                <w:lang w:val="kk-KZ"/>
              </w:rPr>
            </w:pPr>
            <w:r w:rsidRPr="00C749B9">
              <w:rPr>
                <w:sz w:val="22"/>
                <w:szCs w:val="22"/>
                <w:lang w:val="en-US"/>
              </w:rPr>
              <w:t>96,4</w:t>
            </w:r>
            <w:r w:rsidRPr="00C749B9">
              <w:rPr>
                <w:sz w:val="22"/>
                <w:szCs w:val="22"/>
              </w:rPr>
              <w:t>±</w:t>
            </w:r>
            <w:r w:rsidRPr="00C749B9">
              <w:rPr>
                <w:sz w:val="22"/>
                <w:szCs w:val="22"/>
                <w:lang w:val="en-US"/>
              </w:rPr>
              <w:t>7,8</w:t>
            </w:r>
          </w:p>
        </w:tc>
      </w:tr>
      <w:tr w:rsidR="006C646A" w:rsidRPr="00C749B9" w14:paraId="0C13A6BD" w14:textId="77777777" w:rsidTr="00333485">
        <w:trPr>
          <w:trHeight w:val="1170"/>
        </w:trPr>
        <w:tc>
          <w:tcPr>
            <w:tcW w:w="1441" w:type="dxa"/>
            <w:tcBorders>
              <w:top w:val="single" w:sz="4" w:space="0" w:color="auto"/>
              <w:left w:val="single" w:sz="4" w:space="0" w:color="auto"/>
              <w:bottom w:val="nil"/>
              <w:right w:val="single" w:sz="4" w:space="0" w:color="auto"/>
            </w:tcBorders>
            <w:hideMark/>
          </w:tcPr>
          <w:p w14:paraId="2EF7EEB4" w14:textId="77777777" w:rsidR="00451D3B" w:rsidRPr="00C749B9" w:rsidRDefault="00451D3B" w:rsidP="00451D3B">
            <w:pPr>
              <w:ind w:firstLine="0"/>
              <w:jc w:val="left"/>
              <w:rPr>
                <w:rFonts w:eastAsia="Times New Roman"/>
                <w:sz w:val="22"/>
                <w:szCs w:val="22"/>
              </w:rPr>
            </w:pPr>
            <w:r w:rsidRPr="00C749B9">
              <w:rPr>
                <w:sz w:val="22"/>
                <w:szCs w:val="22"/>
              </w:rPr>
              <w:t xml:space="preserve">№4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788D3838" w14:textId="77777777" w:rsidR="00451D3B" w:rsidRPr="00C749B9" w:rsidRDefault="00451D3B" w:rsidP="00451D3B">
            <w:pPr>
              <w:ind w:firstLine="0"/>
              <w:jc w:val="left"/>
              <w:rPr>
                <w:rFonts w:eastAsia="Times New Roman"/>
                <w:sz w:val="22"/>
                <w:szCs w:val="22"/>
              </w:rPr>
            </w:pPr>
            <w:r w:rsidRPr="00C749B9">
              <w:rPr>
                <w:rFonts w:eastAsia="Times New Roman"/>
                <w:sz w:val="22"/>
                <w:szCs w:val="22"/>
              </w:rPr>
              <w:t xml:space="preserve">15 % </w:t>
            </w:r>
          </w:p>
          <w:p w14:paraId="7A438766" w14:textId="28FD3F90" w:rsidR="00F84405" w:rsidRPr="00333485" w:rsidRDefault="00451D3B" w:rsidP="00451D3B">
            <w:pPr>
              <w:ind w:firstLine="0"/>
              <w:jc w:val="left"/>
              <w:rPr>
                <w:rFonts w:eastAsia="Times New Roman"/>
                <w:sz w:val="22"/>
                <w:szCs w:val="22"/>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nil"/>
              <w:right w:val="single" w:sz="4" w:space="0" w:color="auto"/>
            </w:tcBorders>
            <w:hideMark/>
          </w:tcPr>
          <w:p w14:paraId="0BAE5DA0" w14:textId="77777777"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nil"/>
              <w:right w:val="single" w:sz="4" w:space="0" w:color="auto"/>
            </w:tcBorders>
            <w:hideMark/>
          </w:tcPr>
          <w:p w14:paraId="3B4A897C" w14:textId="77777777" w:rsidR="00451D3B" w:rsidRPr="00C749B9" w:rsidRDefault="00451D3B" w:rsidP="00451D3B">
            <w:pPr>
              <w:ind w:firstLine="0"/>
              <w:jc w:val="center"/>
              <w:rPr>
                <w:sz w:val="22"/>
                <w:szCs w:val="22"/>
                <w:lang w:val="kk-KZ"/>
              </w:rPr>
            </w:pPr>
            <w:r w:rsidRPr="00C749B9">
              <w:rPr>
                <w:sz w:val="22"/>
                <w:szCs w:val="22"/>
                <w:lang w:val="en-US"/>
              </w:rPr>
              <w:t>7,34</w:t>
            </w:r>
            <w:r w:rsidRPr="00C749B9">
              <w:rPr>
                <w:sz w:val="22"/>
                <w:szCs w:val="22"/>
              </w:rPr>
              <w:t>±</w:t>
            </w:r>
            <w:r w:rsidRPr="00C749B9">
              <w:rPr>
                <w:sz w:val="22"/>
                <w:szCs w:val="22"/>
                <w:lang w:val="en-US"/>
              </w:rPr>
              <w:t>0,42</w:t>
            </w:r>
          </w:p>
        </w:tc>
        <w:tc>
          <w:tcPr>
            <w:tcW w:w="712" w:type="dxa"/>
            <w:tcBorders>
              <w:top w:val="single" w:sz="4" w:space="0" w:color="auto"/>
              <w:left w:val="single" w:sz="4" w:space="0" w:color="auto"/>
              <w:bottom w:val="nil"/>
              <w:right w:val="single" w:sz="4" w:space="0" w:color="auto"/>
            </w:tcBorders>
            <w:hideMark/>
          </w:tcPr>
          <w:p w14:paraId="35892307" w14:textId="77777777"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nil"/>
              <w:right w:val="single" w:sz="4" w:space="0" w:color="auto"/>
            </w:tcBorders>
            <w:hideMark/>
          </w:tcPr>
          <w:p w14:paraId="69119A3C" w14:textId="77777777"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nil"/>
              <w:right w:val="single" w:sz="4" w:space="0" w:color="auto"/>
            </w:tcBorders>
            <w:hideMark/>
          </w:tcPr>
          <w:p w14:paraId="6356CFB4" w14:textId="77777777" w:rsidR="00451D3B" w:rsidRPr="00C749B9" w:rsidRDefault="00451D3B" w:rsidP="00451D3B">
            <w:pPr>
              <w:ind w:firstLine="0"/>
              <w:jc w:val="center"/>
              <w:rPr>
                <w:sz w:val="22"/>
                <w:szCs w:val="22"/>
                <w:vertAlign w:val="superscript"/>
                <w:lang w:val="kk-KZ"/>
              </w:rPr>
            </w:pPr>
            <w:r w:rsidRPr="00C749B9">
              <w:rPr>
                <w:sz w:val="22"/>
                <w:szCs w:val="22"/>
              </w:rPr>
              <w:t>3</w:t>
            </w:r>
            <w:r w:rsidRPr="00C749B9">
              <w:rPr>
                <w:sz w:val="22"/>
                <w:szCs w:val="22"/>
                <w:lang w:val="en-US"/>
              </w:rPr>
              <w:t>,</w:t>
            </w:r>
            <w:r w:rsidRPr="00C749B9">
              <w:rPr>
                <w:sz w:val="22"/>
                <w:szCs w:val="22"/>
              </w:rPr>
              <w:t>20±</w:t>
            </w:r>
            <w:r w:rsidRPr="00C749B9">
              <w:rPr>
                <w:sz w:val="22"/>
                <w:szCs w:val="22"/>
                <w:lang w:val="en-US"/>
              </w:rPr>
              <w:t>0,</w:t>
            </w:r>
            <w:r w:rsidRPr="00C749B9">
              <w:rPr>
                <w:sz w:val="22"/>
                <w:szCs w:val="22"/>
              </w:rPr>
              <w:t>22</w:t>
            </w:r>
          </w:p>
        </w:tc>
        <w:tc>
          <w:tcPr>
            <w:tcW w:w="1107" w:type="dxa"/>
            <w:tcBorders>
              <w:top w:val="single" w:sz="4" w:space="0" w:color="auto"/>
              <w:left w:val="single" w:sz="4" w:space="0" w:color="auto"/>
              <w:bottom w:val="nil"/>
              <w:right w:val="single" w:sz="4" w:space="0" w:color="auto"/>
            </w:tcBorders>
            <w:hideMark/>
          </w:tcPr>
          <w:p w14:paraId="146B196A" w14:textId="77777777" w:rsidR="00451D3B" w:rsidRPr="00C749B9" w:rsidRDefault="00451D3B" w:rsidP="00451D3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nil"/>
              <w:right w:val="single" w:sz="4" w:space="0" w:color="auto"/>
            </w:tcBorders>
            <w:hideMark/>
          </w:tcPr>
          <w:p w14:paraId="6BBAB5FF" w14:textId="77777777" w:rsidR="00451D3B" w:rsidRPr="00C749B9" w:rsidRDefault="00451D3B" w:rsidP="00451D3B">
            <w:pPr>
              <w:ind w:firstLine="0"/>
              <w:jc w:val="center"/>
              <w:rPr>
                <w:sz w:val="22"/>
                <w:szCs w:val="22"/>
                <w:lang w:val="en-US"/>
              </w:rPr>
            </w:pPr>
            <w:r w:rsidRPr="00C749B9">
              <w:rPr>
                <w:sz w:val="22"/>
                <w:szCs w:val="22"/>
              </w:rPr>
              <w:t>2</w:t>
            </w:r>
            <w:r w:rsidRPr="00C749B9">
              <w:rPr>
                <w:sz w:val="22"/>
                <w:szCs w:val="22"/>
                <w:lang w:val="en-US"/>
              </w:rPr>
              <w:t>1,3</w:t>
            </w:r>
            <w:r w:rsidRPr="00C749B9">
              <w:rPr>
                <w:sz w:val="22"/>
                <w:szCs w:val="22"/>
              </w:rPr>
              <w:t>±</w:t>
            </w:r>
            <w:r w:rsidRPr="00C749B9">
              <w:rPr>
                <w:sz w:val="22"/>
                <w:szCs w:val="22"/>
                <w:lang w:val="en-US"/>
              </w:rPr>
              <w:t>1,48</w:t>
            </w:r>
          </w:p>
        </w:tc>
        <w:tc>
          <w:tcPr>
            <w:tcW w:w="1217" w:type="dxa"/>
            <w:tcBorders>
              <w:top w:val="single" w:sz="4" w:space="0" w:color="auto"/>
              <w:left w:val="single" w:sz="4" w:space="0" w:color="auto"/>
              <w:bottom w:val="nil"/>
              <w:right w:val="single" w:sz="4" w:space="0" w:color="auto"/>
            </w:tcBorders>
            <w:hideMark/>
          </w:tcPr>
          <w:p w14:paraId="74E4E434" w14:textId="77777777" w:rsidR="00451D3B" w:rsidRPr="00C749B9" w:rsidRDefault="00451D3B" w:rsidP="00451D3B">
            <w:pPr>
              <w:ind w:firstLine="0"/>
              <w:jc w:val="center"/>
              <w:rPr>
                <w:sz w:val="22"/>
                <w:szCs w:val="22"/>
                <w:lang w:val="kk-KZ"/>
              </w:rPr>
            </w:pPr>
            <w:r w:rsidRPr="00C749B9">
              <w:rPr>
                <w:sz w:val="22"/>
                <w:szCs w:val="22"/>
                <w:lang w:val="en-US"/>
              </w:rPr>
              <w:t>98,7</w:t>
            </w:r>
            <w:r w:rsidRPr="00C749B9">
              <w:rPr>
                <w:sz w:val="22"/>
                <w:szCs w:val="22"/>
              </w:rPr>
              <w:t>±</w:t>
            </w:r>
            <w:r w:rsidRPr="00C749B9">
              <w:rPr>
                <w:sz w:val="22"/>
                <w:szCs w:val="22"/>
                <w:lang w:val="en-US"/>
              </w:rPr>
              <w:t>6,7</w:t>
            </w:r>
          </w:p>
        </w:tc>
      </w:tr>
      <w:tr w:rsidR="008D492B" w:rsidRPr="00C749B9" w14:paraId="31BF5ACF"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451E8398" w14:textId="77777777" w:rsidR="008D492B" w:rsidRPr="00C749B9" w:rsidRDefault="008D492B" w:rsidP="008D492B">
            <w:pPr>
              <w:ind w:firstLine="0"/>
              <w:jc w:val="left"/>
              <w:rPr>
                <w:rFonts w:eastAsia="Times New Roman"/>
                <w:sz w:val="22"/>
                <w:szCs w:val="22"/>
              </w:rPr>
            </w:pPr>
            <w:r w:rsidRPr="00C749B9">
              <w:rPr>
                <w:sz w:val="22"/>
                <w:szCs w:val="22"/>
              </w:rPr>
              <w:t xml:space="preserve">№5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3EAB45FF" w14:textId="77777777" w:rsidR="008D492B" w:rsidRPr="00C749B9" w:rsidRDefault="008D492B" w:rsidP="008D492B">
            <w:pPr>
              <w:ind w:firstLine="0"/>
              <w:jc w:val="left"/>
              <w:rPr>
                <w:rFonts w:eastAsia="Times New Roman"/>
                <w:sz w:val="22"/>
                <w:szCs w:val="22"/>
              </w:rPr>
            </w:pPr>
            <w:r w:rsidRPr="00C749B9">
              <w:rPr>
                <w:rFonts w:eastAsia="Times New Roman"/>
                <w:sz w:val="22"/>
                <w:szCs w:val="22"/>
              </w:rPr>
              <w:t>20 %</w:t>
            </w:r>
          </w:p>
          <w:p w14:paraId="665075A4" w14:textId="4BA91111" w:rsidR="008D492B" w:rsidRPr="00C749B9" w:rsidRDefault="008D492B" w:rsidP="008D492B">
            <w:pPr>
              <w:ind w:firstLine="0"/>
              <w:jc w:val="left"/>
              <w:rPr>
                <w:rFonts w:eastAsiaTheme="minorHAnsi"/>
                <w:sz w:val="22"/>
                <w:szCs w:val="22"/>
                <w:lang w:val="kk-KZ"/>
              </w:rPr>
            </w:pPr>
            <w:proofErr w:type="spellStart"/>
            <w:r w:rsidRPr="00C749B9">
              <w:rPr>
                <w:rFonts w:eastAsia="Times New Roman"/>
                <w:sz w:val="22"/>
                <w:szCs w:val="22"/>
              </w:rPr>
              <w:lastRenderedPageBreak/>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hideMark/>
          </w:tcPr>
          <w:p w14:paraId="37BDF922" w14:textId="77777777" w:rsidR="008D492B" w:rsidRPr="00C749B9" w:rsidRDefault="008D492B" w:rsidP="008D492B">
            <w:pPr>
              <w:ind w:firstLine="0"/>
              <w:jc w:val="center"/>
              <w:rPr>
                <w:sz w:val="22"/>
                <w:szCs w:val="22"/>
                <w:lang w:val="kk-KZ"/>
              </w:rPr>
            </w:pPr>
            <w:proofErr w:type="spellStart"/>
            <w:r w:rsidRPr="00C749B9">
              <w:rPr>
                <w:sz w:val="22"/>
                <w:szCs w:val="22"/>
                <w:lang w:val="en-US"/>
              </w:rPr>
              <w:lastRenderedPageBreak/>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0E0B5E0D" w14:textId="77777777" w:rsidR="008D492B" w:rsidRPr="00C749B9" w:rsidRDefault="008D492B" w:rsidP="008D492B">
            <w:pPr>
              <w:ind w:firstLine="0"/>
              <w:jc w:val="center"/>
              <w:rPr>
                <w:sz w:val="22"/>
                <w:szCs w:val="22"/>
                <w:lang w:val="kk-KZ"/>
              </w:rPr>
            </w:pPr>
            <w:r w:rsidRPr="00C749B9">
              <w:rPr>
                <w:sz w:val="22"/>
                <w:szCs w:val="22"/>
                <w:lang w:val="en-US"/>
              </w:rPr>
              <w:t>7,09</w:t>
            </w:r>
            <w:r w:rsidRPr="00C749B9">
              <w:rPr>
                <w:sz w:val="22"/>
                <w:szCs w:val="22"/>
              </w:rPr>
              <w:t>±</w:t>
            </w:r>
            <w:r w:rsidRPr="00C749B9">
              <w:rPr>
                <w:sz w:val="22"/>
                <w:szCs w:val="22"/>
                <w:lang w:val="en-US"/>
              </w:rPr>
              <w:t>0,68</w:t>
            </w:r>
          </w:p>
        </w:tc>
        <w:tc>
          <w:tcPr>
            <w:tcW w:w="712" w:type="dxa"/>
            <w:tcBorders>
              <w:top w:val="single" w:sz="4" w:space="0" w:color="auto"/>
              <w:left w:val="single" w:sz="4" w:space="0" w:color="auto"/>
              <w:bottom w:val="single" w:sz="4" w:space="0" w:color="auto"/>
              <w:right w:val="single" w:sz="4" w:space="0" w:color="auto"/>
            </w:tcBorders>
            <w:hideMark/>
          </w:tcPr>
          <w:p w14:paraId="6523E440"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2CF848B0" w14:textId="77777777" w:rsidR="008D492B" w:rsidRPr="00C749B9" w:rsidRDefault="008D492B" w:rsidP="008D492B">
            <w:pPr>
              <w:ind w:firstLine="0"/>
              <w:jc w:val="center"/>
              <w:rPr>
                <w:sz w:val="22"/>
                <w:szCs w:val="22"/>
                <w:lang w:val="kk-KZ"/>
              </w:rPr>
            </w:pPr>
            <w:r w:rsidRPr="00C749B9">
              <w:rPr>
                <w:sz w:val="22"/>
                <w:szCs w:val="22"/>
              </w:rPr>
              <w:t>10</w:t>
            </w:r>
            <w:r w:rsidRPr="00C749B9">
              <w:rPr>
                <w:sz w:val="22"/>
                <w:szCs w:val="22"/>
                <w:lang w:val="en-US"/>
              </w:rPr>
              <w:t>,</w:t>
            </w:r>
            <w:r w:rsidRPr="00C749B9">
              <w:rPr>
                <w:sz w:val="22"/>
                <w:szCs w:val="22"/>
              </w:rPr>
              <w:t>8±</w:t>
            </w:r>
            <w:r w:rsidRPr="00C749B9">
              <w:rPr>
                <w:sz w:val="22"/>
                <w:szCs w:val="22"/>
                <w:lang w:val="en-US"/>
              </w:rPr>
              <w:t>0,</w:t>
            </w:r>
            <w:r w:rsidRPr="00C749B9">
              <w:rPr>
                <w:sz w:val="22"/>
                <w:szCs w:val="22"/>
              </w:rPr>
              <w:t>88</w:t>
            </w:r>
          </w:p>
        </w:tc>
        <w:tc>
          <w:tcPr>
            <w:tcW w:w="1107" w:type="dxa"/>
            <w:tcBorders>
              <w:top w:val="single" w:sz="4" w:space="0" w:color="auto"/>
              <w:left w:val="single" w:sz="4" w:space="0" w:color="auto"/>
              <w:bottom w:val="single" w:sz="4" w:space="0" w:color="auto"/>
              <w:right w:val="single" w:sz="4" w:space="0" w:color="auto"/>
            </w:tcBorders>
            <w:hideMark/>
          </w:tcPr>
          <w:p w14:paraId="4C094ED2" w14:textId="77777777" w:rsidR="008D492B" w:rsidRPr="00C749B9" w:rsidRDefault="008D492B" w:rsidP="008D492B">
            <w:pPr>
              <w:ind w:firstLine="0"/>
              <w:jc w:val="center"/>
              <w:rPr>
                <w:sz w:val="22"/>
                <w:szCs w:val="22"/>
                <w:lang w:val="kk-KZ"/>
              </w:rPr>
            </w:pPr>
            <w:r w:rsidRPr="00C749B9">
              <w:rPr>
                <w:sz w:val="22"/>
                <w:szCs w:val="22"/>
              </w:rPr>
              <w:t>2</w:t>
            </w:r>
            <w:r w:rsidRPr="00C749B9">
              <w:rPr>
                <w:sz w:val="22"/>
                <w:szCs w:val="22"/>
                <w:lang w:val="en-US"/>
              </w:rPr>
              <w:t>,</w:t>
            </w:r>
            <w:r w:rsidRPr="00C749B9">
              <w:rPr>
                <w:sz w:val="22"/>
                <w:szCs w:val="22"/>
              </w:rPr>
              <w:t>69±</w:t>
            </w:r>
            <w:r w:rsidRPr="00C749B9">
              <w:rPr>
                <w:sz w:val="22"/>
                <w:szCs w:val="22"/>
                <w:lang w:val="en-US"/>
              </w:rPr>
              <w:t>0,</w:t>
            </w:r>
            <w:r w:rsidRPr="00C749B9">
              <w:rPr>
                <w:sz w:val="22"/>
                <w:szCs w:val="22"/>
              </w:rPr>
              <w:t>23</w:t>
            </w:r>
          </w:p>
        </w:tc>
        <w:tc>
          <w:tcPr>
            <w:tcW w:w="1107" w:type="dxa"/>
            <w:tcBorders>
              <w:top w:val="single" w:sz="4" w:space="0" w:color="auto"/>
              <w:left w:val="single" w:sz="4" w:space="0" w:color="auto"/>
              <w:bottom w:val="single" w:sz="4" w:space="0" w:color="auto"/>
              <w:right w:val="single" w:sz="4" w:space="0" w:color="auto"/>
            </w:tcBorders>
            <w:hideMark/>
          </w:tcPr>
          <w:p w14:paraId="1C21A1B0"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514496C8" w14:textId="77777777" w:rsidR="008D492B" w:rsidRPr="00C749B9" w:rsidRDefault="008D492B" w:rsidP="008D492B">
            <w:pPr>
              <w:ind w:firstLine="0"/>
              <w:jc w:val="center"/>
              <w:rPr>
                <w:sz w:val="22"/>
                <w:szCs w:val="22"/>
                <w:vertAlign w:val="superscript"/>
                <w:lang w:val="en-US"/>
              </w:rPr>
            </w:pPr>
            <w:r w:rsidRPr="00C749B9">
              <w:rPr>
                <w:sz w:val="22"/>
                <w:szCs w:val="22"/>
              </w:rPr>
              <w:t>2</w:t>
            </w:r>
            <w:r w:rsidRPr="00C749B9">
              <w:rPr>
                <w:sz w:val="22"/>
                <w:szCs w:val="22"/>
                <w:lang w:val="en-US"/>
              </w:rPr>
              <w:t>8,</w:t>
            </w:r>
            <w:r w:rsidRPr="00C749B9">
              <w:rPr>
                <w:sz w:val="22"/>
                <w:szCs w:val="22"/>
              </w:rPr>
              <w:t>9±2</w:t>
            </w:r>
            <w:r w:rsidRPr="00C749B9">
              <w:rPr>
                <w:sz w:val="22"/>
                <w:szCs w:val="22"/>
                <w:lang w:val="en-US"/>
              </w:rPr>
              <w:t>,</w:t>
            </w:r>
            <w:r w:rsidRPr="00C749B9">
              <w:rPr>
                <w:sz w:val="22"/>
                <w:szCs w:val="22"/>
              </w:rPr>
              <w:t>0</w:t>
            </w:r>
            <w:r w:rsidRPr="00C749B9">
              <w:rPr>
                <w:sz w:val="22"/>
                <w:szCs w:val="22"/>
                <w:lang w:val="en-US"/>
              </w:rPr>
              <w:t>2</w:t>
            </w:r>
          </w:p>
        </w:tc>
        <w:tc>
          <w:tcPr>
            <w:tcW w:w="1217" w:type="dxa"/>
            <w:tcBorders>
              <w:top w:val="single" w:sz="4" w:space="0" w:color="auto"/>
              <w:left w:val="single" w:sz="4" w:space="0" w:color="auto"/>
              <w:bottom w:val="single" w:sz="4" w:space="0" w:color="auto"/>
              <w:right w:val="single" w:sz="4" w:space="0" w:color="auto"/>
            </w:tcBorders>
            <w:hideMark/>
          </w:tcPr>
          <w:p w14:paraId="4F595930" w14:textId="77777777" w:rsidR="008D492B" w:rsidRPr="00C749B9" w:rsidRDefault="008D492B" w:rsidP="008D492B">
            <w:pPr>
              <w:ind w:firstLine="0"/>
              <w:jc w:val="center"/>
              <w:rPr>
                <w:sz w:val="22"/>
                <w:szCs w:val="22"/>
                <w:vertAlign w:val="superscript"/>
                <w:lang w:val="kk-KZ"/>
              </w:rPr>
            </w:pPr>
            <w:r w:rsidRPr="00C749B9">
              <w:rPr>
                <w:sz w:val="22"/>
                <w:szCs w:val="22"/>
                <w:lang w:val="en-US"/>
              </w:rPr>
              <w:t>103,1</w:t>
            </w:r>
            <w:r w:rsidRPr="00C749B9">
              <w:rPr>
                <w:sz w:val="22"/>
                <w:szCs w:val="22"/>
              </w:rPr>
              <w:t>±</w:t>
            </w:r>
            <w:r w:rsidRPr="00C749B9">
              <w:rPr>
                <w:sz w:val="22"/>
                <w:szCs w:val="22"/>
                <w:lang w:val="en-US"/>
              </w:rPr>
              <w:t>6,73</w:t>
            </w:r>
          </w:p>
        </w:tc>
      </w:tr>
      <w:tr w:rsidR="008D492B" w:rsidRPr="00C749B9" w14:paraId="3688EF54" w14:textId="77777777" w:rsidTr="00B61DA4">
        <w:tc>
          <w:tcPr>
            <w:tcW w:w="1441" w:type="dxa"/>
            <w:tcBorders>
              <w:top w:val="single" w:sz="4" w:space="0" w:color="auto"/>
              <w:left w:val="single" w:sz="4" w:space="0" w:color="auto"/>
              <w:bottom w:val="single" w:sz="4" w:space="0" w:color="auto"/>
              <w:right w:val="single" w:sz="4" w:space="0" w:color="auto"/>
            </w:tcBorders>
          </w:tcPr>
          <w:p w14:paraId="534665B2" w14:textId="77777777" w:rsidR="008D492B" w:rsidRPr="00C749B9" w:rsidRDefault="008D492B" w:rsidP="008D492B">
            <w:pPr>
              <w:ind w:firstLine="0"/>
              <w:jc w:val="left"/>
              <w:rPr>
                <w:rFonts w:eastAsia="Times New Roman"/>
                <w:sz w:val="22"/>
                <w:szCs w:val="22"/>
              </w:rPr>
            </w:pPr>
            <w:r w:rsidRPr="00C749B9">
              <w:rPr>
                <w:sz w:val="22"/>
                <w:szCs w:val="22"/>
              </w:rPr>
              <w:t xml:space="preserve">№6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4EB83FD2" w14:textId="77777777" w:rsidR="008D492B" w:rsidRPr="00C749B9" w:rsidRDefault="008D492B" w:rsidP="008D492B">
            <w:pPr>
              <w:ind w:firstLine="0"/>
              <w:jc w:val="left"/>
              <w:rPr>
                <w:rFonts w:eastAsia="Times New Roman"/>
                <w:sz w:val="22"/>
                <w:szCs w:val="22"/>
              </w:rPr>
            </w:pPr>
            <w:r w:rsidRPr="00C749B9">
              <w:rPr>
                <w:rFonts w:eastAsia="Times New Roman"/>
                <w:sz w:val="22"/>
                <w:szCs w:val="22"/>
              </w:rPr>
              <w:t xml:space="preserve">25 % </w:t>
            </w:r>
          </w:p>
          <w:p w14:paraId="14E13CCC" w14:textId="0D75332F" w:rsidR="008D492B" w:rsidRPr="00C749B9" w:rsidRDefault="008D492B" w:rsidP="008D492B">
            <w:pPr>
              <w:ind w:firstLine="0"/>
              <w:jc w:val="left"/>
              <w:rPr>
                <w:sz w:val="22"/>
                <w:szCs w:val="22"/>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tcPr>
          <w:p w14:paraId="1FE61C14" w14:textId="64394805" w:rsidR="008D492B" w:rsidRPr="00C749B9" w:rsidRDefault="008D492B" w:rsidP="008D492B">
            <w:pPr>
              <w:ind w:firstLine="0"/>
              <w:jc w:val="center"/>
              <w:rPr>
                <w:sz w:val="22"/>
                <w:szCs w:val="22"/>
                <w:lang w:val="en-US"/>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tcPr>
          <w:p w14:paraId="59CFE70F" w14:textId="048CDFA1" w:rsidR="008D492B" w:rsidRPr="00C749B9" w:rsidRDefault="008D492B" w:rsidP="008D492B">
            <w:pPr>
              <w:ind w:firstLine="0"/>
              <w:jc w:val="center"/>
              <w:rPr>
                <w:sz w:val="22"/>
                <w:szCs w:val="22"/>
                <w:lang w:val="en-US"/>
              </w:rPr>
            </w:pPr>
            <w:r w:rsidRPr="00C749B9">
              <w:rPr>
                <w:sz w:val="22"/>
                <w:szCs w:val="22"/>
                <w:lang w:val="en-US"/>
              </w:rPr>
              <w:t>6,36</w:t>
            </w:r>
            <w:r w:rsidRPr="00C749B9">
              <w:rPr>
                <w:sz w:val="22"/>
                <w:szCs w:val="22"/>
              </w:rPr>
              <w:t>±</w:t>
            </w:r>
            <w:r w:rsidRPr="00C749B9">
              <w:rPr>
                <w:sz w:val="22"/>
                <w:szCs w:val="22"/>
                <w:lang w:val="en-US"/>
              </w:rPr>
              <w:t>0,39</w:t>
            </w:r>
          </w:p>
        </w:tc>
        <w:tc>
          <w:tcPr>
            <w:tcW w:w="712" w:type="dxa"/>
            <w:tcBorders>
              <w:top w:val="single" w:sz="4" w:space="0" w:color="auto"/>
              <w:left w:val="single" w:sz="4" w:space="0" w:color="auto"/>
              <w:bottom w:val="single" w:sz="4" w:space="0" w:color="auto"/>
              <w:right w:val="single" w:sz="4" w:space="0" w:color="auto"/>
            </w:tcBorders>
          </w:tcPr>
          <w:p w14:paraId="17E00258" w14:textId="2B6BE7F9" w:rsidR="008D492B" w:rsidRPr="00C749B9" w:rsidRDefault="008D492B" w:rsidP="008D492B">
            <w:pPr>
              <w:ind w:firstLine="0"/>
              <w:jc w:val="center"/>
              <w:rPr>
                <w:sz w:val="22"/>
                <w:szCs w:val="22"/>
                <w:lang w:val="en-US"/>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tcPr>
          <w:p w14:paraId="07C69FEC" w14:textId="65AF160B" w:rsidR="008D492B" w:rsidRPr="00C749B9" w:rsidRDefault="008D492B" w:rsidP="008D492B">
            <w:pPr>
              <w:ind w:firstLine="0"/>
              <w:jc w:val="center"/>
              <w:rPr>
                <w:sz w:val="22"/>
                <w:szCs w:val="22"/>
                <w:lang w:val="en-US"/>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tcPr>
          <w:p w14:paraId="69F1CBD1" w14:textId="315C2F92" w:rsidR="008D492B" w:rsidRPr="00C749B9" w:rsidRDefault="008D492B" w:rsidP="008D492B">
            <w:pPr>
              <w:ind w:firstLine="0"/>
              <w:jc w:val="center"/>
              <w:rPr>
                <w:sz w:val="22"/>
                <w:szCs w:val="22"/>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tcPr>
          <w:p w14:paraId="7C24FBC5" w14:textId="7E4E2FFC" w:rsidR="008D492B" w:rsidRPr="00C749B9" w:rsidRDefault="008D492B" w:rsidP="008D492B">
            <w:pPr>
              <w:ind w:firstLine="0"/>
              <w:jc w:val="center"/>
              <w:rPr>
                <w:sz w:val="22"/>
                <w:szCs w:val="22"/>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tcPr>
          <w:p w14:paraId="31DBB585" w14:textId="59DB281C" w:rsidR="008D492B" w:rsidRPr="00C749B9" w:rsidRDefault="008D492B" w:rsidP="008D492B">
            <w:pPr>
              <w:ind w:firstLine="0"/>
              <w:jc w:val="center"/>
              <w:rPr>
                <w:sz w:val="22"/>
                <w:szCs w:val="22"/>
              </w:rPr>
            </w:pPr>
            <w:r w:rsidRPr="00C749B9">
              <w:rPr>
                <w:sz w:val="22"/>
                <w:szCs w:val="22"/>
              </w:rPr>
              <w:t>2</w:t>
            </w:r>
            <w:r w:rsidRPr="00C749B9">
              <w:rPr>
                <w:sz w:val="22"/>
                <w:szCs w:val="22"/>
                <w:lang w:val="en-US"/>
              </w:rPr>
              <w:t>6,1</w:t>
            </w:r>
            <w:r w:rsidRPr="00C749B9">
              <w:rPr>
                <w:sz w:val="22"/>
                <w:szCs w:val="22"/>
              </w:rPr>
              <w:t>±2</w:t>
            </w:r>
            <w:r w:rsidRPr="00C749B9">
              <w:rPr>
                <w:sz w:val="22"/>
                <w:szCs w:val="22"/>
                <w:lang w:val="en-US"/>
              </w:rPr>
              <w:t>,19</w:t>
            </w:r>
          </w:p>
        </w:tc>
        <w:tc>
          <w:tcPr>
            <w:tcW w:w="1217" w:type="dxa"/>
            <w:tcBorders>
              <w:top w:val="single" w:sz="4" w:space="0" w:color="auto"/>
              <w:left w:val="single" w:sz="4" w:space="0" w:color="auto"/>
              <w:bottom w:val="single" w:sz="4" w:space="0" w:color="auto"/>
              <w:right w:val="single" w:sz="4" w:space="0" w:color="auto"/>
            </w:tcBorders>
          </w:tcPr>
          <w:p w14:paraId="54CF7A05" w14:textId="479EAF6F" w:rsidR="008D492B" w:rsidRPr="00C749B9" w:rsidRDefault="008D492B" w:rsidP="008D492B">
            <w:pPr>
              <w:ind w:firstLine="0"/>
              <w:jc w:val="center"/>
              <w:rPr>
                <w:sz w:val="22"/>
                <w:szCs w:val="22"/>
                <w:lang w:val="en-US"/>
              </w:rPr>
            </w:pPr>
            <w:r w:rsidRPr="00C749B9">
              <w:rPr>
                <w:sz w:val="22"/>
                <w:szCs w:val="22"/>
                <w:lang w:val="en-US"/>
              </w:rPr>
              <w:t>93,7</w:t>
            </w:r>
            <w:r w:rsidRPr="00C749B9">
              <w:rPr>
                <w:sz w:val="22"/>
                <w:szCs w:val="22"/>
              </w:rPr>
              <w:t>±</w:t>
            </w:r>
            <w:r w:rsidRPr="00C749B9">
              <w:rPr>
                <w:sz w:val="22"/>
                <w:szCs w:val="22"/>
                <w:lang w:val="en-US"/>
              </w:rPr>
              <w:t>7,57</w:t>
            </w:r>
          </w:p>
        </w:tc>
      </w:tr>
      <w:tr w:rsidR="008D492B" w:rsidRPr="00C749B9" w14:paraId="0DC79574"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4C2C0B55" w14:textId="77777777" w:rsidR="008D492B" w:rsidRPr="00C749B9" w:rsidRDefault="008D492B" w:rsidP="008D492B">
            <w:pPr>
              <w:ind w:firstLine="0"/>
              <w:jc w:val="left"/>
              <w:rPr>
                <w:rFonts w:eastAsia="Times New Roman"/>
                <w:sz w:val="22"/>
                <w:szCs w:val="22"/>
              </w:rPr>
            </w:pPr>
            <w:r w:rsidRPr="00C749B9">
              <w:rPr>
                <w:sz w:val="22"/>
                <w:szCs w:val="22"/>
              </w:rPr>
              <w:t xml:space="preserve">№7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50BBA441" w14:textId="77777777" w:rsidR="008D492B" w:rsidRPr="00C749B9" w:rsidRDefault="008D492B" w:rsidP="008D492B">
            <w:pPr>
              <w:ind w:firstLine="0"/>
              <w:jc w:val="left"/>
              <w:rPr>
                <w:rFonts w:eastAsia="Times New Roman"/>
                <w:sz w:val="22"/>
                <w:szCs w:val="22"/>
              </w:rPr>
            </w:pPr>
            <w:r w:rsidRPr="00C749B9">
              <w:rPr>
                <w:rFonts w:eastAsia="Times New Roman"/>
                <w:sz w:val="22"/>
                <w:szCs w:val="22"/>
              </w:rPr>
              <w:t xml:space="preserve">30 % </w:t>
            </w:r>
          </w:p>
          <w:p w14:paraId="279109A2" w14:textId="49992C6D" w:rsidR="008D492B" w:rsidRPr="00C749B9" w:rsidRDefault="008D492B" w:rsidP="008D492B">
            <w:pPr>
              <w:ind w:firstLine="0"/>
              <w:jc w:val="left"/>
              <w:rPr>
                <w:rFonts w:eastAsiaTheme="minorHAnsi"/>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hideMark/>
          </w:tcPr>
          <w:p w14:paraId="022B5BE1"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547079EA" w14:textId="77777777" w:rsidR="008D492B" w:rsidRPr="00C749B9" w:rsidRDefault="008D492B" w:rsidP="008D492B">
            <w:pPr>
              <w:ind w:firstLine="0"/>
              <w:jc w:val="center"/>
              <w:rPr>
                <w:sz w:val="22"/>
                <w:szCs w:val="22"/>
                <w:lang w:val="kk-KZ"/>
              </w:rPr>
            </w:pPr>
            <w:r w:rsidRPr="00C749B9">
              <w:rPr>
                <w:sz w:val="22"/>
                <w:szCs w:val="22"/>
                <w:lang w:val="en-US"/>
              </w:rPr>
              <w:t>6,98</w:t>
            </w:r>
            <w:r w:rsidRPr="00C749B9">
              <w:rPr>
                <w:sz w:val="22"/>
                <w:szCs w:val="22"/>
              </w:rPr>
              <w:t>±</w:t>
            </w:r>
            <w:r w:rsidRPr="00C749B9">
              <w:rPr>
                <w:sz w:val="22"/>
                <w:szCs w:val="22"/>
                <w:lang w:val="en-US"/>
              </w:rPr>
              <w:t>0,43</w:t>
            </w:r>
          </w:p>
        </w:tc>
        <w:tc>
          <w:tcPr>
            <w:tcW w:w="712" w:type="dxa"/>
            <w:tcBorders>
              <w:top w:val="single" w:sz="4" w:space="0" w:color="auto"/>
              <w:left w:val="single" w:sz="4" w:space="0" w:color="auto"/>
              <w:bottom w:val="single" w:sz="4" w:space="0" w:color="auto"/>
              <w:right w:val="single" w:sz="4" w:space="0" w:color="auto"/>
            </w:tcBorders>
            <w:hideMark/>
          </w:tcPr>
          <w:p w14:paraId="7A01E22B"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354E8C80" w14:textId="77777777" w:rsidR="008D492B" w:rsidRPr="00C749B9" w:rsidRDefault="008D492B" w:rsidP="008D492B">
            <w:pPr>
              <w:ind w:firstLine="0"/>
              <w:jc w:val="center"/>
              <w:rPr>
                <w:sz w:val="22"/>
                <w:szCs w:val="22"/>
                <w:lang w:val="kk-KZ"/>
              </w:rPr>
            </w:pPr>
            <w:r w:rsidRPr="00C749B9">
              <w:rPr>
                <w:sz w:val="22"/>
                <w:szCs w:val="22"/>
              </w:rPr>
              <w:t>9</w:t>
            </w:r>
            <w:r w:rsidRPr="00C749B9">
              <w:rPr>
                <w:sz w:val="22"/>
                <w:szCs w:val="22"/>
                <w:lang w:val="en-US"/>
              </w:rPr>
              <w:t>,</w:t>
            </w:r>
            <w:r w:rsidRPr="00C749B9">
              <w:rPr>
                <w:sz w:val="22"/>
                <w:szCs w:val="22"/>
              </w:rPr>
              <w:t>08±</w:t>
            </w:r>
            <w:r w:rsidRPr="00C749B9">
              <w:rPr>
                <w:sz w:val="22"/>
                <w:szCs w:val="22"/>
                <w:lang w:val="en-US"/>
              </w:rPr>
              <w:t>0,</w:t>
            </w:r>
            <w:r w:rsidRPr="00C749B9">
              <w:rPr>
                <w:sz w:val="22"/>
                <w:szCs w:val="22"/>
              </w:rPr>
              <w:t>63</w:t>
            </w:r>
            <w:r w:rsidRPr="00C749B9">
              <w:rPr>
                <w:sz w:val="22"/>
                <w:szCs w:val="22"/>
                <w:vertAlign w:val="superscript"/>
              </w:rPr>
              <w:t xml:space="preserve"> </w:t>
            </w:r>
          </w:p>
        </w:tc>
        <w:tc>
          <w:tcPr>
            <w:tcW w:w="1107" w:type="dxa"/>
            <w:tcBorders>
              <w:top w:val="single" w:sz="4" w:space="0" w:color="auto"/>
              <w:left w:val="single" w:sz="4" w:space="0" w:color="auto"/>
              <w:bottom w:val="single" w:sz="4" w:space="0" w:color="auto"/>
              <w:right w:val="single" w:sz="4" w:space="0" w:color="auto"/>
            </w:tcBorders>
            <w:hideMark/>
          </w:tcPr>
          <w:p w14:paraId="2170CE2A" w14:textId="77777777" w:rsidR="008D492B" w:rsidRPr="00C749B9" w:rsidRDefault="008D492B" w:rsidP="008D492B">
            <w:pPr>
              <w:ind w:firstLine="0"/>
              <w:jc w:val="center"/>
              <w:rPr>
                <w:sz w:val="22"/>
                <w:szCs w:val="22"/>
                <w:lang w:val="kk-KZ"/>
              </w:rPr>
            </w:pPr>
            <w:r w:rsidRPr="00C749B9">
              <w:rPr>
                <w:sz w:val="22"/>
                <w:szCs w:val="22"/>
              </w:rPr>
              <w:t>3</w:t>
            </w:r>
            <w:r w:rsidRPr="00C749B9">
              <w:rPr>
                <w:sz w:val="22"/>
                <w:szCs w:val="22"/>
                <w:lang w:val="en-US"/>
              </w:rPr>
              <w:t>,</w:t>
            </w:r>
            <w:r w:rsidRPr="00C749B9">
              <w:rPr>
                <w:sz w:val="22"/>
                <w:szCs w:val="22"/>
              </w:rPr>
              <w:t>07±</w:t>
            </w:r>
            <w:r w:rsidRPr="00C749B9">
              <w:rPr>
                <w:sz w:val="22"/>
                <w:szCs w:val="22"/>
                <w:lang w:val="en-US"/>
              </w:rPr>
              <w:t>0,</w:t>
            </w:r>
            <w:r w:rsidRPr="00C749B9">
              <w:rPr>
                <w:sz w:val="22"/>
                <w:szCs w:val="22"/>
              </w:rPr>
              <w:t>27</w:t>
            </w:r>
          </w:p>
        </w:tc>
        <w:tc>
          <w:tcPr>
            <w:tcW w:w="1107" w:type="dxa"/>
            <w:tcBorders>
              <w:top w:val="single" w:sz="4" w:space="0" w:color="auto"/>
              <w:left w:val="single" w:sz="4" w:space="0" w:color="auto"/>
              <w:bottom w:val="single" w:sz="4" w:space="0" w:color="auto"/>
              <w:right w:val="single" w:sz="4" w:space="0" w:color="auto"/>
            </w:tcBorders>
            <w:hideMark/>
          </w:tcPr>
          <w:p w14:paraId="7FA1D58E"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7E8AA08B" w14:textId="77777777" w:rsidR="008D492B" w:rsidRPr="00C749B9" w:rsidRDefault="008D492B" w:rsidP="008D492B">
            <w:pPr>
              <w:ind w:firstLine="0"/>
              <w:jc w:val="center"/>
              <w:rPr>
                <w:sz w:val="22"/>
                <w:szCs w:val="22"/>
                <w:lang w:val="kk-KZ"/>
              </w:rPr>
            </w:pPr>
            <w:r w:rsidRPr="00C749B9">
              <w:rPr>
                <w:sz w:val="22"/>
                <w:szCs w:val="22"/>
              </w:rPr>
              <w:t>2</w:t>
            </w:r>
            <w:r w:rsidRPr="00C749B9">
              <w:rPr>
                <w:sz w:val="22"/>
                <w:szCs w:val="22"/>
                <w:lang w:val="en-US"/>
              </w:rPr>
              <w:t>5,1</w:t>
            </w:r>
            <w:r w:rsidRPr="00C749B9">
              <w:rPr>
                <w:sz w:val="22"/>
                <w:szCs w:val="22"/>
              </w:rPr>
              <w:t>±2</w:t>
            </w:r>
            <w:r w:rsidRPr="00C749B9">
              <w:rPr>
                <w:sz w:val="22"/>
                <w:szCs w:val="22"/>
                <w:lang w:val="en-US"/>
              </w:rPr>
              <w:t>,</w:t>
            </w:r>
            <w:r w:rsidRPr="00C749B9">
              <w:rPr>
                <w:sz w:val="22"/>
                <w:szCs w:val="22"/>
              </w:rPr>
              <w:t>0</w:t>
            </w:r>
            <w:r w:rsidRPr="00C749B9">
              <w:rPr>
                <w:sz w:val="22"/>
                <w:szCs w:val="22"/>
                <w:lang w:val="en-US"/>
              </w:rPr>
              <w:t>6</w:t>
            </w:r>
          </w:p>
        </w:tc>
        <w:tc>
          <w:tcPr>
            <w:tcW w:w="1217" w:type="dxa"/>
            <w:tcBorders>
              <w:top w:val="single" w:sz="4" w:space="0" w:color="auto"/>
              <w:left w:val="single" w:sz="4" w:space="0" w:color="auto"/>
              <w:bottom w:val="single" w:sz="4" w:space="0" w:color="auto"/>
              <w:right w:val="single" w:sz="4" w:space="0" w:color="auto"/>
            </w:tcBorders>
            <w:hideMark/>
          </w:tcPr>
          <w:p w14:paraId="273DED5B" w14:textId="77777777" w:rsidR="008D492B" w:rsidRPr="00C749B9" w:rsidRDefault="008D492B" w:rsidP="008D492B">
            <w:pPr>
              <w:ind w:firstLine="0"/>
              <w:jc w:val="center"/>
              <w:rPr>
                <w:sz w:val="22"/>
                <w:szCs w:val="22"/>
                <w:lang w:val="kk-KZ"/>
              </w:rPr>
            </w:pPr>
            <w:r w:rsidRPr="00C749B9">
              <w:rPr>
                <w:sz w:val="22"/>
                <w:szCs w:val="22"/>
                <w:lang w:val="en-US"/>
              </w:rPr>
              <w:t>93,1</w:t>
            </w:r>
            <w:r w:rsidRPr="00C749B9">
              <w:rPr>
                <w:sz w:val="22"/>
                <w:szCs w:val="22"/>
              </w:rPr>
              <w:t>±</w:t>
            </w:r>
            <w:r w:rsidRPr="00C749B9">
              <w:rPr>
                <w:sz w:val="22"/>
                <w:szCs w:val="22"/>
                <w:lang w:val="en-US"/>
              </w:rPr>
              <w:t>7,46</w:t>
            </w:r>
          </w:p>
        </w:tc>
      </w:tr>
      <w:tr w:rsidR="008D492B" w:rsidRPr="00C749B9" w14:paraId="4027911E" w14:textId="77777777" w:rsidTr="00B61DA4">
        <w:tc>
          <w:tcPr>
            <w:tcW w:w="9627" w:type="dxa"/>
            <w:gridSpan w:val="9"/>
            <w:tcBorders>
              <w:top w:val="single" w:sz="4" w:space="0" w:color="auto"/>
              <w:left w:val="single" w:sz="4" w:space="0" w:color="auto"/>
              <w:bottom w:val="single" w:sz="4" w:space="0" w:color="auto"/>
              <w:right w:val="single" w:sz="4" w:space="0" w:color="auto"/>
            </w:tcBorders>
            <w:hideMark/>
          </w:tcPr>
          <w:p w14:paraId="3CBD2B01" w14:textId="73411CDD" w:rsidR="008D492B" w:rsidRPr="00C749B9" w:rsidRDefault="008D492B" w:rsidP="008D492B">
            <w:pPr>
              <w:ind w:firstLine="0"/>
              <w:jc w:val="center"/>
              <w:rPr>
                <w:sz w:val="22"/>
                <w:szCs w:val="22"/>
                <w:lang w:val="en-US"/>
              </w:rPr>
            </w:pPr>
            <w:proofErr w:type="spellStart"/>
            <w:r w:rsidRPr="00C749B9">
              <w:rPr>
                <w:sz w:val="22"/>
                <w:szCs w:val="22"/>
                <w:lang w:val="en-US"/>
              </w:rPr>
              <w:t>Термиялық</w:t>
            </w:r>
            <w:proofErr w:type="spellEnd"/>
            <w:r w:rsidRPr="00C749B9">
              <w:rPr>
                <w:sz w:val="22"/>
                <w:szCs w:val="22"/>
                <w:lang w:val="en-US"/>
              </w:rPr>
              <w:t xml:space="preserve"> </w:t>
            </w:r>
            <w:proofErr w:type="spellStart"/>
            <w:r w:rsidRPr="00C749B9">
              <w:rPr>
                <w:sz w:val="22"/>
                <w:szCs w:val="22"/>
                <w:lang w:val="en-US"/>
              </w:rPr>
              <w:t>өңдеуден</w:t>
            </w:r>
            <w:proofErr w:type="spellEnd"/>
            <w:r w:rsidRPr="00C749B9">
              <w:rPr>
                <w:sz w:val="22"/>
                <w:szCs w:val="22"/>
                <w:lang w:val="en-US"/>
              </w:rPr>
              <w:t xml:space="preserve"> </w:t>
            </w:r>
            <w:proofErr w:type="spellStart"/>
            <w:r w:rsidRPr="00C749B9">
              <w:rPr>
                <w:sz w:val="22"/>
                <w:szCs w:val="22"/>
                <w:lang w:val="en-US"/>
              </w:rPr>
              <w:t>кейін</w:t>
            </w:r>
            <w:proofErr w:type="spellEnd"/>
          </w:p>
        </w:tc>
      </w:tr>
      <w:tr w:rsidR="008D492B" w:rsidRPr="00C749B9" w14:paraId="04504009"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752BB96E" w14:textId="77777777" w:rsidR="008D492B" w:rsidRPr="00C749B9" w:rsidRDefault="008D492B" w:rsidP="008D492B">
            <w:pPr>
              <w:ind w:firstLine="0"/>
              <w:jc w:val="left"/>
              <w:rPr>
                <w:rFonts w:eastAsia="Times New Roman"/>
                <w:sz w:val="22"/>
                <w:szCs w:val="22"/>
              </w:rPr>
            </w:pPr>
            <w:r w:rsidRPr="00C749B9">
              <w:rPr>
                <w:sz w:val="22"/>
                <w:szCs w:val="22"/>
              </w:rPr>
              <w:t xml:space="preserve">№8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45902D42" w14:textId="2975AA32" w:rsidR="008D492B" w:rsidRPr="00C749B9" w:rsidRDefault="008D492B" w:rsidP="008D492B">
            <w:pPr>
              <w:ind w:firstLine="0"/>
              <w:jc w:val="left"/>
              <w:rPr>
                <w:rFonts w:eastAsiaTheme="minorHAnsi"/>
                <w:sz w:val="22"/>
                <w:szCs w:val="22"/>
                <w:lang w:val="kk-KZ"/>
              </w:rPr>
            </w:pPr>
            <w:proofErr w:type="spellStart"/>
            <w:r w:rsidRPr="00C749B9">
              <w:rPr>
                <w:rFonts w:eastAsia="Times New Roman"/>
                <w:sz w:val="22"/>
                <w:szCs w:val="22"/>
              </w:rPr>
              <w:t>Бақылау</w:t>
            </w:r>
            <w:proofErr w:type="spellEnd"/>
            <w:r w:rsidRPr="00C749B9">
              <w:rPr>
                <w:rFonts w:eastAsia="Times New Roman"/>
                <w:sz w:val="22"/>
                <w:szCs w:val="22"/>
              </w:rPr>
              <w:t xml:space="preserve"> (</w:t>
            </w:r>
            <w:proofErr w:type="spellStart"/>
            <w:r w:rsidRPr="00C749B9">
              <w:rPr>
                <w:rFonts w:eastAsia="Times New Roman"/>
                <w:sz w:val="22"/>
                <w:szCs w:val="22"/>
              </w:rPr>
              <w:t>қоспасыз</w:t>
            </w:r>
            <w:proofErr w:type="spellEnd"/>
            <w:r w:rsidRPr="00C749B9">
              <w:rPr>
                <w:rFonts w:eastAsia="Times New Roman"/>
                <w:sz w:val="22"/>
                <w:szCs w:val="22"/>
              </w:rPr>
              <w:t>)</w:t>
            </w:r>
          </w:p>
        </w:tc>
        <w:tc>
          <w:tcPr>
            <w:tcW w:w="722" w:type="dxa"/>
            <w:tcBorders>
              <w:top w:val="single" w:sz="4" w:space="0" w:color="auto"/>
              <w:left w:val="single" w:sz="4" w:space="0" w:color="auto"/>
              <w:bottom w:val="single" w:sz="4" w:space="0" w:color="auto"/>
              <w:right w:val="single" w:sz="4" w:space="0" w:color="auto"/>
            </w:tcBorders>
            <w:hideMark/>
          </w:tcPr>
          <w:p w14:paraId="4725117F"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741D0AC7" w14:textId="77777777" w:rsidR="008D492B" w:rsidRPr="00C749B9" w:rsidRDefault="008D492B" w:rsidP="008D492B">
            <w:pPr>
              <w:ind w:firstLine="0"/>
              <w:jc w:val="center"/>
              <w:rPr>
                <w:sz w:val="22"/>
                <w:szCs w:val="22"/>
                <w:lang w:val="kk-KZ"/>
              </w:rPr>
            </w:pPr>
            <w:r w:rsidRPr="00C749B9">
              <w:rPr>
                <w:sz w:val="22"/>
                <w:szCs w:val="22"/>
                <w:lang w:val="en-US"/>
              </w:rPr>
              <w:t>5,59</w:t>
            </w:r>
            <w:r w:rsidRPr="00C749B9">
              <w:rPr>
                <w:sz w:val="22"/>
                <w:szCs w:val="22"/>
              </w:rPr>
              <w:t>±</w:t>
            </w:r>
            <w:r w:rsidRPr="00C749B9">
              <w:rPr>
                <w:sz w:val="22"/>
                <w:szCs w:val="22"/>
                <w:lang w:val="en-US"/>
              </w:rPr>
              <w:t>0,41</w:t>
            </w:r>
          </w:p>
        </w:tc>
        <w:tc>
          <w:tcPr>
            <w:tcW w:w="712" w:type="dxa"/>
            <w:tcBorders>
              <w:top w:val="single" w:sz="4" w:space="0" w:color="auto"/>
              <w:left w:val="single" w:sz="4" w:space="0" w:color="auto"/>
              <w:bottom w:val="single" w:sz="4" w:space="0" w:color="auto"/>
              <w:right w:val="single" w:sz="4" w:space="0" w:color="auto"/>
            </w:tcBorders>
            <w:hideMark/>
          </w:tcPr>
          <w:p w14:paraId="193365BD"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63D2B76F" w14:textId="11087992"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25D40ADF" w14:textId="7F09511D"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52B1D5EB" w14:textId="77777777" w:rsidR="008D492B" w:rsidRPr="00C749B9" w:rsidRDefault="008D492B" w:rsidP="008D492B">
            <w:pPr>
              <w:ind w:firstLine="0"/>
              <w:jc w:val="center"/>
              <w:rPr>
                <w:sz w:val="22"/>
                <w:szCs w:val="22"/>
                <w:lang w:val="kk-KZ"/>
              </w:rPr>
            </w:pPr>
            <w:r w:rsidRPr="00C749B9">
              <w:rPr>
                <w:sz w:val="22"/>
                <w:szCs w:val="22"/>
              </w:rPr>
              <w:t>2</w:t>
            </w:r>
            <w:r w:rsidRPr="00C749B9">
              <w:rPr>
                <w:sz w:val="22"/>
                <w:szCs w:val="22"/>
                <w:lang w:val="en-US"/>
              </w:rPr>
              <w:t>,</w:t>
            </w:r>
            <w:r w:rsidRPr="00C749B9">
              <w:rPr>
                <w:sz w:val="22"/>
                <w:szCs w:val="22"/>
              </w:rPr>
              <w:t>27±</w:t>
            </w:r>
            <w:r w:rsidRPr="00C749B9">
              <w:rPr>
                <w:sz w:val="22"/>
                <w:szCs w:val="22"/>
                <w:lang w:val="en-US"/>
              </w:rPr>
              <w:t>0,</w:t>
            </w:r>
            <w:r w:rsidRPr="00C749B9">
              <w:rPr>
                <w:sz w:val="22"/>
                <w:szCs w:val="22"/>
              </w:rPr>
              <w:t>19</w:t>
            </w:r>
          </w:p>
        </w:tc>
        <w:tc>
          <w:tcPr>
            <w:tcW w:w="1107" w:type="dxa"/>
            <w:tcBorders>
              <w:top w:val="single" w:sz="4" w:space="0" w:color="auto"/>
              <w:left w:val="single" w:sz="4" w:space="0" w:color="auto"/>
              <w:bottom w:val="single" w:sz="4" w:space="0" w:color="auto"/>
              <w:right w:val="single" w:sz="4" w:space="0" w:color="auto"/>
            </w:tcBorders>
            <w:hideMark/>
          </w:tcPr>
          <w:p w14:paraId="0B686819" w14:textId="77777777" w:rsidR="008D492B" w:rsidRPr="00C749B9" w:rsidRDefault="008D492B" w:rsidP="008D492B">
            <w:pPr>
              <w:ind w:firstLine="0"/>
              <w:jc w:val="center"/>
              <w:rPr>
                <w:sz w:val="22"/>
                <w:szCs w:val="22"/>
                <w:lang w:val="en-US"/>
              </w:rPr>
            </w:pPr>
            <w:r w:rsidRPr="00C749B9">
              <w:rPr>
                <w:sz w:val="22"/>
                <w:szCs w:val="22"/>
                <w:lang w:val="en-US"/>
              </w:rPr>
              <w:t>19,4</w:t>
            </w:r>
            <w:r w:rsidRPr="00C749B9">
              <w:rPr>
                <w:sz w:val="22"/>
                <w:szCs w:val="22"/>
              </w:rPr>
              <w:t>±</w:t>
            </w:r>
            <w:r w:rsidRPr="00C749B9">
              <w:rPr>
                <w:sz w:val="22"/>
                <w:szCs w:val="22"/>
                <w:lang w:val="en-US"/>
              </w:rPr>
              <w:t>1,1</w:t>
            </w:r>
            <w:r w:rsidRPr="00C749B9">
              <w:rPr>
                <w:sz w:val="22"/>
                <w:szCs w:val="22"/>
              </w:rPr>
              <w:t>7</w:t>
            </w:r>
          </w:p>
        </w:tc>
        <w:tc>
          <w:tcPr>
            <w:tcW w:w="1217" w:type="dxa"/>
            <w:tcBorders>
              <w:top w:val="single" w:sz="4" w:space="0" w:color="auto"/>
              <w:left w:val="single" w:sz="4" w:space="0" w:color="auto"/>
              <w:bottom w:val="single" w:sz="4" w:space="0" w:color="auto"/>
              <w:right w:val="single" w:sz="4" w:space="0" w:color="auto"/>
            </w:tcBorders>
            <w:hideMark/>
          </w:tcPr>
          <w:p w14:paraId="3F6E44C0" w14:textId="77777777" w:rsidR="008D492B" w:rsidRPr="00C749B9" w:rsidRDefault="008D492B" w:rsidP="008D492B">
            <w:pPr>
              <w:ind w:firstLine="0"/>
              <w:jc w:val="center"/>
              <w:rPr>
                <w:sz w:val="22"/>
                <w:szCs w:val="22"/>
                <w:lang w:val="kk-KZ"/>
              </w:rPr>
            </w:pPr>
            <w:r w:rsidRPr="00C749B9">
              <w:rPr>
                <w:sz w:val="22"/>
                <w:szCs w:val="22"/>
                <w:lang w:val="en-US"/>
              </w:rPr>
              <w:t>97,7</w:t>
            </w:r>
            <w:r w:rsidRPr="00C749B9">
              <w:rPr>
                <w:sz w:val="22"/>
                <w:szCs w:val="22"/>
              </w:rPr>
              <w:t>±</w:t>
            </w:r>
            <w:r w:rsidRPr="00C749B9">
              <w:rPr>
                <w:sz w:val="22"/>
                <w:szCs w:val="22"/>
                <w:lang w:val="en-US"/>
              </w:rPr>
              <w:t>9,04</w:t>
            </w:r>
          </w:p>
        </w:tc>
      </w:tr>
      <w:tr w:rsidR="008D492B" w:rsidRPr="00C749B9" w14:paraId="07BA3906" w14:textId="77777777" w:rsidTr="00333485">
        <w:trPr>
          <w:trHeight w:val="58"/>
        </w:trPr>
        <w:tc>
          <w:tcPr>
            <w:tcW w:w="1441" w:type="dxa"/>
            <w:tcBorders>
              <w:top w:val="single" w:sz="4" w:space="0" w:color="auto"/>
              <w:left w:val="single" w:sz="4" w:space="0" w:color="auto"/>
              <w:bottom w:val="nil"/>
              <w:right w:val="single" w:sz="4" w:space="0" w:color="auto"/>
            </w:tcBorders>
            <w:hideMark/>
          </w:tcPr>
          <w:p w14:paraId="37CFF0C3" w14:textId="77777777" w:rsidR="008D492B" w:rsidRPr="00C749B9" w:rsidRDefault="008D492B" w:rsidP="008D492B">
            <w:pPr>
              <w:ind w:firstLine="0"/>
              <w:jc w:val="left"/>
              <w:rPr>
                <w:rFonts w:eastAsia="Times New Roman"/>
                <w:sz w:val="22"/>
                <w:szCs w:val="22"/>
              </w:rPr>
            </w:pPr>
            <w:r w:rsidRPr="00C749B9">
              <w:rPr>
                <w:sz w:val="22"/>
                <w:szCs w:val="22"/>
              </w:rPr>
              <w:t xml:space="preserve">№9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44FE1B32" w14:textId="77777777" w:rsidR="00333485" w:rsidRDefault="008D492B" w:rsidP="008D492B">
            <w:pPr>
              <w:ind w:firstLine="0"/>
              <w:jc w:val="left"/>
              <w:rPr>
                <w:rFonts w:eastAsia="Times New Roman"/>
                <w:sz w:val="22"/>
                <w:szCs w:val="22"/>
              </w:rPr>
            </w:pPr>
            <w:r w:rsidRPr="00C749B9">
              <w:rPr>
                <w:rFonts w:eastAsia="Times New Roman"/>
                <w:sz w:val="22"/>
                <w:szCs w:val="22"/>
              </w:rPr>
              <w:t xml:space="preserve">5% </w:t>
            </w: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p w14:paraId="697BB3F8" w14:textId="3667BE59" w:rsidR="00333485" w:rsidRPr="00333485" w:rsidRDefault="00333485" w:rsidP="008D492B">
            <w:pPr>
              <w:ind w:firstLine="0"/>
              <w:jc w:val="left"/>
              <w:rPr>
                <w:rFonts w:eastAsia="Times New Roman"/>
                <w:sz w:val="22"/>
                <w:szCs w:val="22"/>
              </w:rPr>
            </w:pPr>
          </w:p>
        </w:tc>
        <w:tc>
          <w:tcPr>
            <w:tcW w:w="722" w:type="dxa"/>
            <w:tcBorders>
              <w:top w:val="single" w:sz="4" w:space="0" w:color="auto"/>
              <w:left w:val="single" w:sz="4" w:space="0" w:color="auto"/>
              <w:bottom w:val="nil"/>
              <w:right w:val="single" w:sz="4" w:space="0" w:color="auto"/>
            </w:tcBorders>
            <w:hideMark/>
          </w:tcPr>
          <w:p w14:paraId="49B410A1"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nil"/>
              <w:right w:val="single" w:sz="4" w:space="0" w:color="auto"/>
            </w:tcBorders>
            <w:hideMark/>
          </w:tcPr>
          <w:p w14:paraId="1BEEBAAB" w14:textId="77777777" w:rsidR="008D492B" w:rsidRPr="00C749B9" w:rsidRDefault="008D492B" w:rsidP="008D492B">
            <w:pPr>
              <w:ind w:firstLine="0"/>
              <w:jc w:val="center"/>
              <w:rPr>
                <w:sz w:val="22"/>
                <w:szCs w:val="22"/>
                <w:lang w:val="kk-KZ"/>
              </w:rPr>
            </w:pPr>
            <w:r w:rsidRPr="00C749B9">
              <w:rPr>
                <w:sz w:val="22"/>
                <w:szCs w:val="22"/>
                <w:lang w:val="en-US"/>
              </w:rPr>
              <w:t>6,25</w:t>
            </w:r>
            <w:r w:rsidRPr="00C749B9">
              <w:rPr>
                <w:sz w:val="22"/>
                <w:szCs w:val="22"/>
              </w:rPr>
              <w:t>±</w:t>
            </w:r>
            <w:r w:rsidRPr="00C749B9">
              <w:rPr>
                <w:sz w:val="22"/>
                <w:szCs w:val="22"/>
                <w:lang w:val="en-US"/>
              </w:rPr>
              <w:t>0,51</w:t>
            </w:r>
          </w:p>
        </w:tc>
        <w:tc>
          <w:tcPr>
            <w:tcW w:w="712" w:type="dxa"/>
            <w:tcBorders>
              <w:top w:val="single" w:sz="4" w:space="0" w:color="auto"/>
              <w:left w:val="single" w:sz="4" w:space="0" w:color="auto"/>
              <w:bottom w:val="nil"/>
              <w:right w:val="single" w:sz="4" w:space="0" w:color="auto"/>
            </w:tcBorders>
            <w:hideMark/>
          </w:tcPr>
          <w:p w14:paraId="307C0538"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nil"/>
              <w:right w:val="single" w:sz="4" w:space="0" w:color="auto"/>
            </w:tcBorders>
            <w:hideMark/>
          </w:tcPr>
          <w:p w14:paraId="20E0F9AE"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nil"/>
              <w:right w:val="single" w:sz="4" w:space="0" w:color="auto"/>
            </w:tcBorders>
            <w:hideMark/>
          </w:tcPr>
          <w:p w14:paraId="71D754DC" w14:textId="77777777" w:rsidR="008D492B" w:rsidRPr="00C749B9" w:rsidRDefault="008D492B" w:rsidP="008D492B">
            <w:pPr>
              <w:ind w:firstLine="0"/>
              <w:jc w:val="center"/>
              <w:rPr>
                <w:sz w:val="22"/>
                <w:szCs w:val="22"/>
                <w:lang w:val="kk-KZ"/>
              </w:rPr>
            </w:pPr>
            <w:r w:rsidRPr="00C749B9">
              <w:rPr>
                <w:sz w:val="22"/>
                <w:szCs w:val="22"/>
              </w:rPr>
              <w:t>2</w:t>
            </w:r>
            <w:r w:rsidRPr="00C749B9">
              <w:rPr>
                <w:sz w:val="22"/>
                <w:szCs w:val="22"/>
                <w:lang w:val="en-US"/>
              </w:rPr>
              <w:t>,</w:t>
            </w:r>
            <w:r w:rsidRPr="00C749B9">
              <w:rPr>
                <w:sz w:val="22"/>
                <w:szCs w:val="22"/>
              </w:rPr>
              <w:t>06±</w:t>
            </w:r>
            <w:r w:rsidRPr="00C749B9">
              <w:rPr>
                <w:sz w:val="22"/>
                <w:szCs w:val="22"/>
                <w:lang w:val="en-US"/>
              </w:rPr>
              <w:t>0,</w:t>
            </w:r>
            <w:r w:rsidRPr="00C749B9">
              <w:rPr>
                <w:sz w:val="22"/>
                <w:szCs w:val="22"/>
              </w:rPr>
              <w:t>17</w:t>
            </w:r>
          </w:p>
        </w:tc>
        <w:tc>
          <w:tcPr>
            <w:tcW w:w="1107" w:type="dxa"/>
            <w:tcBorders>
              <w:top w:val="single" w:sz="4" w:space="0" w:color="auto"/>
              <w:left w:val="single" w:sz="4" w:space="0" w:color="auto"/>
              <w:bottom w:val="nil"/>
              <w:right w:val="single" w:sz="4" w:space="0" w:color="auto"/>
            </w:tcBorders>
            <w:hideMark/>
          </w:tcPr>
          <w:p w14:paraId="6CDF7527" w14:textId="77777777" w:rsidR="008D492B" w:rsidRPr="00C749B9" w:rsidRDefault="008D492B" w:rsidP="008D492B">
            <w:pPr>
              <w:ind w:firstLine="0"/>
              <w:jc w:val="center"/>
              <w:rPr>
                <w:sz w:val="22"/>
                <w:szCs w:val="22"/>
                <w:lang w:val="kk-KZ"/>
              </w:rPr>
            </w:pPr>
            <w:r w:rsidRPr="00C749B9">
              <w:rPr>
                <w:sz w:val="22"/>
                <w:szCs w:val="22"/>
              </w:rPr>
              <w:t>1</w:t>
            </w:r>
            <w:r w:rsidRPr="00C749B9">
              <w:rPr>
                <w:sz w:val="22"/>
                <w:szCs w:val="22"/>
                <w:lang w:val="en-US"/>
              </w:rPr>
              <w:t>,</w:t>
            </w:r>
            <w:r w:rsidRPr="00C749B9">
              <w:rPr>
                <w:sz w:val="22"/>
                <w:szCs w:val="22"/>
              </w:rPr>
              <w:t>99±</w:t>
            </w:r>
            <w:r w:rsidRPr="00C749B9">
              <w:rPr>
                <w:sz w:val="22"/>
                <w:szCs w:val="22"/>
                <w:lang w:val="en-US"/>
              </w:rPr>
              <w:t>0,</w:t>
            </w:r>
            <w:r w:rsidRPr="00C749B9">
              <w:rPr>
                <w:sz w:val="22"/>
                <w:szCs w:val="22"/>
              </w:rPr>
              <w:t>18</w:t>
            </w:r>
          </w:p>
        </w:tc>
        <w:tc>
          <w:tcPr>
            <w:tcW w:w="1107" w:type="dxa"/>
            <w:tcBorders>
              <w:top w:val="single" w:sz="4" w:space="0" w:color="auto"/>
              <w:left w:val="single" w:sz="4" w:space="0" w:color="auto"/>
              <w:bottom w:val="nil"/>
              <w:right w:val="single" w:sz="4" w:space="0" w:color="auto"/>
            </w:tcBorders>
            <w:hideMark/>
          </w:tcPr>
          <w:p w14:paraId="539E5579" w14:textId="77777777" w:rsidR="008D492B" w:rsidRPr="00C749B9" w:rsidRDefault="008D492B" w:rsidP="008D492B">
            <w:pPr>
              <w:ind w:firstLine="0"/>
              <w:jc w:val="center"/>
              <w:rPr>
                <w:sz w:val="22"/>
                <w:szCs w:val="22"/>
                <w:lang w:val="kk-KZ"/>
              </w:rPr>
            </w:pPr>
            <w:r w:rsidRPr="00C749B9">
              <w:rPr>
                <w:sz w:val="22"/>
                <w:szCs w:val="22"/>
              </w:rPr>
              <w:t>2</w:t>
            </w:r>
            <w:r w:rsidRPr="00C749B9">
              <w:rPr>
                <w:sz w:val="22"/>
                <w:szCs w:val="22"/>
                <w:lang w:val="en-US"/>
              </w:rPr>
              <w:t>2,1</w:t>
            </w:r>
            <w:r w:rsidRPr="00C749B9">
              <w:rPr>
                <w:sz w:val="22"/>
                <w:szCs w:val="22"/>
              </w:rPr>
              <w:t>±2</w:t>
            </w:r>
            <w:r w:rsidRPr="00C749B9">
              <w:rPr>
                <w:sz w:val="22"/>
                <w:szCs w:val="22"/>
                <w:lang w:val="en-US"/>
              </w:rPr>
              <w:t>,</w:t>
            </w:r>
            <w:r w:rsidRPr="00C749B9">
              <w:rPr>
                <w:sz w:val="22"/>
                <w:szCs w:val="22"/>
              </w:rPr>
              <w:t>0</w:t>
            </w:r>
            <w:r w:rsidRPr="00C749B9">
              <w:rPr>
                <w:sz w:val="22"/>
                <w:szCs w:val="22"/>
                <w:lang w:val="en-US"/>
              </w:rPr>
              <w:t>9</w:t>
            </w:r>
          </w:p>
        </w:tc>
        <w:tc>
          <w:tcPr>
            <w:tcW w:w="1217" w:type="dxa"/>
            <w:tcBorders>
              <w:top w:val="single" w:sz="4" w:space="0" w:color="auto"/>
              <w:left w:val="single" w:sz="4" w:space="0" w:color="auto"/>
              <w:bottom w:val="nil"/>
              <w:right w:val="single" w:sz="4" w:space="0" w:color="auto"/>
            </w:tcBorders>
            <w:hideMark/>
          </w:tcPr>
          <w:p w14:paraId="7C41E9FB" w14:textId="77777777" w:rsidR="008D492B" w:rsidRPr="00C749B9" w:rsidRDefault="008D492B" w:rsidP="008D492B">
            <w:pPr>
              <w:ind w:firstLine="0"/>
              <w:jc w:val="center"/>
              <w:rPr>
                <w:sz w:val="22"/>
                <w:szCs w:val="22"/>
                <w:lang w:val="kk-KZ"/>
              </w:rPr>
            </w:pPr>
            <w:r w:rsidRPr="00C749B9">
              <w:rPr>
                <w:sz w:val="22"/>
                <w:szCs w:val="22"/>
                <w:lang w:val="en-US"/>
              </w:rPr>
              <w:t>103,7</w:t>
            </w:r>
            <w:r w:rsidRPr="00C749B9">
              <w:rPr>
                <w:sz w:val="22"/>
                <w:szCs w:val="22"/>
              </w:rPr>
              <w:t>±</w:t>
            </w:r>
            <w:r w:rsidRPr="00C749B9">
              <w:rPr>
                <w:sz w:val="22"/>
                <w:szCs w:val="22"/>
                <w:lang w:val="en-US"/>
              </w:rPr>
              <w:t>5,74</w:t>
            </w:r>
          </w:p>
        </w:tc>
      </w:tr>
      <w:tr w:rsidR="00333485" w:rsidRPr="00C749B9" w14:paraId="63ADD7FF" w14:textId="77777777" w:rsidTr="00333485">
        <w:trPr>
          <w:trHeight w:val="286"/>
        </w:trPr>
        <w:tc>
          <w:tcPr>
            <w:tcW w:w="9627" w:type="dxa"/>
            <w:gridSpan w:val="9"/>
            <w:tcBorders>
              <w:top w:val="nil"/>
              <w:left w:val="nil"/>
              <w:bottom w:val="nil"/>
              <w:right w:val="nil"/>
            </w:tcBorders>
          </w:tcPr>
          <w:p w14:paraId="0094B344" w14:textId="4B188A7D" w:rsidR="00333485" w:rsidRPr="00C749B9" w:rsidRDefault="00333485" w:rsidP="00333485">
            <w:pPr>
              <w:ind w:firstLine="0"/>
              <w:jc w:val="right"/>
              <w:rPr>
                <w:sz w:val="22"/>
                <w:szCs w:val="22"/>
                <w:lang w:val="en-US"/>
              </w:rPr>
            </w:pPr>
            <w:r w:rsidRPr="000F5216">
              <w:rPr>
                <w:lang w:val="en-US"/>
              </w:rPr>
              <w:t>13-</w:t>
            </w:r>
            <w:r w:rsidRPr="000F5216">
              <w:rPr>
                <w:lang w:val="kk-KZ"/>
              </w:rPr>
              <w:t>кестенің жалғасы</w:t>
            </w:r>
          </w:p>
        </w:tc>
      </w:tr>
      <w:tr w:rsidR="00333485" w:rsidRPr="00C749B9" w14:paraId="50B06FC8" w14:textId="77777777" w:rsidTr="00215CA7">
        <w:trPr>
          <w:trHeight w:val="286"/>
        </w:trPr>
        <w:tc>
          <w:tcPr>
            <w:tcW w:w="1441" w:type="dxa"/>
            <w:tcBorders>
              <w:top w:val="single" w:sz="4" w:space="0" w:color="auto"/>
              <w:left w:val="single" w:sz="4" w:space="0" w:color="auto"/>
              <w:bottom w:val="nil"/>
              <w:right w:val="single" w:sz="4" w:space="0" w:color="auto"/>
            </w:tcBorders>
            <w:vAlign w:val="center"/>
          </w:tcPr>
          <w:p w14:paraId="52CB25BC" w14:textId="49A625DA" w:rsidR="00333485" w:rsidRPr="00C749B9" w:rsidRDefault="00333485" w:rsidP="00333485">
            <w:pPr>
              <w:ind w:firstLine="0"/>
              <w:jc w:val="center"/>
              <w:rPr>
                <w:sz w:val="22"/>
                <w:szCs w:val="22"/>
              </w:rPr>
            </w:pPr>
            <w:r w:rsidRPr="00C749B9">
              <w:rPr>
                <w:sz w:val="22"/>
                <w:szCs w:val="22"/>
                <w:lang w:val="kk-KZ"/>
              </w:rPr>
              <w:t>1</w:t>
            </w:r>
          </w:p>
        </w:tc>
        <w:tc>
          <w:tcPr>
            <w:tcW w:w="722" w:type="dxa"/>
            <w:tcBorders>
              <w:top w:val="single" w:sz="4" w:space="0" w:color="auto"/>
              <w:left w:val="single" w:sz="4" w:space="0" w:color="auto"/>
              <w:bottom w:val="nil"/>
              <w:right w:val="single" w:sz="4" w:space="0" w:color="auto"/>
            </w:tcBorders>
          </w:tcPr>
          <w:p w14:paraId="56737064" w14:textId="0607033A" w:rsidR="00333485" w:rsidRPr="00C749B9" w:rsidRDefault="00333485" w:rsidP="00333485">
            <w:pPr>
              <w:ind w:firstLine="0"/>
              <w:jc w:val="center"/>
              <w:rPr>
                <w:sz w:val="22"/>
                <w:szCs w:val="22"/>
                <w:lang w:val="en-US"/>
              </w:rPr>
            </w:pPr>
            <w:r w:rsidRPr="00C749B9">
              <w:rPr>
                <w:sz w:val="22"/>
                <w:szCs w:val="22"/>
              </w:rPr>
              <w:t>2</w:t>
            </w:r>
          </w:p>
        </w:tc>
        <w:tc>
          <w:tcPr>
            <w:tcW w:w="1107" w:type="dxa"/>
            <w:tcBorders>
              <w:top w:val="single" w:sz="4" w:space="0" w:color="auto"/>
              <w:left w:val="single" w:sz="4" w:space="0" w:color="auto"/>
              <w:bottom w:val="nil"/>
              <w:right w:val="single" w:sz="4" w:space="0" w:color="auto"/>
            </w:tcBorders>
          </w:tcPr>
          <w:p w14:paraId="25AB9707" w14:textId="5613722E" w:rsidR="00333485" w:rsidRPr="00C749B9" w:rsidRDefault="00333485" w:rsidP="00333485">
            <w:pPr>
              <w:ind w:firstLine="0"/>
              <w:jc w:val="center"/>
              <w:rPr>
                <w:sz w:val="22"/>
                <w:szCs w:val="22"/>
                <w:lang w:val="en-US"/>
              </w:rPr>
            </w:pPr>
            <w:r w:rsidRPr="00C749B9">
              <w:rPr>
                <w:sz w:val="22"/>
                <w:szCs w:val="22"/>
              </w:rPr>
              <w:t>3</w:t>
            </w:r>
          </w:p>
        </w:tc>
        <w:tc>
          <w:tcPr>
            <w:tcW w:w="712" w:type="dxa"/>
            <w:tcBorders>
              <w:top w:val="single" w:sz="4" w:space="0" w:color="auto"/>
              <w:left w:val="single" w:sz="4" w:space="0" w:color="auto"/>
              <w:bottom w:val="nil"/>
              <w:right w:val="single" w:sz="4" w:space="0" w:color="auto"/>
            </w:tcBorders>
          </w:tcPr>
          <w:p w14:paraId="42CDB432" w14:textId="43102BB2" w:rsidR="00333485" w:rsidRPr="00C749B9" w:rsidRDefault="00333485" w:rsidP="00333485">
            <w:pPr>
              <w:ind w:firstLine="0"/>
              <w:jc w:val="center"/>
              <w:rPr>
                <w:sz w:val="22"/>
                <w:szCs w:val="22"/>
                <w:lang w:val="en-US"/>
              </w:rPr>
            </w:pPr>
            <w:r w:rsidRPr="00C749B9">
              <w:rPr>
                <w:sz w:val="22"/>
                <w:szCs w:val="22"/>
              </w:rPr>
              <w:t>4</w:t>
            </w:r>
          </w:p>
        </w:tc>
        <w:tc>
          <w:tcPr>
            <w:tcW w:w="1107" w:type="dxa"/>
            <w:tcBorders>
              <w:top w:val="single" w:sz="4" w:space="0" w:color="auto"/>
              <w:left w:val="single" w:sz="4" w:space="0" w:color="auto"/>
              <w:bottom w:val="nil"/>
              <w:right w:val="single" w:sz="4" w:space="0" w:color="auto"/>
            </w:tcBorders>
          </w:tcPr>
          <w:p w14:paraId="6886B508" w14:textId="5E693576" w:rsidR="00333485" w:rsidRPr="00C749B9" w:rsidRDefault="00333485" w:rsidP="00333485">
            <w:pPr>
              <w:ind w:firstLine="0"/>
              <w:jc w:val="center"/>
              <w:rPr>
                <w:sz w:val="22"/>
                <w:szCs w:val="22"/>
                <w:lang w:val="en-US"/>
              </w:rPr>
            </w:pPr>
            <w:r w:rsidRPr="00C749B9">
              <w:rPr>
                <w:sz w:val="22"/>
                <w:szCs w:val="22"/>
              </w:rPr>
              <w:t>5</w:t>
            </w:r>
          </w:p>
        </w:tc>
        <w:tc>
          <w:tcPr>
            <w:tcW w:w="1107" w:type="dxa"/>
            <w:tcBorders>
              <w:top w:val="single" w:sz="4" w:space="0" w:color="auto"/>
              <w:left w:val="single" w:sz="4" w:space="0" w:color="auto"/>
              <w:bottom w:val="nil"/>
              <w:right w:val="single" w:sz="4" w:space="0" w:color="auto"/>
            </w:tcBorders>
          </w:tcPr>
          <w:p w14:paraId="12DBF011" w14:textId="0534DBFE" w:rsidR="00333485" w:rsidRPr="00C749B9" w:rsidRDefault="00333485" w:rsidP="00333485">
            <w:pPr>
              <w:ind w:firstLine="0"/>
              <w:jc w:val="center"/>
              <w:rPr>
                <w:sz w:val="22"/>
                <w:szCs w:val="22"/>
              </w:rPr>
            </w:pPr>
            <w:r w:rsidRPr="00C749B9">
              <w:rPr>
                <w:sz w:val="22"/>
                <w:szCs w:val="22"/>
              </w:rPr>
              <w:t>6</w:t>
            </w:r>
          </w:p>
        </w:tc>
        <w:tc>
          <w:tcPr>
            <w:tcW w:w="1107" w:type="dxa"/>
            <w:tcBorders>
              <w:top w:val="single" w:sz="4" w:space="0" w:color="auto"/>
              <w:left w:val="single" w:sz="4" w:space="0" w:color="auto"/>
              <w:bottom w:val="nil"/>
              <w:right w:val="single" w:sz="4" w:space="0" w:color="auto"/>
            </w:tcBorders>
          </w:tcPr>
          <w:p w14:paraId="1A956ED4" w14:textId="57E856DE" w:rsidR="00333485" w:rsidRPr="00C749B9" w:rsidRDefault="00333485" w:rsidP="00333485">
            <w:pPr>
              <w:ind w:firstLine="0"/>
              <w:jc w:val="center"/>
              <w:rPr>
                <w:sz w:val="22"/>
                <w:szCs w:val="22"/>
              </w:rPr>
            </w:pPr>
            <w:r w:rsidRPr="00C749B9">
              <w:rPr>
                <w:sz w:val="22"/>
                <w:szCs w:val="22"/>
              </w:rPr>
              <w:t>7</w:t>
            </w:r>
          </w:p>
        </w:tc>
        <w:tc>
          <w:tcPr>
            <w:tcW w:w="1107" w:type="dxa"/>
            <w:tcBorders>
              <w:top w:val="single" w:sz="4" w:space="0" w:color="auto"/>
              <w:left w:val="single" w:sz="4" w:space="0" w:color="auto"/>
              <w:bottom w:val="nil"/>
              <w:right w:val="single" w:sz="4" w:space="0" w:color="auto"/>
            </w:tcBorders>
          </w:tcPr>
          <w:p w14:paraId="71C98CC2" w14:textId="07597A50" w:rsidR="00333485" w:rsidRPr="00C749B9" w:rsidRDefault="00333485" w:rsidP="00333485">
            <w:pPr>
              <w:ind w:firstLine="0"/>
              <w:jc w:val="center"/>
              <w:rPr>
                <w:sz w:val="22"/>
                <w:szCs w:val="22"/>
              </w:rPr>
            </w:pPr>
            <w:r w:rsidRPr="00C749B9">
              <w:rPr>
                <w:sz w:val="22"/>
                <w:szCs w:val="22"/>
              </w:rPr>
              <w:t>8</w:t>
            </w:r>
          </w:p>
        </w:tc>
        <w:tc>
          <w:tcPr>
            <w:tcW w:w="1217" w:type="dxa"/>
            <w:tcBorders>
              <w:top w:val="single" w:sz="4" w:space="0" w:color="auto"/>
              <w:left w:val="single" w:sz="4" w:space="0" w:color="auto"/>
              <w:bottom w:val="nil"/>
              <w:right w:val="single" w:sz="4" w:space="0" w:color="auto"/>
            </w:tcBorders>
          </w:tcPr>
          <w:p w14:paraId="5C29F532" w14:textId="0EB6059D" w:rsidR="00333485" w:rsidRPr="00C749B9" w:rsidRDefault="00333485" w:rsidP="00333485">
            <w:pPr>
              <w:ind w:firstLine="0"/>
              <w:jc w:val="center"/>
              <w:rPr>
                <w:sz w:val="22"/>
                <w:szCs w:val="22"/>
                <w:lang w:val="en-US"/>
              </w:rPr>
            </w:pPr>
            <w:r w:rsidRPr="00C749B9">
              <w:rPr>
                <w:sz w:val="22"/>
                <w:szCs w:val="22"/>
              </w:rPr>
              <w:t>9</w:t>
            </w:r>
          </w:p>
        </w:tc>
      </w:tr>
      <w:tr w:rsidR="008D492B" w:rsidRPr="00C749B9" w14:paraId="1C80C39F" w14:textId="77777777" w:rsidTr="00F2514A">
        <w:trPr>
          <w:trHeight w:val="1400"/>
        </w:trPr>
        <w:tc>
          <w:tcPr>
            <w:tcW w:w="1441" w:type="dxa"/>
            <w:tcBorders>
              <w:top w:val="single" w:sz="4" w:space="0" w:color="auto"/>
              <w:left w:val="single" w:sz="4" w:space="0" w:color="auto"/>
              <w:bottom w:val="single" w:sz="4" w:space="0" w:color="auto"/>
              <w:right w:val="single" w:sz="4" w:space="0" w:color="auto"/>
            </w:tcBorders>
            <w:hideMark/>
          </w:tcPr>
          <w:p w14:paraId="02133155" w14:textId="77777777" w:rsidR="008D492B" w:rsidRPr="00C749B9" w:rsidRDefault="008D492B" w:rsidP="008D492B">
            <w:pPr>
              <w:ind w:firstLine="0"/>
              <w:jc w:val="left"/>
              <w:rPr>
                <w:rFonts w:eastAsia="Times New Roman"/>
                <w:sz w:val="22"/>
                <w:szCs w:val="22"/>
              </w:rPr>
            </w:pPr>
            <w:r w:rsidRPr="00C749B9">
              <w:rPr>
                <w:sz w:val="22"/>
                <w:szCs w:val="22"/>
              </w:rPr>
              <w:t xml:space="preserve">№10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35582CCC" w14:textId="77777777" w:rsidR="008D492B" w:rsidRPr="00C749B9" w:rsidRDefault="008D492B" w:rsidP="008D492B">
            <w:pPr>
              <w:ind w:firstLine="0"/>
              <w:jc w:val="left"/>
              <w:rPr>
                <w:rFonts w:eastAsia="Times New Roman"/>
                <w:sz w:val="22"/>
                <w:szCs w:val="22"/>
              </w:rPr>
            </w:pPr>
            <w:r w:rsidRPr="00C749B9">
              <w:rPr>
                <w:rFonts w:eastAsia="Times New Roman"/>
                <w:sz w:val="22"/>
                <w:szCs w:val="22"/>
              </w:rPr>
              <w:t>10 %</w:t>
            </w:r>
          </w:p>
          <w:p w14:paraId="1C9089F9" w14:textId="12BB5A51" w:rsidR="008D492B" w:rsidRPr="00C749B9" w:rsidRDefault="008D492B" w:rsidP="008D492B">
            <w:pPr>
              <w:ind w:firstLine="0"/>
              <w:jc w:val="left"/>
              <w:rPr>
                <w:rFonts w:eastAsiaTheme="minorHAnsi"/>
                <w:sz w:val="22"/>
                <w:szCs w:val="22"/>
                <w:lang w:val="kk-KZ"/>
              </w:rPr>
            </w:pPr>
            <w:r w:rsidRPr="00C749B9">
              <w:rPr>
                <w:rFonts w:eastAsia="Times New Roman"/>
                <w:sz w:val="22"/>
                <w:szCs w:val="22"/>
              </w:rPr>
              <w:t xml:space="preserve"> </w:t>
            </w: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hideMark/>
          </w:tcPr>
          <w:p w14:paraId="7009CDCD"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43292217" w14:textId="77777777" w:rsidR="008D492B" w:rsidRPr="00C749B9" w:rsidRDefault="008D492B" w:rsidP="008D492B">
            <w:pPr>
              <w:ind w:firstLine="0"/>
              <w:jc w:val="center"/>
              <w:rPr>
                <w:sz w:val="22"/>
                <w:szCs w:val="22"/>
                <w:lang w:val="kk-KZ"/>
              </w:rPr>
            </w:pPr>
            <w:r w:rsidRPr="00C749B9">
              <w:rPr>
                <w:sz w:val="22"/>
                <w:szCs w:val="22"/>
                <w:lang w:val="en-US"/>
              </w:rPr>
              <w:t>5,22</w:t>
            </w:r>
            <w:r w:rsidRPr="00C749B9">
              <w:rPr>
                <w:sz w:val="22"/>
                <w:szCs w:val="22"/>
              </w:rPr>
              <w:t>±</w:t>
            </w:r>
            <w:r w:rsidRPr="00C749B9">
              <w:rPr>
                <w:sz w:val="22"/>
                <w:szCs w:val="22"/>
                <w:lang w:val="en-US"/>
              </w:rPr>
              <w:t>0,45</w:t>
            </w:r>
          </w:p>
        </w:tc>
        <w:tc>
          <w:tcPr>
            <w:tcW w:w="712" w:type="dxa"/>
            <w:tcBorders>
              <w:top w:val="single" w:sz="4" w:space="0" w:color="auto"/>
              <w:left w:val="single" w:sz="4" w:space="0" w:color="auto"/>
              <w:bottom w:val="single" w:sz="4" w:space="0" w:color="auto"/>
              <w:right w:val="single" w:sz="4" w:space="0" w:color="auto"/>
            </w:tcBorders>
            <w:hideMark/>
          </w:tcPr>
          <w:p w14:paraId="1C0DA67F"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52B91D51" w14:textId="77777777" w:rsidR="008D492B" w:rsidRPr="00C749B9" w:rsidRDefault="008D492B" w:rsidP="008D492B">
            <w:pPr>
              <w:ind w:firstLine="0"/>
              <w:jc w:val="center"/>
              <w:rPr>
                <w:sz w:val="22"/>
                <w:szCs w:val="22"/>
              </w:rPr>
            </w:pPr>
            <w:r w:rsidRPr="00C749B9">
              <w:rPr>
                <w:sz w:val="22"/>
                <w:szCs w:val="22"/>
                <w:lang w:val="en-US"/>
              </w:rPr>
              <w:t>6,</w:t>
            </w:r>
            <w:r w:rsidRPr="00C749B9">
              <w:rPr>
                <w:sz w:val="22"/>
                <w:szCs w:val="22"/>
              </w:rPr>
              <w:t>83±</w:t>
            </w:r>
            <w:r w:rsidRPr="00C749B9">
              <w:rPr>
                <w:sz w:val="22"/>
                <w:szCs w:val="22"/>
                <w:lang w:val="en-US"/>
              </w:rPr>
              <w:t>0,</w:t>
            </w:r>
            <w:r w:rsidRPr="00C749B9">
              <w:rPr>
                <w:sz w:val="22"/>
                <w:szCs w:val="22"/>
              </w:rPr>
              <w:t>36</w:t>
            </w:r>
          </w:p>
        </w:tc>
        <w:tc>
          <w:tcPr>
            <w:tcW w:w="1107" w:type="dxa"/>
            <w:tcBorders>
              <w:top w:val="single" w:sz="4" w:space="0" w:color="auto"/>
              <w:left w:val="single" w:sz="4" w:space="0" w:color="auto"/>
              <w:bottom w:val="single" w:sz="4" w:space="0" w:color="auto"/>
              <w:right w:val="single" w:sz="4" w:space="0" w:color="auto"/>
            </w:tcBorders>
            <w:hideMark/>
          </w:tcPr>
          <w:p w14:paraId="22A69BB2" w14:textId="5A8B5232"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6CAFCB63" w14:textId="1723956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2F1A78FF" w14:textId="77777777" w:rsidR="008D492B" w:rsidRPr="00C749B9" w:rsidRDefault="008D492B" w:rsidP="008D492B">
            <w:pPr>
              <w:ind w:firstLine="0"/>
              <w:jc w:val="center"/>
              <w:rPr>
                <w:sz w:val="22"/>
                <w:szCs w:val="22"/>
                <w:lang w:val="en-US"/>
              </w:rPr>
            </w:pPr>
            <w:r w:rsidRPr="00C749B9">
              <w:rPr>
                <w:sz w:val="22"/>
                <w:szCs w:val="22"/>
              </w:rPr>
              <w:t>2</w:t>
            </w:r>
            <w:r w:rsidRPr="00C749B9">
              <w:rPr>
                <w:sz w:val="22"/>
                <w:szCs w:val="22"/>
                <w:lang w:val="en-US"/>
              </w:rPr>
              <w:t>0,2</w:t>
            </w:r>
            <w:r w:rsidRPr="00C749B9">
              <w:rPr>
                <w:sz w:val="22"/>
                <w:szCs w:val="22"/>
              </w:rPr>
              <w:t>±</w:t>
            </w:r>
            <w:r w:rsidRPr="00C749B9">
              <w:rPr>
                <w:sz w:val="22"/>
                <w:szCs w:val="22"/>
                <w:lang w:val="en-US"/>
              </w:rPr>
              <w:t>1,91</w:t>
            </w:r>
          </w:p>
        </w:tc>
        <w:tc>
          <w:tcPr>
            <w:tcW w:w="1217" w:type="dxa"/>
            <w:tcBorders>
              <w:top w:val="single" w:sz="4" w:space="0" w:color="auto"/>
              <w:left w:val="single" w:sz="4" w:space="0" w:color="auto"/>
              <w:bottom w:val="single" w:sz="4" w:space="0" w:color="auto"/>
              <w:right w:val="single" w:sz="4" w:space="0" w:color="auto"/>
            </w:tcBorders>
            <w:hideMark/>
          </w:tcPr>
          <w:p w14:paraId="25A094FF" w14:textId="77777777" w:rsidR="008D492B" w:rsidRPr="00C749B9" w:rsidRDefault="008D492B" w:rsidP="008D492B">
            <w:pPr>
              <w:ind w:firstLine="0"/>
              <w:jc w:val="center"/>
              <w:rPr>
                <w:sz w:val="22"/>
                <w:szCs w:val="22"/>
                <w:lang w:val="kk-KZ"/>
              </w:rPr>
            </w:pPr>
            <w:r w:rsidRPr="00C749B9">
              <w:rPr>
                <w:sz w:val="22"/>
                <w:szCs w:val="22"/>
                <w:lang w:val="en-US"/>
              </w:rPr>
              <w:t>95,3</w:t>
            </w:r>
            <w:r w:rsidRPr="00C749B9">
              <w:rPr>
                <w:sz w:val="22"/>
                <w:szCs w:val="22"/>
              </w:rPr>
              <w:t>±</w:t>
            </w:r>
            <w:r w:rsidRPr="00C749B9">
              <w:rPr>
                <w:sz w:val="22"/>
                <w:szCs w:val="22"/>
                <w:lang w:val="en-US"/>
              </w:rPr>
              <w:t>6,85</w:t>
            </w:r>
          </w:p>
        </w:tc>
      </w:tr>
      <w:tr w:rsidR="008D492B" w:rsidRPr="00C749B9" w14:paraId="7FC3ABAF"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5167C1DD" w14:textId="77777777" w:rsidR="008D492B" w:rsidRPr="00C749B9" w:rsidRDefault="008D492B" w:rsidP="008D492B">
            <w:pPr>
              <w:ind w:firstLine="0"/>
              <w:jc w:val="left"/>
              <w:rPr>
                <w:rFonts w:eastAsia="Times New Roman"/>
                <w:sz w:val="22"/>
                <w:szCs w:val="22"/>
              </w:rPr>
            </w:pPr>
            <w:r w:rsidRPr="00C749B9">
              <w:rPr>
                <w:sz w:val="22"/>
                <w:szCs w:val="22"/>
              </w:rPr>
              <w:t xml:space="preserve">№11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148512E1" w14:textId="77777777" w:rsidR="008D492B" w:rsidRPr="00C749B9" w:rsidRDefault="008D492B" w:rsidP="008D492B">
            <w:pPr>
              <w:ind w:firstLine="0"/>
              <w:jc w:val="left"/>
              <w:rPr>
                <w:rFonts w:eastAsia="Times New Roman"/>
                <w:sz w:val="22"/>
                <w:szCs w:val="22"/>
              </w:rPr>
            </w:pPr>
            <w:r w:rsidRPr="00C749B9">
              <w:rPr>
                <w:rFonts w:eastAsia="Times New Roman"/>
                <w:sz w:val="22"/>
                <w:szCs w:val="22"/>
              </w:rPr>
              <w:t xml:space="preserve">15 % </w:t>
            </w:r>
          </w:p>
          <w:p w14:paraId="7D2C345B" w14:textId="5032022D" w:rsidR="008D492B" w:rsidRPr="00C749B9" w:rsidRDefault="008D492B" w:rsidP="008D492B">
            <w:pPr>
              <w:ind w:firstLine="0"/>
              <w:jc w:val="left"/>
              <w:rPr>
                <w:rFonts w:eastAsiaTheme="minorHAnsi"/>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hideMark/>
          </w:tcPr>
          <w:p w14:paraId="23E19247"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1FB57427" w14:textId="77777777" w:rsidR="008D492B" w:rsidRPr="00C749B9" w:rsidRDefault="008D492B" w:rsidP="008D492B">
            <w:pPr>
              <w:ind w:firstLine="0"/>
              <w:jc w:val="center"/>
              <w:rPr>
                <w:sz w:val="22"/>
                <w:szCs w:val="22"/>
                <w:lang w:val="kk-KZ"/>
              </w:rPr>
            </w:pPr>
            <w:r w:rsidRPr="00C749B9">
              <w:rPr>
                <w:sz w:val="22"/>
                <w:szCs w:val="22"/>
                <w:lang w:val="en-US"/>
              </w:rPr>
              <w:t>4,57</w:t>
            </w:r>
            <w:r w:rsidRPr="00C749B9">
              <w:rPr>
                <w:sz w:val="22"/>
                <w:szCs w:val="22"/>
              </w:rPr>
              <w:t>±</w:t>
            </w:r>
            <w:r w:rsidRPr="00C749B9">
              <w:rPr>
                <w:sz w:val="22"/>
                <w:szCs w:val="22"/>
                <w:lang w:val="en-US"/>
              </w:rPr>
              <w:t>0,44</w:t>
            </w:r>
          </w:p>
        </w:tc>
        <w:tc>
          <w:tcPr>
            <w:tcW w:w="712" w:type="dxa"/>
            <w:tcBorders>
              <w:top w:val="single" w:sz="4" w:space="0" w:color="auto"/>
              <w:left w:val="single" w:sz="4" w:space="0" w:color="auto"/>
              <w:bottom w:val="single" w:sz="4" w:space="0" w:color="auto"/>
              <w:right w:val="single" w:sz="4" w:space="0" w:color="auto"/>
            </w:tcBorders>
            <w:hideMark/>
          </w:tcPr>
          <w:p w14:paraId="0F35C527"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1CD91980" w14:textId="77777777" w:rsidR="008D492B" w:rsidRPr="00C749B9" w:rsidRDefault="008D492B" w:rsidP="008D492B">
            <w:pPr>
              <w:ind w:firstLine="0"/>
              <w:jc w:val="center"/>
              <w:rPr>
                <w:sz w:val="22"/>
                <w:szCs w:val="22"/>
              </w:rPr>
            </w:pPr>
            <w:r w:rsidRPr="00C749B9">
              <w:rPr>
                <w:sz w:val="22"/>
                <w:szCs w:val="22"/>
                <w:lang w:val="en-US"/>
              </w:rPr>
              <w:t>6,</w:t>
            </w:r>
            <w:r w:rsidRPr="00C749B9">
              <w:rPr>
                <w:sz w:val="22"/>
                <w:szCs w:val="22"/>
              </w:rPr>
              <w:t>33±</w:t>
            </w:r>
            <w:r w:rsidRPr="00C749B9">
              <w:rPr>
                <w:sz w:val="22"/>
                <w:szCs w:val="22"/>
                <w:lang w:val="en-US"/>
              </w:rPr>
              <w:t>0,</w:t>
            </w:r>
            <w:r w:rsidRPr="00C749B9">
              <w:rPr>
                <w:sz w:val="22"/>
                <w:szCs w:val="22"/>
              </w:rPr>
              <w:t>49</w:t>
            </w:r>
          </w:p>
        </w:tc>
        <w:tc>
          <w:tcPr>
            <w:tcW w:w="1107" w:type="dxa"/>
            <w:tcBorders>
              <w:top w:val="single" w:sz="4" w:space="0" w:color="auto"/>
              <w:left w:val="single" w:sz="4" w:space="0" w:color="auto"/>
              <w:bottom w:val="single" w:sz="4" w:space="0" w:color="auto"/>
              <w:right w:val="single" w:sz="4" w:space="0" w:color="auto"/>
            </w:tcBorders>
            <w:hideMark/>
          </w:tcPr>
          <w:p w14:paraId="4FB3FD0B" w14:textId="77777777" w:rsidR="008D492B" w:rsidRPr="00C749B9" w:rsidRDefault="008D492B" w:rsidP="008D492B">
            <w:pPr>
              <w:ind w:firstLine="0"/>
              <w:jc w:val="center"/>
              <w:rPr>
                <w:sz w:val="22"/>
                <w:szCs w:val="22"/>
                <w:vertAlign w:val="superscript"/>
                <w:lang w:val="kk-KZ"/>
              </w:rPr>
            </w:pPr>
            <w:r w:rsidRPr="00C749B9">
              <w:rPr>
                <w:sz w:val="22"/>
                <w:szCs w:val="22"/>
              </w:rPr>
              <w:t>2</w:t>
            </w:r>
            <w:r w:rsidRPr="00C749B9">
              <w:rPr>
                <w:sz w:val="22"/>
                <w:szCs w:val="22"/>
                <w:lang w:val="en-US"/>
              </w:rPr>
              <w:t>,</w:t>
            </w:r>
            <w:r w:rsidRPr="00C749B9">
              <w:rPr>
                <w:sz w:val="22"/>
                <w:szCs w:val="22"/>
              </w:rPr>
              <w:t>50±</w:t>
            </w:r>
            <w:r w:rsidRPr="00C749B9">
              <w:rPr>
                <w:sz w:val="22"/>
                <w:szCs w:val="22"/>
                <w:lang w:val="en-US"/>
              </w:rPr>
              <w:t>0,</w:t>
            </w:r>
            <w:r w:rsidRPr="00C749B9">
              <w:rPr>
                <w:sz w:val="22"/>
                <w:szCs w:val="22"/>
              </w:rPr>
              <w:t>21</w:t>
            </w:r>
          </w:p>
        </w:tc>
        <w:tc>
          <w:tcPr>
            <w:tcW w:w="1107" w:type="dxa"/>
            <w:tcBorders>
              <w:top w:val="single" w:sz="4" w:space="0" w:color="auto"/>
              <w:left w:val="single" w:sz="4" w:space="0" w:color="auto"/>
              <w:bottom w:val="single" w:sz="4" w:space="0" w:color="auto"/>
              <w:right w:val="single" w:sz="4" w:space="0" w:color="auto"/>
            </w:tcBorders>
            <w:hideMark/>
          </w:tcPr>
          <w:p w14:paraId="46FF7C04" w14:textId="77777777" w:rsidR="008D492B" w:rsidRPr="00C749B9" w:rsidRDefault="008D492B" w:rsidP="008D492B">
            <w:pPr>
              <w:ind w:firstLine="0"/>
              <w:jc w:val="center"/>
              <w:rPr>
                <w:sz w:val="22"/>
                <w:szCs w:val="22"/>
                <w:lang w:val="kk-KZ"/>
              </w:rPr>
            </w:pPr>
            <w:r w:rsidRPr="00C749B9">
              <w:rPr>
                <w:sz w:val="22"/>
                <w:szCs w:val="22"/>
              </w:rPr>
              <w:t>2</w:t>
            </w:r>
            <w:r w:rsidRPr="00C749B9">
              <w:rPr>
                <w:sz w:val="22"/>
                <w:szCs w:val="22"/>
                <w:lang w:val="en-US"/>
              </w:rPr>
              <w:t>,</w:t>
            </w:r>
            <w:r w:rsidRPr="00C749B9">
              <w:rPr>
                <w:sz w:val="22"/>
                <w:szCs w:val="22"/>
              </w:rPr>
              <w:t>34±</w:t>
            </w:r>
            <w:r w:rsidRPr="00C749B9">
              <w:rPr>
                <w:sz w:val="22"/>
                <w:szCs w:val="22"/>
                <w:lang w:val="en-US"/>
              </w:rPr>
              <w:t>0,</w:t>
            </w:r>
            <w:r w:rsidRPr="00C749B9">
              <w:rPr>
                <w:sz w:val="22"/>
                <w:szCs w:val="22"/>
              </w:rPr>
              <w:t>14</w:t>
            </w:r>
          </w:p>
        </w:tc>
        <w:tc>
          <w:tcPr>
            <w:tcW w:w="1107" w:type="dxa"/>
            <w:tcBorders>
              <w:top w:val="single" w:sz="4" w:space="0" w:color="auto"/>
              <w:left w:val="single" w:sz="4" w:space="0" w:color="auto"/>
              <w:bottom w:val="single" w:sz="4" w:space="0" w:color="auto"/>
              <w:right w:val="single" w:sz="4" w:space="0" w:color="auto"/>
            </w:tcBorders>
            <w:hideMark/>
          </w:tcPr>
          <w:p w14:paraId="52458A4E" w14:textId="77777777" w:rsidR="008D492B" w:rsidRPr="00C749B9" w:rsidRDefault="008D492B" w:rsidP="008D492B">
            <w:pPr>
              <w:ind w:firstLine="0"/>
              <w:jc w:val="center"/>
              <w:rPr>
                <w:sz w:val="22"/>
                <w:szCs w:val="22"/>
                <w:lang w:val="kk-KZ"/>
              </w:rPr>
            </w:pPr>
            <w:r w:rsidRPr="00C749B9">
              <w:rPr>
                <w:sz w:val="22"/>
                <w:szCs w:val="22"/>
              </w:rPr>
              <w:t>2</w:t>
            </w:r>
            <w:r w:rsidRPr="00C749B9">
              <w:rPr>
                <w:sz w:val="22"/>
                <w:szCs w:val="22"/>
                <w:lang w:val="en-US"/>
              </w:rPr>
              <w:t>0,3</w:t>
            </w:r>
            <w:r w:rsidRPr="00C749B9">
              <w:rPr>
                <w:sz w:val="22"/>
                <w:szCs w:val="22"/>
              </w:rPr>
              <w:t>±</w:t>
            </w:r>
            <w:r w:rsidRPr="00C749B9">
              <w:rPr>
                <w:sz w:val="22"/>
                <w:szCs w:val="22"/>
                <w:lang w:val="en-US"/>
              </w:rPr>
              <w:t>1,44</w:t>
            </w:r>
          </w:p>
        </w:tc>
        <w:tc>
          <w:tcPr>
            <w:tcW w:w="1217" w:type="dxa"/>
            <w:tcBorders>
              <w:top w:val="single" w:sz="4" w:space="0" w:color="auto"/>
              <w:left w:val="single" w:sz="4" w:space="0" w:color="auto"/>
              <w:bottom w:val="single" w:sz="4" w:space="0" w:color="auto"/>
              <w:right w:val="single" w:sz="4" w:space="0" w:color="auto"/>
            </w:tcBorders>
            <w:hideMark/>
          </w:tcPr>
          <w:p w14:paraId="50D7BEE8" w14:textId="77777777" w:rsidR="008D492B" w:rsidRPr="00C749B9" w:rsidRDefault="008D492B" w:rsidP="008D492B">
            <w:pPr>
              <w:ind w:firstLine="0"/>
              <w:jc w:val="center"/>
              <w:rPr>
                <w:sz w:val="22"/>
                <w:szCs w:val="22"/>
                <w:lang w:val="kk-KZ"/>
              </w:rPr>
            </w:pPr>
            <w:r w:rsidRPr="00C749B9">
              <w:rPr>
                <w:sz w:val="22"/>
                <w:szCs w:val="22"/>
                <w:lang w:val="en-US"/>
              </w:rPr>
              <w:t>90,6</w:t>
            </w:r>
            <w:r w:rsidRPr="00C749B9">
              <w:rPr>
                <w:sz w:val="22"/>
                <w:szCs w:val="22"/>
              </w:rPr>
              <w:t>±</w:t>
            </w:r>
            <w:r w:rsidRPr="00C749B9">
              <w:rPr>
                <w:sz w:val="22"/>
                <w:szCs w:val="22"/>
                <w:lang w:val="en-US"/>
              </w:rPr>
              <w:t>6,96</w:t>
            </w:r>
          </w:p>
        </w:tc>
      </w:tr>
      <w:tr w:rsidR="008D492B" w:rsidRPr="00C749B9" w14:paraId="17D3EFB2"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3BB63F25" w14:textId="77777777" w:rsidR="008D492B" w:rsidRPr="00C749B9" w:rsidRDefault="008D492B" w:rsidP="008D492B">
            <w:pPr>
              <w:ind w:firstLine="0"/>
              <w:jc w:val="left"/>
              <w:rPr>
                <w:rFonts w:eastAsia="Times New Roman"/>
                <w:sz w:val="22"/>
                <w:szCs w:val="22"/>
              </w:rPr>
            </w:pPr>
            <w:r w:rsidRPr="00C749B9">
              <w:rPr>
                <w:sz w:val="22"/>
                <w:szCs w:val="22"/>
              </w:rPr>
              <w:t xml:space="preserve">№12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59A130C0" w14:textId="77777777" w:rsidR="008D492B" w:rsidRPr="00C749B9" w:rsidRDefault="008D492B" w:rsidP="008D492B">
            <w:pPr>
              <w:ind w:firstLine="0"/>
              <w:jc w:val="left"/>
              <w:rPr>
                <w:rFonts w:eastAsia="Times New Roman"/>
                <w:sz w:val="22"/>
                <w:szCs w:val="22"/>
              </w:rPr>
            </w:pPr>
            <w:r w:rsidRPr="00C749B9">
              <w:rPr>
                <w:rFonts w:eastAsia="Times New Roman"/>
                <w:sz w:val="22"/>
                <w:szCs w:val="22"/>
              </w:rPr>
              <w:t>20 %</w:t>
            </w:r>
          </w:p>
          <w:p w14:paraId="33E32C8F" w14:textId="17D82C70" w:rsidR="008D492B" w:rsidRPr="00C749B9" w:rsidRDefault="008D492B" w:rsidP="008D492B">
            <w:pPr>
              <w:ind w:firstLine="0"/>
              <w:jc w:val="left"/>
              <w:rPr>
                <w:rFonts w:eastAsiaTheme="minorHAnsi"/>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hideMark/>
          </w:tcPr>
          <w:p w14:paraId="2D31272B"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51B85F75" w14:textId="77777777" w:rsidR="008D492B" w:rsidRPr="00C749B9" w:rsidRDefault="008D492B" w:rsidP="008D492B">
            <w:pPr>
              <w:ind w:firstLine="0"/>
              <w:jc w:val="center"/>
              <w:rPr>
                <w:sz w:val="22"/>
                <w:szCs w:val="22"/>
                <w:lang w:val="kk-KZ"/>
              </w:rPr>
            </w:pPr>
            <w:r w:rsidRPr="00C749B9">
              <w:rPr>
                <w:sz w:val="22"/>
                <w:szCs w:val="22"/>
                <w:lang w:val="en-US"/>
              </w:rPr>
              <w:t>5,37</w:t>
            </w:r>
            <w:r w:rsidRPr="00C749B9">
              <w:rPr>
                <w:sz w:val="22"/>
                <w:szCs w:val="22"/>
              </w:rPr>
              <w:t>±</w:t>
            </w:r>
            <w:r w:rsidRPr="00C749B9">
              <w:rPr>
                <w:sz w:val="22"/>
                <w:szCs w:val="22"/>
                <w:lang w:val="en-US"/>
              </w:rPr>
              <w:t>0,35</w:t>
            </w:r>
          </w:p>
        </w:tc>
        <w:tc>
          <w:tcPr>
            <w:tcW w:w="712" w:type="dxa"/>
            <w:tcBorders>
              <w:top w:val="single" w:sz="4" w:space="0" w:color="auto"/>
              <w:left w:val="single" w:sz="4" w:space="0" w:color="auto"/>
              <w:bottom w:val="single" w:sz="4" w:space="0" w:color="auto"/>
              <w:right w:val="single" w:sz="4" w:space="0" w:color="auto"/>
            </w:tcBorders>
            <w:hideMark/>
          </w:tcPr>
          <w:p w14:paraId="2932E63E"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20B7B117" w14:textId="77777777" w:rsidR="008D492B" w:rsidRPr="00C749B9" w:rsidRDefault="008D492B" w:rsidP="008D492B">
            <w:pPr>
              <w:ind w:firstLine="0"/>
              <w:jc w:val="center"/>
              <w:rPr>
                <w:sz w:val="22"/>
                <w:szCs w:val="22"/>
                <w:vertAlign w:val="superscript"/>
              </w:rPr>
            </w:pPr>
            <w:r w:rsidRPr="00C749B9">
              <w:rPr>
                <w:sz w:val="22"/>
                <w:szCs w:val="22"/>
              </w:rPr>
              <w:t>5</w:t>
            </w:r>
            <w:r w:rsidRPr="00C749B9">
              <w:rPr>
                <w:sz w:val="22"/>
                <w:szCs w:val="22"/>
                <w:lang w:val="en-US"/>
              </w:rPr>
              <w:t>,2</w:t>
            </w:r>
            <w:r w:rsidRPr="00C749B9">
              <w:rPr>
                <w:sz w:val="22"/>
                <w:szCs w:val="22"/>
              </w:rPr>
              <w:t>6±</w:t>
            </w:r>
            <w:r w:rsidRPr="00C749B9">
              <w:rPr>
                <w:sz w:val="22"/>
                <w:szCs w:val="22"/>
                <w:lang w:val="en-US"/>
              </w:rPr>
              <w:t>0,</w:t>
            </w:r>
            <w:r w:rsidRPr="00C749B9">
              <w:rPr>
                <w:sz w:val="22"/>
                <w:szCs w:val="22"/>
              </w:rPr>
              <w:t>39</w:t>
            </w:r>
          </w:p>
        </w:tc>
        <w:tc>
          <w:tcPr>
            <w:tcW w:w="1107" w:type="dxa"/>
            <w:tcBorders>
              <w:top w:val="single" w:sz="4" w:space="0" w:color="auto"/>
              <w:left w:val="single" w:sz="4" w:space="0" w:color="auto"/>
              <w:bottom w:val="single" w:sz="4" w:space="0" w:color="auto"/>
              <w:right w:val="single" w:sz="4" w:space="0" w:color="auto"/>
            </w:tcBorders>
            <w:hideMark/>
          </w:tcPr>
          <w:p w14:paraId="42118DA8" w14:textId="77777777" w:rsidR="008D492B" w:rsidRPr="00C749B9" w:rsidRDefault="008D492B" w:rsidP="008D492B">
            <w:pPr>
              <w:ind w:firstLine="0"/>
              <w:jc w:val="center"/>
              <w:rPr>
                <w:sz w:val="22"/>
                <w:szCs w:val="22"/>
                <w:lang w:val="kk-KZ"/>
              </w:rPr>
            </w:pPr>
            <w:r w:rsidRPr="00C749B9">
              <w:rPr>
                <w:sz w:val="22"/>
                <w:szCs w:val="22"/>
              </w:rPr>
              <w:t>2</w:t>
            </w:r>
            <w:r w:rsidRPr="00C749B9">
              <w:rPr>
                <w:sz w:val="22"/>
                <w:szCs w:val="22"/>
                <w:lang w:val="en-US"/>
              </w:rPr>
              <w:t>,</w:t>
            </w:r>
            <w:r w:rsidRPr="00C749B9">
              <w:rPr>
                <w:sz w:val="22"/>
                <w:szCs w:val="22"/>
              </w:rPr>
              <w:t>60±</w:t>
            </w:r>
            <w:r w:rsidRPr="00C749B9">
              <w:rPr>
                <w:sz w:val="22"/>
                <w:szCs w:val="22"/>
                <w:lang w:val="en-US"/>
              </w:rPr>
              <w:t>0,</w:t>
            </w:r>
            <w:r w:rsidRPr="00C749B9">
              <w:rPr>
                <w:sz w:val="22"/>
                <w:szCs w:val="22"/>
              </w:rPr>
              <w:t>24</w:t>
            </w:r>
          </w:p>
        </w:tc>
        <w:tc>
          <w:tcPr>
            <w:tcW w:w="1107" w:type="dxa"/>
            <w:tcBorders>
              <w:top w:val="single" w:sz="4" w:space="0" w:color="auto"/>
              <w:left w:val="single" w:sz="4" w:space="0" w:color="auto"/>
              <w:bottom w:val="single" w:sz="4" w:space="0" w:color="auto"/>
              <w:right w:val="single" w:sz="4" w:space="0" w:color="auto"/>
            </w:tcBorders>
            <w:hideMark/>
          </w:tcPr>
          <w:p w14:paraId="367438C1"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23B20BF9" w14:textId="77777777" w:rsidR="008D492B" w:rsidRPr="00C749B9" w:rsidRDefault="008D492B" w:rsidP="008D492B">
            <w:pPr>
              <w:ind w:firstLine="0"/>
              <w:jc w:val="center"/>
              <w:rPr>
                <w:sz w:val="22"/>
                <w:szCs w:val="22"/>
                <w:vertAlign w:val="superscript"/>
                <w:lang w:val="en-US"/>
              </w:rPr>
            </w:pPr>
            <w:r w:rsidRPr="00C749B9">
              <w:rPr>
                <w:sz w:val="22"/>
                <w:szCs w:val="22"/>
              </w:rPr>
              <w:t>2</w:t>
            </w:r>
            <w:r w:rsidRPr="00C749B9">
              <w:rPr>
                <w:sz w:val="22"/>
                <w:szCs w:val="22"/>
                <w:lang w:val="en-US"/>
              </w:rPr>
              <w:t>0,8</w:t>
            </w:r>
            <w:r w:rsidRPr="00C749B9">
              <w:rPr>
                <w:sz w:val="22"/>
                <w:szCs w:val="22"/>
              </w:rPr>
              <w:t>±</w:t>
            </w:r>
            <w:r w:rsidRPr="00C749B9">
              <w:rPr>
                <w:sz w:val="22"/>
                <w:szCs w:val="22"/>
                <w:lang w:val="en-US"/>
              </w:rPr>
              <w:t>1,89</w:t>
            </w:r>
          </w:p>
        </w:tc>
        <w:tc>
          <w:tcPr>
            <w:tcW w:w="1217" w:type="dxa"/>
            <w:tcBorders>
              <w:top w:val="single" w:sz="4" w:space="0" w:color="auto"/>
              <w:left w:val="single" w:sz="4" w:space="0" w:color="auto"/>
              <w:bottom w:val="single" w:sz="4" w:space="0" w:color="auto"/>
              <w:right w:val="single" w:sz="4" w:space="0" w:color="auto"/>
            </w:tcBorders>
            <w:hideMark/>
          </w:tcPr>
          <w:p w14:paraId="00820A5B" w14:textId="77777777" w:rsidR="008D492B" w:rsidRPr="00C749B9" w:rsidRDefault="008D492B" w:rsidP="008D492B">
            <w:pPr>
              <w:ind w:firstLine="0"/>
              <w:jc w:val="center"/>
              <w:rPr>
                <w:sz w:val="22"/>
                <w:szCs w:val="22"/>
                <w:vertAlign w:val="superscript"/>
                <w:lang w:val="kk-KZ"/>
              </w:rPr>
            </w:pPr>
            <w:r w:rsidRPr="00C749B9">
              <w:rPr>
                <w:sz w:val="22"/>
                <w:szCs w:val="22"/>
                <w:lang w:val="en-US"/>
              </w:rPr>
              <w:t>86,7</w:t>
            </w:r>
            <w:r w:rsidRPr="00C749B9">
              <w:rPr>
                <w:sz w:val="22"/>
                <w:szCs w:val="22"/>
              </w:rPr>
              <w:t>±</w:t>
            </w:r>
            <w:r w:rsidRPr="00C749B9">
              <w:rPr>
                <w:sz w:val="22"/>
                <w:szCs w:val="22"/>
                <w:lang w:val="en-US"/>
              </w:rPr>
              <w:t>7,71</w:t>
            </w:r>
          </w:p>
        </w:tc>
      </w:tr>
      <w:tr w:rsidR="008D492B" w:rsidRPr="00C749B9" w14:paraId="6EFE26A8"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7E898556" w14:textId="77777777" w:rsidR="008D492B" w:rsidRPr="00C749B9" w:rsidRDefault="008D492B" w:rsidP="008D492B">
            <w:pPr>
              <w:ind w:firstLine="0"/>
              <w:jc w:val="left"/>
              <w:rPr>
                <w:rFonts w:eastAsia="Times New Roman"/>
                <w:sz w:val="22"/>
                <w:szCs w:val="22"/>
              </w:rPr>
            </w:pPr>
            <w:r w:rsidRPr="00C749B9">
              <w:rPr>
                <w:sz w:val="22"/>
                <w:szCs w:val="22"/>
              </w:rPr>
              <w:t xml:space="preserve">№13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7CCD1F9C" w14:textId="77777777" w:rsidR="008D492B" w:rsidRPr="00C749B9" w:rsidRDefault="008D492B" w:rsidP="008D492B">
            <w:pPr>
              <w:ind w:firstLine="0"/>
              <w:jc w:val="left"/>
              <w:rPr>
                <w:rFonts w:eastAsia="Times New Roman"/>
                <w:sz w:val="22"/>
                <w:szCs w:val="22"/>
              </w:rPr>
            </w:pPr>
            <w:r w:rsidRPr="00C749B9">
              <w:rPr>
                <w:rFonts w:eastAsia="Times New Roman"/>
                <w:sz w:val="22"/>
                <w:szCs w:val="22"/>
              </w:rPr>
              <w:t xml:space="preserve">25 % </w:t>
            </w:r>
          </w:p>
          <w:p w14:paraId="28F3628A" w14:textId="6442AF1D" w:rsidR="008D492B" w:rsidRPr="00C749B9" w:rsidRDefault="008D492B" w:rsidP="008D492B">
            <w:pPr>
              <w:ind w:firstLine="0"/>
              <w:jc w:val="left"/>
              <w:rPr>
                <w:rFonts w:eastAsiaTheme="minorHAnsi"/>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hideMark/>
          </w:tcPr>
          <w:p w14:paraId="1C17FE29"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5F7E1CF2" w14:textId="77777777" w:rsidR="008D492B" w:rsidRPr="00C749B9" w:rsidRDefault="008D492B" w:rsidP="008D492B">
            <w:pPr>
              <w:ind w:firstLine="0"/>
              <w:jc w:val="center"/>
              <w:rPr>
                <w:sz w:val="22"/>
                <w:szCs w:val="22"/>
                <w:lang w:val="kk-KZ"/>
              </w:rPr>
            </w:pPr>
            <w:r w:rsidRPr="00C749B9">
              <w:rPr>
                <w:sz w:val="22"/>
                <w:szCs w:val="22"/>
                <w:lang w:val="en-US"/>
              </w:rPr>
              <w:t>4,98</w:t>
            </w:r>
            <w:r w:rsidRPr="00C749B9">
              <w:rPr>
                <w:sz w:val="22"/>
                <w:szCs w:val="22"/>
              </w:rPr>
              <w:t>±</w:t>
            </w:r>
            <w:r w:rsidRPr="00C749B9">
              <w:rPr>
                <w:sz w:val="22"/>
                <w:szCs w:val="22"/>
                <w:lang w:val="en-US"/>
              </w:rPr>
              <w:t>0,37</w:t>
            </w:r>
          </w:p>
        </w:tc>
        <w:tc>
          <w:tcPr>
            <w:tcW w:w="712" w:type="dxa"/>
            <w:tcBorders>
              <w:top w:val="single" w:sz="4" w:space="0" w:color="auto"/>
              <w:left w:val="single" w:sz="4" w:space="0" w:color="auto"/>
              <w:bottom w:val="single" w:sz="4" w:space="0" w:color="auto"/>
              <w:right w:val="single" w:sz="4" w:space="0" w:color="auto"/>
            </w:tcBorders>
            <w:hideMark/>
          </w:tcPr>
          <w:p w14:paraId="042956A5"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40EDAC8B" w14:textId="77777777" w:rsidR="008D492B" w:rsidRPr="00C749B9" w:rsidRDefault="008D492B" w:rsidP="008D492B">
            <w:pPr>
              <w:ind w:firstLine="0"/>
              <w:jc w:val="center"/>
              <w:rPr>
                <w:sz w:val="22"/>
                <w:szCs w:val="22"/>
              </w:rPr>
            </w:pPr>
            <w:r w:rsidRPr="00C749B9">
              <w:rPr>
                <w:sz w:val="22"/>
                <w:szCs w:val="22"/>
              </w:rPr>
              <w:t>4</w:t>
            </w:r>
            <w:r w:rsidRPr="00C749B9">
              <w:rPr>
                <w:sz w:val="22"/>
                <w:szCs w:val="22"/>
                <w:lang w:val="en-US"/>
              </w:rPr>
              <w:t>,</w:t>
            </w:r>
            <w:r w:rsidRPr="00C749B9">
              <w:rPr>
                <w:sz w:val="22"/>
                <w:szCs w:val="22"/>
              </w:rPr>
              <w:t>64±</w:t>
            </w:r>
            <w:r w:rsidRPr="00C749B9">
              <w:rPr>
                <w:sz w:val="22"/>
                <w:szCs w:val="22"/>
                <w:lang w:val="en-US"/>
              </w:rPr>
              <w:t>0,</w:t>
            </w:r>
            <w:r w:rsidRPr="00C749B9">
              <w:rPr>
                <w:sz w:val="22"/>
                <w:szCs w:val="22"/>
              </w:rPr>
              <w:t>44</w:t>
            </w:r>
          </w:p>
        </w:tc>
        <w:tc>
          <w:tcPr>
            <w:tcW w:w="1107" w:type="dxa"/>
            <w:tcBorders>
              <w:top w:val="single" w:sz="4" w:space="0" w:color="auto"/>
              <w:left w:val="single" w:sz="4" w:space="0" w:color="auto"/>
              <w:bottom w:val="single" w:sz="4" w:space="0" w:color="auto"/>
              <w:right w:val="single" w:sz="4" w:space="0" w:color="auto"/>
            </w:tcBorders>
            <w:hideMark/>
          </w:tcPr>
          <w:p w14:paraId="7901179A" w14:textId="77777777" w:rsidR="008D492B" w:rsidRPr="00C749B9" w:rsidRDefault="008D492B" w:rsidP="008D492B">
            <w:pPr>
              <w:ind w:firstLine="0"/>
              <w:jc w:val="center"/>
              <w:rPr>
                <w:sz w:val="22"/>
                <w:szCs w:val="22"/>
                <w:lang w:val="kk-KZ"/>
              </w:rPr>
            </w:pPr>
            <w:r w:rsidRPr="00C749B9">
              <w:rPr>
                <w:sz w:val="22"/>
                <w:szCs w:val="22"/>
              </w:rPr>
              <w:t>1</w:t>
            </w:r>
            <w:r w:rsidRPr="00C749B9">
              <w:rPr>
                <w:sz w:val="22"/>
                <w:szCs w:val="22"/>
                <w:lang w:val="en-US"/>
              </w:rPr>
              <w:t>,</w:t>
            </w:r>
            <w:r w:rsidRPr="00C749B9">
              <w:rPr>
                <w:sz w:val="22"/>
                <w:szCs w:val="22"/>
              </w:rPr>
              <w:t>56±</w:t>
            </w:r>
            <w:r w:rsidRPr="00C749B9">
              <w:rPr>
                <w:sz w:val="22"/>
                <w:szCs w:val="22"/>
                <w:lang w:val="en-US"/>
              </w:rPr>
              <w:t>0,</w:t>
            </w:r>
            <w:r w:rsidRPr="00C749B9">
              <w:rPr>
                <w:sz w:val="22"/>
                <w:szCs w:val="22"/>
              </w:rPr>
              <w:t>11</w:t>
            </w:r>
          </w:p>
        </w:tc>
        <w:tc>
          <w:tcPr>
            <w:tcW w:w="1107" w:type="dxa"/>
            <w:tcBorders>
              <w:top w:val="single" w:sz="4" w:space="0" w:color="auto"/>
              <w:left w:val="single" w:sz="4" w:space="0" w:color="auto"/>
              <w:bottom w:val="single" w:sz="4" w:space="0" w:color="auto"/>
              <w:right w:val="single" w:sz="4" w:space="0" w:color="auto"/>
            </w:tcBorders>
            <w:hideMark/>
          </w:tcPr>
          <w:p w14:paraId="39F3573F" w14:textId="3B228859"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4766DFBB" w14:textId="77777777" w:rsidR="008D492B" w:rsidRPr="00C749B9" w:rsidRDefault="008D492B" w:rsidP="008D492B">
            <w:pPr>
              <w:ind w:firstLine="0"/>
              <w:jc w:val="center"/>
              <w:rPr>
                <w:sz w:val="22"/>
                <w:szCs w:val="22"/>
                <w:lang w:val="kk-KZ"/>
              </w:rPr>
            </w:pPr>
            <w:r w:rsidRPr="00C749B9">
              <w:rPr>
                <w:sz w:val="22"/>
                <w:szCs w:val="22"/>
              </w:rPr>
              <w:t>2</w:t>
            </w:r>
            <w:r w:rsidRPr="00C749B9">
              <w:rPr>
                <w:sz w:val="22"/>
                <w:szCs w:val="22"/>
                <w:lang w:val="en-US"/>
              </w:rPr>
              <w:t>1,0</w:t>
            </w:r>
            <w:r w:rsidRPr="00C749B9">
              <w:rPr>
                <w:sz w:val="22"/>
                <w:szCs w:val="22"/>
              </w:rPr>
              <w:t>±</w:t>
            </w:r>
            <w:r w:rsidRPr="00C749B9">
              <w:rPr>
                <w:sz w:val="22"/>
                <w:szCs w:val="22"/>
                <w:lang w:val="en-US"/>
              </w:rPr>
              <w:t>1,32</w:t>
            </w:r>
          </w:p>
        </w:tc>
        <w:tc>
          <w:tcPr>
            <w:tcW w:w="1217" w:type="dxa"/>
            <w:tcBorders>
              <w:top w:val="single" w:sz="4" w:space="0" w:color="auto"/>
              <w:left w:val="single" w:sz="4" w:space="0" w:color="auto"/>
              <w:bottom w:val="single" w:sz="4" w:space="0" w:color="auto"/>
              <w:right w:val="single" w:sz="4" w:space="0" w:color="auto"/>
            </w:tcBorders>
            <w:hideMark/>
          </w:tcPr>
          <w:p w14:paraId="50A1EC96" w14:textId="77777777" w:rsidR="008D492B" w:rsidRPr="00C749B9" w:rsidRDefault="008D492B" w:rsidP="008D492B">
            <w:pPr>
              <w:ind w:firstLine="0"/>
              <w:jc w:val="center"/>
              <w:rPr>
                <w:sz w:val="22"/>
                <w:szCs w:val="22"/>
                <w:lang w:val="kk-KZ"/>
              </w:rPr>
            </w:pPr>
            <w:r w:rsidRPr="00C749B9">
              <w:rPr>
                <w:sz w:val="22"/>
                <w:szCs w:val="22"/>
                <w:lang w:val="en-US"/>
              </w:rPr>
              <w:t>84,6</w:t>
            </w:r>
            <w:r w:rsidRPr="00C749B9">
              <w:rPr>
                <w:sz w:val="22"/>
                <w:szCs w:val="22"/>
              </w:rPr>
              <w:t>±</w:t>
            </w:r>
            <w:r w:rsidRPr="00C749B9">
              <w:rPr>
                <w:sz w:val="22"/>
                <w:szCs w:val="22"/>
                <w:lang w:val="en-US"/>
              </w:rPr>
              <w:t>7,19</w:t>
            </w:r>
          </w:p>
        </w:tc>
      </w:tr>
      <w:tr w:rsidR="008D492B" w:rsidRPr="00C749B9" w14:paraId="6910F0E6" w14:textId="77777777" w:rsidTr="00B61DA4">
        <w:tc>
          <w:tcPr>
            <w:tcW w:w="1441" w:type="dxa"/>
            <w:tcBorders>
              <w:top w:val="single" w:sz="4" w:space="0" w:color="auto"/>
              <w:left w:val="single" w:sz="4" w:space="0" w:color="auto"/>
              <w:bottom w:val="single" w:sz="4" w:space="0" w:color="auto"/>
              <w:right w:val="single" w:sz="4" w:space="0" w:color="auto"/>
            </w:tcBorders>
            <w:hideMark/>
          </w:tcPr>
          <w:p w14:paraId="02888339" w14:textId="77777777" w:rsidR="008D492B" w:rsidRPr="00C749B9" w:rsidRDefault="008D492B" w:rsidP="008D492B">
            <w:pPr>
              <w:ind w:firstLine="0"/>
              <w:jc w:val="left"/>
              <w:rPr>
                <w:rFonts w:eastAsia="Times New Roman"/>
                <w:sz w:val="22"/>
                <w:szCs w:val="22"/>
              </w:rPr>
            </w:pPr>
            <w:r w:rsidRPr="00C749B9">
              <w:rPr>
                <w:sz w:val="22"/>
                <w:szCs w:val="22"/>
              </w:rPr>
              <w:t xml:space="preserve">№14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4A1ED748" w14:textId="77777777" w:rsidR="008D492B" w:rsidRPr="00C749B9" w:rsidRDefault="008D492B" w:rsidP="008D492B">
            <w:pPr>
              <w:ind w:firstLine="0"/>
              <w:jc w:val="left"/>
              <w:rPr>
                <w:rFonts w:eastAsia="Times New Roman"/>
                <w:sz w:val="22"/>
                <w:szCs w:val="22"/>
              </w:rPr>
            </w:pPr>
            <w:r w:rsidRPr="00C749B9">
              <w:rPr>
                <w:rFonts w:eastAsia="Times New Roman"/>
                <w:sz w:val="22"/>
                <w:szCs w:val="22"/>
              </w:rPr>
              <w:t>30 %</w:t>
            </w:r>
          </w:p>
          <w:p w14:paraId="46CA51AF" w14:textId="1C35BA21" w:rsidR="008D492B" w:rsidRPr="00C749B9" w:rsidRDefault="008D492B" w:rsidP="008D492B">
            <w:pPr>
              <w:ind w:firstLine="0"/>
              <w:jc w:val="left"/>
              <w:rPr>
                <w:rFonts w:eastAsiaTheme="minorHAnsi"/>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w:t>
            </w:r>
            <w:proofErr w:type="spellEnd"/>
          </w:p>
        </w:tc>
        <w:tc>
          <w:tcPr>
            <w:tcW w:w="722" w:type="dxa"/>
            <w:tcBorders>
              <w:top w:val="single" w:sz="4" w:space="0" w:color="auto"/>
              <w:left w:val="single" w:sz="4" w:space="0" w:color="auto"/>
              <w:bottom w:val="single" w:sz="4" w:space="0" w:color="auto"/>
              <w:right w:val="single" w:sz="4" w:space="0" w:color="auto"/>
            </w:tcBorders>
            <w:hideMark/>
          </w:tcPr>
          <w:p w14:paraId="5AAC8B0D"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285F61D1" w14:textId="77777777" w:rsidR="008D492B" w:rsidRPr="00C749B9" w:rsidRDefault="008D492B" w:rsidP="008D492B">
            <w:pPr>
              <w:ind w:firstLine="0"/>
              <w:jc w:val="center"/>
              <w:rPr>
                <w:sz w:val="22"/>
                <w:szCs w:val="22"/>
                <w:lang w:val="kk-KZ"/>
              </w:rPr>
            </w:pPr>
            <w:r w:rsidRPr="00C749B9">
              <w:rPr>
                <w:sz w:val="22"/>
                <w:szCs w:val="22"/>
                <w:lang w:val="en-US"/>
              </w:rPr>
              <w:t>5,10</w:t>
            </w:r>
            <w:r w:rsidRPr="00C749B9">
              <w:rPr>
                <w:sz w:val="22"/>
                <w:szCs w:val="22"/>
              </w:rPr>
              <w:t>±</w:t>
            </w:r>
            <w:r w:rsidRPr="00C749B9">
              <w:rPr>
                <w:sz w:val="22"/>
                <w:szCs w:val="22"/>
                <w:lang w:val="en-US"/>
              </w:rPr>
              <w:t>0,42</w:t>
            </w:r>
          </w:p>
        </w:tc>
        <w:tc>
          <w:tcPr>
            <w:tcW w:w="712" w:type="dxa"/>
            <w:tcBorders>
              <w:top w:val="single" w:sz="4" w:space="0" w:color="auto"/>
              <w:left w:val="single" w:sz="4" w:space="0" w:color="auto"/>
              <w:bottom w:val="single" w:sz="4" w:space="0" w:color="auto"/>
              <w:right w:val="single" w:sz="4" w:space="0" w:color="auto"/>
            </w:tcBorders>
            <w:hideMark/>
          </w:tcPr>
          <w:p w14:paraId="6E385E92" w14:textId="77777777" w:rsidR="008D492B" w:rsidRPr="00C749B9" w:rsidRDefault="008D492B" w:rsidP="008D492B">
            <w:pPr>
              <w:ind w:firstLine="0"/>
              <w:jc w:val="center"/>
              <w:rPr>
                <w:sz w:val="22"/>
                <w:szCs w:val="22"/>
                <w:lang w:val="kk-KZ"/>
              </w:rPr>
            </w:pPr>
            <w:proofErr w:type="spellStart"/>
            <w:r w:rsidRPr="00C749B9">
              <w:rPr>
                <w:sz w:val="22"/>
                <w:szCs w:val="22"/>
                <w:lang w:val="en-US"/>
              </w:rPr>
              <w:t>nd</w:t>
            </w:r>
            <w:proofErr w:type="spellEnd"/>
          </w:p>
        </w:tc>
        <w:tc>
          <w:tcPr>
            <w:tcW w:w="1107" w:type="dxa"/>
            <w:tcBorders>
              <w:top w:val="single" w:sz="4" w:space="0" w:color="auto"/>
              <w:left w:val="single" w:sz="4" w:space="0" w:color="auto"/>
              <w:bottom w:val="single" w:sz="4" w:space="0" w:color="auto"/>
              <w:right w:val="single" w:sz="4" w:space="0" w:color="auto"/>
            </w:tcBorders>
            <w:hideMark/>
          </w:tcPr>
          <w:p w14:paraId="03910A78" w14:textId="77777777" w:rsidR="008D492B" w:rsidRPr="00C749B9" w:rsidRDefault="008D492B" w:rsidP="008D492B">
            <w:pPr>
              <w:ind w:firstLine="0"/>
              <w:jc w:val="center"/>
              <w:rPr>
                <w:sz w:val="22"/>
                <w:szCs w:val="22"/>
                <w:vertAlign w:val="superscript"/>
              </w:rPr>
            </w:pPr>
            <w:r w:rsidRPr="00C749B9">
              <w:rPr>
                <w:sz w:val="22"/>
                <w:szCs w:val="22"/>
                <w:lang w:val="en-US"/>
              </w:rPr>
              <w:t>6,</w:t>
            </w:r>
            <w:r w:rsidRPr="00C749B9">
              <w:rPr>
                <w:sz w:val="22"/>
                <w:szCs w:val="22"/>
              </w:rPr>
              <w:t>0</w:t>
            </w:r>
            <w:r w:rsidRPr="00C749B9">
              <w:rPr>
                <w:sz w:val="22"/>
                <w:szCs w:val="22"/>
                <w:lang w:val="en-US"/>
              </w:rPr>
              <w:t>2</w:t>
            </w:r>
            <w:r w:rsidRPr="00C749B9">
              <w:rPr>
                <w:sz w:val="22"/>
                <w:szCs w:val="22"/>
              </w:rPr>
              <w:t>±</w:t>
            </w:r>
            <w:r w:rsidRPr="00C749B9">
              <w:rPr>
                <w:sz w:val="22"/>
                <w:szCs w:val="22"/>
                <w:lang w:val="en-US"/>
              </w:rPr>
              <w:t>0,5</w:t>
            </w:r>
            <w:r w:rsidRPr="00C749B9">
              <w:rPr>
                <w:sz w:val="22"/>
                <w:szCs w:val="22"/>
              </w:rPr>
              <w:t>6</w:t>
            </w:r>
          </w:p>
        </w:tc>
        <w:tc>
          <w:tcPr>
            <w:tcW w:w="1107" w:type="dxa"/>
            <w:tcBorders>
              <w:top w:val="single" w:sz="4" w:space="0" w:color="auto"/>
              <w:left w:val="single" w:sz="4" w:space="0" w:color="auto"/>
              <w:bottom w:val="single" w:sz="4" w:space="0" w:color="auto"/>
              <w:right w:val="single" w:sz="4" w:space="0" w:color="auto"/>
            </w:tcBorders>
            <w:hideMark/>
          </w:tcPr>
          <w:p w14:paraId="6E4B41C8" w14:textId="77777777" w:rsidR="008D492B" w:rsidRPr="00C749B9" w:rsidRDefault="008D492B" w:rsidP="008D492B">
            <w:pPr>
              <w:ind w:firstLine="0"/>
              <w:jc w:val="center"/>
              <w:rPr>
                <w:sz w:val="22"/>
                <w:szCs w:val="22"/>
                <w:lang w:val="kk-KZ"/>
              </w:rPr>
            </w:pPr>
            <w:r w:rsidRPr="00C749B9">
              <w:rPr>
                <w:sz w:val="22"/>
                <w:szCs w:val="22"/>
              </w:rPr>
              <w:t>3</w:t>
            </w:r>
            <w:r w:rsidRPr="00C749B9">
              <w:rPr>
                <w:sz w:val="22"/>
                <w:szCs w:val="22"/>
                <w:lang w:val="en-US"/>
              </w:rPr>
              <w:t>,</w:t>
            </w:r>
            <w:r w:rsidRPr="00C749B9">
              <w:rPr>
                <w:sz w:val="22"/>
                <w:szCs w:val="22"/>
              </w:rPr>
              <w:t>20±</w:t>
            </w:r>
            <w:r w:rsidRPr="00C749B9">
              <w:rPr>
                <w:sz w:val="22"/>
                <w:szCs w:val="22"/>
                <w:lang w:val="en-US"/>
              </w:rPr>
              <w:t>0,</w:t>
            </w:r>
            <w:r w:rsidRPr="00C749B9">
              <w:rPr>
                <w:sz w:val="22"/>
                <w:szCs w:val="22"/>
              </w:rPr>
              <w:t>21</w:t>
            </w:r>
          </w:p>
        </w:tc>
        <w:tc>
          <w:tcPr>
            <w:tcW w:w="1107" w:type="dxa"/>
            <w:tcBorders>
              <w:top w:val="single" w:sz="4" w:space="0" w:color="auto"/>
              <w:left w:val="single" w:sz="4" w:space="0" w:color="auto"/>
              <w:bottom w:val="single" w:sz="4" w:space="0" w:color="auto"/>
              <w:right w:val="single" w:sz="4" w:space="0" w:color="auto"/>
            </w:tcBorders>
            <w:hideMark/>
          </w:tcPr>
          <w:p w14:paraId="58278B98" w14:textId="77777777" w:rsidR="008D492B" w:rsidRPr="00C749B9" w:rsidRDefault="008D492B" w:rsidP="008D492B">
            <w:pPr>
              <w:ind w:firstLine="0"/>
              <w:jc w:val="center"/>
              <w:rPr>
                <w:sz w:val="22"/>
                <w:szCs w:val="22"/>
                <w:lang w:val="kk-KZ"/>
              </w:rPr>
            </w:pPr>
            <w:r w:rsidRPr="00C749B9">
              <w:rPr>
                <w:sz w:val="22"/>
                <w:szCs w:val="22"/>
              </w:rPr>
              <w:t>1</w:t>
            </w:r>
            <w:r w:rsidRPr="00C749B9">
              <w:rPr>
                <w:sz w:val="22"/>
                <w:szCs w:val="22"/>
                <w:lang w:val="en-US"/>
              </w:rPr>
              <w:t>,</w:t>
            </w:r>
            <w:r w:rsidRPr="00C749B9">
              <w:rPr>
                <w:sz w:val="22"/>
                <w:szCs w:val="22"/>
              </w:rPr>
              <w:t>59±</w:t>
            </w:r>
            <w:r w:rsidRPr="00C749B9">
              <w:rPr>
                <w:sz w:val="22"/>
                <w:szCs w:val="22"/>
                <w:lang w:val="en-US"/>
              </w:rPr>
              <w:t>0,</w:t>
            </w:r>
            <w:r w:rsidRPr="00C749B9">
              <w:rPr>
                <w:sz w:val="22"/>
                <w:szCs w:val="22"/>
              </w:rPr>
              <w:t>16</w:t>
            </w:r>
          </w:p>
        </w:tc>
        <w:tc>
          <w:tcPr>
            <w:tcW w:w="1107" w:type="dxa"/>
            <w:tcBorders>
              <w:top w:val="single" w:sz="4" w:space="0" w:color="auto"/>
              <w:left w:val="single" w:sz="4" w:space="0" w:color="auto"/>
              <w:bottom w:val="single" w:sz="4" w:space="0" w:color="auto"/>
              <w:right w:val="single" w:sz="4" w:space="0" w:color="auto"/>
            </w:tcBorders>
            <w:hideMark/>
          </w:tcPr>
          <w:p w14:paraId="00231C77" w14:textId="77777777" w:rsidR="008D492B" w:rsidRPr="00C749B9" w:rsidRDefault="008D492B" w:rsidP="008D492B">
            <w:pPr>
              <w:ind w:firstLine="0"/>
              <w:jc w:val="center"/>
              <w:rPr>
                <w:sz w:val="22"/>
                <w:szCs w:val="22"/>
                <w:lang w:val="kk-KZ"/>
              </w:rPr>
            </w:pPr>
            <w:r w:rsidRPr="00C749B9">
              <w:rPr>
                <w:sz w:val="22"/>
                <w:szCs w:val="22"/>
                <w:lang w:val="en-US"/>
              </w:rPr>
              <w:t>18,2</w:t>
            </w:r>
            <w:r w:rsidRPr="00C749B9">
              <w:rPr>
                <w:sz w:val="22"/>
                <w:szCs w:val="22"/>
              </w:rPr>
              <w:t>±</w:t>
            </w:r>
            <w:r w:rsidRPr="00C749B9">
              <w:rPr>
                <w:sz w:val="22"/>
                <w:szCs w:val="22"/>
                <w:lang w:val="en-US"/>
              </w:rPr>
              <w:t>1,82</w:t>
            </w:r>
          </w:p>
        </w:tc>
        <w:tc>
          <w:tcPr>
            <w:tcW w:w="1217" w:type="dxa"/>
            <w:tcBorders>
              <w:top w:val="single" w:sz="4" w:space="0" w:color="auto"/>
              <w:left w:val="single" w:sz="4" w:space="0" w:color="auto"/>
              <w:bottom w:val="single" w:sz="4" w:space="0" w:color="auto"/>
              <w:right w:val="single" w:sz="4" w:space="0" w:color="auto"/>
            </w:tcBorders>
            <w:hideMark/>
          </w:tcPr>
          <w:p w14:paraId="5E07B754" w14:textId="77777777" w:rsidR="008D492B" w:rsidRPr="00C749B9" w:rsidRDefault="008D492B" w:rsidP="008D492B">
            <w:pPr>
              <w:ind w:firstLine="0"/>
              <w:jc w:val="center"/>
              <w:rPr>
                <w:sz w:val="22"/>
                <w:szCs w:val="22"/>
                <w:lang w:val="kk-KZ"/>
              </w:rPr>
            </w:pPr>
            <w:r w:rsidRPr="00C749B9">
              <w:rPr>
                <w:sz w:val="22"/>
                <w:szCs w:val="22"/>
                <w:lang w:val="en-US"/>
              </w:rPr>
              <w:t>87,7</w:t>
            </w:r>
            <w:r w:rsidRPr="00C749B9">
              <w:rPr>
                <w:sz w:val="22"/>
                <w:szCs w:val="22"/>
              </w:rPr>
              <w:t>±</w:t>
            </w:r>
            <w:r w:rsidRPr="00C749B9">
              <w:rPr>
                <w:sz w:val="22"/>
                <w:szCs w:val="22"/>
                <w:lang w:val="en-US"/>
              </w:rPr>
              <w:t>6,06</w:t>
            </w:r>
          </w:p>
        </w:tc>
      </w:tr>
    </w:tbl>
    <w:p w14:paraId="0E58A057" w14:textId="7FFE2615" w:rsidR="000948B8" w:rsidRPr="00C749B9" w:rsidRDefault="00451D3B" w:rsidP="005E05E0">
      <w:pPr>
        <w:ind w:firstLine="720"/>
        <w:rPr>
          <w:rFonts w:eastAsia="Times New Roman"/>
          <w:i/>
          <w:iCs/>
          <w:lang w:val="kk-KZ"/>
        </w:rPr>
      </w:pPr>
      <w:proofErr w:type="spellStart"/>
      <w:r w:rsidRPr="00C749B9">
        <w:rPr>
          <w:rFonts w:eastAsia="Times New Roman"/>
          <w:i/>
          <w:iCs/>
          <w:sz w:val="24"/>
          <w:szCs w:val="24"/>
        </w:rPr>
        <w:t>Ескертпе</w:t>
      </w:r>
      <w:proofErr w:type="spellEnd"/>
      <w:r w:rsidRPr="00C749B9">
        <w:rPr>
          <w:rFonts w:eastAsia="Times New Roman"/>
          <w:i/>
          <w:iCs/>
          <w:sz w:val="24"/>
          <w:szCs w:val="24"/>
        </w:rPr>
        <w:t xml:space="preserve"> — </w:t>
      </w:r>
      <w:proofErr w:type="spellStart"/>
      <w:r w:rsidRPr="00C749B9">
        <w:rPr>
          <w:rFonts w:eastAsia="Times New Roman"/>
          <w:i/>
          <w:iCs/>
          <w:sz w:val="24"/>
          <w:szCs w:val="24"/>
        </w:rPr>
        <w:t>деректер</w:t>
      </w:r>
      <w:proofErr w:type="spellEnd"/>
      <w:r w:rsidRPr="00C749B9">
        <w:rPr>
          <w:rFonts w:eastAsia="Times New Roman"/>
          <w:i/>
          <w:iCs/>
          <w:sz w:val="24"/>
          <w:szCs w:val="24"/>
        </w:rPr>
        <w:t xml:space="preserve"> </w:t>
      </w:r>
      <w:proofErr w:type="spellStart"/>
      <w:r w:rsidRPr="00C749B9">
        <w:rPr>
          <w:rFonts w:eastAsia="Times New Roman"/>
          <w:i/>
          <w:iCs/>
          <w:sz w:val="24"/>
          <w:szCs w:val="24"/>
        </w:rPr>
        <w:t>орташа</w:t>
      </w:r>
      <w:proofErr w:type="spellEnd"/>
      <w:r w:rsidRPr="00C749B9">
        <w:rPr>
          <w:rFonts w:eastAsia="Times New Roman"/>
          <w:i/>
          <w:iCs/>
          <w:sz w:val="24"/>
          <w:szCs w:val="24"/>
        </w:rPr>
        <w:t xml:space="preserve"> </w:t>
      </w:r>
      <w:proofErr w:type="spellStart"/>
      <w:r w:rsidRPr="00C749B9">
        <w:rPr>
          <w:rFonts w:eastAsia="Times New Roman"/>
          <w:i/>
          <w:iCs/>
          <w:sz w:val="24"/>
          <w:szCs w:val="24"/>
        </w:rPr>
        <w:t>мәндер</w:t>
      </w:r>
      <w:proofErr w:type="spellEnd"/>
      <w:r w:rsidRPr="00C749B9">
        <w:rPr>
          <w:rFonts w:eastAsia="Times New Roman"/>
          <w:i/>
          <w:iCs/>
          <w:sz w:val="24"/>
          <w:szCs w:val="24"/>
        </w:rPr>
        <w:t xml:space="preserve"> (n = 3) ± </w:t>
      </w:r>
      <w:proofErr w:type="spellStart"/>
      <w:r w:rsidRPr="00C749B9">
        <w:rPr>
          <w:rFonts w:eastAsia="Times New Roman"/>
          <w:i/>
          <w:iCs/>
          <w:sz w:val="24"/>
          <w:szCs w:val="24"/>
        </w:rPr>
        <w:t>стандартты</w:t>
      </w:r>
      <w:proofErr w:type="spellEnd"/>
      <w:r w:rsidRPr="00C749B9">
        <w:rPr>
          <w:rFonts w:eastAsia="Times New Roman"/>
          <w:i/>
          <w:iCs/>
          <w:sz w:val="24"/>
          <w:szCs w:val="24"/>
        </w:rPr>
        <w:t xml:space="preserve"> </w:t>
      </w:r>
      <w:proofErr w:type="spellStart"/>
      <w:r w:rsidRPr="00C749B9">
        <w:rPr>
          <w:rFonts w:eastAsia="Times New Roman"/>
          <w:i/>
          <w:iCs/>
          <w:sz w:val="24"/>
          <w:szCs w:val="24"/>
        </w:rPr>
        <w:t>ауытқу</w:t>
      </w:r>
      <w:proofErr w:type="spellEnd"/>
      <w:r w:rsidRPr="00C749B9">
        <w:rPr>
          <w:rFonts w:eastAsia="Times New Roman"/>
          <w:i/>
          <w:iCs/>
          <w:sz w:val="24"/>
          <w:szCs w:val="24"/>
        </w:rPr>
        <w:t xml:space="preserve"> </w:t>
      </w:r>
      <w:proofErr w:type="spellStart"/>
      <w:r w:rsidRPr="00C749B9">
        <w:rPr>
          <w:rFonts w:eastAsia="Times New Roman"/>
          <w:i/>
          <w:iCs/>
          <w:sz w:val="24"/>
          <w:szCs w:val="24"/>
        </w:rPr>
        <w:t>түрінде</w:t>
      </w:r>
      <w:proofErr w:type="spellEnd"/>
      <w:r w:rsidRPr="00C749B9">
        <w:rPr>
          <w:rFonts w:eastAsia="Times New Roman"/>
          <w:i/>
          <w:iCs/>
          <w:sz w:val="24"/>
          <w:szCs w:val="24"/>
        </w:rPr>
        <w:t xml:space="preserve"> </w:t>
      </w:r>
      <w:proofErr w:type="spellStart"/>
      <w:r w:rsidRPr="00C749B9">
        <w:rPr>
          <w:rFonts w:eastAsia="Times New Roman"/>
          <w:i/>
          <w:iCs/>
          <w:sz w:val="24"/>
          <w:szCs w:val="24"/>
        </w:rPr>
        <w:t>берілген</w:t>
      </w:r>
      <w:proofErr w:type="spellEnd"/>
      <w:r w:rsidRPr="00C749B9">
        <w:rPr>
          <w:rFonts w:eastAsia="Times New Roman"/>
          <w:i/>
          <w:iCs/>
          <w:sz w:val="24"/>
          <w:szCs w:val="24"/>
        </w:rPr>
        <w:t xml:space="preserve">; </w:t>
      </w:r>
      <w:proofErr w:type="spellStart"/>
      <w:r w:rsidRPr="00C749B9">
        <w:rPr>
          <w:rFonts w:eastAsia="Times New Roman"/>
          <w:i/>
          <w:iCs/>
          <w:sz w:val="24"/>
          <w:szCs w:val="24"/>
        </w:rPr>
        <w:t>айырмашылықтар</w:t>
      </w:r>
      <w:proofErr w:type="spellEnd"/>
      <w:r w:rsidRPr="00C749B9">
        <w:rPr>
          <w:rFonts w:eastAsia="Times New Roman"/>
          <w:i/>
          <w:iCs/>
          <w:sz w:val="24"/>
          <w:szCs w:val="24"/>
        </w:rPr>
        <w:t xml:space="preserve"> P ≤ 0,05 </w:t>
      </w:r>
      <w:proofErr w:type="spellStart"/>
      <w:r w:rsidRPr="00C749B9">
        <w:rPr>
          <w:rFonts w:eastAsia="Times New Roman"/>
          <w:i/>
          <w:iCs/>
          <w:sz w:val="24"/>
          <w:szCs w:val="24"/>
        </w:rPr>
        <w:t>кезінде</w:t>
      </w:r>
      <w:proofErr w:type="spellEnd"/>
      <w:r w:rsidRPr="00C749B9">
        <w:rPr>
          <w:rFonts w:eastAsia="Times New Roman"/>
          <w:i/>
          <w:iCs/>
          <w:sz w:val="24"/>
          <w:szCs w:val="24"/>
        </w:rPr>
        <w:t xml:space="preserve"> </w:t>
      </w:r>
      <w:proofErr w:type="spellStart"/>
      <w:r w:rsidRPr="00C749B9">
        <w:rPr>
          <w:rFonts w:eastAsia="Times New Roman"/>
          <w:i/>
          <w:iCs/>
          <w:sz w:val="24"/>
          <w:szCs w:val="24"/>
        </w:rPr>
        <w:t>статистикалық</w:t>
      </w:r>
      <w:proofErr w:type="spellEnd"/>
      <w:r w:rsidRPr="00C749B9">
        <w:rPr>
          <w:rFonts w:eastAsia="Times New Roman"/>
          <w:i/>
          <w:iCs/>
          <w:sz w:val="24"/>
          <w:szCs w:val="24"/>
        </w:rPr>
        <w:t xml:space="preserve"> </w:t>
      </w:r>
      <w:proofErr w:type="spellStart"/>
      <w:r w:rsidRPr="00C749B9">
        <w:rPr>
          <w:rFonts w:eastAsia="Times New Roman"/>
          <w:i/>
          <w:iCs/>
          <w:sz w:val="24"/>
          <w:szCs w:val="24"/>
        </w:rPr>
        <w:t>маңызды</w:t>
      </w:r>
      <w:proofErr w:type="spellEnd"/>
      <w:r w:rsidRPr="00C749B9">
        <w:rPr>
          <w:rFonts w:eastAsia="Times New Roman"/>
          <w:i/>
          <w:iCs/>
          <w:sz w:val="24"/>
          <w:szCs w:val="24"/>
        </w:rPr>
        <w:t xml:space="preserve"> </w:t>
      </w:r>
      <w:proofErr w:type="spellStart"/>
      <w:r w:rsidRPr="00C749B9">
        <w:rPr>
          <w:rFonts w:eastAsia="Times New Roman"/>
          <w:i/>
          <w:iCs/>
          <w:sz w:val="24"/>
          <w:szCs w:val="24"/>
        </w:rPr>
        <w:t>болып</w:t>
      </w:r>
      <w:proofErr w:type="spellEnd"/>
      <w:r w:rsidRPr="00C749B9">
        <w:rPr>
          <w:rFonts w:eastAsia="Times New Roman"/>
          <w:i/>
          <w:iCs/>
          <w:sz w:val="24"/>
          <w:szCs w:val="24"/>
        </w:rPr>
        <w:t xml:space="preserve"> </w:t>
      </w:r>
      <w:proofErr w:type="spellStart"/>
      <w:r w:rsidRPr="00C749B9">
        <w:rPr>
          <w:rFonts w:eastAsia="Times New Roman"/>
          <w:i/>
          <w:iCs/>
          <w:sz w:val="24"/>
          <w:szCs w:val="24"/>
        </w:rPr>
        <w:t>саналды</w:t>
      </w:r>
      <w:proofErr w:type="spellEnd"/>
      <w:r w:rsidRPr="00C749B9">
        <w:rPr>
          <w:rFonts w:eastAsia="Times New Roman"/>
          <w:i/>
          <w:iCs/>
          <w:lang w:val="kk-KZ"/>
        </w:rPr>
        <w:t>.</w:t>
      </w:r>
    </w:p>
    <w:p w14:paraId="5407FE3F" w14:textId="77777777" w:rsidR="00451D3B" w:rsidRPr="00C749B9" w:rsidRDefault="00451D3B" w:rsidP="005E05E0">
      <w:pPr>
        <w:ind w:firstLine="720"/>
        <w:rPr>
          <w:rFonts w:eastAsia="Times New Roman"/>
          <w:lang w:val="kk-KZ"/>
        </w:rPr>
      </w:pPr>
    </w:p>
    <w:p w14:paraId="4BAA5F04" w14:textId="2FDCEC3D" w:rsidR="00451D3B" w:rsidRPr="00C749B9" w:rsidRDefault="00AD73F9" w:rsidP="00451D3B">
      <w:pPr>
        <w:ind w:firstLine="720"/>
        <w:rPr>
          <w:rFonts w:eastAsia="Times New Roman"/>
          <w:lang w:val="kk-KZ"/>
        </w:rPr>
      </w:pPr>
      <w:r w:rsidRPr="00AD73F9">
        <w:rPr>
          <w:lang w:val="kk-KZ"/>
        </w:rPr>
        <w:t>Зерттеу нәтижелері құс етінен жасалған жартылай фабрикаттардың бақылау үлгілерінде биогенді аминдердің жалпы мөлшері төмен деңгейде болғанын және жаңа дайындалған өнімдерге тән көрсеткіштерге сәйкес келетінін көрсетті. Алма ұнтағын 15%-ға дейінгі мөлшерде енгізу бақылау үлгілерімен салыстырғанда биогенді аминдер концентрациясының статистикалық тұрғыдан маңызды артуына әкелмеді. Бұл өсімдік компонентінің аминқышқылдарының декарбоксилдену үдерістеріне ынталандырушы әсер етпейтінін көрсетеді</w:t>
      </w:r>
      <w:r w:rsidR="00451D3B" w:rsidRPr="00C749B9">
        <w:rPr>
          <w:rFonts w:eastAsia="Times New Roman"/>
          <w:lang w:val="kk-KZ"/>
        </w:rPr>
        <w:t>.</w:t>
      </w:r>
    </w:p>
    <w:p w14:paraId="409B42D0" w14:textId="25FF5940" w:rsidR="005A2E58" w:rsidRDefault="005A2E58" w:rsidP="00451D3B">
      <w:pPr>
        <w:ind w:firstLine="720"/>
        <w:rPr>
          <w:lang w:val="kk-KZ"/>
        </w:rPr>
      </w:pPr>
      <w:r w:rsidRPr="005A2E58">
        <w:rPr>
          <w:lang w:val="kk-KZ"/>
        </w:rPr>
        <w:lastRenderedPageBreak/>
        <w:t xml:space="preserve">Құрамында алма ұнтағының мөлшері жоғары үлгілерде (20–30%) жекелеген биогенді аминдердің, ең алдымен путресцин мен кадавериннің, жалпы мөлшерінің </w:t>
      </w:r>
      <w:r>
        <w:rPr>
          <w:lang w:val="kk-KZ"/>
        </w:rPr>
        <w:t>шамалы</w:t>
      </w:r>
      <w:r w:rsidRPr="005A2E58">
        <w:rPr>
          <w:lang w:val="kk-KZ"/>
        </w:rPr>
        <w:t xml:space="preserve"> арту тенденциясы байқалды. Дегенмен, алынған мәндер тұтынушылардың денсаулығына ықтимал қауіпті деп саналатын деңгейлерден айтарлықтай төмен болып қалды. Бұл өсімдік компонентінің үлесі жоғарылаған жағдайда да өнімнің санитарлық-гигиеналық қауіпсіздігі сақталатынын көрсетеді.</w:t>
      </w:r>
    </w:p>
    <w:p w14:paraId="010E2040" w14:textId="6C5A4210" w:rsidR="00451D3B" w:rsidRPr="00C749B9" w:rsidRDefault="00451D3B" w:rsidP="00451D3B">
      <w:pPr>
        <w:ind w:firstLine="720"/>
        <w:rPr>
          <w:rFonts w:eastAsia="Times New Roman"/>
          <w:lang w:val="kk-KZ"/>
        </w:rPr>
      </w:pPr>
      <w:r w:rsidRPr="00C749B9">
        <w:rPr>
          <w:rFonts w:eastAsia="Times New Roman"/>
          <w:lang w:val="kk-KZ"/>
        </w:rPr>
        <w:t xml:space="preserve">Термиялық өңдеу биогенді аминдердің құрамына көп бағытты әсер етті. Кейбір жағдайларда гистамин мен тирамин концентрациясының шамалы төмендеуі байқалды, бұл олардың ішінара термиялық деградациясына байланысты болуы мүмкін. </w:t>
      </w:r>
      <w:r w:rsidR="005A2E58">
        <w:rPr>
          <w:rFonts w:eastAsia="Times New Roman"/>
          <w:lang w:val="kk-KZ"/>
        </w:rPr>
        <w:t>Ал</w:t>
      </w:r>
      <w:r w:rsidRPr="00C749B9">
        <w:rPr>
          <w:rFonts w:eastAsia="Times New Roman"/>
          <w:lang w:val="kk-KZ"/>
        </w:rPr>
        <w:t xml:space="preserve"> полиаминдердің (спермин және спермидин) концентрациясы салыстырмалы түрде тұрақты болып қалды, бұл олардың жоғары температураға төзімділігі</w:t>
      </w:r>
      <w:r w:rsidR="005A2E58">
        <w:rPr>
          <w:rFonts w:eastAsia="Times New Roman"/>
          <w:lang w:val="kk-KZ"/>
        </w:rPr>
        <w:t>мен байланысты</w:t>
      </w:r>
      <w:r w:rsidRPr="00C749B9">
        <w:rPr>
          <w:rFonts w:eastAsia="Times New Roman"/>
          <w:lang w:val="kk-KZ"/>
        </w:rPr>
        <w:t>.</w:t>
      </w:r>
    </w:p>
    <w:p w14:paraId="15F7D60C" w14:textId="31489355" w:rsidR="00451D3B" w:rsidRPr="00C749B9" w:rsidRDefault="00902529" w:rsidP="00451D3B">
      <w:pPr>
        <w:ind w:firstLine="720"/>
        <w:rPr>
          <w:rFonts w:eastAsia="Times New Roman"/>
          <w:lang w:val="kk-KZ"/>
        </w:rPr>
      </w:pPr>
      <w:r w:rsidRPr="00902529">
        <w:rPr>
          <w:lang w:val="kk-KZ"/>
        </w:rPr>
        <w:t>Гистаминге токсикологиялық тұрғыдан маңызды биогенді аминдердің бірі ретінде ерекше назар аударылды. Зерттелген құс етінен жасалған жартылай фабрикаттардың барлық үлгілерінде гистамин деңгейі төмен деңгейде болды және ет өнімдері үшін белгіленген шекті мәндерден аспады, бұл әзірленген рецептураның қауіпсіздігін растайды</w:t>
      </w:r>
      <w:r w:rsidR="00451D3B" w:rsidRPr="00C749B9">
        <w:rPr>
          <w:rFonts w:eastAsia="Times New Roman"/>
          <w:lang w:val="kk-KZ"/>
        </w:rPr>
        <w:t>.</w:t>
      </w:r>
    </w:p>
    <w:p w14:paraId="5FDB56F0" w14:textId="6C6704FF" w:rsidR="00451D3B" w:rsidRPr="00C749B9" w:rsidRDefault="00D6448B" w:rsidP="00451D3B">
      <w:pPr>
        <w:ind w:firstLine="720"/>
        <w:rPr>
          <w:lang w:val="kk-KZ"/>
        </w:rPr>
      </w:pPr>
      <w:r w:rsidRPr="00D6448B">
        <w:rPr>
          <w:lang w:val="kk-KZ"/>
        </w:rPr>
        <w:t>Бос аминқышқылдарының концентрациясының өзгеруі әртүрлі тәжірибелік топтарда биогенді аминдердің түзілу ерекшеліктерімен байланысты болды, бұл жекелеген аминқышқылдары мен биогенді аминдердің құрамы арасындағы корреляциялық байланыстардың бар екенін көрсетті</w:t>
      </w:r>
      <w:r w:rsidR="00451D3B" w:rsidRPr="00C749B9">
        <w:rPr>
          <w:lang w:val="kk-KZ"/>
        </w:rPr>
        <w:t xml:space="preserve"> (</w:t>
      </w:r>
      <w:r w:rsidR="00911BF7" w:rsidRPr="00C749B9">
        <w:rPr>
          <w:lang w:val="kk-KZ"/>
        </w:rPr>
        <w:t>14</w:t>
      </w:r>
      <w:r w:rsidR="00451D3B" w:rsidRPr="00C749B9">
        <w:rPr>
          <w:lang w:val="kk-KZ"/>
        </w:rPr>
        <w:t xml:space="preserve">-кесте). </w:t>
      </w:r>
    </w:p>
    <w:p w14:paraId="1B7C761E" w14:textId="2EC1FB85" w:rsidR="00C53ADC" w:rsidRPr="007357CD" w:rsidRDefault="007357CD" w:rsidP="007B4132">
      <w:pPr>
        <w:ind w:firstLine="720"/>
        <w:rPr>
          <w:rFonts w:eastAsia="Times New Roman"/>
          <w:lang w:val="kk-KZ"/>
        </w:rPr>
      </w:pPr>
      <w:r w:rsidRPr="007357CD">
        <w:rPr>
          <w:lang w:val="kk-KZ"/>
        </w:rPr>
        <w:t>EFSA мәліметтері бойынша, тағам өнімдеріндегі гистаминнің 10–40 мг, тираминнің 5–10 мг, триптаминнің 25 мг немесе фенилэтиламиннің 5 мг деңгейінде болуы сезімтал адамдарда психоактивті немесе вазоактивті әсерлер тудыруы мүмкін (Hirasawa &amp; Shimizu, 2017). Сонымен қатар, гистамин еттің балғындығының көрсеткіші ретінде қарастырылады, ал кадаверин мен путресцин деңгейінің жоғарылауы еттің бұзылу үдерістерінің жүргенін білдіреді (Wakisaka және т.б., 1998).</w:t>
      </w:r>
    </w:p>
    <w:p w14:paraId="2E91FD9C" w14:textId="77777777" w:rsidR="00817081" w:rsidRPr="00C749B9" w:rsidRDefault="00817081" w:rsidP="007B4132">
      <w:pPr>
        <w:ind w:firstLine="720"/>
        <w:rPr>
          <w:rFonts w:eastAsia="Times New Roman"/>
          <w:lang w:val="kk-KZ"/>
        </w:rPr>
      </w:pPr>
    </w:p>
    <w:p w14:paraId="731A352B" w14:textId="2EC61BE6" w:rsidR="00451D3B" w:rsidRPr="00C749B9" w:rsidRDefault="00451D3B" w:rsidP="00293EB0">
      <w:pPr>
        <w:ind w:firstLine="0"/>
        <w:rPr>
          <w:lang w:val="kk-KZ"/>
        </w:rPr>
      </w:pPr>
      <w:r w:rsidRPr="00C749B9">
        <w:rPr>
          <w:lang w:val="kk-KZ"/>
        </w:rPr>
        <w:t xml:space="preserve">Кесте </w:t>
      </w:r>
      <w:r w:rsidR="00D72E4F" w:rsidRPr="00C749B9">
        <w:rPr>
          <w:lang w:val="kk-KZ"/>
        </w:rPr>
        <w:t>14</w:t>
      </w:r>
      <w:r w:rsidR="00293EB0" w:rsidRPr="00C749B9">
        <w:rPr>
          <w:lang w:val="kk-KZ"/>
        </w:rPr>
        <w:t xml:space="preserve"> – </w:t>
      </w:r>
      <w:r w:rsidR="007044C1">
        <w:rPr>
          <w:lang w:val="kk-KZ"/>
        </w:rPr>
        <w:t>Пісіруге</w:t>
      </w:r>
      <w:r w:rsidRPr="00C749B9">
        <w:rPr>
          <w:lang w:val="kk-KZ"/>
        </w:rPr>
        <w:t xml:space="preserve"> дайын тауық </w:t>
      </w:r>
      <w:r w:rsidR="002627DB" w:rsidRPr="00C749B9">
        <w:rPr>
          <w:lang w:val="kk-KZ"/>
        </w:rPr>
        <w:t xml:space="preserve">турамасынан жасалған </w:t>
      </w:r>
      <w:r w:rsidRPr="00C749B9">
        <w:rPr>
          <w:lang w:val="kk-KZ"/>
        </w:rPr>
        <w:t>өнімдердегі биогенді аминдердің концентрациясы мен аминқышқылдарының мөлшері арасындағы корреляция</w:t>
      </w:r>
      <w:r w:rsidR="0022591D">
        <w:rPr>
          <w:lang w:val="kk-KZ"/>
        </w:rPr>
        <w:t>лық байланыс</w:t>
      </w:r>
    </w:p>
    <w:p w14:paraId="260975D9" w14:textId="77777777" w:rsidR="00C53ADC" w:rsidRPr="00C749B9" w:rsidRDefault="00C53ADC" w:rsidP="00C53ADC">
      <w:pPr>
        <w:rPr>
          <w:lang w:val="kk-KZ"/>
        </w:rPr>
      </w:pPr>
    </w:p>
    <w:tbl>
      <w:tblPr>
        <w:tblStyle w:val="a3"/>
        <w:tblW w:w="9634" w:type="dxa"/>
        <w:tblLayout w:type="fixed"/>
        <w:tblLook w:val="04A0" w:firstRow="1" w:lastRow="0" w:firstColumn="1" w:lastColumn="0" w:noHBand="0" w:noVBand="1"/>
      </w:tblPr>
      <w:tblGrid>
        <w:gridCol w:w="988"/>
        <w:gridCol w:w="708"/>
        <w:gridCol w:w="709"/>
        <w:gridCol w:w="850"/>
        <w:gridCol w:w="851"/>
        <w:gridCol w:w="709"/>
        <w:gridCol w:w="708"/>
        <w:gridCol w:w="709"/>
        <w:gridCol w:w="709"/>
        <w:gridCol w:w="709"/>
        <w:gridCol w:w="708"/>
        <w:gridCol w:w="709"/>
        <w:gridCol w:w="567"/>
      </w:tblGrid>
      <w:tr w:rsidR="006C646A" w:rsidRPr="00C749B9" w14:paraId="48F7F613" w14:textId="77777777" w:rsidTr="00B61DA4">
        <w:tc>
          <w:tcPr>
            <w:tcW w:w="988" w:type="dxa"/>
            <w:vMerge w:val="restart"/>
          </w:tcPr>
          <w:p w14:paraId="53FADC4C" w14:textId="77777777" w:rsidR="00B41CEB" w:rsidRPr="00C749B9" w:rsidRDefault="00B41CEB" w:rsidP="00C53ADC">
            <w:pPr>
              <w:ind w:firstLine="0"/>
              <w:rPr>
                <w:sz w:val="20"/>
                <w:szCs w:val="20"/>
                <w:lang w:val="kk-KZ"/>
              </w:rPr>
            </w:pPr>
            <w:r w:rsidRPr="00C749B9">
              <w:rPr>
                <w:sz w:val="20"/>
                <w:szCs w:val="20"/>
                <w:lang w:val="kk-KZ"/>
              </w:rPr>
              <w:t>Аминокислоты</w:t>
            </w:r>
          </w:p>
        </w:tc>
        <w:tc>
          <w:tcPr>
            <w:tcW w:w="1417" w:type="dxa"/>
            <w:gridSpan w:val="2"/>
          </w:tcPr>
          <w:p w14:paraId="57E389D7" w14:textId="2028B7B2" w:rsidR="00B41CEB" w:rsidRPr="00C749B9" w:rsidRDefault="00B41CEB" w:rsidP="00B41CEB">
            <w:pPr>
              <w:ind w:firstLine="0"/>
              <w:jc w:val="center"/>
              <w:rPr>
                <w:sz w:val="20"/>
                <w:szCs w:val="20"/>
                <w:lang w:val="en-US"/>
              </w:rPr>
            </w:pPr>
            <w:r w:rsidRPr="00C749B9">
              <w:rPr>
                <w:sz w:val="20"/>
                <w:szCs w:val="20"/>
              </w:rPr>
              <w:t>PHE</w:t>
            </w:r>
          </w:p>
        </w:tc>
        <w:tc>
          <w:tcPr>
            <w:tcW w:w="1701" w:type="dxa"/>
            <w:gridSpan w:val="2"/>
          </w:tcPr>
          <w:p w14:paraId="615D4283" w14:textId="6213D686" w:rsidR="00B41CEB" w:rsidRPr="00C749B9" w:rsidRDefault="00B41CEB" w:rsidP="00B41CEB">
            <w:pPr>
              <w:ind w:firstLine="0"/>
              <w:jc w:val="center"/>
              <w:rPr>
                <w:sz w:val="20"/>
                <w:szCs w:val="20"/>
                <w:lang w:val="en-US"/>
              </w:rPr>
            </w:pPr>
            <w:r w:rsidRPr="00C749B9">
              <w:rPr>
                <w:sz w:val="20"/>
                <w:szCs w:val="20"/>
              </w:rPr>
              <w:t>CAD</w:t>
            </w:r>
          </w:p>
        </w:tc>
        <w:tc>
          <w:tcPr>
            <w:tcW w:w="1417" w:type="dxa"/>
            <w:gridSpan w:val="2"/>
          </w:tcPr>
          <w:p w14:paraId="56C4D917" w14:textId="258CDF60" w:rsidR="00B41CEB" w:rsidRPr="00C749B9" w:rsidRDefault="00B41CEB" w:rsidP="00B41CEB">
            <w:pPr>
              <w:ind w:firstLine="0"/>
              <w:jc w:val="center"/>
              <w:rPr>
                <w:sz w:val="20"/>
                <w:szCs w:val="20"/>
                <w:lang w:val="en-US"/>
              </w:rPr>
            </w:pPr>
            <w:r w:rsidRPr="00C749B9">
              <w:rPr>
                <w:sz w:val="20"/>
                <w:szCs w:val="20"/>
              </w:rPr>
              <w:t>HIS</w:t>
            </w:r>
          </w:p>
        </w:tc>
        <w:tc>
          <w:tcPr>
            <w:tcW w:w="1418" w:type="dxa"/>
            <w:gridSpan w:val="2"/>
          </w:tcPr>
          <w:p w14:paraId="3A022AB2" w14:textId="5FEFD9F2" w:rsidR="00B41CEB" w:rsidRPr="00C749B9" w:rsidRDefault="00B41CEB" w:rsidP="00B41CEB">
            <w:pPr>
              <w:ind w:firstLine="0"/>
              <w:jc w:val="center"/>
              <w:rPr>
                <w:sz w:val="20"/>
                <w:szCs w:val="20"/>
                <w:lang w:val="en-US"/>
              </w:rPr>
            </w:pPr>
            <w:r w:rsidRPr="00C749B9">
              <w:rPr>
                <w:sz w:val="20"/>
                <w:szCs w:val="20"/>
              </w:rPr>
              <w:t>TYR</w:t>
            </w:r>
          </w:p>
        </w:tc>
        <w:tc>
          <w:tcPr>
            <w:tcW w:w="1417" w:type="dxa"/>
            <w:gridSpan w:val="2"/>
          </w:tcPr>
          <w:p w14:paraId="4EF2A71B" w14:textId="0D1845AC" w:rsidR="00B41CEB" w:rsidRPr="00C749B9" w:rsidRDefault="00B41CEB" w:rsidP="00B41CEB">
            <w:pPr>
              <w:ind w:firstLine="0"/>
              <w:jc w:val="center"/>
              <w:rPr>
                <w:sz w:val="20"/>
                <w:szCs w:val="20"/>
                <w:lang w:val="en-US"/>
              </w:rPr>
            </w:pPr>
            <w:r w:rsidRPr="00C749B9">
              <w:rPr>
                <w:sz w:val="20"/>
                <w:szCs w:val="20"/>
              </w:rPr>
              <w:t>SPRMD</w:t>
            </w:r>
          </w:p>
        </w:tc>
        <w:tc>
          <w:tcPr>
            <w:tcW w:w="1276" w:type="dxa"/>
            <w:gridSpan w:val="2"/>
          </w:tcPr>
          <w:p w14:paraId="2F6175FB" w14:textId="6E788812" w:rsidR="00B41CEB" w:rsidRPr="00C749B9" w:rsidRDefault="00B41CEB" w:rsidP="007044C1">
            <w:pPr>
              <w:ind w:firstLine="0"/>
              <w:jc w:val="center"/>
              <w:rPr>
                <w:sz w:val="20"/>
                <w:szCs w:val="20"/>
                <w:lang w:val="en-US"/>
              </w:rPr>
            </w:pPr>
            <w:r w:rsidRPr="00C749B9">
              <w:rPr>
                <w:sz w:val="20"/>
                <w:szCs w:val="20"/>
              </w:rPr>
              <w:t>SPRM</w:t>
            </w:r>
          </w:p>
        </w:tc>
      </w:tr>
      <w:tr w:rsidR="006C646A" w:rsidRPr="00C749B9" w14:paraId="65CBA0E7" w14:textId="77777777" w:rsidTr="00B61DA4">
        <w:tc>
          <w:tcPr>
            <w:tcW w:w="988" w:type="dxa"/>
            <w:vMerge/>
          </w:tcPr>
          <w:p w14:paraId="6BA81336" w14:textId="77777777" w:rsidR="00C53ADC" w:rsidRPr="00C749B9" w:rsidRDefault="00C53ADC" w:rsidP="00C53ADC">
            <w:pPr>
              <w:ind w:firstLine="0"/>
              <w:rPr>
                <w:sz w:val="20"/>
                <w:szCs w:val="20"/>
                <w:lang w:val="kk-KZ"/>
              </w:rPr>
            </w:pPr>
          </w:p>
        </w:tc>
        <w:tc>
          <w:tcPr>
            <w:tcW w:w="708" w:type="dxa"/>
          </w:tcPr>
          <w:p w14:paraId="29F5F66E" w14:textId="01291203" w:rsidR="00C53ADC" w:rsidRPr="00C749B9" w:rsidRDefault="00C53ADC" w:rsidP="007044C1">
            <w:pPr>
              <w:ind w:firstLine="0"/>
              <w:jc w:val="center"/>
              <w:rPr>
                <w:sz w:val="20"/>
                <w:szCs w:val="20"/>
                <w:lang w:val="kk-KZ"/>
              </w:rPr>
            </w:pPr>
            <w:r w:rsidRPr="00C749B9">
              <w:rPr>
                <w:sz w:val="20"/>
                <w:szCs w:val="20"/>
              </w:rPr>
              <w:t>p</w:t>
            </w:r>
          </w:p>
        </w:tc>
        <w:tc>
          <w:tcPr>
            <w:tcW w:w="709" w:type="dxa"/>
          </w:tcPr>
          <w:p w14:paraId="5BFB9E85" w14:textId="77777777" w:rsidR="00C53ADC" w:rsidRPr="00C749B9" w:rsidRDefault="00C53ADC" w:rsidP="007044C1">
            <w:pPr>
              <w:ind w:firstLine="0"/>
              <w:jc w:val="center"/>
              <w:rPr>
                <w:sz w:val="20"/>
                <w:szCs w:val="20"/>
                <w:lang w:val="kk-KZ"/>
              </w:rPr>
            </w:pPr>
            <w:r w:rsidRPr="00C749B9">
              <w:rPr>
                <w:sz w:val="20"/>
                <w:szCs w:val="20"/>
              </w:rPr>
              <w:t>p</w:t>
            </w:r>
          </w:p>
        </w:tc>
        <w:tc>
          <w:tcPr>
            <w:tcW w:w="850" w:type="dxa"/>
          </w:tcPr>
          <w:p w14:paraId="5EFD35DF" w14:textId="77777777" w:rsidR="00C53ADC" w:rsidRPr="00C749B9" w:rsidRDefault="00C53ADC" w:rsidP="007044C1">
            <w:pPr>
              <w:ind w:firstLine="0"/>
              <w:jc w:val="center"/>
              <w:rPr>
                <w:sz w:val="20"/>
                <w:szCs w:val="20"/>
                <w:lang w:val="kk-KZ"/>
              </w:rPr>
            </w:pPr>
            <w:r w:rsidRPr="00C749B9">
              <w:rPr>
                <w:sz w:val="20"/>
                <w:szCs w:val="20"/>
              </w:rPr>
              <w:t>p</w:t>
            </w:r>
          </w:p>
        </w:tc>
        <w:tc>
          <w:tcPr>
            <w:tcW w:w="851" w:type="dxa"/>
          </w:tcPr>
          <w:p w14:paraId="330898E2" w14:textId="77777777" w:rsidR="00C53ADC" w:rsidRPr="00C749B9" w:rsidRDefault="00C53ADC" w:rsidP="007044C1">
            <w:pPr>
              <w:ind w:firstLine="0"/>
              <w:jc w:val="center"/>
              <w:rPr>
                <w:sz w:val="20"/>
                <w:szCs w:val="20"/>
                <w:lang w:val="kk-KZ"/>
              </w:rPr>
            </w:pPr>
            <w:r w:rsidRPr="00C749B9">
              <w:rPr>
                <w:sz w:val="20"/>
                <w:szCs w:val="20"/>
              </w:rPr>
              <w:t>p</w:t>
            </w:r>
          </w:p>
        </w:tc>
        <w:tc>
          <w:tcPr>
            <w:tcW w:w="709" w:type="dxa"/>
          </w:tcPr>
          <w:p w14:paraId="6BDDED04" w14:textId="77777777" w:rsidR="00C53ADC" w:rsidRPr="00C749B9" w:rsidRDefault="00C53ADC" w:rsidP="007044C1">
            <w:pPr>
              <w:ind w:firstLine="0"/>
              <w:jc w:val="center"/>
              <w:rPr>
                <w:sz w:val="20"/>
                <w:szCs w:val="20"/>
                <w:lang w:val="kk-KZ"/>
              </w:rPr>
            </w:pPr>
            <w:r w:rsidRPr="00C749B9">
              <w:rPr>
                <w:sz w:val="20"/>
                <w:szCs w:val="20"/>
              </w:rPr>
              <w:t>r</w:t>
            </w:r>
          </w:p>
        </w:tc>
        <w:tc>
          <w:tcPr>
            <w:tcW w:w="708" w:type="dxa"/>
          </w:tcPr>
          <w:p w14:paraId="3BDAA744" w14:textId="77777777" w:rsidR="00C53ADC" w:rsidRPr="00C749B9" w:rsidRDefault="00C53ADC" w:rsidP="007044C1">
            <w:pPr>
              <w:ind w:firstLine="0"/>
              <w:jc w:val="center"/>
              <w:rPr>
                <w:sz w:val="20"/>
                <w:szCs w:val="20"/>
                <w:lang w:val="kk-KZ"/>
              </w:rPr>
            </w:pPr>
            <w:r w:rsidRPr="00C749B9">
              <w:rPr>
                <w:sz w:val="20"/>
                <w:szCs w:val="20"/>
              </w:rPr>
              <w:t>p</w:t>
            </w:r>
          </w:p>
        </w:tc>
        <w:tc>
          <w:tcPr>
            <w:tcW w:w="709" w:type="dxa"/>
          </w:tcPr>
          <w:p w14:paraId="4E4FBC6F" w14:textId="77777777" w:rsidR="00C53ADC" w:rsidRPr="00C749B9" w:rsidRDefault="00C53ADC" w:rsidP="007044C1">
            <w:pPr>
              <w:ind w:firstLine="0"/>
              <w:jc w:val="center"/>
              <w:rPr>
                <w:sz w:val="20"/>
                <w:szCs w:val="20"/>
                <w:lang w:val="kk-KZ"/>
              </w:rPr>
            </w:pPr>
            <w:r w:rsidRPr="00C749B9">
              <w:rPr>
                <w:sz w:val="20"/>
                <w:szCs w:val="20"/>
              </w:rPr>
              <w:t>p</w:t>
            </w:r>
          </w:p>
        </w:tc>
        <w:tc>
          <w:tcPr>
            <w:tcW w:w="709" w:type="dxa"/>
          </w:tcPr>
          <w:p w14:paraId="63FCDB45" w14:textId="77777777" w:rsidR="00C53ADC" w:rsidRPr="00C749B9" w:rsidRDefault="00C53ADC" w:rsidP="007044C1">
            <w:pPr>
              <w:ind w:firstLine="0"/>
              <w:jc w:val="center"/>
              <w:rPr>
                <w:sz w:val="20"/>
                <w:szCs w:val="20"/>
                <w:lang w:val="kk-KZ"/>
              </w:rPr>
            </w:pPr>
            <w:r w:rsidRPr="00C749B9">
              <w:rPr>
                <w:sz w:val="20"/>
                <w:szCs w:val="20"/>
              </w:rPr>
              <w:t>p</w:t>
            </w:r>
          </w:p>
        </w:tc>
        <w:tc>
          <w:tcPr>
            <w:tcW w:w="709" w:type="dxa"/>
          </w:tcPr>
          <w:p w14:paraId="7674C3F3" w14:textId="77777777" w:rsidR="00C53ADC" w:rsidRPr="00C749B9" w:rsidRDefault="00C53ADC" w:rsidP="007044C1">
            <w:pPr>
              <w:ind w:firstLine="0"/>
              <w:jc w:val="center"/>
              <w:rPr>
                <w:sz w:val="20"/>
                <w:szCs w:val="20"/>
                <w:lang w:val="kk-KZ"/>
              </w:rPr>
            </w:pPr>
            <w:r w:rsidRPr="00C749B9">
              <w:rPr>
                <w:sz w:val="20"/>
                <w:szCs w:val="20"/>
              </w:rPr>
              <w:t>p</w:t>
            </w:r>
          </w:p>
        </w:tc>
        <w:tc>
          <w:tcPr>
            <w:tcW w:w="708" w:type="dxa"/>
          </w:tcPr>
          <w:p w14:paraId="788E31F7" w14:textId="77777777" w:rsidR="00C53ADC" w:rsidRPr="00C749B9" w:rsidRDefault="00C53ADC" w:rsidP="007044C1">
            <w:pPr>
              <w:ind w:firstLine="0"/>
              <w:jc w:val="center"/>
              <w:rPr>
                <w:sz w:val="20"/>
                <w:szCs w:val="20"/>
                <w:lang w:val="kk-KZ"/>
              </w:rPr>
            </w:pPr>
            <w:r w:rsidRPr="00C749B9">
              <w:rPr>
                <w:sz w:val="20"/>
                <w:szCs w:val="20"/>
              </w:rPr>
              <w:t>p</w:t>
            </w:r>
          </w:p>
        </w:tc>
        <w:tc>
          <w:tcPr>
            <w:tcW w:w="709" w:type="dxa"/>
          </w:tcPr>
          <w:p w14:paraId="021FD821" w14:textId="77777777" w:rsidR="00C53ADC" w:rsidRPr="00C749B9" w:rsidRDefault="00C53ADC" w:rsidP="007044C1">
            <w:pPr>
              <w:ind w:firstLine="0"/>
              <w:jc w:val="center"/>
              <w:rPr>
                <w:sz w:val="20"/>
                <w:szCs w:val="20"/>
                <w:lang w:val="kk-KZ"/>
              </w:rPr>
            </w:pPr>
            <w:r w:rsidRPr="00C749B9">
              <w:rPr>
                <w:sz w:val="20"/>
                <w:szCs w:val="20"/>
              </w:rPr>
              <w:t>p</w:t>
            </w:r>
          </w:p>
        </w:tc>
        <w:tc>
          <w:tcPr>
            <w:tcW w:w="567" w:type="dxa"/>
          </w:tcPr>
          <w:p w14:paraId="3035FDEC" w14:textId="77777777" w:rsidR="00C53ADC" w:rsidRDefault="00C53ADC" w:rsidP="007044C1">
            <w:pPr>
              <w:ind w:firstLine="0"/>
              <w:jc w:val="center"/>
              <w:rPr>
                <w:sz w:val="20"/>
                <w:szCs w:val="20"/>
              </w:rPr>
            </w:pPr>
            <w:r w:rsidRPr="00C749B9">
              <w:rPr>
                <w:sz w:val="20"/>
                <w:szCs w:val="20"/>
              </w:rPr>
              <w:t>p</w:t>
            </w:r>
          </w:p>
          <w:p w14:paraId="1AB32629" w14:textId="2B106D18" w:rsidR="00AF6CE7" w:rsidRPr="00C749B9" w:rsidRDefault="00AF6CE7" w:rsidP="007044C1">
            <w:pPr>
              <w:ind w:firstLine="0"/>
              <w:jc w:val="center"/>
              <w:rPr>
                <w:sz w:val="20"/>
                <w:szCs w:val="20"/>
                <w:lang w:val="kk-KZ"/>
              </w:rPr>
            </w:pPr>
          </w:p>
        </w:tc>
      </w:tr>
      <w:tr w:rsidR="006C646A" w:rsidRPr="00C749B9" w14:paraId="39601A60" w14:textId="77777777" w:rsidTr="00B61DA4">
        <w:tc>
          <w:tcPr>
            <w:tcW w:w="988" w:type="dxa"/>
          </w:tcPr>
          <w:p w14:paraId="2005B977" w14:textId="2D355EE6" w:rsidR="004530E1" w:rsidRPr="00C749B9" w:rsidRDefault="004530E1" w:rsidP="00817081">
            <w:pPr>
              <w:ind w:firstLine="0"/>
              <w:jc w:val="center"/>
              <w:rPr>
                <w:sz w:val="20"/>
                <w:szCs w:val="20"/>
                <w:lang w:val="kk-KZ"/>
              </w:rPr>
            </w:pPr>
            <w:r w:rsidRPr="00C749B9">
              <w:rPr>
                <w:sz w:val="20"/>
                <w:szCs w:val="20"/>
                <w:lang w:val="kk-KZ"/>
              </w:rPr>
              <w:t>1</w:t>
            </w:r>
          </w:p>
        </w:tc>
        <w:tc>
          <w:tcPr>
            <w:tcW w:w="708" w:type="dxa"/>
          </w:tcPr>
          <w:p w14:paraId="16A8C401" w14:textId="7386646F" w:rsidR="004530E1" w:rsidRPr="00C749B9" w:rsidRDefault="004530E1" w:rsidP="00817081">
            <w:pPr>
              <w:ind w:firstLine="0"/>
              <w:jc w:val="center"/>
              <w:rPr>
                <w:sz w:val="20"/>
                <w:szCs w:val="20"/>
              </w:rPr>
            </w:pPr>
            <w:r w:rsidRPr="00C749B9">
              <w:rPr>
                <w:sz w:val="20"/>
                <w:szCs w:val="20"/>
              </w:rPr>
              <w:t>2</w:t>
            </w:r>
          </w:p>
        </w:tc>
        <w:tc>
          <w:tcPr>
            <w:tcW w:w="709" w:type="dxa"/>
          </w:tcPr>
          <w:p w14:paraId="63740F8F" w14:textId="05C7F016" w:rsidR="004530E1" w:rsidRPr="00C749B9" w:rsidRDefault="004530E1" w:rsidP="00817081">
            <w:pPr>
              <w:ind w:firstLine="0"/>
              <w:jc w:val="center"/>
              <w:rPr>
                <w:sz w:val="20"/>
                <w:szCs w:val="20"/>
              </w:rPr>
            </w:pPr>
            <w:r w:rsidRPr="00C749B9">
              <w:rPr>
                <w:sz w:val="20"/>
                <w:szCs w:val="20"/>
              </w:rPr>
              <w:t>3</w:t>
            </w:r>
          </w:p>
        </w:tc>
        <w:tc>
          <w:tcPr>
            <w:tcW w:w="850" w:type="dxa"/>
          </w:tcPr>
          <w:p w14:paraId="7685DFCD" w14:textId="625235E9" w:rsidR="004530E1" w:rsidRPr="00C749B9" w:rsidRDefault="004530E1" w:rsidP="00817081">
            <w:pPr>
              <w:ind w:firstLine="0"/>
              <w:jc w:val="center"/>
              <w:rPr>
                <w:sz w:val="20"/>
                <w:szCs w:val="20"/>
              </w:rPr>
            </w:pPr>
            <w:r w:rsidRPr="00C749B9">
              <w:rPr>
                <w:sz w:val="20"/>
                <w:szCs w:val="20"/>
              </w:rPr>
              <w:t>4</w:t>
            </w:r>
          </w:p>
        </w:tc>
        <w:tc>
          <w:tcPr>
            <w:tcW w:w="851" w:type="dxa"/>
          </w:tcPr>
          <w:p w14:paraId="08E7A92C" w14:textId="06EB1526" w:rsidR="004530E1" w:rsidRPr="00C749B9" w:rsidRDefault="004530E1" w:rsidP="00817081">
            <w:pPr>
              <w:ind w:firstLine="0"/>
              <w:jc w:val="center"/>
              <w:rPr>
                <w:sz w:val="20"/>
                <w:szCs w:val="20"/>
              </w:rPr>
            </w:pPr>
            <w:r w:rsidRPr="00C749B9">
              <w:rPr>
                <w:sz w:val="20"/>
                <w:szCs w:val="20"/>
              </w:rPr>
              <w:t>5</w:t>
            </w:r>
          </w:p>
        </w:tc>
        <w:tc>
          <w:tcPr>
            <w:tcW w:w="709" w:type="dxa"/>
          </w:tcPr>
          <w:p w14:paraId="3A51AD77" w14:textId="0396FCB2" w:rsidR="004530E1" w:rsidRPr="00C749B9" w:rsidRDefault="004530E1" w:rsidP="00817081">
            <w:pPr>
              <w:ind w:firstLine="0"/>
              <w:jc w:val="center"/>
              <w:rPr>
                <w:sz w:val="20"/>
                <w:szCs w:val="20"/>
              </w:rPr>
            </w:pPr>
            <w:r w:rsidRPr="00C749B9">
              <w:rPr>
                <w:sz w:val="20"/>
                <w:szCs w:val="20"/>
              </w:rPr>
              <w:t>6</w:t>
            </w:r>
          </w:p>
        </w:tc>
        <w:tc>
          <w:tcPr>
            <w:tcW w:w="708" w:type="dxa"/>
          </w:tcPr>
          <w:p w14:paraId="6A7875B6" w14:textId="5268DA62" w:rsidR="004530E1" w:rsidRPr="00C749B9" w:rsidRDefault="004530E1" w:rsidP="00817081">
            <w:pPr>
              <w:ind w:firstLine="0"/>
              <w:jc w:val="center"/>
              <w:rPr>
                <w:sz w:val="20"/>
                <w:szCs w:val="20"/>
              </w:rPr>
            </w:pPr>
            <w:r w:rsidRPr="00C749B9">
              <w:rPr>
                <w:sz w:val="20"/>
                <w:szCs w:val="20"/>
              </w:rPr>
              <w:t>7</w:t>
            </w:r>
          </w:p>
        </w:tc>
        <w:tc>
          <w:tcPr>
            <w:tcW w:w="709" w:type="dxa"/>
          </w:tcPr>
          <w:p w14:paraId="2A48ABE6" w14:textId="1B8EB167" w:rsidR="004530E1" w:rsidRPr="00C749B9" w:rsidRDefault="004530E1" w:rsidP="00817081">
            <w:pPr>
              <w:ind w:firstLine="0"/>
              <w:jc w:val="center"/>
              <w:rPr>
                <w:sz w:val="20"/>
                <w:szCs w:val="20"/>
              </w:rPr>
            </w:pPr>
            <w:r w:rsidRPr="00C749B9">
              <w:rPr>
                <w:sz w:val="20"/>
                <w:szCs w:val="20"/>
              </w:rPr>
              <w:t>8</w:t>
            </w:r>
          </w:p>
        </w:tc>
        <w:tc>
          <w:tcPr>
            <w:tcW w:w="709" w:type="dxa"/>
          </w:tcPr>
          <w:p w14:paraId="40F755CB" w14:textId="4C38810D" w:rsidR="004530E1" w:rsidRPr="00C749B9" w:rsidRDefault="004530E1" w:rsidP="00817081">
            <w:pPr>
              <w:ind w:firstLine="0"/>
              <w:jc w:val="center"/>
              <w:rPr>
                <w:sz w:val="20"/>
                <w:szCs w:val="20"/>
              </w:rPr>
            </w:pPr>
            <w:r w:rsidRPr="00C749B9">
              <w:rPr>
                <w:sz w:val="20"/>
                <w:szCs w:val="20"/>
              </w:rPr>
              <w:t>9</w:t>
            </w:r>
          </w:p>
        </w:tc>
        <w:tc>
          <w:tcPr>
            <w:tcW w:w="709" w:type="dxa"/>
          </w:tcPr>
          <w:p w14:paraId="6BA33246" w14:textId="729831A2" w:rsidR="004530E1" w:rsidRPr="00C749B9" w:rsidRDefault="004530E1" w:rsidP="00817081">
            <w:pPr>
              <w:ind w:firstLine="0"/>
              <w:jc w:val="center"/>
              <w:rPr>
                <w:sz w:val="20"/>
                <w:szCs w:val="20"/>
              </w:rPr>
            </w:pPr>
            <w:r w:rsidRPr="00C749B9">
              <w:rPr>
                <w:sz w:val="20"/>
                <w:szCs w:val="20"/>
              </w:rPr>
              <w:t>10</w:t>
            </w:r>
          </w:p>
        </w:tc>
        <w:tc>
          <w:tcPr>
            <w:tcW w:w="708" w:type="dxa"/>
          </w:tcPr>
          <w:p w14:paraId="6ECC85FD" w14:textId="646D733A" w:rsidR="004530E1" w:rsidRPr="00C749B9" w:rsidRDefault="004530E1" w:rsidP="00817081">
            <w:pPr>
              <w:ind w:firstLine="0"/>
              <w:jc w:val="center"/>
              <w:rPr>
                <w:sz w:val="20"/>
                <w:szCs w:val="20"/>
              </w:rPr>
            </w:pPr>
            <w:r w:rsidRPr="00C749B9">
              <w:rPr>
                <w:sz w:val="20"/>
                <w:szCs w:val="20"/>
              </w:rPr>
              <w:t>11</w:t>
            </w:r>
          </w:p>
        </w:tc>
        <w:tc>
          <w:tcPr>
            <w:tcW w:w="709" w:type="dxa"/>
          </w:tcPr>
          <w:p w14:paraId="373D1DBE" w14:textId="1E0F52DF" w:rsidR="004530E1" w:rsidRPr="00C749B9" w:rsidRDefault="004530E1" w:rsidP="00817081">
            <w:pPr>
              <w:ind w:firstLine="0"/>
              <w:jc w:val="center"/>
              <w:rPr>
                <w:sz w:val="20"/>
                <w:szCs w:val="20"/>
              </w:rPr>
            </w:pPr>
            <w:r w:rsidRPr="00C749B9">
              <w:rPr>
                <w:sz w:val="20"/>
                <w:szCs w:val="20"/>
              </w:rPr>
              <w:t>12</w:t>
            </w:r>
          </w:p>
        </w:tc>
        <w:tc>
          <w:tcPr>
            <w:tcW w:w="567" w:type="dxa"/>
          </w:tcPr>
          <w:p w14:paraId="3EAACBFA" w14:textId="6F49C283" w:rsidR="004530E1" w:rsidRPr="00C749B9" w:rsidRDefault="004530E1" w:rsidP="00817081">
            <w:pPr>
              <w:ind w:firstLine="0"/>
              <w:jc w:val="center"/>
              <w:rPr>
                <w:sz w:val="20"/>
                <w:szCs w:val="20"/>
              </w:rPr>
            </w:pPr>
            <w:r w:rsidRPr="00C749B9">
              <w:rPr>
                <w:sz w:val="20"/>
                <w:szCs w:val="20"/>
              </w:rPr>
              <w:t>13</w:t>
            </w:r>
          </w:p>
        </w:tc>
      </w:tr>
      <w:tr w:rsidR="006C646A" w:rsidRPr="00C749B9" w14:paraId="1983CE8E" w14:textId="77777777" w:rsidTr="004C00F8">
        <w:tc>
          <w:tcPr>
            <w:tcW w:w="988" w:type="dxa"/>
            <w:tcBorders>
              <w:bottom w:val="nil"/>
            </w:tcBorders>
          </w:tcPr>
          <w:p w14:paraId="7EDC97F0" w14:textId="77777777" w:rsidR="00C53ADC" w:rsidRDefault="00C53ADC" w:rsidP="00C53ADC">
            <w:pPr>
              <w:ind w:firstLine="0"/>
              <w:rPr>
                <w:sz w:val="20"/>
                <w:szCs w:val="20"/>
              </w:rPr>
            </w:pPr>
            <w:r w:rsidRPr="00C749B9">
              <w:rPr>
                <w:sz w:val="20"/>
                <w:szCs w:val="20"/>
              </w:rPr>
              <w:t>Аргинин</w:t>
            </w:r>
          </w:p>
          <w:p w14:paraId="5FCA1D3F" w14:textId="77777777" w:rsidR="004C00F8" w:rsidRDefault="004C00F8" w:rsidP="00C53ADC">
            <w:pPr>
              <w:ind w:firstLine="0"/>
              <w:rPr>
                <w:sz w:val="20"/>
                <w:szCs w:val="20"/>
              </w:rPr>
            </w:pPr>
          </w:p>
          <w:p w14:paraId="4FE89CA0" w14:textId="6FBDCF64" w:rsidR="004C00F8" w:rsidRPr="00C749B9" w:rsidRDefault="004C00F8" w:rsidP="00C53ADC">
            <w:pPr>
              <w:ind w:firstLine="0"/>
              <w:rPr>
                <w:sz w:val="20"/>
                <w:szCs w:val="20"/>
                <w:lang w:val="kk-KZ"/>
              </w:rPr>
            </w:pPr>
          </w:p>
        </w:tc>
        <w:tc>
          <w:tcPr>
            <w:tcW w:w="708" w:type="dxa"/>
            <w:tcBorders>
              <w:bottom w:val="nil"/>
            </w:tcBorders>
          </w:tcPr>
          <w:p w14:paraId="29CD96BE" w14:textId="77777777" w:rsidR="00C53ADC" w:rsidRPr="00C749B9" w:rsidRDefault="00C53ADC" w:rsidP="00C53ADC">
            <w:pPr>
              <w:ind w:firstLine="0"/>
              <w:rPr>
                <w:sz w:val="20"/>
                <w:szCs w:val="20"/>
                <w:lang w:val="en-US"/>
              </w:rPr>
            </w:pPr>
            <w:r w:rsidRPr="00C749B9">
              <w:rPr>
                <w:sz w:val="20"/>
                <w:szCs w:val="20"/>
              </w:rPr>
              <w:t>0,714*</w:t>
            </w:r>
            <w:r w:rsidRPr="00C749B9">
              <w:rPr>
                <w:sz w:val="20"/>
                <w:szCs w:val="20"/>
                <w:lang w:val="en-US"/>
              </w:rPr>
              <w:t>*</w:t>
            </w:r>
          </w:p>
        </w:tc>
        <w:tc>
          <w:tcPr>
            <w:tcW w:w="709" w:type="dxa"/>
            <w:tcBorders>
              <w:bottom w:val="nil"/>
            </w:tcBorders>
          </w:tcPr>
          <w:p w14:paraId="4F1CD116" w14:textId="77777777" w:rsidR="00C53ADC" w:rsidRPr="00C749B9" w:rsidRDefault="00C53ADC" w:rsidP="00C53ADC">
            <w:pPr>
              <w:ind w:firstLine="0"/>
              <w:rPr>
                <w:sz w:val="20"/>
                <w:szCs w:val="20"/>
                <w:lang w:val="kk-KZ"/>
              </w:rPr>
            </w:pPr>
            <w:r w:rsidRPr="00C749B9">
              <w:rPr>
                <w:sz w:val="20"/>
                <w:szCs w:val="20"/>
              </w:rPr>
              <w:t>&lt;0,001</w:t>
            </w:r>
          </w:p>
        </w:tc>
        <w:tc>
          <w:tcPr>
            <w:tcW w:w="850" w:type="dxa"/>
            <w:tcBorders>
              <w:bottom w:val="nil"/>
            </w:tcBorders>
          </w:tcPr>
          <w:p w14:paraId="1F8E1F92" w14:textId="77777777" w:rsidR="00C53ADC" w:rsidRPr="00C749B9" w:rsidRDefault="00C53ADC" w:rsidP="00C53ADC">
            <w:pPr>
              <w:ind w:firstLine="0"/>
              <w:rPr>
                <w:sz w:val="20"/>
                <w:szCs w:val="20"/>
                <w:lang w:val="kk-KZ"/>
              </w:rPr>
            </w:pPr>
            <w:r w:rsidRPr="00C749B9">
              <w:rPr>
                <w:sz w:val="20"/>
                <w:szCs w:val="20"/>
              </w:rPr>
              <w:t>−0,306*</w:t>
            </w:r>
          </w:p>
        </w:tc>
        <w:tc>
          <w:tcPr>
            <w:tcW w:w="851" w:type="dxa"/>
            <w:tcBorders>
              <w:bottom w:val="nil"/>
            </w:tcBorders>
          </w:tcPr>
          <w:p w14:paraId="2A5DF111" w14:textId="77777777" w:rsidR="00C53ADC" w:rsidRPr="00C749B9" w:rsidRDefault="00C53ADC" w:rsidP="00C53ADC">
            <w:pPr>
              <w:ind w:firstLine="0"/>
              <w:rPr>
                <w:sz w:val="20"/>
                <w:szCs w:val="20"/>
                <w:lang w:val="kk-KZ"/>
              </w:rPr>
            </w:pPr>
            <w:r w:rsidRPr="00C749B9">
              <w:rPr>
                <w:sz w:val="20"/>
                <w:szCs w:val="20"/>
              </w:rPr>
              <w:t>0,049</w:t>
            </w:r>
          </w:p>
        </w:tc>
        <w:tc>
          <w:tcPr>
            <w:tcW w:w="709" w:type="dxa"/>
            <w:tcBorders>
              <w:bottom w:val="nil"/>
            </w:tcBorders>
          </w:tcPr>
          <w:p w14:paraId="70F5E886" w14:textId="77777777" w:rsidR="00C53ADC" w:rsidRPr="00C749B9" w:rsidRDefault="00C53ADC" w:rsidP="00C53ADC">
            <w:pPr>
              <w:ind w:firstLine="0"/>
              <w:rPr>
                <w:sz w:val="20"/>
                <w:szCs w:val="20"/>
                <w:lang w:val="kk-KZ"/>
              </w:rPr>
            </w:pPr>
            <w:r w:rsidRPr="00C749B9">
              <w:rPr>
                <w:sz w:val="20"/>
                <w:szCs w:val="20"/>
              </w:rPr>
              <w:t>−0,221</w:t>
            </w:r>
          </w:p>
        </w:tc>
        <w:tc>
          <w:tcPr>
            <w:tcW w:w="708" w:type="dxa"/>
            <w:tcBorders>
              <w:bottom w:val="nil"/>
            </w:tcBorders>
          </w:tcPr>
          <w:p w14:paraId="24E6443C" w14:textId="77777777" w:rsidR="00C53ADC" w:rsidRPr="00C749B9" w:rsidRDefault="00C53ADC" w:rsidP="00C53ADC">
            <w:pPr>
              <w:ind w:firstLine="0"/>
              <w:rPr>
                <w:sz w:val="20"/>
                <w:szCs w:val="20"/>
                <w:lang w:val="kk-KZ"/>
              </w:rPr>
            </w:pPr>
            <w:r w:rsidRPr="00C749B9">
              <w:rPr>
                <w:sz w:val="20"/>
                <w:szCs w:val="20"/>
              </w:rPr>
              <w:t>0,</w:t>
            </w:r>
            <w:r w:rsidRPr="00C749B9">
              <w:rPr>
                <w:sz w:val="20"/>
                <w:szCs w:val="20"/>
                <w:lang w:val="en-US"/>
              </w:rPr>
              <w:t>159</w:t>
            </w:r>
          </w:p>
        </w:tc>
        <w:tc>
          <w:tcPr>
            <w:tcW w:w="709" w:type="dxa"/>
            <w:tcBorders>
              <w:bottom w:val="nil"/>
            </w:tcBorders>
          </w:tcPr>
          <w:p w14:paraId="30D46679" w14:textId="77777777" w:rsidR="00C53ADC" w:rsidRPr="00C749B9" w:rsidRDefault="00C53ADC" w:rsidP="00C53ADC">
            <w:pPr>
              <w:ind w:firstLine="0"/>
              <w:rPr>
                <w:sz w:val="20"/>
                <w:szCs w:val="20"/>
                <w:lang w:val="en-US"/>
              </w:rPr>
            </w:pPr>
            <w:r w:rsidRPr="00C749B9">
              <w:rPr>
                <w:sz w:val="20"/>
                <w:szCs w:val="20"/>
              </w:rPr>
              <w:t>−0,</w:t>
            </w:r>
            <w:r w:rsidRPr="00C749B9">
              <w:rPr>
                <w:sz w:val="20"/>
                <w:szCs w:val="20"/>
                <w:lang w:val="en-US"/>
              </w:rPr>
              <w:t>348</w:t>
            </w:r>
          </w:p>
        </w:tc>
        <w:tc>
          <w:tcPr>
            <w:tcW w:w="709" w:type="dxa"/>
            <w:tcBorders>
              <w:bottom w:val="nil"/>
            </w:tcBorders>
          </w:tcPr>
          <w:p w14:paraId="5F6BFE08" w14:textId="77777777" w:rsidR="00C53ADC" w:rsidRPr="00C749B9" w:rsidRDefault="00C53ADC" w:rsidP="00C53ADC">
            <w:pPr>
              <w:ind w:firstLine="0"/>
              <w:rPr>
                <w:sz w:val="20"/>
                <w:szCs w:val="20"/>
                <w:lang w:val="en-US"/>
              </w:rPr>
            </w:pPr>
            <w:r w:rsidRPr="00C749B9">
              <w:rPr>
                <w:sz w:val="20"/>
                <w:szCs w:val="20"/>
              </w:rPr>
              <w:t>0,</w:t>
            </w:r>
            <w:r w:rsidRPr="00C749B9">
              <w:rPr>
                <w:sz w:val="20"/>
                <w:szCs w:val="20"/>
                <w:lang w:val="en-US"/>
              </w:rPr>
              <w:t>024</w:t>
            </w:r>
          </w:p>
        </w:tc>
        <w:tc>
          <w:tcPr>
            <w:tcW w:w="709" w:type="dxa"/>
            <w:tcBorders>
              <w:bottom w:val="nil"/>
            </w:tcBorders>
          </w:tcPr>
          <w:p w14:paraId="4CFD5D16" w14:textId="77777777" w:rsidR="00C53ADC" w:rsidRPr="00C749B9" w:rsidRDefault="00C53ADC" w:rsidP="00C53ADC">
            <w:pPr>
              <w:ind w:firstLine="0"/>
              <w:rPr>
                <w:sz w:val="20"/>
                <w:szCs w:val="20"/>
                <w:lang w:val="kk-KZ"/>
              </w:rPr>
            </w:pPr>
            <w:r w:rsidRPr="00C749B9">
              <w:rPr>
                <w:sz w:val="20"/>
                <w:szCs w:val="20"/>
              </w:rPr>
              <w:t>0,</w:t>
            </w:r>
            <w:r w:rsidRPr="00C749B9">
              <w:rPr>
                <w:sz w:val="20"/>
                <w:szCs w:val="20"/>
                <w:lang w:val="en-US"/>
              </w:rPr>
              <w:t>506</w:t>
            </w:r>
            <w:r w:rsidRPr="00C749B9">
              <w:rPr>
                <w:sz w:val="20"/>
                <w:szCs w:val="20"/>
              </w:rPr>
              <w:t>*</w:t>
            </w:r>
            <w:r w:rsidRPr="00C749B9">
              <w:rPr>
                <w:sz w:val="20"/>
                <w:szCs w:val="20"/>
                <w:lang w:val="en-US"/>
              </w:rPr>
              <w:t>*</w:t>
            </w:r>
          </w:p>
        </w:tc>
        <w:tc>
          <w:tcPr>
            <w:tcW w:w="708" w:type="dxa"/>
            <w:tcBorders>
              <w:bottom w:val="nil"/>
            </w:tcBorders>
          </w:tcPr>
          <w:p w14:paraId="2EE8E937" w14:textId="77777777" w:rsidR="00C53ADC" w:rsidRPr="00C749B9" w:rsidRDefault="00C53ADC" w:rsidP="00C53ADC">
            <w:pPr>
              <w:ind w:firstLine="0"/>
              <w:rPr>
                <w:sz w:val="20"/>
                <w:szCs w:val="20"/>
                <w:lang w:val="kk-KZ"/>
              </w:rPr>
            </w:pPr>
            <w:r w:rsidRPr="00C749B9">
              <w:rPr>
                <w:sz w:val="20"/>
                <w:szCs w:val="20"/>
              </w:rPr>
              <w:t>&lt;0,001</w:t>
            </w:r>
          </w:p>
        </w:tc>
        <w:tc>
          <w:tcPr>
            <w:tcW w:w="709" w:type="dxa"/>
            <w:tcBorders>
              <w:bottom w:val="nil"/>
            </w:tcBorders>
          </w:tcPr>
          <w:p w14:paraId="38479CC0" w14:textId="77777777" w:rsidR="00C53ADC" w:rsidRPr="00C749B9" w:rsidRDefault="00C53ADC" w:rsidP="00C53ADC">
            <w:pPr>
              <w:ind w:firstLine="0"/>
              <w:rPr>
                <w:sz w:val="20"/>
                <w:szCs w:val="20"/>
                <w:lang w:val="kk-KZ"/>
              </w:rPr>
            </w:pPr>
            <w:r w:rsidRPr="00C749B9">
              <w:rPr>
                <w:sz w:val="20"/>
                <w:szCs w:val="20"/>
              </w:rPr>
              <w:t>0,</w:t>
            </w:r>
            <w:r w:rsidRPr="00C749B9">
              <w:rPr>
                <w:sz w:val="20"/>
                <w:szCs w:val="20"/>
                <w:lang w:val="en-US"/>
              </w:rPr>
              <w:t>0650</w:t>
            </w:r>
            <w:r w:rsidRPr="00C749B9">
              <w:rPr>
                <w:sz w:val="20"/>
                <w:szCs w:val="20"/>
              </w:rPr>
              <w:t>*</w:t>
            </w:r>
            <w:r w:rsidRPr="00C749B9">
              <w:rPr>
                <w:sz w:val="20"/>
                <w:szCs w:val="20"/>
                <w:lang w:val="en-US"/>
              </w:rPr>
              <w:t>*</w:t>
            </w:r>
          </w:p>
        </w:tc>
        <w:tc>
          <w:tcPr>
            <w:tcW w:w="567" w:type="dxa"/>
            <w:tcBorders>
              <w:bottom w:val="nil"/>
            </w:tcBorders>
          </w:tcPr>
          <w:p w14:paraId="2E554D50" w14:textId="77777777" w:rsidR="00C53ADC" w:rsidRPr="00C749B9" w:rsidRDefault="00C53ADC" w:rsidP="00C53ADC">
            <w:pPr>
              <w:ind w:firstLine="0"/>
              <w:rPr>
                <w:sz w:val="20"/>
                <w:szCs w:val="20"/>
                <w:lang w:val="kk-KZ"/>
              </w:rPr>
            </w:pPr>
            <w:r w:rsidRPr="00C749B9">
              <w:rPr>
                <w:sz w:val="20"/>
                <w:szCs w:val="20"/>
              </w:rPr>
              <w:t>&lt;0,001</w:t>
            </w:r>
          </w:p>
        </w:tc>
      </w:tr>
      <w:tr w:rsidR="004C00F8" w:rsidRPr="00C749B9" w14:paraId="74836D4A" w14:textId="77777777" w:rsidTr="00B61DA4">
        <w:tc>
          <w:tcPr>
            <w:tcW w:w="988" w:type="dxa"/>
          </w:tcPr>
          <w:p w14:paraId="3B1A8604" w14:textId="63CCF3BB" w:rsidR="004C00F8" w:rsidRPr="00C749B9" w:rsidRDefault="004C00F8" w:rsidP="004C00F8">
            <w:pPr>
              <w:ind w:firstLine="0"/>
              <w:rPr>
                <w:sz w:val="20"/>
                <w:szCs w:val="20"/>
              </w:rPr>
            </w:pPr>
            <w:r w:rsidRPr="00C749B9">
              <w:rPr>
                <w:sz w:val="20"/>
                <w:szCs w:val="20"/>
              </w:rPr>
              <w:t>Глютамин</w:t>
            </w:r>
          </w:p>
        </w:tc>
        <w:tc>
          <w:tcPr>
            <w:tcW w:w="708" w:type="dxa"/>
          </w:tcPr>
          <w:p w14:paraId="03940DBD" w14:textId="48AF3010" w:rsidR="004C00F8" w:rsidRPr="00C749B9" w:rsidRDefault="004C00F8" w:rsidP="004C00F8">
            <w:pPr>
              <w:ind w:firstLine="0"/>
              <w:rPr>
                <w:sz w:val="20"/>
                <w:szCs w:val="20"/>
              </w:rPr>
            </w:pPr>
            <w:r w:rsidRPr="00C749B9">
              <w:rPr>
                <w:sz w:val="20"/>
                <w:szCs w:val="20"/>
              </w:rPr>
              <w:t>0,</w:t>
            </w:r>
            <w:r w:rsidRPr="00C749B9">
              <w:rPr>
                <w:sz w:val="20"/>
                <w:szCs w:val="20"/>
                <w:lang w:val="en-US"/>
              </w:rPr>
              <w:t>693</w:t>
            </w:r>
            <w:r w:rsidRPr="00C749B9">
              <w:rPr>
                <w:sz w:val="20"/>
                <w:szCs w:val="20"/>
              </w:rPr>
              <w:t>*</w:t>
            </w:r>
            <w:r w:rsidRPr="00C749B9">
              <w:rPr>
                <w:sz w:val="20"/>
                <w:szCs w:val="20"/>
                <w:lang w:val="en-US"/>
              </w:rPr>
              <w:t>*</w:t>
            </w:r>
          </w:p>
        </w:tc>
        <w:tc>
          <w:tcPr>
            <w:tcW w:w="709" w:type="dxa"/>
          </w:tcPr>
          <w:p w14:paraId="61DFCDAC" w14:textId="03D3BB92" w:rsidR="004C00F8" w:rsidRPr="00C749B9" w:rsidRDefault="004C00F8" w:rsidP="004C00F8">
            <w:pPr>
              <w:ind w:firstLine="0"/>
              <w:rPr>
                <w:sz w:val="20"/>
                <w:szCs w:val="20"/>
              </w:rPr>
            </w:pPr>
            <w:r w:rsidRPr="00C749B9">
              <w:rPr>
                <w:sz w:val="20"/>
                <w:szCs w:val="20"/>
              </w:rPr>
              <w:t>&lt;0,001</w:t>
            </w:r>
          </w:p>
        </w:tc>
        <w:tc>
          <w:tcPr>
            <w:tcW w:w="850" w:type="dxa"/>
          </w:tcPr>
          <w:p w14:paraId="61E21A4C" w14:textId="6CCF76C6" w:rsidR="004C00F8" w:rsidRPr="00C749B9" w:rsidRDefault="004C00F8" w:rsidP="004C00F8">
            <w:pPr>
              <w:ind w:firstLine="0"/>
              <w:rPr>
                <w:sz w:val="20"/>
                <w:szCs w:val="20"/>
              </w:rPr>
            </w:pPr>
            <w:r w:rsidRPr="00C749B9">
              <w:rPr>
                <w:sz w:val="20"/>
                <w:szCs w:val="20"/>
              </w:rPr>
              <w:t>−0,3</w:t>
            </w:r>
            <w:r w:rsidRPr="00C749B9">
              <w:rPr>
                <w:sz w:val="20"/>
                <w:szCs w:val="20"/>
                <w:lang w:val="en-US"/>
              </w:rPr>
              <w:t>59</w:t>
            </w:r>
            <w:r w:rsidRPr="00C749B9">
              <w:rPr>
                <w:sz w:val="20"/>
                <w:szCs w:val="20"/>
              </w:rPr>
              <w:t>*</w:t>
            </w:r>
          </w:p>
        </w:tc>
        <w:tc>
          <w:tcPr>
            <w:tcW w:w="851" w:type="dxa"/>
          </w:tcPr>
          <w:p w14:paraId="3A17B525" w14:textId="6E0C869C" w:rsidR="004C00F8" w:rsidRPr="00C749B9" w:rsidRDefault="004C00F8" w:rsidP="004C00F8">
            <w:pPr>
              <w:ind w:firstLine="0"/>
              <w:rPr>
                <w:sz w:val="20"/>
                <w:szCs w:val="20"/>
              </w:rPr>
            </w:pPr>
            <w:r w:rsidRPr="00C749B9">
              <w:rPr>
                <w:sz w:val="20"/>
                <w:szCs w:val="20"/>
              </w:rPr>
              <w:t>0,0</w:t>
            </w:r>
            <w:r w:rsidRPr="00C749B9">
              <w:rPr>
                <w:sz w:val="20"/>
                <w:szCs w:val="20"/>
                <w:lang w:val="en-US"/>
              </w:rPr>
              <w:t>19</w:t>
            </w:r>
          </w:p>
        </w:tc>
        <w:tc>
          <w:tcPr>
            <w:tcW w:w="709" w:type="dxa"/>
          </w:tcPr>
          <w:p w14:paraId="3A8D169F" w14:textId="7194F219" w:rsidR="004C00F8" w:rsidRPr="00C749B9" w:rsidRDefault="004C00F8" w:rsidP="004C00F8">
            <w:pPr>
              <w:ind w:firstLine="0"/>
              <w:rPr>
                <w:sz w:val="20"/>
                <w:szCs w:val="20"/>
              </w:rPr>
            </w:pPr>
            <w:r w:rsidRPr="00C749B9">
              <w:rPr>
                <w:sz w:val="20"/>
                <w:szCs w:val="20"/>
              </w:rPr>
              <w:t>−0,</w:t>
            </w:r>
            <w:r w:rsidRPr="00C749B9">
              <w:rPr>
                <w:sz w:val="20"/>
                <w:szCs w:val="20"/>
                <w:lang w:val="en-US"/>
              </w:rPr>
              <w:t>0171</w:t>
            </w:r>
          </w:p>
        </w:tc>
        <w:tc>
          <w:tcPr>
            <w:tcW w:w="708" w:type="dxa"/>
          </w:tcPr>
          <w:p w14:paraId="51A9A4DB" w14:textId="7A18AAC8" w:rsidR="004C00F8" w:rsidRPr="00C749B9" w:rsidRDefault="004C00F8" w:rsidP="004C00F8">
            <w:pPr>
              <w:ind w:firstLine="0"/>
              <w:rPr>
                <w:sz w:val="20"/>
                <w:szCs w:val="20"/>
              </w:rPr>
            </w:pPr>
            <w:r w:rsidRPr="00C749B9">
              <w:rPr>
                <w:sz w:val="20"/>
                <w:szCs w:val="20"/>
              </w:rPr>
              <w:t>0,</w:t>
            </w:r>
            <w:r w:rsidRPr="00C749B9">
              <w:rPr>
                <w:sz w:val="20"/>
                <w:szCs w:val="20"/>
                <w:lang w:val="en-US"/>
              </w:rPr>
              <w:t>279</w:t>
            </w:r>
          </w:p>
        </w:tc>
        <w:tc>
          <w:tcPr>
            <w:tcW w:w="709" w:type="dxa"/>
          </w:tcPr>
          <w:p w14:paraId="74265041" w14:textId="1F5CA4AF" w:rsidR="004C00F8" w:rsidRPr="00C749B9" w:rsidRDefault="004C00F8" w:rsidP="004C00F8">
            <w:pPr>
              <w:ind w:firstLine="0"/>
              <w:rPr>
                <w:sz w:val="20"/>
                <w:szCs w:val="20"/>
                <w:lang w:val="en-US"/>
              </w:rPr>
            </w:pPr>
            <w:r w:rsidRPr="00C749B9">
              <w:rPr>
                <w:sz w:val="20"/>
                <w:szCs w:val="20"/>
                <w:lang w:val="en-US"/>
              </w:rPr>
              <w:t xml:space="preserve">- </w:t>
            </w:r>
            <w:r w:rsidRPr="00C749B9">
              <w:rPr>
                <w:sz w:val="20"/>
                <w:szCs w:val="20"/>
              </w:rPr>
              <w:t>0,</w:t>
            </w:r>
            <w:r w:rsidRPr="00C749B9">
              <w:rPr>
                <w:sz w:val="20"/>
                <w:szCs w:val="20"/>
                <w:lang w:val="en-US"/>
              </w:rPr>
              <w:t>0494</w:t>
            </w:r>
            <w:r w:rsidRPr="00C749B9">
              <w:rPr>
                <w:sz w:val="20"/>
                <w:szCs w:val="20"/>
              </w:rPr>
              <w:t>*</w:t>
            </w:r>
            <w:r w:rsidRPr="00C749B9">
              <w:rPr>
                <w:sz w:val="20"/>
                <w:szCs w:val="20"/>
                <w:lang w:val="en-US"/>
              </w:rPr>
              <w:t>*</w:t>
            </w:r>
          </w:p>
        </w:tc>
        <w:tc>
          <w:tcPr>
            <w:tcW w:w="709" w:type="dxa"/>
          </w:tcPr>
          <w:p w14:paraId="7CE1C0A0" w14:textId="402681F3" w:rsidR="004C00F8" w:rsidRPr="00C749B9" w:rsidRDefault="004C00F8" w:rsidP="004C00F8">
            <w:pPr>
              <w:ind w:firstLine="0"/>
              <w:rPr>
                <w:sz w:val="20"/>
                <w:szCs w:val="20"/>
              </w:rPr>
            </w:pPr>
            <w:r w:rsidRPr="00C749B9">
              <w:rPr>
                <w:sz w:val="20"/>
                <w:szCs w:val="20"/>
              </w:rPr>
              <w:t>&lt;0,001</w:t>
            </w:r>
          </w:p>
        </w:tc>
        <w:tc>
          <w:tcPr>
            <w:tcW w:w="709" w:type="dxa"/>
          </w:tcPr>
          <w:p w14:paraId="7BA7B36E" w14:textId="20541FD8" w:rsidR="004C00F8" w:rsidRPr="00C749B9" w:rsidRDefault="004C00F8" w:rsidP="004C00F8">
            <w:pPr>
              <w:ind w:firstLine="0"/>
              <w:rPr>
                <w:sz w:val="20"/>
                <w:szCs w:val="20"/>
              </w:rPr>
            </w:pPr>
            <w:r w:rsidRPr="00C749B9">
              <w:rPr>
                <w:sz w:val="20"/>
                <w:szCs w:val="20"/>
              </w:rPr>
              <w:t>0,</w:t>
            </w:r>
            <w:r w:rsidRPr="00C749B9">
              <w:rPr>
                <w:sz w:val="20"/>
                <w:szCs w:val="20"/>
                <w:lang w:val="en-US"/>
              </w:rPr>
              <w:t>468</w:t>
            </w:r>
            <w:r w:rsidRPr="00C749B9">
              <w:rPr>
                <w:sz w:val="20"/>
                <w:szCs w:val="20"/>
              </w:rPr>
              <w:t>*</w:t>
            </w:r>
            <w:r w:rsidRPr="00C749B9">
              <w:rPr>
                <w:sz w:val="20"/>
                <w:szCs w:val="20"/>
                <w:lang w:val="en-US"/>
              </w:rPr>
              <w:t>*</w:t>
            </w:r>
          </w:p>
        </w:tc>
        <w:tc>
          <w:tcPr>
            <w:tcW w:w="708" w:type="dxa"/>
          </w:tcPr>
          <w:p w14:paraId="6B9B8628" w14:textId="56566FC5" w:rsidR="004C00F8" w:rsidRPr="00C749B9" w:rsidRDefault="004C00F8" w:rsidP="004C00F8">
            <w:pPr>
              <w:ind w:firstLine="0"/>
              <w:rPr>
                <w:sz w:val="20"/>
                <w:szCs w:val="20"/>
              </w:rPr>
            </w:pPr>
            <w:r w:rsidRPr="00C749B9">
              <w:rPr>
                <w:sz w:val="20"/>
                <w:szCs w:val="20"/>
              </w:rPr>
              <w:t>0,00</w:t>
            </w:r>
            <w:r w:rsidRPr="00C749B9">
              <w:rPr>
                <w:sz w:val="20"/>
                <w:szCs w:val="20"/>
                <w:lang w:val="en-US"/>
              </w:rPr>
              <w:t>2</w:t>
            </w:r>
          </w:p>
        </w:tc>
        <w:tc>
          <w:tcPr>
            <w:tcW w:w="709" w:type="dxa"/>
          </w:tcPr>
          <w:p w14:paraId="4876AED5" w14:textId="4D0AAB49" w:rsidR="004C00F8" w:rsidRPr="00C749B9" w:rsidRDefault="004C00F8" w:rsidP="004C00F8">
            <w:pPr>
              <w:ind w:firstLine="0"/>
              <w:rPr>
                <w:sz w:val="20"/>
                <w:szCs w:val="20"/>
              </w:rPr>
            </w:pPr>
            <w:r w:rsidRPr="00C749B9">
              <w:rPr>
                <w:sz w:val="20"/>
                <w:szCs w:val="20"/>
              </w:rPr>
              <w:t>0,</w:t>
            </w:r>
            <w:r w:rsidRPr="00C749B9">
              <w:rPr>
                <w:sz w:val="20"/>
                <w:szCs w:val="20"/>
                <w:lang w:val="en-US"/>
              </w:rPr>
              <w:t>476</w:t>
            </w:r>
            <w:r w:rsidRPr="00C749B9">
              <w:rPr>
                <w:sz w:val="20"/>
                <w:szCs w:val="20"/>
              </w:rPr>
              <w:t>*</w:t>
            </w:r>
            <w:r w:rsidRPr="00C749B9">
              <w:rPr>
                <w:sz w:val="20"/>
                <w:szCs w:val="20"/>
                <w:lang w:val="en-US"/>
              </w:rPr>
              <w:t>*</w:t>
            </w:r>
          </w:p>
        </w:tc>
        <w:tc>
          <w:tcPr>
            <w:tcW w:w="567" w:type="dxa"/>
          </w:tcPr>
          <w:p w14:paraId="0C1DF66D" w14:textId="2D59FDBE" w:rsidR="004C00F8" w:rsidRPr="00C749B9" w:rsidRDefault="004C00F8" w:rsidP="004C00F8">
            <w:pPr>
              <w:ind w:firstLine="0"/>
              <w:rPr>
                <w:sz w:val="20"/>
                <w:szCs w:val="20"/>
              </w:rPr>
            </w:pPr>
            <w:r w:rsidRPr="00C749B9">
              <w:rPr>
                <w:sz w:val="20"/>
                <w:szCs w:val="20"/>
              </w:rPr>
              <w:t>0,001</w:t>
            </w:r>
          </w:p>
        </w:tc>
      </w:tr>
      <w:tr w:rsidR="004C00F8" w:rsidRPr="00C749B9" w14:paraId="08627AB6" w14:textId="77777777" w:rsidTr="00B61DA4">
        <w:tc>
          <w:tcPr>
            <w:tcW w:w="988" w:type="dxa"/>
          </w:tcPr>
          <w:p w14:paraId="53A1F86E" w14:textId="70681CEA" w:rsidR="004C00F8" w:rsidRPr="00C749B9" w:rsidRDefault="004C00F8" w:rsidP="004C00F8">
            <w:pPr>
              <w:ind w:firstLine="0"/>
              <w:rPr>
                <w:sz w:val="20"/>
                <w:szCs w:val="20"/>
              </w:rPr>
            </w:pPr>
            <w:r w:rsidRPr="00C749B9">
              <w:rPr>
                <w:sz w:val="20"/>
                <w:szCs w:val="20"/>
              </w:rPr>
              <w:t>Аспарагин</w:t>
            </w:r>
          </w:p>
        </w:tc>
        <w:tc>
          <w:tcPr>
            <w:tcW w:w="708" w:type="dxa"/>
          </w:tcPr>
          <w:p w14:paraId="07C482A2" w14:textId="652A345E" w:rsidR="004C00F8" w:rsidRPr="00C749B9" w:rsidRDefault="004C00F8" w:rsidP="004C00F8">
            <w:pPr>
              <w:ind w:firstLine="0"/>
              <w:rPr>
                <w:sz w:val="20"/>
                <w:szCs w:val="20"/>
              </w:rPr>
            </w:pPr>
            <w:r w:rsidRPr="00C749B9">
              <w:rPr>
                <w:sz w:val="20"/>
                <w:szCs w:val="20"/>
              </w:rPr>
              <w:t>0,</w:t>
            </w:r>
            <w:r w:rsidRPr="00C749B9">
              <w:rPr>
                <w:sz w:val="20"/>
                <w:szCs w:val="20"/>
                <w:lang w:val="en-US"/>
              </w:rPr>
              <w:t>301</w:t>
            </w:r>
          </w:p>
        </w:tc>
        <w:tc>
          <w:tcPr>
            <w:tcW w:w="709" w:type="dxa"/>
          </w:tcPr>
          <w:p w14:paraId="18D43F32" w14:textId="1F27E1A0" w:rsidR="004C00F8" w:rsidRPr="00C749B9" w:rsidRDefault="004C00F8" w:rsidP="004C00F8">
            <w:pPr>
              <w:ind w:firstLine="0"/>
              <w:rPr>
                <w:sz w:val="20"/>
                <w:szCs w:val="20"/>
              </w:rPr>
            </w:pPr>
            <w:r w:rsidRPr="00C749B9">
              <w:rPr>
                <w:sz w:val="20"/>
                <w:szCs w:val="20"/>
              </w:rPr>
              <w:t>0,0</w:t>
            </w:r>
            <w:r w:rsidRPr="00C749B9">
              <w:rPr>
                <w:sz w:val="20"/>
                <w:szCs w:val="20"/>
                <w:lang w:val="en-US"/>
              </w:rPr>
              <w:t>52</w:t>
            </w:r>
          </w:p>
        </w:tc>
        <w:tc>
          <w:tcPr>
            <w:tcW w:w="850" w:type="dxa"/>
          </w:tcPr>
          <w:p w14:paraId="21891970" w14:textId="58078B0B" w:rsidR="004C00F8" w:rsidRPr="00C749B9" w:rsidRDefault="004C00F8" w:rsidP="004C00F8">
            <w:pPr>
              <w:ind w:firstLine="0"/>
              <w:rPr>
                <w:sz w:val="20"/>
                <w:szCs w:val="20"/>
              </w:rPr>
            </w:pPr>
            <w:r w:rsidRPr="00C749B9">
              <w:rPr>
                <w:sz w:val="20"/>
                <w:szCs w:val="20"/>
              </w:rPr>
              <w:t>0,</w:t>
            </w:r>
            <w:r w:rsidRPr="00C749B9">
              <w:rPr>
                <w:sz w:val="20"/>
                <w:szCs w:val="20"/>
                <w:lang w:val="en-US"/>
              </w:rPr>
              <w:t>035</w:t>
            </w:r>
          </w:p>
        </w:tc>
        <w:tc>
          <w:tcPr>
            <w:tcW w:w="851" w:type="dxa"/>
          </w:tcPr>
          <w:p w14:paraId="23A1A0FA" w14:textId="346E0F9F" w:rsidR="004C00F8" w:rsidRPr="00C749B9" w:rsidRDefault="004C00F8" w:rsidP="004C00F8">
            <w:pPr>
              <w:ind w:firstLine="0"/>
              <w:rPr>
                <w:sz w:val="20"/>
                <w:szCs w:val="20"/>
              </w:rPr>
            </w:pPr>
            <w:r w:rsidRPr="00C749B9">
              <w:rPr>
                <w:sz w:val="20"/>
                <w:szCs w:val="20"/>
              </w:rPr>
              <w:t>0,</w:t>
            </w:r>
            <w:r w:rsidRPr="00C749B9">
              <w:rPr>
                <w:sz w:val="20"/>
                <w:szCs w:val="20"/>
                <w:lang w:val="en-US"/>
              </w:rPr>
              <w:t>825</w:t>
            </w:r>
          </w:p>
        </w:tc>
        <w:tc>
          <w:tcPr>
            <w:tcW w:w="709" w:type="dxa"/>
          </w:tcPr>
          <w:p w14:paraId="0AA94EA5" w14:textId="7D5A0C71" w:rsidR="004C00F8" w:rsidRPr="00C749B9" w:rsidRDefault="004C00F8" w:rsidP="004C00F8">
            <w:pPr>
              <w:ind w:firstLine="0"/>
              <w:rPr>
                <w:sz w:val="20"/>
                <w:szCs w:val="20"/>
              </w:rPr>
            </w:pPr>
            <w:r w:rsidRPr="00C749B9">
              <w:rPr>
                <w:sz w:val="20"/>
                <w:szCs w:val="20"/>
              </w:rPr>
              <w:t>0,</w:t>
            </w:r>
            <w:r w:rsidRPr="00C749B9">
              <w:rPr>
                <w:sz w:val="20"/>
                <w:szCs w:val="20"/>
                <w:lang w:val="en-US"/>
              </w:rPr>
              <w:t>082</w:t>
            </w:r>
          </w:p>
        </w:tc>
        <w:tc>
          <w:tcPr>
            <w:tcW w:w="708" w:type="dxa"/>
          </w:tcPr>
          <w:p w14:paraId="1C3ACFC8" w14:textId="029C4869" w:rsidR="004C00F8" w:rsidRPr="00C749B9" w:rsidRDefault="004C00F8" w:rsidP="004C00F8">
            <w:pPr>
              <w:ind w:firstLine="0"/>
              <w:rPr>
                <w:sz w:val="20"/>
                <w:szCs w:val="20"/>
              </w:rPr>
            </w:pPr>
            <w:r w:rsidRPr="00C749B9">
              <w:rPr>
                <w:sz w:val="20"/>
                <w:szCs w:val="20"/>
              </w:rPr>
              <w:t>0,</w:t>
            </w:r>
            <w:r w:rsidRPr="00C749B9">
              <w:rPr>
                <w:sz w:val="20"/>
                <w:szCs w:val="20"/>
                <w:lang w:val="en-US"/>
              </w:rPr>
              <w:t>607</w:t>
            </w:r>
          </w:p>
        </w:tc>
        <w:tc>
          <w:tcPr>
            <w:tcW w:w="709" w:type="dxa"/>
          </w:tcPr>
          <w:p w14:paraId="1741FC35" w14:textId="40929346" w:rsidR="004C00F8" w:rsidRPr="00C749B9" w:rsidRDefault="004C00F8" w:rsidP="004C00F8">
            <w:pPr>
              <w:ind w:firstLine="0"/>
              <w:rPr>
                <w:sz w:val="20"/>
                <w:szCs w:val="20"/>
                <w:lang w:val="en-US"/>
              </w:rPr>
            </w:pPr>
            <w:r w:rsidRPr="00C749B9">
              <w:rPr>
                <w:sz w:val="20"/>
                <w:szCs w:val="20"/>
                <w:lang w:val="en-US"/>
              </w:rPr>
              <w:t xml:space="preserve">- </w:t>
            </w:r>
            <w:r w:rsidRPr="00C749B9">
              <w:rPr>
                <w:sz w:val="20"/>
                <w:szCs w:val="20"/>
              </w:rPr>
              <w:t>0,</w:t>
            </w:r>
            <w:r w:rsidRPr="00C749B9">
              <w:rPr>
                <w:sz w:val="20"/>
                <w:szCs w:val="20"/>
                <w:lang w:val="en-US"/>
              </w:rPr>
              <w:t>324</w:t>
            </w:r>
            <w:r w:rsidRPr="00C749B9">
              <w:rPr>
                <w:sz w:val="20"/>
                <w:szCs w:val="20"/>
              </w:rPr>
              <w:t>*</w:t>
            </w:r>
            <w:r w:rsidRPr="00C749B9">
              <w:rPr>
                <w:sz w:val="20"/>
                <w:szCs w:val="20"/>
                <w:lang w:val="en-US"/>
              </w:rPr>
              <w:t>*</w:t>
            </w:r>
          </w:p>
        </w:tc>
        <w:tc>
          <w:tcPr>
            <w:tcW w:w="709" w:type="dxa"/>
          </w:tcPr>
          <w:p w14:paraId="59753AD8" w14:textId="5228C7F0" w:rsidR="004C00F8" w:rsidRPr="00C749B9" w:rsidRDefault="004C00F8" w:rsidP="004C00F8">
            <w:pPr>
              <w:ind w:firstLine="0"/>
              <w:rPr>
                <w:sz w:val="20"/>
                <w:szCs w:val="20"/>
              </w:rPr>
            </w:pPr>
            <w:r w:rsidRPr="00C749B9">
              <w:rPr>
                <w:sz w:val="20"/>
                <w:szCs w:val="20"/>
                <w:lang w:val="en-US"/>
              </w:rPr>
              <w:t>0,036</w:t>
            </w:r>
          </w:p>
        </w:tc>
        <w:tc>
          <w:tcPr>
            <w:tcW w:w="709" w:type="dxa"/>
          </w:tcPr>
          <w:p w14:paraId="015F5627" w14:textId="018B1510" w:rsidR="004C00F8" w:rsidRPr="00C749B9" w:rsidRDefault="004C00F8" w:rsidP="004C00F8">
            <w:pPr>
              <w:ind w:firstLine="0"/>
              <w:rPr>
                <w:sz w:val="20"/>
                <w:szCs w:val="20"/>
              </w:rPr>
            </w:pPr>
            <w:r w:rsidRPr="00C749B9">
              <w:rPr>
                <w:sz w:val="20"/>
                <w:szCs w:val="20"/>
              </w:rPr>
              <w:t>0,</w:t>
            </w:r>
            <w:r w:rsidRPr="00C749B9">
              <w:rPr>
                <w:sz w:val="20"/>
                <w:szCs w:val="20"/>
                <w:lang w:val="en-US"/>
              </w:rPr>
              <w:t>417</w:t>
            </w:r>
            <w:r w:rsidRPr="00C749B9">
              <w:rPr>
                <w:sz w:val="20"/>
                <w:szCs w:val="20"/>
              </w:rPr>
              <w:t>*</w:t>
            </w:r>
            <w:r w:rsidRPr="00C749B9">
              <w:rPr>
                <w:sz w:val="20"/>
                <w:szCs w:val="20"/>
                <w:lang w:val="en-US"/>
              </w:rPr>
              <w:t>*</w:t>
            </w:r>
          </w:p>
        </w:tc>
        <w:tc>
          <w:tcPr>
            <w:tcW w:w="708" w:type="dxa"/>
          </w:tcPr>
          <w:p w14:paraId="4178B5F0" w14:textId="4FB3B63E" w:rsidR="004C00F8" w:rsidRPr="00C749B9" w:rsidRDefault="004C00F8" w:rsidP="004C00F8">
            <w:pPr>
              <w:ind w:firstLine="0"/>
              <w:rPr>
                <w:sz w:val="20"/>
                <w:szCs w:val="20"/>
              </w:rPr>
            </w:pPr>
            <w:r w:rsidRPr="00C749B9">
              <w:rPr>
                <w:sz w:val="20"/>
                <w:szCs w:val="20"/>
              </w:rPr>
              <w:t>0,00</w:t>
            </w:r>
            <w:r w:rsidRPr="00C749B9">
              <w:rPr>
                <w:sz w:val="20"/>
                <w:szCs w:val="20"/>
                <w:lang w:val="en-US"/>
              </w:rPr>
              <w:t>6</w:t>
            </w:r>
          </w:p>
        </w:tc>
        <w:tc>
          <w:tcPr>
            <w:tcW w:w="709" w:type="dxa"/>
          </w:tcPr>
          <w:p w14:paraId="4EE892A0" w14:textId="3C63418A" w:rsidR="004C00F8" w:rsidRPr="00C749B9" w:rsidRDefault="004C00F8" w:rsidP="004C00F8">
            <w:pPr>
              <w:ind w:firstLine="0"/>
              <w:rPr>
                <w:sz w:val="20"/>
                <w:szCs w:val="20"/>
              </w:rPr>
            </w:pPr>
            <w:r w:rsidRPr="00C749B9">
              <w:rPr>
                <w:sz w:val="20"/>
                <w:szCs w:val="20"/>
              </w:rPr>
              <w:t>0,</w:t>
            </w:r>
            <w:r w:rsidRPr="00C749B9">
              <w:rPr>
                <w:sz w:val="20"/>
                <w:szCs w:val="20"/>
                <w:lang w:val="en-US"/>
              </w:rPr>
              <w:t>292</w:t>
            </w:r>
          </w:p>
        </w:tc>
        <w:tc>
          <w:tcPr>
            <w:tcW w:w="567" w:type="dxa"/>
          </w:tcPr>
          <w:p w14:paraId="4B4DF2A5" w14:textId="46D62858" w:rsidR="004C00F8" w:rsidRPr="00C749B9" w:rsidRDefault="004C00F8" w:rsidP="004C00F8">
            <w:pPr>
              <w:ind w:firstLine="0"/>
              <w:rPr>
                <w:sz w:val="20"/>
                <w:szCs w:val="20"/>
              </w:rPr>
            </w:pPr>
            <w:r w:rsidRPr="00C749B9">
              <w:rPr>
                <w:sz w:val="20"/>
                <w:szCs w:val="20"/>
              </w:rPr>
              <w:t>0,0</w:t>
            </w:r>
            <w:r w:rsidRPr="00C749B9">
              <w:rPr>
                <w:sz w:val="20"/>
                <w:szCs w:val="20"/>
                <w:lang w:val="en-US"/>
              </w:rPr>
              <w:t>6</w:t>
            </w:r>
            <w:r w:rsidRPr="00C749B9">
              <w:rPr>
                <w:sz w:val="20"/>
                <w:szCs w:val="20"/>
              </w:rPr>
              <w:t>1</w:t>
            </w:r>
          </w:p>
        </w:tc>
      </w:tr>
      <w:tr w:rsidR="004C00F8" w:rsidRPr="00C749B9" w14:paraId="17F70774" w14:textId="77777777" w:rsidTr="00B61DA4">
        <w:tc>
          <w:tcPr>
            <w:tcW w:w="988" w:type="dxa"/>
          </w:tcPr>
          <w:p w14:paraId="0FB5F861" w14:textId="20D69050" w:rsidR="004C00F8" w:rsidRPr="00C749B9" w:rsidRDefault="004C00F8" w:rsidP="004C00F8">
            <w:pPr>
              <w:ind w:firstLine="0"/>
              <w:rPr>
                <w:sz w:val="20"/>
                <w:szCs w:val="20"/>
              </w:rPr>
            </w:pPr>
            <w:proofErr w:type="spellStart"/>
            <w:r w:rsidRPr="00C749B9">
              <w:rPr>
                <w:sz w:val="20"/>
                <w:szCs w:val="20"/>
              </w:rPr>
              <w:lastRenderedPageBreak/>
              <w:t>Глутаминовая</w:t>
            </w:r>
            <w:proofErr w:type="spellEnd"/>
            <w:r w:rsidRPr="00C749B9">
              <w:rPr>
                <w:sz w:val="20"/>
                <w:szCs w:val="20"/>
              </w:rPr>
              <w:t xml:space="preserve"> кислота</w:t>
            </w:r>
          </w:p>
        </w:tc>
        <w:tc>
          <w:tcPr>
            <w:tcW w:w="708" w:type="dxa"/>
          </w:tcPr>
          <w:p w14:paraId="53065157" w14:textId="626B0675" w:rsidR="004C00F8" w:rsidRPr="00C749B9" w:rsidRDefault="004C00F8" w:rsidP="004C00F8">
            <w:pPr>
              <w:ind w:firstLine="0"/>
              <w:rPr>
                <w:sz w:val="20"/>
                <w:szCs w:val="20"/>
              </w:rPr>
            </w:pPr>
            <w:r w:rsidRPr="00C749B9">
              <w:rPr>
                <w:sz w:val="20"/>
                <w:szCs w:val="20"/>
              </w:rPr>
              <w:t>0,</w:t>
            </w:r>
            <w:r w:rsidRPr="00C749B9">
              <w:rPr>
                <w:sz w:val="20"/>
                <w:szCs w:val="20"/>
                <w:lang w:val="en-US"/>
              </w:rPr>
              <w:t>618</w:t>
            </w:r>
            <w:r w:rsidRPr="00C749B9">
              <w:rPr>
                <w:sz w:val="20"/>
                <w:szCs w:val="20"/>
              </w:rPr>
              <w:t>*</w:t>
            </w:r>
            <w:r w:rsidRPr="00C749B9">
              <w:rPr>
                <w:sz w:val="20"/>
                <w:szCs w:val="20"/>
                <w:lang w:val="en-US"/>
              </w:rPr>
              <w:t>*</w:t>
            </w:r>
          </w:p>
        </w:tc>
        <w:tc>
          <w:tcPr>
            <w:tcW w:w="709" w:type="dxa"/>
          </w:tcPr>
          <w:p w14:paraId="346B67F9" w14:textId="3EE39597" w:rsidR="004C00F8" w:rsidRPr="00C749B9" w:rsidRDefault="004C00F8" w:rsidP="004C00F8">
            <w:pPr>
              <w:ind w:firstLine="0"/>
              <w:rPr>
                <w:sz w:val="20"/>
                <w:szCs w:val="20"/>
              </w:rPr>
            </w:pPr>
            <w:r w:rsidRPr="00C749B9">
              <w:rPr>
                <w:sz w:val="20"/>
                <w:szCs w:val="20"/>
              </w:rPr>
              <w:t>&lt;0,00</w:t>
            </w:r>
            <w:r w:rsidRPr="00C749B9">
              <w:rPr>
                <w:sz w:val="20"/>
                <w:szCs w:val="20"/>
                <w:lang w:val="en-US"/>
              </w:rPr>
              <w:t>0</w:t>
            </w:r>
            <w:r w:rsidRPr="00C749B9">
              <w:rPr>
                <w:sz w:val="20"/>
                <w:szCs w:val="20"/>
              </w:rPr>
              <w:t>1</w:t>
            </w:r>
          </w:p>
        </w:tc>
        <w:tc>
          <w:tcPr>
            <w:tcW w:w="850" w:type="dxa"/>
          </w:tcPr>
          <w:p w14:paraId="17808E7B" w14:textId="3BEE8897" w:rsidR="004C00F8" w:rsidRPr="00C749B9" w:rsidRDefault="004C00F8" w:rsidP="004C00F8">
            <w:pPr>
              <w:ind w:firstLine="0"/>
              <w:rPr>
                <w:sz w:val="20"/>
                <w:szCs w:val="20"/>
              </w:rPr>
            </w:pPr>
            <w:r w:rsidRPr="00C749B9">
              <w:rPr>
                <w:sz w:val="20"/>
                <w:szCs w:val="20"/>
              </w:rPr>
              <w:t>−0,</w:t>
            </w:r>
            <w:r w:rsidRPr="00C749B9">
              <w:rPr>
                <w:sz w:val="20"/>
                <w:szCs w:val="20"/>
                <w:lang w:val="en-US"/>
              </w:rPr>
              <w:t>295</w:t>
            </w:r>
          </w:p>
        </w:tc>
        <w:tc>
          <w:tcPr>
            <w:tcW w:w="851" w:type="dxa"/>
          </w:tcPr>
          <w:p w14:paraId="39E6C20D" w14:textId="48FACE50" w:rsidR="004C00F8" w:rsidRPr="00C749B9" w:rsidRDefault="004C00F8" w:rsidP="004C00F8">
            <w:pPr>
              <w:ind w:firstLine="0"/>
              <w:rPr>
                <w:sz w:val="20"/>
                <w:szCs w:val="20"/>
              </w:rPr>
            </w:pPr>
            <w:r w:rsidRPr="00C749B9">
              <w:rPr>
                <w:sz w:val="20"/>
                <w:szCs w:val="20"/>
              </w:rPr>
              <w:t>0,0</w:t>
            </w:r>
            <w:r w:rsidRPr="00C749B9">
              <w:rPr>
                <w:sz w:val="20"/>
                <w:szCs w:val="20"/>
                <w:lang w:val="en-US"/>
              </w:rPr>
              <w:t>58</w:t>
            </w:r>
          </w:p>
        </w:tc>
        <w:tc>
          <w:tcPr>
            <w:tcW w:w="709" w:type="dxa"/>
          </w:tcPr>
          <w:p w14:paraId="64AF3D7E" w14:textId="58C9BB83" w:rsidR="004C00F8" w:rsidRPr="00C749B9" w:rsidRDefault="004C00F8" w:rsidP="004C00F8">
            <w:pPr>
              <w:ind w:firstLine="0"/>
              <w:rPr>
                <w:sz w:val="20"/>
                <w:szCs w:val="20"/>
              </w:rPr>
            </w:pPr>
            <w:r w:rsidRPr="00C749B9">
              <w:rPr>
                <w:sz w:val="20"/>
                <w:szCs w:val="20"/>
              </w:rPr>
              <w:t>−0,</w:t>
            </w:r>
            <w:r w:rsidRPr="00C749B9">
              <w:rPr>
                <w:sz w:val="20"/>
                <w:szCs w:val="20"/>
                <w:lang w:val="en-US"/>
              </w:rPr>
              <w:t>229</w:t>
            </w:r>
          </w:p>
        </w:tc>
        <w:tc>
          <w:tcPr>
            <w:tcW w:w="708" w:type="dxa"/>
          </w:tcPr>
          <w:p w14:paraId="31D703A2" w14:textId="4E2B725F" w:rsidR="004C00F8" w:rsidRPr="00C749B9" w:rsidRDefault="004C00F8" w:rsidP="004C00F8">
            <w:pPr>
              <w:ind w:firstLine="0"/>
              <w:rPr>
                <w:sz w:val="20"/>
                <w:szCs w:val="20"/>
              </w:rPr>
            </w:pPr>
            <w:r w:rsidRPr="00C749B9">
              <w:rPr>
                <w:sz w:val="20"/>
                <w:szCs w:val="20"/>
              </w:rPr>
              <w:t>0,</w:t>
            </w:r>
            <w:r w:rsidRPr="00C749B9">
              <w:rPr>
                <w:sz w:val="20"/>
                <w:szCs w:val="20"/>
                <w:lang w:val="en-US"/>
              </w:rPr>
              <w:t>144</w:t>
            </w:r>
          </w:p>
        </w:tc>
        <w:tc>
          <w:tcPr>
            <w:tcW w:w="709" w:type="dxa"/>
          </w:tcPr>
          <w:p w14:paraId="20B3372B" w14:textId="73CF81EC" w:rsidR="004C00F8" w:rsidRPr="00C749B9" w:rsidRDefault="004C00F8" w:rsidP="004C00F8">
            <w:pPr>
              <w:ind w:firstLine="0"/>
              <w:rPr>
                <w:sz w:val="20"/>
                <w:szCs w:val="20"/>
                <w:lang w:val="en-US"/>
              </w:rPr>
            </w:pPr>
            <w:r w:rsidRPr="00C749B9">
              <w:rPr>
                <w:sz w:val="20"/>
                <w:szCs w:val="20"/>
                <w:lang w:val="en-US"/>
              </w:rPr>
              <w:t xml:space="preserve">- </w:t>
            </w:r>
            <w:r w:rsidRPr="00C749B9">
              <w:rPr>
                <w:sz w:val="20"/>
                <w:szCs w:val="20"/>
              </w:rPr>
              <w:t>0,</w:t>
            </w:r>
            <w:r w:rsidRPr="00C749B9">
              <w:rPr>
                <w:sz w:val="20"/>
                <w:szCs w:val="20"/>
                <w:lang w:val="en-US"/>
              </w:rPr>
              <w:t>533</w:t>
            </w:r>
            <w:r w:rsidRPr="00C749B9">
              <w:rPr>
                <w:sz w:val="20"/>
                <w:szCs w:val="20"/>
              </w:rPr>
              <w:t>*</w:t>
            </w:r>
            <w:r w:rsidRPr="00C749B9">
              <w:rPr>
                <w:sz w:val="20"/>
                <w:szCs w:val="20"/>
                <w:lang w:val="en-US"/>
              </w:rPr>
              <w:t>*</w:t>
            </w:r>
          </w:p>
        </w:tc>
        <w:tc>
          <w:tcPr>
            <w:tcW w:w="709" w:type="dxa"/>
          </w:tcPr>
          <w:p w14:paraId="165833E1" w14:textId="7AB82BA6" w:rsidR="004C00F8" w:rsidRPr="00C749B9" w:rsidRDefault="004C00F8" w:rsidP="004C00F8">
            <w:pPr>
              <w:ind w:firstLine="0"/>
              <w:rPr>
                <w:sz w:val="20"/>
                <w:szCs w:val="20"/>
              </w:rPr>
            </w:pPr>
            <w:r w:rsidRPr="00C749B9">
              <w:rPr>
                <w:sz w:val="20"/>
                <w:szCs w:val="20"/>
              </w:rPr>
              <w:t>&lt;0,001</w:t>
            </w:r>
          </w:p>
        </w:tc>
        <w:tc>
          <w:tcPr>
            <w:tcW w:w="709" w:type="dxa"/>
          </w:tcPr>
          <w:p w14:paraId="50CB0E9C" w14:textId="066F7552" w:rsidR="004C00F8" w:rsidRPr="00C749B9" w:rsidRDefault="004C00F8" w:rsidP="004C00F8">
            <w:pPr>
              <w:ind w:firstLine="0"/>
              <w:rPr>
                <w:sz w:val="20"/>
                <w:szCs w:val="20"/>
              </w:rPr>
            </w:pPr>
            <w:r w:rsidRPr="00C749B9">
              <w:rPr>
                <w:sz w:val="20"/>
                <w:szCs w:val="20"/>
              </w:rPr>
              <w:t>0,</w:t>
            </w:r>
            <w:r w:rsidRPr="00C749B9">
              <w:rPr>
                <w:sz w:val="20"/>
                <w:szCs w:val="20"/>
                <w:lang w:val="en-US"/>
              </w:rPr>
              <w:t>457</w:t>
            </w:r>
            <w:r w:rsidRPr="00C749B9">
              <w:rPr>
                <w:sz w:val="20"/>
                <w:szCs w:val="20"/>
              </w:rPr>
              <w:t>*</w:t>
            </w:r>
            <w:r w:rsidRPr="00C749B9">
              <w:rPr>
                <w:sz w:val="20"/>
                <w:szCs w:val="20"/>
                <w:lang w:val="en-US"/>
              </w:rPr>
              <w:t>*</w:t>
            </w:r>
          </w:p>
        </w:tc>
        <w:tc>
          <w:tcPr>
            <w:tcW w:w="708" w:type="dxa"/>
          </w:tcPr>
          <w:p w14:paraId="18FC68A4" w14:textId="7CF4818F" w:rsidR="004C00F8" w:rsidRPr="00C749B9" w:rsidRDefault="004C00F8" w:rsidP="004C00F8">
            <w:pPr>
              <w:ind w:firstLine="0"/>
              <w:rPr>
                <w:sz w:val="20"/>
                <w:szCs w:val="20"/>
              </w:rPr>
            </w:pPr>
            <w:r w:rsidRPr="00C749B9">
              <w:rPr>
                <w:sz w:val="20"/>
                <w:szCs w:val="20"/>
              </w:rPr>
              <w:t>0,00</w:t>
            </w:r>
            <w:r w:rsidRPr="00C749B9">
              <w:rPr>
                <w:sz w:val="20"/>
                <w:szCs w:val="20"/>
                <w:lang w:val="en-US"/>
              </w:rPr>
              <w:t>2</w:t>
            </w:r>
          </w:p>
        </w:tc>
        <w:tc>
          <w:tcPr>
            <w:tcW w:w="709" w:type="dxa"/>
          </w:tcPr>
          <w:p w14:paraId="2647199F" w14:textId="4B1B42AF" w:rsidR="004C00F8" w:rsidRPr="00C749B9" w:rsidRDefault="004C00F8" w:rsidP="004C00F8">
            <w:pPr>
              <w:ind w:firstLine="0"/>
              <w:rPr>
                <w:sz w:val="20"/>
                <w:szCs w:val="20"/>
              </w:rPr>
            </w:pPr>
            <w:r w:rsidRPr="00C749B9">
              <w:rPr>
                <w:sz w:val="20"/>
                <w:szCs w:val="20"/>
              </w:rPr>
              <w:t>0,</w:t>
            </w:r>
            <w:r w:rsidRPr="00C749B9">
              <w:rPr>
                <w:sz w:val="20"/>
                <w:szCs w:val="20"/>
                <w:lang w:val="en-US"/>
              </w:rPr>
              <w:t>480**</w:t>
            </w:r>
          </w:p>
        </w:tc>
        <w:tc>
          <w:tcPr>
            <w:tcW w:w="567" w:type="dxa"/>
          </w:tcPr>
          <w:p w14:paraId="10AEAB87" w14:textId="6FDA179A" w:rsidR="004C00F8" w:rsidRPr="00C749B9" w:rsidRDefault="004C00F8" w:rsidP="004C00F8">
            <w:pPr>
              <w:ind w:firstLine="0"/>
              <w:rPr>
                <w:sz w:val="20"/>
                <w:szCs w:val="20"/>
              </w:rPr>
            </w:pPr>
            <w:r w:rsidRPr="00C749B9">
              <w:rPr>
                <w:sz w:val="20"/>
                <w:szCs w:val="20"/>
              </w:rPr>
              <w:t>0,001</w:t>
            </w:r>
          </w:p>
        </w:tc>
      </w:tr>
      <w:tr w:rsidR="004C00F8" w:rsidRPr="00C749B9" w14:paraId="6F66D7E5" w14:textId="77777777" w:rsidTr="00B61DA4">
        <w:tc>
          <w:tcPr>
            <w:tcW w:w="988" w:type="dxa"/>
          </w:tcPr>
          <w:p w14:paraId="4E0C2BE3" w14:textId="1E5F2EA7" w:rsidR="004C00F8" w:rsidRPr="00C749B9" w:rsidRDefault="004C00F8" w:rsidP="004C00F8">
            <w:pPr>
              <w:ind w:firstLine="0"/>
              <w:rPr>
                <w:sz w:val="20"/>
                <w:szCs w:val="20"/>
              </w:rPr>
            </w:pPr>
            <w:proofErr w:type="spellStart"/>
            <w:r w:rsidRPr="00C749B9">
              <w:rPr>
                <w:sz w:val="20"/>
                <w:szCs w:val="20"/>
              </w:rPr>
              <w:t>Серин</w:t>
            </w:r>
            <w:proofErr w:type="spellEnd"/>
          </w:p>
        </w:tc>
        <w:tc>
          <w:tcPr>
            <w:tcW w:w="708" w:type="dxa"/>
          </w:tcPr>
          <w:p w14:paraId="43FC8300" w14:textId="448D917D" w:rsidR="004C00F8" w:rsidRPr="00C749B9" w:rsidRDefault="004C00F8" w:rsidP="004C00F8">
            <w:pPr>
              <w:ind w:firstLine="0"/>
              <w:rPr>
                <w:sz w:val="20"/>
                <w:szCs w:val="20"/>
              </w:rPr>
            </w:pPr>
            <w:r w:rsidRPr="00C749B9">
              <w:rPr>
                <w:sz w:val="20"/>
                <w:szCs w:val="20"/>
              </w:rPr>
              <w:t>0,7</w:t>
            </w:r>
            <w:r w:rsidRPr="00C749B9">
              <w:rPr>
                <w:sz w:val="20"/>
                <w:szCs w:val="20"/>
                <w:lang w:val="en-US"/>
              </w:rPr>
              <w:t>37</w:t>
            </w:r>
            <w:r w:rsidRPr="00C749B9">
              <w:rPr>
                <w:sz w:val="20"/>
                <w:szCs w:val="20"/>
              </w:rPr>
              <w:t>*</w:t>
            </w:r>
            <w:r w:rsidRPr="00C749B9">
              <w:rPr>
                <w:sz w:val="20"/>
                <w:szCs w:val="20"/>
                <w:lang w:val="en-US"/>
              </w:rPr>
              <w:t>*</w:t>
            </w:r>
          </w:p>
        </w:tc>
        <w:tc>
          <w:tcPr>
            <w:tcW w:w="709" w:type="dxa"/>
          </w:tcPr>
          <w:p w14:paraId="493A612E" w14:textId="06133F12" w:rsidR="004C00F8" w:rsidRPr="00C749B9" w:rsidRDefault="004C00F8" w:rsidP="004C00F8">
            <w:pPr>
              <w:ind w:firstLine="0"/>
              <w:rPr>
                <w:sz w:val="20"/>
                <w:szCs w:val="20"/>
              </w:rPr>
            </w:pPr>
            <w:r w:rsidRPr="00C749B9">
              <w:rPr>
                <w:sz w:val="20"/>
                <w:szCs w:val="20"/>
              </w:rPr>
              <w:t>&lt;0,001</w:t>
            </w:r>
          </w:p>
        </w:tc>
        <w:tc>
          <w:tcPr>
            <w:tcW w:w="850" w:type="dxa"/>
          </w:tcPr>
          <w:p w14:paraId="5FAEF4CE" w14:textId="2B673875" w:rsidR="004C00F8" w:rsidRPr="00C749B9" w:rsidRDefault="004C00F8" w:rsidP="004C00F8">
            <w:pPr>
              <w:ind w:firstLine="0"/>
              <w:rPr>
                <w:sz w:val="20"/>
                <w:szCs w:val="20"/>
              </w:rPr>
            </w:pPr>
            <w:r w:rsidRPr="00C749B9">
              <w:rPr>
                <w:sz w:val="20"/>
                <w:szCs w:val="20"/>
              </w:rPr>
              <w:t>−0,</w:t>
            </w:r>
            <w:r w:rsidRPr="00C749B9">
              <w:rPr>
                <w:sz w:val="20"/>
                <w:szCs w:val="20"/>
                <w:lang w:val="en-US"/>
              </w:rPr>
              <w:t>295</w:t>
            </w:r>
          </w:p>
        </w:tc>
        <w:tc>
          <w:tcPr>
            <w:tcW w:w="851" w:type="dxa"/>
          </w:tcPr>
          <w:p w14:paraId="55F26D88" w14:textId="31EDACB5" w:rsidR="004C00F8" w:rsidRPr="00C749B9" w:rsidRDefault="004C00F8" w:rsidP="004C00F8">
            <w:pPr>
              <w:ind w:firstLine="0"/>
              <w:rPr>
                <w:sz w:val="20"/>
                <w:szCs w:val="20"/>
              </w:rPr>
            </w:pPr>
            <w:r w:rsidRPr="00C749B9">
              <w:rPr>
                <w:sz w:val="20"/>
                <w:szCs w:val="20"/>
              </w:rPr>
              <w:t>0,0</w:t>
            </w:r>
            <w:r w:rsidRPr="00C749B9">
              <w:rPr>
                <w:sz w:val="20"/>
                <w:szCs w:val="20"/>
                <w:lang w:val="en-US"/>
              </w:rPr>
              <w:t>58</w:t>
            </w:r>
          </w:p>
        </w:tc>
        <w:tc>
          <w:tcPr>
            <w:tcW w:w="709" w:type="dxa"/>
          </w:tcPr>
          <w:p w14:paraId="5060ED6C" w14:textId="06076B2F" w:rsidR="004C00F8" w:rsidRPr="00C749B9" w:rsidRDefault="004C00F8" w:rsidP="004C00F8">
            <w:pPr>
              <w:ind w:firstLine="0"/>
              <w:rPr>
                <w:sz w:val="20"/>
                <w:szCs w:val="20"/>
              </w:rPr>
            </w:pPr>
            <w:r w:rsidRPr="00C749B9">
              <w:rPr>
                <w:sz w:val="20"/>
                <w:szCs w:val="20"/>
              </w:rPr>
              <w:t>−0,</w:t>
            </w:r>
            <w:r w:rsidRPr="00C749B9">
              <w:rPr>
                <w:sz w:val="20"/>
                <w:szCs w:val="20"/>
                <w:lang w:val="en-US"/>
              </w:rPr>
              <w:t>143</w:t>
            </w:r>
          </w:p>
        </w:tc>
        <w:tc>
          <w:tcPr>
            <w:tcW w:w="708" w:type="dxa"/>
          </w:tcPr>
          <w:p w14:paraId="31811B1B" w14:textId="65A78BDD" w:rsidR="004C00F8" w:rsidRPr="00C749B9" w:rsidRDefault="004C00F8" w:rsidP="004C00F8">
            <w:pPr>
              <w:ind w:firstLine="0"/>
              <w:rPr>
                <w:sz w:val="20"/>
                <w:szCs w:val="20"/>
              </w:rPr>
            </w:pPr>
            <w:r w:rsidRPr="00C749B9">
              <w:rPr>
                <w:sz w:val="20"/>
                <w:szCs w:val="20"/>
              </w:rPr>
              <w:t>0,</w:t>
            </w:r>
            <w:r w:rsidRPr="00C749B9">
              <w:rPr>
                <w:sz w:val="20"/>
                <w:szCs w:val="20"/>
                <w:lang w:val="en-US"/>
              </w:rPr>
              <w:t>366</w:t>
            </w:r>
          </w:p>
        </w:tc>
        <w:tc>
          <w:tcPr>
            <w:tcW w:w="709" w:type="dxa"/>
          </w:tcPr>
          <w:p w14:paraId="40F9B09A" w14:textId="67AD9A6A" w:rsidR="004C00F8" w:rsidRPr="00C749B9" w:rsidRDefault="004C00F8" w:rsidP="004C00F8">
            <w:pPr>
              <w:ind w:firstLine="0"/>
              <w:rPr>
                <w:sz w:val="20"/>
                <w:szCs w:val="20"/>
                <w:lang w:val="en-US"/>
              </w:rPr>
            </w:pPr>
            <w:r w:rsidRPr="00C749B9">
              <w:rPr>
                <w:sz w:val="20"/>
                <w:szCs w:val="20"/>
                <w:lang w:val="en-US"/>
              </w:rPr>
              <w:t xml:space="preserve">- </w:t>
            </w:r>
            <w:r w:rsidRPr="00C749B9">
              <w:rPr>
                <w:sz w:val="20"/>
                <w:szCs w:val="20"/>
              </w:rPr>
              <w:t>0,</w:t>
            </w:r>
            <w:r w:rsidRPr="00C749B9">
              <w:rPr>
                <w:sz w:val="20"/>
                <w:szCs w:val="20"/>
                <w:lang w:val="en-US"/>
              </w:rPr>
              <w:t>571</w:t>
            </w:r>
            <w:r w:rsidRPr="00C749B9">
              <w:rPr>
                <w:sz w:val="20"/>
                <w:szCs w:val="20"/>
              </w:rPr>
              <w:t>*</w:t>
            </w:r>
            <w:r w:rsidRPr="00C749B9">
              <w:rPr>
                <w:sz w:val="20"/>
                <w:szCs w:val="20"/>
                <w:lang w:val="en-US"/>
              </w:rPr>
              <w:t>*</w:t>
            </w:r>
          </w:p>
        </w:tc>
        <w:tc>
          <w:tcPr>
            <w:tcW w:w="709" w:type="dxa"/>
          </w:tcPr>
          <w:p w14:paraId="45F8DCF6" w14:textId="0A09BB63" w:rsidR="004C00F8" w:rsidRPr="00C749B9" w:rsidRDefault="004C00F8" w:rsidP="004C00F8">
            <w:pPr>
              <w:ind w:firstLine="0"/>
              <w:rPr>
                <w:sz w:val="20"/>
                <w:szCs w:val="20"/>
              </w:rPr>
            </w:pPr>
            <w:r w:rsidRPr="00C749B9">
              <w:rPr>
                <w:sz w:val="20"/>
                <w:szCs w:val="20"/>
              </w:rPr>
              <w:t>&lt;0,001</w:t>
            </w:r>
          </w:p>
        </w:tc>
        <w:tc>
          <w:tcPr>
            <w:tcW w:w="709" w:type="dxa"/>
          </w:tcPr>
          <w:p w14:paraId="77419B1C" w14:textId="32668781" w:rsidR="004C00F8" w:rsidRPr="00C749B9" w:rsidRDefault="004C00F8" w:rsidP="004C00F8">
            <w:pPr>
              <w:ind w:firstLine="0"/>
              <w:rPr>
                <w:sz w:val="20"/>
                <w:szCs w:val="20"/>
              </w:rPr>
            </w:pPr>
            <w:r w:rsidRPr="00C749B9">
              <w:rPr>
                <w:sz w:val="20"/>
                <w:szCs w:val="20"/>
              </w:rPr>
              <w:t>0,</w:t>
            </w:r>
            <w:r w:rsidRPr="00C749B9">
              <w:rPr>
                <w:sz w:val="20"/>
                <w:szCs w:val="20"/>
                <w:lang w:val="en-US"/>
              </w:rPr>
              <w:t>524</w:t>
            </w:r>
            <w:r w:rsidRPr="00C749B9">
              <w:rPr>
                <w:sz w:val="20"/>
                <w:szCs w:val="20"/>
              </w:rPr>
              <w:t>*</w:t>
            </w:r>
            <w:r w:rsidRPr="00C749B9">
              <w:rPr>
                <w:sz w:val="20"/>
                <w:szCs w:val="20"/>
                <w:lang w:val="en-US"/>
              </w:rPr>
              <w:t>*</w:t>
            </w:r>
          </w:p>
        </w:tc>
        <w:tc>
          <w:tcPr>
            <w:tcW w:w="708" w:type="dxa"/>
          </w:tcPr>
          <w:p w14:paraId="2AE887E5" w14:textId="22691EBB" w:rsidR="004C00F8" w:rsidRPr="00C749B9" w:rsidRDefault="004C00F8" w:rsidP="004C00F8">
            <w:pPr>
              <w:ind w:firstLine="0"/>
              <w:rPr>
                <w:sz w:val="20"/>
                <w:szCs w:val="20"/>
              </w:rPr>
            </w:pPr>
            <w:r w:rsidRPr="00C749B9">
              <w:rPr>
                <w:sz w:val="20"/>
                <w:szCs w:val="20"/>
              </w:rPr>
              <w:t>&lt;0,001</w:t>
            </w:r>
          </w:p>
        </w:tc>
        <w:tc>
          <w:tcPr>
            <w:tcW w:w="709" w:type="dxa"/>
          </w:tcPr>
          <w:p w14:paraId="35B22672" w14:textId="35CCAE9F" w:rsidR="004C00F8" w:rsidRPr="00C749B9" w:rsidRDefault="004C00F8" w:rsidP="004C00F8">
            <w:pPr>
              <w:ind w:firstLine="0"/>
              <w:rPr>
                <w:sz w:val="20"/>
                <w:szCs w:val="20"/>
              </w:rPr>
            </w:pPr>
            <w:r w:rsidRPr="00C749B9">
              <w:rPr>
                <w:sz w:val="20"/>
                <w:szCs w:val="20"/>
              </w:rPr>
              <w:t>0,</w:t>
            </w:r>
            <w:r w:rsidRPr="00C749B9">
              <w:rPr>
                <w:sz w:val="20"/>
                <w:szCs w:val="20"/>
                <w:lang w:val="en-US"/>
              </w:rPr>
              <w:t>461</w:t>
            </w:r>
            <w:r w:rsidRPr="00C749B9">
              <w:rPr>
                <w:sz w:val="20"/>
                <w:szCs w:val="20"/>
              </w:rPr>
              <w:t>*</w:t>
            </w:r>
            <w:r w:rsidRPr="00C749B9">
              <w:rPr>
                <w:sz w:val="20"/>
                <w:szCs w:val="20"/>
                <w:lang w:val="en-US"/>
              </w:rPr>
              <w:t>*</w:t>
            </w:r>
          </w:p>
        </w:tc>
        <w:tc>
          <w:tcPr>
            <w:tcW w:w="567" w:type="dxa"/>
          </w:tcPr>
          <w:p w14:paraId="0E79BD7B" w14:textId="0853D691" w:rsidR="004C00F8" w:rsidRPr="00C749B9" w:rsidRDefault="004C00F8" w:rsidP="004C00F8">
            <w:pPr>
              <w:ind w:firstLine="0"/>
              <w:rPr>
                <w:sz w:val="20"/>
                <w:szCs w:val="20"/>
              </w:rPr>
            </w:pPr>
            <w:r w:rsidRPr="00C749B9">
              <w:rPr>
                <w:sz w:val="20"/>
                <w:szCs w:val="20"/>
              </w:rPr>
              <w:t>0,00</w:t>
            </w:r>
            <w:r w:rsidRPr="00C749B9">
              <w:rPr>
                <w:sz w:val="20"/>
                <w:szCs w:val="20"/>
                <w:lang w:val="en-US"/>
              </w:rPr>
              <w:t>2</w:t>
            </w:r>
          </w:p>
        </w:tc>
      </w:tr>
      <w:tr w:rsidR="004C00F8" w:rsidRPr="00C749B9" w14:paraId="2BAA29BB" w14:textId="77777777" w:rsidTr="00B61DA4">
        <w:tc>
          <w:tcPr>
            <w:tcW w:w="988" w:type="dxa"/>
          </w:tcPr>
          <w:p w14:paraId="1C3B7434" w14:textId="77777777" w:rsidR="004C00F8" w:rsidRPr="00C749B9" w:rsidRDefault="004C00F8" w:rsidP="004C00F8">
            <w:pPr>
              <w:ind w:firstLine="0"/>
              <w:rPr>
                <w:sz w:val="20"/>
                <w:szCs w:val="20"/>
                <w:lang w:val="kk-KZ"/>
              </w:rPr>
            </w:pPr>
            <w:r w:rsidRPr="00C749B9">
              <w:rPr>
                <w:sz w:val="20"/>
                <w:szCs w:val="20"/>
              </w:rPr>
              <w:t>Аспарагиновая кислота</w:t>
            </w:r>
          </w:p>
        </w:tc>
        <w:tc>
          <w:tcPr>
            <w:tcW w:w="708" w:type="dxa"/>
          </w:tcPr>
          <w:p w14:paraId="2FE5B6C0" w14:textId="77777777" w:rsidR="004C00F8" w:rsidRPr="00C749B9" w:rsidRDefault="004C00F8" w:rsidP="004C00F8">
            <w:pPr>
              <w:ind w:firstLine="0"/>
              <w:rPr>
                <w:sz w:val="20"/>
                <w:szCs w:val="20"/>
                <w:lang w:val="en-US"/>
              </w:rPr>
            </w:pPr>
            <w:r w:rsidRPr="00C749B9">
              <w:rPr>
                <w:sz w:val="20"/>
                <w:szCs w:val="20"/>
              </w:rPr>
              <w:t>0,7</w:t>
            </w:r>
            <w:r w:rsidRPr="00C749B9">
              <w:rPr>
                <w:sz w:val="20"/>
                <w:szCs w:val="20"/>
                <w:lang w:val="en-US"/>
              </w:rPr>
              <w:t>47</w:t>
            </w:r>
            <w:r w:rsidRPr="00C749B9">
              <w:rPr>
                <w:sz w:val="20"/>
                <w:szCs w:val="20"/>
              </w:rPr>
              <w:t>*</w:t>
            </w:r>
            <w:r w:rsidRPr="00C749B9">
              <w:rPr>
                <w:sz w:val="20"/>
                <w:szCs w:val="20"/>
                <w:lang w:val="en-US"/>
              </w:rPr>
              <w:t>*</w:t>
            </w:r>
          </w:p>
        </w:tc>
        <w:tc>
          <w:tcPr>
            <w:tcW w:w="709" w:type="dxa"/>
          </w:tcPr>
          <w:p w14:paraId="1AA09EA5" w14:textId="77777777" w:rsidR="004C00F8" w:rsidRPr="00C749B9" w:rsidRDefault="004C00F8" w:rsidP="004C00F8">
            <w:pPr>
              <w:ind w:firstLine="0"/>
              <w:rPr>
                <w:sz w:val="20"/>
                <w:szCs w:val="20"/>
                <w:lang w:val="kk-KZ"/>
              </w:rPr>
            </w:pPr>
            <w:r w:rsidRPr="00C749B9">
              <w:rPr>
                <w:sz w:val="20"/>
                <w:szCs w:val="20"/>
              </w:rPr>
              <w:t>&lt;0,001</w:t>
            </w:r>
          </w:p>
        </w:tc>
        <w:tc>
          <w:tcPr>
            <w:tcW w:w="850" w:type="dxa"/>
          </w:tcPr>
          <w:p w14:paraId="1EF2F0F1" w14:textId="77777777" w:rsidR="004C00F8" w:rsidRPr="00C749B9" w:rsidRDefault="004C00F8" w:rsidP="004C00F8">
            <w:pPr>
              <w:ind w:firstLine="0"/>
              <w:rPr>
                <w:sz w:val="20"/>
                <w:szCs w:val="20"/>
                <w:lang w:val="en-US"/>
              </w:rPr>
            </w:pPr>
            <w:r w:rsidRPr="00C749B9">
              <w:rPr>
                <w:sz w:val="20"/>
                <w:szCs w:val="20"/>
              </w:rPr>
              <w:t>−0,</w:t>
            </w:r>
            <w:r w:rsidRPr="00C749B9">
              <w:rPr>
                <w:sz w:val="20"/>
                <w:szCs w:val="20"/>
                <w:lang w:val="en-US"/>
              </w:rPr>
              <w:t>098</w:t>
            </w:r>
          </w:p>
        </w:tc>
        <w:tc>
          <w:tcPr>
            <w:tcW w:w="851" w:type="dxa"/>
          </w:tcPr>
          <w:p w14:paraId="69120E96" w14:textId="77777777" w:rsidR="004C00F8" w:rsidRPr="00C749B9" w:rsidRDefault="004C00F8" w:rsidP="004C00F8">
            <w:pPr>
              <w:ind w:firstLine="0"/>
              <w:rPr>
                <w:sz w:val="20"/>
                <w:szCs w:val="20"/>
                <w:lang w:val="en-US"/>
              </w:rPr>
            </w:pPr>
            <w:r w:rsidRPr="00C749B9">
              <w:rPr>
                <w:sz w:val="20"/>
                <w:szCs w:val="20"/>
              </w:rPr>
              <w:t>0,</w:t>
            </w:r>
            <w:r w:rsidRPr="00C749B9">
              <w:rPr>
                <w:sz w:val="20"/>
                <w:szCs w:val="20"/>
                <w:lang w:val="en-US"/>
              </w:rPr>
              <w:t>535</w:t>
            </w:r>
          </w:p>
        </w:tc>
        <w:tc>
          <w:tcPr>
            <w:tcW w:w="709" w:type="dxa"/>
          </w:tcPr>
          <w:p w14:paraId="74C683CE" w14:textId="77777777" w:rsidR="004C00F8" w:rsidRPr="00C749B9" w:rsidRDefault="004C00F8" w:rsidP="004C00F8">
            <w:pPr>
              <w:ind w:firstLine="0"/>
              <w:rPr>
                <w:sz w:val="20"/>
                <w:szCs w:val="20"/>
                <w:lang w:val="kk-KZ"/>
              </w:rPr>
            </w:pPr>
            <w:r w:rsidRPr="00C749B9">
              <w:rPr>
                <w:sz w:val="20"/>
                <w:szCs w:val="20"/>
              </w:rPr>
              <w:t>0,</w:t>
            </w:r>
            <w:r w:rsidRPr="00C749B9">
              <w:rPr>
                <w:sz w:val="20"/>
                <w:szCs w:val="20"/>
                <w:lang w:val="en-US"/>
              </w:rPr>
              <w:t>054</w:t>
            </w:r>
          </w:p>
        </w:tc>
        <w:tc>
          <w:tcPr>
            <w:tcW w:w="708" w:type="dxa"/>
          </w:tcPr>
          <w:p w14:paraId="7EBB6494" w14:textId="77777777" w:rsidR="004C00F8" w:rsidRPr="00C749B9" w:rsidRDefault="004C00F8" w:rsidP="004C00F8">
            <w:pPr>
              <w:ind w:firstLine="0"/>
              <w:rPr>
                <w:sz w:val="20"/>
                <w:szCs w:val="20"/>
                <w:lang w:val="kk-KZ"/>
              </w:rPr>
            </w:pPr>
            <w:r w:rsidRPr="00C749B9">
              <w:rPr>
                <w:sz w:val="20"/>
                <w:szCs w:val="20"/>
              </w:rPr>
              <w:t>0,</w:t>
            </w:r>
            <w:r w:rsidRPr="00C749B9">
              <w:rPr>
                <w:sz w:val="20"/>
                <w:szCs w:val="20"/>
                <w:lang w:val="en-US"/>
              </w:rPr>
              <w:t>736</w:t>
            </w:r>
          </w:p>
        </w:tc>
        <w:tc>
          <w:tcPr>
            <w:tcW w:w="709" w:type="dxa"/>
          </w:tcPr>
          <w:p w14:paraId="760E6D96" w14:textId="77777777" w:rsidR="004C00F8" w:rsidRPr="00C749B9" w:rsidRDefault="004C00F8" w:rsidP="004C00F8">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660</w:t>
            </w:r>
            <w:r w:rsidRPr="00C749B9">
              <w:rPr>
                <w:sz w:val="20"/>
                <w:szCs w:val="20"/>
              </w:rPr>
              <w:t>*</w:t>
            </w:r>
            <w:r w:rsidRPr="00C749B9">
              <w:rPr>
                <w:sz w:val="20"/>
                <w:szCs w:val="20"/>
                <w:lang w:val="en-US"/>
              </w:rPr>
              <w:t>*</w:t>
            </w:r>
          </w:p>
        </w:tc>
        <w:tc>
          <w:tcPr>
            <w:tcW w:w="709" w:type="dxa"/>
          </w:tcPr>
          <w:p w14:paraId="228EFC05" w14:textId="77777777" w:rsidR="004C00F8" w:rsidRPr="00C749B9" w:rsidRDefault="004C00F8" w:rsidP="004C00F8">
            <w:pPr>
              <w:ind w:firstLine="0"/>
              <w:rPr>
                <w:sz w:val="20"/>
                <w:szCs w:val="20"/>
                <w:lang w:val="kk-KZ"/>
              </w:rPr>
            </w:pPr>
            <w:r w:rsidRPr="00C749B9">
              <w:rPr>
                <w:sz w:val="20"/>
                <w:szCs w:val="20"/>
              </w:rPr>
              <w:t>&lt;0,001</w:t>
            </w:r>
          </w:p>
        </w:tc>
        <w:tc>
          <w:tcPr>
            <w:tcW w:w="709" w:type="dxa"/>
          </w:tcPr>
          <w:p w14:paraId="62670E47" w14:textId="77777777" w:rsidR="004C00F8" w:rsidRPr="00C749B9" w:rsidRDefault="004C00F8" w:rsidP="004C00F8">
            <w:pPr>
              <w:ind w:firstLine="0"/>
              <w:rPr>
                <w:sz w:val="20"/>
                <w:szCs w:val="20"/>
                <w:lang w:val="kk-KZ"/>
              </w:rPr>
            </w:pPr>
            <w:r w:rsidRPr="00C749B9">
              <w:rPr>
                <w:sz w:val="20"/>
                <w:szCs w:val="20"/>
              </w:rPr>
              <w:t>0,</w:t>
            </w:r>
            <w:r w:rsidRPr="00C749B9">
              <w:rPr>
                <w:sz w:val="20"/>
                <w:szCs w:val="20"/>
                <w:lang w:val="en-US"/>
              </w:rPr>
              <w:t>607</w:t>
            </w:r>
            <w:r w:rsidRPr="00C749B9">
              <w:rPr>
                <w:sz w:val="20"/>
                <w:szCs w:val="20"/>
              </w:rPr>
              <w:t>*</w:t>
            </w:r>
            <w:r w:rsidRPr="00C749B9">
              <w:rPr>
                <w:sz w:val="20"/>
                <w:szCs w:val="20"/>
                <w:lang w:val="en-US"/>
              </w:rPr>
              <w:t>*</w:t>
            </w:r>
          </w:p>
        </w:tc>
        <w:tc>
          <w:tcPr>
            <w:tcW w:w="708" w:type="dxa"/>
          </w:tcPr>
          <w:p w14:paraId="269B980E" w14:textId="77777777" w:rsidR="004C00F8" w:rsidRPr="00C749B9" w:rsidRDefault="004C00F8" w:rsidP="004C00F8">
            <w:pPr>
              <w:ind w:firstLine="0"/>
              <w:rPr>
                <w:sz w:val="20"/>
                <w:szCs w:val="20"/>
                <w:lang w:val="kk-KZ"/>
              </w:rPr>
            </w:pPr>
            <w:r w:rsidRPr="00C749B9">
              <w:rPr>
                <w:sz w:val="20"/>
                <w:szCs w:val="20"/>
              </w:rPr>
              <w:t>&lt;0,001</w:t>
            </w:r>
          </w:p>
        </w:tc>
        <w:tc>
          <w:tcPr>
            <w:tcW w:w="709" w:type="dxa"/>
          </w:tcPr>
          <w:p w14:paraId="3A2517E5" w14:textId="77777777" w:rsidR="004C00F8" w:rsidRPr="00C749B9" w:rsidRDefault="004C00F8" w:rsidP="004C00F8">
            <w:pPr>
              <w:ind w:firstLine="0"/>
              <w:rPr>
                <w:sz w:val="20"/>
                <w:szCs w:val="20"/>
                <w:lang w:val="kk-KZ"/>
              </w:rPr>
            </w:pPr>
            <w:r w:rsidRPr="00C749B9">
              <w:rPr>
                <w:sz w:val="20"/>
                <w:szCs w:val="20"/>
              </w:rPr>
              <w:t>0,</w:t>
            </w:r>
            <w:r w:rsidRPr="00C749B9">
              <w:rPr>
                <w:sz w:val="20"/>
                <w:szCs w:val="20"/>
                <w:lang w:val="en-US"/>
              </w:rPr>
              <w:t>363</w:t>
            </w:r>
            <w:r w:rsidRPr="00C749B9">
              <w:rPr>
                <w:sz w:val="20"/>
                <w:szCs w:val="20"/>
              </w:rPr>
              <w:t>*</w:t>
            </w:r>
            <w:r w:rsidRPr="00C749B9">
              <w:rPr>
                <w:sz w:val="20"/>
                <w:szCs w:val="20"/>
                <w:lang w:val="en-US"/>
              </w:rPr>
              <w:t>*</w:t>
            </w:r>
          </w:p>
        </w:tc>
        <w:tc>
          <w:tcPr>
            <w:tcW w:w="567" w:type="dxa"/>
          </w:tcPr>
          <w:p w14:paraId="3C12789E" w14:textId="77777777" w:rsidR="004C00F8" w:rsidRPr="00C749B9" w:rsidRDefault="004C00F8" w:rsidP="004C00F8">
            <w:pPr>
              <w:ind w:firstLine="0"/>
              <w:rPr>
                <w:sz w:val="20"/>
                <w:szCs w:val="20"/>
                <w:lang w:val="en-US"/>
              </w:rPr>
            </w:pPr>
            <w:r w:rsidRPr="00C749B9">
              <w:rPr>
                <w:sz w:val="20"/>
                <w:szCs w:val="20"/>
              </w:rPr>
              <w:t>0,0</w:t>
            </w:r>
            <w:r w:rsidRPr="00C749B9">
              <w:rPr>
                <w:sz w:val="20"/>
                <w:szCs w:val="20"/>
                <w:lang w:val="en-US"/>
              </w:rPr>
              <w:t>18</w:t>
            </w:r>
          </w:p>
        </w:tc>
      </w:tr>
      <w:tr w:rsidR="004C00F8" w:rsidRPr="00C749B9" w14:paraId="333DF8BB" w14:textId="77777777" w:rsidTr="00B61DA4">
        <w:tc>
          <w:tcPr>
            <w:tcW w:w="988" w:type="dxa"/>
          </w:tcPr>
          <w:p w14:paraId="3A0FA6BA" w14:textId="77777777" w:rsidR="004C00F8" w:rsidRPr="00C749B9" w:rsidRDefault="004C00F8" w:rsidP="004C00F8">
            <w:pPr>
              <w:ind w:firstLine="0"/>
              <w:rPr>
                <w:sz w:val="20"/>
                <w:szCs w:val="20"/>
                <w:lang w:val="kk-KZ"/>
              </w:rPr>
            </w:pPr>
            <w:r w:rsidRPr="00C749B9">
              <w:rPr>
                <w:sz w:val="20"/>
                <w:szCs w:val="20"/>
              </w:rPr>
              <w:t>Глицин</w:t>
            </w:r>
          </w:p>
        </w:tc>
        <w:tc>
          <w:tcPr>
            <w:tcW w:w="708" w:type="dxa"/>
          </w:tcPr>
          <w:p w14:paraId="057C0577" w14:textId="77777777" w:rsidR="004C00F8" w:rsidRPr="00C749B9" w:rsidRDefault="004C00F8" w:rsidP="004C00F8">
            <w:pPr>
              <w:ind w:firstLine="0"/>
              <w:rPr>
                <w:sz w:val="20"/>
                <w:szCs w:val="20"/>
                <w:lang w:val="en-US"/>
              </w:rPr>
            </w:pPr>
            <w:r w:rsidRPr="00C749B9">
              <w:rPr>
                <w:sz w:val="20"/>
                <w:szCs w:val="20"/>
              </w:rPr>
              <w:t>0,</w:t>
            </w:r>
            <w:r w:rsidRPr="00C749B9">
              <w:rPr>
                <w:sz w:val="20"/>
                <w:szCs w:val="20"/>
                <w:lang w:val="en-US"/>
              </w:rPr>
              <w:t>490</w:t>
            </w:r>
            <w:r w:rsidRPr="00C749B9">
              <w:rPr>
                <w:sz w:val="20"/>
                <w:szCs w:val="20"/>
              </w:rPr>
              <w:t>*</w:t>
            </w:r>
            <w:r w:rsidRPr="00C749B9">
              <w:rPr>
                <w:sz w:val="20"/>
                <w:szCs w:val="20"/>
                <w:lang w:val="en-US"/>
              </w:rPr>
              <w:t>*</w:t>
            </w:r>
          </w:p>
        </w:tc>
        <w:tc>
          <w:tcPr>
            <w:tcW w:w="709" w:type="dxa"/>
          </w:tcPr>
          <w:p w14:paraId="01EA5C2F" w14:textId="77777777" w:rsidR="004C00F8" w:rsidRPr="00C749B9" w:rsidRDefault="004C00F8" w:rsidP="004C00F8">
            <w:pPr>
              <w:ind w:firstLine="0"/>
              <w:rPr>
                <w:sz w:val="20"/>
                <w:szCs w:val="20"/>
                <w:lang w:val="kk-KZ"/>
              </w:rPr>
            </w:pPr>
            <w:r w:rsidRPr="00C749B9">
              <w:rPr>
                <w:sz w:val="20"/>
                <w:szCs w:val="20"/>
              </w:rPr>
              <w:t>&lt;0,001</w:t>
            </w:r>
          </w:p>
        </w:tc>
        <w:tc>
          <w:tcPr>
            <w:tcW w:w="850" w:type="dxa"/>
          </w:tcPr>
          <w:p w14:paraId="16DF2229" w14:textId="77777777" w:rsidR="004C00F8" w:rsidRPr="00C749B9" w:rsidRDefault="004C00F8" w:rsidP="004C00F8">
            <w:pPr>
              <w:ind w:firstLine="0"/>
              <w:rPr>
                <w:sz w:val="20"/>
                <w:szCs w:val="20"/>
                <w:lang w:val="en-US"/>
              </w:rPr>
            </w:pPr>
            <w:r w:rsidRPr="00C749B9">
              <w:rPr>
                <w:sz w:val="20"/>
                <w:szCs w:val="20"/>
              </w:rPr>
              <w:t>−0,</w:t>
            </w:r>
            <w:r w:rsidRPr="00C749B9">
              <w:rPr>
                <w:sz w:val="20"/>
                <w:szCs w:val="20"/>
                <w:lang w:val="en-US"/>
              </w:rPr>
              <w:t>071</w:t>
            </w:r>
          </w:p>
        </w:tc>
        <w:tc>
          <w:tcPr>
            <w:tcW w:w="851" w:type="dxa"/>
          </w:tcPr>
          <w:p w14:paraId="092E4363" w14:textId="77777777" w:rsidR="004C00F8" w:rsidRPr="00C749B9" w:rsidRDefault="004C00F8" w:rsidP="004C00F8">
            <w:pPr>
              <w:ind w:firstLine="0"/>
              <w:rPr>
                <w:sz w:val="20"/>
                <w:szCs w:val="20"/>
                <w:lang w:val="en-US"/>
              </w:rPr>
            </w:pPr>
            <w:r w:rsidRPr="00C749B9">
              <w:rPr>
                <w:sz w:val="20"/>
                <w:szCs w:val="20"/>
              </w:rPr>
              <w:t>0,</w:t>
            </w:r>
            <w:r w:rsidRPr="00C749B9">
              <w:rPr>
                <w:sz w:val="20"/>
                <w:szCs w:val="20"/>
                <w:lang w:val="en-US"/>
              </w:rPr>
              <w:t>656</w:t>
            </w:r>
          </w:p>
        </w:tc>
        <w:tc>
          <w:tcPr>
            <w:tcW w:w="709" w:type="dxa"/>
          </w:tcPr>
          <w:p w14:paraId="4EDBD1D4" w14:textId="77777777" w:rsidR="004C00F8" w:rsidRPr="00C749B9" w:rsidRDefault="004C00F8" w:rsidP="004C00F8">
            <w:pPr>
              <w:ind w:firstLine="0"/>
              <w:rPr>
                <w:sz w:val="20"/>
                <w:szCs w:val="20"/>
                <w:lang w:val="kk-KZ"/>
              </w:rPr>
            </w:pPr>
            <w:r w:rsidRPr="00C749B9">
              <w:rPr>
                <w:sz w:val="20"/>
                <w:szCs w:val="20"/>
              </w:rPr>
              <w:t>−0,</w:t>
            </w:r>
            <w:r w:rsidRPr="00C749B9">
              <w:rPr>
                <w:sz w:val="20"/>
                <w:szCs w:val="20"/>
                <w:lang w:val="en-US"/>
              </w:rPr>
              <w:t>146</w:t>
            </w:r>
          </w:p>
        </w:tc>
        <w:tc>
          <w:tcPr>
            <w:tcW w:w="708" w:type="dxa"/>
          </w:tcPr>
          <w:p w14:paraId="620D99F0" w14:textId="77777777" w:rsidR="004C00F8" w:rsidRPr="00C749B9" w:rsidRDefault="004C00F8" w:rsidP="004C00F8">
            <w:pPr>
              <w:ind w:firstLine="0"/>
              <w:rPr>
                <w:sz w:val="20"/>
                <w:szCs w:val="20"/>
                <w:lang w:val="kk-KZ"/>
              </w:rPr>
            </w:pPr>
            <w:r w:rsidRPr="00C749B9">
              <w:rPr>
                <w:sz w:val="20"/>
                <w:szCs w:val="20"/>
              </w:rPr>
              <w:t>0,</w:t>
            </w:r>
            <w:r w:rsidRPr="00C749B9">
              <w:rPr>
                <w:sz w:val="20"/>
                <w:szCs w:val="20"/>
                <w:lang w:val="en-US"/>
              </w:rPr>
              <w:t>357</w:t>
            </w:r>
          </w:p>
        </w:tc>
        <w:tc>
          <w:tcPr>
            <w:tcW w:w="709" w:type="dxa"/>
          </w:tcPr>
          <w:p w14:paraId="3ED789EB" w14:textId="77777777" w:rsidR="004C00F8" w:rsidRPr="00C749B9" w:rsidRDefault="004C00F8" w:rsidP="004C00F8">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0461</w:t>
            </w:r>
            <w:r w:rsidRPr="00C749B9">
              <w:rPr>
                <w:sz w:val="20"/>
                <w:szCs w:val="20"/>
              </w:rPr>
              <w:t>*</w:t>
            </w:r>
            <w:r w:rsidRPr="00C749B9">
              <w:rPr>
                <w:sz w:val="20"/>
                <w:szCs w:val="20"/>
                <w:lang w:val="en-US"/>
              </w:rPr>
              <w:t>*</w:t>
            </w:r>
          </w:p>
        </w:tc>
        <w:tc>
          <w:tcPr>
            <w:tcW w:w="709" w:type="dxa"/>
          </w:tcPr>
          <w:p w14:paraId="6DD2CE44" w14:textId="77777777" w:rsidR="004C00F8" w:rsidRPr="00C749B9" w:rsidRDefault="004C00F8" w:rsidP="004C00F8">
            <w:pPr>
              <w:ind w:firstLine="0"/>
              <w:rPr>
                <w:sz w:val="20"/>
                <w:szCs w:val="20"/>
                <w:lang w:val="en-US"/>
              </w:rPr>
            </w:pPr>
            <w:r w:rsidRPr="00C749B9">
              <w:rPr>
                <w:sz w:val="20"/>
                <w:szCs w:val="20"/>
                <w:lang w:val="en-US"/>
              </w:rPr>
              <w:t>0,002</w:t>
            </w:r>
          </w:p>
        </w:tc>
        <w:tc>
          <w:tcPr>
            <w:tcW w:w="709" w:type="dxa"/>
          </w:tcPr>
          <w:p w14:paraId="4B3FF4FF" w14:textId="77777777" w:rsidR="004C00F8" w:rsidRPr="00C749B9" w:rsidRDefault="004C00F8" w:rsidP="004C00F8">
            <w:pPr>
              <w:ind w:firstLine="0"/>
              <w:rPr>
                <w:sz w:val="20"/>
                <w:szCs w:val="20"/>
                <w:lang w:val="kk-KZ"/>
              </w:rPr>
            </w:pPr>
            <w:r w:rsidRPr="00C749B9">
              <w:rPr>
                <w:sz w:val="20"/>
                <w:szCs w:val="20"/>
              </w:rPr>
              <w:t>0,</w:t>
            </w:r>
            <w:r w:rsidRPr="00C749B9">
              <w:rPr>
                <w:sz w:val="20"/>
                <w:szCs w:val="20"/>
                <w:lang w:val="en-US"/>
              </w:rPr>
              <w:t>569</w:t>
            </w:r>
            <w:r w:rsidRPr="00C749B9">
              <w:rPr>
                <w:sz w:val="20"/>
                <w:szCs w:val="20"/>
              </w:rPr>
              <w:t>*</w:t>
            </w:r>
            <w:r w:rsidRPr="00C749B9">
              <w:rPr>
                <w:sz w:val="20"/>
                <w:szCs w:val="20"/>
                <w:lang w:val="en-US"/>
              </w:rPr>
              <w:t>*</w:t>
            </w:r>
          </w:p>
        </w:tc>
        <w:tc>
          <w:tcPr>
            <w:tcW w:w="708" w:type="dxa"/>
          </w:tcPr>
          <w:p w14:paraId="6FA6C2DC" w14:textId="77777777" w:rsidR="004C00F8" w:rsidRPr="00C749B9" w:rsidRDefault="004C00F8" w:rsidP="004C00F8">
            <w:pPr>
              <w:ind w:firstLine="0"/>
              <w:rPr>
                <w:sz w:val="20"/>
                <w:szCs w:val="20"/>
                <w:lang w:val="kk-KZ"/>
              </w:rPr>
            </w:pPr>
            <w:r w:rsidRPr="00C749B9">
              <w:rPr>
                <w:sz w:val="20"/>
                <w:szCs w:val="20"/>
              </w:rPr>
              <w:t>&lt;0,001</w:t>
            </w:r>
          </w:p>
        </w:tc>
        <w:tc>
          <w:tcPr>
            <w:tcW w:w="709" w:type="dxa"/>
          </w:tcPr>
          <w:p w14:paraId="6B8E6529" w14:textId="77777777" w:rsidR="004C00F8" w:rsidRPr="00C749B9" w:rsidRDefault="004C00F8" w:rsidP="004C00F8">
            <w:pPr>
              <w:ind w:firstLine="0"/>
              <w:rPr>
                <w:sz w:val="20"/>
                <w:szCs w:val="20"/>
                <w:lang w:val="kk-KZ"/>
              </w:rPr>
            </w:pPr>
            <w:r w:rsidRPr="00C749B9">
              <w:rPr>
                <w:sz w:val="20"/>
                <w:szCs w:val="20"/>
              </w:rPr>
              <w:t>0,</w:t>
            </w:r>
            <w:r w:rsidRPr="00C749B9">
              <w:rPr>
                <w:sz w:val="20"/>
                <w:szCs w:val="20"/>
                <w:lang w:val="en-US"/>
              </w:rPr>
              <w:t>359</w:t>
            </w:r>
            <w:r w:rsidRPr="00C749B9">
              <w:rPr>
                <w:sz w:val="20"/>
                <w:szCs w:val="20"/>
              </w:rPr>
              <w:t>*</w:t>
            </w:r>
            <w:r w:rsidRPr="00C749B9">
              <w:rPr>
                <w:sz w:val="20"/>
                <w:szCs w:val="20"/>
                <w:lang w:val="en-US"/>
              </w:rPr>
              <w:t>*</w:t>
            </w:r>
          </w:p>
        </w:tc>
        <w:tc>
          <w:tcPr>
            <w:tcW w:w="567" w:type="dxa"/>
          </w:tcPr>
          <w:p w14:paraId="50CBBDD2" w14:textId="77777777" w:rsidR="004C00F8" w:rsidRPr="00C749B9" w:rsidRDefault="004C00F8" w:rsidP="004C00F8">
            <w:pPr>
              <w:ind w:firstLine="0"/>
              <w:rPr>
                <w:sz w:val="20"/>
                <w:szCs w:val="20"/>
                <w:lang w:val="en-US"/>
              </w:rPr>
            </w:pPr>
            <w:r w:rsidRPr="00C749B9">
              <w:rPr>
                <w:sz w:val="20"/>
                <w:szCs w:val="20"/>
              </w:rPr>
              <w:t>0,0</w:t>
            </w:r>
            <w:r w:rsidRPr="00C749B9">
              <w:rPr>
                <w:sz w:val="20"/>
                <w:szCs w:val="20"/>
                <w:lang w:val="en-US"/>
              </w:rPr>
              <w:t>20</w:t>
            </w:r>
          </w:p>
        </w:tc>
      </w:tr>
      <w:tr w:rsidR="00924B0B" w:rsidRPr="00C749B9" w14:paraId="68B08E06" w14:textId="77777777" w:rsidTr="00924B0B">
        <w:tc>
          <w:tcPr>
            <w:tcW w:w="988" w:type="dxa"/>
            <w:tcBorders>
              <w:bottom w:val="nil"/>
            </w:tcBorders>
          </w:tcPr>
          <w:p w14:paraId="2F112AAF" w14:textId="596467F6" w:rsidR="00924B0B" w:rsidRPr="00C749B9" w:rsidRDefault="00924B0B" w:rsidP="00924B0B">
            <w:pPr>
              <w:ind w:firstLine="0"/>
              <w:rPr>
                <w:sz w:val="20"/>
                <w:szCs w:val="20"/>
              </w:rPr>
            </w:pPr>
            <w:r w:rsidRPr="00C749B9">
              <w:rPr>
                <w:sz w:val="20"/>
                <w:szCs w:val="20"/>
              </w:rPr>
              <w:t>Аланин</w:t>
            </w:r>
          </w:p>
        </w:tc>
        <w:tc>
          <w:tcPr>
            <w:tcW w:w="708" w:type="dxa"/>
            <w:tcBorders>
              <w:bottom w:val="nil"/>
            </w:tcBorders>
          </w:tcPr>
          <w:p w14:paraId="409F38B7" w14:textId="7BF5293F" w:rsidR="00924B0B" w:rsidRPr="00C749B9" w:rsidRDefault="00924B0B" w:rsidP="00924B0B">
            <w:pPr>
              <w:ind w:firstLine="0"/>
              <w:rPr>
                <w:sz w:val="20"/>
                <w:szCs w:val="20"/>
              </w:rPr>
            </w:pPr>
            <w:r w:rsidRPr="00C749B9">
              <w:rPr>
                <w:sz w:val="20"/>
                <w:szCs w:val="20"/>
              </w:rPr>
              <w:t>0,</w:t>
            </w:r>
            <w:r w:rsidRPr="00C749B9">
              <w:rPr>
                <w:sz w:val="20"/>
                <w:szCs w:val="20"/>
                <w:lang w:val="en-US"/>
              </w:rPr>
              <w:t>821</w:t>
            </w:r>
            <w:r w:rsidRPr="00C749B9">
              <w:rPr>
                <w:sz w:val="20"/>
                <w:szCs w:val="20"/>
              </w:rPr>
              <w:t>*</w:t>
            </w:r>
            <w:r w:rsidRPr="00C749B9">
              <w:rPr>
                <w:sz w:val="20"/>
                <w:szCs w:val="20"/>
                <w:lang w:val="en-US"/>
              </w:rPr>
              <w:t>*</w:t>
            </w:r>
          </w:p>
        </w:tc>
        <w:tc>
          <w:tcPr>
            <w:tcW w:w="709" w:type="dxa"/>
            <w:tcBorders>
              <w:bottom w:val="nil"/>
            </w:tcBorders>
          </w:tcPr>
          <w:p w14:paraId="374FA6B6" w14:textId="073C50C6" w:rsidR="00924B0B" w:rsidRPr="00C749B9" w:rsidRDefault="00924B0B" w:rsidP="00924B0B">
            <w:pPr>
              <w:ind w:firstLine="0"/>
              <w:rPr>
                <w:sz w:val="20"/>
                <w:szCs w:val="20"/>
              </w:rPr>
            </w:pPr>
            <w:r w:rsidRPr="00C749B9">
              <w:rPr>
                <w:sz w:val="20"/>
                <w:szCs w:val="20"/>
              </w:rPr>
              <w:t>&lt;0,001</w:t>
            </w:r>
          </w:p>
        </w:tc>
        <w:tc>
          <w:tcPr>
            <w:tcW w:w="850" w:type="dxa"/>
            <w:tcBorders>
              <w:bottom w:val="nil"/>
            </w:tcBorders>
          </w:tcPr>
          <w:p w14:paraId="05BB72FB" w14:textId="2FF36B36" w:rsidR="00924B0B" w:rsidRPr="00C749B9" w:rsidRDefault="00924B0B" w:rsidP="00924B0B">
            <w:pPr>
              <w:ind w:firstLine="0"/>
              <w:rPr>
                <w:sz w:val="20"/>
                <w:szCs w:val="20"/>
              </w:rPr>
            </w:pPr>
            <w:r w:rsidRPr="00C749B9">
              <w:rPr>
                <w:sz w:val="20"/>
                <w:szCs w:val="20"/>
              </w:rPr>
              <w:t>−0,</w:t>
            </w:r>
            <w:r w:rsidRPr="00C749B9">
              <w:rPr>
                <w:sz w:val="20"/>
                <w:szCs w:val="20"/>
                <w:lang w:val="en-US"/>
              </w:rPr>
              <w:t>116</w:t>
            </w:r>
          </w:p>
        </w:tc>
        <w:tc>
          <w:tcPr>
            <w:tcW w:w="851" w:type="dxa"/>
            <w:tcBorders>
              <w:bottom w:val="nil"/>
            </w:tcBorders>
          </w:tcPr>
          <w:p w14:paraId="0336B904" w14:textId="2864C1B2" w:rsidR="00924B0B" w:rsidRPr="00C749B9" w:rsidRDefault="00924B0B" w:rsidP="00924B0B">
            <w:pPr>
              <w:ind w:firstLine="0"/>
              <w:rPr>
                <w:sz w:val="20"/>
                <w:szCs w:val="20"/>
              </w:rPr>
            </w:pPr>
            <w:r w:rsidRPr="00C749B9">
              <w:rPr>
                <w:sz w:val="20"/>
                <w:szCs w:val="20"/>
              </w:rPr>
              <w:t>0,</w:t>
            </w:r>
            <w:r w:rsidRPr="00C749B9">
              <w:rPr>
                <w:sz w:val="20"/>
                <w:szCs w:val="20"/>
                <w:lang w:val="en-US"/>
              </w:rPr>
              <w:t>464</w:t>
            </w:r>
          </w:p>
        </w:tc>
        <w:tc>
          <w:tcPr>
            <w:tcW w:w="709" w:type="dxa"/>
            <w:tcBorders>
              <w:bottom w:val="nil"/>
            </w:tcBorders>
          </w:tcPr>
          <w:p w14:paraId="656479E9" w14:textId="3C67A3A7" w:rsidR="00924B0B" w:rsidRPr="00C749B9" w:rsidRDefault="00924B0B" w:rsidP="00924B0B">
            <w:pPr>
              <w:ind w:firstLine="0"/>
              <w:rPr>
                <w:sz w:val="20"/>
                <w:szCs w:val="20"/>
              </w:rPr>
            </w:pPr>
            <w:r w:rsidRPr="00C749B9">
              <w:rPr>
                <w:sz w:val="20"/>
                <w:szCs w:val="20"/>
              </w:rPr>
              <w:t>0,</w:t>
            </w:r>
            <w:r w:rsidRPr="00C749B9">
              <w:rPr>
                <w:sz w:val="20"/>
                <w:szCs w:val="20"/>
                <w:lang w:val="en-US"/>
              </w:rPr>
              <w:t>064</w:t>
            </w:r>
          </w:p>
        </w:tc>
        <w:tc>
          <w:tcPr>
            <w:tcW w:w="708" w:type="dxa"/>
            <w:tcBorders>
              <w:bottom w:val="nil"/>
            </w:tcBorders>
          </w:tcPr>
          <w:p w14:paraId="5AA5C6F9" w14:textId="6EFE1D46" w:rsidR="00924B0B" w:rsidRPr="00C749B9" w:rsidRDefault="00924B0B" w:rsidP="00924B0B">
            <w:pPr>
              <w:ind w:firstLine="0"/>
              <w:rPr>
                <w:sz w:val="20"/>
                <w:szCs w:val="20"/>
              </w:rPr>
            </w:pPr>
            <w:r w:rsidRPr="00C749B9">
              <w:rPr>
                <w:sz w:val="20"/>
                <w:szCs w:val="20"/>
              </w:rPr>
              <w:t>0,</w:t>
            </w:r>
            <w:r w:rsidRPr="00C749B9">
              <w:rPr>
                <w:sz w:val="20"/>
                <w:szCs w:val="20"/>
                <w:lang w:val="en-US"/>
              </w:rPr>
              <w:t>687</w:t>
            </w:r>
          </w:p>
        </w:tc>
        <w:tc>
          <w:tcPr>
            <w:tcW w:w="709" w:type="dxa"/>
            <w:tcBorders>
              <w:bottom w:val="nil"/>
            </w:tcBorders>
          </w:tcPr>
          <w:p w14:paraId="24CF1B72" w14:textId="25B5FDF1" w:rsidR="00924B0B" w:rsidRPr="00C749B9" w:rsidRDefault="00924B0B" w:rsidP="00924B0B">
            <w:pPr>
              <w:ind w:firstLine="0"/>
              <w:rPr>
                <w:sz w:val="20"/>
                <w:szCs w:val="20"/>
                <w:lang w:val="en-US"/>
              </w:rPr>
            </w:pPr>
            <w:r w:rsidRPr="00C749B9">
              <w:rPr>
                <w:sz w:val="20"/>
                <w:szCs w:val="20"/>
                <w:lang w:val="en-US"/>
              </w:rPr>
              <w:t xml:space="preserve">- </w:t>
            </w:r>
            <w:r w:rsidRPr="00C749B9">
              <w:rPr>
                <w:sz w:val="20"/>
                <w:szCs w:val="20"/>
              </w:rPr>
              <w:t>0,</w:t>
            </w:r>
            <w:r w:rsidRPr="00C749B9">
              <w:rPr>
                <w:sz w:val="20"/>
                <w:szCs w:val="20"/>
                <w:lang w:val="en-US"/>
              </w:rPr>
              <w:t>624</w:t>
            </w:r>
            <w:r w:rsidRPr="00C749B9">
              <w:rPr>
                <w:sz w:val="20"/>
                <w:szCs w:val="20"/>
              </w:rPr>
              <w:t>*</w:t>
            </w:r>
            <w:r w:rsidRPr="00C749B9">
              <w:rPr>
                <w:sz w:val="20"/>
                <w:szCs w:val="20"/>
                <w:lang w:val="en-US"/>
              </w:rPr>
              <w:t>*</w:t>
            </w:r>
          </w:p>
        </w:tc>
        <w:tc>
          <w:tcPr>
            <w:tcW w:w="709" w:type="dxa"/>
            <w:tcBorders>
              <w:bottom w:val="nil"/>
            </w:tcBorders>
          </w:tcPr>
          <w:p w14:paraId="385CA7DA" w14:textId="51DBD599" w:rsidR="00924B0B" w:rsidRPr="00C749B9" w:rsidRDefault="00924B0B" w:rsidP="00924B0B">
            <w:pPr>
              <w:ind w:firstLine="0"/>
              <w:rPr>
                <w:sz w:val="20"/>
                <w:szCs w:val="20"/>
                <w:lang w:val="en-US"/>
              </w:rPr>
            </w:pPr>
            <w:r w:rsidRPr="00C749B9">
              <w:rPr>
                <w:sz w:val="20"/>
                <w:szCs w:val="20"/>
              </w:rPr>
              <w:t>&lt;0,001</w:t>
            </w:r>
          </w:p>
        </w:tc>
        <w:tc>
          <w:tcPr>
            <w:tcW w:w="709" w:type="dxa"/>
            <w:tcBorders>
              <w:bottom w:val="nil"/>
            </w:tcBorders>
          </w:tcPr>
          <w:p w14:paraId="55A01BF4" w14:textId="799E409F" w:rsidR="00924B0B" w:rsidRPr="00C749B9" w:rsidRDefault="00924B0B" w:rsidP="00924B0B">
            <w:pPr>
              <w:ind w:firstLine="0"/>
              <w:rPr>
                <w:sz w:val="20"/>
                <w:szCs w:val="20"/>
              </w:rPr>
            </w:pPr>
            <w:r w:rsidRPr="00C749B9">
              <w:rPr>
                <w:sz w:val="20"/>
                <w:szCs w:val="20"/>
              </w:rPr>
              <w:t>0,</w:t>
            </w:r>
            <w:r w:rsidRPr="00C749B9">
              <w:rPr>
                <w:sz w:val="20"/>
                <w:szCs w:val="20"/>
                <w:lang w:val="en-US"/>
              </w:rPr>
              <w:t>630</w:t>
            </w:r>
            <w:r w:rsidRPr="00C749B9">
              <w:rPr>
                <w:sz w:val="20"/>
                <w:szCs w:val="20"/>
              </w:rPr>
              <w:t>*</w:t>
            </w:r>
            <w:r w:rsidRPr="00C749B9">
              <w:rPr>
                <w:sz w:val="20"/>
                <w:szCs w:val="20"/>
                <w:lang w:val="en-US"/>
              </w:rPr>
              <w:t>*</w:t>
            </w:r>
          </w:p>
        </w:tc>
        <w:tc>
          <w:tcPr>
            <w:tcW w:w="708" w:type="dxa"/>
            <w:tcBorders>
              <w:bottom w:val="nil"/>
            </w:tcBorders>
          </w:tcPr>
          <w:p w14:paraId="7A5D3D99" w14:textId="4721FF22" w:rsidR="00924B0B" w:rsidRPr="00C749B9" w:rsidRDefault="00924B0B" w:rsidP="00924B0B">
            <w:pPr>
              <w:ind w:firstLine="0"/>
              <w:rPr>
                <w:sz w:val="20"/>
                <w:szCs w:val="20"/>
              </w:rPr>
            </w:pPr>
            <w:r w:rsidRPr="00C749B9">
              <w:rPr>
                <w:sz w:val="20"/>
                <w:szCs w:val="20"/>
              </w:rPr>
              <w:t>&lt;0,001</w:t>
            </w:r>
          </w:p>
        </w:tc>
        <w:tc>
          <w:tcPr>
            <w:tcW w:w="709" w:type="dxa"/>
            <w:tcBorders>
              <w:bottom w:val="nil"/>
            </w:tcBorders>
          </w:tcPr>
          <w:p w14:paraId="66110E3E" w14:textId="7E45A06D" w:rsidR="00924B0B" w:rsidRPr="00C749B9" w:rsidRDefault="00924B0B" w:rsidP="00924B0B">
            <w:pPr>
              <w:ind w:firstLine="0"/>
              <w:rPr>
                <w:sz w:val="20"/>
                <w:szCs w:val="20"/>
              </w:rPr>
            </w:pPr>
            <w:r w:rsidRPr="00C749B9">
              <w:rPr>
                <w:sz w:val="20"/>
                <w:szCs w:val="20"/>
              </w:rPr>
              <w:t>0,</w:t>
            </w:r>
            <w:r w:rsidRPr="00C749B9">
              <w:rPr>
                <w:sz w:val="20"/>
                <w:szCs w:val="20"/>
                <w:lang w:val="en-US"/>
              </w:rPr>
              <w:t>464</w:t>
            </w:r>
            <w:r w:rsidRPr="00C749B9">
              <w:rPr>
                <w:sz w:val="20"/>
                <w:szCs w:val="20"/>
              </w:rPr>
              <w:t>*</w:t>
            </w:r>
            <w:r w:rsidRPr="00C749B9">
              <w:rPr>
                <w:sz w:val="20"/>
                <w:szCs w:val="20"/>
                <w:lang w:val="en-US"/>
              </w:rPr>
              <w:t>*</w:t>
            </w:r>
          </w:p>
        </w:tc>
        <w:tc>
          <w:tcPr>
            <w:tcW w:w="567" w:type="dxa"/>
            <w:tcBorders>
              <w:bottom w:val="nil"/>
            </w:tcBorders>
          </w:tcPr>
          <w:p w14:paraId="375C3D83" w14:textId="50287713" w:rsidR="00924B0B" w:rsidRPr="00C749B9" w:rsidRDefault="00924B0B" w:rsidP="00924B0B">
            <w:pPr>
              <w:ind w:firstLine="0"/>
              <w:rPr>
                <w:sz w:val="20"/>
                <w:szCs w:val="20"/>
              </w:rPr>
            </w:pPr>
            <w:r w:rsidRPr="00C749B9">
              <w:rPr>
                <w:sz w:val="20"/>
                <w:szCs w:val="20"/>
              </w:rPr>
              <w:t>0,00</w:t>
            </w:r>
            <w:r w:rsidRPr="00C749B9">
              <w:rPr>
                <w:sz w:val="20"/>
                <w:szCs w:val="20"/>
                <w:lang w:val="en-US"/>
              </w:rPr>
              <w:t>2</w:t>
            </w:r>
          </w:p>
        </w:tc>
      </w:tr>
      <w:tr w:rsidR="00924B0B" w:rsidRPr="00C749B9" w14:paraId="7DFA3361" w14:textId="77777777" w:rsidTr="00924B0B">
        <w:trPr>
          <w:trHeight w:val="286"/>
        </w:trPr>
        <w:tc>
          <w:tcPr>
            <w:tcW w:w="9634" w:type="dxa"/>
            <w:gridSpan w:val="13"/>
            <w:tcBorders>
              <w:top w:val="nil"/>
              <w:left w:val="nil"/>
              <w:bottom w:val="single" w:sz="4" w:space="0" w:color="auto"/>
              <w:right w:val="nil"/>
            </w:tcBorders>
          </w:tcPr>
          <w:p w14:paraId="51ECA170" w14:textId="05B9B0C0" w:rsidR="00924B0B" w:rsidRPr="00C749B9" w:rsidRDefault="00924B0B" w:rsidP="00924B0B">
            <w:pPr>
              <w:ind w:firstLine="0"/>
              <w:jc w:val="right"/>
              <w:rPr>
                <w:sz w:val="20"/>
                <w:szCs w:val="20"/>
                <w:lang w:val="en-US"/>
              </w:rPr>
            </w:pPr>
            <w:r w:rsidRPr="000F5216">
              <w:rPr>
                <w:lang w:val="kk-KZ"/>
              </w:rPr>
              <w:t>14 – кестенің жалғасы</w:t>
            </w:r>
          </w:p>
        </w:tc>
      </w:tr>
      <w:tr w:rsidR="008C6C0A" w:rsidRPr="00C749B9" w14:paraId="1259ADB9" w14:textId="77777777" w:rsidTr="00924B0B">
        <w:trPr>
          <w:trHeight w:val="286"/>
        </w:trPr>
        <w:tc>
          <w:tcPr>
            <w:tcW w:w="988" w:type="dxa"/>
            <w:tcBorders>
              <w:top w:val="single" w:sz="4" w:space="0" w:color="auto"/>
            </w:tcBorders>
          </w:tcPr>
          <w:p w14:paraId="06B26D6F" w14:textId="02446164" w:rsidR="008C6C0A" w:rsidRPr="00C749B9" w:rsidRDefault="008C6C0A" w:rsidP="008C6C0A">
            <w:pPr>
              <w:ind w:firstLine="0"/>
              <w:jc w:val="center"/>
              <w:rPr>
                <w:sz w:val="20"/>
                <w:szCs w:val="20"/>
                <w:lang w:val="kk-KZ"/>
              </w:rPr>
            </w:pPr>
            <w:r w:rsidRPr="00C749B9">
              <w:rPr>
                <w:sz w:val="20"/>
                <w:szCs w:val="20"/>
                <w:lang w:val="kk-KZ"/>
              </w:rPr>
              <w:t>1</w:t>
            </w:r>
          </w:p>
        </w:tc>
        <w:tc>
          <w:tcPr>
            <w:tcW w:w="708" w:type="dxa"/>
            <w:tcBorders>
              <w:top w:val="single" w:sz="4" w:space="0" w:color="auto"/>
            </w:tcBorders>
          </w:tcPr>
          <w:p w14:paraId="061CDC85" w14:textId="1458EDEE" w:rsidR="008C6C0A" w:rsidRPr="00C749B9" w:rsidRDefault="008C6C0A" w:rsidP="008C6C0A">
            <w:pPr>
              <w:ind w:firstLine="0"/>
              <w:jc w:val="center"/>
              <w:rPr>
                <w:sz w:val="20"/>
                <w:szCs w:val="20"/>
                <w:lang w:val="en-US"/>
              </w:rPr>
            </w:pPr>
            <w:r w:rsidRPr="00C749B9">
              <w:rPr>
                <w:sz w:val="20"/>
                <w:szCs w:val="20"/>
              </w:rPr>
              <w:t>2</w:t>
            </w:r>
          </w:p>
        </w:tc>
        <w:tc>
          <w:tcPr>
            <w:tcW w:w="709" w:type="dxa"/>
            <w:tcBorders>
              <w:top w:val="single" w:sz="4" w:space="0" w:color="auto"/>
            </w:tcBorders>
          </w:tcPr>
          <w:p w14:paraId="1C449FB4" w14:textId="32AC8A92" w:rsidR="008C6C0A" w:rsidRPr="00C749B9" w:rsidRDefault="008C6C0A" w:rsidP="008C6C0A">
            <w:pPr>
              <w:ind w:firstLine="0"/>
              <w:jc w:val="center"/>
              <w:rPr>
                <w:sz w:val="20"/>
                <w:szCs w:val="20"/>
                <w:lang w:val="kk-KZ"/>
              </w:rPr>
            </w:pPr>
            <w:r w:rsidRPr="00C749B9">
              <w:rPr>
                <w:sz w:val="20"/>
                <w:szCs w:val="20"/>
              </w:rPr>
              <w:t>3</w:t>
            </w:r>
          </w:p>
        </w:tc>
        <w:tc>
          <w:tcPr>
            <w:tcW w:w="850" w:type="dxa"/>
            <w:tcBorders>
              <w:top w:val="single" w:sz="4" w:space="0" w:color="auto"/>
            </w:tcBorders>
          </w:tcPr>
          <w:p w14:paraId="0FAF7783" w14:textId="204CDBFB" w:rsidR="008C6C0A" w:rsidRPr="00C749B9" w:rsidRDefault="008C6C0A" w:rsidP="008C6C0A">
            <w:pPr>
              <w:ind w:firstLine="0"/>
              <w:jc w:val="center"/>
              <w:rPr>
                <w:sz w:val="20"/>
                <w:szCs w:val="20"/>
                <w:lang w:val="en-US"/>
              </w:rPr>
            </w:pPr>
            <w:r w:rsidRPr="00C749B9">
              <w:rPr>
                <w:sz w:val="20"/>
                <w:szCs w:val="20"/>
              </w:rPr>
              <w:t>4</w:t>
            </w:r>
          </w:p>
        </w:tc>
        <w:tc>
          <w:tcPr>
            <w:tcW w:w="851" w:type="dxa"/>
            <w:tcBorders>
              <w:top w:val="single" w:sz="4" w:space="0" w:color="auto"/>
            </w:tcBorders>
          </w:tcPr>
          <w:p w14:paraId="59889C21" w14:textId="3F9FF6F6" w:rsidR="008C6C0A" w:rsidRPr="00C749B9" w:rsidRDefault="008C6C0A" w:rsidP="008C6C0A">
            <w:pPr>
              <w:ind w:firstLine="0"/>
              <w:jc w:val="center"/>
              <w:rPr>
                <w:sz w:val="20"/>
                <w:szCs w:val="20"/>
                <w:lang w:val="en-US"/>
              </w:rPr>
            </w:pPr>
            <w:r w:rsidRPr="00C749B9">
              <w:rPr>
                <w:sz w:val="20"/>
                <w:szCs w:val="20"/>
              </w:rPr>
              <w:t>5</w:t>
            </w:r>
          </w:p>
        </w:tc>
        <w:tc>
          <w:tcPr>
            <w:tcW w:w="709" w:type="dxa"/>
            <w:tcBorders>
              <w:top w:val="single" w:sz="4" w:space="0" w:color="auto"/>
            </w:tcBorders>
          </w:tcPr>
          <w:p w14:paraId="68DA7906" w14:textId="76D21FD8" w:rsidR="008C6C0A" w:rsidRPr="00C749B9" w:rsidRDefault="008C6C0A" w:rsidP="008C6C0A">
            <w:pPr>
              <w:ind w:firstLine="0"/>
              <w:jc w:val="center"/>
              <w:rPr>
                <w:sz w:val="20"/>
                <w:szCs w:val="20"/>
                <w:lang w:val="kk-KZ"/>
              </w:rPr>
            </w:pPr>
            <w:r w:rsidRPr="00C749B9">
              <w:rPr>
                <w:sz w:val="20"/>
                <w:szCs w:val="20"/>
              </w:rPr>
              <w:t>6</w:t>
            </w:r>
          </w:p>
        </w:tc>
        <w:tc>
          <w:tcPr>
            <w:tcW w:w="708" w:type="dxa"/>
            <w:tcBorders>
              <w:top w:val="single" w:sz="4" w:space="0" w:color="auto"/>
            </w:tcBorders>
          </w:tcPr>
          <w:p w14:paraId="2061CF9F" w14:textId="761C918F" w:rsidR="008C6C0A" w:rsidRPr="00C749B9" w:rsidRDefault="008C6C0A" w:rsidP="008C6C0A">
            <w:pPr>
              <w:ind w:firstLine="0"/>
              <w:jc w:val="center"/>
              <w:rPr>
                <w:sz w:val="20"/>
                <w:szCs w:val="20"/>
                <w:lang w:val="kk-KZ"/>
              </w:rPr>
            </w:pPr>
            <w:r w:rsidRPr="00C749B9">
              <w:rPr>
                <w:sz w:val="20"/>
                <w:szCs w:val="20"/>
              </w:rPr>
              <w:t>7</w:t>
            </w:r>
          </w:p>
        </w:tc>
        <w:tc>
          <w:tcPr>
            <w:tcW w:w="709" w:type="dxa"/>
            <w:tcBorders>
              <w:top w:val="single" w:sz="4" w:space="0" w:color="auto"/>
            </w:tcBorders>
          </w:tcPr>
          <w:p w14:paraId="6366C493" w14:textId="410910F6" w:rsidR="008C6C0A" w:rsidRPr="00C749B9" w:rsidRDefault="008C6C0A" w:rsidP="008C6C0A">
            <w:pPr>
              <w:ind w:firstLine="0"/>
              <w:jc w:val="center"/>
              <w:rPr>
                <w:sz w:val="20"/>
                <w:szCs w:val="20"/>
                <w:lang w:val="kk-KZ"/>
              </w:rPr>
            </w:pPr>
            <w:r w:rsidRPr="00C749B9">
              <w:rPr>
                <w:sz w:val="20"/>
                <w:szCs w:val="20"/>
              </w:rPr>
              <w:t>8</w:t>
            </w:r>
          </w:p>
        </w:tc>
        <w:tc>
          <w:tcPr>
            <w:tcW w:w="709" w:type="dxa"/>
            <w:tcBorders>
              <w:top w:val="single" w:sz="4" w:space="0" w:color="auto"/>
            </w:tcBorders>
          </w:tcPr>
          <w:p w14:paraId="789035FB" w14:textId="13DC8A82" w:rsidR="008C6C0A" w:rsidRPr="00C749B9" w:rsidRDefault="008C6C0A" w:rsidP="008C6C0A">
            <w:pPr>
              <w:ind w:firstLine="0"/>
              <w:jc w:val="center"/>
              <w:rPr>
                <w:sz w:val="20"/>
                <w:szCs w:val="20"/>
                <w:lang w:val="kk-KZ"/>
              </w:rPr>
            </w:pPr>
            <w:r w:rsidRPr="00C749B9">
              <w:rPr>
                <w:sz w:val="20"/>
                <w:szCs w:val="20"/>
              </w:rPr>
              <w:t>9</w:t>
            </w:r>
          </w:p>
        </w:tc>
        <w:tc>
          <w:tcPr>
            <w:tcW w:w="709" w:type="dxa"/>
            <w:tcBorders>
              <w:top w:val="single" w:sz="4" w:space="0" w:color="auto"/>
            </w:tcBorders>
          </w:tcPr>
          <w:p w14:paraId="4F73E4AE" w14:textId="0EBA483D" w:rsidR="008C6C0A" w:rsidRPr="00C749B9" w:rsidRDefault="008C6C0A" w:rsidP="008C6C0A">
            <w:pPr>
              <w:ind w:firstLine="0"/>
              <w:jc w:val="center"/>
              <w:rPr>
                <w:sz w:val="20"/>
                <w:szCs w:val="20"/>
                <w:lang w:val="kk-KZ"/>
              </w:rPr>
            </w:pPr>
            <w:r w:rsidRPr="00C749B9">
              <w:rPr>
                <w:sz w:val="20"/>
                <w:szCs w:val="20"/>
              </w:rPr>
              <w:t>10</w:t>
            </w:r>
          </w:p>
        </w:tc>
        <w:tc>
          <w:tcPr>
            <w:tcW w:w="708" w:type="dxa"/>
            <w:tcBorders>
              <w:top w:val="single" w:sz="4" w:space="0" w:color="auto"/>
            </w:tcBorders>
          </w:tcPr>
          <w:p w14:paraId="2C18C2DA" w14:textId="1B7209AE" w:rsidR="008C6C0A" w:rsidRPr="00C749B9" w:rsidRDefault="008C6C0A" w:rsidP="008C6C0A">
            <w:pPr>
              <w:ind w:firstLine="0"/>
              <w:jc w:val="center"/>
              <w:rPr>
                <w:sz w:val="20"/>
                <w:szCs w:val="20"/>
                <w:lang w:val="kk-KZ"/>
              </w:rPr>
            </w:pPr>
            <w:r w:rsidRPr="00C749B9">
              <w:rPr>
                <w:sz w:val="20"/>
                <w:szCs w:val="20"/>
              </w:rPr>
              <w:t>11</w:t>
            </w:r>
          </w:p>
        </w:tc>
        <w:tc>
          <w:tcPr>
            <w:tcW w:w="709" w:type="dxa"/>
            <w:tcBorders>
              <w:top w:val="single" w:sz="4" w:space="0" w:color="auto"/>
            </w:tcBorders>
          </w:tcPr>
          <w:p w14:paraId="4CF7DE4A" w14:textId="00EA1090" w:rsidR="008C6C0A" w:rsidRPr="00C749B9" w:rsidRDefault="008C6C0A" w:rsidP="008C6C0A">
            <w:pPr>
              <w:ind w:firstLine="0"/>
              <w:jc w:val="center"/>
              <w:rPr>
                <w:sz w:val="20"/>
                <w:szCs w:val="20"/>
                <w:lang w:val="kk-KZ"/>
              </w:rPr>
            </w:pPr>
            <w:r w:rsidRPr="00C749B9">
              <w:rPr>
                <w:sz w:val="20"/>
                <w:szCs w:val="20"/>
              </w:rPr>
              <w:t>12</w:t>
            </w:r>
          </w:p>
        </w:tc>
        <w:tc>
          <w:tcPr>
            <w:tcW w:w="567" w:type="dxa"/>
            <w:tcBorders>
              <w:top w:val="single" w:sz="4" w:space="0" w:color="auto"/>
            </w:tcBorders>
          </w:tcPr>
          <w:p w14:paraId="5C17A675" w14:textId="2E8A0834" w:rsidR="008C6C0A" w:rsidRPr="00C749B9" w:rsidRDefault="008C6C0A" w:rsidP="008C6C0A">
            <w:pPr>
              <w:ind w:firstLine="0"/>
              <w:jc w:val="center"/>
              <w:rPr>
                <w:sz w:val="20"/>
                <w:szCs w:val="20"/>
                <w:lang w:val="en-US"/>
              </w:rPr>
            </w:pPr>
            <w:r w:rsidRPr="00C749B9">
              <w:rPr>
                <w:sz w:val="20"/>
                <w:szCs w:val="20"/>
              </w:rPr>
              <w:t>13</w:t>
            </w:r>
          </w:p>
        </w:tc>
      </w:tr>
      <w:tr w:rsidR="00924B0B" w:rsidRPr="00C749B9" w14:paraId="044268E8" w14:textId="77777777" w:rsidTr="00B61DA4">
        <w:tc>
          <w:tcPr>
            <w:tcW w:w="988" w:type="dxa"/>
          </w:tcPr>
          <w:p w14:paraId="02920D73" w14:textId="77777777" w:rsidR="00924B0B" w:rsidRPr="00C749B9" w:rsidRDefault="00924B0B" w:rsidP="00924B0B">
            <w:pPr>
              <w:ind w:firstLine="0"/>
              <w:rPr>
                <w:sz w:val="20"/>
                <w:szCs w:val="20"/>
                <w:lang w:val="kk-KZ"/>
              </w:rPr>
            </w:pPr>
            <w:proofErr w:type="spellStart"/>
            <w:r w:rsidRPr="00C749B9">
              <w:rPr>
                <w:sz w:val="20"/>
                <w:szCs w:val="20"/>
              </w:rPr>
              <w:t>Пролин</w:t>
            </w:r>
            <w:proofErr w:type="spellEnd"/>
          </w:p>
        </w:tc>
        <w:tc>
          <w:tcPr>
            <w:tcW w:w="708" w:type="dxa"/>
          </w:tcPr>
          <w:p w14:paraId="381A95F9" w14:textId="77777777" w:rsidR="00924B0B" w:rsidRPr="00C749B9" w:rsidRDefault="00924B0B" w:rsidP="00924B0B">
            <w:pPr>
              <w:ind w:firstLine="0"/>
              <w:rPr>
                <w:sz w:val="20"/>
                <w:szCs w:val="20"/>
                <w:lang w:val="en-US"/>
              </w:rPr>
            </w:pPr>
            <w:r w:rsidRPr="00C749B9">
              <w:rPr>
                <w:sz w:val="20"/>
                <w:szCs w:val="20"/>
              </w:rPr>
              <w:t>0,7</w:t>
            </w:r>
            <w:r w:rsidRPr="00C749B9">
              <w:rPr>
                <w:sz w:val="20"/>
                <w:szCs w:val="20"/>
                <w:lang w:val="en-US"/>
              </w:rPr>
              <w:t>9</w:t>
            </w:r>
            <w:r w:rsidRPr="00C749B9">
              <w:rPr>
                <w:sz w:val="20"/>
                <w:szCs w:val="20"/>
              </w:rPr>
              <w:t>1*</w:t>
            </w:r>
            <w:r w:rsidRPr="00C749B9">
              <w:rPr>
                <w:sz w:val="20"/>
                <w:szCs w:val="20"/>
                <w:lang w:val="en-US"/>
              </w:rPr>
              <w:t>*</w:t>
            </w:r>
          </w:p>
        </w:tc>
        <w:tc>
          <w:tcPr>
            <w:tcW w:w="709" w:type="dxa"/>
          </w:tcPr>
          <w:p w14:paraId="6EF836D7" w14:textId="77777777" w:rsidR="00924B0B" w:rsidRPr="00C749B9" w:rsidRDefault="00924B0B" w:rsidP="00924B0B">
            <w:pPr>
              <w:ind w:firstLine="0"/>
              <w:rPr>
                <w:sz w:val="20"/>
                <w:szCs w:val="20"/>
                <w:lang w:val="kk-KZ"/>
              </w:rPr>
            </w:pPr>
            <w:r w:rsidRPr="00C749B9">
              <w:rPr>
                <w:sz w:val="20"/>
                <w:szCs w:val="20"/>
              </w:rPr>
              <w:t>&lt;0,001</w:t>
            </w:r>
          </w:p>
        </w:tc>
        <w:tc>
          <w:tcPr>
            <w:tcW w:w="850" w:type="dxa"/>
          </w:tcPr>
          <w:p w14:paraId="435CCE97"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248</w:t>
            </w:r>
          </w:p>
        </w:tc>
        <w:tc>
          <w:tcPr>
            <w:tcW w:w="851" w:type="dxa"/>
          </w:tcPr>
          <w:p w14:paraId="5A6E53B1"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113</w:t>
            </w:r>
          </w:p>
        </w:tc>
        <w:tc>
          <w:tcPr>
            <w:tcW w:w="709" w:type="dxa"/>
          </w:tcPr>
          <w:p w14:paraId="558D8929"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061</w:t>
            </w:r>
          </w:p>
        </w:tc>
        <w:tc>
          <w:tcPr>
            <w:tcW w:w="708" w:type="dxa"/>
          </w:tcPr>
          <w:p w14:paraId="31D3DE42"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701</w:t>
            </w:r>
          </w:p>
        </w:tc>
        <w:tc>
          <w:tcPr>
            <w:tcW w:w="709" w:type="dxa"/>
          </w:tcPr>
          <w:p w14:paraId="28026730" w14:textId="77777777" w:rsidR="00924B0B" w:rsidRPr="00C749B9" w:rsidRDefault="00924B0B" w:rsidP="00924B0B">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574</w:t>
            </w:r>
            <w:r w:rsidRPr="00C749B9">
              <w:rPr>
                <w:sz w:val="20"/>
                <w:szCs w:val="20"/>
              </w:rPr>
              <w:t>*</w:t>
            </w:r>
            <w:r w:rsidRPr="00C749B9">
              <w:rPr>
                <w:sz w:val="20"/>
                <w:szCs w:val="20"/>
                <w:lang w:val="en-US"/>
              </w:rPr>
              <w:t>*</w:t>
            </w:r>
          </w:p>
        </w:tc>
        <w:tc>
          <w:tcPr>
            <w:tcW w:w="709" w:type="dxa"/>
          </w:tcPr>
          <w:p w14:paraId="7F3D74C6"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73B5D60C"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531</w:t>
            </w:r>
            <w:r w:rsidRPr="00C749B9">
              <w:rPr>
                <w:sz w:val="20"/>
                <w:szCs w:val="20"/>
              </w:rPr>
              <w:t>*</w:t>
            </w:r>
            <w:r w:rsidRPr="00C749B9">
              <w:rPr>
                <w:sz w:val="20"/>
                <w:szCs w:val="20"/>
                <w:lang w:val="en-US"/>
              </w:rPr>
              <w:t>*</w:t>
            </w:r>
          </w:p>
        </w:tc>
        <w:tc>
          <w:tcPr>
            <w:tcW w:w="708" w:type="dxa"/>
          </w:tcPr>
          <w:p w14:paraId="21E18FF5"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655C7EBF"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493</w:t>
            </w:r>
            <w:r w:rsidRPr="00C749B9">
              <w:rPr>
                <w:sz w:val="20"/>
                <w:szCs w:val="20"/>
              </w:rPr>
              <w:t>*</w:t>
            </w:r>
            <w:r w:rsidRPr="00C749B9">
              <w:rPr>
                <w:sz w:val="20"/>
                <w:szCs w:val="20"/>
                <w:lang w:val="en-US"/>
              </w:rPr>
              <w:t>*</w:t>
            </w:r>
          </w:p>
        </w:tc>
        <w:tc>
          <w:tcPr>
            <w:tcW w:w="567" w:type="dxa"/>
          </w:tcPr>
          <w:p w14:paraId="28774FF0" w14:textId="77777777" w:rsidR="00924B0B" w:rsidRPr="00C749B9" w:rsidRDefault="00924B0B" w:rsidP="00924B0B">
            <w:pPr>
              <w:ind w:firstLine="0"/>
              <w:rPr>
                <w:sz w:val="20"/>
                <w:szCs w:val="20"/>
                <w:lang w:val="kk-KZ"/>
              </w:rPr>
            </w:pPr>
            <w:r w:rsidRPr="00C749B9">
              <w:rPr>
                <w:sz w:val="20"/>
                <w:szCs w:val="20"/>
              </w:rPr>
              <w:t>&lt;0,001</w:t>
            </w:r>
          </w:p>
        </w:tc>
      </w:tr>
      <w:tr w:rsidR="00924B0B" w:rsidRPr="00C749B9" w14:paraId="05030C3F" w14:textId="77777777" w:rsidTr="00AF6CE7">
        <w:tc>
          <w:tcPr>
            <w:tcW w:w="988" w:type="dxa"/>
            <w:tcBorders>
              <w:bottom w:val="nil"/>
            </w:tcBorders>
          </w:tcPr>
          <w:p w14:paraId="02BF4109" w14:textId="77777777" w:rsidR="00924B0B" w:rsidRPr="00C749B9" w:rsidRDefault="00924B0B" w:rsidP="00924B0B">
            <w:pPr>
              <w:ind w:firstLine="0"/>
              <w:rPr>
                <w:sz w:val="20"/>
                <w:szCs w:val="20"/>
                <w:lang w:val="kk-KZ"/>
              </w:rPr>
            </w:pPr>
            <w:r w:rsidRPr="00C749B9">
              <w:rPr>
                <w:sz w:val="20"/>
                <w:szCs w:val="20"/>
              </w:rPr>
              <w:t>Тирозин</w:t>
            </w:r>
          </w:p>
        </w:tc>
        <w:tc>
          <w:tcPr>
            <w:tcW w:w="708" w:type="dxa"/>
            <w:tcBorders>
              <w:bottom w:val="nil"/>
            </w:tcBorders>
          </w:tcPr>
          <w:p w14:paraId="7E2EA4F2" w14:textId="77777777" w:rsidR="00924B0B" w:rsidRPr="00C749B9" w:rsidRDefault="00924B0B" w:rsidP="00924B0B">
            <w:pPr>
              <w:ind w:firstLine="0"/>
              <w:rPr>
                <w:sz w:val="20"/>
                <w:szCs w:val="20"/>
                <w:lang w:val="en-US"/>
              </w:rPr>
            </w:pPr>
            <w:r w:rsidRPr="00C749B9">
              <w:rPr>
                <w:sz w:val="20"/>
                <w:szCs w:val="20"/>
              </w:rPr>
              <w:t>0,7</w:t>
            </w:r>
            <w:r w:rsidRPr="00C749B9">
              <w:rPr>
                <w:sz w:val="20"/>
                <w:szCs w:val="20"/>
                <w:lang w:val="en-US"/>
              </w:rPr>
              <w:t>85</w:t>
            </w:r>
            <w:r w:rsidRPr="00C749B9">
              <w:rPr>
                <w:sz w:val="20"/>
                <w:szCs w:val="20"/>
              </w:rPr>
              <w:t>*</w:t>
            </w:r>
            <w:r w:rsidRPr="00C749B9">
              <w:rPr>
                <w:sz w:val="20"/>
                <w:szCs w:val="20"/>
                <w:lang w:val="en-US"/>
              </w:rPr>
              <w:t>*</w:t>
            </w:r>
          </w:p>
        </w:tc>
        <w:tc>
          <w:tcPr>
            <w:tcW w:w="709" w:type="dxa"/>
            <w:tcBorders>
              <w:bottom w:val="nil"/>
            </w:tcBorders>
          </w:tcPr>
          <w:p w14:paraId="5E7ADE56" w14:textId="77777777" w:rsidR="00924B0B" w:rsidRPr="00C749B9" w:rsidRDefault="00924B0B" w:rsidP="00924B0B">
            <w:pPr>
              <w:ind w:firstLine="0"/>
              <w:rPr>
                <w:sz w:val="20"/>
                <w:szCs w:val="20"/>
                <w:lang w:val="kk-KZ"/>
              </w:rPr>
            </w:pPr>
            <w:r w:rsidRPr="00C749B9">
              <w:rPr>
                <w:sz w:val="20"/>
                <w:szCs w:val="20"/>
              </w:rPr>
              <w:t>&lt;0,001</w:t>
            </w:r>
          </w:p>
        </w:tc>
        <w:tc>
          <w:tcPr>
            <w:tcW w:w="850" w:type="dxa"/>
            <w:tcBorders>
              <w:bottom w:val="nil"/>
            </w:tcBorders>
          </w:tcPr>
          <w:p w14:paraId="2AB074EA"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094</w:t>
            </w:r>
          </w:p>
        </w:tc>
        <w:tc>
          <w:tcPr>
            <w:tcW w:w="851" w:type="dxa"/>
            <w:tcBorders>
              <w:bottom w:val="nil"/>
            </w:tcBorders>
          </w:tcPr>
          <w:p w14:paraId="4E820F85"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552</w:t>
            </w:r>
          </w:p>
        </w:tc>
        <w:tc>
          <w:tcPr>
            <w:tcW w:w="709" w:type="dxa"/>
            <w:tcBorders>
              <w:bottom w:val="nil"/>
            </w:tcBorders>
          </w:tcPr>
          <w:p w14:paraId="6E9A4B56"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075</w:t>
            </w:r>
          </w:p>
        </w:tc>
        <w:tc>
          <w:tcPr>
            <w:tcW w:w="708" w:type="dxa"/>
            <w:tcBorders>
              <w:bottom w:val="nil"/>
            </w:tcBorders>
          </w:tcPr>
          <w:p w14:paraId="30492345"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637</w:t>
            </w:r>
          </w:p>
        </w:tc>
        <w:tc>
          <w:tcPr>
            <w:tcW w:w="709" w:type="dxa"/>
            <w:tcBorders>
              <w:bottom w:val="nil"/>
            </w:tcBorders>
          </w:tcPr>
          <w:p w14:paraId="00DADFD1" w14:textId="77777777" w:rsidR="00924B0B" w:rsidRPr="00C749B9" w:rsidRDefault="00924B0B" w:rsidP="00924B0B">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610</w:t>
            </w:r>
            <w:r w:rsidRPr="00C749B9">
              <w:rPr>
                <w:sz w:val="20"/>
                <w:szCs w:val="20"/>
              </w:rPr>
              <w:t>*</w:t>
            </w:r>
            <w:r w:rsidRPr="00C749B9">
              <w:rPr>
                <w:sz w:val="20"/>
                <w:szCs w:val="20"/>
                <w:lang w:val="en-US"/>
              </w:rPr>
              <w:t>*</w:t>
            </w:r>
          </w:p>
        </w:tc>
        <w:tc>
          <w:tcPr>
            <w:tcW w:w="709" w:type="dxa"/>
            <w:tcBorders>
              <w:bottom w:val="nil"/>
            </w:tcBorders>
          </w:tcPr>
          <w:p w14:paraId="67C90EEB" w14:textId="77777777" w:rsidR="00924B0B" w:rsidRPr="00C749B9" w:rsidRDefault="00924B0B" w:rsidP="00924B0B">
            <w:pPr>
              <w:ind w:firstLine="0"/>
              <w:rPr>
                <w:sz w:val="20"/>
                <w:szCs w:val="20"/>
                <w:lang w:val="kk-KZ"/>
              </w:rPr>
            </w:pPr>
            <w:r w:rsidRPr="00C749B9">
              <w:rPr>
                <w:sz w:val="20"/>
                <w:szCs w:val="20"/>
              </w:rPr>
              <w:t>&lt;0,001</w:t>
            </w:r>
          </w:p>
        </w:tc>
        <w:tc>
          <w:tcPr>
            <w:tcW w:w="709" w:type="dxa"/>
            <w:tcBorders>
              <w:bottom w:val="nil"/>
            </w:tcBorders>
          </w:tcPr>
          <w:p w14:paraId="274E3DD7"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675</w:t>
            </w:r>
            <w:r w:rsidRPr="00C749B9">
              <w:rPr>
                <w:sz w:val="20"/>
                <w:szCs w:val="20"/>
              </w:rPr>
              <w:t>*</w:t>
            </w:r>
            <w:r w:rsidRPr="00C749B9">
              <w:rPr>
                <w:sz w:val="20"/>
                <w:szCs w:val="20"/>
                <w:lang w:val="en-US"/>
              </w:rPr>
              <w:t>*</w:t>
            </w:r>
          </w:p>
        </w:tc>
        <w:tc>
          <w:tcPr>
            <w:tcW w:w="708" w:type="dxa"/>
            <w:tcBorders>
              <w:bottom w:val="nil"/>
            </w:tcBorders>
          </w:tcPr>
          <w:p w14:paraId="7FA738B1" w14:textId="77777777" w:rsidR="00924B0B" w:rsidRPr="00C749B9" w:rsidRDefault="00924B0B" w:rsidP="00924B0B">
            <w:pPr>
              <w:ind w:firstLine="0"/>
              <w:rPr>
                <w:sz w:val="20"/>
                <w:szCs w:val="20"/>
                <w:lang w:val="kk-KZ"/>
              </w:rPr>
            </w:pPr>
            <w:r w:rsidRPr="00C749B9">
              <w:rPr>
                <w:sz w:val="20"/>
                <w:szCs w:val="20"/>
              </w:rPr>
              <w:t>&lt;0,001</w:t>
            </w:r>
          </w:p>
        </w:tc>
        <w:tc>
          <w:tcPr>
            <w:tcW w:w="709" w:type="dxa"/>
            <w:tcBorders>
              <w:bottom w:val="nil"/>
            </w:tcBorders>
          </w:tcPr>
          <w:p w14:paraId="4D36EB77"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556</w:t>
            </w:r>
            <w:r w:rsidRPr="00C749B9">
              <w:rPr>
                <w:sz w:val="20"/>
                <w:szCs w:val="20"/>
              </w:rPr>
              <w:t>*</w:t>
            </w:r>
            <w:r w:rsidRPr="00C749B9">
              <w:rPr>
                <w:sz w:val="20"/>
                <w:szCs w:val="20"/>
                <w:lang w:val="en-US"/>
              </w:rPr>
              <w:t>*</w:t>
            </w:r>
          </w:p>
        </w:tc>
        <w:tc>
          <w:tcPr>
            <w:tcW w:w="567" w:type="dxa"/>
            <w:tcBorders>
              <w:bottom w:val="nil"/>
            </w:tcBorders>
          </w:tcPr>
          <w:p w14:paraId="4EF41629" w14:textId="77777777" w:rsidR="00924B0B" w:rsidRPr="00C749B9" w:rsidRDefault="00924B0B" w:rsidP="00924B0B">
            <w:pPr>
              <w:ind w:firstLine="0"/>
              <w:rPr>
                <w:sz w:val="20"/>
                <w:szCs w:val="20"/>
                <w:lang w:val="kk-KZ"/>
              </w:rPr>
            </w:pPr>
            <w:r w:rsidRPr="00C749B9">
              <w:rPr>
                <w:sz w:val="20"/>
                <w:szCs w:val="20"/>
              </w:rPr>
              <w:t>&lt;0,001</w:t>
            </w:r>
          </w:p>
        </w:tc>
      </w:tr>
      <w:tr w:rsidR="00924B0B" w:rsidRPr="00C749B9" w14:paraId="60449934" w14:textId="77777777" w:rsidTr="00B61DA4">
        <w:tc>
          <w:tcPr>
            <w:tcW w:w="988" w:type="dxa"/>
          </w:tcPr>
          <w:p w14:paraId="60F98F32" w14:textId="77777777" w:rsidR="00924B0B" w:rsidRPr="00C749B9" w:rsidRDefault="00924B0B" w:rsidP="00924B0B">
            <w:pPr>
              <w:ind w:firstLine="0"/>
              <w:rPr>
                <w:sz w:val="20"/>
                <w:szCs w:val="20"/>
                <w:lang w:val="kk-KZ"/>
              </w:rPr>
            </w:pPr>
            <w:r w:rsidRPr="00C749B9">
              <w:rPr>
                <w:sz w:val="20"/>
                <w:szCs w:val="20"/>
              </w:rPr>
              <w:t>Треонин</w:t>
            </w:r>
          </w:p>
        </w:tc>
        <w:tc>
          <w:tcPr>
            <w:tcW w:w="708" w:type="dxa"/>
          </w:tcPr>
          <w:p w14:paraId="60F767D9" w14:textId="77777777" w:rsidR="00924B0B" w:rsidRPr="00C749B9" w:rsidRDefault="00924B0B" w:rsidP="00924B0B">
            <w:pPr>
              <w:ind w:firstLine="0"/>
              <w:rPr>
                <w:sz w:val="20"/>
                <w:szCs w:val="20"/>
                <w:lang w:val="en-US"/>
              </w:rPr>
            </w:pPr>
            <w:r w:rsidRPr="00C749B9">
              <w:rPr>
                <w:sz w:val="20"/>
                <w:szCs w:val="20"/>
              </w:rPr>
              <w:t>0,7</w:t>
            </w:r>
            <w:r w:rsidRPr="00C749B9">
              <w:rPr>
                <w:sz w:val="20"/>
                <w:szCs w:val="20"/>
                <w:lang w:val="en-US"/>
              </w:rPr>
              <w:t>63</w:t>
            </w:r>
            <w:r w:rsidRPr="00C749B9">
              <w:rPr>
                <w:sz w:val="20"/>
                <w:szCs w:val="20"/>
              </w:rPr>
              <w:t>*</w:t>
            </w:r>
            <w:r w:rsidRPr="00C749B9">
              <w:rPr>
                <w:sz w:val="20"/>
                <w:szCs w:val="20"/>
                <w:lang w:val="en-US"/>
              </w:rPr>
              <w:t>*</w:t>
            </w:r>
          </w:p>
        </w:tc>
        <w:tc>
          <w:tcPr>
            <w:tcW w:w="709" w:type="dxa"/>
          </w:tcPr>
          <w:p w14:paraId="0E57E53F" w14:textId="77777777" w:rsidR="00924B0B" w:rsidRPr="00C749B9" w:rsidRDefault="00924B0B" w:rsidP="00924B0B">
            <w:pPr>
              <w:ind w:firstLine="0"/>
              <w:rPr>
                <w:sz w:val="20"/>
                <w:szCs w:val="20"/>
                <w:lang w:val="kk-KZ"/>
              </w:rPr>
            </w:pPr>
            <w:r w:rsidRPr="00C749B9">
              <w:rPr>
                <w:sz w:val="20"/>
                <w:szCs w:val="20"/>
              </w:rPr>
              <w:t>&lt;0,001</w:t>
            </w:r>
          </w:p>
        </w:tc>
        <w:tc>
          <w:tcPr>
            <w:tcW w:w="850" w:type="dxa"/>
          </w:tcPr>
          <w:p w14:paraId="5D026D90"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143</w:t>
            </w:r>
          </w:p>
        </w:tc>
        <w:tc>
          <w:tcPr>
            <w:tcW w:w="851" w:type="dxa"/>
          </w:tcPr>
          <w:p w14:paraId="413218AF"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368</w:t>
            </w:r>
          </w:p>
        </w:tc>
        <w:tc>
          <w:tcPr>
            <w:tcW w:w="709" w:type="dxa"/>
          </w:tcPr>
          <w:p w14:paraId="39E9D694"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095</w:t>
            </w:r>
          </w:p>
        </w:tc>
        <w:tc>
          <w:tcPr>
            <w:tcW w:w="708" w:type="dxa"/>
          </w:tcPr>
          <w:p w14:paraId="5AD9BFE9"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548</w:t>
            </w:r>
          </w:p>
        </w:tc>
        <w:tc>
          <w:tcPr>
            <w:tcW w:w="709" w:type="dxa"/>
          </w:tcPr>
          <w:p w14:paraId="6EA426CF" w14:textId="77777777" w:rsidR="00924B0B" w:rsidRPr="00C749B9" w:rsidRDefault="00924B0B" w:rsidP="00924B0B">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526</w:t>
            </w:r>
            <w:r w:rsidRPr="00C749B9">
              <w:rPr>
                <w:sz w:val="20"/>
                <w:szCs w:val="20"/>
              </w:rPr>
              <w:t>*</w:t>
            </w:r>
            <w:r w:rsidRPr="00C749B9">
              <w:rPr>
                <w:sz w:val="20"/>
                <w:szCs w:val="20"/>
                <w:lang w:val="en-US"/>
              </w:rPr>
              <w:t>*</w:t>
            </w:r>
          </w:p>
        </w:tc>
        <w:tc>
          <w:tcPr>
            <w:tcW w:w="709" w:type="dxa"/>
          </w:tcPr>
          <w:p w14:paraId="2A71B2E2"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66E8604A"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558</w:t>
            </w:r>
            <w:r w:rsidRPr="00C749B9">
              <w:rPr>
                <w:sz w:val="20"/>
                <w:szCs w:val="20"/>
              </w:rPr>
              <w:t>*</w:t>
            </w:r>
            <w:r w:rsidRPr="00C749B9">
              <w:rPr>
                <w:sz w:val="20"/>
                <w:szCs w:val="20"/>
                <w:lang w:val="en-US"/>
              </w:rPr>
              <w:t>*</w:t>
            </w:r>
          </w:p>
        </w:tc>
        <w:tc>
          <w:tcPr>
            <w:tcW w:w="708" w:type="dxa"/>
          </w:tcPr>
          <w:p w14:paraId="7BC2EF11"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005A4682"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484</w:t>
            </w:r>
            <w:r w:rsidRPr="00C749B9">
              <w:rPr>
                <w:sz w:val="20"/>
                <w:szCs w:val="20"/>
              </w:rPr>
              <w:t>*</w:t>
            </w:r>
            <w:r w:rsidRPr="00C749B9">
              <w:rPr>
                <w:sz w:val="20"/>
                <w:szCs w:val="20"/>
                <w:lang w:val="en-US"/>
              </w:rPr>
              <w:t>*</w:t>
            </w:r>
          </w:p>
        </w:tc>
        <w:tc>
          <w:tcPr>
            <w:tcW w:w="567" w:type="dxa"/>
          </w:tcPr>
          <w:p w14:paraId="224F88EC" w14:textId="77777777" w:rsidR="00924B0B" w:rsidRPr="00C749B9" w:rsidRDefault="00924B0B" w:rsidP="00924B0B">
            <w:pPr>
              <w:ind w:firstLine="0"/>
              <w:rPr>
                <w:sz w:val="20"/>
                <w:szCs w:val="20"/>
                <w:lang w:val="kk-KZ"/>
              </w:rPr>
            </w:pPr>
            <w:r w:rsidRPr="00C749B9">
              <w:rPr>
                <w:sz w:val="20"/>
                <w:szCs w:val="20"/>
              </w:rPr>
              <w:t>0,001</w:t>
            </w:r>
          </w:p>
        </w:tc>
      </w:tr>
      <w:tr w:rsidR="00924B0B" w:rsidRPr="00C749B9" w14:paraId="017E0AF6" w14:textId="77777777" w:rsidTr="00B61DA4">
        <w:tc>
          <w:tcPr>
            <w:tcW w:w="988" w:type="dxa"/>
          </w:tcPr>
          <w:p w14:paraId="42B65574" w14:textId="77777777" w:rsidR="00924B0B" w:rsidRPr="00C749B9" w:rsidRDefault="00924B0B" w:rsidP="00924B0B">
            <w:pPr>
              <w:ind w:firstLine="0"/>
              <w:rPr>
                <w:sz w:val="20"/>
                <w:szCs w:val="20"/>
                <w:lang w:val="kk-KZ"/>
              </w:rPr>
            </w:pPr>
            <w:r w:rsidRPr="00C749B9">
              <w:rPr>
                <w:sz w:val="20"/>
                <w:szCs w:val="20"/>
              </w:rPr>
              <w:t>Валин</w:t>
            </w:r>
          </w:p>
        </w:tc>
        <w:tc>
          <w:tcPr>
            <w:tcW w:w="708" w:type="dxa"/>
          </w:tcPr>
          <w:p w14:paraId="67F91CC1" w14:textId="77777777" w:rsidR="00924B0B" w:rsidRPr="00C749B9" w:rsidRDefault="00924B0B" w:rsidP="00924B0B">
            <w:pPr>
              <w:ind w:firstLine="0"/>
              <w:rPr>
                <w:sz w:val="20"/>
                <w:szCs w:val="20"/>
                <w:lang w:val="en-US"/>
              </w:rPr>
            </w:pPr>
            <w:r w:rsidRPr="00C749B9">
              <w:rPr>
                <w:sz w:val="20"/>
                <w:szCs w:val="20"/>
              </w:rPr>
              <w:t>0,7</w:t>
            </w:r>
            <w:r w:rsidRPr="00C749B9">
              <w:rPr>
                <w:sz w:val="20"/>
                <w:szCs w:val="20"/>
                <w:lang w:val="en-US"/>
              </w:rPr>
              <w:t>81</w:t>
            </w:r>
            <w:r w:rsidRPr="00C749B9">
              <w:rPr>
                <w:sz w:val="20"/>
                <w:szCs w:val="20"/>
              </w:rPr>
              <w:t>*</w:t>
            </w:r>
            <w:r w:rsidRPr="00C749B9">
              <w:rPr>
                <w:sz w:val="20"/>
                <w:szCs w:val="20"/>
                <w:lang w:val="en-US"/>
              </w:rPr>
              <w:t>*</w:t>
            </w:r>
          </w:p>
        </w:tc>
        <w:tc>
          <w:tcPr>
            <w:tcW w:w="709" w:type="dxa"/>
          </w:tcPr>
          <w:p w14:paraId="5AD0FB3E" w14:textId="77777777" w:rsidR="00924B0B" w:rsidRPr="00C749B9" w:rsidRDefault="00924B0B" w:rsidP="00924B0B">
            <w:pPr>
              <w:ind w:firstLine="0"/>
              <w:rPr>
                <w:sz w:val="20"/>
                <w:szCs w:val="20"/>
                <w:lang w:val="kk-KZ"/>
              </w:rPr>
            </w:pPr>
            <w:r w:rsidRPr="00C749B9">
              <w:rPr>
                <w:sz w:val="20"/>
                <w:szCs w:val="20"/>
              </w:rPr>
              <w:t>&lt;0,001</w:t>
            </w:r>
          </w:p>
        </w:tc>
        <w:tc>
          <w:tcPr>
            <w:tcW w:w="850" w:type="dxa"/>
          </w:tcPr>
          <w:p w14:paraId="1E435F47"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118</w:t>
            </w:r>
          </w:p>
        </w:tc>
        <w:tc>
          <w:tcPr>
            <w:tcW w:w="851" w:type="dxa"/>
          </w:tcPr>
          <w:p w14:paraId="19AAF3E6"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459</w:t>
            </w:r>
          </w:p>
        </w:tc>
        <w:tc>
          <w:tcPr>
            <w:tcW w:w="709" w:type="dxa"/>
          </w:tcPr>
          <w:p w14:paraId="4E5B6E82"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174</w:t>
            </w:r>
          </w:p>
        </w:tc>
        <w:tc>
          <w:tcPr>
            <w:tcW w:w="708" w:type="dxa"/>
          </w:tcPr>
          <w:p w14:paraId="24AB54A9"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269</w:t>
            </w:r>
          </w:p>
        </w:tc>
        <w:tc>
          <w:tcPr>
            <w:tcW w:w="709" w:type="dxa"/>
          </w:tcPr>
          <w:p w14:paraId="5BDB8C4B" w14:textId="77777777" w:rsidR="00924B0B" w:rsidRPr="00C749B9" w:rsidRDefault="00924B0B" w:rsidP="00924B0B">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529</w:t>
            </w:r>
            <w:r w:rsidRPr="00C749B9">
              <w:rPr>
                <w:sz w:val="20"/>
                <w:szCs w:val="20"/>
              </w:rPr>
              <w:t>*</w:t>
            </w:r>
            <w:r w:rsidRPr="00C749B9">
              <w:rPr>
                <w:sz w:val="20"/>
                <w:szCs w:val="20"/>
                <w:lang w:val="en-US"/>
              </w:rPr>
              <w:t>*</w:t>
            </w:r>
          </w:p>
        </w:tc>
        <w:tc>
          <w:tcPr>
            <w:tcW w:w="709" w:type="dxa"/>
          </w:tcPr>
          <w:p w14:paraId="10A1FC3B"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315614E3"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618</w:t>
            </w:r>
            <w:r w:rsidRPr="00C749B9">
              <w:rPr>
                <w:sz w:val="20"/>
                <w:szCs w:val="20"/>
              </w:rPr>
              <w:t>*</w:t>
            </w:r>
            <w:r w:rsidRPr="00C749B9">
              <w:rPr>
                <w:sz w:val="20"/>
                <w:szCs w:val="20"/>
                <w:lang w:val="en-US"/>
              </w:rPr>
              <w:t>*</w:t>
            </w:r>
          </w:p>
        </w:tc>
        <w:tc>
          <w:tcPr>
            <w:tcW w:w="708" w:type="dxa"/>
          </w:tcPr>
          <w:p w14:paraId="4E6C1DCF"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24C063C5"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480</w:t>
            </w:r>
            <w:r w:rsidRPr="00C749B9">
              <w:rPr>
                <w:sz w:val="20"/>
                <w:szCs w:val="20"/>
              </w:rPr>
              <w:t>*</w:t>
            </w:r>
            <w:r w:rsidRPr="00C749B9">
              <w:rPr>
                <w:sz w:val="20"/>
                <w:szCs w:val="20"/>
                <w:lang w:val="en-US"/>
              </w:rPr>
              <w:t>*</w:t>
            </w:r>
          </w:p>
        </w:tc>
        <w:tc>
          <w:tcPr>
            <w:tcW w:w="567" w:type="dxa"/>
          </w:tcPr>
          <w:p w14:paraId="03C040AE" w14:textId="77777777" w:rsidR="00924B0B" w:rsidRPr="00C749B9" w:rsidRDefault="00924B0B" w:rsidP="00924B0B">
            <w:pPr>
              <w:ind w:firstLine="0"/>
              <w:rPr>
                <w:sz w:val="20"/>
                <w:szCs w:val="20"/>
                <w:lang w:val="kk-KZ"/>
              </w:rPr>
            </w:pPr>
            <w:r w:rsidRPr="00C749B9">
              <w:rPr>
                <w:sz w:val="20"/>
                <w:szCs w:val="20"/>
              </w:rPr>
              <w:t>0,001</w:t>
            </w:r>
          </w:p>
        </w:tc>
      </w:tr>
      <w:tr w:rsidR="00924B0B" w:rsidRPr="00C749B9" w14:paraId="72352292" w14:textId="77777777" w:rsidTr="00B61DA4">
        <w:tc>
          <w:tcPr>
            <w:tcW w:w="988" w:type="dxa"/>
          </w:tcPr>
          <w:p w14:paraId="5B77383D" w14:textId="77777777" w:rsidR="00924B0B" w:rsidRPr="00C749B9" w:rsidRDefault="00924B0B" w:rsidP="00924B0B">
            <w:pPr>
              <w:ind w:firstLine="0"/>
              <w:rPr>
                <w:sz w:val="20"/>
                <w:szCs w:val="20"/>
                <w:lang w:val="kk-KZ"/>
              </w:rPr>
            </w:pPr>
            <w:r w:rsidRPr="00C749B9">
              <w:rPr>
                <w:sz w:val="20"/>
                <w:szCs w:val="20"/>
              </w:rPr>
              <w:t>Метионин</w:t>
            </w:r>
          </w:p>
        </w:tc>
        <w:tc>
          <w:tcPr>
            <w:tcW w:w="708" w:type="dxa"/>
          </w:tcPr>
          <w:p w14:paraId="07B550D6" w14:textId="77777777" w:rsidR="00924B0B" w:rsidRPr="00C749B9" w:rsidRDefault="00924B0B" w:rsidP="00924B0B">
            <w:pPr>
              <w:ind w:firstLine="0"/>
              <w:rPr>
                <w:sz w:val="20"/>
                <w:szCs w:val="20"/>
                <w:lang w:val="en-US"/>
              </w:rPr>
            </w:pPr>
            <w:r w:rsidRPr="00C749B9">
              <w:rPr>
                <w:sz w:val="20"/>
                <w:szCs w:val="20"/>
              </w:rPr>
              <w:t>0,7</w:t>
            </w:r>
            <w:r w:rsidRPr="00C749B9">
              <w:rPr>
                <w:sz w:val="20"/>
                <w:szCs w:val="20"/>
                <w:lang w:val="en-US"/>
              </w:rPr>
              <w:t>70</w:t>
            </w:r>
            <w:r w:rsidRPr="00C749B9">
              <w:rPr>
                <w:sz w:val="20"/>
                <w:szCs w:val="20"/>
              </w:rPr>
              <w:t>*</w:t>
            </w:r>
            <w:r w:rsidRPr="00C749B9">
              <w:rPr>
                <w:sz w:val="20"/>
                <w:szCs w:val="20"/>
                <w:lang w:val="en-US"/>
              </w:rPr>
              <w:t>*</w:t>
            </w:r>
          </w:p>
        </w:tc>
        <w:tc>
          <w:tcPr>
            <w:tcW w:w="709" w:type="dxa"/>
          </w:tcPr>
          <w:p w14:paraId="51EAC40F" w14:textId="77777777" w:rsidR="00924B0B" w:rsidRPr="00C749B9" w:rsidRDefault="00924B0B" w:rsidP="00924B0B">
            <w:pPr>
              <w:ind w:firstLine="0"/>
              <w:rPr>
                <w:sz w:val="20"/>
                <w:szCs w:val="20"/>
                <w:lang w:val="kk-KZ"/>
              </w:rPr>
            </w:pPr>
            <w:r w:rsidRPr="00C749B9">
              <w:rPr>
                <w:sz w:val="20"/>
                <w:szCs w:val="20"/>
              </w:rPr>
              <w:t>&lt;0,001</w:t>
            </w:r>
          </w:p>
        </w:tc>
        <w:tc>
          <w:tcPr>
            <w:tcW w:w="850" w:type="dxa"/>
          </w:tcPr>
          <w:p w14:paraId="367054A2"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113</w:t>
            </w:r>
          </w:p>
        </w:tc>
        <w:tc>
          <w:tcPr>
            <w:tcW w:w="851" w:type="dxa"/>
          </w:tcPr>
          <w:p w14:paraId="0E6B94E2"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475</w:t>
            </w:r>
          </w:p>
        </w:tc>
        <w:tc>
          <w:tcPr>
            <w:tcW w:w="709" w:type="dxa"/>
          </w:tcPr>
          <w:p w14:paraId="503B6742"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013</w:t>
            </w:r>
          </w:p>
        </w:tc>
        <w:tc>
          <w:tcPr>
            <w:tcW w:w="708" w:type="dxa"/>
          </w:tcPr>
          <w:p w14:paraId="11F541EB"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933</w:t>
            </w:r>
          </w:p>
        </w:tc>
        <w:tc>
          <w:tcPr>
            <w:tcW w:w="709" w:type="dxa"/>
          </w:tcPr>
          <w:p w14:paraId="08EEA047" w14:textId="77777777" w:rsidR="00924B0B" w:rsidRPr="00C749B9" w:rsidRDefault="00924B0B" w:rsidP="00924B0B">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552</w:t>
            </w:r>
            <w:r w:rsidRPr="00C749B9">
              <w:rPr>
                <w:sz w:val="20"/>
                <w:szCs w:val="20"/>
              </w:rPr>
              <w:t>*</w:t>
            </w:r>
            <w:r w:rsidRPr="00C749B9">
              <w:rPr>
                <w:sz w:val="20"/>
                <w:szCs w:val="20"/>
                <w:lang w:val="en-US"/>
              </w:rPr>
              <w:t>*</w:t>
            </w:r>
          </w:p>
        </w:tc>
        <w:tc>
          <w:tcPr>
            <w:tcW w:w="709" w:type="dxa"/>
          </w:tcPr>
          <w:p w14:paraId="45877758"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78FA439B"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676</w:t>
            </w:r>
            <w:r w:rsidRPr="00C749B9">
              <w:rPr>
                <w:sz w:val="20"/>
                <w:szCs w:val="20"/>
              </w:rPr>
              <w:t>*</w:t>
            </w:r>
            <w:r w:rsidRPr="00C749B9">
              <w:rPr>
                <w:sz w:val="20"/>
                <w:szCs w:val="20"/>
                <w:lang w:val="en-US"/>
              </w:rPr>
              <w:t>*</w:t>
            </w:r>
          </w:p>
        </w:tc>
        <w:tc>
          <w:tcPr>
            <w:tcW w:w="708" w:type="dxa"/>
          </w:tcPr>
          <w:p w14:paraId="34008CF1"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142BC84E"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492</w:t>
            </w:r>
            <w:r w:rsidRPr="00C749B9">
              <w:rPr>
                <w:sz w:val="20"/>
                <w:szCs w:val="20"/>
              </w:rPr>
              <w:t>*</w:t>
            </w:r>
            <w:r w:rsidRPr="00C749B9">
              <w:rPr>
                <w:sz w:val="20"/>
                <w:szCs w:val="20"/>
                <w:lang w:val="en-US"/>
              </w:rPr>
              <w:t>*</w:t>
            </w:r>
          </w:p>
        </w:tc>
        <w:tc>
          <w:tcPr>
            <w:tcW w:w="567" w:type="dxa"/>
          </w:tcPr>
          <w:p w14:paraId="6EB00823" w14:textId="77777777" w:rsidR="00924B0B" w:rsidRPr="00C749B9" w:rsidRDefault="00924B0B" w:rsidP="00924B0B">
            <w:pPr>
              <w:ind w:firstLine="0"/>
              <w:rPr>
                <w:sz w:val="20"/>
                <w:szCs w:val="20"/>
                <w:lang w:val="kk-KZ"/>
              </w:rPr>
            </w:pPr>
            <w:r w:rsidRPr="00C749B9">
              <w:rPr>
                <w:sz w:val="20"/>
                <w:szCs w:val="20"/>
              </w:rPr>
              <w:t>&lt;0,001</w:t>
            </w:r>
          </w:p>
        </w:tc>
      </w:tr>
      <w:tr w:rsidR="00924B0B" w:rsidRPr="00C749B9" w14:paraId="5B55772E" w14:textId="77777777" w:rsidTr="00B61DA4">
        <w:tc>
          <w:tcPr>
            <w:tcW w:w="988" w:type="dxa"/>
          </w:tcPr>
          <w:p w14:paraId="7B7C1E9E" w14:textId="77777777" w:rsidR="00924B0B" w:rsidRPr="00C749B9" w:rsidRDefault="00924B0B" w:rsidP="00924B0B">
            <w:pPr>
              <w:ind w:firstLine="0"/>
              <w:rPr>
                <w:sz w:val="20"/>
                <w:szCs w:val="20"/>
                <w:lang w:val="kk-KZ"/>
              </w:rPr>
            </w:pPr>
            <w:r w:rsidRPr="00C749B9">
              <w:rPr>
                <w:sz w:val="20"/>
                <w:szCs w:val="20"/>
              </w:rPr>
              <w:t>Фенилаланин</w:t>
            </w:r>
          </w:p>
        </w:tc>
        <w:tc>
          <w:tcPr>
            <w:tcW w:w="708" w:type="dxa"/>
          </w:tcPr>
          <w:p w14:paraId="63AF7CAC" w14:textId="77777777" w:rsidR="00924B0B" w:rsidRPr="00C749B9" w:rsidRDefault="00924B0B" w:rsidP="00924B0B">
            <w:pPr>
              <w:ind w:firstLine="0"/>
              <w:rPr>
                <w:sz w:val="20"/>
                <w:szCs w:val="20"/>
                <w:lang w:val="en-US"/>
              </w:rPr>
            </w:pPr>
            <w:r w:rsidRPr="00C749B9">
              <w:rPr>
                <w:sz w:val="20"/>
                <w:szCs w:val="20"/>
              </w:rPr>
              <w:t>0,7</w:t>
            </w:r>
            <w:r w:rsidRPr="00C749B9">
              <w:rPr>
                <w:sz w:val="20"/>
                <w:szCs w:val="20"/>
                <w:lang w:val="en-US"/>
              </w:rPr>
              <w:t>22</w:t>
            </w:r>
            <w:r w:rsidRPr="00C749B9">
              <w:rPr>
                <w:sz w:val="20"/>
                <w:szCs w:val="20"/>
              </w:rPr>
              <w:t>*</w:t>
            </w:r>
            <w:r w:rsidRPr="00C749B9">
              <w:rPr>
                <w:sz w:val="20"/>
                <w:szCs w:val="20"/>
                <w:lang w:val="en-US"/>
              </w:rPr>
              <w:t>*</w:t>
            </w:r>
          </w:p>
        </w:tc>
        <w:tc>
          <w:tcPr>
            <w:tcW w:w="709" w:type="dxa"/>
          </w:tcPr>
          <w:p w14:paraId="5E4EB444" w14:textId="77777777" w:rsidR="00924B0B" w:rsidRPr="00C749B9" w:rsidRDefault="00924B0B" w:rsidP="00924B0B">
            <w:pPr>
              <w:ind w:firstLine="0"/>
              <w:rPr>
                <w:sz w:val="20"/>
                <w:szCs w:val="20"/>
                <w:lang w:val="kk-KZ"/>
              </w:rPr>
            </w:pPr>
            <w:r w:rsidRPr="00C749B9">
              <w:rPr>
                <w:sz w:val="20"/>
                <w:szCs w:val="20"/>
              </w:rPr>
              <w:t>&lt;0,001</w:t>
            </w:r>
          </w:p>
        </w:tc>
        <w:tc>
          <w:tcPr>
            <w:tcW w:w="850" w:type="dxa"/>
          </w:tcPr>
          <w:p w14:paraId="0C66701E"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044</w:t>
            </w:r>
          </w:p>
        </w:tc>
        <w:tc>
          <w:tcPr>
            <w:tcW w:w="851" w:type="dxa"/>
          </w:tcPr>
          <w:p w14:paraId="50E7F974"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782</w:t>
            </w:r>
          </w:p>
        </w:tc>
        <w:tc>
          <w:tcPr>
            <w:tcW w:w="709" w:type="dxa"/>
          </w:tcPr>
          <w:p w14:paraId="6E59A6B6"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052</w:t>
            </w:r>
          </w:p>
        </w:tc>
        <w:tc>
          <w:tcPr>
            <w:tcW w:w="708" w:type="dxa"/>
          </w:tcPr>
          <w:p w14:paraId="005D9094"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746</w:t>
            </w:r>
          </w:p>
        </w:tc>
        <w:tc>
          <w:tcPr>
            <w:tcW w:w="709" w:type="dxa"/>
          </w:tcPr>
          <w:p w14:paraId="20802601" w14:textId="77777777" w:rsidR="00924B0B" w:rsidRPr="00C749B9" w:rsidRDefault="00924B0B" w:rsidP="00924B0B">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520</w:t>
            </w:r>
            <w:r w:rsidRPr="00C749B9">
              <w:rPr>
                <w:sz w:val="20"/>
                <w:szCs w:val="20"/>
              </w:rPr>
              <w:t>*</w:t>
            </w:r>
            <w:r w:rsidRPr="00C749B9">
              <w:rPr>
                <w:sz w:val="20"/>
                <w:szCs w:val="20"/>
                <w:lang w:val="en-US"/>
              </w:rPr>
              <w:t>*</w:t>
            </w:r>
          </w:p>
        </w:tc>
        <w:tc>
          <w:tcPr>
            <w:tcW w:w="709" w:type="dxa"/>
          </w:tcPr>
          <w:p w14:paraId="6F3EBC98"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54D5FF57"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679</w:t>
            </w:r>
            <w:r w:rsidRPr="00C749B9">
              <w:rPr>
                <w:sz w:val="20"/>
                <w:szCs w:val="20"/>
              </w:rPr>
              <w:t>*</w:t>
            </w:r>
            <w:r w:rsidRPr="00C749B9">
              <w:rPr>
                <w:sz w:val="20"/>
                <w:szCs w:val="20"/>
                <w:lang w:val="en-US"/>
              </w:rPr>
              <w:t>*</w:t>
            </w:r>
          </w:p>
        </w:tc>
        <w:tc>
          <w:tcPr>
            <w:tcW w:w="708" w:type="dxa"/>
          </w:tcPr>
          <w:p w14:paraId="30B18AA4"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26208DD8"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452</w:t>
            </w:r>
            <w:r w:rsidRPr="00C749B9">
              <w:rPr>
                <w:sz w:val="20"/>
                <w:szCs w:val="20"/>
              </w:rPr>
              <w:t>*</w:t>
            </w:r>
            <w:r w:rsidRPr="00C749B9">
              <w:rPr>
                <w:sz w:val="20"/>
                <w:szCs w:val="20"/>
                <w:lang w:val="en-US"/>
              </w:rPr>
              <w:t>*</w:t>
            </w:r>
          </w:p>
        </w:tc>
        <w:tc>
          <w:tcPr>
            <w:tcW w:w="567" w:type="dxa"/>
          </w:tcPr>
          <w:p w14:paraId="49EE7042" w14:textId="77777777" w:rsidR="00924B0B" w:rsidRPr="00C749B9" w:rsidRDefault="00924B0B" w:rsidP="00924B0B">
            <w:pPr>
              <w:ind w:firstLine="0"/>
              <w:rPr>
                <w:sz w:val="20"/>
                <w:szCs w:val="20"/>
                <w:lang w:val="en-US"/>
              </w:rPr>
            </w:pPr>
            <w:r w:rsidRPr="00C749B9">
              <w:rPr>
                <w:sz w:val="20"/>
                <w:szCs w:val="20"/>
              </w:rPr>
              <w:t>0,00</w:t>
            </w:r>
            <w:r w:rsidRPr="00C749B9">
              <w:rPr>
                <w:sz w:val="20"/>
                <w:szCs w:val="20"/>
                <w:lang w:val="en-US"/>
              </w:rPr>
              <w:t>3</w:t>
            </w:r>
          </w:p>
        </w:tc>
      </w:tr>
      <w:tr w:rsidR="00924B0B" w:rsidRPr="00C749B9" w14:paraId="44267CE8" w14:textId="77777777" w:rsidTr="00B61DA4">
        <w:tc>
          <w:tcPr>
            <w:tcW w:w="988" w:type="dxa"/>
          </w:tcPr>
          <w:p w14:paraId="78CA0C6E" w14:textId="77777777" w:rsidR="00924B0B" w:rsidRPr="00C749B9" w:rsidRDefault="00924B0B" w:rsidP="00924B0B">
            <w:pPr>
              <w:ind w:firstLine="0"/>
              <w:rPr>
                <w:sz w:val="20"/>
                <w:szCs w:val="20"/>
                <w:lang w:val="kk-KZ"/>
              </w:rPr>
            </w:pPr>
            <w:r w:rsidRPr="00C749B9">
              <w:rPr>
                <w:sz w:val="20"/>
                <w:szCs w:val="20"/>
              </w:rPr>
              <w:t>Лейцин</w:t>
            </w:r>
            <w:r w:rsidRPr="00C749B9">
              <w:rPr>
                <w:sz w:val="20"/>
                <w:szCs w:val="20"/>
                <w:lang w:val="en-US"/>
              </w:rPr>
              <w:t xml:space="preserve"> </w:t>
            </w:r>
            <w:r w:rsidRPr="00C749B9">
              <w:rPr>
                <w:sz w:val="20"/>
                <w:szCs w:val="20"/>
              </w:rPr>
              <w:t>и изолейцин</w:t>
            </w:r>
          </w:p>
        </w:tc>
        <w:tc>
          <w:tcPr>
            <w:tcW w:w="708" w:type="dxa"/>
          </w:tcPr>
          <w:p w14:paraId="7A4BC74D" w14:textId="77777777" w:rsidR="00924B0B" w:rsidRPr="00C749B9" w:rsidRDefault="00924B0B" w:rsidP="00924B0B">
            <w:pPr>
              <w:ind w:firstLine="0"/>
              <w:rPr>
                <w:sz w:val="20"/>
                <w:szCs w:val="20"/>
                <w:lang w:val="en-US"/>
              </w:rPr>
            </w:pPr>
            <w:r w:rsidRPr="00C749B9">
              <w:rPr>
                <w:sz w:val="20"/>
                <w:szCs w:val="20"/>
              </w:rPr>
              <w:t>0,7</w:t>
            </w:r>
            <w:r w:rsidRPr="00C749B9">
              <w:rPr>
                <w:sz w:val="20"/>
                <w:szCs w:val="20"/>
                <w:lang w:val="en-US"/>
              </w:rPr>
              <w:t>63</w:t>
            </w:r>
            <w:r w:rsidRPr="00C749B9">
              <w:rPr>
                <w:sz w:val="20"/>
                <w:szCs w:val="20"/>
              </w:rPr>
              <w:t>*</w:t>
            </w:r>
            <w:r w:rsidRPr="00C749B9">
              <w:rPr>
                <w:sz w:val="20"/>
                <w:szCs w:val="20"/>
                <w:lang w:val="en-US"/>
              </w:rPr>
              <w:t>*</w:t>
            </w:r>
          </w:p>
        </w:tc>
        <w:tc>
          <w:tcPr>
            <w:tcW w:w="709" w:type="dxa"/>
          </w:tcPr>
          <w:p w14:paraId="4829D22D" w14:textId="77777777" w:rsidR="00924B0B" w:rsidRPr="00C749B9" w:rsidRDefault="00924B0B" w:rsidP="00924B0B">
            <w:pPr>
              <w:ind w:firstLine="0"/>
              <w:rPr>
                <w:sz w:val="20"/>
                <w:szCs w:val="20"/>
                <w:lang w:val="kk-KZ"/>
              </w:rPr>
            </w:pPr>
            <w:r w:rsidRPr="00C749B9">
              <w:rPr>
                <w:sz w:val="20"/>
                <w:szCs w:val="20"/>
              </w:rPr>
              <w:t>&lt;0,001</w:t>
            </w:r>
          </w:p>
        </w:tc>
        <w:tc>
          <w:tcPr>
            <w:tcW w:w="850" w:type="dxa"/>
          </w:tcPr>
          <w:p w14:paraId="0770F645"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139</w:t>
            </w:r>
          </w:p>
        </w:tc>
        <w:tc>
          <w:tcPr>
            <w:tcW w:w="851" w:type="dxa"/>
          </w:tcPr>
          <w:p w14:paraId="13A47A74"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380</w:t>
            </w:r>
          </w:p>
        </w:tc>
        <w:tc>
          <w:tcPr>
            <w:tcW w:w="709" w:type="dxa"/>
          </w:tcPr>
          <w:p w14:paraId="27FA6F43"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015</w:t>
            </w:r>
          </w:p>
        </w:tc>
        <w:tc>
          <w:tcPr>
            <w:tcW w:w="708" w:type="dxa"/>
          </w:tcPr>
          <w:p w14:paraId="4D8B1CE1"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923</w:t>
            </w:r>
          </w:p>
        </w:tc>
        <w:tc>
          <w:tcPr>
            <w:tcW w:w="709" w:type="dxa"/>
          </w:tcPr>
          <w:p w14:paraId="6CDFBEC6" w14:textId="77777777" w:rsidR="00924B0B" w:rsidRPr="00C749B9" w:rsidRDefault="00924B0B" w:rsidP="00924B0B">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527</w:t>
            </w:r>
            <w:r w:rsidRPr="00C749B9">
              <w:rPr>
                <w:sz w:val="20"/>
                <w:szCs w:val="20"/>
              </w:rPr>
              <w:t>*</w:t>
            </w:r>
            <w:r w:rsidRPr="00C749B9">
              <w:rPr>
                <w:sz w:val="20"/>
                <w:szCs w:val="20"/>
                <w:lang w:val="en-US"/>
              </w:rPr>
              <w:t>*</w:t>
            </w:r>
          </w:p>
        </w:tc>
        <w:tc>
          <w:tcPr>
            <w:tcW w:w="709" w:type="dxa"/>
          </w:tcPr>
          <w:p w14:paraId="5EA6A65E"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3A49487A"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662</w:t>
            </w:r>
            <w:r w:rsidRPr="00C749B9">
              <w:rPr>
                <w:sz w:val="20"/>
                <w:szCs w:val="20"/>
              </w:rPr>
              <w:t>*</w:t>
            </w:r>
            <w:r w:rsidRPr="00C749B9">
              <w:rPr>
                <w:sz w:val="20"/>
                <w:szCs w:val="20"/>
                <w:lang w:val="en-US"/>
              </w:rPr>
              <w:t>*</w:t>
            </w:r>
          </w:p>
        </w:tc>
        <w:tc>
          <w:tcPr>
            <w:tcW w:w="708" w:type="dxa"/>
          </w:tcPr>
          <w:p w14:paraId="286E527A"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2B5EEA36"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508</w:t>
            </w:r>
            <w:r w:rsidRPr="00C749B9">
              <w:rPr>
                <w:sz w:val="20"/>
                <w:szCs w:val="20"/>
              </w:rPr>
              <w:t>*</w:t>
            </w:r>
            <w:r w:rsidRPr="00C749B9">
              <w:rPr>
                <w:sz w:val="20"/>
                <w:szCs w:val="20"/>
                <w:lang w:val="en-US"/>
              </w:rPr>
              <w:t>*</w:t>
            </w:r>
          </w:p>
        </w:tc>
        <w:tc>
          <w:tcPr>
            <w:tcW w:w="567" w:type="dxa"/>
          </w:tcPr>
          <w:p w14:paraId="734BF5ED" w14:textId="77777777" w:rsidR="00924B0B" w:rsidRPr="00C749B9" w:rsidRDefault="00924B0B" w:rsidP="00924B0B">
            <w:pPr>
              <w:ind w:firstLine="0"/>
              <w:rPr>
                <w:sz w:val="20"/>
                <w:szCs w:val="20"/>
                <w:lang w:val="kk-KZ"/>
              </w:rPr>
            </w:pPr>
            <w:r w:rsidRPr="00C749B9">
              <w:rPr>
                <w:sz w:val="20"/>
                <w:szCs w:val="20"/>
              </w:rPr>
              <w:t>&lt;0,001</w:t>
            </w:r>
          </w:p>
        </w:tc>
      </w:tr>
      <w:tr w:rsidR="00924B0B" w:rsidRPr="00C749B9" w14:paraId="787C603E" w14:textId="77777777" w:rsidTr="002C1EAE">
        <w:trPr>
          <w:trHeight w:val="481"/>
        </w:trPr>
        <w:tc>
          <w:tcPr>
            <w:tcW w:w="988" w:type="dxa"/>
            <w:tcBorders>
              <w:bottom w:val="nil"/>
            </w:tcBorders>
          </w:tcPr>
          <w:p w14:paraId="1392BB35" w14:textId="77777777" w:rsidR="00924B0B" w:rsidRPr="00C749B9" w:rsidRDefault="00924B0B" w:rsidP="00924B0B">
            <w:pPr>
              <w:ind w:firstLine="0"/>
              <w:rPr>
                <w:sz w:val="20"/>
                <w:szCs w:val="20"/>
                <w:lang w:val="kk-KZ"/>
              </w:rPr>
            </w:pPr>
            <w:r w:rsidRPr="00C749B9">
              <w:rPr>
                <w:sz w:val="20"/>
                <w:szCs w:val="20"/>
              </w:rPr>
              <w:t>Лизин</w:t>
            </w:r>
          </w:p>
        </w:tc>
        <w:tc>
          <w:tcPr>
            <w:tcW w:w="708" w:type="dxa"/>
            <w:tcBorders>
              <w:bottom w:val="nil"/>
            </w:tcBorders>
          </w:tcPr>
          <w:p w14:paraId="7F249B72" w14:textId="77777777" w:rsidR="00924B0B" w:rsidRPr="00C749B9" w:rsidRDefault="00924B0B" w:rsidP="00924B0B">
            <w:pPr>
              <w:ind w:firstLine="0"/>
              <w:rPr>
                <w:sz w:val="20"/>
                <w:szCs w:val="20"/>
                <w:lang w:val="en-US"/>
              </w:rPr>
            </w:pPr>
            <w:r w:rsidRPr="00C749B9">
              <w:rPr>
                <w:sz w:val="20"/>
                <w:szCs w:val="20"/>
              </w:rPr>
              <w:t>0,7</w:t>
            </w:r>
            <w:r w:rsidRPr="00C749B9">
              <w:rPr>
                <w:sz w:val="20"/>
                <w:szCs w:val="20"/>
                <w:lang w:val="en-US"/>
              </w:rPr>
              <w:t>95</w:t>
            </w:r>
            <w:r w:rsidRPr="00C749B9">
              <w:rPr>
                <w:sz w:val="20"/>
                <w:szCs w:val="20"/>
              </w:rPr>
              <w:t>*</w:t>
            </w:r>
            <w:r w:rsidRPr="00C749B9">
              <w:rPr>
                <w:sz w:val="20"/>
                <w:szCs w:val="20"/>
                <w:lang w:val="en-US"/>
              </w:rPr>
              <w:t>*</w:t>
            </w:r>
          </w:p>
        </w:tc>
        <w:tc>
          <w:tcPr>
            <w:tcW w:w="709" w:type="dxa"/>
            <w:tcBorders>
              <w:bottom w:val="nil"/>
            </w:tcBorders>
          </w:tcPr>
          <w:p w14:paraId="3A6C5149" w14:textId="77777777" w:rsidR="00924B0B" w:rsidRPr="00C749B9" w:rsidRDefault="00924B0B" w:rsidP="00924B0B">
            <w:pPr>
              <w:ind w:firstLine="0"/>
              <w:rPr>
                <w:sz w:val="20"/>
                <w:szCs w:val="20"/>
                <w:lang w:val="kk-KZ"/>
              </w:rPr>
            </w:pPr>
            <w:r w:rsidRPr="00C749B9">
              <w:rPr>
                <w:sz w:val="20"/>
                <w:szCs w:val="20"/>
              </w:rPr>
              <w:t>&lt;0,001</w:t>
            </w:r>
          </w:p>
        </w:tc>
        <w:tc>
          <w:tcPr>
            <w:tcW w:w="850" w:type="dxa"/>
            <w:tcBorders>
              <w:bottom w:val="nil"/>
            </w:tcBorders>
          </w:tcPr>
          <w:p w14:paraId="68773482"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115</w:t>
            </w:r>
          </w:p>
        </w:tc>
        <w:tc>
          <w:tcPr>
            <w:tcW w:w="851" w:type="dxa"/>
            <w:tcBorders>
              <w:bottom w:val="nil"/>
            </w:tcBorders>
          </w:tcPr>
          <w:p w14:paraId="40265B02"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467</w:t>
            </w:r>
          </w:p>
        </w:tc>
        <w:tc>
          <w:tcPr>
            <w:tcW w:w="709" w:type="dxa"/>
            <w:tcBorders>
              <w:bottom w:val="nil"/>
            </w:tcBorders>
          </w:tcPr>
          <w:p w14:paraId="1A7E3844"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101</w:t>
            </w:r>
          </w:p>
        </w:tc>
        <w:tc>
          <w:tcPr>
            <w:tcW w:w="708" w:type="dxa"/>
            <w:tcBorders>
              <w:bottom w:val="nil"/>
            </w:tcBorders>
          </w:tcPr>
          <w:p w14:paraId="774148B0"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523</w:t>
            </w:r>
          </w:p>
        </w:tc>
        <w:tc>
          <w:tcPr>
            <w:tcW w:w="709" w:type="dxa"/>
            <w:tcBorders>
              <w:bottom w:val="nil"/>
            </w:tcBorders>
          </w:tcPr>
          <w:p w14:paraId="1E8E8CCA" w14:textId="77777777" w:rsidR="00924B0B" w:rsidRPr="00C749B9" w:rsidRDefault="00924B0B" w:rsidP="00924B0B">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669</w:t>
            </w:r>
            <w:r w:rsidRPr="00C749B9">
              <w:rPr>
                <w:sz w:val="20"/>
                <w:szCs w:val="20"/>
              </w:rPr>
              <w:t>*</w:t>
            </w:r>
            <w:r w:rsidRPr="00C749B9">
              <w:rPr>
                <w:sz w:val="20"/>
                <w:szCs w:val="20"/>
                <w:lang w:val="en-US"/>
              </w:rPr>
              <w:t>*</w:t>
            </w:r>
          </w:p>
        </w:tc>
        <w:tc>
          <w:tcPr>
            <w:tcW w:w="709" w:type="dxa"/>
            <w:tcBorders>
              <w:bottom w:val="nil"/>
            </w:tcBorders>
          </w:tcPr>
          <w:p w14:paraId="5DBBD6CE" w14:textId="77777777" w:rsidR="00924B0B" w:rsidRPr="00C749B9" w:rsidRDefault="00924B0B" w:rsidP="00924B0B">
            <w:pPr>
              <w:ind w:firstLine="0"/>
              <w:rPr>
                <w:sz w:val="20"/>
                <w:szCs w:val="20"/>
                <w:lang w:val="kk-KZ"/>
              </w:rPr>
            </w:pPr>
            <w:r w:rsidRPr="00C749B9">
              <w:rPr>
                <w:sz w:val="20"/>
                <w:szCs w:val="20"/>
              </w:rPr>
              <w:t>&lt;0,001</w:t>
            </w:r>
          </w:p>
        </w:tc>
        <w:tc>
          <w:tcPr>
            <w:tcW w:w="709" w:type="dxa"/>
            <w:tcBorders>
              <w:bottom w:val="nil"/>
            </w:tcBorders>
          </w:tcPr>
          <w:p w14:paraId="0A2C8A3C"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698</w:t>
            </w:r>
            <w:r w:rsidRPr="00C749B9">
              <w:rPr>
                <w:sz w:val="20"/>
                <w:szCs w:val="20"/>
              </w:rPr>
              <w:t>*</w:t>
            </w:r>
            <w:r w:rsidRPr="00C749B9">
              <w:rPr>
                <w:sz w:val="20"/>
                <w:szCs w:val="20"/>
                <w:lang w:val="en-US"/>
              </w:rPr>
              <w:t>*</w:t>
            </w:r>
          </w:p>
        </w:tc>
        <w:tc>
          <w:tcPr>
            <w:tcW w:w="708" w:type="dxa"/>
            <w:tcBorders>
              <w:bottom w:val="nil"/>
            </w:tcBorders>
          </w:tcPr>
          <w:p w14:paraId="69BFDAC3" w14:textId="77777777" w:rsidR="00924B0B" w:rsidRPr="00C749B9" w:rsidRDefault="00924B0B" w:rsidP="00924B0B">
            <w:pPr>
              <w:ind w:firstLine="0"/>
              <w:rPr>
                <w:sz w:val="20"/>
                <w:szCs w:val="20"/>
                <w:lang w:val="kk-KZ"/>
              </w:rPr>
            </w:pPr>
            <w:r w:rsidRPr="00C749B9">
              <w:rPr>
                <w:sz w:val="20"/>
                <w:szCs w:val="20"/>
              </w:rPr>
              <w:t>&lt;0,001</w:t>
            </w:r>
          </w:p>
        </w:tc>
        <w:tc>
          <w:tcPr>
            <w:tcW w:w="709" w:type="dxa"/>
            <w:tcBorders>
              <w:bottom w:val="nil"/>
            </w:tcBorders>
          </w:tcPr>
          <w:p w14:paraId="0038692C"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486</w:t>
            </w:r>
            <w:r w:rsidRPr="00C749B9">
              <w:rPr>
                <w:sz w:val="20"/>
                <w:szCs w:val="20"/>
              </w:rPr>
              <w:t>*</w:t>
            </w:r>
            <w:r w:rsidRPr="00C749B9">
              <w:rPr>
                <w:sz w:val="20"/>
                <w:szCs w:val="20"/>
                <w:lang w:val="en-US"/>
              </w:rPr>
              <w:t>*</w:t>
            </w:r>
          </w:p>
        </w:tc>
        <w:tc>
          <w:tcPr>
            <w:tcW w:w="567" w:type="dxa"/>
            <w:tcBorders>
              <w:bottom w:val="nil"/>
            </w:tcBorders>
          </w:tcPr>
          <w:p w14:paraId="0F2779E8" w14:textId="77777777" w:rsidR="00924B0B" w:rsidRPr="00C749B9" w:rsidRDefault="00924B0B" w:rsidP="00924B0B">
            <w:pPr>
              <w:ind w:firstLine="0"/>
              <w:rPr>
                <w:sz w:val="20"/>
                <w:szCs w:val="20"/>
                <w:lang w:val="kk-KZ"/>
              </w:rPr>
            </w:pPr>
            <w:r w:rsidRPr="00C749B9">
              <w:rPr>
                <w:sz w:val="20"/>
                <w:szCs w:val="20"/>
              </w:rPr>
              <w:t>0,001</w:t>
            </w:r>
          </w:p>
        </w:tc>
      </w:tr>
      <w:tr w:rsidR="00924B0B" w:rsidRPr="00C749B9" w14:paraId="1D8928CA" w14:textId="77777777" w:rsidTr="00B61DA4">
        <w:tc>
          <w:tcPr>
            <w:tcW w:w="988" w:type="dxa"/>
          </w:tcPr>
          <w:p w14:paraId="5685241D" w14:textId="77777777" w:rsidR="00924B0B" w:rsidRPr="00C749B9" w:rsidRDefault="00924B0B" w:rsidP="00924B0B">
            <w:pPr>
              <w:ind w:firstLine="0"/>
              <w:rPr>
                <w:sz w:val="20"/>
                <w:szCs w:val="20"/>
              </w:rPr>
            </w:pPr>
            <w:r w:rsidRPr="00C749B9">
              <w:rPr>
                <w:sz w:val="20"/>
                <w:szCs w:val="20"/>
              </w:rPr>
              <w:t>Гистидин</w:t>
            </w:r>
          </w:p>
        </w:tc>
        <w:tc>
          <w:tcPr>
            <w:tcW w:w="708" w:type="dxa"/>
          </w:tcPr>
          <w:p w14:paraId="4CC746AC"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640</w:t>
            </w:r>
            <w:r w:rsidRPr="00C749B9">
              <w:rPr>
                <w:sz w:val="20"/>
                <w:szCs w:val="20"/>
              </w:rPr>
              <w:t>*</w:t>
            </w:r>
            <w:r w:rsidRPr="00C749B9">
              <w:rPr>
                <w:sz w:val="20"/>
                <w:szCs w:val="20"/>
                <w:lang w:val="en-US"/>
              </w:rPr>
              <w:t>*</w:t>
            </w:r>
          </w:p>
        </w:tc>
        <w:tc>
          <w:tcPr>
            <w:tcW w:w="709" w:type="dxa"/>
          </w:tcPr>
          <w:p w14:paraId="13EF2208" w14:textId="77777777" w:rsidR="00924B0B" w:rsidRPr="00C749B9" w:rsidRDefault="00924B0B" w:rsidP="00924B0B">
            <w:pPr>
              <w:ind w:firstLine="0"/>
              <w:rPr>
                <w:sz w:val="20"/>
                <w:szCs w:val="20"/>
                <w:lang w:val="kk-KZ"/>
              </w:rPr>
            </w:pPr>
            <w:r w:rsidRPr="00C749B9">
              <w:rPr>
                <w:sz w:val="20"/>
                <w:szCs w:val="20"/>
              </w:rPr>
              <w:t>&lt;0,00</w:t>
            </w:r>
            <w:r w:rsidRPr="00C749B9">
              <w:rPr>
                <w:sz w:val="20"/>
                <w:szCs w:val="20"/>
                <w:lang w:val="en-US"/>
              </w:rPr>
              <w:t>0</w:t>
            </w:r>
            <w:r w:rsidRPr="00C749B9">
              <w:rPr>
                <w:sz w:val="20"/>
                <w:szCs w:val="20"/>
              </w:rPr>
              <w:t>1</w:t>
            </w:r>
          </w:p>
        </w:tc>
        <w:tc>
          <w:tcPr>
            <w:tcW w:w="850" w:type="dxa"/>
          </w:tcPr>
          <w:p w14:paraId="57F955CF"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079</w:t>
            </w:r>
          </w:p>
        </w:tc>
        <w:tc>
          <w:tcPr>
            <w:tcW w:w="851" w:type="dxa"/>
          </w:tcPr>
          <w:p w14:paraId="135DDC4A" w14:textId="77777777" w:rsidR="00924B0B" w:rsidRPr="00C749B9" w:rsidRDefault="00924B0B" w:rsidP="00924B0B">
            <w:pPr>
              <w:ind w:firstLine="0"/>
              <w:rPr>
                <w:sz w:val="20"/>
                <w:szCs w:val="20"/>
                <w:lang w:val="en-US"/>
              </w:rPr>
            </w:pPr>
            <w:r w:rsidRPr="00C749B9">
              <w:rPr>
                <w:sz w:val="20"/>
                <w:szCs w:val="20"/>
              </w:rPr>
              <w:t>0,</w:t>
            </w:r>
            <w:r w:rsidRPr="00C749B9">
              <w:rPr>
                <w:sz w:val="20"/>
                <w:szCs w:val="20"/>
                <w:lang w:val="en-US"/>
              </w:rPr>
              <w:t>619</w:t>
            </w:r>
          </w:p>
        </w:tc>
        <w:tc>
          <w:tcPr>
            <w:tcW w:w="709" w:type="dxa"/>
          </w:tcPr>
          <w:p w14:paraId="12D8C08D"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102</w:t>
            </w:r>
          </w:p>
        </w:tc>
        <w:tc>
          <w:tcPr>
            <w:tcW w:w="708" w:type="dxa"/>
          </w:tcPr>
          <w:p w14:paraId="205FA782"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521</w:t>
            </w:r>
          </w:p>
        </w:tc>
        <w:tc>
          <w:tcPr>
            <w:tcW w:w="709" w:type="dxa"/>
          </w:tcPr>
          <w:p w14:paraId="10A9E83E" w14:textId="77777777" w:rsidR="00924B0B" w:rsidRPr="00C749B9" w:rsidRDefault="00924B0B" w:rsidP="00924B0B">
            <w:pPr>
              <w:ind w:firstLine="0"/>
              <w:rPr>
                <w:sz w:val="20"/>
                <w:szCs w:val="20"/>
                <w:lang w:val="kk-KZ"/>
              </w:rPr>
            </w:pPr>
            <w:r w:rsidRPr="00C749B9">
              <w:rPr>
                <w:sz w:val="20"/>
                <w:szCs w:val="20"/>
                <w:lang w:val="en-US"/>
              </w:rPr>
              <w:t xml:space="preserve">- </w:t>
            </w:r>
            <w:r w:rsidRPr="00C749B9">
              <w:rPr>
                <w:sz w:val="20"/>
                <w:szCs w:val="20"/>
              </w:rPr>
              <w:t>0,</w:t>
            </w:r>
            <w:r w:rsidRPr="00C749B9">
              <w:rPr>
                <w:sz w:val="20"/>
                <w:szCs w:val="20"/>
                <w:lang w:val="en-US"/>
              </w:rPr>
              <w:t>466</w:t>
            </w:r>
            <w:r w:rsidRPr="00C749B9">
              <w:rPr>
                <w:sz w:val="20"/>
                <w:szCs w:val="20"/>
              </w:rPr>
              <w:t>*</w:t>
            </w:r>
            <w:r w:rsidRPr="00C749B9">
              <w:rPr>
                <w:sz w:val="20"/>
                <w:szCs w:val="20"/>
                <w:lang w:val="en-US"/>
              </w:rPr>
              <w:t>*</w:t>
            </w:r>
          </w:p>
        </w:tc>
        <w:tc>
          <w:tcPr>
            <w:tcW w:w="709" w:type="dxa"/>
          </w:tcPr>
          <w:p w14:paraId="613F46F9" w14:textId="77777777" w:rsidR="00924B0B" w:rsidRPr="00C749B9" w:rsidRDefault="00924B0B" w:rsidP="00924B0B">
            <w:pPr>
              <w:ind w:firstLine="0"/>
              <w:rPr>
                <w:sz w:val="20"/>
                <w:szCs w:val="20"/>
                <w:lang w:val="en-US"/>
              </w:rPr>
            </w:pPr>
            <w:r w:rsidRPr="00C749B9">
              <w:rPr>
                <w:sz w:val="20"/>
                <w:szCs w:val="20"/>
                <w:lang w:val="en-US"/>
              </w:rPr>
              <w:t>0,002</w:t>
            </w:r>
          </w:p>
        </w:tc>
        <w:tc>
          <w:tcPr>
            <w:tcW w:w="709" w:type="dxa"/>
          </w:tcPr>
          <w:p w14:paraId="53929DFD"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500</w:t>
            </w:r>
            <w:r w:rsidRPr="00C749B9">
              <w:rPr>
                <w:sz w:val="20"/>
                <w:szCs w:val="20"/>
              </w:rPr>
              <w:t>*</w:t>
            </w:r>
            <w:r w:rsidRPr="00C749B9">
              <w:rPr>
                <w:sz w:val="20"/>
                <w:szCs w:val="20"/>
                <w:lang w:val="en-US"/>
              </w:rPr>
              <w:t>*</w:t>
            </w:r>
          </w:p>
        </w:tc>
        <w:tc>
          <w:tcPr>
            <w:tcW w:w="708" w:type="dxa"/>
          </w:tcPr>
          <w:p w14:paraId="3AC3E374" w14:textId="77777777" w:rsidR="00924B0B" w:rsidRPr="00C749B9" w:rsidRDefault="00924B0B" w:rsidP="00924B0B">
            <w:pPr>
              <w:ind w:firstLine="0"/>
              <w:rPr>
                <w:sz w:val="20"/>
                <w:szCs w:val="20"/>
                <w:lang w:val="kk-KZ"/>
              </w:rPr>
            </w:pPr>
            <w:r w:rsidRPr="00C749B9">
              <w:rPr>
                <w:sz w:val="20"/>
                <w:szCs w:val="20"/>
              </w:rPr>
              <w:t>&lt;0,001</w:t>
            </w:r>
          </w:p>
        </w:tc>
        <w:tc>
          <w:tcPr>
            <w:tcW w:w="709" w:type="dxa"/>
          </w:tcPr>
          <w:p w14:paraId="07F9AC3D" w14:textId="77777777" w:rsidR="00924B0B" w:rsidRPr="00C749B9" w:rsidRDefault="00924B0B" w:rsidP="00924B0B">
            <w:pPr>
              <w:ind w:firstLine="0"/>
              <w:rPr>
                <w:sz w:val="20"/>
                <w:szCs w:val="20"/>
                <w:lang w:val="kk-KZ"/>
              </w:rPr>
            </w:pPr>
            <w:r w:rsidRPr="00C749B9">
              <w:rPr>
                <w:sz w:val="20"/>
                <w:szCs w:val="20"/>
              </w:rPr>
              <w:t>0,</w:t>
            </w:r>
            <w:r w:rsidRPr="00C749B9">
              <w:rPr>
                <w:sz w:val="20"/>
                <w:szCs w:val="20"/>
                <w:lang w:val="en-US"/>
              </w:rPr>
              <w:t>431</w:t>
            </w:r>
            <w:r w:rsidRPr="00C749B9">
              <w:rPr>
                <w:sz w:val="20"/>
                <w:szCs w:val="20"/>
              </w:rPr>
              <w:t>*</w:t>
            </w:r>
            <w:r w:rsidRPr="00C749B9">
              <w:rPr>
                <w:sz w:val="20"/>
                <w:szCs w:val="20"/>
                <w:lang w:val="en-US"/>
              </w:rPr>
              <w:t>*</w:t>
            </w:r>
          </w:p>
        </w:tc>
        <w:tc>
          <w:tcPr>
            <w:tcW w:w="567" w:type="dxa"/>
          </w:tcPr>
          <w:p w14:paraId="1051647F" w14:textId="77777777" w:rsidR="00924B0B" w:rsidRPr="00C749B9" w:rsidRDefault="00924B0B" w:rsidP="00924B0B">
            <w:pPr>
              <w:ind w:firstLine="0"/>
              <w:rPr>
                <w:sz w:val="20"/>
                <w:szCs w:val="20"/>
                <w:lang w:val="en-US"/>
              </w:rPr>
            </w:pPr>
            <w:r w:rsidRPr="00C749B9">
              <w:rPr>
                <w:sz w:val="20"/>
                <w:szCs w:val="20"/>
              </w:rPr>
              <w:t>0,00</w:t>
            </w:r>
            <w:r w:rsidRPr="00C749B9">
              <w:rPr>
                <w:sz w:val="20"/>
                <w:szCs w:val="20"/>
                <w:lang w:val="en-US"/>
              </w:rPr>
              <w:t>4</w:t>
            </w:r>
          </w:p>
        </w:tc>
      </w:tr>
    </w:tbl>
    <w:p w14:paraId="73828A4E" w14:textId="77777777" w:rsidR="00C53ADC" w:rsidRPr="00C749B9" w:rsidRDefault="00C53ADC" w:rsidP="00451D3B">
      <w:pPr>
        <w:ind w:firstLine="0"/>
        <w:rPr>
          <w:rFonts w:eastAsia="Times New Roman"/>
        </w:rPr>
      </w:pPr>
    </w:p>
    <w:p w14:paraId="0AD58771" w14:textId="597434C4" w:rsidR="005F1956" w:rsidRDefault="005F1956" w:rsidP="00451D3B">
      <w:pPr>
        <w:ind w:firstLine="720"/>
      </w:pPr>
      <w:proofErr w:type="spellStart"/>
      <w:r>
        <w:t>Көпфакторлы</w:t>
      </w:r>
      <w:proofErr w:type="spellEnd"/>
      <w:r>
        <w:t xml:space="preserve"> </w:t>
      </w:r>
      <w:proofErr w:type="spellStart"/>
      <w:r>
        <w:t>дисперсиялық</w:t>
      </w:r>
      <w:proofErr w:type="spellEnd"/>
      <w:r>
        <w:t xml:space="preserve"> </w:t>
      </w:r>
      <w:proofErr w:type="spellStart"/>
      <w:r>
        <w:t>талдау</w:t>
      </w:r>
      <w:proofErr w:type="spellEnd"/>
      <w:r>
        <w:t xml:space="preserve"> </w:t>
      </w:r>
      <w:proofErr w:type="spellStart"/>
      <w:r>
        <w:t>нәтижелері</w:t>
      </w:r>
      <w:proofErr w:type="spellEnd"/>
      <w:r>
        <w:t xml:space="preserve"> </w:t>
      </w:r>
      <w:proofErr w:type="spellStart"/>
      <w:r>
        <w:t>алма</w:t>
      </w:r>
      <w:proofErr w:type="spellEnd"/>
      <w:r w:rsidR="00A26388">
        <w:rPr>
          <w:lang w:val="kk-KZ"/>
        </w:rPr>
        <w:t xml:space="preserve"> жомы</w:t>
      </w:r>
      <w:r>
        <w:t xml:space="preserve"> </w:t>
      </w:r>
      <w:proofErr w:type="spellStart"/>
      <w:r>
        <w:t>ұнтағының</w:t>
      </w:r>
      <w:proofErr w:type="spellEnd"/>
      <w:r>
        <w:t xml:space="preserve"> </w:t>
      </w:r>
      <w:proofErr w:type="spellStart"/>
      <w:r>
        <w:t>мөлшері</w:t>
      </w:r>
      <w:proofErr w:type="spellEnd"/>
      <w:r>
        <w:t xml:space="preserve"> де, </w:t>
      </w:r>
      <w:proofErr w:type="spellStart"/>
      <w:r>
        <w:t>термиялық</w:t>
      </w:r>
      <w:proofErr w:type="spellEnd"/>
      <w:r>
        <w:t xml:space="preserve"> </w:t>
      </w:r>
      <w:proofErr w:type="spellStart"/>
      <w:r>
        <w:t>өңдеу</w:t>
      </w:r>
      <w:proofErr w:type="spellEnd"/>
      <w:r>
        <w:t xml:space="preserve"> де </w:t>
      </w:r>
      <w:proofErr w:type="spellStart"/>
      <w:r>
        <w:t>биогенді</w:t>
      </w:r>
      <w:proofErr w:type="spellEnd"/>
      <w:r>
        <w:t xml:space="preserve"> </w:t>
      </w:r>
      <w:proofErr w:type="spellStart"/>
      <w:r>
        <w:t>аминдердің</w:t>
      </w:r>
      <w:proofErr w:type="spellEnd"/>
      <w:r>
        <w:t xml:space="preserve"> </w:t>
      </w:r>
      <w:proofErr w:type="spellStart"/>
      <w:r>
        <w:t>критикалық</w:t>
      </w:r>
      <w:proofErr w:type="spellEnd"/>
      <w:r>
        <w:t xml:space="preserve"> </w:t>
      </w:r>
      <w:proofErr w:type="spellStart"/>
      <w:r>
        <w:t>жинақталуын</w:t>
      </w:r>
      <w:proofErr w:type="spellEnd"/>
      <w:r>
        <w:t xml:space="preserve"> </w:t>
      </w:r>
      <w:proofErr w:type="spellStart"/>
      <w:r>
        <w:t>анықтайтын</w:t>
      </w:r>
      <w:proofErr w:type="spellEnd"/>
      <w:r>
        <w:t xml:space="preserve"> </w:t>
      </w:r>
      <w:proofErr w:type="spellStart"/>
      <w:r>
        <w:t>статистикалық</w:t>
      </w:r>
      <w:proofErr w:type="spellEnd"/>
      <w:r>
        <w:t xml:space="preserve"> </w:t>
      </w:r>
      <w:proofErr w:type="spellStart"/>
      <w:r>
        <w:t>тұрғыдан</w:t>
      </w:r>
      <w:proofErr w:type="spellEnd"/>
      <w:r>
        <w:t xml:space="preserve"> </w:t>
      </w:r>
      <w:proofErr w:type="spellStart"/>
      <w:r>
        <w:t>маңызды</w:t>
      </w:r>
      <w:proofErr w:type="spellEnd"/>
      <w:r>
        <w:t xml:space="preserve"> </w:t>
      </w:r>
      <w:proofErr w:type="spellStart"/>
      <w:r>
        <w:t>факторлар</w:t>
      </w:r>
      <w:proofErr w:type="spellEnd"/>
      <w:r>
        <w:t xml:space="preserve"> </w:t>
      </w:r>
      <w:proofErr w:type="spellStart"/>
      <w:r>
        <w:t>емес</w:t>
      </w:r>
      <w:proofErr w:type="spellEnd"/>
      <w:r>
        <w:t xml:space="preserve"> </w:t>
      </w:r>
      <w:proofErr w:type="spellStart"/>
      <w:r>
        <w:t>екенін</w:t>
      </w:r>
      <w:proofErr w:type="spellEnd"/>
      <w:r>
        <w:t xml:space="preserve"> </w:t>
      </w:r>
      <w:proofErr w:type="spellStart"/>
      <w:r>
        <w:t>көрсетті</w:t>
      </w:r>
      <w:proofErr w:type="spellEnd"/>
      <w:r>
        <w:t xml:space="preserve"> (p &gt; 0,05). </w:t>
      </w:r>
      <w:proofErr w:type="spellStart"/>
      <w:r>
        <w:t>Бұл</w:t>
      </w:r>
      <w:proofErr w:type="spellEnd"/>
      <w:r>
        <w:t xml:space="preserve"> </w:t>
      </w:r>
      <w:proofErr w:type="spellStart"/>
      <w:r>
        <w:t>жасалып</w:t>
      </w:r>
      <w:proofErr w:type="spellEnd"/>
      <w:r>
        <w:t xml:space="preserve"> </w:t>
      </w:r>
      <w:proofErr w:type="spellStart"/>
      <w:r>
        <w:t>жатқан</w:t>
      </w:r>
      <w:proofErr w:type="spellEnd"/>
      <w:r>
        <w:t xml:space="preserve"> </w:t>
      </w:r>
      <w:proofErr w:type="spellStart"/>
      <w:r>
        <w:t>жүйенің</w:t>
      </w:r>
      <w:proofErr w:type="spellEnd"/>
      <w:r>
        <w:t xml:space="preserve"> </w:t>
      </w:r>
      <w:proofErr w:type="spellStart"/>
      <w:r>
        <w:t>тұрақтылығын</w:t>
      </w:r>
      <w:proofErr w:type="spellEnd"/>
      <w:r>
        <w:t xml:space="preserve"> </w:t>
      </w:r>
      <w:proofErr w:type="spellStart"/>
      <w:r>
        <w:t>және</w:t>
      </w:r>
      <w:proofErr w:type="spellEnd"/>
      <w:r>
        <w:t xml:space="preserve"> осы </w:t>
      </w:r>
      <w:proofErr w:type="spellStart"/>
      <w:r>
        <w:t>қосылыстардың</w:t>
      </w:r>
      <w:proofErr w:type="spellEnd"/>
      <w:r>
        <w:t xml:space="preserve"> </w:t>
      </w:r>
      <w:proofErr w:type="spellStart"/>
      <w:r>
        <w:t>қауіпті</w:t>
      </w:r>
      <w:proofErr w:type="spellEnd"/>
      <w:r>
        <w:t xml:space="preserve"> </w:t>
      </w:r>
      <w:proofErr w:type="spellStart"/>
      <w:r>
        <w:t>концентрацияда</w:t>
      </w:r>
      <w:proofErr w:type="spellEnd"/>
      <w:r>
        <w:t xml:space="preserve"> </w:t>
      </w:r>
      <w:proofErr w:type="spellStart"/>
      <w:r>
        <w:t>жиналуына</w:t>
      </w:r>
      <w:proofErr w:type="spellEnd"/>
      <w:r>
        <w:t xml:space="preserve"> </w:t>
      </w:r>
      <w:proofErr w:type="spellStart"/>
      <w:r>
        <w:t>алғышарттардың</w:t>
      </w:r>
      <w:proofErr w:type="spellEnd"/>
      <w:r>
        <w:t xml:space="preserve"> </w:t>
      </w:r>
      <w:proofErr w:type="spellStart"/>
      <w:r>
        <w:t>жоқтығын</w:t>
      </w:r>
      <w:proofErr w:type="spellEnd"/>
      <w:r>
        <w:t xml:space="preserve"> </w:t>
      </w:r>
      <w:proofErr w:type="spellStart"/>
      <w:r>
        <w:t>дәлелдейді</w:t>
      </w:r>
      <w:proofErr w:type="spellEnd"/>
      <w:r>
        <w:t>.</w:t>
      </w:r>
    </w:p>
    <w:p w14:paraId="45D79A09" w14:textId="385E011D" w:rsidR="00A83090" w:rsidRPr="00A83090" w:rsidRDefault="00A83090" w:rsidP="00A83090">
      <w:pPr>
        <w:ind w:firstLine="720"/>
        <w:rPr>
          <w:rFonts w:eastAsia="Times New Roman"/>
        </w:rPr>
      </w:pPr>
      <w:proofErr w:type="spellStart"/>
      <w:r w:rsidRPr="00A83090">
        <w:rPr>
          <w:rFonts w:eastAsia="Times New Roman"/>
        </w:rPr>
        <w:t>Осылайша</w:t>
      </w:r>
      <w:proofErr w:type="spellEnd"/>
      <w:r w:rsidRPr="00A83090">
        <w:rPr>
          <w:rFonts w:eastAsia="Times New Roman"/>
        </w:rPr>
        <w:t xml:space="preserve">, </w:t>
      </w:r>
      <w:proofErr w:type="spellStart"/>
      <w:r w:rsidRPr="00A83090">
        <w:rPr>
          <w:rFonts w:eastAsia="Times New Roman"/>
        </w:rPr>
        <w:t>құс</w:t>
      </w:r>
      <w:proofErr w:type="spellEnd"/>
      <w:r w:rsidRPr="00A83090">
        <w:rPr>
          <w:rFonts w:eastAsia="Times New Roman"/>
        </w:rPr>
        <w:t xml:space="preserve"> </w:t>
      </w:r>
      <w:proofErr w:type="spellStart"/>
      <w:r w:rsidRPr="00A83090">
        <w:rPr>
          <w:rFonts w:eastAsia="Times New Roman"/>
        </w:rPr>
        <w:t>етінен</w:t>
      </w:r>
      <w:proofErr w:type="spellEnd"/>
      <w:r w:rsidRPr="00A83090">
        <w:rPr>
          <w:rFonts w:eastAsia="Times New Roman"/>
        </w:rPr>
        <w:t xml:space="preserve"> </w:t>
      </w:r>
      <w:proofErr w:type="spellStart"/>
      <w:r w:rsidRPr="00A83090">
        <w:rPr>
          <w:rFonts w:eastAsia="Times New Roman"/>
        </w:rPr>
        <w:t>жасалған</w:t>
      </w:r>
      <w:proofErr w:type="spellEnd"/>
      <w:r w:rsidRPr="00A83090">
        <w:rPr>
          <w:rFonts w:eastAsia="Times New Roman"/>
        </w:rPr>
        <w:t xml:space="preserve"> </w:t>
      </w:r>
      <w:proofErr w:type="spellStart"/>
      <w:r w:rsidRPr="00A83090">
        <w:rPr>
          <w:rFonts w:eastAsia="Times New Roman"/>
        </w:rPr>
        <w:t>жартылай</w:t>
      </w:r>
      <w:proofErr w:type="spellEnd"/>
      <w:r w:rsidRPr="00A83090">
        <w:rPr>
          <w:rFonts w:eastAsia="Times New Roman"/>
        </w:rPr>
        <w:t xml:space="preserve"> </w:t>
      </w:r>
      <w:proofErr w:type="spellStart"/>
      <w:r w:rsidRPr="00A83090">
        <w:rPr>
          <w:rFonts w:eastAsia="Times New Roman"/>
        </w:rPr>
        <w:t>фабрикаттардың</w:t>
      </w:r>
      <w:proofErr w:type="spellEnd"/>
      <w:r w:rsidRPr="00A83090">
        <w:rPr>
          <w:rFonts w:eastAsia="Times New Roman"/>
        </w:rPr>
        <w:t xml:space="preserve"> </w:t>
      </w:r>
      <w:proofErr w:type="spellStart"/>
      <w:r w:rsidRPr="00A83090">
        <w:rPr>
          <w:rFonts w:eastAsia="Times New Roman"/>
        </w:rPr>
        <w:t>рецептурасына</w:t>
      </w:r>
      <w:proofErr w:type="spellEnd"/>
      <w:r w:rsidRPr="00A83090">
        <w:rPr>
          <w:rFonts w:eastAsia="Times New Roman"/>
        </w:rPr>
        <w:t xml:space="preserve"> </w:t>
      </w:r>
      <w:proofErr w:type="spellStart"/>
      <w:r w:rsidRPr="00A83090">
        <w:rPr>
          <w:rFonts w:eastAsia="Times New Roman"/>
        </w:rPr>
        <w:t>алма</w:t>
      </w:r>
      <w:proofErr w:type="spellEnd"/>
      <w:r w:rsidRPr="00A83090">
        <w:rPr>
          <w:rFonts w:eastAsia="Times New Roman"/>
        </w:rPr>
        <w:t xml:space="preserve"> жомы </w:t>
      </w:r>
      <w:proofErr w:type="spellStart"/>
      <w:r w:rsidRPr="00A83090">
        <w:rPr>
          <w:rFonts w:eastAsia="Times New Roman"/>
        </w:rPr>
        <w:t>ұнтағын</w:t>
      </w:r>
      <w:proofErr w:type="spellEnd"/>
      <w:r w:rsidRPr="00A83090">
        <w:rPr>
          <w:rFonts w:eastAsia="Times New Roman"/>
        </w:rPr>
        <w:t xml:space="preserve"> </w:t>
      </w:r>
      <w:proofErr w:type="spellStart"/>
      <w:r w:rsidRPr="00A83090">
        <w:rPr>
          <w:rFonts w:eastAsia="Times New Roman"/>
        </w:rPr>
        <w:t>енгізу</w:t>
      </w:r>
      <w:proofErr w:type="spellEnd"/>
      <w:r w:rsidRPr="00A83090">
        <w:rPr>
          <w:rFonts w:eastAsia="Times New Roman"/>
        </w:rPr>
        <w:t xml:space="preserve"> </w:t>
      </w:r>
      <w:proofErr w:type="spellStart"/>
      <w:r w:rsidRPr="00A83090">
        <w:rPr>
          <w:rFonts w:eastAsia="Times New Roman"/>
        </w:rPr>
        <w:t>биогенді</w:t>
      </w:r>
      <w:proofErr w:type="spellEnd"/>
      <w:r w:rsidRPr="00A83090">
        <w:rPr>
          <w:rFonts w:eastAsia="Times New Roman"/>
        </w:rPr>
        <w:t xml:space="preserve"> </w:t>
      </w:r>
      <w:proofErr w:type="spellStart"/>
      <w:r w:rsidRPr="00A83090">
        <w:rPr>
          <w:rFonts w:eastAsia="Times New Roman"/>
        </w:rPr>
        <w:t>аминдердің</w:t>
      </w:r>
      <w:proofErr w:type="spellEnd"/>
      <w:r w:rsidRPr="00A83090">
        <w:rPr>
          <w:rFonts w:eastAsia="Times New Roman"/>
        </w:rPr>
        <w:t xml:space="preserve"> </w:t>
      </w:r>
      <w:proofErr w:type="spellStart"/>
      <w:r w:rsidRPr="00A83090">
        <w:rPr>
          <w:rFonts w:eastAsia="Times New Roman"/>
        </w:rPr>
        <w:t>қауіпті</w:t>
      </w:r>
      <w:proofErr w:type="spellEnd"/>
      <w:r w:rsidRPr="00A83090">
        <w:rPr>
          <w:rFonts w:eastAsia="Times New Roman"/>
        </w:rPr>
        <w:t xml:space="preserve"> </w:t>
      </w:r>
      <w:proofErr w:type="spellStart"/>
      <w:r w:rsidRPr="00A83090">
        <w:rPr>
          <w:rFonts w:eastAsia="Times New Roman"/>
        </w:rPr>
        <w:t>деңгейде</w:t>
      </w:r>
      <w:proofErr w:type="spellEnd"/>
      <w:r w:rsidRPr="00A83090">
        <w:rPr>
          <w:rFonts w:eastAsia="Times New Roman"/>
        </w:rPr>
        <w:t xml:space="preserve"> </w:t>
      </w:r>
      <w:proofErr w:type="spellStart"/>
      <w:r w:rsidRPr="00A83090">
        <w:rPr>
          <w:rFonts w:eastAsia="Times New Roman"/>
        </w:rPr>
        <w:t>жиналуына</w:t>
      </w:r>
      <w:proofErr w:type="spellEnd"/>
      <w:r w:rsidRPr="00A83090">
        <w:rPr>
          <w:rFonts w:eastAsia="Times New Roman"/>
        </w:rPr>
        <w:t xml:space="preserve"> </w:t>
      </w:r>
      <w:proofErr w:type="spellStart"/>
      <w:r w:rsidRPr="00A83090">
        <w:rPr>
          <w:rFonts w:eastAsia="Times New Roman"/>
        </w:rPr>
        <w:t>әкелмейді</w:t>
      </w:r>
      <w:proofErr w:type="spellEnd"/>
      <w:r w:rsidRPr="00A83090">
        <w:rPr>
          <w:rFonts w:eastAsia="Times New Roman"/>
        </w:rPr>
        <w:t xml:space="preserve">. </w:t>
      </w:r>
      <w:proofErr w:type="spellStart"/>
      <w:r w:rsidRPr="00A83090">
        <w:rPr>
          <w:rFonts w:eastAsia="Times New Roman"/>
        </w:rPr>
        <w:t>Барлық</w:t>
      </w:r>
      <w:proofErr w:type="spellEnd"/>
      <w:r w:rsidRPr="00A83090">
        <w:rPr>
          <w:rFonts w:eastAsia="Times New Roman"/>
        </w:rPr>
        <w:t xml:space="preserve"> </w:t>
      </w:r>
      <w:proofErr w:type="spellStart"/>
      <w:r w:rsidRPr="00A83090">
        <w:rPr>
          <w:rFonts w:eastAsia="Times New Roman"/>
        </w:rPr>
        <w:t>зерттелген</w:t>
      </w:r>
      <w:proofErr w:type="spellEnd"/>
      <w:r w:rsidRPr="00A83090">
        <w:rPr>
          <w:rFonts w:eastAsia="Times New Roman"/>
        </w:rPr>
        <w:t xml:space="preserve"> </w:t>
      </w:r>
      <w:proofErr w:type="spellStart"/>
      <w:r w:rsidRPr="00A83090">
        <w:rPr>
          <w:rFonts w:eastAsia="Times New Roman"/>
        </w:rPr>
        <w:t>үлгілерде</w:t>
      </w:r>
      <w:proofErr w:type="spellEnd"/>
      <w:r w:rsidRPr="00A83090">
        <w:rPr>
          <w:rFonts w:eastAsia="Times New Roman"/>
        </w:rPr>
        <w:t xml:space="preserve"> </w:t>
      </w:r>
      <w:proofErr w:type="spellStart"/>
      <w:r w:rsidRPr="00A83090">
        <w:rPr>
          <w:rFonts w:eastAsia="Times New Roman"/>
        </w:rPr>
        <w:t>бұл</w:t>
      </w:r>
      <w:proofErr w:type="spellEnd"/>
      <w:r w:rsidRPr="00A83090">
        <w:rPr>
          <w:rFonts w:eastAsia="Times New Roman"/>
        </w:rPr>
        <w:t xml:space="preserve"> </w:t>
      </w:r>
      <w:proofErr w:type="spellStart"/>
      <w:r w:rsidRPr="00A83090">
        <w:rPr>
          <w:rFonts w:eastAsia="Times New Roman"/>
        </w:rPr>
        <w:t>қосылыстардың</w:t>
      </w:r>
      <w:proofErr w:type="spellEnd"/>
      <w:r w:rsidRPr="00A83090">
        <w:rPr>
          <w:rFonts w:eastAsia="Times New Roman"/>
        </w:rPr>
        <w:t xml:space="preserve"> </w:t>
      </w:r>
      <w:proofErr w:type="spellStart"/>
      <w:r w:rsidRPr="00A83090">
        <w:rPr>
          <w:rFonts w:eastAsia="Times New Roman"/>
        </w:rPr>
        <w:t>концентрациясы</w:t>
      </w:r>
      <w:proofErr w:type="spellEnd"/>
      <w:r w:rsidRPr="00A83090">
        <w:rPr>
          <w:rFonts w:eastAsia="Times New Roman"/>
        </w:rPr>
        <w:t xml:space="preserve"> </w:t>
      </w:r>
      <w:proofErr w:type="spellStart"/>
      <w:r w:rsidRPr="00A83090">
        <w:rPr>
          <w:rFonts w:eastAsia="Times New Roman"/>
        </w:rPr>
        <w:t>ет</w:t>
      </w:r>
      <w:proofErr w:type="spellEnd"/>
      <w:r w:rsidRPr="00A83090">
        <w:rPr>
          <w:rFonts w:eastAsia="Times New Roman"/>
        </w:rPr>
        <w:t xml:space="preserve"> </w:t>
      </w:r>
      <w:proofErr w:type="spellStart"/>
      <w:r w:rsidRPr="00A83090">
        <w:rPr>
          <w:rFonts w:eastAsia="Times New Roman"/>
        </w:rPr>
        <w:t>өнімдеріне</w:t>
      </w:r>
      <w:proofErr w:type="spellEnd"/>
      <w:r w:rsidRPr="00A83090">
        <w:rPr>
          <w:rFonts w:eastAsia="Times New Roman"/>
        </w:rPr>
        <w:t xml:space="preserve"> </w:t>
      </w:r>
      <w:proofErr w:type="spellStart"/>
      <w:r w:rsidRPr="00A83090">
        <w:rPr>
          <w:rFonts w:eastAsia="Times New Roman"/>
        </w:rPr>
        <w:t>қойылатын</w:t>
      </w:r>
      <w:proofErr w:type="spellEnd"/>
      <w:r w:rsidRPr="00A83090">
        <w:rPr>
          <w:rFonts w:eastAsia="Times New Roman"/>
        </w:rPr>
        <w:t xml:space="preserve"> </w:t>
      </w:r>
      <w:proofErr w:type="spellStart"/>
      <w:r w:rsidRPr="00A83090">
        <w:rPr>
          <w:rFonts w:eastAsia="Times New Roman"/>
        </w:rPr>
        <w:t>қауіпсіздік</w:t>
      </w:r>
      <w:proofErr w:type="spellEnd"/>
      <w:r w:rsidRPr="00A83090">
        <w:rPr>
          <w:rFonts w:eastAsia="Times New Roman"/>
        </w:rPr>
        <w:t xml:space="preserve"> </w:t>
      </w:r>
      <w:proofErr w:type="spellStart"/>
      <w:r w:rsidRPr="00A83090">
        <w:rPr>
          <w:rFonts w:eastAsia="Times New Roman"/>
        </w:rPr>
        <w:t>талаптарына</w:t>
      </w:r>
      <w:proofErr w:type="spellEnd"/>
      <w:r w:rsidRPr="00A83090">
        <w:rPr>
          <w:rFonts w:eastAsia="Times New Roman"/>
        </w:rPr>
        <w:t xml:space="preserve"> </w:t>
      </w:r>
      <w:proofErr w:type="spellStart"/>
      <w:r w:rsidRPr="00A83090">
        <w:rPr>
          <w:rFonts w:eastAsia="Times New Roman"/>
        </w:rPr>
        <w:t>сәйкес</w:t>
      </w:r>
      <w:proofErr w:type="spellEnd"/>
      <w:r w:rsidRPr="00A83090">
        <w:rPr>
          <w:rFonts w:eastAsia="Times New Roman"/>
        </w:rPr>
        <w:t xml:space="preserve"> </w:t>
      </w:r>
      <w:proofErr w:type="spellStart"/>
      <w:r w:rsidRPr="00A83090">
        <w:rPr>
          <w:rFonts w:eastAsia="Times New Roman"/>
        </w:rPr>
        <w:t>болды</w:t>
      </w:r>
      <w:proofErr w:type="spellEnd"/>
      <w:r w:rsidRPr="00A83090">
        <w:rPr>
          <w:rFonts w:eastAsia="Times New Roman"/>
        </w:rPr>
        <w:t>.</w:t>
      </w:r>
    </w:p>
    <w:p w14:paraId="4D0CADB3" w14:textId="6061AF78" w:rsidR="00451D3B" w:rsidRDefault="00A83090" w:rsidP="00A83090">
      <w:pPr>
        <w:ind w:firstLine="720"/>
        <w:rPr>
          <w:rFonts w:eastAsia="Times New Roman"/>
        </w:rPr>
      </w:pPr>
      <w:proofErr w:type="spellStart"/>
      <w:r w:rsidRPr="00A83090">
        <w:rPr>
          <w:rFonts w:eastAsia="Times New Roman"/>
        </w:rPr>
        <w:lastRenderedPageBreak/>
        <w:t>Алынған</w:t>
      </w:r>
      <w:proofErr w:type="spellEnd"/>
      <w:r w:rsidRPr="00A83090">
        <w:rPr>
          <w:rFonts w:eastAsia="Times New Roman"/>
        </w:rPr>
        <w:t xml:space="preserve"> </w:t>
      </w:r>
      <w:proofErr w:type="spellStart"/>
      <w:r w:rsidRPr="00A83090">
        <w:rPr>
          <w:rFonts w:eastAsia="Times New Roman"/>
        </w:rPr>
        <w:t>нәтижелер</w:t>
      </w:r>
      <w:proofErr w:type="spellEnd"/>
      <w:r w:rsidRPr="00A83090">
        <w:rPr>
          <w:rFonts w:eastAsia="Times New Roman"/>
        </w:rPr>
        <w:t xml:space="preserve"> </w:t>
      </w:r>
      <w:proofErr w:type="spellStart"/>
      <w:r w:rsidRPr="00A83090">
        <w:rPr>
          <w:rFonts w:eastAsia="Times New Roman"/>
        </w:rPr>
        <w:t>әзірленген</w:t>
      </w:r>
      <w:proofErr w:type="spellEnd"/>
      <w:r w:rsidRPr="00A83090">
        <w:rPr>
          <w:rFonts w:eastAsia="Times New Roman"/>
        </w:rPr>
        <w:t xml:space="preserve"> </w:t>
      </w:r>
      <w:proofErr w:type="spellStart"/>
      <w:r w:rsidRPr="00A83090">
        <w:rPr>
          <w:rFonts w:eastAsia="Times New Roman"/>
        </w:rPr>
        <w:t>технологияның</w:t>
      </w:r>
      <w:proofErr w:type="spellEnd"/>
      <w:r w:rsidRPr="00A83090">
        <w:rPr>
          <w:rFonts w:eastAsia="Times New Roman"/>
        </w:rPr>
        <w:t xml:space="preserve"> </w:t>
      </w:r>
      <w:proofErr w:type="spellStart"/>
      <w:r w:rsidRPr="00A83090">
        <w:rPr>
          <w:rFonts w:eastAsia="Times New Roman"/>
        </w:rPr>
        <w:t>санитарлық-гигиеналық</w:t>
      </w:r>
      <w:proofErr w:type="spellEnd"/>
      <w:r w:rsidRPr="00A83090">
        <w:rPr>
          <w:rFonts w:eastAsia="Times New Roman"/>
        </w:rPr>
        <w:t xml:space="preserve"> </w:t>
      </w:r>
      <w:proofErr w:type="spellStart"/>
      <w:r w:rsidRPr="00A83090">
        <w:rPr>
          <w:rFonts w:eastAsia="Times New Roman"/>
        </w:rPr>
        <w:t>сенімділігін</w:t>
      </w:r>
      <w:proofErr w:type="spellEnd"/>
      <w:r w:rsidRPr="00A83090">
        <w:rPr>
          <w:rFonts w:eastAsia="Times New Roman"/>
        </w:rPr>
        <w:t xml:space="preserve"> </w:t>
      </w:r>
      <w:proofErr w:type="spellStart"/>
      <w:r w:rsidRPr="00A83090">
        <w:rPr>
          <w:rFonts w:eastAsia="Times New Roman"/>
        </w:rPr>
        <w:t>және</w:t>
      </w:r>
      <w:proofErr w:type="spellEnd"/>
      <w:r w:rsidRPr="00A83090">
        <w:rPr>
          <w:rFonts w:eastAsia="Times New Roman"/>
        </w:rPr>
        <w:t xml:space="preserve"> </w:t>
      </w:r>
      <w:proofErr w:type="spellStart"/>
      <w:r w:rsidRPr="00A83090">
        <w:rPr>
          <w:rFonts w:eastAsia="Times New Roman"/>
        </w:rPr>
        <w:t>функционалдық</w:t>
      </w:r>
      <w:proofErr w:type="spellEnd"/>
      <w:r w:rsidRPr="00A83090">
        <w:rPr>
          <w:rFonts w:eastAsia="Times New Roman"/>
        </w:rPr>
        <w:t xml:space="preserve"> </w:t>
      </w:r>
      <w:proofErr w:type="spellStart"/>
      <w:r w:rsidRPr="00A83090">
        <w:rPr>
          <w:rFonts w:eastAsia="Times New Roman"/>
        </w:rPr>
        <w:t>бағыттағы</w:t>
      </w:r>
      <w:proofErr w:type="spellEnd"/>
      <w:r w:rsidRPr="00A83090">
        <w:rPr>
          <w:rFonts w:eastAsia="Times New Roman"/>
        </w:rPr>
        <w:t xml:space="preserve"> </w:t>
      </w:r>
      <w:proofErr w:type="spellStart"/>
      <w:r w:rsidRPr="00A83090">
        <w:rPr>
          <w:rFonts w:eastAsia="Times New Roman"/>
        </w:rPr>
        <w:t>құс</w:t>
      </w:r>
      <w:proofErr w:type="spellEnd"/>
      <w:r w:rsidRPr="00A83090">
        <w:rPr>
          <w:rFonts w:eastAsia="Times New Roman"/>
        </w:rPr>
        <w:t xml:space="preserve"> </w:t>
      </w:r>
      <w:proofErr w:type="spellStart"/>
      <w:r w:rsidRPr="00A83090">
        <w:rPr>
          <w:rFonts w:eastAsia="Times New Roman"/>
        </w:rPr>
        <w:t>етінен</w:t>
      </w:r>
      <w:proofErr w:type="spellEnd"/>
      <w:r w:rsidRPr="00A83090">
        <w:rPr>
          <w:rFonts w:eastAsia="Times New Roman"/>
        </w:rPr>
        <w:t xml:space="preserve"> </w:t>
      </w:r>
      <w:proofErr w:type="spellStart"/>
      <w:r w:rsidRPr="00A83090">
        <w:rPr>
          <w:rFonts w:eastAsia="Times New Roman"/>
        </w:rPr>
        <w:t>жасалған</w:t>
      </w:r>
      <w:proofErr w:type="spellEnd"/>
      <w:r w:rsidRPr="00A83090">
        <w:rPr>
          <w:rFonts w:eastAsia="Times New Roman"/>
        </w:rPr>
        <w:t xml:space="preserve"> </w:t>
      </w:r>
      <w:proofErr w:type="spellStart"/>
      <w:r w:rsidRPr="00A83090">
        <w:rPr>
          <w:rFonts w:eastAsia="Times New Roman"/>
        </w:rPr>
        <w:t>жартылай</w:t>
      </w:r>
      <w:proofErr w:type="spellEnd"/>
      <w:r w:rsidRPr="00A83090">
        <w:rPr>
          <w:rFonts w:eastAsia="Times New Roman"/>
        </w:rPr>
        <w:t xml:space="preserve"> </w:t>
      </w:r>
      <w:proofErr w:type="spellStart"/>
      <w:r w:rsidRPr="00A83090">
        <w:rPr>
          <w:rFonts w:eastAsia="Times New Roman"/>
        </w:rPr>
        <w:t>фабрикаттар</w:t>
      </w:r>
      <w:proofErr w:type="spellEnd"/>
      <w:r w:rsidRPr="00A83090">
        <w:rPr>
          <w:rFonts w:eastAsia="Times New Roman"/>
        </w:rPr>
        <w:t xml:space="preserve"> </w:t>
      </w:r>
      <w:proofErr w:type="spellStart"/>
      <w:r w:rsidRPr="00A83090">
        <w:rPr>
          <w:rFonts w:eastAsia="Times New Roman"/>
        </w:rPr>
        <w:t>өндірісінде</w:t>
      </w:r>
      <w:proofErr w:type="spellEnd"/>
      <w:r w:rsidRPr="00A83090">
        <w:rPr>
          <w:rFonts w:eastAsia="Times New Roman"/>
        </w:rPr>
        <w:t xml:space="preserve"> </w:t>
      </w:r>
      <w:proofErr w:type="spellStart"/>
      <w:r w:rsidRPr="00A83090">
        <w:rPr>
          <w:rFonts w:eastAsia="Times New Roman"/>
        </w:rPr>
        <w:t>алма</w:t>
      </w:r>
      <w:proofErr w:type="spellEnd"/>
      <w:r w:rsidRPr="00A83090">
        <w:rPr>
          <w:rFonts w:eastAsia="Times New Roman"/>
        </w:rPr>
        <w:t xml:space="preserve"> жомы</w:t>
      </w:r>
      <w:r w:rsidR="00A26388">
        <w:rPr>
          <w:rFonts w:eastAsia="Times New Roman"/>
          <w:lang w:val="kk-KZ"/>
        </w:rPr>
        <w:t xml:space="preserve"> ұнтағын</w:t>
      </w:r>
      <w:r w:rsidRPr="00A83090">
        <w:rPr>
          <w:rFonts w:eastAsia="Times New Roman"/>
        </w:rPr>
        <w:t xml:space="preserve"> </w:t>
      </w:r>
      <w:proofErr w:type="spellStart"/>
      <w:r w:rsidRPr="00A83090">
        <w:rPr>
          <w:rFonts w:eastAsia="Times New Roman"/>
        </w:rPr>
        <w:t>қолданудың</w:t>
      </w:r>
      <w:proofErr w:type="spellEnd"/>
      <w:r w:rsidRPr="00A83090">
        <w:rPr>
          <w:rFonts w:eastAsia="Times New Roman"/>
        </w:rPr>
        <w:t xml:space="preserve"> </w:t>
      </w:r>
      <w:proofErr w:type="spellStart"/>
      <w:r w:rsidRPr="00A83090">
        <w:rPr>
          <w:rFonts w:eastAsia="Times New Roman"/>
        </w:rPr>
        <w:t>тиімділігін</w:t>
      </w:r>
      <w:proofErr w:type="spellEnd"/>
      <w:r w:rsidRPr="00A83090">
        <w:rPr>
          <w:rFonts w:eastAsia="Times New Roman"/>
        </w:rPr>
        <w:t xml:space="preserve"> </w:t>
      </w:r>
      <w:proofErr w:type="spellStart"/>
      <w:r w:rsidRPr="00A83090">
        <w:rPr>
          <w:rFonts w:eastAsia="Times New Roman"/>
        </w:rPr>
        <w:t>растайды</w:t>
      </w:r>
      <w:proofErr w:type="spellEnd"/>
      <w:r w:rsidRPr="00A83090">
        <w:rPr>
          <w:rFonts w:eastAsia="Times New Roman"/>
        </w:rPr>
        <w:t>.</w:t>
      </w:r>
    </w:p>
    <w:p w14:paraId="1E957912" w14:textId="77777777" w:rsidR="00A26388" w:rsidRPr="00C749B9" w:rsidRDefault="00A26388" w:rsidP="00A83090">
      <w:pPr>
        <w:ind w:firstLine="720"/>
        <w:rPr>
          <w:rFonts w:eastAsia="Times New Roman"/>
        </w:rPr>
      </w:pPr>
    </w:p>
    <w:p w14:paraId="7493B13A" w14:textId="23F17C32" w:rsidR="00451D3B" w:rsidRPr="00C749B9" w:rsidRDefault="00451D3B" w:rsidP="00451D3B">
      <w:pPr>
        <w:pStyle w:val="1"/>
      </w:pPr>
      <w:bookmarkStart w:id="57" w:name="_Toc222497892"/>
      <w:bookmarkStart w:id="58" w:name="_Hlk222078080"/>
      <w:bookmarkEnd w:id="56"/>
      <w:r w:rsidRPr="00C749B9">
        <w:t xml:space="preserve">3.6 </w:t>
      </w:r>
      <w:proofErr w:type="spellStart"/>
      <w:r w:rsidRPr="00C749B9">
        <w:t>Алма</w:t>
      </w:r>
      <w:proofErr w:type="spellEnd"/>
      <w:r w:rsidR="00F84A06">
        <w:rPr>
          <w:lang w:val="kk-KZ"/>
        </w:rPr>
        <w:t xml:space="preserve"> жомы</w:t>
      </w:r>
      <w:r w:rsidRPr="00C749B9">
        <w:t xml:space="preserve"> </w:t>
      </w:r>
      <w:proofErr w:type="spellStart"/>
      <w:r w:rsidRPr="00C749B9">
        <w:t>ұнтағын</w:t>
      </w:r>
      <w:proofErr w:type="spellEnd"/>
      <w:r w:rsidRPr="00C749B9">
        <w:t xml:space="preserve"> </w:t>
      </w:r>
      <w:proofErr w:type="spellStart"/>
      <w:r w:rsidRPr="00C749B9">
        <w:t>қосу</w:t>
      </w:r>
      <w:proofErr w:type="spellEnd"/>
      <w:r w:rsidRPr="00C749B9">
        <w:t xml:space="preserve"> </w:t>
      </w:r>
      <w:proofErr w:type="spellStart"/>
      <w:r w:rsidRPr="00C749B9">
        <w:t>арқылы</w:t>
      </w:r>
      <w:proofErr w:type="spellEnd"/>
      <w:r w:rsidRPr="00C749B9">
        <w:t xml:space="preserve"> </w:t>
      </w:r>
      <w:proofErr w:type="spellStart"/>
      <w:r w:rsidRPr="00C749B9">
        <w:t>құс</w:t>
      </w:r>
      <w:proofErr w:type="spellEnd"/>
      <w:r w:rsidRPr="00C749B9">
        <w:t xml:space="preserve"> </w:t>
      </w:r>
      <w:proofErr w:type="spellStart"/>
      <w:r w:rsidRPr="00C749B9">
        <w:t>етінен</w:t>
      </w:r>
      <w:proofErr w:type="spellEnd"/>
      <w:r w:rsidRPr="00C749B9">
        <w:t xml:space="preserve"> </w:t>
      </w:r>
      <w:proofErr w:type="spellStart"/>
      <w:r w:rsidRPr="00C749B9">
        <w:t>жасалған</w:t>
      </w:r>
      <w:proofErr w:type="spellEnd"/>
      <w:r w:rsidRPr="00C749B9">
        <w:t xml:space="preserve"> </w:t>
      </w:r>
      <w:proofErr w:type="spellStart"/>
      <w:r w:rsidRPr="00C749B9">
        <w:t>жартылай</w:t>
      </w:r>
      <w:proofErr w:type="spellEnd"/>
      <w:r w:rsidRPr="00C749B9">
        <w:t xml:space="preserve"> </w:t>
      </w:r>
      <w:proofErr w:type="spellStart"/>
      <w:r w:rsidRPr="00C749B9">
        <w:t>фабрикаттың</w:t>
      </w:r>
      <w:proofErr w:type="spellEnd"/>
      <w:r w:rsidRPr="00C749B9">
        <w:t xml:space="preserve"> </w:t>
      </w:r>
      <w:r w:rsidR="00792BBB" w:rsidRPr="00C749B9">
        <w:rPr>
          <w:lang w:val="kk-KZ"/>
        </w:rPr>
        <w:t>май қышқылдарының</w:t>
      </w:r>
      <w:r w:rsidRPr="00C749B9">
        <w:t xml:space="preserve"> </w:t>
      </w:r>
      <w:proofErr w:type="spellStart"/>
      <w:r w:rsidRPr="00C749B9">
        <w:t>және</w:t>
      </w:r>
      <w:proofErr w:type="spellEnd"/>
      <w:r w:rsidRPr="00C749B9">
        <w:t xml:space="preserve"> </w:t>
      </w:r>
      <w:proofErr w:type="spellStart"/>
      <w:r w:rsidRPr="00C749B9">
        <w:t>тотығу</w:t>
      </w:r>
      <w:proofErr w:type="spellEnd"/>
      <w:r w:rsidRPr="00C749B9">
        <w:t xml:space="preserve"> </w:t>
      </w:r>
      <w:proofErr w:type="spellStart"/>
      <w:r w:rsidRPr="00C749B9">
        <w:t>тұрақтылығын</w:t>
      </w:r>
      <w:proofErr w:type="spellEnd"/>
      <w:r w:rsidRPr="00C749B9">
        <w:t xml:space="preserve"> </w:t>
      </w:r>
      <w:proofErr w:type="spellStart"/>
      <w:r w:rsidRPr="00C749B9">
        <w:t>зерттеу</w:t>
      </w:r>
      <w:bookmarkEnd w:id="57"/>
      <w:proofErr w:type="spellEnd"/>
    </w:p>
    <w:p w14:paraId="32B17937" w14:textId="77777777" w:rsidR="00F84A06" w:rsidRDefault="00F84A06" w:rsidP="00451D3B">
      <w:pPr>
        <w:ind w:firstLine="720"/>
        <w:rPr>
          <w:lang w:val="kk-KZ"/>
        </w:rPr>
      </w:pPr>
      <w:proofErr w:type="spellStart"/>
      <w:r>
        <w:t>Ет</w:t>
      </w:r>
      <w:proofErr w:type="spellEnd"/>
      <w:r>
        <w:t xml:space="preserve"> </w:t>
      </w:r>
      <w:proofErr w:type="spellStart"/>
      <w:r>
        <w:t>өнімдерінің</w:t>
      </w:r>
      <w:proofErr w:type="spellEnd"/>
      <w:r>
        <w:t xml:space="preserve"> май </w:t>
      </w:r>
      <w:proofErr w:type="spellStart"/>
      <w:r>
        <w:t>қышқылдары</w:t>
      </w:r>
      <w:proofErr w:type="spellEnd"/>
      <w:r>
        <w:t xml:space="preserve"> </w:t>
      </w:r>
      <w:proofErr w:type="spellStart"/>
      <w:r>
        <w:t>олардың</w:t>
      </w:r>
      <w:proofErr w:type="spellEnd"/>
      <w:r>
        <w:t xml:space="preserve"> </w:t>
      </w:r>
      <w:proofErr w:type="spellStart"/>
      <w:r>
        <w:t>тағамдық</w:t>
      </w:r>
      <w:proofErr w:type="spellEnd"/>
      <w:r>
        <w:t xml:space="preserve"> </w:t>
      </w:r>
      <w:proofErr w:type="spellStart"/>
      <w:r>
        <w:t>құндылығына</w:t>
      </w:r>
      <w:proofErr w:type="spellEnd"/>
      <w:r>
        <w:t xml:space="preserve">, </w:t>
      </w:r>
      <w:proofErr w:type="spellStart"/>
      <w:r>
        <w:t>органолептикалық</w:t>
      </w:r>
      <w:proofErr w:type="spellEnd"/>
      <w:r>
        <w:t xml:space="preserve"> </w:t>
      </w:r>
      <w:proofErr w:type="spellStart"/>
      <w:r>
        <w:t>сипаттамаларына</w:t>
      </w:r>
      <w:proofErr w:type="spellEnd"/>
      <w:r>
        <w:t xml:space="preserve"> </w:t>
      </w:r>
      <w:proofErr w:type="spellStart"/>
      <w:r>
        <w:t>және</w:t>
      </w:r>
      <w:proofErr w:type="spellEnd"/>
      <w:r>
        <w:t xml:space="preserve"> </w:t>
      </w:r>
      <w:proofErr w:type="spellStart"/>
      <w:r>
        <w:t>тотығу</w:t>
      </w:r>
      <w:proofErr w:type="spellEnd"/>
      <w:r>
        <w:t xml:space="preserve"> </w:t>
      </w:r>
      <w:proofErr w:type="spellStart"/>
      <w:r>
        <w:t>үдерістеріне</w:t>
      </w:r>
      <w:proofErr w:type="spellEnd"/>
      <w:r>
        <w:t xml:space="preserve"> </w:t>
      </w:r>
      <w:proofErr w:type="spellStart"/>
      <w:r>
        <w:t>төзімділігіне</w:t>
      </w:r>
      <w:proofErr w:type="spellEnd"/>
      <w:r>
        <w:t xml:space="preserve"> </w:t>
      </w:r>
      <w:proofErr w:type="spellStart"/>
      <w:r>
        <w:t>айтарлықтай</w:t>
      </w:r>
      <w:proofErr w:type="spellEnd"/>
      <w:r>
        <w:t xml:space="preserve"> </w:t>
      </w:r>
      <w:proofErr w:type="spellStart"/>
      <w:r>
        <w:t>әсер</w:t>
      </w:r>
      <w:proofErr w:type="spellEnd"/>
      <w:r>
        <w:t xml:space="preserve"> </w:t>
      </w:r>
      <w:proofErr w:type="spellStart"/>
      <w:r>
        <w:t>етеді</w:t>
      </w:r>
      <w:proofErr w:type="spellEnd"/>
      <w:r>
        <w:t xml:space="preserve">. </w:t>
      </w:r>
      <w:proofErr w:type="spellStart"/>
      <w:r>
        <w:t>Майлылығы</w:t>
      </w:r>
      <w:proofErr w:type="spellEnd"/>
      <w:r>
        <w:t xml:space="preserve"> </w:t>
      </w:r>
      <w:proofErr w:type="spellStart"/>
      <w:r>
        <w:t>салыстырмалы</w:t>
      </w:r>
      <w:proofErr w:type="spellEnd"/>
      <w:r>
        <w:t xml:space="preserve"> </w:t>
      </w:r>
      <w:proofErr w:type="spellStart"/>
      <w:r>
        <w:t>түрде</w:t>
      </w:r>
      <w:proofErr w:type="spellEnd"/>
      <w:r>
        <w:t xml:space="preserve"> </w:t>
      </w:r>
      <w:proofErr w:type="spellStart"/>
      <w:r>
        <w:t>төмен</w:t>
      </w:r>
      <w:proofErr w:type="spellEnd"/>
      <w:r>
        <w:t xml:space="preserve"> </w:t>
      </w:r>
      <w:proofErr w:type="spellStart"/>
      <w:r>
        <w:t>және</w:t>
      </w:r>
      <w:proofErr w:type="spellEnd"/>
      <w:r>
        <w:t xml:space="preserve"> </w:t>
      </w:r>
      <w:proofErr w:type="spellStart"/>
      <w:r>
        <w:t>қанықпаған</w:t>
      </w:r>
      <w:proofErr w:type="spellEnd"/>
      <w:r>
        <w:t xml:space="preserve"> май </w:t>
      </w:r>
      <w:proofErr w:type="spellStart"/>
      <w:r>
        <w:t>қышқылдарының</w:t>
      </w:r>
      <w:proofErr w:type="spellEnd"/>
      <w:r>
        <w:t xml:space="preserve"> </w:t>
      </w:r>
      <w:proofErr w:type="spellStart"/>
      <w:r>
        <w:t>жоғары</w:t>
      </w:r>
      <w:proofErr w:type="spellEnd"/>
      <w:r>
        <w:t xml:space="preserve"> </w:t>
      </w:r>
      <w:proofErr w:type="spellStart"/>
      <w:r>
        <w:t>деңгейімен</w:t>
      </w:r>
      <w:proofErr w:type="spellEnd"/>
      <w:r>
        <w:t xml:space="preserve"> </w:t>
      </w:r>
      <w:proofErr w:type="spellStart"/>
      <w:r>
        <w:t>сипатталатын</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жартылай</w:t>
      </w:r>
      <w:proofErr w:type="spellEnd"/>
      <w:r>
        <w:t xml:space="preserve"> </w:t>
      </w:r>
      <w:proofErr w:type="spellStart"/>
      <w:r>
        <w:t>фабрикаттарда</w:t>
      </w:r>
      <w:proofErr w:type="spellEnd"/>
      <w:r>
        <w:t xml:space="preserve"> </w:t>
      </w:r>
      <w:proofErr w:type="spellStart"/>
      <w:r>
        <w:t>липидтердің</w:t>
      </w:r>
      <w:proofErr w:type="spellEnd"/>
      <w:r>
        <w:t xml:space="preserve"> </w:t>
      </w:r>
      <w:proofErr w:type="spellStart"/>
      <w:r>
        <w:t>тотығу</w:t>
      </w:r>
      <w:proofErr w:type="spellEnd"/>
      <w:r>
        <w:t xml:space="preserve"> </w:t>
      </w:r>
      <w:proofErr w:type="spellStart"/>
      <w:r>
        <w:t>үдерістерін</w:t>
      </w:r>
      <w:proofErr w:type="spellEnd"/>
      <w:r>
        <w:t xml:space="preserve"> </w:t>
      </w:r>
      <w:proofErr w:type="spellStart"/>
      <w:r>
        <w:t>бақылау</w:t>
      </w:r>
      <w:proofErr w:type="spellEnd"/>
      <w:r>
        <w:t xml:space="preserve"> </w:t>
      </w:r>
      <w:proofErr w:type="spellStart"/>
      <w:r>
        <w:t>ерекше</w:t>
      </w:r>
      <w:proofErr w:type="spellEnd"/>
      <w:r>
        <w:t xml:space="preserve"> </w:t>
      </w:r>
      <w:proofErr w:type="spellStart"/>
      <w:r>
        <w:t>маңызға</w:t>
      </w:r>
      <w:proofErr w:type="spellEnd"/>
      <w:r>
        <w:t xml:space="preserve"> </w:t>
      </w:r>
      <w:proofErr w:type="spellStart"/>
      <w:r>
        <w:t>ие</w:t>
      </w:r>
      <w:proofErr w:type="spellEnd"/>
      <w:r>
        <w:t xml:space="preserve">, </w:t>
      </w:r>
      <w:proofErr w:type="spellStart"/>
      <w:r>
        <w:t>өйткені</w:t>
      </w:r>
      <w:proofErr w:type="spellEnd"/>
      <w:r>
        <w:t xml:space="preserve"> </w:t>
      </w:r>
      <w:proofErr w:type="spellStart"/>
      <w:r>
        <w:t>бұл</w:t>
      </w:r>
      <w:proofErr w:type="spellEnd"/>
      <w:r>
        <w:t xml:space="preserve"> </w:t>
      </w:r>
      <w:proofErr w:type="spellStart"/>
      <w:r>
        <w:t>үдерістер</w:t>
      </w:r>
      <w:proofErr w:type="spellEnd"/>
      <w:r>
        <w:t xml:space="preserve"> </w:t>
      </w:r>
      <w:proofErr w:type="spellStart"/>
      <w:r>
        <w:t>бөгде</w:t>
      </w:r>
      <w:proofErr w:type="spellEnd"/>
      <w:r>
        <w:t xml:space="preserve"> </w:t>
      </w:r>
      <w:proofErr w:type="spellStart"/>
      <w:r>
        <w:t>дәмдердің</w:t>
      </w:r>
      <w:proofErr w:type="spellEnd"/>
      <w:r>
        <w:t xml:space="preserve"> </w:t>
      </w:r>
      <w:proofErr w:type="spellStart"/>
      <w:r>
        <w:t>пайда</w:t>
      </w:r>
      <w:proofErr w:type="spellEnd"/>
      <w:r>
        <w:t xml:space="preserve"> </w:t>
      </w:r>
      <w:proofErr w:type="spellStart"/>
      <w:r>
        <w:t>болуына</w:t>
      </w:r>
      <w:proofErr w:type="spellEnd"/>
      <w:r>
        <w:t xml:space="preserve">, </w:t>
      </w:r>
      <w:proofErr w:type="spellStart"/>
      <w:r>
        <w:t>өнім</w:t>
      </w:r>
      <w:proofErr w:type="spellEnd"/>
      <w:r>
        <w:t xml:space="preserve"> </w:t>
      </w:r>
      <w:proofErr w:type="spellStart"/>
      <w:r>
        <w:t>сапасының</w:t>
      </w:r>
      <w:proofErr w:type="spellEnd"/>
      <w:r>
        <w:t xml:space="preserve"> </w:t>
      </w:r>
      <w:proofErr w:type="spellStart"/>
      <w:r>
        <w:t>төмендеуіне</w:t>
      </w:r>
      <w:proofErr w:type="spellEnd"/>
      <w:r>
        <w:t xml:space="preserve"> </w:t>
      </w:r>
      <w:proofErr w:type="spellStart"/>
      <w:r>
        <w:t>және</w:t>
      </w:r>
      <w:proofErr w:type="spellEnd"/>
      <w:r>
        <w:t xml:space="preserve"> </w:t>
      </w:r>
      <w:proofErr w:type="spellStart"/>
      <w:r>
        <w:t>сақтау</w:t>
      </w:r>
      <w:proofErr w:type="spellEnd"/>
      <w:r>
        <w:t xml:space="preserve"> </w:t>
      </w:r>
      <w:proofErr w:type="spellStart"/>
      <w:r>
        <w:t>мерзімінің</w:t>
      </w:r>
      <w:proofErr w:type="spellEnd"/>
      <w:r>
        <w:t xml:space="preserve"> </w:t>
      </w:r>
      <w:proofErr w:type="spellStart"/>
      <w:r>
        <w:t>қысқаруына</w:t>
      </w:r>
      <w:proofErr w:type="spellEnd"/>
      <w:r>
        <w:t xml:space="preserve"> </w:t>
      </w:r>
      <w:proofErr w:type="spellStart"/>
      <w:r>
        <w:t>тікелей</w:t>
      </w:r>
      <w:proofErr w:type="spellEnd"/>
      <w:r>
        <w:t xml:space="preserve"> </w:t>
      </w:r>
      <w:proofErr w:type="spellStart"/>
      <w:r>
        <w:t>әсер</w:t>
      </w:r>
      <w:proofErr w:type="spellEnd"/>
      <w:r>
        <w:t xml:space="preserve"> </w:t>
      </w:r>
      <w:proofErr w:type="spellStart"/>
      <w:r>
        <w:t>етеді</w:t>
      </w:r>
      <w:proofErr w:type="spellEnd"/>
      <w:r>
        <w:t>.</w:t>
      </w:r>
      <w:r>
        <w:rPr>
          <w:lang w:val="kk-KZ"/>
        </w:rPr>
        <w:t xml:space="preserve"> </w:t>
      </w:r>
    </w:p>
    <w:p w14:paraId="3DAA4248" w14:textId="28C38E55" w:rsidR="00451D3B" w:rsidRPr="00F84A06" w:rsidRDefault="009E3C57" w:rsidP="00451D3B">
      <w:pPr>
        <w:ind w:firstLine="720"/>
        <w:rPr>
          <w:rFonts w:eastAsia="Times New Roman"/>
          <w:lang w:val="kk-KZ"/>
        </w:rPr>
      </w:pPr>
      <w:r w:rsidRPr="009E3C57">
        <w:rPr>
          <w:lang w:val="kk-KZ"/>
        </w:rPr>
        <w:t>Осы зерттеу аясында термиялық өңдеуге дейін және одан кейін алма жомының әртүрлі мөлшері енгізілген құс етінен жасалған өнімдердің май қышқылдық құрамы мен тотығу тұрақтылығына кешенді бағалау жүргізілді</w:t>
      </w:r>
      <w:r w:rsidR="005E05E0" w:rsidRPr="00F84A06">
        <w:rPr>
          <w:rFonts w:eastAsia="Times New Roman"/>
          <w:lang w:val="kk-KZ"/>
        </w:rPr>
        <w:t>.</w:t>
      </w:r>
    </w:p>
    <w:p w14:paraId="10DFD71D" w14:textId="77777777" w:rsidR="00451D3B" w:rsidRPr="00F84A06" w:rsidRDefault="00451D3B" w:rsidP="00451D3B">
      <w:pPr>
        <w:ind w:firstLine="0"/>
        <w:rPr>
          <w:rFonts w:eastAsia="Times New Roman"/>
          <w:lang w:val="kk-KZ"/>
        </w:rPr>
      </w:pPr>
    </w:p>
    <w:p w14:paraId="5DFC8D82" w14:textId="77777777" w:rsidR="00451D3B" w:rsidRPr="00F032DC" w:rsidRDefault="00451D3B" w:rsidP="00451D3B">
      <w:pPr>
        <w:pStyle w:val="1"/>
        <w:rPr>
          <w:b w:val="0"/>
          <w:bCs w:val="0"/>
          <w:lang w:val="kk-KZ"/>
        </w:rPr>
      </w:pPr>
      <w:bookmarkStart w:id="59" w:name="_Toc222497893"/>
      <w:r w:rsidRPr="00F032DC">
        <w:rPr>
          <w:b w:val="0"/>
          <w:bCs w:val="0"/>
          <w:lang w:val="kk-KZ"/>
        </w:rPr>
        <w:t>3.6.1 Құс етінен жасалған жартылай фабрикаттардың май қышқылдарының құрамын зерттеу</w:t>
      </w:r>
      <w:bookmarkEnd w:id="59"/>
      <w:r w:rsidRPr="00F032DC">
        <w:rPr>
          <w:b w:val="0"/>
          <w:bCs w:val="0"/>
          <w:lang w:val="kk-KZ"/>
        </w:rPr>
        <w:t xml:space="preserve"> </w:t>
      </w:r>
    </w:p>
    <w:p w14:paraId="3CCD9E53" w14:textId="2938AA0D" w:rsidR="00451D3B" w:rsidRPr="00F032DC" w:rsidRDefault="001A6303" w:rsidP="00451D3B">
      <w:pPr>
        <w:ind w:firstLine="720"/>
        <w:rPr>
          <w:rFonts w:eastAsia="Times New Roman"/>
          <w:lang w:val="kk-KZ"/>
        </w:rPr>
      </w:pPr>
      <w:r w:rsidRPr="00F032DC">
        <w:rPr>
          <w:lang w:val="kk-KZ"/>
        </w:rPr>
        <w:t>Май қышқылдарының құрамын талдау құс етінен жасалған жартылай фабрикаттардың липидтік фракциясында құс етіне тән моноқанықпаған және полиқанықпаған май қышқылдарының басым болатынын көрсетті</w:t>
      </w:r>
      <w:r>
        <w:rPr>
          <w:lang w:val="kk-KZ"/>
        </w:rPr>
        <w:t xml:space="preserve"> </w:t>
      </w:r>
      <w:r w:rsidR="00451D3B" w:rsidRPr="00F032DC">
        <w:rPr>
          <w:rFonts w:eastAsia="Times New Roman"/>
          <w:lang w:val="kk-KZ"/>
        </w:rPr>
        <w:t>(</w:t>
      </w:r>
      <w:r w:rsidR="00911BF7" w:rsidRPr="00C749B9">
        <w:rPr>
          <w:rFonts w:eastAsia="Times New Roman"/>
          <w:lang w:val="kk-KZ"/>
        </w:rPr>
        <w:t>15</w:t>
      </w:r>
      <w:r w:rsidR="00451D3B" w:rsidRPr="00F032DC">
        <w:rPr>
          <w:rFonts w:eastAsia="Times New Roman"/>
          <w:lang w:val="kk-KZ"/>
        </w:rPr>
        <w:t>-кесте).</w:t>
      </w:r>
    </w:p>
    <w:p w14:paraId="28A2C916" w14:textId="77777777" w:rsidR="00004FAE" w:rsidRPr="00F032DC" w:rsidRDefault="00004FAE" w:rsidP="00004FAE">
      <w:pPr>
        <w:rPr>
          <w:lang w:val="kk-KZ"/>
        </w:rPr>
      </w:pPr>
    </w:p>
    <w:p w14:paraId="5B39AD70" w14:textId="7E4F7EA1" w:rsidR="00451D3B" w:rsidRPr="00C749B9" w:rsidRDefault="00451D3B" w:rsidP="00293EB0">
      <w:pPr>
        <w:ind w:firstLine="0"/>
        <w:rPr>
          <w:lang w:val="kk-KZ"/>
        </w:rPr>
      </w:pPr>
      <w:r w:rsidRPr="00C749B9">
        <w:rPr>
          <w:lang w:val="kk-KZ"/>
        </w:rPr>
        <w:t xml:space="preserve">Кесте </w:t>
      </w:r>
      <w:r w:rsidR="00D72E4F" w:rsidRPr="00C749B9">
        <w:rPr>
          <w:lang w:val="kk-KZ"/>
        </w:rPr>
        <w:t>15</w:t>
      </w:r>
      <w:r w:rsidR="00293EB0" w:rsidRPr="00C749B9">
        <w:rPr>
          <w:lang w:val="kk-KZ"/>
        </w:rPr>
        <w:t xml:space="preserve"> – </w:t>
      </w:r>
      <w:r w:rsidR="002627DB" w:rsidRPr="00C749B9">
        <w:rPr>
          <w:lang w:val="kk-KZ"/>
        </w:rPr>
        <w:t xml:space="preserve">Дайындауға дайын тауық турамасынан жасалған өнімдердегі </w:t>
      </w:r>
      <w:r w:rsidRPr="00C749B9">
        <w:rPr>
          <w:lang w:val="kk-KZ"/>
        </w:rPr>
        <w:t>май қышқылдарының мөлшері (жалпы майдың%)</w:t>
      </w:r>
    </w:p>
    <w:p w14:paraId="4AB9F514" w14:textId="77777777" w:rsidR="00293EB0" w:rsidRPr="00C749B9" w:rsidRDefault="00293EB0" w:rsidP="00293EB0">
      <w:pPr>
        <w:ind w:firstLine="0"/>
        <w:rPr>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850"/>
        <w:gridCol w:w="851"/>
        <w:gridCol w:w="850"/>
        <w:gridCol w:w="909"/>
        <w:gridCol w:w="875"/>
        <w:gridCol w:w="1019"/>
        <w:gridCol w:w="1073"/>
        <w:gridCol w:w="1085"/>
      </w:tblGrid>
      <w:tr w:rsidR="006C646A" w:rsidRPr="00C749B9" w14:paraId="7826355C" w14:textId="77777777" w:rsidTr="006D5D32">
        <w:trPr>
          <w:trHeight w:val="50"/>
        </w:trPr>
        <w:tc>
          <w:tcPr>
            <w:tcW w:w="1276" w:type="dxa"/>
            <w:shd w:val="clear" w:color="auto" w:fill="auto"/>
            <w:noWrap/>
            <w:vAlign w:val="center"/>
            <w:hideMark/>
          </w:tcPr>
          <w:p w14:paraId="5EDA6BCC" w14:textId="41EC05B4" w:rsidR="00004FAE" w:rsidRPr="00C749B9" w:rsidRDefault="00451D3B" w:rsidP="00004FAE">
            <w:pPr>
              <w:ind w:firstLine="0"/>
              <w:rPr>
                <w:sz w:val="22"/>
                <w:szCs w:val="22"/>
                <w:lang w:val="kk-KZ"/>
              </w:rPr>
            </w:pPr>
            <w:r w:rsidRPr="00C749B9">
              <w:rPr>
                <w:bCs/>
                <w:sz w:val="22"/>
                <w:szCs w:val="22"/>
                <w:lang w:val="kk-KZ"/>
              </w:rPr>
              <w:t>Үлгілер</w:t>
            </w:r>
          </w:p>
        </w:tc>
        <w:tc>
          <w:tcPr>
            <w:tcW w:w="851" w:type="dxa"/>
            <w:shd w:val="clear" w:color="auto" w:fill="auto"/>
            <w:vAlign w:val="center"/>
            <w:hideMark/>
          </w:tcPr>
          <w:p w14:paraId="7C6650F0" w14:textId="77777777" w:rsidR="00004FAE" w:rsidRPr="00C749B9" w:rsidRDefault="00004FAE" w:rsidP="00004FAE">
            <w:pPr>
              <w:ind w:firstLine="0"/>
              <w:rPr>
                <w:sz w:val="22"/>
                <w:szCs w:val="22"/>
                <w:lang w:val="en-GB"/>
              </w:rPr>
            </w:pPr>
            <w:r w:rsidRPr="00C749B9">
              <w:rPr>
                <w:sz w:val="22"/>
                <w:szCs w:val="22"/>
              </w:rPr>
              <w:t>C16:0</w:t>
            </w:r>
          </w:p>
        </w:tc>
        <w:tc>
          <w:tcPr>
            <w:tcW w:w="850" w:type="dxa"/>
            <w:shd w:val="clear" w:color="auto" w:fill="auto"/>
            <w:vAlign w:val="center"/>
          </w:tcPr>
          <w:p w14:paraId="7C3C139A" w14:textId="77777777" w:rsidR="00004FAE" w:rsidRPr="00C749B9" w:rsidRDefault="00004FAE" w:rsidP="00004FAE">
            <w:pPr>
              <w:ind w:firstLine="0"/>
              <w:rPr>
                <w:sz w:val="22"/>
                <w:szCs w:val="22"/>
                <w:lang w:val="en-GB"/>
              </w:rPr>
            </w:pPr>
            <w:r w:rsidRPr="00C749B9">
              <w:rPr>
                <w:sz w:val="22"/>
                <w:szCs w:val="22"/>
                <w:shd w:val="clear" w:color="auto" w:fill="FFFFFF"/>
                <w:lang w:val="en-GB"/>
              </w:rPr>
              <w:t>C16:1</w:t>
            </w:r>
          </w:p>
        </w:tc>
        <w:tc>
          <w:tcPr>
            <w:tcW w:w="851" w:type="dxa"/>
            <w:shd w:val="clear" w:color="auto" w:fill="auto"/>
            <w:vAlign w:val="center"/>
          </w:tcPr>
          <w:p w14:paraId="27C8E412" w14:textId="77777777" w:rsidR="00004FAE" w:rsidRPr="00C749B9" w:rsidRDefault="00004FAE" w:rsidP="00004FAE">
            <w:pPr>
              <w:ind w:firstLine="0"/>
              <w:rPr>
                <w:sz w:val="22"/>
                <w:szCs w:val="22"/>
                <w:lang w:val="en-GB"/>
              </w:rPr>
            </w:pPr>
            <w:r w:rsidRPr="00C749B9">
              <w:rPr>
                <w:sz w:val="22"/>
                <w:szCs w:val="22"/>
              </w:rPr>
              <w:t>C18:0</w:t>
            </w:r>
          </w:p>
        </w:tc>
        <w:tc>
          <w:tcPr>
            <w:tcW w:w="850" w:type="dxa"/>
            <w:shd w:val="clear" w:color="auto" w:fill="auto"/>
            <w:vAlign w:val="center"/>
          </w:tcPr>
          <w:p w14:paraId="60E25A62" w14:textId="77777777" w:rsidR="00004FAE" w:rsidRPr="00C749B9" w:rsidRDefault="00004FAE" w:rsidP="00004FAE">
            <w:pPr>
              <w:ind w:firstLine="0"/>
              <w:rPr>
                <w:sz w:val="22"/>
                <w:szCs w:val="22"/>
                <w:lang w:val="en-GB"/>
              </w:rPr>
            </w:pPr>
            <w:r w:rsidRPr="00C749B9">
              <w:rPr>
                <w:sz w:val="22"/>
                <w:szCs w:val="22"/>
                <w:shd w:val="clear" w:color="auto" w:fill="FFFFFF"/>
                <w:lang w:val="en-GB"/>
              </w:rPr>
              <w:t>C18:1</w:t>
            </w:r>
          </w:p>
        </w:tc>
        <w:tc>
          <w:tcPr>
            <w:tcW w:w="909" w:type="dxa"/>
            <w:shd w:val="clear" w:color="auto" w:fill="auto"/>
            <w:vAlign w:val="center"/>
          </w:tcPr>
          <w:p w14:paraId="66B24541" w14:textId="77777777" w:rsidR="00004FAE" w:rsidRPr="00C749B9" w:rsidRDefault="00004FAE" w:rsidP="00004FAE">
            <w:pPr>
              <w:ind w:firstLine="0"/>
              <w:rPr>
                <w:sz w:val="22"/>
                <w:szCs w:val="22"/>
                <w:lang w:val="en-GB"/>
              </w:rPr>
            </w:pPr>
            <w:r w:rsidRPr="00C749B9">
              <w:rPr>
                <w:sz w:val="22"/>
                <w:szCs w:val="22"/>
                <w:lang w:val="en-GB"/>
              </w:rPr>
              <w:t>C18:2</w:t>
            </w:r>
          </w:p>
        </w:tc>
        <w:tc>
          <w:tcPr>
            <w:tcW w:w="875" w:type="dxa"/>
            <w:shd w:val="clear" w:color="auto" w:fill="auto"/>
            <w:vAlign w:val="center"/>
          </w:tcPr>
          <w:p w14:paraId="6017BEC8" w14:textId="77777777" w:rsidR="00004FAE" w:rsidRPr="00C749B9" w:rsidRDefault="00004FAE" w:rsidP="00004FAE">
            <w:pPr>
              <w:ind w:firstLine="0"/>
              <w:rPr>
                <w:sz w:val="22"/>
                <w:szCs w:val="22"/>
                <w:lang w:val="en-GB"/>
              </w:rPr>
            </w:pPr>
            <w:r w:rsidRPr="00C749B9">
              <w:rPr>
                <w:sz w:val="22"/>
                <w:szCs w:val="22"/>
                <w:lang w:val="en-GB"/>
              </w:rPr>
              <w:t>C18:3 α</w:t>
            </w:r>
          </w:p>
        </w:tc>
        <w:tc>
          <w:tcPr>
            <w:tcW w:w="1019" w:type="dxa"/>
            <w:shd w:val="clear" w:color="auto" w:fill="auto"/>
            <w:vAlign w:val="center"/>
          </w:tcPr>
          <w:p w14:paraId="09FED547" w14:textId="77777777" w:rsidR="00004FAE" w:rsidRPr="00C749B9" w:rsidRDefault="00004FAE" w:rsidP="00004FAE">
            <w:pPr>
              <w:ind w:firstLine="0"/>
              <w:rPr>
                <w:sz w:val="22"/>
                <w:szCs w:val="22"/>
                <w:lang w:val="en-GB"/>
              </w:rPr>
            </w:pPr>
            <w:r w:rsidRPr="00C749B9">
              <w:rPr>
                <w:sz w:val="22"/>
                <w:szCs w:val="22"/>
              </w:rPr>
              <w:t>C20:2</w:t>
            </w:r>
          </w:p>
        </w:tc>
        <w:tc>
          <w:tcPr>
            <w:tcW w:w="1073" w:type="dxa"/>
            <w:shd w:val="clear" w:color="auto" w:fill="auto"/>
            <w:vAlign w:val="center"/>
          </w:tcPr>
          <w:p w14:paraId="1048B75F" w14:textId="77777777" w:rsidR="00004FAE" w:rsidRPr="00C749B9" w:rsidRDefault="00004FAE" w:rsidP="00004FAE">
            <w:pPr>
              <w:ind w:firstLine="0"/>
              <w:rPr>
                <w:sz w:val="22"/>
                <w:szCs w:val="22"/>
                <w:lang w:val="en-GB"/>
              </w:rPr>
            </w:pPr>
            <w:r w:rsidRPr="00C749B9">
              <w:rPr>
                <w:sz w:val="22"/>
                <w:szCs w:val="22"/>
              </w:rPr>
              <w:t>C20:3</w:t>
            </w:r>
          </w:p>
        </w:tc>
        <w:tc>
          <w:tcPr>
            <w:tcW w:w="1085" w:type="dxa"/>
            <w:shd w:val="clear" w:color="auto" w:fill="auto"/>
            <w:vAlign w:val="center"/>
          </w:tcPr>
          <w:p w14:paraId="50AF824A" w14:textId="77777777" w:rsidR="00004FAE" w:rsidRPr="00C749B9" w:rsidRDefault="00004FAE" w:rsidP="00004FAE">
            <w:pPr>
              <w:ind w:firstLine="0"/>
              <w:rPr>
                <w:sz w:val="22"/>
                <w:szCs w:val="22"/>
                <w:lang w:val="en-GB"/>
              </w:rPr>
            </w:pPr>
            <w:r w:rsidRPr="00C749B9">
              <w:rPr>
                <w:sz w:val="22"/>
                <w:szCs w:val="22"/>
              </w:rPr>
              <w:t>C20:4</w:t>
            </w:r>
          </w:p>
        </w:tc>
      </w:tr>
      <w:tr w:rsidR="006C646A" w:rsidRPr="00C749B9" w14:paraId="721C404F" w14:textId="77777777" w:rsidTr="006D5D32">
        <w:trPr>
          <w:trHeight w:val="50"/>
        </w:trPr>
        <w:tc>
          <w:tcPr>
            <w:tcW w:w="1276" w:type="dxa"/>
            <w:shd w:val="clear" w:color="auto" w:fill="auto"/>
            <w:noWrap/>
            <w:vAlign w:val="center"/>
          </w:tcPr>
          <w:p w14:paraId="24C9689E" w14:textId="4EE80A5E" w:rsidR="00B61DA4" w:rsidRPr="00C749B9" w:rsidRDefault="00B61DA4" w:rsidP="00740C1F">
            <w:pPr>
              <w:ind w:firstLine="0"/>
              <w:jc w:val="center"/>
              <w:rPr>
                <w:bCs/>
                <w:sz w:val="22"/>
                <w:szCs w:val="22"/>
                <w:lang w:val="en-US"/>
              </w:rPr>
            </w:pPr>
            <w:r w:rsidRPr="00C749B9">
              <w:rPr>
                <w:bCs/>
                <w:sz w:val="22"/>
                <w:szCs w:val="22"/>
                <w:lang w:val="en-US"/>
              </w:rPr>
              <w:t>1</w:t>
            </w:r>
          </w:p>
        </w:tc>
        <w:tc>
          <w:tcPr>
            <w:tcW w:w="851" w:type="dxa"/>
            <w:shd w:val="clear" w:color="auto" w:fill="auto"/>
            <w:vAlign w:val="center"/>
          </w:tcPr>
          <w:p w14:paraId="5DBF2B1F" w14:textId="36E2A03A" w:rsidR="00B61DA4" w:rsidRPr="00C749B9" w:rsidRDefault="00B61DA4" w:rsidP="00740C1F">
            <w:pPr>
              <w:ind w:firstLine="0"/>
              <w:jc w:val="center"/>
              <w:rPr>
                <w:sz w:val="22"/>
                <w:szCs w:val="22"/>
                <w:lang w:val="en-US"/>
              </w:rPr>
            </w:pPr>
            <w:r w:rsidRPr="00C749B9">
              <w:rPr>
                <w:sz w:val="22"/>
                <w:szCs w:val="22"/>
                <w:lang w:val="en-US"/>
              </w:rPr>
              <w:t>2</w:t>
            </w:r>
          </w:p>
        </w:tc>
        <w:tc>
          <w:tcPr>
            <w:tcW w:w="850" w:type="dxa"/>
            <w:shd w:val="clear" w:color="auto" w:fill="auto"/>
            <w:vAlign w:val="center"/>
          </w:tcPr>
          <w:p w14:paraId="09E6272C" w14:textId="2F299003" w:rsidR="00B61DA4" w:rsidRPr="00C749B9" w:rsidRDefault="00B61DA4" w:rsidP="00740C1F">
            <w:pPr>
              <w:ind w:firstLine="0"/>
              <w:jc w:val="center"/>
              <w:rPr>
                <w:sz w:val="22"/>
                <w:szCs w:val="22"/>
                <w:shd w:val="clear" w:color="auto" w:fill="FFFFFF"/>
                <w:lang w:val="en-GB"/>
              </w:rPr>
            </w:pPr>
            <w:r w:rsidRPr="00C749B9">
              <w:rPr>
                <w:sz w:val="22"/>
                <w:szCs w:val="22"/>
                <w:shd w:val="clear" w:color="auto" w:fill="FFFFFF"/>
                <w:lang w:val="en-GB"/>
              </w:rPr>
              <w:t>3</w:t>
            </w:r>
          </w:p>
        </w:tc>
        <w:tc>
          <w:tcPr>
            <w:tcW w:w="851" w:type="dxa"/>
            <w:shd w:val="clear" w:color="auto" w:fill="auto"/>
            <w:vAlign w:val="center"/>
          </w:tcPr>
          <w:p w14:paraId="5D796D78" w14:textId="68868CBE" w:rsidR="00B61DA4" w:rsidRPr="00C749B9" w:rsidRDefault="00B61DA4" w:rsidP="00740C1F">
            <w:pPr>
              <w:ind w:firstLine="0"/>
              <w:jc w:val="center"/>
              <w:rPr>
                <w:sz w:val="22"/>
                <w:szCs w:val="22"/>
                <w:lang w:val="en-US"/>
              </w:rPr>
            </w:pPr>
            <w:r w:rsidRPr="00C749B9">
              <w:rPr>
                <w:sz w:val="22"/>
                <w:szCs w:val="22"/>
                <w:lang w:val="en-US"/>
              </w:rPr>
              <w:t>4</w:t>
            </w:r>
          </w:p>
        </w:tc>
        <w:tc>
          <w:tcPr>
            <w:tcW w:w="850" w:type="dxa"/>
            <w:shd w:val="clear" w:color="auto" w:fill="auto"/>
            <w:vAlign w:val="center"/>
          </w:tcPr>
          <w:p w14:paraId="16696E10" w14:textId="0CD24412" w:rsidR="00B61DA4" w:rsidRPr="00C749B9" w:rsidRDefault="00B61DA4" w:rsidP="00740C1F">
            <w:pPr>
              <w:ind w:firstLine="0"/>
              <w:jc w:val="center"/>
              <w:rPr>
                <w:sz w:val="22"/>
                <w:szCs w:val="22"/>
                <w:shd w:val="clear" w:color="auto" w:fill="FFFFFF"/>
                <w:lang w:val="en-GB"/>
              </w:rPr>
            </w:pPr>
            <w:r w:rsidRPr="00C749B9">
              <w:rPr>
                <w:sz w:val="22"/>
                <w:szCs w:val="22"/>
                <w:shd w:val="clear" w:color="auto" w:fill="FFFFFF"/>
                <w:lang w:val="en-GB"/>
              </w:rPr>
              <w:t>5</w:t>
            </w:r>
          </w:p>
        </w:tc>
        <w:tc>
          <w:tcPr>
            <w:tcW w:w="909" w:type="dxa"/>
            <w:shd w:val="clear" w:color="auto" w:fill="auto"/>
            <w:vAlign w:val="center"/>
          </w:tcPr>
          <w:p w14:paraId="65B00AA4" w14:textId="798A215B" w:rsidR="00B61DA4" w:rsidRPr="00C749B9" w:rsidRDefault="00B61DA4" w:rsidP="00740C1F">
            <w:pPr>
              <w:ind w:firstLine="0"/>
              <w:jc w:val="center"/>
              <w:rPr>
                <w:sz w:val="22"/>
                <w:szCs w:val="22"/>
                <w:lang w:val="en-GB"/>
              </w:rPr>
            </w:pPr>
            <w:r w:rsidRPr="00C749B9">
              <w:rPr>
                <w:sz w:val="22"/>
                <w:szCs w:val="22"/>
                <w:lang w:val="en-GB"/>
              </w:rPr>
              <w:t>6</w:t>
            </w:r>
          </w:p>
        </w:tc>
        <w:tc>
          <w:tcPr>
            <w:tcW w:w="875" w:type="dxa"/>
            <w:shd w:val="clear" w:color="auto" w:fill="auto"/>
            <w:vAlign w:val="center"/>
          </w:tcPr>
          <w:p w14:paraId="2D952393" w14:textId="432E9073" w:rsidR="00B61DA4" w:rsidRPr="00C749B9" w:rsidRDefault="00B61DA4" w:rsidP="00740C1F">
            <w:pPr>
              <w:ind w:firstLine="0"/>
              <w:jc w:val="center"/>
              <w:rPr>
                <w:sz w:val="22"/>
                <w:szCs w:val="22"/>
                <w:lang w:val="en-GB"/>
              </w:rPr>
            </w:pPr>
            <w:r w:rsidRPr="00C749B9">
              <w:rPr>
                <w:sz w:val="22"/>
                <w:szCs w:val="22"/>
                <w:lang w:val="en-GB"/>
              </w:rPr>
              <w:t>7</w:t>
            </w:r>
          </w:p>
        </w:tc>
        <w:tc>
          <w:tcPr>
            <w:tcW w:w="1019" w:type="dxa"/>
            <w:shd w:val="clear" w:color="auto" w:fill="auto"/>
            <w:vAlign w:val="center"/>
          </w:tcPr>
          <w:p w14:paraId="4D828AC1" w14:textId="6C68774C" w:rsidR="00B61DA4" w:rsidRPr="00C749B9" w:rsidRDefault="00B61DA4" w:rsidP="00740C1F">
            <w:pPr>
              <w:ind w:firstLine="0"/>
              <w:jc w:val="center"/>
              <w:rPr>
                <w:sz w:val="22"/>
                <w:szCs w:val="22"/>
                <w:lang w:val="en-US"/>
              </w:rPr>
            </w:pPr>
            <w:r w:rsidRPr="00C749B9">
              <w:rPr>
                <w:sz w:val="22"/>
                <w:szCs w:val="22"/>
                <w:lang w:val="en-US"/>
              </w:rPr>
              <w:t>8</w:t>
            </w:r>
          </w:p>
        </w:tc>
        <w:tc>
          <w:tcPr>
            <w:tcW w:w="1073" w:type="dxa"/>
            <w:shd w:val="clear" w:color="auto" w:fill="auto"/>
            <w:vAlign w:val="center"/>
          </w:tcPr>
          <w:p w14:paraId="2411EB7A" w14:textId="7EB5918C" w:rsidR="00B61DA4" w:rsidRPr="00C749B9" w:rsidRDefault="00B61DA4" w:rsidP="00740C1F">
            <w:pPr>
              <w:ind w:firstLine="0"/>
              <w:jc w:val="center"/>
              <w:rPr>
                <w:sz w:val="22"/>
                <w:szCs w:val="22"/>
                <w:lang w:val="en-US"/>
              </w:rPr>
            </w:pPr>
            <w:r w:rsidRPr="00C749B9">
              <w:rPr>
                <w:sz w:val="22"/>
                <w:szCs w:val="22"/>
                <w:lang w:val="en-US"/>
              </w:rPr>
              <w:t>9</w:t>
            </w:r>
          </w:p>
        </w:tc>
        <w:tc>
          <w:tcPr>
            <w:tcW w:w="1085" w:type="dxa"/>
            <w:shd w:val="clear" w:color="auto" w:fill="auto"/>
            <w:vAlign w:val="center"/>
          </w:tcPr>
          <w:p w14:paraId="5E83673C" w14:textId="3734575B" w:rsidR="00B61DA4" w:rsidRPr="00C749B9" w:rsidRDefault="00B61DA4" w:rsidP="00740C1F">
            <w:pPr>
              <w:ind w:firstLine="0"/>
              <w:jc w:val="center"/>
              <w:rPr>
                <w:sz w:val="22"/>
                <w:szCs w:val="22"/>
                <w:lang w:val="en-US"/>
              </w:rPr>
            </w:pPr>
            <w:r w:rsidRPr="00C749B9">
              <w:rPr>
                <w:sz w:val="22"/>
                <w:szCs w:val="22"/>
                <w:lang w:val="en-US"/>
              </w:rPr>
              <w:t>10</w:t>
            </w:r>
          </w:p>
        </w:tc>
      </w:tr>
      <w:tr w:rsidR="006C646A" w:rsidRPr="00C749B9" w14:paraId="016C699B" w14:textId="77777777" w:rsidTr="00B61DA4">
        <w:trPr>
          <w:trHeight w:val="50"/>
        </w:trPr>
        <w:tc>
          <w:tcPr>
            <w:tcW w:w="9639" w:type="dxa"/>
            <w:gridSpan w:val="10"/>
            <w:shd w:val="clear" w:color="auto" w:fill="auto"/>
            <w:noWrap/>
            <w:vAlign w:val="center"/>
          </w:tcPr>
          <w:p w14:paraId="6CD9FA83" w14:textId="2D0BFC83" w:rsidR="00004FAE" w:rsidRPr="00C749B9" w:rsidRDefault="00451D3B" w:rsidP="00451D3B">
            <w:pPr>
              <w:ind w:firstLine="0"/>
              <w:jc w:val="center"/>
              <w:rPr>
                <w:sz w:val="22"/>
                <w:szCs w:val="22"/>
              </w:rPr>
            </w:pPr>
            <w:proofErr w:type="spellStart"/>
            <w:r w:rsidRPr="00C749B9">
              <w:rPr>
                <w:sz w:val="22"/>
                <w:szCs w:val="22"/>
              </w:rPr>
              <w:t>Термиялық</w:t>
            </w:r>
            <w:proofErr w:type="spellEnd"/>
            <w:r w:rsidRPr="00C749B9">
              <w:rPr>
                <w:sz w:val="22"/>
                <w:szCs w:val="22"/>
              </w:rPr>
              <w:t xml:space="preserve"> </w:t>
            </w:r>
            <w:proofErr w:type="spellStart"/>
            <w:r w:rsidRPr="00C749B9">
              <w:rPr>
                <w:sz w:val="22"/>
                <w:szCs w:val="22"/>
              </w:rPr>
              <w:t>өңдеуге</w:t>
            </w:r>
            <w:proofErr w:type="spellEnd"/>
            <w:r w:rsidRPr="00C749B9">
              <w:rPr>
                <w:sz w:val="22"/>
                <w:szCs w:val="22"/>
              </w:rPr>
              <w:t xml:space="preserve"> </w:t>
            </w:r>
            <w:proofErr w:type="spellStart"/>
            <w:r w:rsidRPr="00C749B9">
              <w:rPr>
                <w:sz w:val="22"/>
                <w:szCs w:val="22"/>
              </w:rPr>
              <w:t>дейін</w:t>
            </w:r>
            <w:proofErr w:type="spellEnd"/>
          </w:p>
        </w:tc>
      </w:tr>
      <w:tr w:rsidR="006C646A" w:rsidRPr="00C749B9" w14:paraId="04843E8E" w14:textId="77777777" w:rsidTr="006D5D32">
        <w:trPr>
          <w:trHeight w:val="300"/>
        </w:trPr>
        <w:tc>
          <w:tcPr>
            <w:tcW w:w="1276" w:type="dxa"/>
            <w:shd w:val="clear" w:color="auto" w:fill="auto"/>
            <w:noWrap/>
          </w:tcPr>
          <w:p w14:paraId="0609E983" w14:textId="77777777" w:rsidR="00781F7E" w:rsidRPr="00C749B9" w:rsidRDefault="00781F7E" w:rsidP="00781F7E">
            <w:pPr>
              <w:ind w:firstLine="0"/>
              <w:jc w:val="left"/>
              <w:rPr>
                <w:rFonts w:eastAsia="Times New Roman"/>
                <w:sz w:val="22"/>
                <w:szCs w:val="22"/>
              </w:rPr>
            </w:pPr>
            <w:r w:rsidRPr="00C749B9">
              <w:rPr>
                <w:sz w:val="22"/>
                <w:szCs w:val="22"/>
              </w:rPr>
              <w:t xml:space="preserve">№1 </w:t>
            </w: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4B87F500" w14:textId="454FEBE7" w:rsidR="00781F7E" w:rsidRPr="00C749B9" w:rsidRDefault="00781F7E" w:rsidP="00781F7E">
            <w:pPr>
              <w:ind w:firstLine="0"/>
              <w:rPr>
                <w:sz w:val="22"/>
                <w:szCs w:val="22"/>
                <w:lang w:val="en-GB"/>
              </w:rPr>
            </w:pPr>
            <w:proofErr w:type="spellStart"/>
            <w:r w:rsidRPr="00C749B9">
              <w:rPr>
                <w:rFonts w:eastAsia="Times New Roman"/>
                <w:sz w:val="22"/>
                <w:szCs w:val="22"/>
              </w:rPr>
              <w:t>Бақылау</w:t>
            </w:r>
            <w:proofErr w:type="spellEnd"/>
            <w:r w:rsidRPr="00C749B9">
              <w:rPr>
                <w:rFonts w:eastAsia="Times New Roman"/>
                <w:sz w:val="22"/>
                <w:szCs w:val="22"/>
              </w:rPr>
              <w:t xml:space="preserve"> (</w:t>
            </w:r>
            <w:proofErr w:type="spellStart"/>
            <w:r w:rsidRPr="00C749B9">
              <w:rPr>
                <w:rFonts w:eastAsia="Times New Roman"/>
                <w:sz w:val="22"/>
                <w:szCs w:val="22"/>
              </w:rPr>
              <w:t>қоспасыз</w:t>
            </w:r>
            <w:proofErr w:type="spellEnd"/>
            <w:r w:rsidRPr="00C749B9">
              <w:rPr>
                <w:rFonts w:eastAsia="Times New Roman"/>
                <w:sz w:val="22"/>
                <w:szCs w:val="22"/>
              </w:rPr>
              <w:t>)</w:t>
            </w:r>
          </w:p>
        </w:tc>
        <w:tc>
          <w:tcPr>
            <w:tcW w:w="851" w:type="dxa"/>
            <w:shd w:val="clear" w:color="auto" w:fill="auto"/>
            <w:noWrap/>
            <w:vAlign w:val="center"/>
          </w:tcPr>
          <w:p w14:paraId="39CEF058" w14:textId="77777777" w:rsidR="00781F7E" w:rsidRPr="00C749B9" w:rsidRDefault="00781F7E" w:rsidP="00781F7E">
            <w:pPr>
              <w:ind w:firstLine="0"/>
              <w:rPr>
                <w:sz w:val="22"/>
                <w:szCs w:val="22"/>
              </w:rPr>
            </w:pPr>
            <w:r w:rsidRPr="00C749B9">
              <w:rPr>
                <w:sz w:val="22"/>
                <w:szCs w:val="22"/>
              </w:rPr>
              <w:t>20.1</w:t>
            </w:r>
          </w:p>
          <w:p w14:paraId="52E736A9" w14:textId="77777777" w:rsidR="00781F7E" w:rsidRPr="00C749B9" w:rsidRDefault="00781F7E" w:rsidP="00781F7E">
            <w:pPr>
              <w:ind w:firstLine="0"/>
              <w:rPr>
                <w:sz w:val="22"/>
                <w:szCs w:val="22"/>
                <w:lang w:val="en-GB"/>
              </w:rPr>
            </w:pPr>
            <w:r w:rsidRPr="00C749B9">
              <w:rPr>
                <w:sz w:val="22"/>
                <w:szCs w:val="22"/>
              </w:rPr>
              <w:t xml:space="preserve">±1.08 </w:t>
            </w:r>
          </w:p>
        </w:tc>
        <w:tc>
          <w:tcPr>
            <w:tcW w:w="850" w:type="dxa"/>
            <w:shd w:val="clear" w:color="auto" w:fill="auto"/>
            <w:noWrap/>
            <w:vAlign w:val="center"/>
          </w:tcPr>
          <w:p w14:paraId="0B28D14E" w14:textId="77777777" w:rsidR="00781F7E" w:rsidRPr="00C749B9" w:rsidRDefault="00781F7E" w:rsidP="00781F7E">
            <w:pPr>
              <w:ind w:firstLine="0"/>
              <w:rPr>
                <w:sz w:val="22"/>
                <w:szCs w:val="22"/>
              </w:rPr>
            </w:pPr>
            <w:r w:rsidRPr="00C749B9">
              <w:rPr>
                <w:sz w:val="22"/>
                <w:szCs w:val="22"/>
              </w:rPr>
              <w:t>2.65</w:t>
            </w:r>
          </w:p>
          <w:p w14:paraId="37F263FE" w14:textId="77777777" w:rsidR="00781F7E" w:rsidRPr="00C749B9" w:rsidRDefault="00781F7E" w:rsidP="00781F7E">
            <w:pPr>
              <w:ind w:firstLine="0"/>
              <w:rPr>
                <w:sz w:val="22"/>
                <w:szCs w:val="22"/>
                <w:lang w:val="en-GB"/>
              </w:rPr>
            </w:pPr>
            <w:r w:rsidRPr="00C749B9">
              <w:rPr>
                <w:sz w:val="22"/>
                <w:szCs w:val="22"/>
              </w:rPr>
              <w:t xml:space="preserve">±0.25 </w:t>
            </w:r>
          </w:p>
        </w:tc>
        <w:tc>
          <w:tcPr>
            <w:tcW w:w="851" w:type="dxa"/>
            <w:shd w:val="clear" w:color="auto" w:fill="auto"/>
            <w:noWrap/>
            <w:vAlign w:val="center"/>
          </w:tcPr>
          <w:p w14:paraId="68F2EC20" w14:textId="77777777" w:rsidR="00781F7E" w:rsidRPr="00C749B9" w:rsidRDefault="00781F7E" w:rsidP="00781F7E">
            <w:pPr>
              <w:ind w:firstLine="0"/>
              <w:rPr>
                <w:sz w:val="22"/>
                <w:szCs w:val="22"/>
              </w:rPr>
            </w:pPr>
            <w:r w:rsidRPr="00C749B9">
              <w:rPr>
                <w:sz w:val="22"/>
                <w:szCs w:val="22"/>
              </w:rPr>
              <w:t>8.95</w:t>
            </w:r>
          </w:p>
          <w:p w14:paraId="4A597432" w14:textId="77777777" w:rsidR="00781F7E" w:rsidRPr="00C749B9" w:rsidRDefault="00781F7E" w:rsidP="00781F7E">
            <w:pPr>
              <w:ind w:firstLine="0"/>
              <w:rPr>
                <w:sz w:val="22"/>
                <w:szCs w:val="22"/>
                <w:lang w:val="en-GB"/>
              </w:rPr>
            </w:pPr>
            <w:r w:rsidRPr="00C749B9">
              <w:rPr>
                <w:sz w:val="22"/>
                <w:szCs w:val="22"/>
              </w:rPr>
              <w:t xml:space="preserve">±0.56 </w:t>
            </w:r>
          </w:p>
        </w:tc>
        <w:tc>
          <w:tcPr>
            <w:tcW w:w="850" w:type="dxa"/>
            <w:shd w:val="clear" w:color="auto" w:fill="auto"/>
            <w:noWrap/>
            <w:vAlign w:val="center"/>
          </w:tcPr>
          <w:p w14:paraId="64CB8392" w14:textId="77777777" w:rsidR="00781F7E" w:rsidRPr="00C749B9" w:rsidRDefault="00781F7E" w:rsidP="00781F7E">
            <w:pPr>
              <w:ind w:firstLine="0"/>
              <w:rPr>
                <w:sz w:val="22"/>
                <w:szCs w:val="22"/>
              </w:rPr>
            </w:pPr>
            <w:r w:rsidRPr="00C749B9">
              <w:rPr>
                <w:sz w:val="22"/>
                <w:szCs w:val="22"/>
              </w:rPr>
              <w:t>30.6</w:t>
            </w:r>
          </w:p>
          <w:p w14:paraId="6E8356F8" w14:textId="77777777" w:rsidR="00781F7E" w:rsidRPr="00C749B9" w:rsidRDefault="00781F7E" w:rsidP="00781F7E">
            <w:pPr>
              <w:ind w:firstLine="0"/>
              <w:rPr>
                <w:sz w:val="22"/>
                <w:szCs w:val="22"/>
                <w:lang w:val="en-GB"/>
              </w:rPr>
            </w:pPr>
            <w:r w:rsidRPr="00C749B9">
              <w:rPr>
                <w:sz w:val="22"/>
                <w:szCs w:val="22"/>
              </w:rPr>
              <w:t xml:space="preserve">±2.31 </w:t>
            </w:r>
          </w:p>
        </w:tc>
        <w:tc>
          <w:tcPr>
            <w:tcW w:w="909" w:type="dxa"/>
            <w:shd w:val="clear" w:color="auto" w:fill="auto"/>
            <w:noWrap/>
            <w:vAlign w:val="center"/>
          </w:tcPr>
          <w:p w14:paraId="3FAC6D9E" w14:textId="77777777" w:rsidR="00781F7E" w:rsidRPr="00C749B9" w:rsidRDefault="00781F7E" w:rsidP="00781F7E">
            <w:pPr>
              <w:ind w:firstLine="0"/>
              <w:rPr>
                <w:sz w:val="22"/>
                <w:szCs w:val="22"/>
              </w:rPr>
            </w:pPr>
            <w:r w:rsidRPr="00C749B9">
              <w:rPr>
                <w:sz w:val="22"/>
                <w:szCs w:val="22"/>
              </w:rPr>
              <w:t>30.7</w:t>
            </w:r>
          </w:p>
          <w:p w14:paraId="54F6143F" w14:textId="77777777" w:rsidR="00781F7E" w:rsidRPr="00C749B9" w:rsidRDefault="00781F7E" w:rsidP="00781F7E">
            <w:pPr>
              <w:ind w:firstLine="0"/>
              <w:rPr>
                <w:sz w:val="22"/>
                <w:szCs w:val="22"/>
                <w:lang w:val="en-GB"/>
              </w:rPr>
            </w:pPr>
            <w:r w:rsidRPr="00C749B9">
              <w:rPr>
                <w:sz w:val="22"/>
                <w:szCs w:val="22"/>
              </w:rPr>
              <w:t xml:space="preserve">±2.35 </w:t>
            </w:r>
          </w:p>
        </w:tc>
        <w:tc>
          <w:tcPr>
            <w:tcW w:w="875" w:type="dxa"/>
            <w:shd w:val="clear" w:color="auto" w:fill="auto"/>
            <w:noWrap/>
            <w:vAlign w:val="center"/>
          </w:tcPr>
          <w:p w14:paraId="7F73AA85" w14:textId="77777777" w:rsidR="00781F7E" w:rsidRPr="00C749B9" w:rsidRDefault="00781F7E" w:rsidP="00781F7E">
            <w:pPr>
              <w:ind w:firstLine="0"/>
              <w:rPr>
                <w:sz w:val="22"/>
                <w:szCs w:val="22"/>
              </w:rPr>
            </w:pPr>
            <w:r w:rsidRPr="00C749B9">
              <w:rPr>
                <w:sz w:val="22"/>
                <w:szCs w:val="22"/>
              </w:rPr>
              <w:t>1.31</w:t>
            </w:r>
          </w:p>
          <w:p w14:paraId="1361B744" w14:textId="77777777" w:rsidR="00781F7E" w:rsidRPr="00C749B9" w:rsidRDefault="00781F7E" w:rsidP="00781F7E">
            <w:pPr>
              <w:ind w:firstLine="0"/>
              <w:rPr>
                <w:sz w:val="22"/>
                <w:szCs w:val="22"/>
                <w:lang w:val="en-GB"/>
              </w:rPr>
            </w:pPr>
            <w:r w:rsidRPr="00C749B9">
              <w:rPr>
                <w:sz w:val="22"/>
                <w:szCs w:val="22"/>
              </w:rPr>
              <w:t xml:space="preserve">±0.13 </w:t>
            </w:r>
          </w:p>
        </w:tc>
        <w:tc>
          <w:tcPr>
            <w:tcW w:w="1019" w:type="dxa"/>
            <w:shd w:val="clear" w:color="auto" w:fill="auto"/>
            <w:noWrap/>
            <w:vAlign w:val="center"/>
          </w:tcPr>
          <w:p w14:paraId="26C0646D" w14:textId="77777777" w:rsidR="00781F7E" w:rsidRPr="00C749B9" w:rsidRDefault="00781F7E" w:rsidP="00781F7E">
            <w:pPr>
              <w:ind w:firstLine="0"/>
              <w:rPr>
                <w:sz w:val="22"/>
                <w:szCs w:val="22"/>
              </w:rPr>
            </w:pPr>
            <w:r w:rsidRPr="00C749B9">
              <w:rPr>
                <w:sz w:val="22"/>
                <w:szCs w:val="22"/>
              </w:rPr>
              <w:t>0.752</w:t>
            </w:r>
          </w:p>
          <w:p w14:paraId="3DD97055" w14:textId="77777777" w:rsidR="00781F7E" w:rsidRPr="00C749B9" w:rsidRDefault="00781F7E" w:rsidP="00781F7E">
            <w:pPr>
              <w:ind w:firstLine="0"/>
              <w:rPr>
                <w:sz w:val="22"/>
                <w:szCs w:val="22"/>
                <w:lang w:val="en-GB"/>
              </w:rPr>
            </w:pPr>
            <w:r w:rsidRPr="00C749B9">
              <w:rPr>
                <w:sz w:val="22"/>
                <w:szCs w:val="22"/>
              </w:rPr>
              <w:t xml:space="preserve">±0.043 </w:t>
            </w:r>
          </w:p>
        </w:tc>
        <w:tc>
          <w:tcPr>
            <w:tcW w:w="1073" w:type="dxa"/>
            <w:shd w:val="clear" w:color="auto" w:fill="auto"/>
            <w:noWrap/>
            <w:vAlign w:val="center"/>
          </w:tcPr>
          <w:p w14:paraId="59B73256" w14:textId="77777777" w:rsidR="00781F7E" w:rsidRPr="00C749B9" w:rsidRDefault="00781F7E" w:rsidP="00781F7E">
            <w:pPr>
              <w:ind w:firstLine="0"/>
              <w:rPr>
                <w:sz w:val="22"/>
                <w:szCs w:val="22"/>
              </w:rPr>
            </w:pPr>
            <w:r w:rsidRPr="00C749B9">
              <w:rPr>
                <w:sz w:val="22"/>
                <w:szCs w:val="22"/>
              </w:rPr>
              <w:t>0.948</w:t>
            </w:r>
          </w:p>
          <w:p w14:paraId="6412F5B1" w14:textId="77777777" w:rsidR="00781F7E" w:rsidRPr="00C749B9" w:rsidRDefault="00781F7E" w:rsidP="00781F7E">
            <w:pPr>
              <w:ind w:firstLine="0"/>
              <w:rPr>
                <w:sz w:val="22"/>
                <w:szCs w:val="22"/>
                <w:lang w:val="en-GB"/>
              </w:rPr>
            </w:pPr>
            <w:r w:rsidRPr="00C749B9">
              <w:rPr>
                <w:sz w:val="22"/>
                <w:szCs w:val="22"/>
              </w:rPr>
              <w:t xml:space="preserve">±0.071 </w:t>
            </w:r>
          </w:p>
        </w:tc>
        <w:tc>
          <w:tcPr>
            <w:tcW w:w="1085" w:type="dxa"/>
            <w:shd w:val="clear" w:color="auto" w:fill="auto"/>
            <w:noWrap/>
            <w:vAlign w:val="center"/>
          </w:tcPr>
          <w:p w14:paraId="46686915" w14:textId="77777777" w:rsidR="00781F7E" w:rsidRPr="00C749B9" w:rsidRDefault="00781F7E" w:rsidP="00781F7E">
            <w:pPr>
              <w:ind w:firstLine="0"/>
              <w:rPr>
                <w:sz w:val="22"/>
                <w:szCs w:val="22"/>
              </w:rPr>
            </w:pPr>
            <w:r w:rsidRPr="00C749B9">
              <w:rPr>
                <w:sz w:val="22"/>
                <w:szCs w:val="22"/>
              </w:rPr>
              <w:t>3.99</w:t>
            </w:r>
          </w:p>
          <w:p w14:paraId="2E94260B" w14:textId="77777777" w:rsidR="00781F7E" w:rsidRPr="00C749B9" w:rsidRDefault="00781F7E" w:rsidP="00781F7E">
            <w:pPr>
              <w:ind w:firstLine="0"/>
              <w:rPr>
                <w:sz w:val="22"/>
                <w:szCs w:val="22"/>
                <w:lang w:val="en-GB"/>
              </w:rPr>
            </w:pPr>
            <w:r w:rsidRPr="00C749B9">
              <w:rPr>
                <w:sz w:val="22"/>
                <w:szCs w:val="22"/>
              </w:rPr>
              <w:t xml:space="preserve">±0.22 </w:t>
            </w:r>
          </w:p>
        </w:tc>
      </w:tr>
      <w:tr w:rsidR="006C646A" w:rsidRPr="00C749B9" w14:paraId="6B0E2C05" w14:textId="77777777" w:rsidTr="00F84405">
        <w:trPr>
          <w:trHeight w:val="300"/>
        </w:trPr>
        <w:tc>
          <w:tcPr>
            <w:tcW w:w="1276" w:type="dxa"/>
            <w:tcBorders>
              <w:bottom w:val="nil"/>
            </w:tcBorders>
            <w:shd w:val="clear" w:color="auto" w:fill="auto"/>
            <w:noWrap/>
          </w:tcPr>
          <w:p w14:paraId="4AF143E3" w14:textId="77777777" w:rsidR="00781F7E" w:rsidRPr="00C749B9" w:rsidRDefault="00781F7E" w:rsidP="00781F7E">
            <w:pPr>
              <w:ind w:firstLine="0"/>
              <w:jc w:val="left"/>
              <w:rPr>
                <w:sz w:val="22"/>
                <w:szCs w:val="22"/>
              </w:rPr>
            </w:pPr>
            <w:r w:rsidRPr="00C749B9">
              <w:rPr>
                <w:sz w:val="22"/>
                <w:szCs w:val="22"/>
              </w:rPr>
              <w:t>№2</w:t>
            </w:r>
          </w:p>
          <w:p w14:paraId="24C62F9C" w14:textId="77777777" w:rsidR="00781F7E" w:rsidRPr="00C749B9" w:rsidRDefault="00781F7E" w:rsidP="00781F7E">
            <w:pPr>
              <w:ind w:firstLine="0"/>
              <w:jc w:val="left"/>
              <w:rPr>
                <w:rFonts w:eastAsia="Times New Roman"/>
                <w:sz w:val="22"/>
                <w:szCs w:val="22"/>
              </w:rPr>
            </w:pPr>
            <w:proofErr w:type="spellStart"/>
            <w:r w:rsidRPr="00C749B9">
              <w:rPr>
                <w:sz w:val="22"/>
                <w:szCs w:val="22"/>
              </w:rPr>
              <w:t>тәжірибелік</w:t>
            </w:r>
            <w:proofErr w:type="spellEnd"/>
            <w:r w:rsidRPr="00C749B9">
              <w:rPr>
                <w:sz w:val="22"/>
                <w:szCs w:val="22"/>
              </w:rPr>
              <w:t xml:space="preserve"> </w:t>
            </w:r>
            <w:proofErr w:type="spellStart"/>
            <w:r w:rsidRPr="00C749B9">
              <w:rPr>
                <w:sz w:val="22"/>
                <w:szCs w:val="22"/>
              </w:rPr>
              <w:t>үлгі</w:t>
            </w:r>
            <w:proofErr w:type="spellEnd"/>
          </w:p>
          <w:p w14:paraId="5824076A" w14:textId="25C1EDEB" w:rsidR="00781F7E" w:rsidRPr="00464050" w:rsidRDefault="00781F7E" w:rsidP="00781F7E">
            <w:pPr>
              <w:ind w:firstLine="0"/>
              <w:rPr>
                <w:rFonts w:eastAsia="Times New Roman"/>
                <w:sz w:val="22"/>
                <w:szCs w:val="22"/>
              </w:rPr>
            </w:pPr>
            <w:r w:rsidRPr="00C749B9">
              <w:rPr>
                <w:rFonts w:eastAsia="Times New Roman"/>
                <w:sz w:val="22"/>
                <w:szCs w:val="22"/>
              </w:rPr>
              <w:t>5 %</w:t>
            </w:r>
          </w:p>
        </w:tc>
        <w:tc>
          <w:tcPr>
            <w:tcW w:w="851" w:type="dxa"/>
            <w:tcBorders>
              <w:bottom w:val="nil"/>
            </w:tcBorders>
            <w:shd w:val="clear" w:color="auto" w:fill="auto"/>
            <w:noWrap/>
            <w:vAlign w:val="center"/>
          </w:tcPr>
          <w:p w14:paraId="793D5521" w14:textId="77777777" w:rsidR="00781F7E" w:rsidRPr="00C749B9" w:rsidRDefault="00781F7E" w:rsidP="00781F7E">
            <w:pPr>
              <w:ind w:firstLine="0"/>
              <w:rPr>
                <w:sz w:val="22"/>
                <w:szCs w:val="22"/>
              </w:rPr>
            </w:pPr>
            <w:r w:rsidRPr="00C749B9">
              <w:rPr>
                <w:sz w:val="22"/>
                <w:szCs w:val="22"/>
              </w:rPr>
              <w:t>19.6</w:t>
            </w:r>
          </w:p>
          <w:p w14:paraId="40F7DB35" w14:textId="77777777" w:rsidR="00781F7E" w:rsidRPr="00C749B9" w:rsidRDefault="00781F7E" w:rsidP="00781F7E">
            <w:pPr>
              <w:ind w:firstLine="0"/>
              <w:rPr>
                <w:sz w:val="22"/>
                <w:szCs w:val="22"/>
                <w:lang w:val="en-GB"/>
              </w:rPr>
            </w:pPr>
            <w:r w:rsidRPr="00C749B9">
              <w:rPr>
                <w:sz w:val="22"/>
                <w:szCs w:val="22"/>
              </w:rPr>
              <w:t xml:space="preserve">±1.29 </w:t>
            </w:r>
          </w:p>
        </w:tc>
        <w:tc>
          <w:tcPr>
            <w:tcW w:w="850" w:type="dxa"/>
            <w:tcBorders>
              <w:bottom w:val="nil"/>
            </w:tcBorders>
            <w:shd w:val="clear" w:color="auto" w:fill="auto"/>
            <w:noWrap/>
            <w:vAlign w:val="center"/>
          </w:tcPr>
          <w:p w14:paraId="7FA162C8" w14:textId="77777777" w:rsidR="00781F7E" w:rsidRPr="00C749B9" w:rsidRDefault="00781F7E" w:rsidP="00781F7E">
            <w:pPr>
              <w:ind w:firstLine="0"/>
              <w:rPr>
                <w:sz w:val="22"/>
                <w:szCs w:val="22"/>
              </w:rPr>
            </w:pPr>
            <w:r w:rsidRPr="00C749B9">
              <w:rPr>
                <w:sz w:val="22"/>
                <w:szCs w:val="22"/>
              </w:rPr>
              <w:t>2.83</w:t>
            </w:r>
          </w:p>
          <w:p w14:paraId="6D578D63" w14:textId="77777777" w:rsidR="00781F7E" w:rsidRPr="00C749B9" w:rsidRDefault="00781F7E" w:rsidP="00781F7E">
            <w:pPr>
              <w:ind w:firstLine="0"/>
              <w:rPr>
                <w:sz w:val="22"/>
                <w:szCs w:val="22"/>
                <w:lang w:val="en-GB"/>
              </w:rPr>
            </w:pPr>
            <w:r w:rsidRPr="00C749B9">
              <w:rPr>
                <w:sz w:val="22"/>
                <w:szCs w:val="22"/>
              </w:rPr>
              <w:t xml:space="preserve">±0.19 </w:t>
            </w:r>
          </w:p>
        </w:tc>
        <w:tc>
          <w:tcPr>
            <w:tcW w:w="851" w:type="dxa"/>
            <w:tcBorders>
              <w:bottom w:val="nil"/>
            </w:tcBorders>
            <w:shd w:val="clear" w:color="auto" w:fill="auto"/>
            <w:noWrap/>
            <w:vAlign w:val="center"/>
          </w:tcPr>
          <w:p w14:paraId="52D7FD2F" w14:textId="77777777" w:rsidR="00781F7E" w:rsidRPr="00C749B9" w:rsidRDefault="00781F7E" w:rsidP="00781F7E">
            <w:pPr>
              <w:ind w:firstLine="0"/>
              <w:rPr>
                <w:sz w:val="22"/>
                <w:szCs w:val="22"/>
              </w:rPr>
            </w:pPr>
            <w:r w:rsidRPr="00C749B9">
              <w:rPr>
                <w:sz w:val="22"/>
                <w:szCs w:val="22"/>
              </w:rPr>
              <w:t>8.25</w:t>
            </w:r>
          </w:p>
          <w:p w14:paraId="4318D568" w14:textId="77777777" w:rsidR="00781F7E" w:rsidRPr="00C749B9" w:rsidRDefault="00781F7E" w:rsidP="00781F7E">
            <w:pPr>
              <w:ind w:firstLine="0"/>
              <w:rPr>
                <w:sz w:val="22"/>
                <w:szCs w:val="22"/>
                <w:lang w:val="en-GB"/>
              </w:rPr>
            </w:pPr>
            <w:r w:rsidRPr="00C749B9">
              <w:rPr>
                <w:sz w:val="22"/>
                <w:szCs w:val="22"/>
              </w:rPr>
              <w:t xml:space="preserve">±0.76 </w:t>
            </w:r>
          </w:p>
        </w:tc>
        <w:tc>
          <w:tcPr>
            <w:tcW w:w="850" w:type="dxa"/>
            <w:tcBorders>
              <w:bottom w:val="nil"/>
            </w:tcBorders>
            <w:shd w:val="clear" w:color="auto" w:fill="auto"/>
            <w:noWrap/>
            <w:vAlign w:val="center"/>
          </w:tcPr>
          <w:p w14:paraId="2ABFCEC0" w14:textId="77777777" w:rsidR="00781F7E" w:rsidRPr="00C749B9" w:rsidRDefault="00781F7E" w:rsidP="00781F7E">
            <w:pPr>
              <w:ind w:firstLine="0"/>
              <w:rPr>
                <w:sz w:val="22"/>
                <w:szCs w:val="22"/>
              </w:rPr>
            </w:pPr>
            <w:r w:rsidRPr="00C749B9">
              <w:rPr>
                <w:sz w:val="22"/>
                <w:szCs w:val="22"/>
              </w:rPr>
              <w:t>30.7</w:t>
            </w:r>
          </w:p>
          <w:p w14:paraId="1B6B58AB" w14:textId="77777777" w:rsidR="00781F7E" w:rsidRPr="00C749B9" w:rsidRDefault="00781F7E" w:rsidP="00781F7E">
            <w:pPr>
              <w:ind w:firstLine="0"/>
              <w:rPr>
                <w:sz w:val="22"/>
                <w:szCs w:val="22"/>
                <w:lang w:val="en-GB"/>
              </w:rPr>
            </w:pPr>
            <w:r w:rsidRPr="00C749B9">
              <w:rPr>
                <w:sz w:val="22"/>
                <w:szCs w:val="22"/>
              </w:rPr>
              <w:t xml:space="preserve">±2.78 </w:t>
            </w:r>
          </w:p>
        </w:tc>
        <w:tc>
          <w:tcPr>
            <w:tcW w:w="909" w:type="dxa"/>
            <w:tcBorders>
              <w:bottom w:val="nil"/>
            </w:tcBorders>
            <w:shd w:val="clear" w:color="auto" w:fill="auto"/>
            <w:noWrap/>
            <w:vAlign w:val="center"/>
          </w:tcPr>
          <w:p w14:paraId="00356574" w14:textId="77777777" w:rsidR="00781F7E" w:rsidRPr="00C749B9" w:rsidRDefault="00781F7E" w:rsidP="00781F7E">
            <w:pPr>
              <w:ind w:firstLine="0"/>
              <w:rPr>
                <w:sz w:val="22"/>
                <w:szCs w:val="22"/>
              </w:rPr>
            </w:pPr>
            <w:r w:rsidRPr="00C749B9">
              <w:rPr>
                <w:sz w:val="22"/>
                <w:szCs w:val="22"/>
              </w:rPr>
              <w:t>31.7</w:t>
            </w:r>
          </w:p>
          <w:p w14:paraId="1B81B1A4" w14:textId="77777777" w:rsidR="00781F7E" w:rsidRPr="00C749B9" w:rsidRDefault="00781F7E" w:rsidP="00781F7E">
            <w:pPr>
              <w:ind w:firstLine="0"/>
              <w:rPr>
                <w:sz w:val="22"/>
                <w:szCs w:val="22"/>
                <w:lang w:val="en-GB"/>
              </w:rPr>
            </w:pPr>
            <w:r w:rsidRPr="00C749B9">
              <w:rPr>
                <w:sz w:val="22"/>
                <w:szCs w:val="22"/>
              </w:rPr>
              <w:t xml:space="preserve">±2.61 </w:t>
            </w:r>
          </w:p>
        </w:tc>
        <w:tc>
          <w:tcPr>
            <w:tcW w:w="875" w:type="dxa"/>
            <w:tcBorders>
              <w:bottom w:val="nil"/>
            </w:tcBorders>
            <w:shd w:val="clear" w:color="auto" w:fill="auto"/>
            <w:noWrap/>
            <w:vAlign w:val="center"/>
          </w:tcPr>
          <w:p w14:paraId="59889148" w14:textId="77777777" w:rsidR="00781F7E" w:rsidRPr="00C749B9" w:rsidRDefault="00781F7E" w:rsidP="00781F7E">
            <w:pPr>
              <w:ind w:firstLine="0"/>
              <w:rPr>
                <w:sz w:val="22"/>
                <w:szCs w:val="22"/>
              </w:rPr>
            </w:pPr>
            <w:r w:rsidRPr="00C749B9">
              <w:rPr>
                <w:sz w:val="22"/>
                <w:szCs w:val="22"/>
              </w:rPr>
              <w:t>1.50</w:t>
            </w:r>
          </w:p>
          <w:p w14:paraId="673A61ED" w14:textId="77777777" w:rsidR="00781F7E" w:rsidRPr="00C749B9" w:rsidRDefault="00781F7E" w:rsidP="00781F7E">
            <w:pPr>
              <w:ind w:firstLine="0"/>
              <w:rPr>
                <w:sz w:val="22"/>
                <w:szCs w:val="22"/>
                <w:lang w:val="en-GB"/>
              </w:rPr>
            </w:pPr>
            <w:r w:rsidRPr="00C749B9">
              <w:rPr>
                <w:sz w:val="22"/>
                <w:szCs w:val="22"/>
              </w:rPr>
              <w:t xml:space="preserve">±0.07 </w:t>
            </w:r>
          </w:p>
        </w:tc>
        <w:tc>
          <w:tcPr>
            <w:tcW w:w="1019" w:type="dxa"/>
            <w:tcBorders>
              <w:bottom w:val="nil"/>
            </w:tcBorders>
            <w:shd w:val="clear" w:color="auto" w:fill="auto"/>
            <w:noWrap/>
            <w:vAlign w:val="center"/>
          </w:tcPr>
          <w:p w14:paraId="45CBBB15" w14:textId="77777777" w:rsidR="00781F7E" w:rsidRPr="00C749B9" w:rsidRDefault="00781F7E" w:rsidP="00781F7E">
            <w:pPr>
              <w:ind w:firstLine="0"/>
              <w:rPr>
                <w:sz w:val="22"/>
                <w:szCs w:val="22"/>
              </w:rPr>
            </w:pPr>
            <w:r w:rsidRPr="00C749B9">
              <w:rPr>
                <w:sz w:val="22"/>
                <w:szCs w:val="22"/>
              </w:rPr>
              <w:t>0.700</w:t>
            </w:r>
          </w:p>
          <w:p w14:paraId="33D4E361" w14:textId="77777777" w:rsidR="00781F7E" w:rsidRPr="00C749B9" w:rsidRDefault="00781F7E" w:rsidP="00781F7E">
            <w:pPr>
              <w:ind w:firstLine="0"/>
              <w:rPr>
                <w:sz w:val="22"/>
                <w:szCs w:val="22"/>
                <w:lang w:val="en-GB"/>
              </w:rPr>
            </w:pPr>
            <w:r w:rsidRPr="00C749B9">
              <w:rPr>
                <w:sz w:val="22"/>
                <w:szCs w:val="22"/>
              </w:rPr>
              <w:t xml:space="preserve">±0.052 </w:t>
            </w:r>
          </w:p>
        </w:tc>
        <w:tc>
          <w:tcPr>
            <w:tcW w:w="1073" w:type="dxa"/>
            <w:tcBorders>
              <w:bottom w:val="nil"/>
            </w:tcBorders>
            <w:shd w:val="clear" w:color="auto" w:fill="auto"/>
            <w:noWrap/>
            <w:vAlign w:val="center"/>
          </w:tcPr>
          <w:p w14:paraId="0923D669" w14:textId="77777777" w:rsidR="00781F7E" w:rsidRPr="00C749B9" w:rsidRDefault="00781F7E" w:rsidP="00781F7E">
            <w:pPr>
              <w:ind w:firstLine="0"/>
              <w:rPr>
                <w:sz w:val="22"/>
                <w:szCs w:val="22"/>
              </w:rPr>
            </w:pPr>
            <w:r w:rsidRPr="00C749B9">
              <w:rPr>
                <w:sz w:val="22"/>
                <w:szCs w:val="22"/>
              </w:rPr>
              <w:t>0.970</w:t>
            </w:r>
          </w:p>
          <w:p w14:paraId="3EE52946" w14:textId="77777777" w:rsidR="00781F7E" w:rsidRPr="00C749B9" w:rsidRDefault="00781F7E" w:rsidP="00781F7E">
            <w:pPr>
              <w:ind w:firstLine="0"/>
              <w:rPr>
                <w:sz w:val="22"/>
                <w:szCs w:val="22"/>
                <w:lang w:val="en-GB"/>
              </w:rPr>
            </w:pPr>
            <w:r w:rsidRPr="00C749B9">
              <w:rPr>
                <w:sz w:val="22"/>
                <w:szCs w:val="22"/>
              </w:rPr>
              <w:t xml:space="preserve">±0.052 </w:t>
            </w:r>
          </w:p>
        </w:tc>
        <w:tc>
          <w:tcPr>
            <w:tcW w:w="1085" w:type="dxa"/>
            <w:tcBorders>
              <w:bottom w:val="nil"/>
            </w:tcBorders>
            <w:shd w:val="clear" w:color="auto" w:fill="auto"/>
            <w:noWrap/>
            <w:vAlign w:val="center"/>
          </w:tcPr>
          <w:p w14:paraId="786D45EE" w14:textId="77777777" w:rsidR="00781F7E" w:rsidRPr="00C749B9" w:rsidRDefault="00781F7E" w:rsidP="00781F7E">
            <w:pPr>
              <w:ind w:firstLine="0"/>
              <w:rPr>
                <w:sz w:val="22"/>
                <w:szCs w:val="22"/>
              </w:rPr>
            </w:pPr>
            <w:r w:rsidRPr="00C749B9">
              <w:rPr>
                <w:sz w:val="22"/>
                <w:szCs w:val="22"/>
              </w:rPr>
              <w:t>3.75</w:t>
            </w:r>
          </w:p>
          <w:p w14:paraId="1320C40F" w14:textId="77777777" w:rsidR="00781F7E" w:rsidRPr="00C749B9" w:rsidRDefault="00781F7E" w:rsidP="00781F7E">
            <w:pPr>
              <w:ind w:firstLine="0"/>
              <w:rPr>
                <w:sz w:val="22"/>
                <w:szCs w:val="22"/>
                <w:lang w:val="en-GB"/>
              </w:rPr>
            </w:pPr>
            <w:r w:rsidRPr="00C749B9">
              <w:rPr>
                <w:sz w:val="22"/>
                <w:szCs w:val="22"/>
              </w:rPr>
              <w:t xml:space="preserve">±0.32 </w:t>
            </w:r>
          </w:p>
        </w:tc>
      </w:tr>
      <w:tr w:rsidR="009D3D0F" w:rsidRPr="00C749B9" w14:paraId="28788E92" w14:textId="77777777" w:rsidTr="006D5D32">
        <w:trPr>
          <w:trHeight w:val="300"/>
        </w:trPr>
        <w:tc>
          <w:tcPr>
            <w:tcW w:w="1276" w:type="dxa"/>
            <w:shd w:val="clear" w:color="auto" w:fill="auto"/>
            <w:noWrap/>
          </w:tcPr>
          <w:p w14:paraId="67FBEF8F" w14:textId="77777777" w:rsidR="009D3D0F" w:rsidRPr="009D3D0F" w:rsidRDefault="009D3D0F" w:rsidP="009D3D0F">
            <w:pPr>
              <w:ind w:firstLine="0"/>
              <w:jc w:val="left"/>
              <w:rPr>
                <w:sz w:val="20"/>
                <w:szCs w:val="20"/>
              </w:rPr>
            </w:pPr>
            <w:r w:rsidRPr="009D3D0F">
              <w:rPr>
                <w:sz w:val="20"/>
                <w:szCs w:val="20"/>
              </w:rPr>
              <w:t>№3</w:t>
            </w:r>
          </w:p>
          <w:p w14:paraId="47222188" w14:textId="77777777" w:rsidR="009D3D0F" w:rsidRPr="009D3D0F" w:rsidRDefault="009D3D0F" w:rsidP="009D3D0F">
            <w:pPr>
              <w:ind w:firstLine="0"/>
              <w:jc w:val="left"/>
              <w:rPr>
                <w:rFonts w:eastAsia="Times New Roman"/>
                <w:sz w:val="20"/>
                <w:szCs w:val="20"/>
              </w:rPr>
            </w:pPr>
            <w:proofErr w:type="spellStart"/>
            <w:r w:rsidRPr="009D3D0F">
              <w:rPr>
                <w:sz w:val="20"/>
                <w:szCs w:val="20"/>
              </w:rPr>
              <w:t>тәжірибелік</w:t>
            </w:r>
            <w:proofErr w:type="spellEnd"/>
            <w:r w:rsidRPr="009D3D0F">
              <w:rPr>
                <w:sz w:val="20"/>
                <w:szCs w:val="20"/>
              </w:rPr>
              <w:t xml:space="preserve"> </w:t>
            </w:r>
            <w:proofErr w:type="spellStart"/>
            <w:r w:rsidRPr="009D3D0F">
              <w:rPr>
                <w:sz w:val="20"/>
                <w:szCs w:val="20"/>
              </w:rPr>
              <w:t>үлгі</w:t>
            </w:r>
            <w:proofErr w:type="spellEnd"/>
          </w:p>
          <w:p w14:paraId="036D3D6B" w14:textId="77777777" w:rsidR="009D3D0F" w:rsidRPr="009D3D0F" w:rsidRDefault="009D3D0F" w:rsidP="009D3D0F">
            <w:pPr>
              <w:ind w:firstLine="0"/>
              <w:jc w:val="left"/>
              <w:rPr>
                <w:rFonts w:eastAsia="Times New Roman"/>
                <w:sz w:val="20"/>
                <w:szCs w:val="20"/>
              </w:rPr>
            </w:pPr>
            <w:r w:rsidRPr="009D3D0F">
              <w:rPr>
                <w:rFonts w:eastAsia="Times New Roman"/>
                <w:sz w:val="20"/>
                <w:szCs w:val="20"/>
              </w:rPr>
              <w:t>10 %</w:t>
            </w:r>
          </w:p>
          <w:p w14:paraId="4AD09044" w14:textId="10D9F1A3" w:rsidR="009D3D0F" w:rsidRPr="009D3D0F" w:rsidRDefault="009D3D0F" w:rsidP="009D3D0F">
            <w:pPr>
              <w:ind w:firstLine="0"/>
              <w:jc w:val="left"/>
              <w:rPr>
                <w:sz w:val="20"/>
                <w:szCs w:val="20"/>
              </w:rPr>
            </w:pPr>
            <w:proofErr w:type="spellStart"/>
            <w:r w:rsidRPr="009D3D0F">
              <w:rPr>
                <w:rFonts w:eastAsia="Times New Roman"/>
                <w:sz w:val="20"/>
                <w:szCs w:val="20"/>
              </w:rPr>
              <w:t>алма</w:t>
            </w:r>
            <w:proofErr w:type="spellEnd"/>
            <w:r w:rsidRPr="009D3D0F">
              <w:rPr>
                <w:rFonts w:eastAsia="Times New Roman"/>
                <w:sz w:val="20"/>
                <w:szCs w:val="20"/>
              </w:rPr>
              <w:t xml:space="preserve"> </w:t>
            </w:r>
            <w:proofErr w:type="spellStart"/>
            <w:r w:rsidRPr="009D3D0F">
              <w:rPr>
                <w:rFonts w:eastAsia="Times New Roman"/>
                <w:sz w:val="20"/>
                <w:szCs w:val="20"/>
              </w:rPr>
              <w:t>ұнтағы</w:t>
            </w:r>
            <w:proofErr w:type="spellEnd"/>
          </w:p>
        </w:tc>
        <w:tc>
          <w:tcPr>
            <w:tcW w:w="851" w:type="dxa"/>
            <w:shd w:val="clear" w:color="auto" w:fill="auto"/>
            <w:noWrap/>
            <w:vAlign w:val="center"/>
          </w:tcPr>
          <w:p w14:paraId="1417C3CC" w14:textId="77777777" w:rsidR="009D3D0F" w:rsidRPr="009D3D0F" w:rsidRDefault="009D3D0F" w:rsidP="009D3D0F">
            <w:pPr>
              <w:ind w:firstLine="0"/>
              <w:rPr>
                <w:sz w:val="20"/>
                <w:szCs w:val="20"/>
              </w:rPr>
            </w:pPr>
            <w:r w:rsidRPr="009D3D0F">
              <w:rPr>
                <w:sz w:val="20"/>
                <w:szCs w:val="20"/>
              </w:rPr>
              <w:t>19.7</w:t>
            </w:r>
          </w:p>
          <w:p w14:paraId="3E3B506D" w14:textId="6EBF2AD2" w:rsidR="009D3D0F" w:rsidRPr="009D3D0F" w:rsidRDefault="009D3D0F" w:rsidP="009D3D0F">
            <w:pPr>
              <w:ind w:firstLine="0"/>
              <w:rPr>
                <w:sz w:val="20"/>
                <w:szCs w:val="20"/>
              </w:rPr>
            </w:pPr>
            <w:r w:rsidRPr="009D3D0F">
              <w:rPr>
                <w:sz w:val="20"/>
                <w:szCs w:val="20"/>
              </w:rPr>
              <w:t xml:space="preserve">±1.9 </w:t>
            </w:r>
          </w:p>
        </w:tc>
        <w:tc>
          <w:tcPr>
            <w:tcW w:w="850" w:type="dxa"/>
            <w:shd w:val="clear" w:color="auto" w:fill="auto"/>
            <w:noWrap/>
            <w:vAlign w:val="center"/>
          </w:tcPr>
          <w:p w14:paraId="36DA9F98" w14:textId="77777777" w:rsidR="009D3D0F" w:rsidRPr="00C749B9" w:rsidRDefault="009D3D0F" w:rsidP="009D3D0F">
            <w:pPr>
              <w:ind w:firstLine="0"/>
              <w:rPr>
                <w:sz w:val="22"/>
                <w:szCs w:val="22"/>
              </w:rPr>
            </w:pPr>
            <w:r w:rsidRPr="00C749B9">
              <w:rPr>
                <w:sz w:val="22"/>
                <w:szCs w:val="22"/>
              </w:rPr>
              <w:t>2.62</w:t>
            </w:r>
          </w:p>
          <w:p w14:paraId="048949A2" w14:textId="7C2953DF" w:rsidR="009D3D0F" w:rsidRPr="00C749B9" w:rsidRDefault="009D3D0F" w:rsidP="009D3D0F">
            <w:pPr>
              <w:ind w:firstLine="0"/>
              <w:rPr>
                <w:sz w:val="22"/>
                <w:szCs w:val="22"/>
              </w:rPr>
            </w:pPr>
            <w:r w:rsidRPr="00C749B9">
              <w:rPr>
                <w:sz w:val="22"/>
                <w:szCs w:val="22"/>
              </w:rPr>
              <w:t xml:space="preserve">±0.26 </w:t>
            </w:r>
          </w:p>
        </w:tc>
        <w:tc>
          <w:tcPr>
            <w:tcW w:w="851" w:type="dxa"/>
            <w:shd w:val="clear" w:color="auto" w:fill="auto"/>
            <w:noWrap/>
            <w:vAlign w:val="center"/>
          </w:tcPr>
          <w:p w14:paraId="5883810E" w14:textId="77777777" w:rsidR="009D3D0F" w:rsidRPr="00C749B9" w:rsidRDefault="009D3D0F" w:rsidP="009D3D0F">
            <w:pPr>
              <w:ind w:firstLine="0"/>
              <w:rPr>
                <w:sz w:val="22"/>
                <w:szCs w:val="22"/>
              </w:rPr>
            </w:pPr>
            <w:r w:rsidRPr="00C749B9">
              <w:rPr>
                <w:sz w:val="22"/>
                <w:szCs w:val="22"/>
              </w:rPr>
              <w:t>8.53</w:t>
            </w:r>
          </w:p>
          <w:p w14:paraId="21DA6BC6" w14:textId="47FAD76B" w:rsidR="009D3D0F" w:rsidRPr="00C749B9" w:rsidRDefault="009D3D0F" w:rsidP="009D3D0F">
            <w:pPr>
              <w:ind w:firstLine="0"/>
              <w:rPr>
                <w:sz w:val="22"/>
                <w:szCs w:val="22"/>
              </w:rPr>
            </w:pPr>
            <w:r w:rsidRPr="00C749B9">
              <w:rPr>
                <w:sz w:val="22"/>
                <w:szCs w:val="22"/>
              </w:rPr>
              <w:t xml:space="preserve">±0.57 </w:t>
            </w:r>
          </w:p>
        </w:tc>
        <w:tc>
          <w:tcPr>
            <w:tcW w:w="850" w:type="dxa"/>
            <w:shd w:val="clear" w:color="auto" w:fill="auto"/>
            <w:noWrap/>
            <w:vAlign w:val="center"/>
          </w:tcPr>
          <w:p w14:paraId="7D26FBD5" w14:textId="77777777" w:rsidR="009D3D0F" w:rsidRPr="00C749B9" w:rsidRDefault="009D3D0F" w:rsidP="009D3D0F">
            <w:pPr>
              <w:ind w:firstLine="0"/>
              <w:rPr>
                <w:sz w:val="22"/>
                <w:szCs w:val="22"/>
              </w:rPr>
            </w:pPr>
            <w:r w:rsidRPr="00C749B9">
              <w:rPr>
                <w:sz w:val="22"/>
                <w:szCs w:val="22"/>
              </w:rPr>
              <w:t>30.3</w:t>
            </w:r>
          </w:p>
          <w:p w14:paraId="53654CF1" w14:textId="5B982405" w:rsidR="009D3D0F" w:rsidRPr="00C749B9" w:rsidRDefault="009D3D0F" w:rsidP="009D3D0F">
            <w:pPr>
              <w:ind w:firstLine="0"/>
              <w:rPr>
                <w:sz w:val="22"/>
                <w:szCs w:val="22"/>
              </w:rPr>
            </w:pPr>
            <w:r w:rsidRPr="00C749B9">
              <w:rPr>
                <w:sz w:val="22"/>
                <w:szCs w:val="22"/>
              </w:rPr>
              <w:t xml:space="preserve">±2.78 </w:t>
            </w:r>
          </w:p>
        </w:tc>
        <w:tc>
          <w:tcPr>
            <w:tcW w:w="909" w:type="dxa"/>
            <w:shd w:val="clear" w:color="auto" w:fill="auto"/>
            <w:noWrap/>
            <w:vAlign w:val="center"/>
          </w:tcPr>
          <w:p w14:paraId="76AAC794" w14:textId="77777777" w:rsidR="009D3D0F" w:rsidRPr="00C749B9" w:rsidRDefault="009D3D0F" w:rsidP="009D3D0F">
            <w:pPr>
              <w:ind w:firstLine="0"/>
              <w:rPr>
                <w:sz w:val="22"/>
                <w:szCs w:val="22"/>
              </w:rPr>
            </w:pPr>
            <w:r w:rsidRPr="00C749B9">
              <w:rPr>
                <w:sz w:val="22"/>
                <w:szCs w:val="22"/>
              </w:rPr>
              <w:t>32.2</w:t>
            </w:r>
          </w:p>
          <w:p w14:paraId="7045945C" w14:textId="10B76AF6" w:rsidR="009D3D0F" w:rsidRPr="00C749B9" w:rsidRDefault="009D3D0F" w:rsidP="009D3D0F">
            <w:pPr>
              <w:ind w:firstLine="0"/>
              <w:rPr>
                <w:sz w:val="22"/>
                <w:szCs w:val="22"/>
              </w:rPr>
            </w:pPr>
            <w:r w:rsidRPr="00C749B9">
              <w:rPr>
                <w:sz w:val="22"/>
                <w:szCs w:val="22"/>
              </w:rPr>
              <w:t xml:space="preserve">±1.79 </w:t>
            </w:r>
          </w:p>
        </w:tc>
        <w:tc>
          <w:tcPr>
            <w:tcW w:w="875" w:type="dxa"/>
            <w:shd w:val="clear" w:color="auto" w:fill="auto"/>
            <w:noWrap/>
            <w:vAlign w:val="center"/>
          </w:tcPr>
          <w:p w14:paraId="678F0BF3" w14:textId="77777777" w:rsidR="009D3D0F" w:rsidRPr="00C749B9" w:rsidRDefault="009D3D0F" w:rsidP="009D3D0F">
            <w:pPr>
              <w:ind w:firstLine="0"/>
              <w:rPr>
                <w:sz w:val="22"/>
                <w:szCs w:val="22"/>
              </w:rPr>
            </w:pPr>
            <w:r w:rsidRPr="00C749B9">
              <w:rPr>
                <w:sz w:val="22"/>
                <w:szCs w:val="22"/>
              </w:rPr>
              <w:t>1.37</w:t>
            </w:r>
          </w:p>
          <w:p w14:paraId="38599352" w14:textId="75CA4609" w:rsidR="009D3D0F" w:rsidRPr="00C749B9" w:rsidRDefault="009D3D0F" w:rsidP="009D3D0F">
            <w:pPr>
              <w:ind w:firstLine="0"/>
              <w:rPr>
                <w:sz w:val="22"/>
                <w:szCs w:val="22"/>
              </w:rPr>
            </w:pPr>
            <w:r w:rsidRPr="00C749B9">
              <w:rPr>
                <w:sz w:val="22"/>
                <w:szCs w:val="22"/>
              </w:rPr>
              <w:t xml:space="preserve">±0.13 </w:t>
            </w:r>
          </w:p>
        </w:tc>
        <w:tc>
          <w:tcPr>
            <w:tcW w:w="1019" w:type="dxa"/>
            <w:shd w:val="clear" w:color="auto" w:fill="auto"/>
            <w:noWrap/>
            <w:vAlign w:val="center"/>
          </w:tcPr>
          <w:p w14:paraId="6BEDC286" w14:textId="77777777" w:rsidR="009D3D0F" w:rsidRPr="00C749B9" w:rsidRDefault="009D3D0F" w:rsidP="009D3D0F">
            <w:pPr>
              <w:ind w:firstLine="0"/>
              <w:rPr>
                <w:sz w:val="22"/>
                <w:szCs w:val="22"/>
              </w:rPr>
            </w:pPr>
            <w:r w:rsidRPr="00C749B9">
              <w:rPr>
                <w:sz w:val="22"/>
                <w:szCs w:val="22"/>
              </w:rPr>
              <w:t>0.621</w:t>
            </w:r>
          </w:p>
          <w:p w14:paraId="5F757B0B" w14:textId="1B4C873E" w:rsidR="009D3D0F" w:rsidRPr="00C749B9" w:rsidRDefault="009D3D0F" w:rsidP="009D3D0F">
            <w:pPr>
              <w:ind w:firstLine="0"/>
              <w:rPr>
                <w:sz w:val="22"/>
                <w:szCs w:val="22"/>
              </w:rPr>
            </w:pPr>
            <w:r w:rsidRPr="00C749B9">
              <w:rPr>
                <w:sz w:val="22"/>
                <w:szCs w:val="22"/>
              </w:rPr>
              <w:t xml:space="preserve">±0.059 </w:t>
            </w:r>
          </w:p>
        </w:tc>
        <w:tc>
          <w:tcPr>
            <w:tcW w:w="1073" w:type="dxa"/>
            <w:shd w:val="clear" w:color="auto" w:fill="auto"/>
            <w:noWrap/>
            <w:vAlign w:val="center"/>
          </w:tcPr>
          <w:p w14:paraId="61ED130A" w14:textId="77777777" w:rsidR="009D3D0F" w:rsidRPr="00C749B9" w:rsidRDefault="009D3D0F" w:rsidP="009D3D0F">
            <w:pPr>
              <w:ind w:firstLine="0"/>
              <w:rPr>
                <w:sz w:val="22"/>
                <w:szCs w:val="22"/>
              </w:rPr>
            </w:pPr>
            <w:r w:rsidRPr="00C749B9">
              <w:rPr>
                <w:sz w:val="22"/>
                <w:szCs w:val="22"/>
              </w:rPr>
              <w:t>0.939</w:t>
            </w:r>
          </w:p>
          <w:p w14:paraId="38FE2F10" w14:textId="5F004557" w:rsidR="009D3D0F" w:rsidRPr="00C749B9" w:rsidRDefault="009D3D0F" w:rsidP="009D3D0F">
            <w:pPr>
              <w:ind w:firstLine="0"/>
              <w:rPr>
                <w:sz w:val="22"/>
                <w:szCs w:val="22"/>
              </w:rPr>
            </w:pPr>
            <w:r w:rsidRPr="00C749B9">
              <w:rPr>
                <w:sz w:val="22"/>
                <w:szCs w:val="22"/>
              </w:rPr>
              <w:t xml:space="preserve">±0.080 </w:t>
            </w:r>
          </w:p>
        </w:tc>
        <w:tc>
          <w:tcPr>
            <w:tcW w:w="1085" w:type="dxa"/>
            <w:shd w:val="clear" w:color="auto" w:fill="auto"/>
            <w:noWrap/>
            <w:vAlign w:val="center"/>
          </w:tcPr>
          <w:p w14:paraId="28710B39" w14:textId="77777777" w:rsidR="009D3D0F" w:rsidRPr="00C749B9" w:rsidRDefault="009D3D0F" w:rsidP="009D3D0F">
            <w:pPr>
              <w:ind w:firstLine="0"/>
              <w:rPr>
                <w:sz w:val="22"/>
                <w:szCs w:val="22"/>
              </w:rPr>
            </w:pPr>
            <w:r w:rsidRPr="00C749B9">
              <w:rPr>
                <w:sz w:val="22"/>
                <w:szCs w:val="22"/>
              </w:rPr>
              <w:t>3.72</w:t>
            </w:r>
          </w:p>
          <w:p w14:paraId="0A603908" w14:textId="13C863C6" w:rsidR="009D3D0F" w:rsidRPr="00C749B9" w:rsidRDefault="009D3D0F" w:rsidP="009D3D0F">
            <w:pPr>
              <w:ind w:firstLine="0"/>
              <w:rPr>
                <w:sz w:val="22"/>
                <w:szCs w:val="22"/>
              </w:rPr>
            </w:pPr>
            <w:r w:rsidRPr="00C749B9">
              <w:rPr>
                <w:sz w:val="22"/>
                <w:szCs w:val="22"/>
              </w:rPr>
              <w:t xml:space="preserve">±0.27 </w:t>
            </w:r>
          </w:p>
        </w:tc>
      </w:tr>
      <w:tr w:rsidR="009D3D0F" w:rsidRPr="00C749B9" w14:paraId="473F90C4" w14:textId="77777777" w:rsidTr="006D5D32">
        <w:trPr>
          <w:trHeight w:val="300"/>
        </w:trPr>
        <w:tc>
          <w:tcPr>
            <w:tcW w:w="1276" w:type="dxa"/>
            <w:shd w:val="clear" w:color="auto" w:fill="auto"/>
            <w:noWrap/>
          </w:tcPr>
          <w:p w14:paraId="09A86326" w14:textId="77777777" w:rsidR="009D3D0F" w:rsidRPr="00C749B9" w:rsidRDefault="009D3D0F" w:rsidP="009D3D0F">
            <w:pPr>
              <w:ind w:firstLine="0"/>
              <w:jc w:val="left"/>
              <w:rPr>
                <w:sz w:val="20"/>
                <w:szCs w:val="20"/>
              </w:rPr>
            </w:pPr>
            <w:r w:rsidRPr="00C749B9">
              <w:rPr>
                <w:sz w:val="20"/>
                <w:szCs w:val="20"/>
              </w:rPr>
              <w:t>№4</w:t>
            </w:r>
          </w:p>
          <w:p w14:paraId="1BF04F78" w14:textId="77777777" w:rsidR="009D3D0F" w:rsidRPr="00C749B9" w:rsidRDefault="009D3D0F" w:rsidP="009D3D0F">
            <w:pPr>
              <w:ind w:firstLine="0"/>
              <w:jc w:val="left"/>
              <w:rPr>
                <w:rFonts w:eastAsia="Times New Roman"/>
                <w:sz w:val="20"/>
                <w:szCs w:val="20"/>
              </w:rPr>
            </w:pP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6D257DF1" w14:textId="77777777" w:rsidR="009D3D0F" w:rsidRPr="00C749B9" w:rsidRDefault="009D3D0F" w:rsidP="009D3D0F">
            <w:pPr>
              <w:ind w:firstLine="0"/>
              <w:jc w:val="left"/>
              <w:rPr>
                <w:rFonts w:eastAsia="Times New Roman"/>
                <w:sz w:val="20"/>
                <w:szCs w:val="20"/>
              </w:rPr>
            </w:pPr>
            <w:r w:rsidRPr="00C749B9">
              <w:rPr>
                <w:rFonts w:eastAsia="Times New Roman"/>
                <w:sz w:val="20"/>
                <w:szCs w:val="20"/>
              </w:rPr>
              <w:t xml:space="preserve">15 % </w:t>
            </w:r>
          </w:p>
          <w:p w14:paraId="4A6E3527" w14:textId="525D6E1A" w:rsidR="009D3D0F" w:rsidRPr="00C749B9" w:rsidRDefault="009D3D0F" w:rsidP="009D3D0F">
            <w:pPr>
              <w:ind w:firstLine="0"/>
              <w:jc w:val="left"/>
              <w:rPr>
                <w:sz w:val="22"/>
                <w:szCs w:val="22"/>
              </w:rPr>
            </w:pP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851" w:type="dxa"/>
            <w:shd w:val="clear" w:color="auto" w:fill="auto"/>
            <w:noWrap/>
            <w:vAlign w:val="center"/>
          </w:tcPr>
          <w:p w14:paraId="6555B67B" w14:textId="77777777" w:rsidR="009D3D0F" w:rsidRPr="00C749B9" w:rsidRDefault="009D3D0F" w:rsidP="009D3D0F">
            <w:pPr>
              <w:ind w:firstLine="0"/>
              <w:rPr>
                <w:sz w:val="20"/>
                <w:szCs w:val="20"/>
              </w:rPr>
            </w:pPr>
            <w:r w:rsidRPr="00C749B9">
              <w:rPr>
                <w:sz w:val="20"/>
                <w:szCs w:val="20"/>
              </w:rPr>
              <w:t>19.7</w:t>
            </w:r>
          </w:p>
          <w:p w14:paraId="00F9E7D9" w14:textId="24468120" w:rsidR="009D3D0F" w:rsidRPr="00C749B9" w:rsidRDefault="009D3D0F" w:rsidP="009D3D0F">
            <w:pPr>
              <w:ind w:firstLine="0"/>
              <w:rPr>
                <w:sz w:val="22"/>
                <w:szCs w:val="22"/>
              </w:rPr>
            </w:pPr>
            <w:r w:rsidRPr="00C749B9">
              <w:rPr>
                <w:sz w:val="20"/>
                <w:szCs w:val="20"/>
              </w:rPr>
              <w:t xml:space="preserve">±1.39 </w:t>
            </w:r>
          </w:p>
        </w:tc>
        <w:tc>
          <w:tcPr>
            <w:tcW w:w="850" w:type="dxa"/>
            <w:shd w:val="clear" w:color="auto" w:fill="auto"/>
            <w:noWrap/>
            <w:vAlign w:val="center"/>
          </w:tcPr>
          <w:p w14:paraId="3FD46671" w14:textId="77777777" w:rsidR="009D3D0F" w:rsidRPr="00C749B9" w:rsidRDefault="009D3D0F" w:rsidP="009D3D0F">
            <w:pPr>
              <w:ind w:firstLine="0"/>
              <w:rPr>
                <w:sz w:val="20"/>
                <w:szCs w:val="20"/>
              </w:rPr>
            </w:pPr>
            <w:r w:rsidRPr="00C749B9">
              <w:rPr>
                <w:sz w:val="20"/>
                <w:szCs w:val="20"/>
              </w:rPr>
              <w:t>2.99</w:t>
            </w:r>
          </w:p>
          <w:p w14:paraId="0E4018AC" w14:textId="526AD145" w:rsidR="009D3D0F" w:rsidRPr="00C749B9" w:rsidRDefault="009D3D0F" w:rsidP="009D3D0F">
            <w:pPr>
              <w:ind w:firstLine="0"/>
              <w:rPr>
                <w:sz w:val="22"/>
                <w:szCs w:val="22"/>
              </w:rPr>
            </w:pPr>
            <w:r w:rsidRPr="00C749B9">
              <w:rPr>
                <w:sz w:val="20"/>
                <w:szCs w:val="20"/>
              </w:rPr>
              <w:t xml:space="preserve">±0.27 </w:t>
            </w:r>
          </w:p>
        </w:tc>
        <w:tc>
          <w:tcPr>
            <w:tcW w:w="851" w:type="dxa"/>
            <w:shd w:val="clear" w:color="auto" w:fill="auto"/>
            <w:noWrap/>
            <w:vAlign w:val="center"/>
          </w:tcPr>
          <w:p w14:paraId="66EB2433" w14:textId="77777777" w:rsidR="009D3D0F" w:rsidRPr="00C749B9" w:rsidRDefault="009D3D0F" w:rsidP="009D3D0F">
            <w:pPr>
              <w:ind w:firstLine="0"/>
              <w:rPr>
                <w:sz w:val="20"/>
                <w:szCs w:val="20"/>
              </w:rPr>
            </w:pPr>
            <w:r w:rsidRPr="00C749B9">
              <w:rPr>
                <w:sz w:val="20"/>
                <w:szCs w:val="20"/>
              </w:rPr>
              <w:t>7.60</w:t>
            </w:r>
          </w:p>
          <w:p w14:paraId="4BFF31BC" w14:textId="65D89416" w:rsidR="009D3D0F" w:rsidRPr="00C749B9" w:rsidRDefault="009D3D0F" w:rsidP="009D3D0F">
            <w:pPr>
              <w:ind w:firstLine="0"/>
              <w:rPr>
                <w:sz w:val="22"/>
                <w:szCs w:val="22"/>
              </w:rPr>
            </w:pPr>
            <w:r w:rsidRPr="00C749B9">
              <w:rPr>
                <w:sz w:val="20"/>
                <w:szCs w:val="20"/>
              </w:rPr>
              <w:t xml:space="preserve">±0.75 </w:t>
            </w:r>
          </w:p>
        </w:tc>
        <w:tc>
          <w:tcPr>
            <w:tcW w:w="850" w:type="dxa"/>
            <w:shd w:val="clear" w:color="auto" w:fill="auto"/>
            <w:noWrap/>
            <w:vAlign w:val="center"/>
          </w:tcPr>
          <w:p w14:paraId="40B60ED9" w14:textId="77777777" w:rsidR="009D3D0F" w:rsidRPr="00C749B9" w:rsidRDefault="009D3D0F" w:rsidP="009D3D0F">
            <w:pPr>
              <w:ind w:firstLine="0"/>
              <w:rPr>
                <w:sz w:val="20"/>
                <w:szCs w:val="20"/>
              </w:rPr>
            </w:pPr>
            <w:r w:rsidRPr="00C749B9">
              <w:rPr>
                <w:sz w:val="20"/>
                <w:szCs w:val="20"/>
              </w:rPr>
              <w:t>30.9</w:t>
            </w:r>
          </w:p>
          <w:p w14:paraId="1823E7EE" w14:textId="2364622A" w:rsidR="009D3D0F" w:rsidRPr="00C749B9" w:rsidRDefault="009D3D0F" w:rsidP="009D3D0F">
            <w:pPr>
              <w:ind w:firstLine="0"/>
              <w:rPr>
                <w:sz w:val="22"/>
                <w:szCs w:val="22"/>
              </w:rPr>
            </w:pPr>
            <w:r w:rsidRPr="00C749B9">
              <w:rPr>
                <w:sz w:val="20"/>
                <w:szCs w:val="20"/>
              </w:rPr>
              <w:t xml:space="preserve">±2.43 </w:t>
            </w:r>
          </w:p>
        </w:tc>
        <w:tc>
          <w:tcPr>
            <w:tcW w:w="909" w:type="dxa"/>
            <w:shd w:val="clear" w:color="auto" w:fill="auto"/>
            <w:noWrap/>
            <w:vAlign w:val="center"/>
          </w:tcPr>
          <w:p w14:paraId="5D16BC19" w14:textId="77777777" w:rsidR="009D3D0F" w:rsidRPr="00C749B9" w:rsidRDefault="009D3D0F" w:rsidP="009D3D0F">
            <w:pPr>
              <w:ind w:firstLine="0"/>
              <w:rPr>
                <w:sz w:val="20"/>
                <w:szCs w:val="20"/>
              </w:rPr>
            </w:pPr>
            <w:r w:rsidRPr="00C749B9">
              <w:rPr>
                <w:sz w:val="20"/>
                <w:szCs w:val="20"/>
              </w:rPr>
              <w:t>33.2</w:t>
            </w:r>
          </w:p>
          <w:p w14:paraId="3485638A" w14:textId="4C3AF8ED" w:rsidR="009D3D0F" w:rsidRPr="00C749B9" w:rsidRDefault="009D3D0F" w:rsidP="009D3D0F">
            <w:pPr>
              <w:ind w:firstLine="0"/>
              <w:rPr>
                <w:sz w:val="22"/>
                <w:szCs w:val="22"/>
              </w:rPr>
            </w:pPr>
            <w:r w:rsidRPr="00C749B9">
              <w:rPr>
                <w:sz w:val="20"/>
                <w:szCs w:val="20"/>
              </w:rPr>
              <w:t xml:space="preserve">±1.94 </w:t>
            </w:r>
          </w:p>
        </w:tc>
        <w:tc>
          <w:tcPr>
            <w:tcW w:w="875" w:type="dxa"/>
            <w:shd w:val="clear" w:color="auto" w:fill="auto"/>
            <w:noWrap/>
            <w:vAlign w:val="center"/>
          </w:tcPr>
          <w:p w14:paraId="0D6C80E1" w14:textId="77777777" w:rsidR="009D3D0F" w:rsidRPr="00C749B9" w:rsidRDefault="009D3D0F" w:rsidP="009D3D0F">
            <w:pPr>
              <w:ind w:firstLine="0"/>
              <w:rPr>
                <w:sz w:val="20"/>
                <w:szCs w:val="20"/>
              </w:rPr>
            </w:pPr>
            <w:r w:rsidRPr="00C749B9">
              <w:rPr>
                <w:sz w:val="20"/>
                <w:szCs w:val="20"/>
              </w:rPr>
              <w:t>1.38</w:t>
            </w:r>
          </w:p>
          <w:p w14:paraId="7C4862F2" w14:textId="1698F6FB" w:rsidR="009D3D0F" w:rsidRPr="00C749B9" w:rsidRDefault="009D3D0F" w:rsidP="009D3D0F">
            <w:pPr>
              <w:ind w:firstLine="0"/>
              <w:rPr>
                <w:sz w:val="22"/>
                <w:szCs w:val="22"/>
              </w:rPr>
            </w:pPr>
            <w:r w:rsidRPr="00C749B9">
              <w:rPr>
                <w:sz w:val="20"/>
                <w:szCs w:val="20"/>
              </w:rPr>
              <w:t xml:space="preserve">±0.10 </w:t>
            </w:r>
          </w:p>
        </w:tc>
        <w:tc>
          <w:tcPr>
            <w:tcW w:w="1019" w:type="dxa"/>
            <w:shd w:val="clear" w:color="auto" w:fill="auto"/>
            <w:noWrap/>
            <w:vAlign w:val="center"/>
          </w:tcPr>
          <w:p w14:paraId="0547BA5A" w14:textId="77777777" w:rsidR="009D3D0F" w:rsidRPr="00C749B9" w:rsidRDefault="009D3D0F" w:rsidP="009D3D0F">
            <w:pPr>
              <w:ind w:firstLine="0"/>
              <w:rPr>
                <w:sz w:val="20"/>
                <w:szCs w:val="20"/>
              </w:rPr>
            </w:pPr>
            <w:r w:rsidRPr="00C749B9">
              <w:rPr>
                <w:sz w:val="20"/>
                <w:szCs w:val="20"/>
              </w:rPr>
              <w:t>0.580</w:t>
            </w:r>
          </w:p>
          <w:p w14:paraId="0008D880" w14:textId="2BC4C6E5" w:rsidR="009D3D0F" w:rsidRPr="00C749B9" w:rsidRDefault="009D3D0F" w:rsidP="009D3D0F">
            <w:pPr>
              <w:ind w:firstLine="0"/>
              <w:rPr>
                <w:sz w:val="22"/>
                <w:szCs w:val="22"/>
              </w:rPr>
            </w:pPr>
            <w:r w:rsidRPr="00C749B9">
              <w:rPr>
                <w:sz w:val="20"/>
                <w:szCs w:val="20"/>
              </w:rPr>
              <w:t xml:space="preserve">±0.034 </w:t>
            </w:r>
          </w:p>
        </w:tc>
        <w:tc>
          <w:tcPr>
            <w:tcW w:w="1073" w:type="dxa"/>
            <w:shd w:val="clear" w:color="auto" w:fill="auto"/>
            <w:noWrap/>
            <w:vAlign w:val="center"/>
          </w:tcPr>
          <w:p w14:paraId="370EFB82" w14:textId="77777777" w:rsidR="009D3D0F" w:rsidRPr="00C749B9" w:rsidRDefault="009D3D0F" w:rsidP="009D3D0F">
            <w:pPr>
              <w:ind w:firstLine="0"/>
              <w:rPr>
                <w:sz w:val="20"/>
                <w:szCs w:val="20"/>
              </w:rPr>
            </w:pPr>
            <w:r w:rsidRPr="00C749B9">
              <w:rPr>
                <w:sz w:val="20"/>
                <w:szCs w:val="20"/>
              </w:rPr>
              <w:t>0.720</w:t>
            </w:r>
          </w:p>
          <w:p w14:paraId="6E666044" w14:textId="54D38C88" w:rsidR="009D3D0F" w:rsidRPr="00C749B9" w:rsidRDefault="009D3D0F" w:rsidP="009D3D0F">
            <w:pPr>
              <w:ind w:firstLine="0"/>
              <w:rPr>
                <w:sz w:val="22"/>
                <w:szCs w:val="22"/>
              </w:rPr>
            </w:pPr>
            <w:r w:rsidRPr="00C749B9">
              <w:rPr>
                <w:sz w:val="20"/>
                <w:szCs w:val="20"/>
              </w:rPr>
              <w:t xml:space="preserve">±0.053 </w:t>
            </w:r>
          </w:p>
        </w:tc>
        <w:tc>
          <w:tcPr>
            <w:tcW w:w="1085" w:type="dxa"/>
            <w:shd w:val="clear" w:color="auto" w:fill="auto"/>
            <w:noWrap/>
            <w:vAlign w:val="center"/>
          </w:tcPr>
          <w:p w14:paraId="52C3233C" w14:textId="77777777" w:rsidR="009D3D0F" w:rsidRPr="00C749B9" w:rsidRDefault="009D3D0F" w:rsidP="009D3D0F">
            <w:pPr>
              <w:ind w:firstLine="0"/>
              <w:rPr>
                <w:sz w:val="20"/>
                <w:szCs w:val="20"/>
              </w:rPr>
            </w:pPr>
            <w:r w:rsidRPr="00C749B9">
              <w:rPr>
                <w:sz w:val="20"/>
                <w:szCs w:val="20"/>
              </w:rPr>
              <w:t>2.93</w:t>
            </w:r>
          </w:p>
          <w:p w14:paraId="688812A1" w14:textId="232B88DE" w:rsidR="009D3D0F" w:rsidRPr="00C749B9" w:rsidRDefault="009D3D0F" w:rsidP="009D3D0F">
            <w:pPr>
              <w:ind w:firstLine="0"/>
              <w:rPr>
                <w:sz w:val="22"/>
                <w:szCs w:val="22"/>
              </w:rPr>
            </w:pPr>
            <w:r w:rsidRPr="00C749B9">
              <w:rPr>
                <w:sz w:val="20"/>
                <w:szCs w:val="20"/>
              </w:rPr>
              <w:t xml:space="preserve">±0.16 </w:t>
            </w:r>
          </w:p>
        </w:tc>
      </w:tr>
      <w:tr w:rsidR="009D3D0F" w:rsidRPr="00C749B9" w14:paraId="1539C0E8" w14:textId="77777777" w:rsidTr="006D5D32">
        <w:trPr>
          <w:trHeight w:val="300"/>
        </w:trPr>
        <w:tc>
          <w:tcPr>
            <w:tcW w:w="1276" w:type="dxa"/>
            <w:shd w:val="clear" w:color="auto" w:fill="auto"/>
            <w:noWrap/>
          </w:tcPr>
          <w:p w14:paraId="582E7ED8" w14:textId="77777777" w:rsidR="009D3D0F" w:rsidRPr="00C749B9" w:rsidRDefault="009D3D0F" w:rsidP="009D3D0F">
            <w:pPr>
              <w:ind w:firstLine="0"/>
              <w:jc w:val="left"/>
              <w:rPr>
                <w:rFonts w:eastAsia="Times New Roman"/>
                <w:sz w:val="20"/>
                <w:szCs w:val="20"/>
              </w:rPr>
            </w:pPr>
            <w:r w:rsidRPr="00C749B9">
              <w:rPr>
                <w:sz w:val="20"/>
                <w:szCs w:val="20"/>
              </w:rPr>
              <w:lastRenderedPageBreak/>
              <w:t xml:space="preserve">№5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0AC50847" w14:textId="77777777" w:rsidR="009D3D0F" w:rsidRPr="00C749B9" w:rsidRDefault="009D3D0F" w:rsidP="009D3D0F">
            <w:pPr>
              <w:ind w:firstLine="0"/>
              <w:jc w:val="left"/>
              <w:rPr>
                <w:rFonts w:eastAsia="Times New Roman"/>
                <w:sz w:val="20"/>
                <w:szCs w:val="20"/>
              </w:rPr>
            </w:pPr>
            <w:r w:rsidRPr="00C749B9">
              <w:rPr>
                <w:rFonts w:eastAsia="Times New Roman"/>
                <w:sz w:val="20"/>
                <w:szCs w:val="20"/>
              </w:rPr>
              <w:t>20 %</w:t>
            </w:r>
          </w:p>
          <w:p w14:paraId="4DE59E7C" w14:textId="43DB3D2C" w:rsidR="009D3D0F" w:rsidRPr="00C749B9" w:rsidRDefault="009D3D0F" w:rsidP="009D3D0F">
            <w:pPr>
              <w:ind w:firstLine="0"/>
              <w:jc w:val="left"/>
              <w:rPr>
                <w:sz w:val="22"/>
                <w:szCs w:val="22"/>
              </w:rPr>
            </w:pP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851" w:type="dxa"/>
            <w:shd w:val="clear" w:color="auto" w:fill="auto"/>
            <w:noWrap/>
            <w:vAlign w:val="center"/>
          </w:tcPr>
          <w:p w14:paraId="4CC68F5C" w14:textId="77777777" w:rsidR="009D3D0F" w:rsidRPr="00C749B9" w:rsidRDefault="009D3D0F" w:rsidP="009D3D0F">
            <w:pPr>
              <w:ind w:firstLine="0"/>
              <w:rPr>
                <w:sz w:val="20"/>
                <w:szCs w:val="20"/>
              </w:rPr>
            </w:pPr>
            <w:r w:rsidRPr="00C749B9">
              <w:rPr>
                <w:sz w:val="20"/>
                <w:szCs w:val="20"/>
              </w:rPr>
              <w:t>20.4</w:t>
            </w:r>
          </w:p>
          <w:p w14:paraId="7CFDD4A8" w14:textId="7876961C" w:rsidR="009D3D0F" w:rsidRPr="00C749B9" w:rsidRDefault="009D3D0F" w:rsidP="009D3D0F">
            <w:pPr>
              <w:ind w:firstLine="0"/>
              <w:rPr>
                <w:sz w:val="22"/>
                <w:szCs w:val="22"/>
              </w:rPr>
            </w:pPr>
            <w:r w:rsidRPr="00C749B9">
              <w:rPr>
                <w:sz w:val="20"/>
                <w:szCs w:val="20"/>
              </w:rPr>
              <w:t xml:space="preserve">±1.97 </w:t>
            </w:r>
          </w:p>
        </w:tc>
        <w:tc>
          <w:tcPr>
            <w:tcW w:w="850" w:type="dxa"/>
            <w:shd w:val="clear" w:color="auto" w:fill="auto"/>
            <w:noWrap/>
            <w:vAlign w:val="center"/>
          </w:tcPr>
          <w:p w14:paraId="78699A44" w14:textId="77777777" w:rsidR="009D3D0F" w:rsidRPr="00C749B9" w:rsidRDefault="009D3D0F" w:rsidP="009D3D0F">
            <w:pPr>
              <w:ind w:firstLine="0"/>
              <w:rPr>
                <w:sz w:val="20"/>
                <w:szCs w:val="20"/>
              </w:rPr>
            </w:pPr>
            <w:r w:rsidRPr="00C749B9">
              <w:rPr>
                <w:sz w:val="20"/>
                <w:szCs w:val="20"/>
              </w:rPr>
              <w:t>2.81</w:t>
            </w:r>
          </w:p>
          <w:p w14:paraId="30D43A87" w14:textId="06502AB4" w:rsidR="009D3D0F" w:rsidRPr="00C749B9" w:rsidRDefault="009D3D0F" w:rsidP="009D3D0F">
            <w:pPr>
              <w:ind w:firstLine="0"/>
              <w:rPr>
                <w:sz w:val="22"/>
                <w:szCs w:val="22"/>
              </w:rPr>
            </w:pPr>
            <w:r w:rsidRPr="00C749B9">
              <w:rPr>
                <w:sz w:val="20"/>
                <w:szCs w:val="20"/>
              </w:rPr>
              <w:t xml:space="preserve">±0.18 </w:t>
            </w:r>
          </w:p>
        </w:tc>
        <w:tc>
          <w:tcPr>
            <w:tcW w:w="851" w:type="dxa"/>
            <w:shd w:val="clear" w:color="auto" w:fill="auto"/>
            <w:noWrap/>
            <w:vAlign w:val="center"/>
          </w:tcPr>
          <w:p w14:paraId="4C82E294" w14:textId="77777777" w:rsidR="009D3D0F" w:rsidRPr="00C749B9" w:rsidRDefault="009D3D0F" w:rsidP="009D3D0F">
            <w:pPr>
              <w:ind w:firstLine="0"/>
              <w:rPr>
                <w:sz w:val="20"/>
                <w:szCs w:val="20"/>
              </w:rPr>
            </w:pPr>
            <w:r w:rsidRPr="00C749B9">
              <w:rPr>
                <w:sz w:val="20"/>
                <w:szCs w:val="20"/>
              </w:rPr>
              <w:t>8.00</w:t>
            </w:r>
          </w:p>
          <w:p w14:paraId="58D60C82" w14:textId="543B2187" w:rsidR="009D3D0F" w:rsidRPr="00C749B9" w:rsidRDefault="009D3D0F" w:rsidP="009D3D0F">
            <w:pPr>
              <w:ind w:firstLine="0"/>
              <w:rPr>
                <w:sz w:val="22"/>
                <w:szCs w:val="22"/>
              </w:rPr>
            </w:pPr>
            <w:r w:rsidRPr="00C749B9">
              <w:rPr>
                <w:sz w:val="20"/>
                <w:szCs w:val="20"/>
              </w:rPr>
              <w:t xml:space="preserve">±0.44 </w:t>
            </w:r>
          </w:p>
        </w:tc>
        <w:tc>
          <w:tcPr>
            <w:tcW w:w="850" w:type="dxa"/>
            <w:shd w:val="clear" w:color="auto" w:fill="auto"/>
            <w:noWrap/>
            <w:vAlign w:val="center"/>
          </w:tcPr>
          <w:p w14:paraId="7B82291B" w14:textId="77777777" w:rsidR="009D3D0F" w:rsidRPr="00C749B9" w:rsidRDefault="009D3D0F" w:rsidP="009D3D0F">
            <w:pPr>
              <w:ind w:firstLine="0"/>
              <w:rPr>
                <w:sz w:val="20"/>
                <w:szCs w:val="20"/>
              </w:rPr>
            </w:pPr>
            <w:r w:rsidRPr="00C749B9">
              <w:rPr>
                <w:sz w:val="20"/>
                <w:szCs w:val="20"/>
              </w:rPr>
              <w:t>30.3</w:t>
            </w:r>
          </w:p>
          <w:p w14:paraId="26AAAB4C" w14:textId="4B6FF4AF" w:rsidR="009D3D0F" w:rsidRPr="00C749B9" w:rsidRDefault="009D3D0F" w:rsidP="009D3D0F">
            <w:pPr>
              <w:ind w:firstLine="0"/>
              <w:rPr>
                <w:sz w:val="22"/>
                <w:szCs w:val="22"/>
              </w:rPr>
            </w:pPr>
            <w:r w:rsidRPr="00C749B9">
              <w:rPr>
                <w:sz w:val="20"/>
                <w:szCs w:val="20"/>
              </w:rPr>
              <w:t xml:space="preserve">±2.62 </w:t>
            </w:r>
          </w:p>
        </w:tc>
        <w:tc>
          <w:tcPr>
            <w:tcW w:w="909" w:type="dxa"/>
            <w:shd w:val="clear" w:color="auto" w:fill="auto"/>
            <w:noWrap/>
            <w:vAlign w:val="center"/>
          </w:tcPr>
          <w:p w14:paraId="210AAB6D" w14:textId="77777777" w:rsidR="009D3D0F" w:rsidRPr="00C749B9" w:rsidRDefault="009D3D0F" w:rsidP="009D3D0F">
            <w:pPr>
              <w:ind w:firstLine="0"/>
              <w:rPr>
                <w:sz w:val="20"/>
                <w:szCs w:val="20"/>
              </w:rPr>
            </w:pPr>
            <w:r w:rsidRPr="00C749B9">
              <w:rPr>
                <w:sz w:val="20"/>
                <w:szCs w:val="20"/>
              </w:rPr>
              <w:t>32.1</w:t>
            </w:r>
          </w:p>
          <w:p w14:paraId="7C7A54CD" w14:textId="315F43DF" w:rsidR="009D3D0F" w:rsidRPr="00C749B9" w:rsidRDefault="009D3D0F" w:rsidP="009D3D0F">
            <w:pPr>
              <w:ind w:firstLine="0"/>
              <w:rPr>
                <w:sz w:val="22"/>
                <w:szCs w:val="22"/>
              </w:rPr>
            </w:pPr>
            <w:r w:rsidRPr="00C749B9">
              <w:rPr>
                <w:sz w:val="20"/>
                <w:szCs w:val="20"/>
              </w:rPr>
              <w:t xml:space="preserve">±1.97 </w:t>
            </w:r>
          </w:p>
        </w:tc>
        <w:tc>
          <w:tcPr>
            <w:tcW w:w="875" w:type="dxa"/>
            <w:shd w:val="clear" w:color="auto" w:fill="auto"/>
            <w:noWrap/>
            <w:vAlign w:val="center"/>
          </w:tcPr>
          <w:p w14:paraId="2EBBA298" w14:textId="77777777" w:rsidR="009D3D0F" w:rsidRPr="00C749B9" w:rsidRDefault="009D3D0F" w:rsidP="009D3D0F">
            <w:pPr>
              <w:ind w:firstLine="0"/>
              <w:rPr>
                <w:sz w:val="20"/>
                <w:szCs w:val="20"/>
              </w:rPr>
            </w:pPr>
            <w:r w:rsidRPr="00C749B9">
              <w:rPr>
                <w:sz w:val="20"/>
                <w:szCs w:val="20"/>
              </w:rPr>
              <w:t>1.41</w:t>
            </w:r>
          </w:p>
          <w:p w14:paraId="7C1446A3" w14:textId="6F59803A" w:rsidR="009D3D0F" w:rsidRPr="00C749B9" w:rsidRDefault="009D3D0F" w:rsidP="009D3D0F">
            <w:pPr>
              <w:ind w:firstLine="0"/>
              <w:rPr>
                <w:sz w:val="22"/>
                <w:szCs w:val="22"/>
              </w:rPr>
            </w:pPr>
            <w:r w:rsidRPr="00C749B9">
              <w:rPr>
                <w:sz w:val="20"/>
                <w:szCs w:val="20"/>
              </w:rPr>
              <w:t xml:space="preserve">±0.09 </w:t>
            </w:r>
          </w:p>
        </w:tc>
        <w:tc>
          <w:tcPr>
            <w:tcW w:w="1019" w:type="dxa"/>
            <w:shd w:val="clear" w:color="auto" w:fill="auto"/>
            <w:noWrap/>
            <w:vAlign w:val="center"/>
          </w:tcPr>
          <w:p w14:paraId="57991732" w14:textId="77777777" w:rsidR="009D3D0F" w:rsidRPr="00C749B9" w:rsidRDefault="009D3D0F" w:rsidP="009D3D0F">
            <w:pPr>
              <w:ind w:firstLine="0"/>
              <w:rPr>
                <w:sz w:val="20"/>
                <w:szCs w:val="20"/>
              </w:rPr>
            </w:pPr>
            <w:r w:rsidRPr="00C749B9">
              <w:rPr>
                <w:sz w:val="20"/>
                <w:szCs w:val="20"/>
              </w:rPr>
              <w:t>0.659</w:t>
            </w:r>
          </w:p>
          <w:p w14:paraId="30E6D952" w14:textId="271BC92F" w:rsidR="009D3D0F" w:rsidRPr="00C749B9" w:rsidRDefault="009D3D0F" w:rsidP="009D3D0F">
            <w:pPr>
              <w:ind w:firstLine="0"/>
              <w:rPr>
                <w:sz w:val="22"/>
                <w:szCs w:val="22"/>
              </w:rPr>
            </w:pPr>
            <w:r w:rsidRPr="00C749B9">
              <w:rPr>
                <w:sz w:val="20"/>
                <w:szCs w:val="20"/>
              </w:rPr>
              <w:t xml:space="preserve">±0.041 </w:t>
            </w:r>
          </w:p>
        </w:tc>
        <w:tc>
          <w:tcPr>
            <w:tcW w:w="1073" w:type="dxa"/>
            <w:shd w:val="clear" w:color="auto" w:fill="auto"/>
            <w:noWrap/>
            <w:vAlign w:val="center"/>
          </w:tcPr>
          <w:p w14:paraId="7001D8C1" w14:textId="77777777" w:rsidR="009D3D0F" w:rsidRPr="00C749B9" w:rsidRDefault="009D3D0F" w:rsidP="009D3D0F">
            <w:pPr>
              <w:ind w:firstLine="0"/>
              <w:rPr>
                <w:sz w:val="20"/>
                <w:szCs w:val="20"/>
              </w:rPr>
            </w:pPr>
            <w:r w:rsidRPr="00C749B9">
              <w:rPr>
                <w:sz w:val="20"/>
                <w:szCs w:val="20"/>
              </w:rPr>
              <w:t>0.831</w:t>
            </w:r>
          </w:p>
          <w:p w14:paraId="232BED3E" w14:textId="11E5454C" w:rsidR="009D3D0F" w:rsidRPr="00C749B9" w:rsidRDefault="009D3D0F" w:rsidP="009D3D0F">
            <w:pPr>
              <w:ind w:firstLine="0"/>
              <w:rPr>
                <w:sz w:val="22"/>
                <w:szCs w:val="22"/>
              </w:rPr>
            </w:pPr>
            <w:r w:rsidRPr="00C749B9">
              <w:rPr>
                <w:sz w:val="20"/>
                <w:szCs w:val="20"/>
              </w:rPr>
              <w:t xml:space="preserve">±0.081 </w:t>
            </w:r>
          </w:p>
        </w:tc>
        <w:tc>
          <w:tcPr>
            <w:tcW w:w="1085" w:type="dxa"/>
            <w:shd w:val="clear" w:color="auto" w:fill="auto"/>
            <w:noWrap/>
            <w:vAlign w:val="center"/>
          </w:tcPr>
          <w:p w14:paraId="23A03EB7" w14:textId="77777777" w:rsidR="009D3D0F" w:rsidRPr="00C749B9" w:rsidRDefault="009D3D0F" w:rsidP="009D3D0F">
            <w:pPr>
              <w:ind w:firstLine="0"/>
              <w:rPr>
                <w:sz w:val="20"/>
                <w:szCs w:val="20"/>
              </w:rPr>
            </w:pPr>
            <w:r w:rsidRPr="00C749B9">
              <w:rPr>
                <w:sz w:val="20"/>
                <w:szCs w:val="20"/>
              </w:rPr>
              <w:t>3.49</w:t>
            </w:r>
          </w:p>
          <w:p w14:paraId="67391DD1" w14:textId="5592BE9B" w:rsidR="009D3D0F" w:rsidRPr="00C749B9" w:rsidRDefault="009D3D0F" w:rsidP="009D3D0F">
            <w:pPr>
              <w:ind w:firstLine="0"/>
              <w:rPr>
                <w:sz w:val="22"/>
                <w:szCs w:val="22"/>
              </w:rPr>
            </w:pPr>
            <w:r w:rsidRPr="00C749B9">
              <w:rPr>
                <w:sz w:val="20"/>
                <w:szCs w:val="20"/>
              </w:rPr>
              <w:t xml:space="preserve">±0.29 </w:t>
            </w:r>
          </w:p>
        </w:tc>
      </w:tr>
      <w:tr w:rsidR="009D3D0F" w:rsidRPr="00C749B9" w14:paraId="73310E5B" w14:textId="77777777" w:rsidTr="006D5D32">
        <w:trPr>
          <w:trHeight w:val="300"/>
        </w:trPr>
        <w:tc>
          <w:tcPr>
            <w:tcW w:w="1276" w:type="dxa"/>
            <w:shd w:val="clear" w:color="auto" w:fill="auto"/>
            <w:noWrap/>
          </w:tcPr>
          <w:p w14:paraId="79A72F20" w14:textId="77777777" w:rsidR="009D3D0F" w:rsidRPr="00C749B9" w:rsidRDefault="009D3D0F" w:rsidP="009D3D0F">
            <w:pPr>
              <w:ind w:firstLine="0"/>
              <w:jc w:val="left"/>
              <w:rPr>
                <w:rFonts w:eastAsia="Times New Roman"/>
                <w:sz w:val="20"/>
                <w:szCs w:val="20"/>
              </w:rPr>
            </w:pPr>
            <w:r w:rsidRPr="00C749B9">
              <w:rPr>
                <w:sz w:val="20"/>
                <w:szCs w:val="20"/>
              </w:rPr>
              <w:t xml:space="preserve">№6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1DC7D145" w14:textId="77777777" w:rsidR="009D3D0F" w:rsidRPr="00C749B9" w:rsidRDefault="009D3D0F" w:rsidP="009D3D0F">
            <w:pPr>
              <w:ind w:firstLine="0"/>
              <w:jc w:val="left"/>
              <w:rPr>
                <w:rFonts w:eastAsia="Times New Roman"/>
                <w:sz w:val="20"/>
                <w:szCs w:val="20"/>
              </w:rPr>
            </w:pPr>
            <w:r w:rsidRPr="00C749B9">
              <w:rPr>
                <w:rFonts w:eastAsia="Times New Roman"/>
                <w:sz w:val="20"/>
                <w:szCs w:val="20"/>
              </w:rPr>
              <w:t xml:space="preserve">25 % </w:t>
            </w:r>
          </w:p>
          <w:p w14:paraId="11E2A581" w14:textId="6EB6D724" w:rsidR="009D3D0F" w:rsidRPr="008769E1" w:rsidRDefault="009D3D0F" w:rsidP="009D3D0F">
            <w:pPr>
              <w:ind w:firstLine="0"/>
              <w:jc w:val="left"/>
              <w:rPr>
                <w:rFonts w:eastAsia="Times New Roman"/>
                <w:sz w:val="20"/>
                <w:szCs w:val="20"/>
              </w:rPr>
            </w:pP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851" w:type="dxa"/>
            <w:shd w:val="clear" w:color="auto" w:fill="auto"/>
            <w:noWrap/>
            <w:vAlign w:val="center"/>
          </w:tcPr>
          <w:p w14:paraId="33ADE6DC" w14:textId="77777777" w:rsidR="009D3D0F" w:rsidRPr="00C749B9" w:rsidRDefault="009D3D0F" w:rsidP="009D3D0F">
            <w:pPr>
              <w:ind w:firstLine="0"/>
              <w:rPr>
                <w:sz w:val="20"/>
                <w:szCs w:val="20"/>
              </w:rPr>
            </w:pPr>
            <w:r w:rsidRPr="00C749B9">
              <w:rPr>
                <w:sz w:val="20"/>
                <w:szCs w:val="20"/>
              </w:rPr>
              <w:t>19.8</w:t>
            </w:r>
          </w:p>
          <w:p w14:paraId="3EF3FAFD" w14:textId="317E54D3" w:rsidR="009D3D0F" w:rsidRPr="00C749B9" w:rsidRDefault="009D3D0F" w:rsidP="009D3D0F">
            <w:pPr>
              <w:ind w:firstLine="0"/>
              <w:rPr>
                <w:sz w:val="22"/>
                <w:szCs w:val="22"/>
              </w:rPr>
            </w:pPr>
            <w:r w:rsidRPr="00C749B9">
              <w:rPr>
                <w:sz w:val="20"/>
                <w:szCs w:val="20"/>
              </w:rPr>
              <w:t xml:space="preserve">±1.93 </w:t>
            </w:r>
          </w:p>
        </w:tc>
        <w:tc>
          <w:tcPr>
            <w:tcW w:w="850" w:type="dxa"/>
            <w:shd w:val="clear" w:color="auto" w:fill="auto"/>
            <w:noWrap/>
            <w:vAlign w:val="center"/>
          </w:tcPr>
          <w:p w14:paraId="5688E064" w14:textId="77777777" w:rsidR="009D3D0F" w:rsidRPr="00C749B9" w:rsidRDefault="009D3D0F" w:rsidP="009D3D0F">
            <w:pPr>
              <w:ind w:firstLine="0"/>
              <w:rPr>
                <w:sz w:val="20"/>
                <w:szCs w:val="20"/>
              </w:rPr>
            </w:pPr>
            <w:r w:rsidRPr="00C749B9">
              <w:rPr>
                <w:sz w:val="20"/>
                <w:szCs w:val="20"/>
              </w:rPr>
              <w:t>2.65</w:t>
            </w:r>
          </w:p>
          <w:p w14:paraId="30F08D6F" w14:textId="5C154FF1" w:rsidR="009D3D0F" w:rsidRPr="00C749B9" w:rsidRDefault="009D3D0F" w:rsidP="009D3D0F">
            <w:pPr>
              <w:ind w:firstLine="0"/>
              <w:rPr>
                <w:sz w:val="22"/>
                <w:szCs w:val="22"/>
              </w:rPr>
            </w:pPr>
            <w:r w:rsidRPr="00C749B9">
              <w:rPr>
                <w:sz w:val="20"/>
                <w:szCs w:val="20"/>
              </w:rPr>
              <w:t xml:space="preserve">±0.18 </w:t>
            </w:r>
          </w:p>
        </w:tc>
        <w:tc>
          <w:tcPr>
            <w:tcW w:w="851" w:type="dxa"/>
            <w:shd w:val="clear" w:color="auto" w:fill="auto"/>
            <w:noWrap/>
            <w:vAlign w:val="center"/>
          </w:tcPr>
          <w:p w14:paraId="38A8B4CE" w14:textId="77777777" w:rsidR="009D3D0F" w:rsidRPr="00C749B9" w:rsidRDefault="009D3D0F" w:rsidP="009D3D0F">
            <w:pPr>
              <w:ind w:firstLine="0"/>
              <w:rPr>
                <w:sz w:val="20"/>
                <w:szCs w:val="20"/>
              </w:rPr>
            </w:pPr>
            <w:r w:rsidRPr="00C749B9">
              <w:rPr>
                <w:sz w:val="20"/>
                <w:szCs w:val="20"/>
              </w:rPr>
              <w:t>8.11</w:t>
            </w:r>
          </w:p>
          <w:p w14:paraId="176EA6C8" w14:textId="3B2D1E06" w:rsidR="009D3D0F" w:rsidRPr="00C749B9" w:rsidRDefault="009D3D0F" w:rsidP="009D3D0F">
            <w:pPr>
              <w:ind w:firstLine="0"/>
              <w:rPr>
                <w:sz w:val="22"/>
                <w:szCs w:val="22"/>
              </w:rPr>
            </w:pPr>
            <w:r w:rsidRPr="00C749B9">
              <w:rPr>
                <w:sz w:val="20"/>
                <w:szCs w:val="20"/>
              </w:rPr>
              <w:t xml:space="preserve">±0.69 </w:t>
            </w:r>
          </w:p>
        </w:tc>
        <w:tc>
          <w:tcPr>
            <w:tcW w:w="850" w:type="dxa"/>
            <w:shd w:val="clear" w:color="auto" w:fill="auto"/>
            <w:noWrap/>
            <w:vAlign w:val="center"/>
          </w:tcPr>
          <w:p w14:paraId="4CE5A831" w14:textId="77777777" w:rsidR="009D3D0F" w:rsidRPr="00C749B9" w:rsidRDefault="009D3D0F" w:rsidP="009D3D0F">
            <w:pPr>
              <w:ind w:firstLine="0"/>
              <w:rPr>
                <w:sz w:val="20"/>
                <w:szCs w:val="20"/>
              </w:rPr>
            </w:pPr>
            <w:r w:rsidRPr="00C749B9">
              <w:rPr>
                <w:sz w:val="20"/>
                <w:szCs w:val="20"/>
              </w:rPr>
              <w:t>31.2</w:t>
            </w:r>
          </w:p>
          <w:p w14:paraId="0B00F6C4" w14:textId="21723BBD" w:rsidR="009D3D0F" w:rsidRPr="00C749B9" w:rsidRDefault="009D3D0F" w:rsidP="009D3D0F">
            <w:pPr>
              <w:ind w:firstLine="0"/>
              <w:rPr>
                <w:sz w:val="22"/>
                <w:szCs w:val="22"/>
              </w:rPr>
            </w:pPr>
            <w:r w:rsidRPr="00C749B9">
              <w:rPr>
                <w:sz w:val="20"/>
                <w:szCs w:val="20"/>
              </w:rPr>
              <w:t xml:space="preserve">±2.63 </w:t>
            </w:r>
          </w:p>
        </w:tc>
        <w:tc>
          <w:tcPr>
            <w:tcW w:w="909" w:type="dxa"/>
            <w:shd w:val="clear" w:color="auto" w:fill="auto"/>
            <w:noWrap/>
            <w:vAlign w:val="center"/>
          </w:tcPr>
          <w:p w14:paraId="366A96A1" w14:textId="77777777" w:rsidR="009D3D0F" w:rsidRPr="00C749B9" w:rsidRDefault="009D3D0F" w:rsidP="009D3D0F">
            <w:pPr>
              <w:ind w:firstLine="0"/>
              <w:rPr>
                <w:sz w:val="20"/>
                <w:szCs w:val="20"/>
              </w:rPr>
            </w:pPr>
            <w:r w:rsidRPr="00C749B9">
              <w:rPr>
                <w:sz w:val="20"/>
                <w:szCs w:val="20"/>
              </w:rPr>
              <w:t>31.7</w:t>
            </w:r>
          </w:p>
          <w:p w14:paraId="3F0761D8" w14:textId="32217794" w:rsidR="009D3D0F" w:rsidRPr="00C749B9" w:rsidRDefault="009D3D0F" w:rsidP="009D3D0F">
            <w:pPr>
              <w:ind w:firstLine="0"/>
              <w:rPr>
                <w:sz w:val="22"/>
                <w:szCs w:val="22"/>
              </w:rPr>
            </w:pPr>
            <w:r w:rsidRPr="00C749B9">
              <w:rPr>
                <w:sz w:val="20"/>
                <w:szCs w:val="20"/>
              </w:rPr>
              <w:t xml:space="preserve">±2.06 </w:t>
            </w:r>
          </w:p>
        </w:tc>
        <w:tc>
          <w:tcPr>
            <w:tcW w:w="875" w:type="dxa"/>
            <w:shd w:val="clear" w:color="auto" w:fill="auto"/>
            <w:noWrap/>
            <w:vAlign w:val="center"/>
          </w:tcPr>
          <w:p w14:paraId="48F5417B" w14:textId="77777777" w:rsidR="009D3D0F" w:rsidRPr="00C749B9" w:rsidRDefault="009D3D0F" w:rsidP="009D3D0F">
            <w:pPr>
              <w:ind w:firstLine="0"/>
              <w:rPr>
                <w:sz w:val="20"/>
                <w:szCs w:val="20"/>
              </w:rPr>
            </w:pPr>
            <w:r w:rsidRPr="00C749B9">
              <w:rPr>
                <w:sz w:val="20"/>
                <w:szCs w:val="20"/>
              </w:rPr>
              <w:t>1.29</w:t>
            </w:r>
          </w:p>
          <w:p w14:paraId="19416E7E" w14:textId="03DDE7ED" w:rsidR="009D3D0F" w:rsidRPr="00C749B9" w:rsidRDefault="009D3D0F" w:rsidP="009D3D0F">
            <w:pPr>
              <w:ind w:firstLine="0"/>
              <w:rPr>
                <w:sz w:val="22"/>
                <w:szCs w:val="22"/>
              </w:rPr>
            </w:pPr>
            <w:r w:rsidRPr="00C749B9">
              <w:rPr>
                <w:sz w:val="20"/>
                <w:szCs w:val="20"/>
              </w:rPr>
              <w:t xml:space="preserve">±0.12 </w:t>
            </w:r>
          </w:p>
        </w:tc>
        <w:tc>
          <w:tcPr>
            <w:tcW w:w="1019" w:type="dxa"/>
            <w:shd w:val="clear" w:color="auto" w:fill="auto"/>
            <w:noWrap/>
            <w:vAlign w:val="center"/>
          </w:tcPr>
          <w:p w14:paraId="73171336" w14:textId="77777777" w:rsidR="009D3D0F" w:rsidRPr="00C749B9" w:rsidRDefault="009D3D0F" w:rsidP="009D3D0F">
            <w:pPr>
              <w:ind w:firstLine="0"/>
              <w:rPr>
                <w:sz w:val="20"/>
                <w:szCs w:val="20"/>
              </w:rPr>
            </w:pPr>
            <w:r w:rsidRPr="00C749B9">
              <w:rPr>
                <w:sz w:val="20"/>
                <w:szCs w:val="20"/>
              </w:rPr>
              <w:t>0.703</w:t>
            </w:r>
          </w:p>
          <w:p w14:paraId="7E389523" w14:textId="5748ED96" w:rsidR="009D3D0F" w:rsidRPr="00C749B9" w:rsidRDefault="009D3D0F" w:rsidP="009D3D0F">
            <w:pPr>
              <w:ind w:firstLine="0"/>
              <w:rPr>
                <w:sz w:val="22"/>
                <w:szCs w:val="22"/>
              </w:rPr>
            </w:pPr>
            <w:r w:rsidRPr="00C749B9">
              <w:rPr>
                <w:sz w:val="20"/>
                <w:szCs w:val="20"/>
              </w:rPr>
              <w:t xml:space="preserve">±0.050 </w:t>
            </w:r>
          </w:p>
        </w:tc>
        <w:tc>
          <w:tcPr>
            <w:tcW w:w="1073" w:type="dxa"/>
            <w:shd w:val="clear" w:color="auto" w:fill="auto"/>
            <w:noWrap/>
            <w:vAlign w:val="center"/>
          </w:tcPr>
          <w:p w14:paraId="23CF6DC8" w14:textId="77777777" w:rsidR="009D3D0F" w:rsidRPr="00C749B9" w:rsidRDefault="009D3D0F" w:rsidP="009D3D0F">
            <w:pPr>
              <w:ind w:firstLine="0"/>
              <w:rPr>
                <w:sz w:val="20"/>
                <w:szCs w:val="20"/>
              </w:rPr>
            </w:pPr>
            <w:r w:rsidRPr="00C749B9">
              <w:rPr>
                <w:sz w:val="20"/>
                <w:szCs w:val="20"/>
              </w:rPr>
              <w:t>0.827</w:t>
            </w:r>
          </w:p>
          <w:p w14:paraId="5BBE56D9" w14:textId="67B366C6" w:rsidR="009D3D0F" w:rsidRPr="00C749B9" w:rsidRDefault="009D3D0F" w:rsidP="009D3D0F">
            <w:pPr>
              <w:ind w:firstLine="0"/>
              <w:rPr>
                <w:sz w:val="22"/>
                <w:szCs w:val="22"/>
              </w:rPr>
            </w:pPr>
            <w:r w:rsidRPr="00C749B9">
              <w:rPr>
                <w:sz w:val="20"/>
                <w:szCs w:val="20"/>
              </w:rPr>
              <w:t xml:space="preserve">±0.056 </w:t>
            </w:r>
          </w:p>
        </w:tc>
        <w:tc>
          <w:tcPr>
            <w:tcW w:w="1085" w:type="dxa"/>
            <w:shd w:val="clear" w:color="auto" w:fill="auto"/>
            <w:noWrap/>
            <w:vAlign w:val="center"/>
          </w:tcPr>
          <w:p w14:paraId="687AA0F4" w14:textId="77777777" w:rsidR="009D3D0F" w:rsidRPr="00C749B9" w:rsidRDefault="009D3D0F" w:rsidP="009D3D0F">
            <w:pPr>
              <w:ind w:firstLine="0"/>
              <w:rPr>
                <w:sz w:val="20"/>
                <w:szCs w:val="20"/>
              </w:rPr>
            </w:pPr>
            <w:r w:rsidRPr="00C749B9">
              <w:rPr>
                <w:sz w:val="20"/>
                <w:szCs w:val="20"/>
              </w:rPr>
              <w:t>3.72</w:t>
            </w:r>
          </w:p>
          <w:p w14:paraId="3016BBD8" w14:textId="437DA77A" w:rsidR="009D3D0F" w:rsidRPr="00C749B9" w:rsidRDefault="009D3D0F" w:rsidP="009D3D0F">
            <w:pPr>
              <w:ind w:firstLine="0"/>
              <w:rPr>
                <w:sz w:val="22"/>
                <w:szCs w:val="22"/>
              </w:rPr>
            </w:pPr>
            <w:r w:rsidRPr="00C749B9">
              <w:rPr>
                <w:sz w:val="20"/>
                <w:szCs w:val="20"/>
              </w:rPr>
              <w:t xml:space="preserve">±0.21 </w:t>
            </w:r>
          </w:p>
        </w:tc>
      </w:tr>
      <w:tr w:rsidR="009D3D0F" w:rsidRPr="00C749B9" w14:paraId="6E69078E" w14:textId="77777777" w:rsidTr="008769E1">
        <w:trPr>
          <w:trHeight w:val="300"/>
        </w:trPr>
        <w:tc>
          <w:tcPr>
            <w:tcW w:w="1276" w:type="dxa"/>
            <w:tcBorders>
              <w:bottom w:val="nil"/>
            </w:tcBorders>
            <w:shd w:val="clear" w:color="auto" w:fill="auto"/>
            <w:noWrap/>
          </w:tcPr>
          <w:p w14:paraId="6598F666" w14:textId="77777777" w:rsidR="009D3D0F" w:rsidRPr="00C749B9" w:rsidRDefault="009D3D0F" w:rsidP="009D3D0F">
            <w:pPr>
              <w:ind w:firstLine="0"/>
              <w:jc w:val="left"/>
              <w:rPr>
                <w:rFonts w:eastAsia="Times New Roman"/>
                <w:sz w:val="20"/>
                <w:szCs w:val="20"/>
              </w:rPr>
            </w:pPr>
            <w:r w:rsidRPr="00C749B9">
              <w:rPr>
                <w:sz w:val="20"/>
                <w:szCs w:val="20"/>
              </w:rPr>
              <w:t xml:space="preserve">№7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3831914E" w14:textId="77777777" w:rsidR="009D3D0F" w:rsidRPr="00C749B9" w:rsidRDefault="009D3D0F" w:rsidP="009D3D0F">
            <w:pPr>
              <w:ind w:firstLine="0"/>
              <w:jc w:val="left"/>
              <w:rPr>
                <w:rFonts w:eastAsia="Times New Roman"/>
                <w:sz w:val="20"/>
                <w:szCs w:val="20"/>
              </w:rPr>
            </w:pPr>
            <w:r w:rsidRPr="00C749B9">
              <w:rPr>
                <w:rFonts w:eastAsia="Times New Roman"/>
                <w:sz w:val="20"/>
                <w:szCs w:val="20"/>
              </w:rPr>
              <w:t xml:space="preserve">30 % </w:t>
            </w:r>
          </w:p>
          <w:p w14:paraId="7DA7F9C3" w14:textId="60A0268A" w:rsidR="009D3D0F" w:rsidRPr="00C749B9" w:rsidRDefault="009D3D0F" w:rsidP="009D3D0F">
            <w:pPr>
              <w:ind w:firstLine="0"/>
              <w:jc w:val="left"/>
              <w:rPr>
                <w:sz w:val="20"/>
                <w:szCs w:val="20"/>
              </w:rPr>
            </w:pP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851" w:type="dxa"/>
            <w:tcBorders>
              <w:bottom w:val="nil"/>
            </w:tcBorders>
            <w:shd w:val="clear" w:color="auto" w:fill="auto"/>
            <w:noWrap/>
            <w:vAlign w:val="center"/>
          </w:tcPr>
          <w:p w14:paraId="7AF367BA" w14:textId="77777777" w:rsidR="009D3D0F" w:rsidRPr="00C749B9" w:rsidRDefault="009D3D0F" w:rsidP="009D3D0F">
            <w:pPr>
              <w:ind w:firstLine="0"/>
              <w:rPr>
                <w:sz w:val="20"/>
                <w:szCs w:val="20"/>
              </w:rPr>
            </w:pPr>
            <w:r w:rsidRPr="00C749B9">
              <w:rPr>
                <w:sz w:val="20"/>
                <w:szCs w:val="20"/>
              </w:rPr>
              <w:t>19.7</w:t>
            </w:r>
          </w:p>
          <w:p w14:paraId="3025AF8B" w14:textId="66DF447A" w:rsidR="009D3D0F" w:rsidRPr="00C749B9" w:rsidRDefault="009D3D0F" w:rsidP="009D3D0F">
            <w:pPr>
              <w:ind w:firstLine="0"/>
              <w:rPr>
                <w:sz w:val="20"/>
                <w:szCs w:val="20"/>
              </w:rPr>
            </w:pPr>
            <w:r w:rsidRPr="00C749B9">
              <w:rPr>
                <w:sz w:val="20"/>
                <w:szCs w:val="20"/>
              </w:rPr>
              <w:t xml:space="preserve">±1.58 </w:t>
            </w:r>
          </w:p>
        </w:tc>
        <w:tc>
          <w:tcPr>
            <w:tcW w:w="850" w:type="dxa"/>
            <w:tcBorders>
              <w:bottom w:val="nil"/>
            </w:tcBorders>
            <w:shd w:val="clear" w:color="auto" w:fill="auto"/>
            <w:noWrap/>
            <w:vAlign w:val="center"/>
          </w:tcPr>
          <w:p w14:paraId="1E52EA8B" w14:textId="77777777" w:rsidR="009D3D0F" w:rsidRPr="00C749B9" w:rsidRDefault="009D3D0F" w:rsidP="009D3D0F">
            <w:pPr>
              <w:ind w:firstLine="0"/>
              <w:rPr>
                <w:sz w:val="20"/>
                <w:szCs w:val="20"/>
              </w:rPr>
            </w:pPr>
            <w:r w:rsidRPr="00C749B9">
              <w:rPr>
                <w:sz w:val="20"/>
                <w:szCs w:val="20"/>
              </w:rPr>
              <w:t>2.55</w:t>
            </w:r>
          </w:p>
          <w:p w14:paraId="30CC2B28" w14:textId="6DFC9163" w:rsidR="009D3D0F" w:rsidRPr="00C749B9" w:rsidRDefault="009D3D0F" w:rsidP="009D3D0F">
            <w:pPr>
              <w:ind w:firstLine="0"/>
              <w:rPr>
                <w:sz w:val="20"/>
                <w:szCs w:val="20"/>
              </w:rPr>
            </w:pPr>
            <w:r w:rsidRPr="00C749B9">
              <w:rPr>
                <w:sz w:val="20"/>
                <w:szCs w:val="20"/>
              </w:rPr>
              <w:t xml:space="preserve">±0.21 </w:t>
            </w:r>
          </w:p>
        </w:tc>
        <w:tc>
          <w:tcPr>
            <w:tcW w:w="851" w:type="dxa"/>
            <w:tcBorders>
              <w:bottom w:val="nil"/>
            </w:tcBorders>
            <w:shd w:val="clear" w:color="auto" w:fill="auto"/>
            <w:noWrap/>
            <w:vAlign w:val="center"/>
          </w:tcPr>
          <w:p w14:paraId="0D627A54" w14:textId="77777777" w:rsidR="009D3D0F" w:rsidRPr="00C749B9" w:rsidRDefault="009D3D0F" w:rsidP="009D3D0F">
            <w:pPr>
              <w:ind w:firstLine="0"/>
              <w:rPr>
                <w:sz w:val="20"/>
                <w:szCs w:val="20"/>
              </w:rPr>
            </w:pPr>
            <w:r w:rsidRPr="00C749B9">
              <w:rPr>
                <w:sz w:val="20"/>
                <w:szCs w:val="20"/>
              </w:rPr>
              <w:t>8.47</w:t>
            </w:r>
          </w:p>
          <w:p w14:paraId="23A07832" w14:textId="15FBA9A2" w:rsidR="009D3D0F" w:rsidRPr="00C749B9" w:rsidRDefault="009D3D0F" w:rsidP="009D3D0F">
            <w:pPr>
              <w:ind w:firstLine="0"/>
              <w:rPr>
                <w:sz w:val="20"/>
                <w:szCs w:val="20"/>
              </w:rPr>
            </w:pPr>
            <w:r w:rsidRPr="00C749B9">
              <w:rPr>
                <w:sz w:val="20"/>
                <w:szCs w:val="20"/>
              </w:rPr>
              <w:t xml:space="preserve">±0.46 </w:t>
            </w:r>
          </w:p>
        </w:tc>
        <w:tc>
          <w:tcPr>
            <w:tcW w:w="850" w:type="dxa"/>
            <w:tcBorders>
              <w:bottom w:val="nil"/>
            </w:tcBorders>
            <w:shd w:val="clear" w:color="auto" w:fill="auto"/>
            <w:noWrap/>
            <w:vAlign w:val="center"/>
          </w:tcPr>
          <w:p w14:paraId="72A75968" w14:textId="77777777" w:rsidR="009D3D0F" w:rsidRPr="00C749B9" w:rsidRDefault="009D3D0F" w:rsidP="009D3D0F">
            <w:pPr>
              <w:ind w:firstLine="0"/>
              <w:rPr>
                <w:sz w:val="20"/>
                <w:szCs w:val="20"/>
              </w:rPr>
            </w:pPr>
            <w:r w:rsidRPr="00C749B9">
              <w:rPr>
                <w:sz w:val="20"/>
                <w:szCs w:val="20"/>
              </w:rPr>
              <w:t>30.3</w:t>
            </w:r>
          </w:p>
          <w:p w14:paraId="5E2FE7C2" w14:textId="191DD568" w:rsidR="009D3D0F" w:rsidRPr="00C749B9" w:rsidRDefault="009D3D0F" w:rsidP="009D3D0F">
            <w:pPr>
              <w:ind w:firstLine="0"/>
              <w:rPr>
                <w:sz w:val="20"/>
                <w:szCs w:val="20"/>
              </w:rPr>
            </w:pPr>
            <w:r w:rsidRPr="00C749B9">
              <w:rPr>
                <w:sz w:val="20"/>
                <w:szCs w:val="20"/>
              </w:rPr>
              <w:t xml:space="preserve">±1.52 </w:t>
            </w:r>
          </w:p>
        </w:tc>
        <w:tc>
          <w:tcPr>
            <w:tcW w:w="909" w:type="dxa"/>
            <w:tcBorders>
              <w:bottom w:val="nil"/>
            </w:tcBorders>
            <w:shd w:val="clear" w:color="auto" w:fill="auto"/>
            <w:noWrap/>
            <w:vAlign w:val="center"/>
          </w:tcPr>
          <w:p w14:paraId="2890BC8B" w14:textId="77777777" w:rsidR="009D3D0F" w:rsidRPr="00C749B9" w:rsidRDefault="009D3D0F" w:rsidP="009D3D0F">
            <w:pPr>
              <w:ind w:firstLine="0"/>
              <w:rPr>
                <w:sz w:val="20"/>
                <w:szCs w:val="20"/>
              </w:rPr>
            </w:pPr>
            <w:r w:rsidRPr="00C749B9">
              <w:rPr>
                <w:sz w:val="20"/>
                <w:szCs w:val="20"/>
              </w:rPr>
              <w:t>32.0</w:t>
            </w:r>
          </w:p>
          <w:p w14:paraId="6EDAF642" w14:textId="539DD818" w:rsidR="009D3D0F" w:rsidRPr="00C749B9" w:rsidRDefault="009D3D0F" w:rsidP="009D3D0F">
            <w:pPr>
              <w:ind w:firstLine="0"/>
              <w:rPr>
                <w:sz w:val="20"/>
                <w:szCs w:val="20"/>
              </w:rPr>
            </w:pPr>
            <w:r w:rsidRPr="00C749B9">
              <w:rPr>
                <w:sz w:val="20"/>
                <w:szCs w:val="20"/>
              </w:rPr>
              <w:t xml:space="preserve">±2.43 </w:t>
            </w:r>
          </w:p>
        </w:tc>
        <w:tc>
          <w:tcPr>
            <w:tcW w:w="875" w:type="dxa"/>
            <w:tcBorders>
              <w:bottom w:val="nil"/>
            </w:tcBorders>
            <w:shd w:val="clear" w:color="auto" w:fill="auto"/>
            <w:noWrap/>
            <w:vAlign w:val="center"/>
          </w:tcPr>
          <w:p w14:paraId="6977E204" w14:textId="77777777" w:rsidR="009D3D0F" w:rsidRPr="00C749B9" w:rsidRDefault="009D3D0F" w:rsidP="009D3D0F">
            <w:pPr>
              <w:ind w:firstLine="0"/>
              <w:rPr>
                <w:sz w:val="20"/>
                <w:szCs w:val="20"/>
              </w:rPr>
            </w:pPr>
            <w:r w:rsidRPr="00C749B9">
              <w:rPr>
                <w:sz w:val="20"/>
                <w:szCs w:val="20"/>
              </w:rPr>
              <w:t>1.30</w:t>
            </w:r>
          </w:p>
          <w:p w14:paraId="61263AAF" w14:textId="3726905D" w:rsidR="009D3D0F" w:rsidRPr="00C749B9" w:rsidRDefault="009D3D0F" w:rsidP="009D3D0F">
            <w:pPr>
              <w:ind w:firstLine="0"/>
              <w:rPr>
                <w:sz w:val="20"/>
                <w:szCs w:val="20"/>
              </w:rPr>
            </w:pPr>
            <w:r w:rsidRPr="00C749B9">
              <w:rPr>
                <w:sz w:val="20"/>
                <w:szCs w:val="20"/>
              </w:rPr>
              <w:t xml:space="preserve">±0.09 </w:t>
            </w:r>
          </w:p>
        </w:tc>
        <w:tc>
          <w:tcPr>
            <w:tcW w:w="1019" w:type="dxa"/>
            <w:tcBorders>
              <w:bottom w:val="nil"/>
            </w:tcBorders>
            <w:shd w:val="clear" w:color="auto" w:fill="auto"/>
            <w:noWrap/>
            <w:vAlign w:val="center"/>
          </w:tcPr>
          <w:p w14:paraId="5D7D229D" w14:textId="77777777" w:rsidR="009D3D0F" w:rsidRPr="00C749B9" w:rsidRDefault="009D3D0F" w:rsidP="009D3D0F">
            <w:pPr>
              <w:ind w:firstLine="0"/>
              <w:rPr>
                <w:sz w:val="20"/>
                <w:szCs w:val="20"/>
              </w:rPr>
            </w:pPr>
            <w:r w:rsidRPr="00C749B9">
              <w:rPr>
                <w:sz w:val="20"/>
                <w:szCs w:val="20"/>
              </w:rPr>
              <w:t>0.650</w:t>
            </w:r>
          </w:p>
          <w:p w14:paraId="12A63D65" w14:textId="24A5D148" w:rsidR="009D3D0F" w:rsidRPr="00C749B9" w:rsidRDefault="009D3D0F" w:rsidP="009D3D0F">
            <w:pPr>
              <w:ind w:firstLine="0"/>
              <w:rPr>
                <w:sz w:val="20"/>
                <w:szCs w:val="20"/>
              </w:rPr>
            </w:pPr>
            <w:r w:rsidRPr="00C749B9">
              <w:rPr>
                <w:sz w:val="20"/>
                <w:szCs w:val="20"/>
              </w:rPr>
              <w:t xml:space="preserve">±0.054 </w:t>
            </w:r>
          </w:p>
        </w:tc>
        <w:tc>
          <w:tcPr>
            <w:tcW w:w="1073" w:type="dxa"/>
            <w:tcBorders>
              <w:bottom w:val="nil"/>
            </w:tcBorders>
            <w:shd w:val="clear" w:color="auto" w:fill="auto"/>
            <w:noWrap/>
            <w:vAlign w:val="center"/>
          </w:tcPr>
          <w:p w14:paraId="085A6E62" w14:textId="77777777" w:rsidR="009D3D0F" w:rsidRPr="00C749B9" w:rsidRDefault="009D3D0F" w:rsidP="009D3D0F">
            <w:pPr>
              <w:ind w:firstLine="0"/>
              <w:rPr>
                <w:sz w:val="20"/>
                <w:szCs w:val="20"/>
              </w:rPr>
            </w:pPr>
            <w:r w:rsidRPr="00C749B9">
              <w:rPr>
                <w:sz w:val="20"/>
                <w:szCs w:val="20"/>
              </w:rPr>
              <w:t>1.09</w:t>
            </w:r>
          </w:p>
          <w:p w14:paraId="0E8DFBCC" w14:textId="1049540F" w:rsidR="009D3D0F" w:rsidRPr="00C749B9" w:rsidRDefault="009D3D0F" w:rsidP="009D3D0F">
            <w:pPr>
              <w:ind w:firstLine="0"/>
              <w:rPr>
                <w:sz w:val="20"/>
                <w:szCs w:val="20"/>
              </w:rPr>
            </w:pPr>
            <w:r w:rsidRPr="00C749B9">
              <w:rPr>
                <w:sz w:val="20"/>
                <w:szCs w:val="20"/>
              </w:rPr>
              <w:t xml:space="preserve">±0.03 </w:t>
            </w:r>
          </w:p>
        </w:tc>
        <w:tc>
          <w:tcPr>
            <w:tcW w:w="1085" w:type="dxa"/>
            <w:tcBorders>
              <w:bottom w:val="nil"/>
            </w:tcBorders>
            <w:shd w:val="clear" w:color="auto" w:fill="auto"/>
            <w:noWrap/>
            <w:vAlign w:val="center"/>
          </w:tcPr>
          <w:p w14:paraId="682A8E9A" w14:textId="77777777" w:rsidR="009D3D0F" w:rsidRPr="00C749B9" w:rsidRDefault="009D3D0F" w:rsidP="009D3D0F">
            <w:pPr>
              <w:ind w:firstLine="0"/>
              <w:rPr>
                <w:sz w:val="20"/>
                <w:szCs w:val="20"/>
              </w:rPr>
            </w:pPr>
            <w:r w:rsidRPr="00C749B9">
              <w:rPr>
                <w:sz w:val="20"/>
                <w:szCs w:val="20"/>
              </w:rPr>
              <w:t>3.94</w:t>
            </w:r>
          </w:p>
          <w:p w14:paraId="78018C1C" w14:textId="43AD8AE7" w:rsidR="009D3D0F" w:rsidRPr="00C749B9" w:rsidRDefault="009D3D0F" w:rsidP="009D3D0F">
            <w:pPr>
              <w:ind w:firstLine="0"/>
              <w:rPr>
                <w:sz w:val="20"/>
                <w:szCs w:val="20"/>
              </w:rPr>
            </w:pPr>
            <w:r w:rsidRPr="00C749B9">
              <w:rPr>
                <w:sz w:val="20"/>
                <w:szCs w:val="20"/>
              </w:rPr>
              <w:t xml:space="preserve">±0.36 </w:t>
            </w:r>
          </w:p>
        </w:tc>
      </w:tr>
      <w:tr w:rsidR="008769E1" w:rsidRPr="00C749B9" w14:paraId="443B7B4A" w14:textId="77777777" w:rsidTr="008769E1">
        <w:trPr>
          <w:trHeight w:val="300"/>
        </w:trPr>
        <w:tc>
          <w:tcPr>
            <w:tcW w:w="9639" w:type="dxa"/>
            <w:gridSpan w:val="10"/>
            <w:tcBorders>
              <w:top w:val="nil"/>
              <w:left w:val="nil"/>
              <w:bottom w:val="single" w:sz="4" w:space="0" w:color="auto"/>
              <w:right w:val="nil"/>
            </w:tcBorders>
            <w:shd w:val="clear" w:color="auto" w:fill="auto"/>
            <w:noWrap/>
          </w:tcPr>
          <w:p w14:paraId="27174EEC" w14:textId="545DE8FA" w:rsidR="008769E1" w:rsidRPr="00C749B9" w:rsidRDefault="008769E1" w:rsidP="008769E1">
            <w:pPr>
              <w:ind w:firstLine="0"/>
              <w:jc w:val="right"/>
              <w:rPr>
                <w:sz w:val="20"/>
                <w:szCs w:val="20"/>
              </w:rPr>
            </w:pPr>
            <w:r w:rsidRPr="000F5216">
              <w:t>1</w:t>
            </w:r>
            <w:r w:rsidRPr="000F5216">
              <w:rPr>
                <w:lang w:val="kk-KZ"/>
              </w:rPr>
              <w:t>5</w:t>
            </w:r>
            <w:r w:rsidRPr="000F5216">
              <w:t>-</w:t>
            </w:r>
            <w:proofErr w:type="spellStart"/>
            <w:r w:rsidRPr="000F5216">
              <w:t>кестенің</w:t>
            </w:r>
            <w:proofErr w:type="spellEnd"/>
            <w:r w:rsidRPr="000F5216">
              <w:t xml:space="preserve"> </w:t>
            </w:r>
            <w:proofErr w:type="spellStart"/>
            <w:r w:rsidRPr="000F5216">
              <w:t>жалғасы</w:t>
            </w:r>
            <w:proofErr w:type="spellEnd"/>
          </w:p>
        </w:tc>
      </w:tr>
      <w:tr w:rsidR="00740C1F" w:rsidRPr="00C749B9" w14:paraId="3CC28D66" w14:textId="77777777" w:rsidTr="00B354BC">
        <w:trPr>
          <w:trHeight w:val="300"/>
        </w:trPr>
        <w:tc>
          <w:tcPr>
            <w:tcW w:w="1276" w:type="dxa"/>
            <w:tcBorders>
              <w:top w:val="single" w:sz="4" w:space="0" w:color="auto"/>
            </w:tcBorders>
            <w:shd w:val="clear" w:color="auto" w:fill="auto"/>
            <w:noWrap/>
            <w:vAlign w:val="center"/>
          </w:tcPr>
          <w:p w14:paraId="0DC68130" w14:textId="748399FE" w:rsidR="00740C1F" w:rsidRPr="00C749B9" w:rsidRDefault="00740C1F" w:rsidP="00740C1F">
            <w:pPr>
              <w:ind w:firstLine="0"/>
              <w:jc w:val="center"/>
              <w:rPr>
                <w:sz w:val="20"/>
                <w:szCs w:val="20"/>
              </w:rPr>
            </w:pPr>
            <w:r w:rsidRPr="00C749B9">
              <w:rPr>
                <w:bCs/>
                <w:sz w:val="22"/>
                <w:szCs w:val="22"/>
                <w:lang w:val="en-US"/>
              </w:rPr>
              <w:t>1</w:t>
            </w:r>
          </w:p>
        </w:tc>
        <w:tc>
          <w:tcPr>
            <w:tcW w:w="851" w:type="dxa"/>
            <w:tcBorders>
              <w:top w:val="single" w:sz="4" w:space="0" w:color="auto"/>
            </w:tcBorders>
            <w:shd w:val="clear" w:color="auto" w:fill="auto"/>
            <w:noWrap/>
            <w:vAlign w:val="center"/>
          </w:tcPr>
          <w:p w14:paraId="1356BEEB" w14:textId="77B7A938" w:rsidR="00740C1F" w:rsidRPr="00C749B9" w:rsidRDefault="00740C1F" w:rsidP="00740C1F">
            <w:pPr>
              <w:ind w:firstLine="0"/>
              <w:jc w:val="center"/>
              <w:rPr>
                <w:sz w:val="20"/>
                <w:szCs w:val="20"/>
              </w:rPr>
            </w:pPr>
            <w:r w:rsidRPr="00C749B9">
              <w:rPr>
                <w:sz w:val="22"/>
                <w:szCs w:val="22"/>
                <w:lang w:val="en-US"/>
              </w:rPr>
              <w:t>2</w:t>
            </w:r>
          </w:p>
        </w:tc>
        <w:tc>
          <w:tcPr>
            <w:tcW w:w="850" w:type="dxa"/>
            <w:tcBorders>
              <w:top w:val="single" w:sz="4" w:space="0" w:color="auto"/>
            </w:tcBorders>
            <w:shd w:val="clear" w:color="auto" w:fill="auto"/>
            <w:noWrap/>
            <w:vAlign w:val="center"/>
          </w:tcPr>
          <w:p w14:paraId="01E704DB" w14:textId="5BE3C499" w:rsidR="00740C1F" w:rsidRPr="00C749B9" w:rsidRDefault="00740C1F" w:rsidP="00740C1F">
            <w:pPr>
              <w:ind w:firstLine="0"/>
              <w:jc w:val="center"/>
              <w:rPr>
                <w:sz w:val="20"/>
                <w:szCs w:val="20"/>
              </w:rPr>
            </w:pPr>
            <w:r w:rsidRPr="00C749B9">
              <w:rPr>
                <w:sz w:val="22"/>
                <w:szCs w:val="22"/>
                <w:shd w:val="clear" w:color="auto" w:fill="FFFFFF"/>
                <w:lang w:val="en-GB"/>
              </w:rPr>
              <w:t>3</w:t>
            </w:r>
          </w:p>
        </w:tc>
        <w:tc>
          <w:tcPr>
            <w:tcW w:w="851" w:type="dxa"/>
            <w:tcBorders>
              <w:top w:val="single" w:sz="4" w:space="0" w:color="auto"/>
            </w:tcBorders>
            <w:shd w:val="clear" w:color="auto" w:fill="auto"/>
            <w:noWrap/>
            <w:vAlign w:val="center"/>
          </w:tcPr>
          <w:p w14:paraId="16B203FA" w14:textId="4BFA1A24" w:rsidR="00740C1F" w:rsidRPr="00C749B9" w:rsidRDefault="00740C1F" w:rsidP="00740C1F">
            <w:pPr>
              <w:ind w:firstLine="0"/>
              <w:jc w:val="center"/>
              <w:rPr>
                <w:sz w:val="20"/>
                <w:szCs w:val="20"/>
              </w:rPr>
            </w:pPr>
            <w:r w:rsidRPr="00C749B9">
              <w:rPr>
                <w:sz w:val="22"/>
                <w:szCs w:val="22"/>
                <w:lang w:val="en-US"/>
              </w:rPr>
              <w:t>4</w:t>
            </w:r>
          </w:p>
        </w:tc>
        <w:tc>
          <w:tcPr>
            <w:tcW w:w="850" w:type="dxa"/>
            <w:tcBorders>
              <w:top w:val="single" w:sz="4" w:space="0" w:color="auto"/>
            </w:tcBorders>
            <w:shd w:val="clear" w:color="auto" w:fill="auto"/>
            <w:noWrap/>
            <w:vAlign w:val="center"/>
          </w:tcPr>
          <w:p w14:paraId="464F4D10" w14:textId="54C9BAE2" w:rsidR="00740C1F" w:rsidRPr="00C749B9" w:rsidRDefault="00740C1F" w:rsidP="00740C1F">
            <w:pPr>
              <w:ind w:firstLine="0"/>
              <w:jc w:val="center"/>
              <w:rPr>
                <w:sz w:val="20"/>
                <w:szCs w:val="20"/>
              </w:rPr>
            </w:pPr>
            <w:r w:rsidRPr="00C749B9">
              <w:rPr>
                <w:sz w:val="22"/>
                <w:szCs w:val="22"/>
                <w:shd w:val="clear" w:color="auto" w:fill="FFFFFF"/>
                <w:lang w:val="en-GB"/>
              </w:rPr>
              <w:t>5</w:t>
            </w:r>
          </w:p>
        </w:tc>
        <w:tc>
          <w:tcPr>
            <w:tcW w:w="909" w:type="dxa"/>
            <w:tcBorders>
              <w:top w:val="single" w:sz="4" w:space="0" w:color="auto"/>
            </w:tcBorders>
            <w:shd w:val="clear" w:color="auto" w:fill="auto"/>
            <w:noWrap/>
            <w:vAlign w:val="center"/>
          </w:tcPr>
          <w:p w14:paraId="6B4C34FA" w14:textId="5A1347D7" w:rsidR="00740C1F" w:rsidRPr="00C749B9" w:rsidRDefault="00740C1F" w:rsidP="00740C1F">
            <w:pPr>
              <w:ind w:firstLine="0"/>
              <w:jc w:val="center"/>
              <w:rPr>
                <w:sz w:val="20"/>
                <w:szCs w:val="20"/>
              </w:rPr>
            </w:pPr>
            <w:r w:rsidRPr="00C749B9">
              <w:rPr>
                <w:sz w:val="22"/>
                <w:szCs w:val="22"/>
                <w:lang w:val="en-GB"/>
              </w:rPr>
              <w:t>6</w:t>
            </w:r>
          </w:p>
        </w:tc>
        <w:tc>
          <w:tcPr>
            <w:tcW w:w="875" w:type="dxa"/>
            <w:tcBorders>
              <w:top w:val="single" w:sz="4" w:space="0" w:color="auto"/>
            </w:tcBorders>
            <w:shd w:val="clear" w:color="auto" w:fill="auto"/>
            <w:noWrap/>
            <w:vAlign w:val="center"/>
          </w:tcPr>
          <w:p w14:paraId="659956AD" w14:textId="30B7F7D8" w:rsidR="00740C1F" w:rsidRPr="00C749B9" w:rsidRDefault="00740C1F" w:rsidP="00740C1F">
            <w:pPr>
              <w:ind w:firstLine="0"/>
              <w:jc w:val="center"/>
              <w:rPr>
                <w:sz w:val="20"/>
                <w:szCs w:val="20"/>
              </w:rPr>
            </w:pPr>
            <w:r w:rsidRPr="00C749B9">
              <w:rPr>
                <w:sz w:val="22"/>
                <w:szCs w:val="22"/>
                <w:lang w:val="en-GB"/>
              </w:rPr>
              <w:t>7</w:t>
            </w:r>
          </w:p>
        </w:tc>
        <w:tc>
          <w:tcPr>
            <w:tcW w:w="1019" w:type="dxa"/>
            <w:tcBorders>
              <w:top w:val="single" w:sz="4" w:space="0" w:color="auto"/>
            </w:tcBorders>
            <w:shd w:val="clear" w:color="auto" w:fill="auto"/>
            <w:noWrap/>
            <w:vAlign w:val="center"/>
          </w:tcPr>
          <w:p w14:paraId="469F0E6D" w14:textId="1CABF329" w:rsidR="00740C1F" w:rsidRPr="00C749B9" w:rsidRDefault="00740C1F" w:rsidP="00740C1F">
            <w:pPr>
              <w:ind w:firstLine="0"/>
              <w:jc w:val="center"/>
              <w:rPr>
                <w:sz w:val="20"/>
                <w:szCs w:val="20"/>
              </w:rPr>
            </w:pPr>
            <w:r w:rsidRPr="00C749B9">
              <w:rPr>
                <w:sz w:val="22"/>
                <w:szCs w:val="22"/>
                <w:lang w:val="en-US"/>
              </w:rPr>
              <w:t>8</w:t>
            </w:r>
          </w:p>
        </w:tc>
        <w:tc>
          <w:tcPr>
            <w:tcW w:w="1073" w:type="dxa"/>
            <w:tcBorders>
              <w:top w:val="single" w:sz="4" w:space="0" w:color="auto"/>
            </w:tcBorders>
            <w:shd w:val="clear" w:color="auto" w:fill="auto"/>
            <w:noWrap/>
            <w:vAlign w:val="center"/>
          </w:tcPr>
          <w:p w14:paraId="5EF954CC" w14:textId="0B9C2FA2" w:rsidR="00740C1F" w:rsidRPr="00C749B9" w:rsidRDefault="00740C1F" w:rsidP="00740C1F">
            <w:pPr>
              <w:ind w:firstLine="0"/>
              <w:jc w:val="center"/>
              <w:rPr>
                <w:sz w:val="20"/>
                <w:szCs w:val="20"/>
              </w:rPr>
            </w:pPr>
            <w:r w:rsidRPr="00C749B9">
              <w:rPr>
                <w:sz w:val="22"/>
                <w:szCs w:val="22"/>
                <w:lang w:val="en-US"/>
              </w:rPr>
              <w:t>9</w:t>
            </w:r>
          </w:p>
        </w:tc>
        <w:tc>
          <w:tcPr>
            <w:tcW w:w="1085" w:type="dxa"/>
            <w:tcBorders>
              <w:top w:val="single" w:sz="4" w:space="0" w:color="auto"/>
            </w:tcBorders>
            <w:shd w:val="clear" w:color="auto" w:fill="auto"/>
            <w:noWrap/>
            <w:vAlign w:val="center"/>
          </w:tcPr>
          <w:p w14:paraId="1E36F0DA" w14:textId="01DC1520" w:rsidR="00740C1F" w:rsidRPr="00C749B9" w:rsidRDefault="00740C1F" w:rsidP="00740C1F">
            <w:pPr>
              <w:ind w:firstLine="0"/>
              <w:jc w:val="center"/>
              <w:rPr>
                <w:sz w:val="20"/>
                <w:szCs w:val="20"/>
              </w:rPr>
            </w:pPr>
            <w:r w:rsidRPr="00C749B9">
              <w:rPr>
                <w:sz w:val="22"/>
                <w:szCs w:val="22"/>
                <w:lang w:val="en-US"/>
              </w:rPr>
              <w:t>10</w:t>
            </w:r>
          </w:p>
        </w:tc>
      </w:tr>
      <w:tr w:rsidR="009D3D0F" w:rsidRPr="00C749B9" w14:paraId="561AE60B" w14:textId="77777777" w:rsidTr="003D6C5E">
        <w:trPr>
          <w:trHeight w:val="300"/>
        </w:trPr>
        <w:tc>
          <w:tcPr>
            <w:tcW w:w="9639" w:type="dxa"/>
            <w:gridSpan w:val="10"/>
            <w:shd w:val="clear" w:color="auto" w:fill="auto"/>
            <w:noWrap/>
          </w:tcPr>
          <w:p w14:paraId="61A3705F" w14:textId="2794DD35" w:rsidR="009D3D0F" w:rsidRPr="00C749B9" w:rsidRDefault="009D3D0F" w:rsidP="009D3D0F">
            <w:pPr>
              <w:ind w:firstLine="0"/>
              <w:jc w:val="center"/>
              <w:rPr>
                <w:sz w:val="20"/>
                <w:szCs w:val="20"/>
              </w:rPr>
            </w:pPr>
            <w:proofErr w:type="spellStart"/>
            <w:r w:rsidRPr="00C749B9">
              <w:rPr>
                <w:sz w:val="20"/>
                <w:szCs w:val="20"/>
              </w:rPr>
              <w:t>Термиялық</w:t>
            </w:r>
            <w:proofErr w:type="spellEnd"/>
            <w:r w:rsidRPr="00C749B9">
              <w:rPr>
                <w:sz w:val="20"/>
                <w:szCs w:val="20"/>
              </w:rPr>
              <w:t xml:space="preserve"> </w:t>
            </w:r>
            <w:proofErr w:type="spellStart"/>
            <w:r w:rsidRPr="00C749B9">
              <w:rPr>
                <w:sz w:val="20"/>
                <w:szCs w:val="20"/>
              </w:rPr>
              <w:t>өңдеуден</w:t>
            </w:r>
            <w:proofErr w:type="spellEnd"/>
            <w:r w:rsidRPr="00C749B9">
              <w:rPr>
                <w:sz w:val="20"/>
                <w:szCs w:val="20"/>
              </w:rPr>
              <w:t xml:space="preserve"> </w:t>
            </w:r>
            <w:proofErr w:type="spellStart"/>
            <w:r w:rsidRPr="00C749B9">
              <w:rPr>
                <w:sz w:val="20"/>
                <w:szCs w:val="20"/>
              </w:rPr>
              <w:t>кейін</w:t>
            </w:r>
            <w:proofErr w:type="spellEnd"/>
          </w:p>
        </w:tc>
      </w:tr>
      <w:tr w:rsidR="009D3D0F" w:rsidRPr="00C749B9" w14:paraId="58DDD13E" w14:textId="77777777" w:rsidTr="006D5D32">
        <w:trPr>
          <w:trHeight w:val="300"/>
        </w:trPr>
        <w:tc>
          <w:tcPr>
            <w:tcW w:w="1276" w:type="dxa"/>
            <w:shd w:val="clear" w:color="auto" w:fill="auto"/>
            <w:noWrap/>
          </w:tcPr>
          <w:p w14:paraId="56097DBB" w14:textId="77777777" w:rsidR="009D3D0F" w:rsidRPr="00C749B9" w:rsidRDefault="009D3D0F" w:rsidP="009D3D0F">
            <w:pPr>
              <w:ind w:firstLine="0"/>
              <w:jc w:val="left"/>
              <w:rPr>
                <w:rFonts w:eastAsia="Times New Roman"/>
                <w:sz w:val="20"/>
                <w:szCs w:val="20"/>
              </w:rPr>
            </w:pPr>
            <w:r w:rsidRPr="00C749B9">
              <w:rPr>
                <w:sz w:val="20"/>
                <w:szCs w:val="20"/>
              </w:rPr>
              <w:t xml:space="preserve">№8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4529568F" w14:textId="77777777" w:rsidR="009D3D0F" w:rsidRPr="00C749B9" w:rsidRDefault="009D3D0F" w:rsidP="009D3D0F">
            <w:pPr>
              <w:ind w:firstLine="0"/>
              <w:rPr>
                <w:rFonts w:eastAsia="Times New Roman"/>
                <w:sz w:val="20"/>
                <w:szCs w:val="20"/>
                <w:lang w:val="kk-KZ"/>
              </w:rPr>
            </w:pPr>
            <w:proofErr w:type="spellStart"/>
            <w:r w:rsidRPr="00C749B9">
              <w:rPr>
                <w:rFonts w:eastAsia="Times New Roman"/>
                <w:sz w:val="20"/>
                <w:szCs w:val="20"/>
              </w:rPr>
              <w:t>Бақылау</w:t>
            </w:r>
            <w:proofErr w:type="spellEnd"/>
            <w:r w:rsidRPr="00C749B9">
              <w:rPr>
                <w:rFonts w:eastAsia="Times New Roman"/>
                <w:sz w:val="20"/>
                <w:szCs w:val="20"/>
              </w:rPr>
              <w:t xml:space="preserve"> </w:t>
            </w:r>
            <w:r w:rsidRPr="00C749B9">
              <w:rPr>
                <w:rFonts w:eastAsia="Times New Roman"/>
                <w:sz w:val="20"/>
                <w:szCs w:val="20"/>
                <w:lang w:val="kk-KZ"/>
              </w:rPr>
              <w:t>үлгісі</w:t>
            </w:r>
          </w:p>
          <w:p w14:paraId="5657F18F" w14:textId="5DEA8DCE" w:rsidR="009D3D0F" w:rsidRPr="00C749B9" w:rsidRDefault="009D3D0F" w:rsidP="009D3D0F">
            <w:pPr>
              <w:ind w:firstLine="0"/>
              <w:jc w:val="left"/>
              <w:rPr>
                <w:sz w:val="20"/>
                <w:szCs w:val="20"/>
              </w:rPr>
            </w:pPr>
            <w:r w:rsidRPr="00C749B9">
              <w:rPr>
                <w:rFonts w:eastAsia="Times New Roman"/>
                <w:sz w:val="20"/>
                <w:szCs w:val="20"/>
              </w:rPr>
              <w:t>(</w:t>
            </w:r>
            <w:proofErr w:type="spellStart"/>
            <w:r w:rsidRPr="00C749B9">
              <w:rPr>
                <w:rFonts w:eastAsia="Times New Roman"/>
                <w:sz w:val="20"/>
                <w:szCs w:val="20"/>
              </w:rPr>
              <w:t>қоспасыз</w:t>
            </w:r>
            <w:proofErr w:type="spellEnd"/>
            <w:r w:rsidRPr="00C749B9">
              <w:rPr>
                <w:rFonts w:eastAsia="Times New Roman"/>
                <w:sz w:val="20"/>
                <w:szCs w:val="20"/>
              </w:rPr>
              <w:t>)</w:t>
            </w:r>
          </w:p>
        </w:tc>
        <w:tc>
          <w:tcPr>
            <w:tcW w:w="851" w:type="dxa"/>
            <w:shd w:val="clear" w:color="auto" w:fill="auto"/>
            <w:noWrap/>
            <w:vAlign w:val="center"/>
          </w:tcPr>
          <w:p w14:paraId="0A4EFA38" w14:textId="77777777" w:rsidR="009D3D0F" w:rsidRPr="00C749B9" w:rsidRDefault="009D3D0F" w:rsidP="009D3D0F">
            <w:pPr>
              <w:ind w:firstLine="0"/>
              <w:rPr>
                <w:sz w:val="20"/>
                <w:szCs w:val="20"/>
              </w:rPr>
            </w:pPr>
            <w:r w:rsidRPr="00C749B9">
              <w:rPr>
                <w:sz w:val="20"/>
                <w:szCs w:val="20"/>
              </w:rPr>
              <w:t>19.4</w:t>
            </w:r>
          </w:p>
          <w:p w14:paraId="06DAD1F2" w14:textId="12E1FCC8" w:rsidR="009D3D0F" w:rsidRPr="00C749B9" w:rsidRDefault="009D3D0F" w:rsidP="009D3D0F">
            <w:pPr>
              <w:ind w:firstLine="0"/>
              <w:rPr>
                <w:sz w:val="20"/>
                <w:szCs w:val="20"/>
              </w:rPr>
            </w:pPr>
            <w:r w:rsidRPr="00C749B9">
              <w:rPr>
                <w:sz w:val="20"/>
                <w:szCs w:val="20"/>
              </w:rPr>
              <w:t xml:space="preserve">±1.29 </w:t>
            </w:r>
          </w:p>
        </w:tc>
        <w:tc>
          <w:tcPr>
            <w:tcW w:w="850" w:type="dxa"/>
            <w:shd w:val="clear" w:color="auto" w:fill="auto"/>
            <w:noWrap/>
            <w:vAlign w:val="center"/>
          </w:tcPr>
          <w:p w14:paraId="02AB2E3F" w14:textId="77777777" w:rsidR="009D3D0F" w:rsidRPr="00C749B9" w:rsidRDefault="009D3D0F" w:rsidP="009D3D0F">
            <w:pPr>
              <w:ind w:firstLine="0"/>
              <w:rPr>
                <w:sz w:val="20"/>
                <w:szCs w:val="20"/>
              </w:rPr>
            </w:pPr>
            <w:r w:rsidRPr="00C749B9">
              <w:rPr>
                <w:sz w:val="20"/>
                <w:szCs w:val="20"/>
              </w:rPr>
              <w:t>2.31</w:t>
            </w:r>
          </w:p>
          <w:p w14:paraId="13B4DFF9" w14:textId="7C19D317" w:rsidR="009D3D0F" w:rsidRPr="00C749B9" w:rsidRDefault="009D3D0F" w:rsidP="009D3D0F">
            <w:pPr>
              <w:ind w:firstLine="0"/>
              <w:rPr>
                <w:sz w:val="20"/>
                <w:szCs w:val="20"/>
              </w:rPr>
            </w:pPr>
            <w:r w:rsidRPr="00C749B9">
              <w:rPr>
                <w:sz w:val="20"/>
                <w:szCs w:val="20"/>
              </w:rPr>
              <w:t>±0.18 a</w:t>
            </w:r>
          </w:p>
        </w:tc>
        <w:tc>
          <w:tcPr>
            <w:tcW w:w="851" w:type="dxa"/>
            <w:shd w:val="clear" w:color="auto" w:fill="auto"/>
            <w:noWrap/>
            <w:vAlign w:val="center"/>
          </w:tcPr>
          <w:p w14:paraId="05C42002" w14:textId="77777777" w:rsidR="009D3D0F" w:rsidRPr="00C749B9" w:rsidRDefault="009D3D0F" w:rsidP="009D3D0F">
            <w:pPr>
              <w:ind w:firstLine="0"/>
              <w:rPr>
                <w:sz w:val="20"/>
                <w:szCs w:val="20"/>
              </w:rPr>
            </w:pPr>
            <w:r w:rsidRPr="00C749B9">
              <w:rPr>
                <w:sz w:val="20"/>
                <w:szCs w:val="20"/>
              </w:rPr>
              <w:t>9.03</w:t>
            </w:r>
          </w:p>
          <w:p w14:paraId="1D0109A2" w14:textId="500CA080" w:rsidR="009D3D0F" w:rsidRPr="00C749B9" w:rsidRDefault="009D3D0F" w:rsidP="009D3D0F">
            <w:pPr>
              <w:ind w:firstLine="0"/>
              <w:rPr>
                <w:sz w:val="20"/>
                <w:szCs w:val="20"/>
              </w:rPr>
            </w:pPr>
            <w:r w:rsidRPr="00C749B9">
              <w:rPr>
                <w:sz w:val="20"/>
                <w:szCs w:val="20"/>
              </w:rPr>
              <w:t xml:space="preserve">±0.70 </w:t>
            </w:r>
          </w:p>
        </w:tc>
        <w:tc>
          <w:tcPr>
            <w:tcW w:w="850" w:type="dxa"/>
            <w:shd w:val="clear" w:color="auto" w:fill="auto"/>
            <w:noWrap/>
            <w:vAlign w:val="center"/>
          </w:tcPr>
          <w:p w14:paraId="0F763C0C" w14:textId="77777777" w:rsidR="009D3D0F" w:rsidRPr="00C749B9" w:rsidRDefault="009D3D0F" w:rsidP="009D3D0F">
            <w:pPr>
              <w:ind w:firstLine="0"/>
              <w:rPr>
                <w:sz w:val="20"/>
                <w:szCs w:val="20"/>
              </w:rPr>
            </w:pPr>
            <w:r w:rsidRPr="00C749B9">
              <w:rPr>
                <w:sz w:val="20"/>
                <w:szCs w:val="20"/>
              </w:rPr>
              <w:t>30.3</w:t>
            </w:r>
          </w:p>
          <w:p w14:paraId="4BDB4BD7" w14:textId="45EA6144" w:rsidR="009D3D0F" w:rsidRPr="00C749B9" w:rsidRDefault="009D3D0F" w:rsidP="009D3D0F">
            <w:pPr>
              <w:ind w:firstLine="0"/>
              <w:rPr>
                <w:sz w:val="20"/>
                <w:szCs w:val="20"/>
              </w:rPr>
            </w:pPr>
            <w:r w:rsidRPr="00C749B9">
              <w:rPr>
                <w:sz w:val="20"/>
                <w:szCs w:val="20"/>
              </w:rPr>
              <w:t xml:space="preserve">±2.01 </w:t>
            </w:r>
          </w:p>
        </w:tc>
        <w:tc>
          <w:tcPr>
            <w:tcW w:w="909" w:type="dxa"/>
            <w:shd w:val="clear" w:color="auto" w:fill="auto"/>
            <w:noWrap/>
            <w:vAlign w:val="center"/>
          </w:tcPr>
          <w:p w14:paraId="4BA23D6D" w14:textId="77777777" w:rsidR="009D3D0F" w:rsidRPr="00C749B9" w:rsidRDefault="009D3D0F" w:rsidP="009D3D0F">
            <w:pPr>
              <w:ind w:firstLine="0"/>
              <w:rPr>
                <w:sz w:val="20"/>
                <w:szCs w:val="20"/>
              </w:rPr>
            </w:pPr>
            <w:r w:rsidRPr="00C749B9">
              <w:rPr>
                <w:sz w:val="20"/>
                <w:szCs w:val="20"/>
              </w:rPr>
              <w:t>31.7</w:t>
            </w:r>
          </w:p>
          <w:p w14:paraId="36F95597" w14:textId="2A1B62A1" w:rsidR="009D3D0F" w:rsidRPr="00C749B9" w:rsidRDefault="009D3D0F" w:rsidP="009D3D0F">
            <w:pPr>
              <w:ind w:firstLine="0"/>
              <w:rPr>
                <w:sz w:val="20"/>
                <w:szCs w:val="20"/>
              </w:rPr>
            </w:pPr>
            <w:r w:rsidRPr="00C749B9">
              <w:rPr>
                <w:sz w:val="20"/>
                <w:szCs w:val="20"/>
              </w:rPr>
              <w:t xml:space="preserve">±2.1 </w:t>
            </w:r>
          </w:p>
        </w:tc>
        <w:tc>
          <w:tcPr>
            <w:tcW w:w="875" w:type="dxa"/>
            <w:shd w:val="clear" w:color="auto" w:fill="auto"/>
            <w:noWrap/>
            <w:vAlign w:val="center"/>
          </w:tcPr>
          <w:p w14:paraId="77A380C5" w14:textId="77777777" w:rsidR="009D3D0F" w:rsidRPr="00C749B9" w:rsidRDefault="009D3D0F" w:rsidP="009D3D0F">
            <w:pPr>
              <w:ind w:firstLine="0"/>
              <w:rPr>
                <w:sz w:val="20"/>
                <w:szCs w:val="20"/>
              </w:rPr>
            </w:pPr>
            <w:r w:rsidRPr="00C749B9">
              <w:rPr>
                <w:sz w:val="20"/>
                <w:szCs w:val="20"/>
              </w:rPr>
              <w:t>1.22</w:t>
            </w:r>
          </w:p>
          <w:p w14:paraId="16555D92" w14:textId="568FEDF1" w:rsidR="009D3D0F" w:rsidRPr="00C749B9" w:rsidRDefault="009D3D0F" w:rsidP="009D3D0F">
            <w:pPr>
              <w:ind w:firstLine="0"/>
              <w:rPr>
                <w:sz w:val="20"/>
                <w:szCs w:val="20"/>
              </w:rPr>
            </w:pPr>
            <w:r w:rsidRPr="00C749B9">
              <w:rPr>
                <w:sz w:val="20"/>
                <w:szCs w:val="20"/>
              </w:rPr>
              <w:t xml:space="preserve">±0.11 </w:t>
            </w:r>
          </w:p>
        </w:tc>
        <w:tc>
          <w:tcPr>
            <w:tcW w:w="1019" w:type="dxa"/>
            <w:shd w:val="clear" w:color="auto" w:fill="auto"/>
            <w:noWrap/>
            <w:vAlign w:val="center"/>
          </w:tcPr>
          <w:p w14:paraId="6AA81170" w14:textId="77777777" w:rsidR="009D3D0F" w:rsidRPr="00C749B9" w:rsidRDefault="009D3D0F" w:rsidP="009D3D0F">
            <w:pPr>
              <w:ind w:firstLine="0"/>
              <w:rPr>
                <w:sz w:val="20"/>
                <w:szCs w:val="20"/>
              </w:rPr>
            </w:pPr>
            <w:r w:rsidRPr="00C749B9">
              <w:rPr>
                <w:sz w:val="20"/>
                <w:szCs w:val="20"/>
              </w:rPr>
              <w:t>0.647</w:t>
            </w:r>
          </w:p>
          <w:p w14:paraId="63F36A1A" w14:textId="4CB1DC30" w:rsidR="009D3D0F" w:rsidRPr="00C749B9" w:rsidRDefault="009D3D0F" w:rsidP="009D3D0F">
            <w:pPr>
              <w:ind w:firstLine="0"/>
              <w:rPr>
                <w:sz w:val="20"/>
                <w:szCs w:val="20"/>
              </w:rPr>
            </w:pPr>
            <w:r w:rsidRPr="00C749B9">
              <w:rPr>
                <w:sz w:val="20"/>
                <w:szCs w:val="20"/>
              </w:rPr>
              <w:t xml:space="preserve">±0.051 </w:t>
            </w:r>
          </w:p>
        </w:tc>
        <w:tc>
          <w:tcPr>
            <w:tcW w:w="1073" w:type="dxa"/>
            <w:shd w:val="clear" w:color="auto" w:fill="auto"/>
            <w:noWrap/>
            <w:vAlign w:val="center"/>
          </w:tcPr>
          <w:p w14:paraId="5E5909DB" w14:textId="77777777" w:rsidR="009D3D0F" w:rsidRPr="00C749B9" w:rsidRDefault="009D3D0F" w:rsidP="009D3D0F">
            <w:pPr>
              <w:ind w:firstLine="0"/>
              <w:rPr>
                <w:sz w:val="20"/>
                <w:szCs w:val="20"/>
              </w:rPr>
            </w:pPr>
            <w:r w:rsidRPr="00C749B9">
              <w:rPr>
                <w:sz w:val="20"/>
                <w:szCs w:val="20"/>
              </w:rPr>
              <w:t>0.833</w:t>
            </w:r>
          </w:p>
          <w:p w14:paraId="0C3A4CE7" w14:textId="18DC1065" w:rsidR="009D3D0F" w:rsidRPr="00C749B9" w:rsidRDefault="009D3D0F" w:rsidP="009D3D0F">
            <w:pPr>
              <w:ind w:firstLine="0"/>
              <w:rPr>
                <w:sz w:val="20"/>
                <w:szCs w:val="20"/>
              </w:rPr>
            </w:pPr>
            <w:r w:rsidRPr="00C749B9">
              <w:rPr>
                <w:sz w:val="20"/>
                <w:szCs w:val="20"/>
              </w:rPr>
              <w:t xml:space="preserve">±0.071 </w:t>
            </w:r>
          </w:p>
        </w:tc>
        <w:tc>
          <w:tcPr>
            <w:tcW w:w="1085" w:type="dxa"/>
            <w:shd w:val="clear" w:color="auto" w:fill="auto"/>
            <w:noWrap/>
            <w:vAlign w:val="center"/>
          </w:tcPr>
          <w:p w14:paraId="4D6DB381" w14:textId="77777777" w:rsidR="009D3D0F" w:rsidRPr="00C749B9" w:rsidRDefault="009D3D0F" w:rsidP="009D3D0F">
            <w:pPr>
              <w:ind w:firstLine="0"/>
              <w:rPr>
                <w:sz w:val="20"/>
                <w:szCs w:val="20"/>
              </w:rPr>
            </w:pPr>
            <w:r w:rsidRPr="00C749B9">
              <w:rPr>
                <w:sz w:val="20"/>
                <w:szCs w:val="20"/>
              </w:rPr>
              <w:t>4.56</w:t>
            </w:r>
          </w:p>
          <w:p w14:paraId="33A4EB26" w14:textId="048C3A47" w:rsidR="009D3D0F" w:rsidRPr="00C749B9" w:rsidRDefault="009D3D0F" w:rsidP="009D3D0F">
            <w:pPr>
              <w:ind w:firstLine="0"/>
              <w:rPr>
                <w:sz w:val="20"/>
                <w:szCs w:val="20"/>
              </w:rPr>
            </w:pPr>
            <w:r w:rsidRPr="00C749B9">
              <w:rPr>
                <w:sz w:val="20"/>
                <w:szCs w:val="20"/>
              </w:rPr>
              <w:t xml:space="preserve">±0.25 </w:t>
            </w:r>
          </w:p>
        </w:tc>
      </w:tr>
      <w:tr w:rsidR="009D3D0F" w:rsidRPr="00C749B9" w14:paraId="75A56403" w14:textId="77777777" w:rsidTr="006D5D32">
        <w:trPr>
          <w:trHeight w:val="300"/>
        </w:trPr>
        <w:tc>
          <w:tcPr>
            <w:tcW w:w="1276" w:type="dxa"/>
            <w:shd w:val="clear" w:color="auto" w:fill="auto"/>
            <w:noWrap/>
          </w:tcPr>
          <w:p w14:paraId="40F699C5" w14:textId="77777777" w:rsidR="009D3D0F" w:rsidRPr="00C749B9" w:rsidRDefault="009D3D0F" w:rsidP="009D3D0F">
            <w:pPr>
              <w:ind w:firstLine="0"/>
              <w:jc w:val="left"/>
              <w:rPr>
                <w:rFonts w:eastAsia="Times New Roman"/>
                <w:sz w:val="20"/>
                <w:szCs w:val="20"/>
              </w:rPr>
            </w:pPr>
            <w:r w:rsidRPr="00C749B9">
              <w:rPr>
                <w:sz w:val="20"/>
                <w:szCs w:val="20"/>
              </w:rPr>
              <w:t xml:space="preserve">№9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4F75E6C5" w14:textId="77777777" w:rsidR="009D3D0F" w:rsidRPr="00C749B9" w:rsidRDefault="009D3D0F" w:rsidP="009D3D0F">
            <w:pPr>
              <w:ind w:firstLine="0"/>
              <w:rPr>
                <w:rFonts w:eastAsia="Times New Roman"/>
                <w:sz w:val="20"/>
                <w:szCs w:val="20"/>
              </w:rPr>
            </w:pPr>
            <w:r w:rsidRPr="00C749B9">
              <w:rPr>
                <w:rFonts w:eastAsia="Times New Roman"/>
                <w:sz w:val="20"/>
                <w:szCs w:val="20"/>
              </w:rPr>
              <w:t xml:space="preserve">5 % </w:t>
            </w:r>
          </w:p>
          <w:p w14:paraId="38BB9C6C" w14:textId="7922E2FD" w:rsidR="009D3D0F" w:rsidRPr="00C749B9" w:rsidRDefault="009D3D0F" w:rsidP="009D3D0F">
            <w:pPr>
              <w:ind w:firstLine="0"/>
              <w:jc w:val="left"/>
              <w:rPr>
                <w:sz w:val="20"/>
                <w:szCs w:val="20"/>
              </w:rPr>
            </w:pP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851" w:type="dxa"/>
            <w:shd w:val="clear" w:color="auto" w:fill="auto"/>
            <w:noWrap/>
            <w:vAlign w:val="center"/>
          </w:tcPr>
          <w:p w14:paraId="4A6AF26E" w14:textId="77777777" w:rsidR="009D3D0F" w:rsidRPr="00C749B9" w:rsidRDefault="009D3D0F" w:rsidP="009D3D0F">
            <w:pPr>
              <w:ind w:firstLine="0"/>
              <w:rPr>
                <w:sz w:val="20"/>
                <w:szCs w:val="20"/>
              </w:rPr>
            </w:pPr>
            <w:r w:rsidRPr="00C749B9">
              <w:rPr>
                <w:sz w:val="20"/>
                <w:szCs w:val="20"/>
              </w:rPr>
              <w:t>19.6</w:t>
            </w:r>
          </w:p>
          <w:p w14:paraId="106CACFC" w14:textId="03E33CCF" w:rsidR="009D3D0F" w:rsidRPr="00C749B9" w:rsidRDefault="009D3D0F" w:rsidP="009D3D0F">
            <w:pPr>
              <w:ind w:firstLine="0"/>
              <w:rPr>
                <w:sz w:val="20"/>
                <w:szCs w:val="20"/>
              </w:rPr>
            </w:pPr>
            <w:r w:rsidRPr="00C749B9">
              <w:rPr>
                <w:sz w:val="20"/>
                <w:szCs w:val="20"/>
              </w:rPr>
              <w:t xml:space="preserve">±1.94 </w:t>
            </w:r>
          </w:p>
        </w:tc>
        <w:tc>
          <w:tcPr>
            <w:tcW w:w="850" w:type="dxa"/>
            <w:shd w:val="clear" w:color="auto" w:fill="auto"/>
            <w:noWrap/>
            <w:vAlign w:val="center"/>
          </w:tcPr>
          <w:p w14:paraId="3FA07251" w14:textId="77777777" w:rsidR="009D3D0F" w:rsidRPr="00C749B9" w:rsidRDefault="009D3D0F" w:rsidP="009D3D0F">
            <w:pPr>
              <w:ind w:firstLine="0"/>
              <w:rPr>
                <w:sz w:val="20"/>
                <w:szCs w:val="20"/>
              </w:rPr>
            </w:pPr>
            <w:r w:rsidRPr="00C749B9">
              <w:rPr>
                <w:sz w:val="20"/>
                <w:szCs w:val="20"/>
              </w:rPr>
              <w:t>2.53</w:t>
            </w:r>
          </w:p>
          <w:p w14:paraId="3434F98B" w14:textId="094E7235" w:rsidR="009D3D0F" w:rsidRPr="00C749B9" w:rsidRDefault="009D3D0F" w:rsidP="009D3D0F">
            <w:pPr>
              <w:ind w:firstLine="0"/>
              <w:rPr>
                <w:sz w:val="20"/>
                <w:szCs w:val="20"/>
              </w:rPr>
            </w:pPr>
            <w:r w:rsidRPr="00C749B9">
              <w:rPr>
                <w:sz w:val="20"/>
                <w:szCs w:val="20"/>
              </w:rPr>
              <w:t xml:space="preserve">±0.25 </w:t>
            </w:r>
          </w:p>
        </w:tc>
        <w:tc>
          <w:tcPr>
            <w:tcW w:w="851" w:type="dxa"/>
            <w:shd w:val="clear" w:color="auto" w:fill="auto"/>
            <w:noWrap/>
            <w:vAlign w:val="center"/>
          </w:tcPr>
          <w:p w14:paraId="21801A7F" w14:textId="77777777" w:rsidR="009D3D0F" w:rsidRPr="00C749B9" w:rsidRDefault="009D3D0F" w:rsidP="009D3D0F">
            <w:pPr>
              <w:ind w:firstLine="0"/>
              <w:rPr>
                <w:sz w:val="20"/>
                <w:szCs w:val="20"/>
              </w:rPr>
            </w:pPr>
            <w:r w:rsidRPr="00C749B9">
              <w:rPr>
                <w:sz w:val="20"/>
                <w:szCs w:val="20"/>
              </w:rPr>
              <w:t>8.72</w:t>
            </w:r>
          </w:p>
          <w:p w14:paraId="6F561399" w14:textId="4A85394D" w:rsidR="009D3D0F" w:rsidRPr="00C749B9" w:rsidRDefault="009D3D0F" w:rsidP="009D3D0F">
            <w:pPr>
              <w:ind w:firstLine="0"/>
              <w:rPr>
                <w:sz w:val="20"/>
                <w:szCs w:val="20"/>
              </w:rPr>
            </w:pPr>
            <w:r w:rsidRPr="00C749B9">
              <w:rPr>
                <w:sz w:val="20"/>
                <w:szCs w:val="20"/>
              </w:rPr>
              <w:t xml:space="preserve">±0.51 </w:t>
            </w:r>
          </w:p>
        </w:tc>
        <w:tc>
          <w:tcPr>
            <w:tcW w:w="850" w:type="dxa"/>
            <w:shd w:val="clear" w:color="auto" w:fill="auto"/>
            <w:noWrap/>
            <w:vAlign w:val="center"/>
          </w:tcPr>
          <w:p w14:paraId="73F41D88" w14:textId="77777777" w:rsidR="009D3D0F" w:rsidRPr="00C749B9" w:rsidRDefault="009D3D0F" w:rsidP="009D3D0F">
            <w:pPr>
              <w:ind w:firstLine="0"/>
              <w:rPr>
                <w:sz w:val="20"/>
                <w:szCs w:val="20"/>
              </w:rPr>
            </w:pPr>
            <w:r w:rsidRPr="00C749B9">
              <w:rPr>
                <w:sz w:val="20"/>
                <w:szCs w:val="20"/>
              </w:rPr>
              <w:t>30.0</w:t>
            </w:r>
          </w:p>
          <w:p w14:paraId="543AC712" w14:textId="771DCD15" w:rsidR="009D3D0F" w:rsidRPr="00C749B9" w:rsidRDefault="009D3D0F" w:rsidP="009D3D0F">
            <w:pPr>
              <w:ind w:firstLine="0"/>
              <w:rPr>
                <w:sz w:val="20"/>
                <w:szCs w:val="20"/>
              </w:rPr>
            </w:pPr>
            <w:r w:rsidRPr="00C749B9">
              <w:rPr>
                <w:sz w:val="20"/>
                <w:szCs w:val="20"/>
              </w:rPr>
              <w:t xml:space="preserve">±1.88 </w:t>
            </w:r>
          </w:p>
        </w:tc>
        <w:tc>
          <w:tcPr>
            <w:tcW w:w="909" w:type="dxa"/>
            <w:shd w:val="clear" w:color="auto" w:fill="auto"/>
            <w:noWrap/>
            <w:vAlign w:val="center"/>
          </w:tcPr>
          <w:p w14:paraId="4D51A75F" w14:textId="77777777" w:rsidR="009D3D0F" w:rsidRPr="00C749B9" w:rsidRDefault="009D3D0F" w:rsidP="009D3D0F">
            <w:pPr>
              <w:ind w:firstLine="0"/>
              <w:rPr>
                <w:sz w:val="20"/>
                <w:szCs w:val="20"/>
              </w:rPr>
            </w:pPr>
            <w:r w:rsidRPr="00C749B9">
              <w:rPr>
                <w:sz w:val="20"/>
                <w:szCs w:val="20"/>
              </w:rPr>
              <w:t>32.0</w:t>
            </w:r>
          </w:p>
          <w:p w14:paraId="6DF3EC5B" w14:textId="508ED462" w:rsidR="009D3D0F" w:rsidRPr="00C749B9" w:rsidRDefault="009D3D0F" w:rsidP="009D3D0F">
            <w:pPr>
              <w:ind w:firstLine="0"/>
              <w:rPr>
                <w:sz w:val="20"/>
                <w:szCs w:val="20"/>
              </w:rPr>
            </w:pPr>
            <w:r w:rsidRPr="00C749B9">
              <w:rPr>
                <w:sz w:val="20"/>
                <w:szCs w:val="20"/>
              </w:rPr>
              <w:t xml:space="preserve">±1.78 </w:t>
            </w:r>
          </w:p>
        </w:tc>
        <w:tc>
          <w:tcPr>
            <w:tcW w:w="875" w:type="dxa"/>
            <w:shd w:val="clear" w:color="auto" w:fill="auto"/>
            <w:noWrap/>
            <w:vAlign w:val="center"/>
          </w:tcPr>
          <w:p w14:paraId="12768A86" w14:textId="77777777" w:rsidR="009D3D0F" w:rsidRPr="00C749B9" w:rsidRDefault="009D3D0F" w:rsidP="009D3D0F">
            <w:pPr>
              <w:ind w:firstLine="0"/>
              <w:rPr>
                <w:sz w:val="20"/>
                <w:szCs w:val="20"/>
              </w:rPr>
            </w:pPr>
            <w:r w:rsidRPr="00C749B9">
              <w:rPr>
                <w:sz w:val="20"/>
                <w:szCs w:val="20"/>
              </w:rPr>
              <w:t>1.23</w:t>
            </w:r>
          </w:p>
          <w:p w14:paraId="41BF51B3" w14:textId="68ACDEC4" w:rsidR="009D3D0F" w:rsidRPr="00C749B9" w:rsidRDefault="009D3D0F" w:rsidP="009D3D0F">
            <w:pPr>
              <w:ind w:firstLine="0"/>
              <w:rPr>
                <w:sz w:val="20"/>
                <w:szCs w:val="20"/>
              </w:rPr>
            </w:pPr>
            <w:r w:rsidRPr="00C749B9">
              <w:rPr>
                <w:sz w:val="20"/>
                <w:szCs w:val="20"/>
              </w:rPr>
              <w:t xml:space="preserve">±0.08 </w:t>
            </w:r>
          </w:p>
        </w:tc>
        <w:tc>
          <w:tcPr>
            <w:tcW w:w="1019" w:type="dxa"/>
            <w:shd w:val="clear" w:color="auto" w:fill="auto"/>
            <w:noWrap/>
            <w:vAlign w:val="center"/>
          </w:tcPr>
          <w:p w14:paraId="4AEAE5DC" w14:textId="77777777" w:rsidR="009D3D0F" w:rsidRPr="00C749B9" w:rsidRDefault="009D3D0F" w:rsidP="009D3D0F">
            <w:pPr>
              <w:ind w:firstLine="0"/>
              <w:rPr>
                <w:sz w:val="20"/>
                <w:szCs w:val="20"/>
              </w:rPr>
            </w:pPr>
            <w:r w:rsidRPr="00C749B9">
              <w:rPr>
                <w:sz w:val="20"/>
                <w:szCs w:val="20"/>
              </w:rPr>
              <w:t xml:space="preserve">0.780 </w:t>
            </w:r>
          </w:p>
          <w:p w14:paraId="63AE1691" w14:textId="30810EE7" w:rsidR="009D3D0F" w:rsidRPr="00C749B9" w:rsidRDefault="009D3D0F" w:rsidP="009D3D0F">
            <w:pPr>
              <w:ind w:firstLine="0"/>
              <w:rPr>
                <w:sz w:val="20"/>
                <w:szCs w:val="20"/>
              </w:rPr>
            </w:pPr>
            <w:r w:rsidRPr="00C749B9">
              <w:rPr>
                <w:sz w:val="20"/>
                <w:szCs w:val="20"/>
              </w:rPr>
              <w:t xml:space="preserve">±0.073 </w:t>
            </w:r>
          </w:p>
        </w:tc>
        <w:tc>
          <w:tcPr>
            <w:tcW w:w="1073" w:type="dxa"/>
            <w:shd w:val="clear" w:color="auto" w:fill="auto"/>
            <w:noWrap/>
            <w:vAlign w:val="center"/>
          </w:tcPr>
          <w:p w14:paraId="62256F8F" w14:textId="77777777" w:rsidR="009D3D0F" w:rsidRPr="00C749B9" w:rsidRDefault="009D3D0F" w:rsidP="009D3D0F">
            <w:pPr>
              <w:ind w:firstLine="0"/>
              <w:rPr>
                <w:sz w:val="20"/>
                <w:szCs w:val="20"/>
              </w:rPr>
            </w:pPr>
            <w:r w:rsidRPr="00C749B9">
              <w:rPr>
                <w:sz w:val="20"/>
                <w:szCs w:val="20"/>
              </w:rPr>
              <w:t>0.890</w:t>
            </w:r>
          </w:p>
          <w:p w14:paraId="28A4B103" w14:textId="5135B144" w:rsidR="009D3D0F" w:rsidRPr="00C749B9" w:rsidRDefault="009D3D0F" w:rsidP="009D3D0F">
            <w:pPr>
              <w:ind w:firstLine="0"/>
              <w:rPr>
                <w:sz w:val="20"/>
                <w:szCs w:val="20"/>
              </w:rPr>
            </w:pPr>
            <w:r w:rsidRPr="00C749B9">
              <w:rPr>
                <w:sz w:val="20"/>
                <w:szCs w:val="20"/>
              </w:rPr>
              <w:t xml:space="preserve">±0.065 </w:t>
            </w:r>
          </w:p>
        </w:tc>
        <w:tc>
          <w:tcPr>
            <w:tcW w:w="1085" w:type="dxa"/>
            <w:shd w:val="clear" w:color="auto" w:fill="auto"/>
            <w:noWrap/>
            <w:vAlign w:val="center"/>
          </w:tcPr>
          <w:p w14:paraId="13DE6243" w14:textId="77777777" w:rsidR="009D3D0F" w:rsidRPr="00C749B9" w:rsidRDefault="009D3D0F" w:rsidP="009D3D0F">
            <w:pPr>
              <w:ind w:firstLine="0"/>
              <w:rPr>
                <w:sz w:val="20"/>
                <w:szCs w:val="20"/>
              </w:rPr>
            </w:pPr>
            <w:r w:rsidRPr="00C749B9">
              <w:rPr>
                <w:sz w:val="20"/>
                <w:szCs w:val="20"/>
              </w:rPr>
              <w:t>4.25</w:t>
            </w:r>
          </w:p>
          <w:p w14:paraId="51278EFD" w14:textId="556C4EAC" w:rsidR="009D3D0F" w:rsidRPr="00C749B9" w:rsidRDefault="009D3D0F" w:rsidP="009D3D0F">
            <w:pPr>
              <w:ind w:firstLine="0"/>
              <w:rPr>
                <w:sz w:val="20"/>
                <w:szCs w:val="20"/>
              </w:rPr>
            </w:pPr>
            <w:r w:rsidRPr="00C749B9">
              <w:rPr>
                <w:sz w:val="20"/>
                <w:szCs w:val="20"/>
              </w:rPr>
              <w:t xml:space="preserve">±0.23 </w:t>
            </w:r>
          </w:p>
        </w:tc>
      </w:tr>
      <w:tr w:rsidR="009D3D0F" w:rsidRPr="00C749B9" w14:paraId="5E74DAAC" w14:textId="77777777" w:rsidTr="00817081">
        <w:trPr>
          <w:trHeight w:val="1344"/>
        </w:trPr>
        <w:tc>
          <w:tcPr>
            <w:tcW w:w="1276" w:type="dxa"/>
            <w:tcBorders>
              <w:bottom w:val="nil"/>
            </w:tcBorders>
            <w:shd w:val="clear" w:color="auto" w:fill="auto"/>
            <w:noWrap/>
          </w:tcPr>
          <w:p w14:paraId="37130E60" w14:textId="77777777" w:rsidR="009D3D0F" w:rsidRPr="00C749B9" w:rsidRDefault="009D3D0F" w:rsidP="009D3D0F">
            <w:pPr>
              <w:ind w:firstLine="0"/>
              <w:jc w:val="left"/>
              <w:rPr>
                <w:rFonts w:eastAsia="Times New Roman"/>
                <w:sz w:val="20"/>
                <w:szCs w:val="20"/>
              </w:rPr>
            </w:pPr>
            <w:r w:rsidRPr="00C749B9">
              <w:rPr>
                <w:sz w:val="20"/>
                <w:szCs w:val="20"/>
              </w:rPr>
              <w:t xml:space="preserve">№10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711B564F" w14:textId="77777777" w:rsidR="009D3D0F" w:rsidRPr="00C749B9" w:rsidRDefault="009D3D0F" w:rsidP="009D3D0F">
            <w:pPr>
              <w:ind w:firstLine="0"/>
              <w:jc w:val="left"/>
              <w:rPr>
                <w:rFonts w:eastAsia="Times New Roman"/>
                <w:sz w:val="20"/>
                <w:szCs w:val="20"/>
              </w:rPr>
            </w:pPr>
            <w:r w:rsidRPr="00C749B9">
              <w:rPr>
                <w:rFonts w:eastAsia="Times New Roman"/>
                <w:sz w:val="20"/>
                <w:szCs w:val="20"/>
              </w:rPr>
              <w:t>10 %</w:t>
            </w:r>
          </w:p>
          <w:p w14:paraId="67F3D803" w14:textId="40CB01F2" w:rsidR="009D3D0F" w:rsidRPr="00C749B9" w:rsidRDefault="009D3D0F" w:rsidP="009D3D0F">
            <w:pPr>
              <w:ind w:firstLine="0"/>
              <w:jc w:val="left"/>
              <w:rPr>
                <w:sz w:val="20"/>
                <w:szCs w:val="20"/>
              </w:rPr>
            </w:pP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851" w:type="dxa"/>
            <w:tcBorders>
              <w:bottom w:val="nil"/>
            </w:tcBorders>
            <w:shd w:val="clear" w:color="auto" w:fill="auto"/>
            <w:noWrap/>
            <w:vAlign w:val="center"/>
          </w:tcPr>
          <w:p w14:paraId="47167476" w14:textId="77777777" w:rsidR="009D3D0F" w:rsidRPr="00C749B9" w:rsidRDefault="009D3D0F" w:rsidP="009D3D0F">
            <w:pPr>
              <w:ind w:firstLine="0"/>
              <w:rPr>
                <w:sz w:val="20"/>
                <w:szCs w:val="20"/>
              </w:rPr>
            </w:pPr>
            <w:r w:rsidRPr="00C749B9">
              <w:rPr>
                <w:sz w:val="20"/>
                <w:szCs w:val="20"/>
              </w:rPr>
              <w:t>20.0</w:t>
            </w:r>
          </w:p>
          <w:p w14:paraId="10B2D963" w14:textId="437E9AA6" w:rsidR="009D3D0F" w:rsidRPr="00C749B9" w:rsidRDefault="009D3D0F" w:rsidP="009D3D0F">
            <w:pPr>
              <w:ind w:firstLine="0"/>
              <w:rPr>
                <w:sz w:val="20"/>
                <w:szCs w:val="20"/>
              </w:rPr>
            </w:pPr>
            <w:r w:rsidRPr="00C749B9">
              <w:rPr>
                <w:sz w:val="20"/>
                <w:szCs w:val="20"/>
              </w:rPr>
              <w:t xml:space="preserve">±1.06 </w:t>
            </w:r>
          </w:p>
        </w:tc>
        <w:tc>
          <w:tcPr>
            <w:tcW w:w="850" w:type="dxa"/>
            <w:tcBorders>
              <w:bottom w:val="nil"/>
            </w:tcBorders>
            <w:shd w:val="clear" w:color="auto" w:fill="auto"/>
            <w:noWrap/>
            <w:vAlign w:val="center"/>
          </w:tcPr>
          <w:p w14:paraId="6AFFAC97" w14:textId="77777777" w:rsidR="009D3D0F" w:rsidRPr="00C749B9" w:rsidRDefault="009D3D0F" w:rsidP="009D3D0F">
            <w:pPr>
              <w:ind w:firstLine="0"/>
              <w:rPr>
                <w:sz w:val="20"/>
                <w:szCs w:val="20"/>
              </w:rPr>
            </w:pPr>
            <w:r w:rsidRPr="00C749B9">
              <w:rPr>
                <w:sz w:val="20"/>
                <w:szCs w:val="20"/>
              </w:rPr>
              <w:t>2.73</w:t>
            </w:r>
          </w:p>
          <w:p w14:paraId="384A6CD4" w14:textId="6D8D1856" w:rsidR="009D3D0F" w:rsidRPr="00C749B9" w:rsidRDefault="009D3D0F" w:rsidP="009D3D0F">
            <w:pPr>
              <w:ind w:firstLine="0"/>
              <w:rPr>
                <w:sz w:val="20"/>
                <w:szCs w:val="20"/>
              </w:rPr>
            </w:pPr>
            <w:r w:rsidRPr="00C749B9">
              <w:rPr>
                <w:sz w:val="20"/>
                <w:szCs w:val="20"/>
              </w:rPr>
              <w:t xml:space="preserve">±0.26 </w:t>
            </w:r>
          </w:p>
        </w:tc>
        <w:tc>
          <w:tcPr>
            <w:tcW w:w="851" w:type="dxa"/>
            <w:tcBorders>
              <w:bottom w:val="nil"/>
            </w:tcBorders>
            <w:shd w:val="clear" w:color="auto" w:fill="auto"/>
            <w:noWrap/>
            <w:vAlign w:val="center"/>
          </w:tcPr>
          <w:p w14:paraId="58EB8244" w14:textId="77777777" w:rsidR="009D3D0F" w:rsidRPr="00C749B9" w:rsidRDefault="009D3D0F" w:rsidP="009D3D0F">
            <w:pPr>
              <w:ind w:firstLine="0"/>
              <w:rPr>
                <w:sz w:val="20"/>
                <w:szCs w:val="20"/>
              </w:rPr>
            </w:pPr>
            <w:r w:rsidRPr="00C749B9">
              <w:rPr>
                <w:sz w:val="20"/>
                <w:szCs w:val="20"/>
              </w:rPr>
              <w:t>8.70</w:t>
            </w:r>
          </w:p>
          <w:p w14:paraId="1A3DCDE5" w14:textId="5DF1619D" w:rsidR="009D3D0F" w:rsidRPr="00C749B9" w:rsidRDefault="009D3D0F" w:rsidP="009D3D0F">
            <w:pPr>
              <w:ind w:firstLine="0"/>
              <w:rPr>
                <w:sz w:val="20"/>
                <w:szCs w:val="20"/>
              </w:rPr>
            </w:pPr>
            <w:r w:rsidRPr="00C749B9">
              <w:rPr>
                <w:sz w:val="20"/>
                <w:szCs w:val="20"/>
              </w:rPr>
              <w:t xml:space="preserve">±0.7 </w:t>
            </w:r>
          </w:p>
        </w:tc>
        <w:tc>
          <w:tcPr>
            <w:tcW w:w="850" w:type="dxa"/>
            <w:tcBorders>
              <w:bottom w:val="nil"/>
            </w:tcBorders>
            <w:shd w:val="clear" w:color="auto" w:fill="auto"/>
            <w:noWrap/>
            <w:vAlign w:val="center"/>
          </w:tcPr>
          <w:p w14:paraId="103AA7FE" w14:textId="77777777" w:rsidR="009D3D0F" w:rsidRPr="00C749B9" w:rsidRDefault="009D3D0F" w:rsidP="009D3D0F">
            <w:pPr>
              <w:ind w:firstLine="0"/>
              <w:rPr>
                <w:sz w:val="20"/>
                <w:szCs w:val="20"/>
              </w:rPr>
            </w:pPr>
            <w:r w:rsidRPr="00C749B9">
              <w:rPr>
                <w:sz w:val="20"/>
                <w:szCs w:val="20"/>
              </w:rPr>
              <w:t>29.8</w:t>
            </w:r>
          </w:p>
          <w:p w14:paraId="50108B9A" w14:textId="354B7A97" w:rsidR="009D3D0F" w:rsidRPr="00C749B9" w:rsidRDefault="009D3D0F" w:rsidP="009D3D0F">
            <w:pPr>
              <w:ind w:firstLine="0"/>
              <w:rPr>
                <w:sz w:val="20"/>
                <w:szCs w:val="20"/>
              </w:rPr>
            </w:pPr>
            <w:r w:rsidRPr="00C749B9">
              <w:rPr>
                <w:sz w:val="20"/>
                <w:szCs w:val="20"/>
              </w:rPr>
              <w:t xml:space="preserve">±2.21 </w:t>
            </w:r>
          </w:p>
        </w:tc>
        <w:tc>
          <w:tcPr>
            <w:tcW w:w="909" w:type="dxa"/>
            <w:tcBorders>
              <w:bottom w:val="nil"/>
            </w:tcBorders>
            <w:shd w:val="clear" w:color="auto" w:fill="auto"/>
            <w:noWrap/>
            <w:vAlign w:val="center"/>
          </w:tcPr>
          <w:p w14:paraId="2BAAB8FD" w14:textId="77777777" w:rsidR="009D3D0F" w:rsidRPr="00C749B9" w:rsidRDefault="009D3D0F" w:rsidP="009D3D0F">
            <w:pPr>
              <w:ind w:firstLine="0"/>
              <w:rPr>
                <w:sz w:val="20"/>
                <w:szCs w:val="20"/>
              </w:rPr>
            </w:pPr>
            <w:r w:rsidRPr="00C749B9">
              <w:rPr>
                <w:sz w:val="20"/>
                <w:szCs w:val="20"/>
              </w:rPr>
              <w:t>31.7±</w:t>
            </w:r>
          </w:p>
          <w:p w14:paraId="25C882BE" w14:textId="4F879C59" w:rsidR="009D3D0F" w:rsidRPr="00C749B9" w:rsidRDefault="009D3D0F" w:rsidP="009D3D0F">
            <w:pPr>
              <w:ind w:firstLine="0"/>
              <w:rPr>
                <w:sz w:val="20"/>
                <w:szCs w:val="20"/>
              </w:rPr>
            </w:pPr>
            <w:r w:rsidRPr="00C749B9">
              <w:rPr>
                <w:sz w:val="20"/>
                <w:szCs w:val="20"/>
              </w:rPr>
              <w:t xml:space="preserve">1.59 </w:t>
            </w:r>
          </w:p>
        </w:tc>
        <w:tc>
          <w:tcPr>
            <w:tcW w:w="875" w:type="dxa"/>
            <w:tcBorders>
              <w:bottom w:val="nil"/>
            </w:tcBorders>
            <w:shd w:val="clear" w:color="auto" w:fill="auto"/>
            <w:noWrap/>
            <w:vAlign w:val="center"/>
          </w:tcPr>
          <w:p w14:paraId="2085E564" w14:textId="77777777" w:rsidR="009D3D0F" w:rsidRPr="00C749B9" w:rsidRDefault="009D3D0F" w:rsidP="009D3D0F">
            <w:pPr>
              <w:ind w:firstLine="0"/>
              <w:rPr>
                <w:sz w:val="20"/>
                <w:szCs w:val="20"/>
              </w:rPr>
            </w:pPr>
            <w:r w:rsidRPr="00C749B9">
              <w:rPr>
                <w:sz w:val="20"/>
                <w:szCs w:val="20"/>
              </w:rPr>
              <w:t>1.29</w:t>
            </w:r>
          </w:p>
          <w:p w14:paraId="184C66CD" w14:textId="4BBDE5C0" w:rsidR="009D3D0F" w:rsidRPr="00C749B9" w:rsidRDefault="009D3D0F" w:rsidP="009D3D0F">
            <w:pPr>
              <w:ind w:firstLine="0"/>
              <w:rPr>
                <w:sz w:val="20"/>
                <w:szCs w:val="20"/>
              </w:rPr>
            </w:pPr>
            <w:r w:rsidRPr="00C749B9">
              <w:rPr>
                <w:sz w:val="20"/>
                <w:szCs w:val="20"/>
              </w:rPr>
              <w:t xml:space="preserve">±0.09 </w:t>
            </w:r>
          </w:p>
        </w:tc>
        <w:tc>
          <w:tcPr>
            <w:tcW w:w="1019" w:type="dxa"/>
            <w:tcBorders>
              <w:bottom w:val="nil"/>
            </w:tcBorders>
            <w:shd w:val="clear" w:color="auto" w:fill="auto"/>
            <w:noWrap/>
            <w:vAlign w:val="center"/>
          </w:tcPr>
          <w:p w14:paraId="4F23C7F9" w14:textId="77777777" w:rsidR="009D3D0F" w:rsidRPr="00C749B9" w:rsidRDefault="009D3D0F" w:rsidP="009D3D0F">
            <w:pPr>
              <w:ind w:firstLine="0"/>
              <w:rPr>
                <w:sz w:val="20"/>
                <w:szCs w:val="20"/>
              </w:rPr>
            </w:pPr>
            <w:r w:rsidRPr="00C749B9">
              <w:rPr>
                <w:sz w:val="20"/>
                <w:szCs w:val="20"/>
              </w:rPr>
              <w:t>0.699</w:t>
            </w:r>
          </w:p>
          <w:p w14:paraId="46108DA8" w14:textId="2ABB7167" w:rsidR="009D3D0F" w:rsidRPr="00C749B9" w:rsidRDefault="009D3D0F" w:rsidP="009D3D0F">
            <w:pPr>
              <w:ind w:firstLine="0"/>
              <w:rPr>
                <w:sz w:val="20"/>
                <w:szCs w:val="20"/>
              </w:rPr>
            </w:pPr>
            <w:r w:rsidRPr="00C749B9">
              <w:rPr>
                <w:sz w:val="20"/>
                <w:szCs w:val="20"/>
              </w:rPr>
              <w:t xml:space="preserve">±0.054 </w:t>
            </w:r>
          </w:p>
        </w:tc>
        <w:tc>
          <w:tcPr>
            <w:tcW w:w="1073" w:type="dxa"/>
            <w:tcBorders>
              <w:bottom w:val="nil"/>
            </w:tcBorders>
            <w:shd w:val="clear" w:color="auto" w:fill="auto"/>
            <w:noWrap/>
            <w:vAlign w:val="center"/>
          </w:tcPr>
          <w:p w14:paraId="73FA3D01" w14:textId="77777777" w:rsidR="009D3D0F" w:rsidRPr="00C749B9" w:rsidRDefault="009D3D0F" w:rsidP="009D3D0F">
            <w:pPr>
              <w:ind w:firstLine="0"/>
              <w:rPr>
                <w:sz w:val="20"/>
                <w:szCs w:val="20"/>
              </w:rPr>
            </w:pPr>
            <w:r w:rsidRPr="00C749B9">
              <w:rPr>
                <w:sz w:val="20"/>
                <w:szCs w:val="20"/>
              </w:rPr>
              <w:t>0.871</w:t>
            </w:r>
          </w:p>
          <w:p w14:paraId="04172EF1" w14:textId="62033F3B" w:rsidR="009D3D0F" w:rsidRPr="00C749B9" w:rsidRDefault="009D3D0F" w:rsidP="009D3D0F">
            <w:pPr>
              <w:ind w:firstLine="0"/>
              <w:rPr>
                <w:sz w:val="20"/>
                <w:szCs w:val="20"/>
              </w:rPr>
            </w:pPr>
            <w:r w:rsidRPr="00C749B9">
              <w:rPr>
                <w:sz w:val="20"/>
                <w:szCs w:val="20"/>
              </w:rPr>
              <w:t xml:space="preserve">±0.082 </w:t>
            </w:r>
          </w:p>
        </w:tc>
        <w:tc>
          <w:tcPr>
            <w:tcW w:w="1085" w:type="dxa"/>
            <w:tcBorders>
              <w:bottom w:val="nil"/>
            </w:tcBorders>
            <w:shd w:val="clear" w:color="auto" w:fill="auto"/>
            <w:noWrap/>
            <w:vAlign w:val="center"/>
          </w:tcPr>
          <w:p w14:paraId="319D9B9E" w14:textId="77777777" w:rsidR="009D3D0F" w:rsidRPr="00C749B9" w:rsidRDefault="009D3D0F" w:rsidP="009D3D0F">
            <w:pPr>
              <w:ind w:firstLine="0"/>
              <w:rPr>
                <w:sz w:val="20"/>
                <w:szCs w:val="20"/>
              </w:rPr>
            </w:pPr>
            <w:r w:rsidRPr="00C749B9">
              <w:rPr>
                <w:sz w:val="20"/>
                <w:szCs w:val="20"/>
              </w:rPr>
              <w:t>4.21</w:t>
            </w:r>
          </w:p>
          <w:p w14:paraId="08707CEA" w14:textId="0667C66E" w:rsidR="009D3D0F" w:rsidRPr="00C749B9" w:rsidRDefault="009D3D0F" w:rsidP="009D3D0F">
            <w:pPr>
              <w:ind w:firstLine="0"/>
              <w:rPr>
                <w:sz w:val="20"/>
                <w:szCs w:val="20"/>
              </w:rPr>
            </w:pPr>
            <w:r w:rsidRPr="00C749B9">
              <w:rPr>
                <w:sz w:val="20"/>
                <w:szCs w:val="20"/>
              </w:rPr>
              <w:t xml:space="preserve">±0.33 </w:t>
            </w:r>
          </w:p>
        </w:tc>
      </w:tr>
      <w:tr w:rsidR="009D3D0F" w:rsidRPr="00C749B9" w14:paraId="4F1EB2A8" w14:textId="77777777" w:rsidTr="006D5D32">
        <w:trPr>
          <w:trHeight w:val="300"/>
        </w:trPr>
        <w:tc>
          <w:tcPr>
            <w:tcW w:w="1276" w:type="dxa"/>
            <w:shd w:val="clear" w:color="auto" w:fill="auto"/>
            <w:noWrap/>
          </w:tcPr>
          <w:p w14:paraId="3A2D7B27" w14:textId="77777777" w:rsidR="009D3D0F" w:rsidRPr="00C749B9" w:rsidRDefault="009D3D0F" w:rsidP="009D3D0F">
            <w:pPr>
              <w:ind w:firstLine="0"/>
              <w:jc w:val="left"/>
              <w:rPr>
                <w:rFonts w:eastAsia="Times New Roman"/>
                <w:sz w:val="20"/>
                <w:szCs w:val="20"/>
              </w:rPr>
            </w:pPr>
            <w:r w:rsidRPr="00C749B9">
              <w:rPr>
                <w:sz w:val="20"/>
                <w:szCs w:val="20"/>
              </w:rPr>
              <w:t xml:space="preserve">№11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7DDA68B9" w14:textId="77777777" w:rsidR="009D3D0F" w:rsidRPr="00C749B9" w:rsidRDefault="009D3D0F" w:rsidP="009D3D0F">
            <w:pPr>
              <w:ind w:firstLine="0"/>
              <w:jc w:val="left"/>
              <w:rPr>
                <w:rFonts w:eastAsia="Times New Roman"/>
                <w:sz w:val="20"/>
                <w:szCs w:val="20"/>
              </w:rPr>
            </w:pPr>
            <w:r w:rsidRPr="00C749B9">
              <w:rPr>
                <w:rFonts w:eastAsia="Times New Roman"/>
                <w:sz w:val="20"/>
                <w:szCs w:val="20"/>
              </w:rPr>
              <w:t xml:space="preserve">15 % </w:t>
            </w:r>
          </w:p>
          <w:p w14:paraId="116B45F5" w14:textId="3EF06E14" w:rsidR="009D3D0F" w:rsidRPr="00C749B9" w:rsidRDefault="009D3D0F" w:rsidP="009D3D0F">
            <w:pPr>
              <w:ind w:firstLine="0"/>
              <w:jc w:val="left"/>
              <w:rPr>
                <w:sz w:val="20"/>
                <w:szCs w:val="20"/>
              </w:rPr>
            </w:pP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851" w:type="dxa"/>
            <w:shd w:val="clear" w:color="auto" w:fill="auto"/>
            <w:noWrap/>
            <w:vAlign w:val="center"/>
          </w:tcPr>
          <w:p w14:paraId="28BBCC42" w14:textId="77777777" w:rsidR="009D3D0F" w:rsidRPr="00C749B9" w:rsidRDefault="009D3D0F" w:rsidP="009D3D0F">
            <w:pPr>
              <w:ind w:firstLine="0"/>
              <w:rPr>
                <w:sz w:val="20"/>
                <w:szCs w:val="20"/>
              </w:rPr>
            </w:pPr>
            <w:r w:rsidRPr="00C749B9">
              <w:rPr>
                <w:sz w:val="20"/>
                <w:szCs w:val="20"/>
              </w:rPr>
              <w:t>20.05</w:t>
            </w:r>
          </w:p>
          <w:p w14:paraId="5B6770C3" w14:textId="4797D565" w:rsidR="009D3D0F" w:rsidRPr="00C749B9" w:rsidRDefault="009D3D0F" w:rsidP="009D3D0F">
            <w:pPr>
              <w:ind w:firstLine="0"/>
              <w:rPr>
                <w:sz w:val="20"/>
                <w:szCs w:val="20"/>
              </w:rPr>
            </w:pPr>
            <w:r w:rsidRPr="00C749B9">
              <w:rPr>
                <w:sz w:val="20"/>
                <w:szCs w:val="20"/>
              </w:rPr>
              <w:t xml:space="preserve">±1.15 </w:t>
            </w:r>
          </w:p>
        </w:tc>
        <w:tc>
          <w:tcPr>
            <w:tcW w:w="850" w:type="dxa"/>
            <w:shd w:val="clear" w:color="auto" w:fill="auto"/>
            <w:noWrap/>
            <w:vAlign w:val="center"/>
          </w:tcPr>
          <w:p w14:paraId="26E2603B" w14:textId="77777777" w:rsidR="009D3D0F" w:rsidRPr="00C749B9" w:rsidRDefault="009D3D0F" w:rsidP="009D3D0F">
            <w:pPr>
              <w:ind w:firstLine="0"/>
              <w:rPr>
                <w:sz w:val="20"/>
                <w:szCs w:val="20"/>
              </w:rPr>
            </w:pPr>
            <w:r w:rsidRPr="00C749B9">
              <w:rPr>
                <w:sz w:val="20"/>
                <w:szCs w:val="20"/>
              </w:rPr>
              <w:t>2.95</w:t>
            </w:r>
          </w:p>
          <w:p w14:paraId="2A5DE1DA" w14:textId="5592776C" w:rsidR="009D3D0F" w:rsidRPr="00C749B9" w:rsidRDefault="009D3D0F" w:rsidP="009D3D0F">
            <w:pPr>
              <w:ind w:firstLine="0"/>
              <w:rPr>
                <w:sz w:val="20"/>
                <w:szCs w:val="20"/>
              </w:rPr>
            </w:pPr>
            <w:r w:rsidRPr="00C749B9">
              <w:rPr>
                <w:sz w:val="20"/>
                <w:szCs w:val="20"/>
              </w:rPr>
              <w:t xml:space="preserve">±0.22 </w:t>
            </w:r>
          </w:p>
        </w:tc>
        <w:tc>
          <w:tcPr>
            <w:tcW w:w="851" w:type="dxa"/>
            <w:shd w:val="clear" w:color="auto" w:fill="auto"/>
            <w:noWrap/>
            <w:vAlign w:val="center"/>
          </w:tcPr>
          <w:p w14:paraId="6EFC48B7" w14:textId="77777777" w:rsidR="009D3D0F" w:rsidRPr="00C749B9" w:rsidRDefault="009D3D0F" w:rsidP="009D3D0F">
            <w:pPr>
              <w:ind w:firstLine="0"/>
              <w:rPr>
                <w:sz w:val="20"/>
                <w:szCs w:val="20"/>
              </w:rPr>
            </w:pPr>
            <w:r w:rsidRPr="00C749B9">
              <w:rPr>
                <w:sz w:val="20"/>
                <w:szCs w:val="20"/>
              </w:rPr>
              <w:t>8.47</w:t>
            </w:r>
          </w:p>
          <w:p w14:paraId="6EAE2915" w14:textId="5F7E968E" w:rsidR="009D3D0F" w:rsidRPr="00C749B9" w:rsidRDefault="009D3D0F" w:rsidP="009D3D0F">
            <w:pPr>
              <w:ind w:firstLine="0"/>
              <w:rPr>
                <w:sz w:val="20"/>
                <w:szCs w:val="20"/>
              </w:rPr>
            </w:pPr>
            <w:r w:rsidRPr="00C749B9">
              <w:rPr>
                <w:sz w:val="20"/>
                <w:szCs w:val="20"/>
              </w:rPr>
              <w:t xml:space="preserve">±0.84 </w:t>
            </w:r>
          </w:p>
        </w:tc>
        <w:tc>
          <w:tcPr>
            <w:tcW w:w="850" w:type="dxa"/>
            <w:shd w:val="clear" w:color="auto" w:fill="auto"/>
            <w:noWrap/>
            <w:vAlign w:val="center"/>
          </w:tcPr>
          <w:p w14:paraId="1662AC04" w14:textId="77777777" w:rsidR="009D3D0F" w:rsidRPr="00C749B9" w:rsidRDefault="009D3D0F" w:rsidP="009D3D0F">
            <w:pPr>
              <w:ind w:firstLine="0"/>
              <w:rPr>
                <w:sz w:val="20"/>
                <w:szCs w:val="20"/>
              </w:rPr>
            </w:pPr>
            <w:r w:rsidRPr="00C749B9">
              <w:rPr>
                <w:sz w:val="20"/>
                <w:szCs w:val="20"/>
              </w:rPr>
              <w:t>29.7</w:t>
            </w:r>
          </w:p>
          <w:p w14:paraId="2A6AF002" w14:textId="626DD48A" w:rsidR="009D3D0F" w:rsidRPr="00C749B9" w:rsidRDefault="009D3D0F" w:rsidP="009D3D0F">
            <w:pPr>
              <w:ind w:firstLine="0"/>
              <w:rPr>
                <w:sz w:val="20"/>
                <w:szCs w:val="20"/>
              </w:rPr>
            </w:pPr>
            <w:r w:rsidRPr="00C749B9">
              <w:rPr>
                <w:sz w:val="20"/>
                <w:szCs w:val="20"/>
              </w:rPr>
              <w:t xml:space="preserve">±2.61 </w:t>
            </w:r>
          </w:p>
        </w:tc>
        <w:tc>
          <w:tcPr>
            <w:tcW w:w="909" w:type="dxa"/>
            <w:shd w:val="clear" w:color="auto" w:fill="auto"/>
            <w:noWrap/>
            <w:vAlign w:val="center"/>
          </w:tcPr>
          <w:p w14:paraId="2A7FB017" w14:textId="77777777" w:rsidR="009D3D0F" w:rsidRPr="00C749B9" w:rsidRDefault="009D3D0F" w:rsidP="009D3D0F">
            <w:pPr>
              <w:ind w:firstLine="0"/>
              <w:rPr>
                <w:sz w:val="20"/>
                <w:szCs w:val="20"/>
              </w:rPr>
            </w:pPr>
            <w:r w:rsidRPr="00C749B9">
              <w:rPr>
                <w:sz w:val="20"/>
                <w:szCs w:val="20"/>
              </w:rPr>
              <w:t>31.9</w:t>
            </w:r>
          </w:p>
          <w:p w14:paraId="63864D6C" w14:textId="7F9322CA" w:rsidR="009D3D0F" w:rsidRPr="00C749B9" w:rsidRDefault="009D3D0F" w:rsidP="009D3D0F">
            <w:pPr>
              <w:ind w:firstLine="0"/>
              <w:rPr>
                <w:sz w:val="20"/>
                <w:szCs w:val="20"/>
              </w:rPr>
            </w:pPr>
            <w:r w:rsidRPr="00C749B9">
              <w:rPr>
                <w:sz w:val="20"/>
                <w:szCs w:val="20"/>
              </w:rPr>
              <w:t xml:space="preserve">±2.28 </w:t>
            </w:r>
          </w:p>
        </w:tc>
        <w:tc>
          <w:tcPr>
            <w:tcW w:w="875" w:type="dxa"/>
            <w:shd w:val="clear" w:color="auto" w:fill="auto"/>
            <w:noWrap/>
            <w:vAlign w:val="center"/>
          </w:tcPr>
          <w:p w14:paraId="4AAAA7AD" w14:textId="77777777" w:rsidR="009D3D0F" w:rsidRPr="00C749B9" w:rsidRDefault="009D3D0F" w:rsidP="009D3D0F">
            <w:pPr>
              <w:ind w:firstLine="0"/>
              <w:rPr>
                <w:sz w:val="20"/>
                <w:szCs w:val="20"/>
              </w:rPr>
            </w:pPr>
            <w:r w:rsidRPr="00C749B9">
              <w:rPr>
                <w:sz w:val="20"/>
                <w:szCs w:val="20"/>
              </w:rPr>
              <w:t>1.31</w:t>
            </w:r>
          </w:p>
          <w:p w14:paraId="32551A20" w14:textId="0FEF8146" w:rsidR="009D3D0F" w:rsidRPr="00C749B9" w:rsidRDefault="009D3D0F" w:rsidP="009D3D0F">
            <w:pPr>
              <w:ind w:firstLine="0"/>
              <w:rPr>
                <w:sz w:val="20"/>
                <w:szCs w:val="20"/>
              </w:rPr>
            </w:pPr>
            <w:r w:rsidRPr="00C749B9">
              <w:rPr>
                <w:sz w:val="20"/>
                <w:szCs w:val="20"/>
              </w:rPr>
              <w:t xml:space="preserve">±0.1 </w:t>
            </w:r>
          </w:p>
        </w:tc>
        <w:tc>
          <w:tcPr>
            <w:tcW w:w="1019" w:type="dxa"/>
            <w:shd w:val="clear" w:color="auto" w:fill="auto"/>
            <w:noWrap/>
            <w:vAlign w:val="center"/>
          </w:tcPr>
          <w:p w14:paraId="723F23B5" w14:textId="77777777" w:rsidR="009D3D0F" w:rsidRPr="00C749B9" w:rsidRDefault="009D3D0F" w:rsidP="009D3D0F">
            <w:pPr>
              <w:ind w:firstLine="0"/>
              <w:rPr>
                <w:sz w:val="20"/>
                <w:szCs w:val="20"/>
              </w:rPr>
            </w:pPr>
            <w:r w:rsidRPr="00C749B9">
              <w:rPr>
                <w:sz w:val="20"/>
                <w:szCs w:val="20"/>
              </w:rPr>
              <w:t xml:space="preserve">0.656 </w:t>
            </w:r>
          </w:p>
          <w:p w14:paraId="05D81B11" w14:textId="7B49C951" w:rsidR="009D3D0F" w:rsidRPr="00C749B9" w:rsidRDefault="009D3D0F" w:rsidP="009D3D0F">
            <w:pPr>
              <w:ind w:firstLine="0"/>
              <w:rPr>
                <w:sz w:val="20"/>
                <w:szCs w:val="20"/>
              </w:rPr>
            </w:pPr>
            <w:r w:rsidRPr="00C749B9">
              <w:rPr>
                <w:sz w:val="20"/>
                <w:szCs w:val="20"/>
              </w:rPr>
              <w:t xml:space="preserve">±0.048 </w:t>
            </w:r>
          </w:p>
        </w:tc>
        <w:tc>
          <w:tcPr>
            <w:tcW w:w="1073" w:type="dxa"/>
            <w:shd w:val="clear" w:color="auto" w:fill="auto"/>
            <w:noWrap/>
            <w:vAlign w:val="center"/>
          </w:tcPr>
          <w:p w14:paraId="58BD1E49" w14:textId="77777777" w:rsidR="009D3D0F" w:rsidRPr="00C749B9" w:rsidRDefault="009D3D0F" w:rsidP="009D3D0F">
            <w:pPr>
              <w:ind w:firstLine="0"/>
              <w:rPr>
                <w:sz w:val="20"/>
                <w:szCs w:val="20"/>
              </w:rPr>
            </w:pPr>
            <w:r w:rsidRPr="00C749B9">
              <w:rPr>
                <w:sz w:val="20"/>
                <w:szCs w:val="20"/>
              </w:rPr>
              <w:t>0.834</w:t>
            </w:r>
          </w:p>
          <w:p w14:paraId="4E92FBB2" w14:textId="6A3FCC14" w:rsidR="009D3D0F" w:rsidRPr="00C749B9" w:rsidRDefault="009D3D0F" w:rsidP="009D3D0F">
            <w:pPr>
              <w:ind w:firstLine="0"/>
              <w:rPr>
                <w:sz w:val="20"/>
                <w:szCs w:val="20"/>
              </w:rPr>
            </w:pPr>
            <w:r w:rsidRPr="00C749B9">
              <w:rPr>
                <w:sz w:val="20"/>
                <w:szCs w:val="20"/>
              </w:rPr>
              <w:t xml:space="preserve">±0.081 </w:t>
            </w:r>
          </w:p>
        </w:tc>
        <w:tc>
          <w:tcPr>
            <w:tcW w:w="1085" w:type="dxa"/>
            <w:shd w:val="clear" w:color="auto" w:fill="auto"/>
            <w:noWrap/>
            <w:vAlign w:val="center"/>
          </w:tcPr>
          <w:p w14:paraId="2C851B3F" w14:textId="77777777" w:rsidR="009D3D0F" w:rsidRPr="00C749B9" w:rsidRDefault="009D3D0F" w:rsidP="009D3D0F">
            <w:pPr>
              <w:ind w:firstLine="0"/>
              <w:rPr>
                <w:sz w:val="20"/>
                <w:szCs w:val="20"/>
              </w:rPr>
            </w:pPr>
            <w:r w:rsidRPr="00C749B9">
              <w:rPr>
                <w:sz w:val="20"/>
                <w:szCs w:val="20"/>
              </w:rPr>
              <w:t>4.13</w:t>
            </w:r>
          </w:p>
          <w:p w14:paraId="77CEAF0E" w14:textId="01004141" w:rsidR="009D3D0F" w:rsidRPr="00C749B9" w:rsidRDefault="009D3D0F" w:rsidP="009D3D0F">
            <w:pPr>
              <w:ind w:firstLine="0"/>
              <w:rPr>
                <w:sz w:val="20"/>
                <w:szCs w:val="20"/>
              </w:rPr>
            </w:pPr>
            <w:r w:rsidRPr="00C749B9">
              <w:rPr>
                <w:sz w:val="20"/>
                <w:szCs w:val="20"/>
              </w:rPr>
              <w:t xml:space="preserve">±0.32 </w:t>
            </w:r>
          </w:p>
        </w:tc>
      </w:tr>
      <w:tr w:rsidR="009D3D0F" w:rsidRPr="00C749B9" w14:paraId="04A8AFFA" w14:textId="77777777" w:rsidTr="006D5D32">
        <w:trPr>
          <w:trHeight w:val="300"/>
        </w:trPr>
        <w:tc>
          <w:tcPr>
            <w:tcW w:w="1276" w:type="dxa"/>
            <w:shd w:val="clear" w:color="auto" w:fill="auto"/>
            <w:noWrap/>
          </w:tcPr>
          <w:p w14:paraId="1B53786C" w14:textId="77777777" w:rsidR="009D3D0F" w:rsidRPr="00C749B9" w:rsidRDefault="009D3D0F" w:rsidP="009D3D0F">
            <w:pPr>
              <w:ind w:firstLine="0"/>
              <w:jc w:val="left"/>
              <w:rPr>
                <w:rFonts w:eastAsia="Times New Roman"/>
                <w:sz w:val="20"/>
                <w:szCs w:val="20"/>
              </w:rPr>
            </w:pPr>
            <w:r w:rsidRPr="00C749B9">
              <w:rPr>
                <w:sz w:val="20"/>
                <w:szCs w:val="20"/>
              </w:rPr>
              <w:t xml:space="preserve">№13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6C3F9455" w14:textId="77777777" w:rsidR="009D3D0F" w:rsidRPr="00C749B9" w:rsidRDefault="009D3D0F" w:rsidP="009D3D0F">
            <w:pPr>
              <w:ind w:firstLine="0"/>
              <w:jc w:val="left"/>
              <w:rPr>
                <w:rFonts w:eastAsia="Times New Roman"/>
                <w:sz w:val="20"/>
                <w:szCs w:val="20"/>
              </w:rPr>
            </w:pPr>
            <w:r w:rsidRPr="00C749B9">
              <w:rPr>
                <w:rFonts w:eastAsia="Times New Roman"/>
                <w:sz w:val="20"/>
                <w:szCs w:val="20"/>
              </w:rPr>
              <w:t xml:space="preserve">25 % </w:t>
            </w:r>
          </w:p>
          <w:p w14:paraId="72E6F862" w14:textId="5E2A7D8F" w:rsidR="009D3D0F" w:rsidRPr="00C749B9" w:rsidRDefault="009D3D0F" w:rsidP="009D3D0F">
            <w:pPr>
              <w:ind w:firstLine="0"/>
              <w:jc w:val="left"/>
              <w:rPr>
                <w:sz w:val="20"/>
                <w:szCs w:val="20"/>
              </w:rPr>
            </w:pP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851" w:type="dxa"/>
            <w:shd w:val="clear" w:color="auto" w:fill="auto"/>
            <w:noWrap/>
            <w:vAlign w:val="center"/>
          </w:tcPr>
          <w:p w14:paraId="1F1FBA62" w14:textId="77777777" w:rsidR="009D3D0F" w:rsidRPr="00C749B9" w:rsidRDefault="009D3D0F" w:rsidP="009D3D0F">
            <w:pPr>
              <w:ind w:firstLine="0"/>
              <w:rPr>
                <w:sz w:val="20"/>
                <w:szCs w:val="20"/>
              </w:rPr>
            </w:pPr>
            <w:r w:rsidRPr="00C749B9">
              <w:rPr>
                <w:sz w:val="20"/>
                <w:szCs w:val="20"/>
              </w:rPr>
              <w:t>19.7</w:t>
            </w:r>
          </w:p>
          <w:p w14:paraId="21D3BAB2" w14:textId="1F3DF681" w:rsidR="009D3D0F" w:rsidRPr="00C749B9" w:rsidRDefault="009D3D0F" w:rsidP="009D3D0F">
            <w:pPr>
              <w:ind w:firstLine="0"/>
              <w:rPr>
                <w:sz w:val="20"/>
                <w:szCs w:val="20"/>
              </w:rPr>
            </w:pPr>
            <w:r w:rsidRPr="00C749B9">
              <w:rPr>
                <w:sz w:val="20"/>
                <w:szCs w:val="20"/>
              </w:rPr>
              <w:t xml:space="preserve">±1.88 </w:t>
            </w:r>
          </w:p>
        </w:tc>
        <w:tc>
          <w:tcPr>
            <w:tcW w:w="850" w:type="dxa"/>
            <w:shd w:val="clear" w:color="auto" w:fill="auto"/>
            <w:noWrap/>
            <w:vAlign w:val="center"/>
          </w:tcPr>
          <w:p w14:paraId="27266F7B" w14:textId="77777777" w:rsidR="009D3D0F" w:rsidRPr="00C749B9" w:rsidRDefault="009D3D0F" w:rsidP="009D3D0F">
            <w:pPr>
              <w:ind w:firstLine="0"/>
              <w:rPr>
                <w:sz w:val="20"/>
                <w:szCs w:val="20"/>
              </w:rPr>
            </w:pPr>
            <w:r w:rsidRPr="00C749B9">
              <w:rPr>
                <w:sz w:val="20"/>
                <w:szCs w:val="20"/>
              </w:rPr>
              <w:t>2.80</w:t>
            </w:r>
          </w:p>
          <w:p w14:paraId="52ADF224" w14:textId="088F9981" w:rsidR="009D3D0F" w:rsidRPr="00C749B9" w:rsidRDefault="009D3D0F" w:rsidP="009D3D0F">
            <w:pPr>
              <w:ind w:firstLine="0"/>
              <w:rPr>
                <w:sz w:val="20"/>
                <w:szCs w:val="20"/>
              </w:rPr>
            </w:pPr>
            <w:r w:rsidRPr="00C749B9">
              <w:rPr>
                <w:sz w:val="20"/>
                <w:szCs w:val="20"/>
              </w:rPr>
              <w:t xml:space="preserve">±0.16 </w:t>
            </w:r>
          </w:p>
        </w:tc>
        <w:tc>
          <w:tcPr>
            <w:tcW w:w="851" w:type="dxa"/>
            <w:shd w:val="clear" w:color="auto" w:fill="auto"/>
            <w:noWrap/>
            <w:vAlign w:val="center"/>
          </w:tcPr>
          <w:p w14:paraId="080098D9" w14:textId="77777777" w:rsidR="009D3D0F" w:rsidRPr="00C749B9" w:rsidRDefault="009D3D0F" w:rsidP="009D3D0F">
            <w:pPr>
              <w:ind w:firstLine="0"/>
              <w:rPr>
                <w:sz w:val="20"/>
                <w:szCs w:val="20"/>
              </w:rPr>
            </w:pPr>
            <w:r w:rsidRPr="00C749B9">
              <w:rPr>
                <w:sz w:val="20"/>
                <w:szCs w:val="20"/>
              </w:rPr>
              <w:t>8.59</w:t>
            </w:r>
          </w:p>
          <w:p w14:paraId="762F20BF" w14:textId="19F46C0A" w:rsidR="009D3D0F" w:rsidRPr="00C749B9" w:rsidRDefault="009D3D0F" w:rsidP="009D3D0F">
            <w:pPr>
              <w:ind w:firstLine="0"/>
              <w:rPr>
                <w:sz w:val="20"/>
                <w:szCs w:val="20"/>
              </w:rPr>
            </w:pPr>
            <w:r w:rsidRPr="00C749B9">
              <w:rPr>
                <w:sz w:val="20"/>
                <w:szCs w:val="20"/>
              </w:rPr>
              <w:t xml:space="preserve">±0.51 </w:t>
            </w:r>
          </w:p>
        </w:tc>
        <w:tc>
          <w:tcPr>
            <w:tcW w:w="850" w:type="dxa"/>
            <w:shd w:val="clear" w:color="auto" w:fill="auto"/>
            <w:noWrap/>
            <w:vAlign w:val="center"/>
          </w:tcPr>
          <w:p w14:paraId="50E17FBE" w14:textId="77777777" w:rsidR="009D3D0F" w:rsidRPr="00C749B9" w:rsidRDefault="009D3D0F" w:rsidP="009D3D0F">
            <w:pPr>
              <w:ind w:firstLine="0"/>
              <w:rPr>
                <w:sz w:val="20"/>
                <w:szCs w:val="20"/>
              </w:rPr>
            </w:pPr>
            <w:r w:rsidRPr="00C749B9">
              <w:rPr>
                <w:sz w:val="20"/>
                <w:szCs w:val="20"/>
              </w:rPr>
              <w:t>30.2</w:t>
            </w:r>
          </w:p>
          <w:p w14:paraId="09083F25" w14:textId="75EE7A21" w:rsidR="009D3D0F" w:rsidRPr="00C749B9" w:rsidRDefault="009D3D0F" w:rsidP="009D3D0F">
            <w:pPr>
              <w:ind w:firstLine="0"/>
              <w:rPr>
                <w:sz w:val="20"/>
                <w:szCs w:val="20"/>
              </w:rPr>
            </w:pPr>
            <w:r w:rsidRPr="00C749B9">
              <w:rPr>
                <w:sz w:val="20"/>
                <w:szCs w:val="20"/>
              </w:rPr>
              <w:t xml:space="preserve">±2.2 </w:t>
            </w:r>
          </w:p>
        </w:tc>
        <w:tc>
          <w:tcPr>
            <w:tcW w:w="909" w:type="dxa"/>
            <w:shd w:val="clear" w:color="auto" w:fill="auto"/>
            <w:noWrap/>
            <w:vAlign w:val="center"/>
          </w:tcPr>
          <w:p w14:paraId="58D04996" w14:textId="77777777" w:rsidR="009D3D0F" w:rsidRPr="00C749B9" w:rsidRDefault="009D3D0F" w:rsidP="009D3D0F">
            <w:pPr>
              <w:ind w:firstLine="0"/>
              <w:rPr>
                <w:sz w:val="20"/>
                <w:szCs w:val="20"/>
              </w:rPr>
            </w:pPr>
            <w:r w:rsidRPr="00C749B9">
              <w:rPr>
                <w:sz w:val="20"/>
                <w:szCs w:val="20"/>
              </w:rPr>
              <w:t>31.6</w:t>
            </w:r>
          </w:p>
          <w:p w14:paraId="1C6B1661" w14:textId="49A3D43C" w:rsidR="009D3D0F" w:rsidRPr="00C749B9" w:rsidRDefault="009D3D0F" w:rsidP="009D3D0F">
            <w:pPr>
              <w:ind w:firstLine="0"/>
              <w:rPr>
                <w:sz w:val="20"/>
                <w:szCs w:val="20"/>
              </w:rPr>
            </w:pPr>
            <w:r w:rsidRPr="00C749B9">
              <w:rPr>
                <w:sz w:val="20"/>
                <w:szCs w:val="20"/>
              </w:rPr>
              <w:t xml:space="preserve">±1.84 </w:t>
            </w:r>
          </w:p>
        </w:tc>
        <w:tc>
          <w:tcPr>
            <w:tcW w:w="875" w:type="dxa"/>
            <w:shd w:val="clear" w:color="auto" w:fill="auto"/>
            <w:noWrap/>
            <w:vAlign w:val="center"/>
          </w:tcPr>
          <w:p w14:paraId="2D11EC59" w14:textId="77777777" w:rsidR="009D3D0F" w:rsidRPr="00C749B9" w:rsidRDefault="009D3D0F" w:rsidP="009D3D0F">
            <w:pPr>
              <w:ind w:firstLine="0"/>
              <w:rPr>
                <w:sz w:val="20"/>
                <w:szCs w:val="20"/>
              </w:rPr>
            </w:pPr>
            <w:r w:rsidRPr="00C749B9">
              <w:rPr>
                <w:sz w:val="20"/>
                <w:szCs w:val="20"/>
              </w:rPr>
              <w:t>1.28</w:t>
            </w:r>
          </w:p>
          <w:p w14:paraId="534659F5" w14:textId="23A4D10D" w:rsidR="009D3D0F" w:rsidRPr="00C749B9" w:rsidRDefault="009D3D0F" w:rsidP="009D3D0F">
            <w:pPr>
              <w:ind w:firstLine="0"/>
              <w:rPr>
                <w:sz w:val="20"/>
                <w:szCs w:val="20"/>
              </w:rPr>
            </w:pPr>
            <w:r w:rsidRPr="00C749B9">
              <w:rPr>
                <w:sz w:val="20"/>
                <w:szCs w:val="20"/>
              </w:rPr>
              <w:t xml:space="preserve">±0.08 </w:t>
            </w:r>
          </w:p>
        </w:tc>
        <w:tc>
          <w:tcPr>
            <w:tcW w:w="1019" w:type="dxa"/>
            <w:shd w:val="clear" w:color="auto" w:fill="auto"/>
            <w:noWrap/>
            <w:vAlign w:val="center"/>
          </w:tcPr>
          <w:p w14:paraId="04F4947A" w14:textId="77777777" w:rsidR="009D3D0F" w:rsidRPr="00C749B9" w:rsidRDefault="009D3D0F" w:rsidP="009D3D0F">
            <w:pPr>
              <w:ind w:firstLine="0"/>
              <w:rPr>
                <w:sz w:val="20"/>
                <w:szCs w:val="20"/>
              </w:rPr>
            </w:pPr>
            <w:r w:rsidRPr="00C749B9">
              <w:rPr>
                <w:sz w:val="20"/>
                <w:szCs w:val="20"/>
              </w:rPr>
              <w:t>0.775</w:t>
            </w:r>
          </w:p>
          <w:p w14:paraId="4CF5FA39" w14:textId="35F0BB00" w:rsidR="009D3D0F" w:rsidRPr="00C749B9" w:rsidRDefault="009D3D0F" w:rsidP="009D3D0F">
            <w:pPr>
              <w:ind w:firstLine="0"/>
              <w:rPr>
                <w:sz w:val="20"/>
                <w:szCs w:val="20"/>
              </w:rPr>
            </w:pPr>
            <w:r w:rsidRPr="00C749B9">
              <w:rPr>
                <w:sz w:val="20"/>
                <w:szCs w:val="20"/>
              </w:rPr>
              <w:t xml:space="preserve">±0.052 </w:t>
            </w:r>
          </w:p>
        </w:tc>
        <w:tc>
          <w:tcPr>
            <w:tcW w:w="1073" w:type="dxa"/>
            <w:shd w:val="clear" w:color="auto" w:fill="auto"/>
            <w:noWrap/>
            <w:vAlign w:val="center"/>
          </w:tcPr>
          <w:p w14:paraId="6F42CF0E" w14:textId="77777777" w:rsidR="009D3D0F" w:rsidRPr="00C749B9" w:rsidRDefault="009D3D0F" w:rsidP="009D3D0F">
            <w:pPr>
              <w:ind w:firstLine="0"/>
              <w:rPr>
                <w:sz w:val="20"/>
                <w:szCs w:val="20"/>
              </w:rPr>
            </w:pPr>
            <w:r w:rsidRPr="00C749B9">
              <w:rPr>
                <w:sz w:val="20"/>
                <w:szCs w:val="20"/>
              </w:rPr>
              <w:t>0.795</w:t>
            </w:r>
          </w:p>
          <w:p w14:paraId="138D3DF8" w14:textId="710E470A" w:rsidR="009D3D0F" w:rsidRPr="00C749B9" w:rsidRDefault="009D3D0F" w:rsidP="009D3D0F">
            <w:pPr>
              <w:ind w:firstLine="0"/>
              <w:rPr>
                <w:sz w:val="20"/>
                <w:szCs w:val="20"/>
              </w:rPr>
            </w:pPr>
            <w:r w:rsidRPr="00C749B9">
              <w:rPr>
                <w:sz w:val="20"/>
                <w:szCs w:val="20"/>
              </w:rPr>
              <w:t xml:space="preserve">±0.073 </w:t>
            </w:r>
          </w:p>
        </w:tc>
        <w:tc>
          <w:tcPr>
            <w:tcW w:w="1085" w:type="dxa"/>
            <w:shd w:val="clear" w:color="auto" w:fill="auto"/>
            <w:noWrap/>
            <w:vAlign w:val="center"/>
          </w:tcPr>
          <w:p w14:paraId="4BC84DAF" w14:textId="77777777" w:rsidR="009D3D0F" w:rsidRPr="00C749B9" w:rsidRDefault="009D3D0F" w:rsidP="009D3D0F">
            <w:pPr>
              <w:ind w:firstLine="0"/>
              <w:rPr>
                <w:sz w:val="20"/>
                <w:szCs w:val="20"/>
              </w:rPr>
            </w:pPr>
            <w:r w:rsidRPr="00C749B9">
              <w:rPr>
                <w:sz w:val="20"/>
                <w:szCs w:val="20"/>
              </w:rPr>
              <w:t>4.26</w:t>
            </w:r>
          </w:p>
          <w:p w14:paraId="2C8EFDBB" w14:textId="5E590093" w:rsidR="009D3D0F" w:rsidRPr="00C749B9" w:rsidRDefault="009D3D0F" w:rsidP="009D3D0F">
            <w:pPr>
              <w:ind w:firstLine="0"/>
              <w:rPr>
                <w:sz w:val="20"/>
                <w:szCs w:val="20"/>
              </w:rPr>
            </w:pPr>
            <w:r w:rsidRPr="00C749B9">
              <w:rPr>
                <w:sz w:val="20"/>
                <w:szCs w:val="20"/>
              </w:rPr>
              <w:t xml:space="preserve">±0.22 </w:t>
            </w:r>
          </w:p>
        </w:tc>
      </w:tr>
      <w:tr w:rsidR="009D3D0F" w:rsidRPr="00C749B9" w14:paraId="097CE279" w14:textId="77777777" w:rsidTr="006D5D32">
        <w:trPr>
          <w:trHeight w:val="300"/>
        </w:trPr>
        <w:tc>
          <w:tcPr>
            <w:tcW w:w="1276" w:type="dxa"/>
            <w:shd w:val="clear" w:color="auto" w:fill="auto"/>
            <w:noWrap/>
          </w:tcPr>
          <w:p w14:paraId="6811C988" w14:textId="77777777" w:rsidR="009D3D0F" w:rsidRPr="00C749B9" w:rsidRDefault="009D3D0F" w:rsidP="009D3D0F">
            <w:pPr>
              <w:ind w:firstLine="0"/>
              <w:jc w:val="left"/>
              <w:rPr>
                <w:rFonts w:eastAsia="Times New Roman"/>
                <w:sz w:val="20"/>
                <w:szCs w:val="20"/>
              </w:rPr>
            </w:pPr>
            <w:r w:rsidRPr="00C749B9">
              <w:rPr>
                <w:sz w:val="20"/>
                <w:szCs w:val="20"/>
              </w:rPr>
              <w:t xml:space="preserve">№14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0D6D5A06" w14:textId="77777777" w:rsidR="009D3D0F" w:rsidRPr="00C749B9" w:rsidRDefault="009D3D0F" w:rsidP="009D3D0F">
            <w:pPr>
              <w:ind w:firstLine="0"/>
              <w:jc w:val="left"/>
              <w:rPr>
                <w:rFonts w:eastAsia="Times New Roman"/>
                <w:sz w:val="20"/>
                <w:szCs w:val="20"/>
              </w:rPr>
            </w:pPr>
            <w:r w:rsidRPr="00C749B9">
              <w:rPr>
                <w:rFonts w:eastAsia="Times New Roman"/>
                <w:sz w:val="20"/>
                <w:szCs w:val="20"/>
              </w:rPr>
              <w:t>30 %</w:t>
            </w:r>
          </w:p>
          <w:p w14:paraId="3ED8F048" w14:textId="37235612" w:rsidR="009D3D0F" w:rsidRPr="00C749B9" w:rsidRDefault="009D3D0F" w:rsidP="009D3D0F">
            <w:pPr>
              <w:ind w:firstLine="0"/>
              <w:jc w:val="left"/>
              <w:rPr>
                <w:sz w:val="20"/>
                <w:szCs w:val="20"/>
              </w:rPr>
            </w:pP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w:t>
            </w:r>
            <w:proofErr w:type="spellEnd"/>
          </w:p>
        </w:tc>
        <w:tc>
          <w:tcPr>
            <w:tcW w:w="851" w:type="dxa"/>
            <w:shd w:val="clear" w:color="auto" w:fill="auto"/>
            <w:noWrap/>
            <w:vAlign w:val="center"/>
          </w:tcPr>
          <w:p w14:paraId="61A9CBBA" w14:textId="77777777" w:rsidR="009D3D0F" w:rsidRPr="00C749B9" w:rsidRDefault="009D3D0F" w:rsidP="009D3D0F">
            <w:pPr>
              <w:ind w:firstLine="0"/>
              <w:rPr>
                <w:sz w:val="20"/>
                <w:szCs w:val="20"/>
              </w:rPr>
            </w:pPr>
            <w:r w:rsidRPr="00C749B9">
              <w:rPr>
                <w:sz w:val="20"/>
                <w:szCs w:val="20"/>
              </w:rPr>
              <w:t>19.6</w:t>
            </w:r>
          </w:p>
          <w:p w14:paraId="2386D0DA" w14:textId="49F97A95" w:rsidR="009D3D0F" w:rsidRPr="00C749B9" w:rsidRDefault="009D3D0F" w:rsidP="009D3D0F">
            <w:pPr>
              <w:ind w:firstLine="0"/>
              <w:rPr>
                <w:sz w:val="20"/>
                <w:szCs w:val="20"/>
              </w:rPr>
            </w:pPr>
            <w:r w:rsidRPr="00C749B9">
              <w:rPr>
                <w:sz w:val="20"/>
                <w:szCs w:val="20"/>
              </w:rPr>
              <w:t xml:space="preserve">±1.64 </w:t>
            </w:r>
          </w:p>
        </w:tc>
        <w:tc>
          <w:tcPr>
            <w:tcW w:w="850" w:type="dxa"/>
            <w:shd w:val="clear" w:color="auto" w:fill="auto"/>
            <w:noWrap/>
            <w:vAlign w:val="center"/>
          </w:tcPr>
          <w:p w14:paraId="02E08212" w14:textId="77777777" w:rsidR="009D3D0F" w:rsidRPr="00C749B9" w:rsidRDefault="009D3D0F" w:rsidP="009D3D0F">
            <w:pPr>
              <w:ind w:firstLine="0"/>
              <w:rPr>
                <w:sz w:val="20"/>
                <w:szCs w:val="20"/>
              </w:rPr>
            </w:pPr>
            <w:r w:rsidRPr="00C749B9">
              <w:rPr>
                <w:sz w:val="20"/>
                <w:szCs w:val="20"/>
              </w:rPr>
              <w:t>2.36</w:t>
            </w:r>
          </w:p>
          <w:p w14:paraId="0606F4BE" w14:textId="79EA9B24" w:rsidR="009D3D0F" w:rsidRPr="00C749B9" w:rsidRDefault="009D3D0F" w:rsidP="009D3D0F">
            <w:pPr>
              <w:ind w:firstLine="0"/>
              <w:rPr>
                <w:sz w:val="20"/>
                <w:szCs w:val="20"/>
              </w:rPr>
            </w:pPr>
            <w:r w:rsidRPr="00C749B9">
              <w:rPr>
                <w:sz w:val="20"/>
                <w:szCs w:val="20"/>
              </w:rPr>
              <w:t xml:space="preserve">±0.18 </w:t>
            </w:r>
          </w:p>
        </w:tc>
        <w:tc>
          <w:tcPr>
            <w:tcW w:w="851" w:type="dxa"/>
            <w:shd w:val="clear" w:color="auto" w:fill="auto"/>
            <w:noWrap/>
            <w:vAlign w:val="center"/>
          </w:tcPr>
          <w:p w14:paraId="384EB389" w14:textId="77777777" w:rsidR="009D3D0F" w:rsidRPr="00C749B9" w:rsidRDefault="009D3D0F" w:rsidP="009D3D0F">
            <w:pPr>
              <w:ind w:firstLine="0"/>
              <w:rPr>
                <w:sz w:val="20"/>
                <w:szCs w:val="20"/>
              </w:rPr>
            </w:pPr>
            <w:r w:rsidRPr="00C749B9">
              <w:rPr>
                <w:sz w:val="20"/>
                <w:szCs w:val="20"/>
              </w:rPr>
              <w:t>9.27</w:t>
            </w:r>
          </w:p>
          <w:p w14:paraId="53E7E3AE" w14:textId="3E4A5820" w:rsidR="009D3D0F" w:rsidRPr="00C749B9" w:rsidRDefault="009D3D0F" w:rsidP="009D3D0F">
            <w:pPr>
              <w:ind w:firstLine="0"/>
              <w:rPr>
                <w:sz w:val="20"/>
                <w:szCs w:val="20"/>
              </w:rPr>
            </w:pPr>
            <w:r w:rsidRPr="00C749B9">
              <w:rPr>
                <w:sz w:val="20"/>
                <w:szCs w:val="20"/>
              </w:rPr>
              <w:t xml:space="preserve">±0.79 </w:t>
            </w:r>
          </w:p>
        </w:tc>
        <w:tc>
          <w:tcPr>
            <w:tcW w:w="850" w:type="dxa"/>
            <w:shd w:val="clear" w:color="auto" w:fill="auto"/>
            <w:noWrap/>
            <w:vAlign w:val="center"/>
          </w:tcPr>
          <w:p w14:paraId="452396CC" w14:textId="77777777" w:rsidR="009D3D0F" w:rsidRPr="00C749B9" w:rsidRDefault="009D3D0F" w:rsidP="009D3D0F">
            <w:pPr>
              <w:ind w:firstLine="0"/>
              <w:rPr>
                <w:sz w:val="20"/>
                <w:szCs w:val="20"/>
              </w:rPr>
            </w:pPr>
            <w:r w:rsidRPr="00C749B9">
              <w:rPr>
                <w:sz w:val="20"/>
                <w:szCs w:val="20"/>
              </w:rPr>
              <w:t>29.3</w:t>
            </w:r>
          </w:p>
          <w:p w14:paraId="02166F12" w14:textId="015CDB6B" w:rsidR="009D3D0F" w:rsidRPr="00C749B9" w:rsidRDefault="009D3D0F" w:rsidP="009D3D0F">
            <w:pPr>
              <w:ind w:firstLine="0"/>
              <w:rPr>
                <w:sz w:val="20"/>
                <w:szCs w:val="20"/>
              </w:rPr>
            </w:pPr>
            <w:r w:rsidRPr="00C749B9">
              <w:rPr>
                <w:sz w:val="20"/>
                <w:szCs w:val="20"/>
              </w:rPr>
              <w:t xml:space="preserve">±1.86  </w:t>
            </w:r>
          </w:p>
        </w:tc>
        <w:tc>
          <w:tcPr>
            <w:tcW w:w="909" w:type="dxa"/>
            <w:shd w:val="clear" w:color="auto" w:fill="auto"/>
            <w:noWrap/>
            <w:vAlign w:val="center"/>
          </w:tcPr>
          <w:p w14:paraId="625A3A09" w14:textId="77777777" w:rsidR="009D3D0F" w:rsidRPr="00C749B9" w:rsidRDefault="009D3D0F" w:rsidP="009D3D0F">
            <w:pPr>
              <w:ind w:firstLine="0"/>
              <w:rPr>
                <w:sz w:val="20"/>
                <w:szCs w:val="20"/>
              </w:rPr>
            </w:pPr>
            <w:r w:rsidRPr="00C749B9">
              <w:rPr>
                <w:sz w:val="20"/>
                <w:szCs w:val="20"/>
              </w:rPr>
              <w:t>31.8</w:t>
            </w:r>
          </w:p>
          <w:p w14:paraId="31AFA563" w14:textId="3A7164E1" w:rsidR="009D3D0F" w:rsidRPr="00C749B9" w:rsidRDefault="009D3D0F" w:rsidP="009D3D0F">
            <w:pPr>
              <w:ind w:firstLine="0"/>
              <w:rPr>
                <w:sz w:val="20"/>
                <w:szCs w:val="20"/>
              </w:rPr>
            </w:pPr>
            <w:r w:rsidRPr="00C749B9">
              <w:rPr>
                <w:sz w:val="20"/>
                <w:szCs w:val="20"/>
              </w:rPr>
              <w:t xml:space="preserve">±2.77 </w:t>
            </w:r>
          </w:p>
        </w:tc>
        <w:tc>
          <w:tcPr>
            <w:tcW w:w="875" w:type="dxa"/>
            <w:shd w:val="clear" w:color="auto" w:fill="auto"/>
            <w:noWrap/>
            <w:vAlign w:val="center"/>
          </w:tcPr>
          <w:p w14:paraId="2B37E97A" w14:textId="77777777" w:rsidR="009D3D0F" w:rsidRPr="00C749B9" w:rsidRDefault="009D3D0F" w:rsidP="009D3D0F">
            <w:pPr>
              <w:ind w:firstLine="0"/>
              <w:rPr>
                <w:sz w:val="20"/>
                <w:szCs w:val="20"/>
              </w:rPr>
            </w:pPr>
            <w:r w:rsidRPr="00C749B9">
              <w:rPr>
                <w:sz w:val="20"/>
                <w:szCs w:val="20"/>
              </w:rPr>
              <w:t>1.26</w:t>
            </w:r>
          </w:p>
          <w:p w14:paraId="3A688203" w14:textId="1B04A9B7" w:rsidR="009D3D0F" w:rsidRPr="00C749B9" w:rsidRDefault="009D3D0F" w:rsidP="009D3D0F">
            <w:pPr>
              <w:ind w:firstLine="0"/>
              <w:rPr>
                <w:sz w:val="20"/>
                <w:szCs w:val="20"/>
              </w:rPr>
            </w:pPr>
            <w:r w:rsidRPr="00C749B9">
              <w:rPr>
                <w:sz w:val="20"/>
                <w:szCs w:val="20"/>
              </w:rPr>
              <w:t xml:space="preserve">±0.12 </w:t>
            </w:r>
          </w:p>
        </w:tc>
        <w:tc>
          <w:tcPr>
            <w:tcW w:w="1019" w:type="dxa"/>
            <w:shd w:val="clear" w:color="auto" w:fill="auto"/>
            <w:noWrap/>
            <w:vAlign w:val="center"/>
          </w:tcPr>
          <w:p w14:paraId="1CEF9465" w14:textId="77777777" w:rsidR="009D3D0F" w:rsidRPr="00C749B9" w:rsidRDefault="009D3D0F" w:rsidP="009D3D0F">
            <w:pPr>
              <w:ind w:firstLine="0"/>
              <w:rPr>
                <w:sz w:val="20"/>
                <w:szCs w:val="20"/>
              </w:rPr>
            </w:pPr>
            <w:r w:rsidRPr="00C749B9">
              <w:rPr>
                <w:sz w:val="20"/>
                <w:szCs w:val="20"/>
              </w:rPr>
              <w:t>0.791</w:t>
            </w:r>
          </w:p>
          <w:p w14:paraId="56507CAA" w14:textId="2E1CA209" w:rsidR="009D3D0F" w:rsidRPr="00C749B9" w:rsidRDefault="009D3D0F" w:rsidP="009D3D0F">
            <w:pPr>
              <w:ind w:firstLine="0"/>
              <w:rPr>
                <w:sz w:val="20"/>
                <w:szCs w:val="20"/>
              </w:rPr>
            </w:pPr>
            <w:r w:rsidRPr="00C749B9">
              <w:rPr>
                <w:sz w:val="20"/>
                <w:szCs w:val="20"/>
              </w:rPr>
              <w:t xml:space="preserve">±0.048 </w:t>
            </w:r>
          </w:p>
        </w:tc>
        <w:tc>
          <w:tcPr>
            <w:tcW w:w="1073" w:type="dxa"/>
            <w:shd w:val="clear" w:color="auto" w:fill="auto"/>
            <w:noWrap/>
            <w:vAlign w:val="center"/>
          </w:tcPr>
          <w:p w14:paraId="1B8107B7" w14:textId="77777777" w:rsidR="009D3D0F" w:rsidRPr="00C749B9" w:rsidRDefault="009D3D0F" w:rsidP="009D3D0F">
            <w:pPr>
              <w:ind w:firstLine="0"/>
              <w:rPr>
                <w:sz w:val="20"/>
                <w:szCs w:val="20"/>
              </w:rPr>
            </w:pPr>
            <w:r w:rsidRPr="00C749B9">
              <w:rPr>
                <w:sz w:val="20"/>
                <w:szCs w:val="20"/>
              </w:rPr>
              <w:t>0.979</w:t>
            </w:r>
          </w:p>
          <w:p w14:paraId="68CB5BD9" w14:textId="4011C628" w:rsidR="009D3D0F" w:rsidRPr="00C749B9" w:rsidRDefault="009D3D0F" w:rsidP="009D3D0F">
            <w:pPr>
              <w:ind w:firstLine="0"/>
              <w:rPr>
                <w:sz w:val="20"/>
                <w:szCs w:val="20"/>
              </w:rPr>
            </w:pPr>
            <w:r w:rsidRPr="00C749B9">
              <w:rPr>
                <w:sz w:val="20"/>
                <w:szCs w:val="20"/>
              </w:rPr>
              <w:t xml:space="preserve">±0.076 </w:t>
            </w:r>
          </w:p>
        </w:tc>
        <w:tc>
          <w:tcPr>
            <w:tcW w:w="1085" w:type="dxa"/>
            <w:shd w:val="clear" w:color="auto" w:fill="auto"/>
            <w:noWrap/>
            <w:vAlign w:val="center"/>
          </w:tcPr>
          <w:p w14:paraId="04EBBBBC" w14:textId="77777777" w:rsidR="009D3D0F" w:rsidRPr="00C749B9" w:rsidRDefault="009D3D0F" w:rsidP="009D3D0F">
            <w:pPr>
              <w:ind w:firstLine="0"/>
              <w:rPr>
                <w:sz w:val="20"/>
                <w:szCs w:val="20"/>
              </w:rPr>
            </w:pPr>
            <w:r w:rsidRPr="00C749B9">
              <w:rPr>
                <w:sz w:val="20"/>
                <w:szCs w:val="20"/>
              </w:rPr>
              <w:t>4.64</w:t>
            </w:r>
          </w:p>
          <w:p w14:paraId="5C8F88B8" w14:textId="628DCE8C" w:rsidR="009D3D0F" w:rsidRPr="00C749B9" w:rsidRDefault="009D3D0F" w:rsidP="009D3D0F">
            <w:pPr>
              <w:ind w:firstLine="0"/>
              <w:rPr>
                <w:sz w:val="20"/>
                <w:szCs w:val="20"/>
              </w:rPr>
            </w:pPr>
            <w:r w:rsidRPr="00C749B9">
              <w:rPr>
                <w:sz w:val="20"/>
                <w:szCs w:val="20"/>
              </w:rPr>
              <w:t xml:space="preserve">±0.38 </w:t>
            </w:r>
          </w:p>
        </w:tc>
      </w:tr>
      <w:bookmarkEnd w:id="58"/>
    </w:tbl>
    <w:p w14:paraId="70062D67" w14:textId="77777777" w:rsidR="00B537A7" w:rsidRPr="00C749B9" w:rsidRDefault="00B537A7" w:rsidP="000014E1">
      <w:pPr>
        <w:ind w:firstLine="0"/>
        <w:rPr>
          <w:rFonts w:eastAsia="Times New Roman"/>
        </w:rPr>
      </w:pPr>
    </w:p>
    <w:p w14:paraId="0D489C08" w14:textId="26AC4412" w:rsidR="00817081" w:rsidRDefault="00B27FEC" w:rsidP="00AF6CE7">
      <w:pPr>
        <w:ind w:firstLine="720"/>
        <w:rPr>
          <w:lang w:val="kk-KZ"/>
        </w:rPr>
      </w:pPr>
      <w:proofErr w:type="spellStart"/>
      <w:r w:rsidRPr="00B27FEC">
        <w:t>Қаныққан</w:t>
      </w:r>
      <w:proofErr w:type="spellEnd"/>
      <w:r w:rsidRPr="00B27FEC">
        <w:t xml:space="preserve"> май </w:t>
      </w:r>
      <w:proofErr w:type="spellStart"/>
      <w:r w:rsidRPr="00B27FEC">
        <w:t>қышқылдарының</w:t>
      </w:r>
      <w:proofErr w:type="spellEnd"/>
      <w:r w:rsidRPr="00B27FEC">
        <w:t xml:space="preserve"> </w:t>
      </w:r>
      <w:proofErr w:type="spellStart"/>
      <w:r w:rsidRPr="00B27FEC">
        <w:t>негізгі</w:t>
      </w:r>
      <w:proofErr w:type="spellEnd"/>
      <w:r w:rsidRPr="00B27FEC">
        <w:t xml:space="preserve"> </w:t>
      </w:r>
      <w:proofErr w:type="spellStart"/>
      <w:r w:rsidRPr="00980C7B">
        <w:t>түрлері</w:t>
      </w:r>
      <w:proofErr w:type="spellEnd"/>
      <w:r w:rsidRPr="00B27FEC">
        <w:t xml:space="preserve"> </w:t>
      </w:r>
      <w:proofErr w:type="spellStart"/>
      <w:r w:rsidRPr="00B27FEC">
        <w:t>ретінде</w:t>
      </w:r>
      <w:proofErr w:type="spellEnd"/>
      <w:r w:rsidRPr="00B27FEC">
        <w:t xml:space="preserve"> пальмитин </w:t>
      </w:r>
      <w:proofErr w:type="spellStart"/>
      <w:r w:rsidRPr="00B27FEC">
        <w:t>және</w:t>
      </w:r>
      <w:proofErr w:type="spellEnd"/>
      <w:r w:rsidRPr="00B27FEC">
        <w:t xml:space="preserve"> стеарин </w:t>
      </w:r>
      <w:proofErr w:type="spellStart"/>
      <w:r w:rsidRPr="00B27FEC">
        <w:t>қышқылдары</w:t>
      </w:r>
      <w:proofErr w:type="spellEnd"/>
      <w:r w:rsidRPr="00B27FEC">
        <w:t xml:space="preserve"> </w:t>
      </w:r>
      <w:proofErr w:type="spellStart"/>
      <w:r w:rsidRPr="00B27FEC">
        <w:t>анықталды</w:t>
      </w:r>
      <w:proofErr w:type="spellEnd"/>
      <w:r w:rsidRPr="00B27FEC">
        <w:t xml:space="preserve">, ал </w:t>
      </w:r>
      <w:proofErr w:type="spellStart"/>
      <w:r w:rsidRPr="00B27FEC">
        <w:t>қанықпаған</w:t>
      </w:r>
      <w:proofErr w:type="spellEnd"/>
      <w:r w:rsidRPr="00B27FEC">
        <w:t xml:space="preserve"> май </w:t>
      </w:r>
      <w:proofErr w:type="spellStart"/>
      <w:r w:rsidRPr="00B27FEC">
        <w:t>қышқылдарының</w:t>
      </w:r>
      <w:proofErr w:type="spellEnd"/>
      <w:r w:rsidRPr="00B27FEC">
        <w:t xml:space="preserve"> </w:t>
      </w:r>
      <w:proofErr w:type="spellStart"/>
      <w:r w:rsidRPr="00B27FEC">
        <w:t>ішінде</w:t>
      </w:r>
      <w:proofErr w:type="spellEnd"/>
      <w:r w:rsidRPr="00B27FEC">
        <w:t xml:space="preserve"> олеин </w:t>
      </w:r>
      <w:proofErr w:type="spellStart"/>
      <w:r w:rsidRPr="00B27FEC">
        <w:t>қышқылы</w:t>
      </w:r>
      <w:proofErr w:type="spellEnd"/>
      <w:r w:rsidRPr="00B27FEC">
        <w:t xml:space="preserve"> басым </w:t>
      </w:r>
      <w:proofErr w:type="spellStart"/>
      <w:r w:rsidRPr="00B27FEC">
        <w:t>болды</w:t>
      </w:r>
      <w:proofErr w:type="spellEnd"/>
      <w:r w:rsidRPr="00B27FEC">
        <w:t xml:space="preserve">. </w:t>
      </w:r>
      <w:proofErr w:type="spellStart"/>
      <w:r w:rsidRPr="00B27FEC">
        <w:t>Полиқанықпаған</w:t>
      </w:r>
      <w:proofErr w:type="spellEnd"/>
      <w:r w:rsidRPr="00B27FEC">
        <w:t xml:space="preserve"> май </w:t>
      </w:r>
      <w:proofErr w:type="spellStart"/>
      <w:r w:rsidRPr="00B27FEC">
        <w:t>қышқылдары</w:t>
      </w:r>
      <w:proofErr w:type="spellEnd"/>
      <w:r w:rsidRPr="00B27FEC">
        <w:t xml:space="preserve"> </w:t>
      </w:r>
      <w:proofErr w:type="spellStart"/>
      <w:r w:rsidRPr="00B27FEC">
        <w:t>негізінен</w:t>
      </w:r>
      <w:proofErr w:type="spellEnd"/>
      <w:r w:rsidRPr="00B27FEC">
        <w:t xml:space="preserve"> </w:t>
      </w:r>
      <w:proofErr w:type="spellStart"/>
      <w:r w:rsidRPr="00B27FEC">
        <w:t>линол</w:t>
      </w:r>
      <w:proofErr w:type="spellEnd"/>
      <w:r w:rsidRPr="00B27FEC">
        <w:t xml:space="preserve"> </w:t>
      </w:r>
      <w:proofErr w:type="spellStart"/>
      <w:r w:rsidRPr="00B27FEC">
        <w:t>және</w:t>
      </w:r>
      <w:proofErr w:type="spellEnd"/>
      <w:r w:rsidRPr="00B27FEC">
        <w:t xml:space="preserve"> </w:t>
      </w:r>
      <w:proofErr w:type="spellStart"/>
      <w:r w:rsidRPr="00B27FEC">
        <w:t>линолен</w:t>
      </w:r>
      <w:proofErr w:type="spellEnd"/>
      <w:r w:rsidRPr="00B27FEC">
        <w:t xml:space="preserve"> </w:t>
      </w:r>
      <w:proofErr w:type="spellStart"/>
      <w:r w:rsidRPr="00B27FEC">
        <w:t>қышқылдарымен</w:t>
      </w:r>
      <w:proofErr w:type="spellEnd"/>
      <w:r w:rsidRPr="00B27FEC">
        <w:t xml:space="preserve"> </w:t>
      </w:r>
      <w:proofErr w:type="spellStart"/>
      <w:r w:rsidRPr="00B27FEC">
        <w:t>ұсынылған</w:t>
      </w:r>
      <w:proofErr w:type="spellEnd"/>
      <w:r>
        <w:rPr>
          <w:lang w:val="kk-KZ"/>
        </w:rPr>
        <w:t>.</w:t>
      </w:r>
    </w:p>
    <w:p w14:paraId="531B8D36" w14:textId="77777777" w:rsidR="00B27FEC" w:rsidRPr="00B27FEC" w:rsidRDefault="00B27FEC" w:rsidP="00AF6CE7">
      <w:pPr>
        <w:ind w:firstLine="720"/>
        <w:rPr>
          <w:rFonts w:eastAsia="Times New Roman"/>
          <w:lang w:val="kk-KZ"/>
        </w:rPr>
      </w:pPr>
    </w:p>
    <w:p w14:paraId="350396FB" w14:textId="343CB35E" w:rsidR="00327575" w:rsidRDefault="00327575" w:rsidP="000648D9">
      <w:pPr>
        <w:ind w:firstLine="720"/>
        <w:jc w:val="center"/>
        <w:rPr>
          <w:rFonts w:eastAsia="Times New Roman"/>
        </w:rPr>
      </w:pPr>
      <w:r>
        <w:rPr>
          <w:noProof/>
        </w:rPr>
        <w:lastRenderedPageBreak/>
        <w:drawing>
          <wp:inline distT="0" distB="0" distL="0" distR="0" wp14:anchorId="115563B0" wp14:editId="60CFFC88">
            <wp:extent cx="2415540" cy="1188720"/>
            <wp:effectExtent l="0" t="0" r="381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5540" cy="1188720"/>
                    </a:xfrm>
                    <a:prstGeom prst="rect">
                      <a:avLst/>
                    </a:prstGeom>
                    <a:noFill/>
                    <a:ln>
                      <a:noFill/>
                    </a:ln>
                  </pic:spPr>
                </pic:pic>
              </a:graphicData>
            </a:graphic>
          </wp:inline>
        </w:drawing>
      </w:r>
    </w:p>
    <w:p w14:paraId="17B9F664" w14:textId="69E934EB" w:rsidR="000014E1" w:rsidRDefault="000014E1" w:rsidP="00781F7E">
      <w:pPr>
        <w:ind w:firstLine="720"/>
        <w:rPr>
          <w:rFonts w:eastAsia="Times New Roman"/>
        </w:rPr>
      </w:pPr>
    </w:p>
    <w:p w14:paraId="32A0034C" w14:textId="35968801" w:rsidR="000014E1" w:rsidRDefault="000648D9" w:rsidP="00781F7E">
      <w:pPr>
        <w:ind w:firstLine="720"/>
        <w:rPr>
          <w:rFonts w:eastAsia="Times New Roman"/>
        </w:rPr>
      </w:pPr>
      <w:r w:rsidRPr="00250A41">
        <w:rPr>
          <w:rFonts w:eastAsiaTheme="minorHAnsi"/>
        </w:rPr>
        <w:t>Сурет</w:t>
      </w:r>
      <w:r w:rsidRPr="00250A41">
        <w:rPr>
          <w:rFonts w:eastAsiaTheme="minorHAnsi"/>
          <w:lang w:val="kk-KZ"/>
        </w:rPr>
        <w:t xml:space="preserve"> </w:t>
      </w:r>
      <w:r w:rsidR="00250A41" w:rsidRPr="00250A41">
        <w:rPr>
          <w:rFonts w:eastAsiaTheme="minorHAnsi"/>
          <w:lang w:val="kk-KZ"/>
        </w:rPr>
        <w:t>10</w:t>
      </w:r>
      <w:r w:rsidRPr="00250A41">
        <w:rPr>
          <w:rFonts w:eastAsiaTheme="minorHAnsi"/>
          <w:lang w:val="kk-KZ"/>
        </w:rPr>
        <w:t xml:space="preserve"> - </w:t>
      </w:r>
      <w:proofErr w:type="spellStart"/>
      <w:r w:rsidR="000014E1" w:rsidRPr="00250A41">
        <w:rPr>
          <w:rFonts w:eastAsia="Times New Roman"/>
        </w:rPr>
        <w:t>Eppendorf</w:t>
      </w:r>
      <w:proofErr w:type="spellEnd"/>
      <w:r w:rsidR="000014E1" w:rsidRPr="00250A41">
        <w:rPr>
          <w:rFonts w:eastAsia="Times New Roman"/>
        </w:rPr>
        <w:t xml:space="preserve"> </w:t>
      </w:r>
      <w:proofErr w:type="spellStart"/>
      <w:r w:rsidR="000014E1" w:rsidRPr="00250A41">
        <w:rPr>
          <w:rFonts w:eastAsia="Times New Roman"/>
        </w:rPr>
        <w:t>Centrifuge</w:t>
      </w:r>
      <w:proofErr w:type="spellEnd"/>
      <w:r w:rsidR="000014E1" w:rsidRPr="00250A41">
        <w:rPr>
          <w:rFonts w:eastAsia="Times New Roman"/>
        </w:rPr>
        <w:t xml:space="preserve"> 5415 D </w:t>
      </w:r>
      <w:proofErr w:type="spellStart"/>
      <w:r w:rsidR="000014E1" w:rsidRPr="00250A41">
        <w:rPr>
          <w:rFonts w:eastAsia="Times New Roman"/>
        </w:rPr>
        <w:t>маркалы</w:t>
      </w:r>
      <w:proofErr w:type="spellEnd"/>
      <w:r w:rsidR="000014E1" w:rsidRPr="00250A41">
        <w:rPr>
          <w:rFonts w:eastAsia="Times New Roman"/>
        </w:rPr>
        <w:t xml:space="preserve"> </w:t>
      </w:r>
      <w:proofErr w:type="spellStart"/>
      <w:r w:rsidR="000014E1" w:rsidRPr="00250A41">
        <w:rPr>
          <w:rFonts w:eastAsia="Times New Roman"/>
        </w:rPr>
        <w:t>зертханалық</w:t>
      </w:r>
      <w:proofErr w:type="spellEnd"/>
      <w:r w:rsidR="000014E1" w:rsidRPr="00250A41">
        <w:rPr>
          <w:rFonts w:eastAsia="Times New Roman"/>
        </w:rPr>
        <w:t xml:space="preserve"> </w:t>
      </w:r>
      <w:proofErr w:type="spellStart"/>
      <w:r w:rsidR="000014E1" w:rsidRPr="00250A41">
        <w:rPr>
          <w:rFonts w:eastAsia="Times New Roman"/>
        </w:rPr>
        <w:t>микроцентрифуга</w:t>
      </w:r>
      <w:proofErr w:type="spellEnd"/>
      <w:r w:rsidR="000014E1" w:rsidRPr="00250A41">
        <w:rPr>
          <w:rFonts w:eastAsia="Times New Roman"/>
        </w:rPr>
        <w:t>.</w:t>
      </w:r>
    </w:p>
    <w:p w14:paraId="6AEC5630" w14:textId="77777777" w:rsidR="00817081" w:rsidRPr="00250A41" w:rsidRDefault="00817081" w:rsidP="00781F7E">
      <w:pPr>
        <w:ind w:firstLine="720"/>
        <w:rPr>
          <w:rFonts w:eastAsia="Times New Roman"/>
        </w:rPr>
      </w:pPr>
    </w:p>
    <w:p w14:paraId="33E9BBEB" w14:textId="3E868E7B" w:rsidR="00A64D12" w:rsidRPr="00C749B9" w:rsidRDefault="00A64D12" w:rsidP="00A64D12">
      <w:pPr>
        <w:ind w:firstLine="0"/>
        <w:rPr>
          <w:rFonts w:eastAsia="Times New Roman"/>
        </w:rPr>
      </w:pPr>
      <w:r w:rsidRPr="00C749B9">
        <w:rPr>
          <w:noProof/>
          <w:lang w:eastAsia="ru-RU"/>
        </w:rPr>
        <w:drawing>
          <wp:inline distT="0" distB="0" distL="0" distR="0" wp14:anchorId="3141E973" wp14:editId="0C508EA5">
            <wp:extent cx="6019800" cy="2070100"/>
            <wp:effectExtent l="0" t="0" r="0" b="6350"/>
            <wp:docPr id="1817921745" name="Диаграмма 1817921745">
              <a:extLst xmlns:a="http://schemas.openxmlformats.org/drawingml/2006/main">
                <a:ext uri="{FF2B5EF4-FFF2-40B4-BE49-F238E27FC236}">
                  <a16:creationId xmlns:a16="http://schemas.microsoft.com/office/drawing/2014/main" id="{BFED807F-9C45-E3D7-E4C2-764ED93B62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ADC1A24" w14:textId="03A65C87" w:rsidR="00A64D12" w:rsidRPr="00C749B9" w:rsidRDefault="00A64D12" w:rsidP="00A64D12">
      <w:pPr>
        <w:ind w:firstLine="0"/>
        <w:rPr>
          <w:rFonts w:eastAsia="Times New Roman"/>
        </w:rPr>
      </w:pPr>
    </w:p>
    <w:p w14:paraId="203846AA" w14:textId="2139398C" w:rsidR="00A64D12" w:rsidRPr="00C749B9" w:rsidRDefault="00A64D12" w:rsidP="00A64D12">
      <w:pPr>
        <w:ind w:firstLine="0"/>
        <w:rPr>
          <w:rFonts w:eastAsia="Times New Roman"/>
        </w:rPr>
      </w:pPr>
      <w:r w:rsidRPr="00C749B9">
        <w:rPr>
          <w:noProof/>
          <w:lang w:eastAsia="ru-RU"/>
        </w:rPr>
        <w:drawing>
          <wp:inline distT="0" distB="0" distL="0" distR="0" wp14:anchorId="4962C77F" wp14:editId="036B0B12">
            <wp:extent cx="6019800" cy="2374900"/>
            <wp:effectExtent l="0" t="0" r="0" b="6350"/>
            <wp:docPr id="1817921746" name="Диаграмма 1817921746">
              <a:extLst xmlns:a="http://schemas.openxmlformats.org/drawingml/2006/main">
                <a:ext uri="{FF2B5EF4-FFF2-40B4-BE49-F238E27FC236}">
                  <a16:creationId xmlns:a16="http://schemas.microsoft.com/office/drawing/2014/main" id="{EC91D114-C507-5BC7-A1E6-B1AAEDB130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B616EA7" w14:textId="486D0AA0" w:rsidR="00A64D12" w:rsidRPr="00C749B9" w:rsidRDefault="00A64D12" w:rsidP="00A64D12">
      <w:pPr>
        <w:ind w:firstLine="0"/>
        <w:rPr>
          <w:rFonts w:eastAsia="Times New Roman"/>
        </w:rPr>
      </w:pPr>
    </w:p>
    <w:p w14:paraId="1A3D8A7F" w14:textId="2C541618" w:rsidR="00A64D12" w:rsidRPr="00C749B9" w:rsidRDefault="00A64D12" w:rsidP="00A64D12">
      <w:pPr>
        <w:ind w:firstLine="0"/>
        <w:jc w:val="center"/>
        <w:rPr>
          <w:rFonts w:eastAsia="Times New Roman"/>
        </w:rPr>
      </w:pPr>
      <w:r w:rsidRPr="00C749B9">
        <w:rPr>
          <w:lang w:val="kk-KZ"/>
        </w:rPr>
        <w:t xml:space="preserve">Сурет </w:t>
      </w:r>
      <w:r w:rsidR="008A1A9B">
        <w:rPr>
          <w:lang w:val="kk-KZ"/>
        </w:rPr>
        <w:t>11</w:t>
      </w:r>
      <w:r w:rsidRPr="00C749B9">
        <w:rPr>
          <w:lang w:val="kk-KZ"/>
        </w:rPr>
        <w:t xml:space="preserve"> – Құс етінен жасалған жартылай фабрикаттардағы май қышқылдарының мөлшері (жалпы май құрамының, %)</w:t>
      </w:r>
    </w:p>
    <w:p w14:paraId="3EECF5C0" w14:textId="77777777" w:rsidR="00D72E4F" w:rsidRPr="00C749B9" w:rsidRDefault="00D72E4F" w:rsidP="00781F7E">
      <w:pPr>
        <w:ind w:firstLine="720"/>
        <w:rPr>
          <w:rFonts w:eastAsia="Times New Roman"/>
        </w:rPr>
      </w:pPr>
    </w:p>
    <w:p w14:paraId="45B26957" w14:textId="16BBE7D2" w:rsidR="00B32CCD" w:rsidRDefault="00051E95" w:rsidP="00B32CCD">
      <w:proofErr w:type="spellStart"/>
      <w:r>
        <w:t>Алма</w:t>
      </w:r>
      <w:proofErr w:type="spellEnd"/>
      <w:r>
        <w:t xml:space="preserve"> жомы </w:t>
      </w:r>
      <w:proofErr w:type="spellStart"/>
      <w:r>
        <w:t>ұнтағын</w:t>
      </w:r>
      <w:proofErr w:type="spellEnd"/>
      <w:r>
        <w:t xml:space="preserve"> </w:t>
      </w:r>
      <w:proofErr w:type="spellStart"/>
      <w:r>
        <w:t>енгізу</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жартылай</w:t>
      </w:r>
      <w:proofErr w:type="spellEnd"/>
      <w:r>
        <w:t xml:space="preserve"> </w:t>
      </w:r>
      <w:proofErr w:type="spellStart"/>
      <w:r>
        <w:t>фабрикаттардың</w:t>
      </w:r>
      <w:proofErr w:type="spellEnd"/>
      <w:r>
        <w:t xml:space="preserve"> май </w:t>
      </w:r>
      <w:proofErr w:type="spellStart"/>
      <w:r>
        <w:t>қышқылдық</w:t>
      </w:r>
      <w:proofErr w:type="spellEnd"/>
      <w:r>
        <w:t xml:space="preserve"> </w:t>
      </w:r>
      <w:proofErr w:type="spellStart"/>
      <w:r>
        <w:t>құрамына</w:t>
      </w:r>
      <w:proofErr w:type="spellEnd"/>
      <w:r>
        <w:t xml:space="preserve"> </w:t>
      </w:r>
      <w:proofErr w:type="spellStart"/>
      <w:r>
        <w:t>статистикалық</w:t>
      </w:r>
      <w:proofErr w:type="spellEnd"/>
      <w:r>
        <w:t xml:space="preserve"> </w:t>
      </w:r>
      <w:proofErr w:type="spellStart"/>
      <w:r>
        <w:t>тұрғыдан</w:t>
      </w:r>
      <w:proofErr w:type="spellEnd"/>
      <w:r>
        <w:t xml:space="preserve"> </w:t>
      </w:r>
      <w:proofErr w:type="spellStart"/>
      <w:r>
        <w:t>маңызды</w:t>
      </w:r>
      <w:proofErr w:type="spellEnd"/>
      <w:r>
        <w:t xml:space="preserve"> </w:t>
      </w:r>
      <w:proofErr w:type="spellStart"/>
      <w:r>
        <w:t>әсер</w:t>
      </w:r>
      <w:proofErr w:type="spellEnd"/>
      <w:r>
        <w:t xml:space="preserve"> </w:t>
      </w:r>
      <w:proofErr w:type="spellStart"/>
      <w:r>
        <w:t>еткен</w:t>
      </w:r>
      <w:proofErr w:type="spellEnd"/>
      <w:r>
        <w:t xml:space="preserve"> </w:t>
      </w:r>
      <w:proofErr w:type="spellStart"/>
      <w:r>
        <w:t>жоқ</w:t>
      </w:r>
      <w:proofErr w:type="spellEnd"/>
      <w:r>
        <w:t xml:space="preserve">. </w:t>
      </w:r>
      <w:proofErr w:type="spellStart"/>
      <w:r>
        <w:t>Алайда</w:t>
      </w:r>
      <w:proofErr w:type="spellEnd"/>
      <w:r>
        <w:t xml:space="preserve"> </w:t>
      </w:r>
      <w:proofErr w:type="spellStart"/>
      <w:r>
        <w:t>өсімдік</w:t>
      </w:r>
      <w:proofErr w:type="spellEnd"/>
      <w:r>
        <w:t xml:space="preserve"> </w:t>
      </w:r>
      <w:proofErr w:type="spellStart"/>
      <w:r>
        <w:t>компонентінің</w:t>
      </w:r>
      <w:proofErr w:type="spellEnd"/>
      <w:r>
        <w:t xml:space="preserve"> </w:t>
      </w:r>
      <w:proofErr w:type="spellStart"/>
      <w:r>
        <w:t>үлесі</w:t>
      </w:r>
      <w:proofErr w:type="spellEnd"/>
      <w:r>
        <w:t xml:space="preserve"> 15%-</w:t>
      </w:r>
      <w:proofErr w:type="spellStart"/>
      <w:r>
        <w:t>ға</w:t>
      </w:r>
      <w:proofErr w:type="spellEnd"/>
      <w:r>
        <w:t xml:space="preserve"> </w:t>
      </w:r>
      <w:proofErr w:type="spellStart"/>
      <w:r>
        <w:t>дейін</w:t>
      </w:r>
      <w:proofErr w:type="spellEnd"/>
      <w:r>
        <w:t xml:space="preserve"> </w:t>
      </w:r>
      <w:proofErr w:type="spellStart"/>
      <w:r>
        <w:t>артқан</w:t>
      </w:r>
      <w:proofErr w:type="spellEnd"/>
      <w:r>
        <w:t xml:space="preserve"> </w:t>
      </w:r>
      <w:proofErr w:type="spellStart"/>
      <w:r>
        <w:t>кезде</w:t>
      </w:r>
      <w:proofErr w:type="spellEnd"/>
      <w:r>
        <w:t xml:space="preserve"> </w:t>
      </w:r>
      <w:proofErr w:type="spellStart"/>
      <w:r>
        <w:t>қаныққан</w:t>
      </w:r>
      <w:proofErr w:type="spellEnd"/>
      <w:r>
        <w:t xml:space="preserve"> май </w:t>
      </w:r>
      <w:proofErr w:type="spellStart"/>
      <w:r>
        <w:t>қышқылдарының</w:t>
      </w:r>
      <w:proofErr w:type="spellEnd"/>
      <w:r>
        <w:t xml:space="preserve"> </w:t>
      </w:r>
      <w:proofErr w:type="spellStart"/>
      <w:r>
        <w:t>салыстырмалы</w:t>
      </w:r>
      <w:proofErr w:type="spellEnd"/>
      <w:r>
        <w:t xml:space="preserve"> </w:t>
      </w:r>
      <w:proofErr w:type="spellStart"/>
      <w:r>
        <w:t>үлесінің</w:t>
      </w:r>
      <w:proofErr w:type="spellEnd"/>
      <w:r>
        <w:t xml:space="preserve"> </w:t>
      </w:r>
      <w:proofErr w:type="spellStart"/>
      <w:r>
        <w:t>аздап</w:t>
      </w:r>
      <w:proofErr w:type="spellEnd"/>
      <w:r>
        <w:t xml:space="preserve"> </w:t>
      </w:r>
      <w:proofErr w:type="spellStart"/>
      <w:r>
        <w:t>төмендеуі</w:t>
      </w:r>
      <w:proofErr w:type="spellEnd"/>
      <w:r>
        <w:t xml:space="preserve"> </w:t>
      </w:r>
      <w:proofErr w:type="spellStart"/>
      <w:r>
        <w:t>және</w:t>
      </w:r>
      <w:proofErr w:type="spellEnd"/>
      <w:r>
        <w:t xml:space="preserve"> </w:t>
      </w:r>
      <w:proofErr w:type="spellStart"/>
      <w:r>
        <w:t>полиқанықпаған</w:t>
      </w:r>
      <w:proofErr w:type="spellEnd"/>
      <w:r>
        <w:t xml:space="preserve"> май </w:t>
      </w:r>
      <w:proofErr w:type="spellStart"/>
      <w:r>
        <w:t>қышқылдарының</w:t>
      </w:r>
      <w:proofErr w:type="spellEnd"/>
      <w:r>
        <w:t xml:space="preserve"> </w:t>
      </w:r>
      <w:proofErr w:type="spellStart"/>
      <w:r>
        <w:t>үлесінің</w:t>
      </w:r>
      <w:proofErr w:type="spellEnd"/>
      <w:r>
        <w:t xml:space="preserve"> арту </w:t>
      </w:r>
      <w:proofErr w:type="spellStart"/>
      <w:r>
        <w:t>тенденциясы</w:t>
      </w:r>
      <w:proofErr w:type="spellEnd"/>
      <w:r>
        <w:t xml:space="preserve"> </w:t>
      </w:r>
      <w:proofErr w:type="spellStart"/>
      <w:r>
        <w:t>байқалды</w:t>
      </w:r>
      <w:proofErr w:type="spellEnd"/>
      <w:r>
        <w:t xml:space="preserve">. </w:t>
      </w:r>
      <w:proofErr w:type="spellStart"/>
      <w:r>
        <w:t>Аталған</w:t>
      </w:r>
      <w:proofErr w:type="spellEnd"/>
      <w:r>
        <w:t xml:space="preserve"> </w:t>
      </w:r>
      <w:proofErr w:type="spellStart"/>
      <w:r>
        <w:t>өзгерістер</w:t>
      </w:r>
      <w:proofErr w:type="spellEnd"/>
      <w:r>
        <w:t xml:space="preserve"> </w:t>
      </w:r>
      <w:proofErr w:type="spellStart"/>
      <w:r>
        <w:t>жүйедегі</w:t>
      </w:r>
      <w:proofErr w:type="spellEnd"/>
      <w:r>
        <w:t xml:space="preserve"> </w:t>
      </w:r>
      <w:proofErr w:type="spellStart"/>
      <w:r>
        <w:t>ет</w:t>
      </w:r>
      <w:proofErr w:type="spellEnd"/>
      <w:r>
        <w:t xml:space="preserve"> </w:t>
      </w:r>
      <w:proofErr w:type="spellStart"/>
      <w:r>
        <w:t>және</w:t>
      </w:r>
      <w:proofErr w:type="spellEnd"/>
      <w:r>
        <w:t xml:space="preserve"> </w:t>
      </w:r>
      <w:proofErr w:type="spellStart"/>
      <w:r>
        <w:t>өсімдік</w:t>
      </w:r>
      <w:proofErr w:type="spellEnd"/>
      <w:r>
        <w:t xml:space="preserve"> </w:t>
      </w:r>
      <w:proofErr w:type="spellStart"/>
      <w:r>
        <w:t>компоненттерінің</w:t>
      </w:r>
      <w:proofErr w:type="spellEnd"/>
      <w:r>
        <w:t xml:space="preserve"> </w:t>
      </w:r>
      <w:proofErr w:type="spellStart"/>
      <w:r>
        <w:t>арақатынасының</w:t>
      </w:r>
      <w:proofErr w:type="spellEnd"/>
      <w:r>
        <w:t xml:space="preserve"> </w:t>
      </w:r>
      <w:proofErr w:type="spellStart"/>
      <w:r>
        <w:t>өзгеруіне</w:t>
      </w:r>
      <w:proofErr w:type="spellEnd"/>
      <w:r>
        <w:t xml:space="preserve"> </w:t>
      </w:r>
      <w:proofErr w:type="spellStart"/>
      <w:r>
        <w:t>байланысты</w:t>
      </w:r>
      <w:proofErr w:type="spellEnd"/>
      <w:r>
        <w:t xml:space="preserve"> </w:t>
      </w:r>
      <w:proofErr w:type="spellStart"/>
      <w:r>
        <w:t>липидтік</w:t>
      </w:r>
      <w:proofErr w:type="spellEnd"/>
      <w:r>
        <w:t xml:space="preserve"> </w:t>
      </w:r>
      <w:proofErr w:type="spellStart"/>
      <w:r>
        <w:t>фазаның</w:t>
      </w:r>
      <w:proofErr w:type="spellEnd"/>
      <w:r>
        <w:t xml:space="preserve"> </w:t>
      </w:r>
      <w:proofErr w:type="spellStart"/>
      <w:r>
        <w:t>қайта</w:t>
      </w:r>
      <w:proofErr w:type="spellEnd"/>
      <w:r>
        <w:t xml:space="preserve"> </w:t>
      </w:r>
      <w:proofErr w:type="spellStart"/>
      <w:r>
        <w:t>бөлінуімен</w:t>
      </w:r>
      <w:proofErr w:type="spellEnd"/>
      <w:r>
        <w:t xml:space="preserve"> </w:t>
      </w:r>
      <w:proofErr w:type="spellStart"/>
      <w:r>
        <w:t>түсіндірілуі</w:t>
      </w:r>
      <w:proofErr w:type="spellEnd"/>
      <w:r>
        <w:t xml:space="preserve"> </w:t>
      </w:r>
      <w:proofErr w:type="spellStart"/>
      <w:r>
        <w:t>мүмкін</w:t>
      </w:r>
      <w:proofErr w:type="spellEnd"/>
      <w:r>
        <w:t>.</w:t>
      </w:r>
    </w:p>
    <w:p w14:paraId="41B925E7" w14:textId="77777777" w:rsidR="00051E95" w:rsidRPr="00C749B9" w:rsidRDefault="00051E95" w:rsidP="00B32CCD">
      <w:pPr>
        <w:rPr>
          <w:rFonts w:eastAsia="Times New Roman"/>
        </w:rPr>
      </w:pPr>
    </w:p>
    <w:p w14:paraId="42EB562D" w14:textId="3FABBEC3" w:rsidR="008F091C" w:rsidRPr="007739E0" w:rsidRDefault="00F5230C" w:rsidP="00111FAA">
      <w:pPr>
        <w:ind w:firstLine="0"/>
        <w:rPr>
          <w:lang w:val="kk-KZ"/>
        </w:rPr>
      </w:pPr>
      <w:r>
        <w:rPr>
          <w:lang w:val="kk-KZ"/>
        </w:rPr>
        <w:t xml:space="preserve"> Кесте </w:t>
      </w:r>
      <w:r w:rsidR="008F091C" w:rsidRPr="007739E0">
        <w:rPr>
          <w:lang w:val="kk-KZ"/>
        </w:rPr>
        <w:t xml:space="preserve"> </w:t>
      </w:r>
      <w:r w:rsidR="008F091C" w:rsidRPr="00C749B9">
        <w:rPr>
          <w:lang w:val="kk-KZ"/>
        </w:rPr>
        <w:t>16</w:t>
      </w:r>
      <w:r w:rsidR="008F091C" w:rsidRPr="007739E0">
        <w:rPr>
          <w:lang w:val="kk-KZ"/>
        </w:rPr>
        <w:t xml:space="preserve"> </w:t>
      </w:r>
      <w:r w:rsidR="00111FAA" w:rsidRPr="007739E0">
        <w:rPr>
          <w:lang w:val="kk-KZ"/>
        </w:rPr>
        <w:t>–</w:t>
      </w:r>
      <w:r w:rsidR="008F091C" w:rsidRPr="007739E0">
        <w:rPr>
          <w:lang w:val="kk-KZ"/>
        </w:rPr>
        <w:t xml:space="preserve"> Құс етінен жасалған жартылай фабрикаттың липидті фракциясының май қышқылдық </w:t>
      </w:r>
      <w:r w:rsidR="002627DB" w:rsidRPr="00C749B9">
        <w:rPr>
          <w:lang w:val="kk-KZ"/>
        </w:rPr>
        <w:t>мөлшері</w:t>
      </w:r>
      <w:r w:rsidR="008F091C" w:rsidRPr="007739E0">
        <w:rPr>
          <w:lang w:val="kk-KZ"/>
        </w:rPr>
        <w:t xml:space="preserve"> (жалпы май құрамының</w:t>
      </w:r>
      <w:r w:rsidR="008F091C" w:rsidRPr="00C749B9">
        <w:rPr>
          <w:lang w:val="kk-KZ"/>
        </w:rPr>
        <w:t xml:space="preserve">, </w:t>
      </w:r>
      <w:r w:rsidR="008F091C" w:rsidRPr="007739E0">
        <w:rPr>
          <w:lang w:val="kk-KZ"/>
        </w:rPr>
        <w:t>%)</w:t>
      </w:r>
    </w:p>
    <w:p w14:paraId="37D774E0" w14:textId="77777777" w:rsidR="00111FAA" w:rsidRPr="007739E0" w:rsidRDefault="00111FAA" w:rsidP="00111FAA">
      <w:pPr>
        <w:ind w:firstLine="0"/>
        <w:rPr>
          <w:lang w:val="kk-KZ"/>
        </w:rPr>
      </w:pP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992"/>
        <w:gridCol w:w="993"/>
        <w:gridCol w:w="1134"/>
        <w:gridCol w:w="992"/>
        <w:gridCol w:w="1134"/>
        <w:gridCol w:w="1158"/>
      </w:tblGrid>
      <w:tr w:rsidR="006C646A" w:rsidRPr="00C749B9" w14:paraId="51C8D940"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38341DB6" w14:textId="2963930E" w:rsidR="002410B1" w:rsidRPr="00C749B9" w:rsidRDefault="002D62AF" w:rsidP="002410B1">
            <w:pPr>
              <w:ind w:firstLine="0"/>
              <w:jc w:val="center"/>
              <w:rPr>
                <w:b/>
                <w:sz w:val="24"/>
                <w:szCs w:val="24"/>
                <w:lang w:val="kk-KZ"/>
              </w:rPr>
            </w:pPr>
            <w:r w:rsidRPr="00C749B9">
              <w:rPr>
                <w:bCs/>
                <w:sz w:val="24"/>
                <w:szCs w:val="24"/>
                <w:lang w:val="kk-KZ"/>
              </w:rPr>
              <w:t>Үлгілер</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64A97B" w14:textId="77777777" w:rsidR="002410B1" w:rsidRPr="00C749B9" w:rsidRDefault="002410B1" w:rsidP="002410B1">
            <w:pPr>
              <w:ind w:firstLine="0"/>
              <w:jc w:val="center"/>
              <w:rPr>
                <w:b/>
                <w:sz w:val="24"/>
                <w:szCs w:val="24"/>
              </w:rPr>
            </w:pPr>
            <w:r w:rsidRPr="00C749B9">
              <w:rPr>
                <w:sz w:val="24"/>
                <w:szCs w:val="24"/>
              </w:rPr>
              <w:t>SFA</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C6AFC6" w14:textId="77777777" w:rsidR="002410B1" w:rsidRPr="00C749B9" w:rsidRDefault="002410B1" w:rsidP="002410B1">
            <w:pPr>
              <w:ind w:firstLine="0"/>
              <w:jc w:val="center"/>
              <w:rPr>
                <w:b/>
                <w:sz w:val="24"/>
                <w:szCs w:val="24"/>
              </w:rPr>
            </w:pPr>
            <w:r w:rsidRPr="00C749B9">
              <w:rPr>
                <w:sz w:val="24"/>
                <w:szCs w:val="24"/>
                <w:shd w:val="clear" w:color="auto" w:fill="FFFFFF"/>
                <w:lang w:val="en-GB"/>
              </w:rPr>
              <w:t>MUFA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51FB79" w14:textId="77777777" w:rsidR="002410B1" w:rsidRPr="00C749B9" w:rsidRDefault="002410B1" w:rsidP="002410B1">
            <w:pPr>
              <w:ind w:firstLine="0"/>
              <w:jc w:val="center"/>
              <w:rPr>
                <w:b/>
                <w:sz w:val="24"/>
                <w:szCs w:val="24"/>
              </w:rPr>
            </w:pPr>
            <w:r w:rsidRPr="00C749B9">
              <w:rPr>
                <w:sz w:val="24"/>
                <w:szCs w:val="24"/>
              </w:rPr>
              <w:t>PUFA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2921CF" w14:textId="77777777" w:rsidR="002410B1" w:rsidRPr="00C749B9" w:rsidRDefault="002410B1" w:rsidP="002410B1">
            <w:pPr>
              <w:ind w:firstLine="0"/>
              <w:jc w:val="center"/>
              <w:rPr>
                <w:b/>
                <w:sz w:val="24"/>
                <w:szCs w:val="24"/>
              </w:rPr>
            </w:pPr>
            <w:r w:rsidRPr="00C749B9">
              <w:rPr>
                <w:sz w:val="24"/>
                <w:szCs w:val="24"/>
                <w:shd w:val="clear" w:color="auto" w:fill="FFFFFF"/>
                <w:lang w:val="en-GB"/>
              </w:rPr>
              <w:t>Omega 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02B54E" w14:textId="77777777" w:rsidR="002410B1" w:rsidRPr="00C749B9" w:rsidRDefault="002410B1" w:rsidP="002410B1">
            <w:pPr>
              <w:ind w:firstLine="0"/>
              <w:jc w:val="center"/>
              <w:rPr>
                <w:b/>
                <w:sz w:val="24"/>
                <w:szCs w:val="24"/>
              </w:rPr>
            </w:pPr>
            <w:r w:rsidRPr="00C749B9">
              <w:rPr>
                <w:sz w:val="24"/>
                <w:szCs w:val="24"/>
                <w:lang w:val="en-GB"/>
              </w:rPr>
              <w:t>Omega 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6F2202B" w14:textId="77777777" w:rsidR="002410B1" w:rsidRPr="00C749B9" w:rsidRDefault="002410B1" w:rsidP="002410B1">
            <w:pPr>
              <w:ind w:firstLine="0"/>
              <w:jc w:val="center"/>
              <w:rPr>
                <w:b/>
                <w:sz w:val="24"/>
                <w:szCs w:val="24"/>
              </w:rPr>
            </w:pPr>
            <w:r w:rsidRPr="00C749B9">
              <w:rPr>
                <w:sz w:val="24"/>
                <w:szCs w:val="24"/>
                <w:lang w:val="en-GB"/>
              </w:rPr>
              <w:t>Omega 9</w:t>
            </w:r>
          </w:p>
        </w:tc>
      </w:tr>
      <w:tr w:rsidR="006C646A" w:rsidRPr="00C749B9" w14:paraId="309F0718" w14:textId="77777777" w:rsidTr="004530E1">
        <w:trPr>
          <w:jc w:val="center"/>
        </w:trPr>
        <w:tc>
          <w:tcPr>
            <w:tcW w:w="9659" w:type="dxa"/>
            <w:gridSpan w:val="7"/>
            <w:tcBorders>
              <w:top w:val="single" w:sz="4" w:space="0" w:color="auto"/>
              <w:left w:val="single" w:sz="4" w:space="0" w:color="auto"/>
              <w:bottom w:val="single" w:sz="4" w:space="0" w:color="auto"/>
              <w:right w:val="single" w:sz="4" w:space="0" w:color="auto"/>
            </w:tcBorders>
            <w:vAlign w:val="center"/>
            <w:hideMark/>
          </w:tcPr>
          <w:p w14:paraId="21435EF8" w14:textId="6E8A0AA8" w:rsidR="002410B1" w:rsidRPr="00C749B9" w:rsidRDefault="002D62AF" w:rsidP="002410B1">
            <w:pPr>
              <w:ind w:firstLine="0"/>
              <w:jc w:val="center"/>
              <w:rPr>
                <w:sz w:val="24"/>
                <w:szCs w:val="24"/>
                <w:lang w:val="en-GB"/>
              </w:rPr>
            </w:pPr>
            <w:r w:rsidRPr="00C749B9">
              <w:rPr>
                <w:sz w:val="24"/>
                <w:szCs w:val="24"/>
                <w:lang w:val="kk-KZ"/>
              </w:rPr>
              <w:t>Т</w:t>
            </w:r>
            <w:proofErr w:type="spellStart"/>
            <w:r w:rsidRPr="00C749B9">
              <w:rPr>
                <w:sz w:val="24"/>
                <w:szCs w:val="24"/>
                <w:lang w:val="en-GB"/>
              </w:rPr>
              <w:t>ермиялық</w:t>
            </w:r>
            <w:proofErr w:type="spellEnd"/>
            <w:r w:rsidRPr="00C749B9">
              <w:rPr>
                <w:sz w:val="24"/>
                <w:szCs w:val="24"/>
                <w:lang w:val="en-GB"/>
              </w:rPr>
              <w:t xml:space="preserve"> </w:t>
            </w:r>
            <w:proofErr w:type="spellStart"/>
            <w:r w:rsidRPr="00C749B9">
              <w:rPr>
                <w:sz w:val="24"/>
                <w:szCs w:val="24"/>
                <w:lang w:val="en-GB"/>
              </w:rPr>
              <w:t>өңдеу</w:t>
            </w:r>
            <w:proofErr w:type="spellEnd"/>
            <w:r w:rsidRPr="00C749B9">
              <w:rPr>
                <w:sz w:val="24"/>
                <w:szCs w:val="24"/>
                <w:lang w:val="kk-KZ"/>
              </w:rPr>
              <w:t>ге</w:t>
            </w:r>
            <w:r w:rsidRPr="00C749B9">
              <w:rPr>
                <w:sz w:val="24"/>
                <w:szCs w:val="24"/>
              </w:rPr>
              <w:t xml:space="preserve"> </w:t>
            </w:r>
            <w:r w:rsidRPr="00C749B9">
              <w:rPr>
                <w:sz w:val="24"/>
                <w:szCs w:val="24"/>
                <w:lang w:val="kk-KZ"/>
              </w:rPr>
              <w:t>д</w:t>
            </w:r>
            <w:proofErr w:type="spellStart"/>
            <w:r w:rsidRPr="00C749B9">
              <w:rPr>
                <w:sz w:val="24"/>
                <w:szCs w:val="24"/>
              </w:rPr>
              <w:t>ейін</w:t>
            </w:r>
            <w:proofErr w:type="spellEnd"/>
          </w:p>
        </w:tc>
      </w:tr>
      <w:tr w:rsidR="006C646A" w:rsidRPr="00C749B9" w14:paraId="4BC1DF55" w14:textId="77777777" w:rsidTr="000A225F">
        <w:trPr>
          <w:jc w:val="center"/>
        </w:trPr>
        <w:tc>
          <w:tcPr>
            <w:tcW w:w="3256" w:type="dxa"/>
            <w:tcBorders>
              <w:top w:val="single" w:sz="4" w:space="0" w:color="auto"/>
              <w:left w:val="single" w:sz="4" w:space="0" w:color="auto"/>
              <w:bottom w:val="nil"/>
              <w:right w:val="single" w:sz="4" w:space="0" w:color="auto"/>
            </w:tcBorders>
            <w:hideMark/>
          </w:tcPr>
          <w:p w14:paraId="069E02D4" w14:textId="77777777" w:rsidR="002D62AF" w:rsidRPr="00C749B9" w:rsidRDefault="002D62AF" w:rsidP="002D62AF">
            <w:pPr>
              <w:ind w:firstLine="0"/>
              <w:jc w:val="left"/>
              <w:rPr>
                <w:rFonts w:eastAsia="Times New Roman"/>
                <w:sz w:val="22"/>
                <w:szCs w:val="22"/>
              </w:rPr>
            </w:pPr>
            <w:r w:rsidRPr="00C749B9">
              <w:rPr>
                <w:sz w:val="24"/>
                <w:szCs w:val="16"/>
              </w:rPr>
              <w:t xml:space="preserve">№1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7467D71B" w14:textId="6321DA1D" w:rsidR="002D62AF" w:rsidRDefault="002D62AF" w:rsidP="002D62AF">
            <w:pPr>
              <w:ind w:firstLine="0"/>
              <w:rPr>
                <w:rFonts w:eastAsia="Times New Roman"/>
                <w:sz w:val="24"/>
                <w:szCs w:val="24"/>
              </w:rPr>
            </w:pPr>
            <w:proofErr w:type="spellStart"/>
            <w:r w:rsidRPr="00C749B9">
              <w:rPr>
                <w:rFonts w:eastAsia="Times New Roman"/>
                <w:sz w:val="24"/>
                <w:szCs w:val="24"/>
              </w:rPr>
              <w:t>Бақылау</w:t>
            </w:r>
            <w:proofErr w:type="spellEnd"/>
            <w:r w:rsidRPr="00C749B9">
              <w:rPr>
                <w:rFonts w:eastAsia="Times New Roman"/>
                <w:sz w:val="24"/>
                <w:szCs w:val="24"/>
                <w:lang w:val="kk-KZ"/>
              </w:rPr>
              <w:t xml:space="preserve"> үлгісі</w:t>
            </w:r>
            <w:r w:rsidRPr="00C749B9">
              <w:rPr>
                <w:rFonts w:eastAsia="Times New Roman"/>
                <w:sz w:val="24"/>
                <w:szCs w:val="24"/>
              </w:rPr>
              <w:t xml:space="preserve"> (</w:t>
            </w:r>
            <w:proofErr w:type="spellStart"/>
            <w:r w:rsidRPr="00C749B9">
              <w:rPr>
                <w:rFonts w:eastAsia="Times New Roman"/>
                <w:sz w:val="24"/>
                <w:szCs w:val="24"/>
              </w:rPr>
              <w:t>қоспасыз</w:t>
            </w:r>
            <w:proofErr w:type="spellEnd"/>
            <w:r w:rsidRPr="00C749B9">
              <w:rPr>
                <w:rFonts w:eastAsia="Times New Roman"/>
                <w:sz w:val="24"/>
                <w:szCs w:val="24"/>
              </w:rPr>
              <w:t>)</w:t>
            </w:r>
          </w:p>
          <w:p w14:paraId="24B979A8" w14:textId="77777777" w:rsidR="000A225F" w:rsidRDefault="000A225F" w:rsidP="002D62AF">
            <w:pPr>
              <w:ind w:firstLine="0"/>
              <w:rPr>
                <w:rFonts w:eastAsia="Times New Roman"/>
                <w:sz w:val="24"/>
                <w:szCs w:val="24"/>
              </w:rPr>
            </w:pPr>
          </w:p>
          <w:p w14:paraId="2B2C955F" w14:textId="60C804AA" w:rsidR="000A225F" w:rsidRPr="00C749B9" w:rsidRDefault="000A225F" w:rsidP="002D62AF">
            <w:pPr>
              <w:ind w:firstLine="0"/>
              <w:rPr>
                <w:rFonts w:eastAsiaTheme="minorHAnsi"/>
                <w:b/>
                <w:sz w:val="24"/>
                <w:szCs w:val="24"/>
              </w:rPr>
            </w:pPr>
          </w:p>
        </w:tc>
        <w:tc>
          <w:tcPr>
            <w:tcW w:w="992" w:type="dxa"/>
            <w:tcBorders>
              <w:top w:val="single" w:sz="4" w:space="0" w:color="auto"/>
              <w:left w:val="single" w:sz="4" w:space="0" w:color="auto"/>
              <w:bottom w:val="nil"/>
              <w:right w:val="single" w:sz="4" w:space="0" w:color="auto"/>
            </w:tcBorders>
            <w:vAlign w:val="center"/>
            <w:hideMark/>
          </w:tcPr>
          <w:p w14:paraId="686B16FB" w14:textId="77777777" w:rsidR="002D62AF" w:rsidRPr="00C749B9" w:rsidRDefault="002D62AF" w:rsidP="002D62AF">
            <w:pPr>
              <w:ind w:firstLine="0"/>
              <w:jc w:val="center"/>
              <w:rPr>
                <w:sz w:val="24"/>
                <w:szCs w:val="24"/>
              </w:rPr>
            </w:pPr>
            <w:r w:rsidRPr="00C749B9">
              <w:rPr>
                <w:sz w:val="24"/>
                <w:szCs w:val="24"/>
              </w:rPr>
              <w:t>29.1</w:t>
            </w:r>
          </w:p>
          <w:p w14:paraId="6F5D813C" w14:textId="77777777" w:rsidR="002D62AF" w:rsidRPr="00C749B9" w:rsidRDefault="002D62AF" w:rsidP="002D62AF">
            <w:pPr>
              <w:ind w:firstLine="0"/>
              <w:jc w:val="center"/>
              <w:rPr>
                <w:bCs/>
                <w:sz w:val="24"/>
                <w:szCs w:val="24"/>
              </w:rPr>
            </w:pPr>
            <w:r w:rsidRPr="00C749B9">
              <w:rPr>
                <w:sz w:val="24"/>
                <w:szCs w:val="24"/>
              </w:rPr>
              <w:t xml:space="preserve">±2.07 </w:t>
            </w:r>
          </w:p>
        </w:tc>
        <w:tc>
          <w:tcPr>
            <w:tcW w:w="993" w:type="dxa"/>
            <w:tcBorders>
              <w:top w:val="single" w:sz="4" w:space="0" w:color="auto"/>
              <w:left w:val="single" w:sz="4" w:space="0" w:color="auto"/>
              <w:bottom w:val="nil"/>
              <w:right w:val="single" w:sz="4" w:space="0" w:color="auto"/>
            </w:tcBorders>
            <w:vAlign w:val="center"/>
            <w:hideMark/>
          </w:tcPr>
          <w:p w14:paraId="7133C3C5" w14:textId="77777777" w:rsidR="002D62AF" w:rsidRPr="00C749B9" w:rsidRDefault="002D62AF" w:rsidP="002D62AF">
            <w:pPr>
              <w:ind w:firstLine="0"/>
              <w:jc w:val="center"/>
              <w:rPr>
                <w:sz w:val="24"/>
                <w:szCs w:val="24"/>
              </w:rPr>
            </w:pPr>
            <w:r w:rsidRPr="00C749B9">
              <w:rPr>
                <w:sz w:val="24"/>
                <w:szCs w:val="24"/>
              </w:rPr>
              <w:t>33.2</w:t>
            </w:r>
          </w:p>
          <w:p w14:paraId="69EA48D6" w14:textId="77777777" w:rsidR="002D62AF" w:rsidRPr="00C749B9" w:rsidRDefault="002D62AF" w:rsidP="002D62AF">
            <w:pPr>
              <w:ind w:firstLine="0"/>
              <w:jc w:val="center"/>
              <w:rPr>
                <w:bCs/>
                <w:sz w:val="24"/>
                <w:szCs w:val="24"/>
              </w:rPr>
            </w:pPr>
            <w:r w:rsidRPr="00C749B9">
              <w:rPr>
                <w:sz w:val="24"/>
                <w:szCs w:val="24"/>
              </w:rPr>
              <w:t xml:space="preserve">±1.84 </w:t>
            </w:r>
          </w:p>
        </w:tc>
        <w:tc>
          <w:tcPr>
            <w:tcW w:w="1134" w:type="dxa"/>
            <w:tcBorders>
              <w:top w:val="single" w:sz="4" w:space="0" w:color="auto"/>
              <w:left w:val="single" w:sz="4" w:space="0" w:color="auto"/>
              <w:bottom w:val="nil"/>
              <w:right w:val="single" w:sz="4" w:space="0" w:color="auto"/>
            </w:tcBorders>
            <w:vAlign w:val="center"/>
            <w:hideMark/>
          </w:tcPr>
          <w:p w14:paraId="5BF925B6" w14:textId="77777777" w:rsidR="002D62AF" w:rsidRPr="00C749B9" w:rsidRDefault="002D62AF" w:rsidP="002D62AF">
            <w:pPr>
              <w:ind w:firstLine="0"/>
              <w:jc w:val="center"/>
              <w:rPr>
                <w:sz w:val="24"/>
                <w:szCs w:val="24"/>
              </w:rPr>
            </w:pPr>
            <w:r w:rsidRPr="00C749B9">
              <w:rPr>
                <w:sz w:val="24"/>
                <w:szCs w:val="24"/>
              </w:rPr>
              <w:t>37.7</w:t>
            </w:r>
          </w:p>
          <w:p w14:paraId="0028AD82" w14:textId="77777777" w:rsidR="002D62AF" w:rsidRPr="00C749B9" w:rsidRDefault="002D62AF" w:rsidP="002D62AF">
            <w:pPr>
              <w:ind w:firstLine="0"/>
              <w:jc w:val="center"/>
              <w:rPr>
                <w:bCs/>
                <w:sz w:val="24"/>
                <w:szCs w:val="24"/>
              </w:rPr>
            </w:pPr>
            <w:r w:rsidRPr="00C749B9">
              <w:rPr>
                <w:sz w:val="24"/>
                <w:szCs w:val="24"/>
              </w:rPr>
              <w:t xml:space="preserve">±1.89 </w:t>
            </w:r>
          </w:p>
        </w:tc>
        <w:tc>
          <w:tcPr>
            <w:tcW w:w="992" w:type="dxa"/>
            <w:tcBorders>
              <w:top w:val="single" w:sz="4" w:space="0" w:color="auto"/>
              <w:left w:val="single" w:sz="4" w:space="0" w:color="auto"/>
              <w:bottom w:val="nil"/>
              <w:right w:val="single" w:sz="4" w:space="0" w:color="auto"/>
            </w:tcBorders>
            <w:vAlign w:val="center"/>
            <w:hideMark/>
          </w:tcPr>
          <w:p w14:paraId="33950767" w14:textId="77777777" w:rsidR="002D62AF" w:rsidRPr="00C749B9" w:rsidRDefault="002D62AF" w:rsidP="002D62AF">
            <w:pPr>
              <w:ind w:firstLine="0"/>
              <w:jc w:val="center"/>
              <w:rPr>
                <w:sz w:val="24"/>
                <w:szCs w:val="24"/>
              </w:rPr>
            </w:pPr>
            <w:r w:rsidRPr="00C749B9">
              <w:rPr>
                <w:sz w:val="24"/>
                <w:szCs w:val="24"/>
              </w:rPr>
              <w:t>1.31</w:t>
            </w:r>
          </w:p>
          <w:p w14:paraId="7749D694" w14:textId="77777777" w:rsidR="002D62AF" w:rsidRPr="00C749B9" w:rsidRDefault="002D62AF" w:rsidP="002D62AF">
            <w:pPr>
              <w:ind w:firstLine="0"/>
              <w:jc w:val="center"/>
              <w:rPr>
                <w:bCs/>
                <w:sz w:val="24"/>
                <w:szCs w:val="24"/>
              </w:rPr>
            </w:pPr>
            <w:r w:rsidRPr="00C749B9">
              <w:rPr>
                <w:sz w:val="24"/>
                <w:szCs w:val="24"/>
              </w:rPr>
              <w:t xml:space="preserve">±0.09 </w:t>
            </w:r>
          </w:p>
        </w:tc>
        <w:tc>
          <w:tcPr>
            <w:tcW w:w="1134" w:type="dxa"/>
            <w:tcBorders>
              <w:top w:val="single" w:sz="4" w:space="0" w:color="auto"/>
              <w:left w:val="single" w:sz="4" w:space="0" w:color="auto"/>
              <w:bottom w:val="nil"/>
              <w:right w:val="single" w:sz="4" w:space="0" w:color="auto"/>
            </w:tcBorders>
            <w:vAlign w:val="center"/>
            <w:hideMark/>
          </w:tcPr>
          <w:p w14:paraId="66B9E406" w14:textId="77777777" w:rsidR="002D62AF" w:rsidRPr="00C749B9" w:rsidRDefault="002D62AF" w:rsidP="002D62AF">
            <w:pPr>
              <w:ind w:firstLine="0"/>
              <w:jc w:val="center"/>
              <w:rPr>
                <w:sz w:val="24"/>
                <w:szCs w:val="24"/>
              </w:rPr>
            </w:pPr>
            <w:r w:rsidRPr="00C749B9">
              <w:rPr>
                <w:sz w:val="24"/>
                <w:szCs w:val="24"/>
              </w:rPr>
              <w:t>36.4</w:t>
            </w:r>
          </w:p>
          <w:p w14:paraId="046DA88E" w14:textId="77777777" w:rsidR="002D62AF" w:rsidRPr="00C749B9" w:rsidRDefault="002D62AF" w:rsidP="002D62AF">
            <w:pPr>
              <w:ind w:firstLine="0"/>
              <w:jc w:val="center"/>
              <w:rPr>
                <w:bCs/>
                <w:sz w:val="24"/>
                <w:szCs w:val="24"/>
              </w:rPr>
            </w:pPr>
            <w:r w:rsidRPr="00C749B9">
              <w:rPr>
                <w:sz w:val="24"/>
                <w:szCs w:val="24"/>
              </w:rPr>
              <w:t xml:space="preserve">±3.27 </w:t>
            </w:r>
          </w:p>
        </w:tc>
        <w:tc>
          <w:tcPr>
            <w:tcW w:w="1158" w:type="dxa"/>
            <w:tcBorders>
              <w:top w:val="single" w:sz="4" w:space="0" w:color="auto"/>
              <w:left w:val="single" w:sz="4" w:space="0" w:color="auto"/>
              <w:bottom w:val="nil"/>
              <w:right w:val="single" w:sz="4" w:space="0" w:color="auto"/>
            </w:tcBorders>
            <w:vAlign w:val="center"/>
            <w:hideMark/>
          </w:tcPr>
          <w:p w14:paraId="7DE7F20D" w14:textId="77777777" w:rsidR="002D62AF" w:rsidRPr="00C749B9" w:rsidRDefault="002D62AF" w:rsidP="002D62AF">
            <w:pPr>
              <w:ind w:firstLine="0"/>
              <w:jc w:val="center"/>
              <w:rPr>
                <w:sz w:val="24"/>
                <w:szCs w:val="24"/>
              </w:rPr>
            </w:pPr>
            <w:r w:rsidRPr="00C749B9">
              <w:rPr>
                <w:sz w:val="24"/>
                <w:szCs w:val="24"/>
              </w:rPr>
              <w:t>33.3</w:t>
            </w:r>
          </w:p>
          <w:p w14:paraId="463DCBD7" w14:textId="77777777" w:rsidR="002D62AF" w:rsidRPr="00C749B9" w:rsidRDefault="002D62AF" w:rsidP="002D62AF">
            <w:pPr>
              <w:ind w:firstLine="0"/>
              <w:jc w:val="center"/>
              <w:rPr>
                <w:bCs/>
                <w:sz w:val="24"/>
                <w:szCs w:val="24"/>
              </w:rPr>
            </w:pPr>
            <w:r w:rsidRPr="00C749B9">
              <w:rPr>
                <w:sz w:val="24"/>
                <w:szCs w:val="24"/>
              </w:rPr>
              <w:t xml:space="preserve">±1.78 </w:t>
            </w:r>
          </w:p>
        </w:tc>
      </w:tr>
      <w:tr w:rsidR="000A225F" w:rsidRPr="00C749B9" w14:paraId="445089EC" w14:textId="77777777" w:rsidTr="000A225F">
        <w:trPr>
          <w:jc w:val="center"/>
        </w:trPr>
        <w:tc>
          <w:tcPr>
            <w:tcW w:w="9659" w:type="dxa"/>
            <w:gridSpan w:val="7"/>
            <w:tcBorders>
              <w:top w:val="nil"/>
              <w:left w:val="nil"/>
              <w:bottom w:val="single" w:sz="4" w:space="0" w:color="auto"/>
              <w:right w:val="nil"/>
            </w:tcBorders>
          </w:tcPr>
          <w:p w14:paraId="4CCBDFAB" w14:textId="7D02FC7E" w:rsidR="000A225F" w:rsidRPr="00464050" w:rsidRDefault="00464050" w:rsidP="00464050">
            <w:pPr>
              <w:ind w:firstLine="0"/>
              <w:jc w:val="right"/>
              <w:rPr>
                <w:lang w:val="kk-KZ"/>
              </w:rPr>
            </w:pPr>
            <w:r w:rsidRPr="00464050">
              <w:rPr>
                <w:lang w:val="kk-KZ"/>
              </w:rPr>
              <w:t>16</w:t>
            </w:r>
            <w:r w:rsidR="00D352E6">
              <w:rPr>
                <w:lang w:val="kk-KZ"/>
              </w:rPr>
              <w:t xml:space="preserve"> </w:t>
            </w:r>
            <w:r w:rsidRPr="00464050">
              <w:rPr>
                <w:lang w:val="kk-KZ"/>
              </w:rPr>
              <w:t>- кестенің жалғасы</w:t>
            </w:r>
          </w:p>
        </w:tc>
      </w:tr>
      <w:tr w:rsidR="006C646A" w:rsidRPr="00C749B9" w14:paraId="798491D3"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363E35A6" w14:textId="77777777" w:rsidR="002D62AF" w:rsidRPr="00C749B9" w:rsidRDefault="002D62AF" w:rsidP="002D62AF">
            <w:pPr>
              <w:ind w:firstLine="0"/>
              <w:jc w:val="left"/>
              <w:rPr>
                <w:rFonts w:eastAsia="Times New Roman"/>
                <w:sz w:val="22"/>
                <w:szCs w:val="22"/>
              </w:rPr>
            </w:pPr>
            <w:r w:rsidRPr="00C749B9">
              <w:rPr>
                <w:sz w:val="24"/>
                <w:szCs w:val="16"/>
              </w:rPr>
              <w:t xml:space="preserve">№2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3BA1AFE4" w14:textId="0B9CEB6A" w:rsidR="002D62AF" w:rsidRPr="00C749B9" w:rsidRDefault="002D62AF" w:rsidP="002D62AF">
            <w:pPr>
              <w:ind w:firstLine="0"/>
              <w:rPr>
                <w:rFonts w:eastAsiaTheme="minorHAnsi"/>
                <w:b/>
                <w:sz w:val="24"/>
                <w:szCs w:val="24"/>
              </w:rPr>
            </w:pPr>
            <w:r w:rsidRPr="00C749B9">
              <w:rPr>
                <w:rFonts w:eastAsia="Times New Roman"/>
                <w:sz w:val="24"/>
                <w:szCs w:val="24"/>
              </w:rPr>
              <w:t xml:space="preserve">5%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44E58742" w14:textId="77777777" w:rsidR="002D62AF" w:rsidRPr="00C749B9" w:rsidRDefault="002D62AF" w:rsidP="002D62AF">
            <w:pPr>
              <w:ind w:firstLine="0"/>
              <w:jc w:val="center"/>
              <w:rPr>
                <w:sz w:val="24"/>
                <w:szCs w:val="24"/>
              </w:rPr>
            </w:pPr>
            <w:r w:rsidRPr="00C749B9">
              <w:rPr>
                <w:sz w:val="24"/>
                <w:szCs w:val="24"/>
              </w:rPr>
              <w:t>27.9</w:t>
            </w:r>
          </w:p>
          <w:p w14:paraId="3482C91E" w14:textId="77777777" w:rsidR="002D62AF" w:rsidRPr="00C749B9" w:rsidRDefault="002D62AF" w:rsidP="002D62AF">
            <w:pPr>
              <w:ind w:firstLine="0"/>
              <w:jc w:val="center"/>
              <w:rPr>
                <w:bCs/>
                <w:sz w:val="24"/>
                <w:szCs w:val="24"/>
              </w:rPr>
            </w:pPr>
            <w:r w:rsidRPr="00C749B9">
              <w:rPr>
                <w:sz w:val="24"/>
                <w:szCs w:val="24"/>
              </w:rPr>
              <w:t xml:space="preserve">±2.77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6A4B15" w14:textId="77777777" w:rsidR="002D62AF" w:rsidRPr="00C749B9" w:rsidRDefault="002D62AF" w:rsidP="002D62AF">
            <w:pPr>
              <w:ind w:firstLine="0"/>
              <w:jc w:val="center"/>
              <w:rPr>
                <w:sz w:val="24"/>
                <w:szCs w:val="24"/>
              </w:rPr>
            </w:pPr>
            <w:r w:rsidRPr="00C749B9">
              <w:rPr>
                <w:sz w:val="24"/>
                <w:szCs w:val="24"/>
              </w:rPr>
              <w:t>33.6</w:t>
            </w:r>
          </w:p>
          <w:p w14:paraId="40CF2D89" w14:textId="77777777" w:rsidR="002D62AF" w:rsidRPr="00C749B9" w:rsidRDefault="002D62AF" w:rsidP="002D62AF">
            <w:pPr>
              <w:ind w:firstLine="0"/>
              <w:jc w:val="center"/>
              <w:rPr>
                <w:bCs/>
                <w:sz w:val="24"/>
                <w:szCs w:val="24"/>
              </w:rPr>
            </w:pPr>
            <w:r w:rsidRPr="00C749B9">
              <w:rPr>
                <w:sz w:val="24"/>
                <w:szCs w:val="24"/>
              </w:rPr>
              <w:t xml:space="preserve">±2.20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12B07E" w14:textId="77777777" w:rsidR="002D62AF" w:rsidRPr="00C749B9" w:rsidRDefault="002D62AF" w:rsidP="002D62AF">
            <w:pPr>
              <w:ind w:firstLine="0"/>
              <w:jc w:val="center"/>
              <w:rPr>
                <w:sz w:val="24"/>
                <w:szCs w:val="24"/>
              </w:rPr>
            </w:pPr>
            <w:r w:rsidRPr="00C749B9">
              <w:rPr>
                <w:sz w:val="24"/>
                <w:szCs w:val="24"/>
              </w:rPr>
              <w:t>38.6</w:t>
            </w:r>
          </w:p>
          <w:p w14:paraId="5309B5CD" w14:textId="77777777" w:rsidR="002D62AF" w:rsidRPr="00C749B9" w:rsidRDefault="002D62AF" w:rsidP="002D62AF">
            <w:pPr>
              <w:ind w:firstLine="0"/>
              <w:jc w:val="center"/>
              <w:rPr>
                <w:bCs/>
                <w:sz w:val="24"/>
                <w:szCs w:val="24"/>
              </w:rPr>
            </w:pPr>
            <w:r w:rsidRPr="00C749B9">
              <w:rPr>
                <w:sz w:val="24"/>
                <w:szCs w:val="24"/>
              </w:rPr>
              <w:t xml:space="preserve">±2.32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90661F" w14:textId="77777777" w:rsidR="002D62AF" w:rsidRPr="00C749B9" w:rsidRDefault="002D62AF" w:rsidP="002D62AF">
            <w:pPr>
              <w:ind w:firstLine="0"/>
              <w:jc w:val="center"/>
              <w:rPr>
                <w:sz w:val="24"/>
                <w:szCs w:val="24"/>
              </w:rPr>
            </w:pPr>
            <w:r w:rsidRPr="00C749B9">
              <w:rPr>
                <w:sz w:val="24"/>
                <w:szCs w:val="24"/>
              </w:rPr>
              <w:t>1.39</w:t>
            </w:r>
          </w:p>
          <w:p w14:paraId="5CAA7546" w14:textId="77777777" w:rsidR="002D62AF" w:rsidRPr="00C749B9" w:rsidRDefault="002D62AF" w:rsidP="002D62AF">
            <w:pPr>
              <w:ind w:firstLine="0"/>
              <w:jc w:val="center"/>
              <w:rPr>
                <w:bCs/>
                <w:sz w:val="24"/>
                <w:szCs w:val="24"/>
              </w:rPr>
            </w:pPr>
            <w:r w:rsidRPr="00C749B9">
              <w:rPr>
                <w:sz w:val="24"/>
                <w:szCs w:val="24"/>
              </w:rPr>
              <w:t xml:space="preserve">±0.08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61D93F" w14:textId="77777777" w:rsidR="002D62AF" w:rsidRPr="00C749B9" w:rsidRDefault="002D62AF" w:rsidP="002D62AF">
            <w:pPr>
              <w:ind w:firstLine="0"/>
              <w:jc w:val="center"/>
              <w:rPr>
                <w:sz w:val="24"/>
                <w:szCs w:val="24"/>
              </w:rPr>
            </w:pPr>
            <w:r w:rsidRPr="00C749B9">
              <w:rPr>
                <w:sz w:val="24"/>
                <w:szCs w:val="24"/>
              </w:rPr>
              <w:t>37.2</w:t>
            </w:r>
          </w:p>
          <w:p w14:paraId="4ED7FF0E" w14:textId="77777777" w:rsidR="002D62AF" w:rsidRPr="00C749B9" w:rsidRDefault="002D62AF" w:rsidP="002D62AF">
            <w:pPr>
              <w:ind w:firstLine="0"/>
              <w:jc w:val="center"/>
              <w:rPr>
                <w:bCs/>
                <w:sz w:val="24"/>
                <w:szCs w:val="24"/>
              </w:rPr>
            </w:pPr>
            <w:r w:rsidRPr="00C749B9">
              <w:rPr>
                <w:sz w:val="24"/>
                <w:szCs w:val="24"/>
              </w:rPr>
              <w:t xml:space="preserve">±3.61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F60ACA1" w14:textId="77777777" w:rsidR="002D62AF" w:rsidRPr="00C749B9" w:rsidRDefault="002D62AF" w:rsidP="002D62AF">
            <w:pPr>
              <w:ind w:firstLine="0"/>
              <w:jc w:val="center"/>
              <w:rPr>
                <w:sz w:val="24"/>
                <w:szCs w:val="24"/>
              </w:rPr>
            </w:pPr>
            <w:r w:rsidRPr="00C749B9">
              <w:rPr>
                <w:sz w:val="24"/>
                <w:szCs w:val="24"/>
              </w:rPr>
              <w:t>33.6</w:t>
            </w:r>
          </w:p>
          <w:p w14:paraId="4ACB6F95" w14:textId="77777777" w:rsidR="002D62AF" w:rsidRPr="00C749B9" w:rsidRDefault="002D62AF" w:rsidP="002D62AF">
            <w:pPr>
              <w:ind w:firstLine="0"/>
              <w:jc w:val="center"/>
              <w:rPr>
                <w:bCs/>
                <w:sz w:val="24"/>
                <w:szCs w:val="24"/>
              </w:rPr>
            </w:pPr>
            <w:r w:rsidRPr="00C749B9">
              <w:rPr>
                <w:sz w:val="24"/>
                <w:szCs w:val="24"/>
              </w:rPr>
              <w:t xml:space="preserve">±3.18 </w:t>
            </w:r>
          </w:p>
        </w:tc>
      </w:tr>
      <w:tr w:rsidR="006C646A" w:rsidRPr="00C749B9" w14:paraId="1474E140"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7D5830E2" w14:textId="77777777" w:rsidR="002D62AF" w:rsidRPr="00C749B9" w:rsidRDefault="002D62AF" w:rsidP="002D62AF">
            <w:pPr>
              <w:ind w:firstLine="0"/>
              <w:jc w:val="left"/>
              <w:rPr>
                <w:rFonts w:eastAsia="Times New Roman"/>
                <w:sz w:val="22"/>
                <w:szCs w:val="22"/>
              </w:rPr>
            </w:pPr>
            <w:r w:rsidRPr="00C749B9">
              <w:rPr>
                <w:sz w:val="24"/>
                <w:szCs w:val="16"/>
              </w:rPr>
              <w:t xml:space="preserve">№3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0EFFF912" w14:textId="3B5840BE" w:rsidR="002D62AF" w:rsidRPr="00C749B9" w:rsidRDefault="002D62AF" w:rsidP="002D62AF">
            <w:pPr>
              <w:ind w:firstLine="0"/>
              <w:rPr>
                <w:rFonts w:eastAsiaTheme="minorHAnsi"/>
                <w:b/>
                <w:sz w:val="24"/>
                <w:szCs w:val="24"/>
              </w:rPr>
            </w:pPr>
            <w:r w:rsidRPr="00C749B9">
              <w:rPr>
                <w:rFonts w:eastAsia="Times New Roman"/>
                <w:sz w:val="24"/>
                <w:szCs w:val="24"/>
              </w:rPr>
              <w:t xml:space="preserve">10%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0D02DE04" w14:textId="77777777" w:rsidR="002D62AF" w:rsidRPr="00C749B9" w:rsidRDefault="002D62AF" w:rsidP="002D62AF">
            <w:pPr>
              <w:ind w:firstLine="0"/>
              <w:jc w:val="center"/>
              <w:rPr>
                <w:sz w:val="24"/>
                <w:szCs w:val="24"/>
              </w:rPr>
            </w:pPr>
            <w:r w:rsidRPr="00C749B9">
              <w:rPr>
                <w:sz w:val="24"/>
                <w:szCs w:val="24"/>
              </w:rPr>
              <w:t>28.0</w:t>
            </w:r>
          </w:p>
          <w:p w14:paraId="420BF4F4" w14:textId="77777777" w:rsidR="002D62AF" w:rsidRPr="00C749B9" w:rsidRDefault="002D62AF" w:rsidP="002D62AF">
            <w:pPr>
              <w:ind w:firstLine="0"/>
              <w:jc w:val="center"/>
              <w:rPr>
                <w:bCs/>
                <w:sz w:val="24"/>
                <w:szCs w:val="24"/>
              </w:rPr>
            </w:pPr>
            <w:r w:rsidRPr="00C749B9">
              <w:rPr>
                <w:sz w:val="24"/>
                <w:szCs w:val="24"/>
              </w:rPr>
              <w:t xml:space="preserve">±1.49 </w:t>
            </w:r>
          </w:p>
        </w:tc>
        <w:tc>
          <w:tcPr>
            <w:tcW w:w="993" w:type="dxa"/>
            <w:tcBorders>
              <w:top w:val="single" w:sz="4" w:space="0" w:color="auto"/>
              <w:left w:val="single" w:sz="4" w:space="0" w:color="auto"/>
              <w:bottom w:val="single" w:sz="4" w:space="0" w:color="auto"/>
              <w:right w:val="single" w:sz="4" w:space="0" w:color="auto"/>
            </w:tcBorders>
            <w:vAlign w:val="center"/>
            <w:hideMark/>
          </w:tcPr>
          <w:p w14:paraId="5FC102A4" w14:textId="77777777" w:rsidR="002D62AF" w:rsidRPr="00C749B9" w:rsidRDefault="002D62AF" w:rsidP="002D62AF">
            <w:pPr>
              <w:ind w:firstLine="0"/>
              <w:jc w:val="center"/>
              <w:rPr>
                <w:sz w:val="24"/>
                <w:szCs w:val="24"/>
              </w:rPr>
            </w:pPr>
            <w:r w:rsidRPr="00C749B9">
              <w:rPr>
                <w:sz w:val="24"/>
                <w:szCs w:val="24"/>
              </w:rPr>
              <w:t>33.0</w:t>
            </w:r>
          </w:p>
          <w:p w14:paraId="0A8F2ACB" w14:textId="77777777" w:rsidR="002D62AF" w:rsidRPr="00C749B9" w:rsidRDefault="002D62AF" w:rsidP="002D62AF">
            <w:pPr>
              <w:ind w:firstLine="0"/>
              <w:jc w:val="center"/>
              <w:rPr>
                <w:bCs/>
                <w:sz w:val="24"/>
                <w:szCs w:val="24"/>
              </w:rPr>
            </w:pPr>
            <w:r w:rsidRPr="00C749B9">
              <w:rPr>
                <w:sz w:val="24"/>
                <w:szCs w:val="24"/>
              </w:rPr>
              <w:t xml:space="preserve">±1.82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695FB9" w14:textId="77777777" w:rsidR="002D62AF" w:rsidRPr="00C749B9" w:rsidRDefault="002D62AF" w:rsidP="002D62AF">
            <w:pPr>
              <w:ind w:firstLine="0"/>
              <w:jc w:val="center"/>
              <w:rPr>
                <w:sz w:val="24"/>
                <w:szCs w:val="24"/>
              </w:rPr>
            </w:pPr>
            <w:r w:rsidRPr="00C749B9">
              <w:rPr>
                <w:sz w:val="24"/>
                <w:szCs w:val="24"/>
              </w:rPr>
              <w:t>39.0</w:t>
            </w:r>
          </w:p>
          <w:p w14:paraId="328A1BF7" w14:textId="77777777" w:rsidR="002D62AF" w:rsidRPr="00C749B9" w:rsidRDefault="002D62AF" w:rsidP="002D62AF">
            <w:pPr>
              <w:ind w:firstLine="0"/>
              <w:jc w:val="center"/>
              <w:rPr>
                <w:bCs/>
                <w:sz w:val="24"/>
                <w:szCs w:val="24"/>
              </w:rPr>
            </w:pPr>
            <w:r w:rsidRPr="00C749B9">
              <w:rPr>
                <w:sz w:val="24"/>
                <w:szCs w:val="24"/>
              </w:rPr>
              <w:t xml:space="preserve">±3.79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5FB1D0" w14:textId="77777777" w:rsidR="002D62AF" w:rsidRPr="00C749B9" w:rsidRDefault="002D62AF" w:rsidP="002D62AF">
            <w:pPr>
              <w:ind w:firstLine="0"/>
              <w:jc w:val="center"/>
              <w:rPr>
                <w:sz w:val="24"/>
                <w:szCs w:val="24"/>
              </w:rPr>
            </w:pPr>
            <w:r w:rsidRPr="00C749B9">
              <w:rPr>
                <w:sz w:val="24"/>
                <w:szCs w:val="24"/>
              </w:rPr>
              <w:t>1.37</w:t>
            </w:r>
          </w:p>
          <w:p w14:paraId="2D3565A9" w14:textId="77777777" w:rsidR="002D62AF" w:rsidRPr="00C749B9" w:rsidRDefault="002D62AF" w:rsidP="002D62AF">
            <w:pPr>
              <w:ind w:firstLine="0"/>
              <w:jc w:val="center"/>
              <w:rPr>
                <w:bCs/>
                <w:sz w:val="24"/>
                <w:szCs w:val="24"/>
              </w:rPr>
            </w:pPr>
            <w:r w:rsidRPr="00C749B9">
              <w:rPr>
                <w:sz w:val="24"/>
                <w:szCs w:val="24"/>
              </w:rPr>
              <w:t xml:space="preserve">±0.08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89C9DA" w14:textId="77777777" w:rsidR="002D62AF" w:rsidRPr="00C749B9" w:rsidRDefault="002D62AF" w:rsidP="002D62AF">
            <w:pPr>
              <w:ind w:firstLine="0"/>
              <w:jc w:val="center"/>
              <w:rPr>
                <w:sz w:val="24"/>
                <w:szCs w:val="24"/>
              </w:rPr>
            </w:pPr>
            <w:r w:rsidRPr="00C749B9">
              <w:rPr>
                <w:sz w:val="24"/>
                <w:szCs w:val="24"/>
              </w:rPr>
              <w:t>37.7</w:t>
            </w:r>
          </w:p>
          <w:p w14:paraId="651198A5" w14:textId="77777777" w:rsidR="002D62AF" w:rsidRPr="00C749B9" w:rsidRDefault="002D62AF" w:rsidP="002D62AF">
            <w:pPr>
              <w:ind w:firstLine="0"/>
              <w:jc w:val="center"/>
              <w:rPr>
                <w:bCs/>
                <w:sz w:val="24"/>
                <w:szCs w:val="24"/>
              </w:rPr>
            </w:pPr>
            <w:r w:rsidRPr="00C749B9">
              <w:rPr>
                <w:sz w:val="24"/>
                <w:szCs w:val="24"/>
              </w:rPr>
              <w:t xml:space="preserve">±3.44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F19D3DF" w14:textId="77777777" w:rsidR="002D62AF" w:rsidRPr="00C749B9" w:rsidRDefault="002D62AF" w:rsidP="002D62AF">
            <w:pPr>
              <w:ind w:firstLine="0"/>
              <w:jc w:val="center"/>
              <w:rPr>
                <w:sz w:val="24"/>
                <w:szCs w:val="24"/>
              </w:rPr>
            </w:pPr>
            <w:r w:rsidRPr="00C749B9">
              <w:rPr>
                <w:sz w:val="24"/>
                <w:szCs w:val="24"/>
              </w:rPr>
              <w:t>32.9</w:t>
            </w:r>
          </w:p>
          <w:p w14:paraId="4CE1FB5C" w14:textId="77777777" w:rsidR="002D62AF" w:rsidRPr="00C749B9" w:rsidRDefault="002D62AF" w:rsidP="002D62AF">
            <w:pPr>
              <w:ind w:firstLine="0"/>
              <w:jc w:val="center"/>
              <w:rPr>
                <w:bCs/>
                <w:sz w:val="24"/>
                <w:szCs w:val="24"/>
              </w:rPr>
            </w:pPr>
            <w:r w:rsidRPr="00C749B9">
              <w:rPr>
                <w:sz w:val="24"/>
                <w:szCs w:val="24"/>
              </w:rPr>
              <w:t xml:space="preserve">±2.76 </w:t>
            </w:r>
          </w:p>
        </w:tc>
      </w:tr>
      <w:tr w:rsidR="006C646A" w:rsidRPr="00C749B9" w14:paraId="1FCEDD34"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1A687FA6" w14:textId="77777777" w:rsidR="002D62AF" w:rsidRPr="00C749B9" w:rsidRDefault="002D62AF" w:rsidP="002D62AF">
            <w:pPr>
              <w:ind w:firstLine="0"/>
              <w:jc w:val="left"/>
              <w:rPr>
                <w:rFonts w:eastAsia="Times New Roman"/>
                <w:sz w:val="22"/>
                <w:szCs w:val="22"/>
              </w:rPr>
            </w:pPr>
            <w:r w:rsidRPr="00C749B9">
              <w:rPr>
                <w:sz w:val="24"/>
                <w:szCs w:val="16"/>
              </w:rPr>
              <w:t xml:space="preserve">№4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7AC8D49C" w14:textId="35F5D235" w:rsidR="002D62AF" w:rsidRPr="00C749B9" w:rsidRDefault="002D62AF" w:rsidP="002D62AF">
            <w:pPr>
              <w:ind w:firstLine="0"/>
              <w:rPr>
                <w:rFonts w:eastAsiaTheme="minorHAnsi"/>
                <w:b/>
                <w:sz w:val="24"/>
                <w:szCs w:val="24"/>
              </w:rPr>
            </w:pPr>
            <w:r w:rsidRPr="00C749B9">
              <w:rPr>
                <w:rFonts w:eastAsia="Times New Roman"/>
                <w:sz w:val="24"/>
                <w:szCs w:val="24"/>
              </w:rPr>
              <w:t xml:space="preserve">15%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05915777" w14:textId="77777777" w:rsidR="002D62AF" w:rsidRPr="00C749B9" w:rsidRDefault="002D62AF" w:rsidP="002D62AF">
            <w:pPr>
              <w:ind w:firstLine="0"/>
              <w:jc w:val="center"/>
              <w:rPr>
                <w:sz w:val="24"/>
                <w:szCs w:val="24"/>
              </w:rPr>
            </w:pPr>
            <w:r w:rsidRPr="00C749B9">
              <w:rPr>
                <w:sz w:val="24"/>
                <w:szCs w:val="24"/>
              </w:rPr>
              <w:t>27.3</w:t>
            </w:r>
          </w:p>
          <w:p w14:paraId="33D52E32" w14:textId="77777777" w:rsidR="002D62AF" w:rsidRPr="00C749B9" w:rsidRDefault="002D62AF" w:rsidP="002D62AF">
            <w:pPr>
              <w:ind w:firstLine="0"/>
              <w:jc w:val="center"/>
              <w:rPr>
                <w:bCs/>
                <w:sz w:val="24"/>
                <w:szCs w:val="24"/>
              </w:rPr>
            </w:pPr>
            <w:r w:rsidRPr="00C749B9">
              <w:rPr>
                <w:sz w:val="24"/>
                <w:szCs w:val="24"/>
              </w:rPr>
              <w:t xml:space="preserve">±1.84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45A1653" w14:textId="77777777" w:rsidR="002D62AF" w:rsidRPr="00C749B9" w:rsidRDefault="002D62AF" w:rsidP="002D62AF">
            <w:pPr>
              <w:ind w:firstLine="0"/>
              <w:jc w:val="center"/>
              <w:rPr>
                <w:sz w:val="24"/>
                <w:szCs w:val="24"/>
              </w:rPr>
            </w:pPr>
            <w:r w:rsidRPr="00C749B9">
              <w:rPr>
                <w:sz w:val="24"/>
                <w:szCs w:val="24"/>
              </w:rPr>
              <w:t>34.0</w:t>
            </w:r>
          </w:p>
          <w:p w14:paraId="5F171FAE" w14:textId="77777777" w:rsidR="002D62AF" w:rsidRPr="00C749B9" w:rsidRDefault="002D62AF" w:rsidP="002D62AF">
            <w:pPr>
              <w:ind w:firstLine="0"/>
              <w:jc w:val="center"/>
              <w:rPr>
                <w:bCs/>
                <w:sz w:val="24"/>
                <w:szCs w:val="24"/>
              </w:rPr>
            </w:pPr>
            <w:r w:rsidRPr="00C749B9">
              <w:rPr>
                <w:sz w:val="24"/>
                <w:szCs w:val="24"/>
              </w:rPr>
              <w:t xml:space="preserve">±3.10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273287" w14:textId="77777777" w:rsidR="002D62AF" w:rsidRPr="00C749B9" w:rsidRDefault="002D62AF" w:rsidP="002D62AF">
            <w:pPr>
              <w:ind w:firstLine="0"/>
              <w:jc w:val="center"/>
              <w:rPr>
                <w:sz w:val="24"/>
                <w:szCs w:val="24"/>
              </w:rPr>
            </w:pPr>
            <w:r w:rsidRPr="00C749B9">
              <w:rPr>
                <w:sz w:val="24"/>
                <w:szCs w:val="24"/>
              </w:rPr>
              <w:t>38.8</w:t>
            </w:r>
          </w:p>
          <w:p w14:paraId="1BCA1021" w14:textId="77777777" w:rsidR="002D62AF" w:rsidRPr="00C749B9" w:rsidRDefault="002D62AF" w:rsidP="002D62AF">
            <w:pPr>
              <w:ind w:firstLine="0"/>
              <w:jc w:val="center"/>
              <w:rPr>
                <w:bCs/>
                <w:sz w:val="24"/>
                <w:szCs w:val="24"/>
              </w:rPr>
            </w:pPr>
            <w:r w:rsidRPr="00C749B9">
              <w:rPr>
                <w:sz w:val="24"/>
                <w:szCs w:val="24"/>
              </w:rPr>
              <w:t xml:space="preserve">±3.85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D98679" w14:textId="77777777" w:rsidR="002D62AF" w:rsidRPr="00C749B9" w:rsidRDefault="002D62AF" w:rsidP="002D62AF">
            <w:pPr>
              <w:ind w:firstLine="0"/>
              <w:jc w:val="center"/>
              <w:rPr>
                <w:sz w:val="24"/>
                <w:szCs w:val="24"/>
              </w:rPr>
            </w:pPr>
            <w:r w:rsidRPr="00C749B9">
              <w:rPr>
                <w:sz w:val="24"/>
                <w:szCs w:val="24"/>
              </w:rPr>
              <w:t>1.38</w:t>
            </w:r>
          </w:p>
          <w:p w14:paraId="0108AA8D" w14:textId="77777777" w:rsidR="002D62AF" w:rsidRPr="00C749B9" w:rsidRDefault="002D62AF" w:rsidP="002D62AF">
            <w:pPr>
              <w:ind w:firstLine="0"/>
              <w:jc w:val="center"/>
              <w:rPr>
                <w:bCs/>
                <w:sz w:val="24"/>
                <w:szCs w:val="24"/>
              </w:rPr>
            </w:pPr>
            <w:r w:rsidRPr="00C749B9">
              <w:rPr>
                <w:sz w:val="24"/>
                <w:szCs w:val="24"/>
              </w:rPr>
              <w:t xml:space="preserve">±0.07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83877D" w14:textId="77777777" w:rsidR="002D62AF" w:rsidRPr="00C749B9" w:rsidRDefault="002D62AF" w:rsidP="002D62AF">
            <w:pPr>
              <w:ind w:firstLine="0"/>
              <w:jc w:val="center"/>
              <w:rPr>
                <w:sz w:val="24"/>
                <w:szCs w:val="24"/>
              </w:rPr>
            </w:pPr>
            <w:r w:rsidRPr="00C749B9">
              <w:rPr>
                <w:sz w:val="24"/>
                <w:szCs w:val="24"/>
              </w:rPr>
              <w:t>37.7</w:t>
            </w:r>
          </w:p>
          <w:p w14:paraId="04F19CF5" w14:textId="77777777" w:rsidR="002D62AF" w:rsidRPr="00C749B9" w:rsidRDefault="002D62AF" w:rsidP="002D62AF">
            <w:pPr>
              <w:ind w:firstLine="0"/>
              <w:jc w:val="center"/>
              <w:rPr>
                <w:bCs/>
                <w:sz w:val="24"/>
                <w:szCs w:val="24"/>
              </w:rPr>
            </w:pPr>
            <w:r w:rsidRPr="00C749B9">
              <w:rPr>
                <w:sz w:val="24"/>
                <w:szCs w:val="24"/>
              </w:rPr>
              <w:t xml:space="preserve">±2.69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41F1A14" w14:textId="77777777" w:rsidR="002D62AF" w:rsidRPr="00C749B9" w:rsidRDefault="002D62AF" w:rsidP="002D62AF">
            <w:pPr>
              <w:ind w:firstLine="0"/>
              <w:jc w:val="center"/>
              <w:rPr>
                <w:sz w:val="24"/>
                <w:szCs w:val="24"/>
              </w:rPr>
            </w:pPr>
            <w:r w:rsidRPr="00C749B9">
              <w:rPr>
                <w:sz w:val="24"/>
                <w:szCs w:val="24"/>
              </w:rPr>
              <w:t>33.9</w:t>
            </w:r>
          </w:p>
          <w:p w14:paraId="78383825" w14:textId="77777777" w:rsidR="002D62AF" w:rsidRPr="00C749B9" w:rsidRDefault="002D62AF" w:rsidP="002D62AF">
            <w:pPr>
              <w:ind w:firstLine="0"/>
              <w:jc w:val="center"/>
              <w:rPr>
                <w:bCs/>
                <w:sz w:val="24"/>
                <w:szCs w:val="24"/>
              </w:rPr>
            </w:pPr>
            <w:r w:rsidRPr="00C749B9">
              <w:rPr>
                <w:sz w:val="24"/>
                <w:szCs w:val="24"/>
              </w:rPr>
              <w:t xml:space="preserve">±2.13 </w:t>
            </w:r>
          </w:p>
        </w:tc>
      </w:tr>
      <w:tr w:rsidR="006C646A" w:rsidRPr="00C749B9" w14:paraId="7F801386"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0B961BE4" w14:textId="77777777" w:rsidR="002D62AF" w:rsidRPr="00C749B9" w:rsidRDefault="002D62AF" w:rsidP="002D62AF">
            <w:pPr>
              <w:ind w:firstLine="0"/>
              <w:jc w:val="left"/>
              <w:rPr>
                <w:rFonts w:eastAsia="Times New Roman"/>
                <w:sz w:val="22"/>
                <w:szCs w:val="22"/>
              </w:rPr>
            </w:pPr>
            <w:r w:rsidRPr="00C749B9">
              <w:rPr>
                <w:sz w:val="24"/>
                <w:szCs w:val="16"/>
              </w:rPr>
              <w:t xml:space="preserve">№5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12CC67B4" w14:textId="18B8B7B9" w:rsidR="002D62AF" w:rsidRPr="00C749B9" w:rsidRDefault="002D62AF" w:rsidP="002D62AF">
            <w:pPr>
              <w:ind w:firstLine="0"/>
              <w:rPr>
                <w:rFonts w:eastAsiaTheme="minorHAnsi"/>
                <w:b/>
                <w:sz w:val="24"/>
                <w:szCs w:val="24"/>
              </w:rPr>
            </w:pPr>
            <w:r w:rsidRPr="00C749B9">
              <w:rPr>
                <w:rFonts w:eastAsia="Times New Roman"/>
                <w:sz w:val="24"/>
                <w:szCs w:val="24"/>
              </w:rPr>
              <w:t xml:space="preserve">20%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46B30E47" w14:textId="77777777" w:rsidR="002D62AF" w:rsidRPr="00C749B9" w:rsidRDefault="002D62AF" w:rsidP="002D62AF">
            <w:pPr>
              <w:ind w:firstLine="0"/>
              <w:jc w:val="center"/>
              <w:rPr>
                <w:sz w:val="24"/>
                <w:szCs w:val="24"/>
              </w:rPr>
            </w:pPr>
            <w:r w:rsidRPr="00C749B9">
              <w:rPr>
                <w:sz w:val="24"/>
                <w:szCs w:val="24"/>
              </w:rPr>
              <w:t>28.4</w:t>
            </w:r>
          </w:p>
          <w:p w14:paraId="5E3781DF" w14:textId="77777777" w:rsidR="002D62AF" w:rsidRPr="00C749B9" w:rsidRDefault="002D62AF" w:rsidP="002D62AF">
            <w:pPr>
              <w:ind w:firstLine="0"/>
              <w:jc w:val="center"/>
              <w:rPr>
                <w:bCs/>
                <w:sz w:val="24"/>
                <w:szCs w:val="24"/>
              </w:rPr>
            </w:pPr>
            <w:r w:rsidRPr="00C749B9">
              <w:rPr>
                <w:sz w:val="24"/>
                <w:szCs w:val="24"/>
              </w:rPr>
              <w:t xml:space="preserve">±2.17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27E3E2D" w14:textId="77777777" w:rsidR="002D62AF" w:rsidRPr="00C749B9" w:rsidRDefault="002D62AF" w:rsidP="002D62AF">
            <w:pPr>
              <w:ind w:firstLine="0"/>
              <w:jc w:val="center"/>
              <w:rPr>
                <w:sz w:val="24"/>
                <w:szCs w:val="24"/>
              </w:rPr>
            </w:pPr>
            <w:r w:rsidRPr="00C749B9">
              <w:rPr>
                <w:sz w:val="24"/>
                <w:szCs w:val="24"/>
              </w:rPr>
              <w:t>33.2</w:t>
            </w:r>
          </w:p>
          <w:p w14:paraId="102408FC" w14:textId="77777777" w:rsidR="002D62AF" w:rsidRPr="00C749B9" w:rsidRDefault="002D62AF" w:rsidP="002D62AF">
            <w:pPr>
              <w:ind w:firstLine="0"/>
              <w:jc w:val="center"/>
              <w:rPr>
                <w:bCs/>
                <w:sz w:val="24"/>
                <w:szCs w:val="24"/>
              </w:rPr>
            </w:pPr>
            <w:r w:rsidRPr="00C749B9">
              <w:rPr>
                <w:sz w:val="24"/>
                <w:szCs w:val="24"/>
              </w:rPr>
              <w:t xml:space="preserve">±1.68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796DB5" w14:textId="77777777" w:rsidR="002D62AF" w:rsidRPr="00C749B9" w:rsidRDefault="002D62AF" w:rsidP="002D62AF">
            <w:pPr>
              <w:ind w:firstLine="0"/>
              <w:jc w:val="center"/>
              <w:rPr>
                <w:sz w:val="24"/>
                <w:szCs w:val="24"/>
              </w:rPr>
            </w:pPr>
            <w:r w:rsidRPr="00C749B9">
              <w:rPr>
                <w:sz w:val="24"/>
                <w:szCs w:val="24"/>
              </w:rPr>
              <w:t>38.4</w:t>
            </w:r>
          </w:p>
          <w:p w14:paraId="3A72A181" w14:textId="77777777" w:rsidR="002D62AF" w:rsidRPr="00C749B9" w:rsidRDefault="002D62AF" w:rsidP="002D62AF">
            <w:pPr>
              <w:ind w:firstLine="0"/>
              <w:jc w:val="center"/>
              <w:rPr>
                <w:bCs/>
                <w:sz w:val="24"/>
                <w:szCs w:val="24"/>
              </w:rPr>
            </w:pPr>
            <w:r w:rsidRPr="00C749B9">
              <w:rPr>
                <w:sz w:val="24"/>
                <w:szCs w:val="24"/>
              </w:rPr>
              <w:t xml:space="preserve">±3.14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AAA927" w14:textId="77777777" w:rsidR="002D62AF" w:rsidRPr="00C749B9" w:rsidRDefault="002D62AF" w:rsidP="002D62AF">
            <w:pPr>
              <w:ind w:firstLine="0"/>
              <w:jc w:val="center"/>
              <w:rPr>
                <w:sz w:val="24"/>
                <w:szCs w:val="24"/>
              </w:rPr>
            </w:pPr>
            <w:r w:rsidRPr="00C749B9">
              <w:rPr>
                <w:sz w:val="24"/>
                <w:szCs w:val="24"/>
              </w:rPr>
              <w:t>1.41</w:t>
            </w:r>
          </w:p>
          <w:p w14:paraId="60282E75" w14:textId="77777777" w:rsidR="002D62AF" w:rsidRPr="00C749B9" w:rsidRDefault="002D62AF" w:rsidP="002D62AF">
            <w:pPr>
              <w:ind w:firstLine="0"/>
              <w:jc w:val="center"/>
              <w:rPr>
                <w:bCs/>
                <w:sz w:val="24"/>
                <w:szCs w:val="24"/>
              </w:rPr>
            </w:pPr>
            <w:r w:rsidRPr="00C749B9">
              <w:rPr>
                <w:sz w:val="24"/>
                <w:szCs w:val="24"/>
              </w:rPr>
              <w:t xml:space="preserve">±0.13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8B30EC" w14:textId="77777777" w:rsidR="002D62AF" w:rsidRPr="00C749B9" w:rsidRDefault="002D62AF" w:rsidP="002D62AF">
            <w:pPr>
              <w:ind w:firstLine="0"/>
              <w:jc w:val="center"/>
              <w:rPr>
                <w:sz w:val="24"/>
                <w:szCs w:val="24"/>
              </w:rPr>
            </w:pPr>
            <w:r w:rsidRPr="00C749B9">
              <w:rPr>
                <w:sz w:val="24"/>
                <w:szCs w:val="24"/>
              </w:rPr>
              <w:t>37.0</w:t>
            </w:r>
          </w:p>
          <w:p w14:paraId="76E08F38" w14:textId="77777777" w:rsidR="002D62AF" w:rsidRPr="00C749B9" w:rsidRDefault="002D62AF" w:rsidP="002D62AF">
            <w:pPr>
              <w:ind w:firstLine="0"/>
              <w:jc w:val="center"/>
              <w:rPr>
                <w:bCs/>
                <w:sz w:val="24"/>
                <w:szCs w:val="24"/>
              </w:rPr>
            </w:pPr>
            <w:r w:rsidRPr="00C749B9">
              <w:rPr>
                <w:sz w:val="24"/>
                <w:szCs w:val="24"/>
              </w:rPr>
              <w:t xml:space="preserve">±3.27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E34E1C" w14:textId="77777777" w:rsidR="002D62AF" w:rsidRPr="00C749B9" w:rsidRDefault="002D62AF" w:rsidP="002D62AF">
            <w:pPr>
              <w:ind w:firstLine="0"/>
              <w:jc w:val="center"/>
              <w:rPr>
                <w:sz w:val="24"/>
                <w:szCs w:val="24"/>
              </w:rPr>
            </w:pPr>
            <w:r w:rsidRPr="00C749B9">
              <w:rPr>
                <w:sz w:val="24"/>
                <w:szCs w:val="24"/>
              </w:rPr>
              <w:t>33.2</w:t>
            </w:r>
          </w:p>
          <w:p w14:paraId="6E384370" w14:textId="77777777" w:rsidR="002D62AF" w:rsidRPr="00C749B9" w:rsidRDefault="002D62AF" w:rsidP="002D62AF">
            <w:pPr>
              <w:ind w:firstLine="0"/>
              <w:jc w:val="center"/>
              <w:rPr>
                <w:bCs/>
                <w:sz w:val="24"/>
                <w:szCs w:val="24"/>
              </w:rPr>
            </w:pPr>
            <w:r w:rsidRPr="00C749B9">
              <w:rPr>
                <w:sz w:val="24"/>
                <w:szCs w:val="24"/>
              </w:rPr>
              <w:t xml:space="preserve">±2.39 </w:t>
            </w:r>
          </w:p>
        </w:tc>
      </w:tr>
      <w:tr w:rsidR="00F64298" w:rsidRPr="00C749B9" w14:paraId="6560B6AC" w14:textId="77777777" w:rsidTr="00F64298">
        <w:trPr>
          <w:trHeight w:val="833"/>
          <w:jc w:val="center"/>
        </w:trPr>
        <w:tc>
          <w:tcPr>
            <w:tcW w:w="3256" w:type="dxa"/>
            <w:tcBorders>
              <w:top w:val="single" w:sz="4" w:space="0" w:color="auto"/>
              <w:left w:val="single" w:sz="4" w:space="0" w:color="auto"/>
              <w:bottom w:val="single" w:sz="4" w:space="0" w:color="auto"/>
              <w:right w:val="single" w:sz="4" w:space="0" w:color="auto"/>
            </w:tcBorders>
          </w:tcPr>
          <w:p w14:paraId="0C9D3909" w14:textId="77777777" w:rsidR="00F64298" w:rsidRPr="00C749B9" w:rsidRDefault="00F64298" w:rsidP="00F64298">
            <w:pPr>
              <w:ind w:firstLine="0"/>
              <w:jc w:val="left"/>
              <w:rPr>
                <w:rFonts w:eastAsia="Times New Roman"/>
                <w:sz w:val="22"/>
                <w:szCs w:val="22"/>
              </w:rPr>
            </w:pPr>
            <w:r w:rsidRPr="00C749B9">
              <w:rPr>
                <w:sz w:val="24"/>
                <w:szCs w:val="16"/>
              </w:rPr>
              <w:t xml:space="preserve">№6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485F4FB2" w14:textId="06A1BF94" w:rsidR="00F64298" w:rsidRPr="00C749B9" w:rsidRDefault="00F64298" w:rsidP="00F64298">
            <w:pPr>
              <w:ind w:firstLine="0"/>
              <w:jc w:val="left"/>
              <w:rPr>
                <w:sz w:val="24"/>
                <w:szCs w:val="16"/>
              </w:rPr>
            </w:pPr>
            <w:r w:rsidRPr="00C749B9">
              <w:rPr>
                <w:rFonts w:eastAsia="Times New Roman"/>
                <w:sz w:val="24"/>
                <w:szCs w:val="24"/>
              </w:rPr>
              <w:t xml:space="preserve">25%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063F31D0" w14:textId="77777777" w:rsidR="00F64298" w:rsidRPr="00C749B9" w:rsidRDefault="00F64298" w:rsidP="00F64298">
            <w:pPr>
              <w:ind w:firstLine="0"/>
              <w:jc w:val="center"/>
              <w:rPr>
                <w:sz w:val="24"/>
                <w:szCs w:val="24"/>
              </w:rPr>
            </w:pPr>
            <w:r w:rsidRPr="00C749B9">
              <w:rPr>
                <w:sz w:val="24"/>
                <w:szCs w:val="24"/>
              </w:rPr>
              <w:t>27.9</w:t>
            </w:r>
          </w:p>
          <w:p w14:paraId="4166B002" w14:textId="77777777" w:rsidR="00F64298" w:rsidRDefault="00F64298" w:rsidP="00F64298">
            <w:pPr>
              <w:ind w:firstLine="0"/>
              <w:jc w:val="center"/>
              <w:rPr>
                <w:sz w:val="24"/>
                <w:szCs w:val="24"/>
              </w:rPr>
            </w:pPr>
            <w:r w:rsidRPr="00C749B9">
              <w:rPr>
                <w:sz w:val="24"/>
                <w:szCs w:val="24"/>
              </w:rPr>
              <w:t>±2.58</w:t>
            </w:r>
          </w:p>
          <w:p w14:paraId="0B813204" w14:textId="5E7EEEEE" w:rsidR="00F64298" w:rsidRPr="00C749B9" w:rsidRDefault="00F64298" w:rsidP="00F64298">
            <w:pPr>
              <w:ind w:firstLine="0"/>
              <w:rPr>
                <w:sz w:val="24"/>
                <w:szCs w:val="24"/>
              </w:rPr>
            </w:pPr>
            <w:r w:rsidRPr="00C749B9">
              <w:rPr>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46A1028B" w14:textId="77777777" w:rsidR="00F64298" w:rsidRPr="00C749B9" w:rsidRDefault="00F64298" w:rsidP="00F64298">
            <w:pPr>
              <w:ind w:firstLine="0"/>
              <w:jc w:val="center"/>
              <w:rPr>
                <w:sz w:val="24"/>
                <w:szCs w:val="24"/>
              </w:rPr>
            </w:pPr>
            <w:r w:rsidRPr="00C749B9">
              <w:rPr>
                <w:sz w:val="24"/>
                <w:szCs w:val="24"/>
              </w:rPr>
              <w:t>33.9</w:t>
            </w:r>
          </w:p>
          <w:p w14:paraId="5240F484" w14:textId="77777777" w:rsidR="00F64298" w:rsidRDefault="00F64298" w:rsidP="00F64298">
            <w:pPr>
              <w:ind w:firstLine="0"/>
              <w:jc w:val="center"/>
              <w:rPr>
                <w:sz w:val="24"/>
                <w:szCs w:val="24"/>
              </w:rPr>
            </w:pPr>
            <w:r w:rsidRPr="00C749B9">
              <w:rPr>
                <w:sz w:val="24"/>
                <w:szCs w:val="24"/>
              </w:rPr>
              <w:t>±2.72</w:t>
            </w:r>
          </w:p>
          <w:p w14:paraId="76686877" w14:textId="6F740DC3" w:rsidR="00F64298" w:rsidRPr="00C749B9" w:rsidRDefault="00F64298" w:rsidP="00F64298">
            <w:pPr>
              <w:ind w:firstLine="0"/>
              <w:rPr>
                <w:sz w:val="24"/>
                <w:szCs w:val="24"/>
              </w:rPr>
            </w:pPr>
            <w:r w:rsidRPr="00C749B9">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FB22D27" w14:textId="77777777" w:rsidR="00F64298" w:rsidRPr="00C749B9" w:rsidRDefault="00F64298" w:rsidP="00F64298">
            <w:pPr>
              <w:ind w:firstLine="0"/>
              <w:jc w:val="center"/>
              <w:rPr>
                <w:sz w:val="24"/>
                <w:szCs w:val="24"/>
              </w:rPr>
            </w:pPr>
            <w:r w:rsidRPr="00C749B9">
              <w:rPr>
                <w:sz w:val="24"/>
                <w:szCs w:val="24"/>
              </w:rPr>
              <w:t>38.2</w:t>
            </w:r>
          </w:p>
          <w:p w14:paraId="0E9EC644" w14:textId="5A28EF60" w:rsidR="00F64298" w:rsidRPr="00F64298" w:rsidRDefault="00F64298" w:rsidP="00F64298">
            <w:pPr>
              <w:ind w:firstLine="0"/>
              <w:jc w:val="center"/>
              <w:rPr>
                <w:sz w:val="24"/>
                <w:szCs w:val="24"/>
              </w:rPr>
            </w:pPr>
            <w:r w:rsidRPr="00C749B9">
              <w:rPr>
                <w:sz w:val="24"/>
                <w:szCs w:val="24"/>
              </w:rPr>
              <w:t xml:space="preserve">±3.66 </w:t>
            </w:r>
          </w:p>
          <w:p w14:paraId="1E7C9318" w14:textId="77777777" w:rsidR="00F64298" w:rsidRPr="00C749B9" w:rsidRDefault="00F64298" w:rsidP="00F64298">
            <w:pPr>
              <w:ind w:firstLine="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C28E49C" w14:textId="77777777" w:rsidR="00F64298" w:rsidRPr="00C749B9" w:rsidRDefault="00F64298" w:rsidP="00F64298">
            <w:pPr>
              <w:ind w:firstLine="0"/>
              <w:jc w:val="center"/>
              <w:rPr>
                <w:sz w:val="24"/>
                <w:szCs w:val="24"/>
              </w:rPr>
            </w:pPr>
            <w:r w:rsidRPr="00C749B9">
              <w:rPr>
                <w:sz w:val="24"/>
                <w:szCs w:val="24"/>
              </w:rPr>
              <w:t>1.30</w:t>
            </w:r>
          </w:p>
          <w:p w14:paraId="61CD5CE7" w14:textId="77777777" w:rsidR="00F64298" w:rsidRDefault="00F64298" w:rsidP="00F64298">
            <w:pPr>
              <w:ind w:firstLine="0"/>
              <w:jc w:val="center"/>
              <w:rPr>
                <w:sz w:val="24"/>
                <w:szCs w:val="24"/>
              </w:rPr>
            </w:pPr>
            <w:r w:rsidRPr="00C749B9">
              <w:rPr>
                <w:sz w:val="24"/>
                <w:szCs w:val="24"/>
              </w:rPr>
              <w:t>±0.12</w:t>
            </w:r>
          </w:p>
          <w:p w14:paraId="2C23CEEB" w14:textId="20F13D67" w:rsidR="00F64298" w:rsidRPr="00C749B9" w:rsidRDefault="00F64298" w:rsidP="00F64298">
            <w:pPr>
              <w:ind w:firstLine="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5875D06" w14:textId="77777777" w:rsidR="00F64298" w:rsidRPr="00C749B9" w:rsidRDefault="00F64298" w:rsidP="00F64298">
            <w:pPr>
              <w:ind w:firstLine="0"/>
              <w:jc w:val="center"/>
              <w:rPr>
                <w:sz w:val="24"/>
                <w:szCs w:val="24"/>
              </w:rPr>
            </w:pPr>
            <w:r w:rsidRPr="00C749B9">
              <w:rPr>
                <w:sz w:val="24"/>
                <w:szCs w:val="24"/>
              </w:rPr>
              <w:t>36.9</w:t>
            </w:r>
          </w:p>
          <w:p w14:paraId="65089C93" w14:textId="77777777" w:rsidR="00F64298" w:rsidRDefault="00F64298" w:rsidP="00F64298">
            <w:pPr>
              <w:ind w:firstLine="0"/>
              <w:jc w:val="center"/>
              <w:rPr>
                <w:sz w:val="24"/>
                <w:szCs w:val="24"/>
              </w:rPr>
            </w:pPr>
            <w:r w:rsidRPr="00C749B9">
              <w:rPr>
                <w:sz w:val="24"/>
                <w:szCs w:val="24"/>
              </w:rPr>
              <w:t xml:space="preserve">±3.37 </w:t>
            </w:r>
          </w:p>
          <w:p w14:paraId="74C5E6FC" w14:textId="77777777" w:rsidR="00F64298" w:rsidRPr="00C749B9" w:rsidRDefault="00F64298" w:rsidP="00F64298">
            <w:pPr>
              <w:ind w:firstLine="0"/>
              <w:rPr>
                <w:sz w:val="24"/>
                <w:szCs w:val="24"/>
              </w:rPr>
            </w:pPr>
          </w:p>
        </w:tc>
        <w:tc>
          <w:tcPr>
            <w:tcW w:w="1158" w:type="dxa"/>
            <w:tcBorders>
              <w:top w:val="single" w:sz="4" w:space="0" w:color="auto"/>
              <w:left w:val="single" w:sz="4" w:space="0" w:color="auto"/>
              <w:bottom w:val="single" w:sz="4" w:space="0" w:color="auto"/>
              <w:right w:val="single" w:sz="4" w:space="0" w:color="auto"/>
            </w:tcBorders>
            <w:vAlign w:val="center"/>
          </w:tcPr>
          <w:p w14:paraId="025095A0" w14:textId="77777777" w:rsidR="00F64298" w:rsidRPr="00C749B9" w:rsidRDefault="00F64298" w:rsidP="00F64298">
            <w:pPr>
              <w:ind w:firstLine="0"/>
              <w:jc w:val="center"/>
              <w:rPr>
                <w:sz w:val="24"/>
                <w:szCs w:val="24"/>
              </w:rPr>
            </w:pPr>
            <w:r w:rsidRPr="00C749B9">
              <w:rPr>
                <w:sz w:val="24"/>
                <w:szCs w:val="24"/>
              </w:rPr>
              <w:t>33.9</w:t>
            </w:r>
          </w:p>
          <w:p w14:paraId="673B34AD" w14:textId="64295CD2" w:rsidR="00F64298" w:rsidRPr="00C749B9" w:rsidRDefault="00F64298" w:rsidP="00F64298">
            <w:pPr>
              <w:ind w:firstLine="0"/>
              <w:jc w:val="center"/>
              <w:rPr>
                <w:sz w:val="24"/>
                <w:szCs w:val="24"/>
              </w:rPr>
            </w:pPr>
            <w:r w:rsidRPr="00C749B9">
              <w:rPr>
                <w:sz w:val="24"/>
                <w:szCs w:val="24"/>
              </w:rPr>
              <w:t>±2.94</w:t>
            </w:r>
          </w:p>
        </w:tc>
      </w:tr>
      <w:tr w:rsidR="00F64298" w:rsidRPr="00C749B9" w14:paraId="3B431B98"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49DBCE6C" w14:textId="77777777" w:rsidR="00F64298" w:rsidRPr="00C749B9" w:rsidRDefault="00F64298" w:rsidP="00F64298">
            <w:pPr>
              <w:ind w:firstLine="0"/>
              <w:jc w:val="left"/>
              <w:rPr>
                <w:rFonts w:eastAsia="Times New Roman"/>
                <w:sz w:val="22"/>
                <w:szCs w:val="22"/>
              </w:rPr>
            </w:pPr>
            <w:r w:rsidRPr="00C749B9">
              <w:rPr>
                <w:sz w:val="24"/>
                <w:szCs w:val="16"/>
              </w:rPr>
              <w:t xml:space="preserve">№7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665A6064" w14:textId="108AF39B" w:rsidR="00F64298" w:rsidRPr="00C749B9" w:rsidRDefault="00F64298" w:rsidP="00F64298">
            <w:pPr>
              <w:ind w:firstLine="0"/>
              <w:rPr>
                <w:rFonts w:eastAsiaTheme="minorHAnsi"/>
                <w:b/>
                <w:sz w:val="24"/>
                <w:szCs w:val="24"/>
              </w:rPr>
            </w:pPr>
            <w:r w:rsidRPr="00C749B9">
              <w:rPr>
                <w:rFonts w:eastAsia="Times New Roman"/>
                <w:sz w:val="24"/>
                <w:szCs w:val="24"/>
              </w:rPr>
              <w:t xml:space="preserve">30%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3430C800" w14:textId="77777777" w:rsidR="00F64298" w:rsidRPr="00C749B9" w:rsidRDefault="00F64298" w:rsidP="00F64298">
            <w:pPr>
              <w:ind w:firstLine="0"/>
              <w:jc w:val="center"/>
              <w:rPr>
                <w:sz w:val="24"/>
                <w:szCs w:val="24"/>
              </w:rPr>
            </w:pPr>
            <w:r w:rsidRPr="00C749B9">
              <w:rPr>
                <w:sz w:val="24"/>
                <w:szCs w:val="24"/>
              </w:rPr>
              <w:t>28.1</w:t>
            </w:r>
          </w:p>
          <w:p w14:paraId="4E758283" w14:textId="77777777" w:rsidR="00F64298" w:rsidRPr="00C749B9" w:rsidRDefault="00F64298" w:rsidP="00F64298">
            <w:pPr>
              <w:ind w:firstLine="0"/>
              <w:jc w:val="center"/>
              <w:rPr>
                <w:bCs/>
                <w:sz w:val="24"/>
                <w:szCs w:val="24"/>
              </w:rPr>
            </w:pPr>
            <w:r w:rsidRPr="00C749B9">
              <w:rPr>
                <w:sz w:val="24"/>
                <w:szCs w:val="24"/>
              </w:rPr>
              <w:t xml:space="preserve">±2.30 </w:t>
            </w:r>
          </w:p>
        </w:tc>
        <w:tc>
          <w:tcPr>
            <w:tcW w:w="993" w:type="dxa"/>
            <w:tcBorders>
              <w:top w:val="single" w:sz="4" w:space="0" w:color="auto"/>
              <w:left w:val="single" w:sz="4" w:space="0" w:color="auto"/>
              <w:bottom w:val="single" w:sz="4" w:space="0" w:color="auto"/>
              <w:right w:val="single" w:sz="4" w:space="0" w:color="auto"/>
            </w:tcBorders>
            <w:vAlign w:val="center"/>
            <w:hideMark/>
          </w:tcPr>
          <w:p w14:paraId="0D1CC59E" w14:textId="77777777" w:rsidR="00F64298" w:rsidRPr="00C749B9" w:rsidRDefault="00F64298" w:rsidP="00F64298">
            <w:pPr>
              <w:ind w:firstLine="0"/>
              <w:jc w:val="center"/>
              <w:rPr>
                <w:sz w:val="24"/>
                <w:szCs w:val="24"/>
              </w:rPr>
            </w:pPr>
            <w:r w:rsidRPr="00C749B9">
              <w:rPr>
                <w:sz w:val="24"/>
                <w:szCs w:val="24"/>
              </w:rPr>
              <w:t>32.8</w:t>
            </w:r>
          </w:p>
          <w:p w14:paraId="23D5F2B3" w14:textId="77777777" w:rsidR="00F64298" w:rsidRPr="00C749B9" w:rsidRDefault="00F64298" w:rsidP="00F64298">
            <w:pPr>
              <w:ind w:firstLine="0"/>
              <w:jc w:val="center"/>
              <w:rPr>
                <w:bCs/>
                <w:sz w:val="24"/>
                <w:szCs w:val="24"/>
              </w:rPr>
            </w:pPr>
            <w:r w:rsidRPr="00C749B9">
              <w:rPr>
                <w:sz w:val="24"/>
                <w:szCs w:val="24"/>
              </w:rPr>
              <w:t xml:space="preserve">±2.90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CC8E9F" w14:textId="77777777" w:rsidR="00F64298" w:rsidRPr="00C749B9" w:rsidRDefault="00F64298" w:rsidP="00F64298">
            <w:pPr>
              <w:ind w:firstLine="0"/>
              <w:jc w:val="center"/>
              <w:rPr>
                <w:sz w:val="24"/>
                <w:szCs w:val="24"/>
              </w:rPr>
            </w:pPr>
            <w:r w:rsidRPr="00C749B9">
              <w:rPr>
                <w:sz w:val="24"/>
                <w:szCs w:val="24"/>
              </w:rPr>
              <w:t>39.0</w:t>
            </w:r>
          </w:p>
          <w:p w14:paraId="7F88628B" w14:textId="77777777" w:rsidR="00F64298" w:rsidRPr="00C749B9" w:rsidRDefault="00F64298" w:rsidP="00F64298">
            <w:pPr>
              <w:ind w:firstLine="0"/>
              <w:jc w:val="center"/>
              <w:rPr>
                <w:bCs/>
                <w:sz w:val="24"/>
                <w:szCs w:val="24"/>
              </w:rPr>
            </w:pPr>
            <w:r w:rsidRPr="00C749B9">
              <w:rPr>
                <w:sz w:val="24"/>
                <w:szCs w:val="24"/>
              </w:rPr>
              <w:t xml:space="preserve">±2.43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396735" w14:textId="77777777" w:rsidR="00F64298" w:rsidRPr="00C749B9" w:rsidRDefault="00F64298" w:rsidP="00F64298">
            <w:pPr>
              <w:ind w:firstLine="0"/>
              <w:jc w:val="center"/>
              <w:rPr>
                <w:sz w:val="24"/>
                <w:szCs w:val="24"/>
              </w:rPr>
            </w:pPr>
            <w:r w:rsidRPr="00C749B9">
              <w:rPr>
                <w:sz w:val="24"/>
                <w:szCs w:val="24"/>
              </w:rPr>
              <w:t>1.30</w:t>
            </w:r>
          </w:p>
          <w:p w14:paraId="6B3927B4" w14:textId="77777777" w:rsidR="00F64298" w:rsidRPr="00C749B9" w:rsidRDefault="00F64298" w:rsidP="00F64298">
            <w:pPr>
              <w:ind w:firstLine="0"/>
              <w:jc w:val="center"/>
              <w:rPr>
                <w:bCs/>
                <w:sz w:val="24"/>
                <w:szCs w:val="24"/>
              </w:rPr>
            </w:pPr>
            <w:r w:rsidRPr="00C749B9">
              <w:rPr>
                <w:sz w:val="24"/>
                <w:szCs w:val="24"/>
              </w:rPr>
              <w:t xml:space="preserve">±0.10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B5213A" w14:textId="77777777" w:rsidR="00F64298" w:rsidRPr="00C749B9" w:rsidRDefault="00F64298" w:rsidP="00F64298">
            <w:pPr>
              <w:ind w:firstLine="0"/>
              <w:jc w:val="center"/>
              <w:rPr>
                <w:sz w:val="24"/>
                <w:szCs w:val="24"/>
              </w:rPr>
            </w:pPr>
            <w:r w:rsidRPr="00C749B9">
              <w:rPr>
                <w:sz w:val="24"/>
                <w:szCs w:val="24"/>
              </w:rPr>
              <w:t>37.7</w:t>
            </w:r>
          </w:p>
          <w:p w14:paraId="61C852DC" w14:textId="77777777" w:rsidR="00F64298" w:rsidRPr="00C749B9" w:rsidRDefault="00F64298" w:rsidP="00F64298">
            <w:pPr>
              <w:ind w:firstLine="0"/>
              <w:jc w:val="center"/>
              <w:rPr>
                <w:bCs/>
                <w:sz w:val="24"/>
                <w:szCs w:val="24"/>
              </w:rPr>
            </w:pPr>
            <w:r w:rsidRPr="00C749B9">
              <w:rPr>
                <w:sz w:val="24"/>
                <w:szCs w:val="24"/>
              </w:rPr>
              <w:t xml:space="preserve">±3.37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D1FA2E1" w14:textId="77777777" w:rsidR="00F64298" w:rsidRPr="00C749B9" w:rsidRDefault="00F64298" w:rsidP="00F64298">
            <w:pPr>
              <w:ind w:firstLine="0"/>
              <w:jc w:val="center"/>
              <w:rPr>
                <w:sz w:val="24"/>
                <w:szCs w:val="24"/>
              </w:rPr>
            </w:pPr>
            <w:r w:rsidRPr="00C749B9">
              <w:rPr>
                <w:sz w:val="24"/>
                <w:szCs w:val="24"/>
              </w:rPr>
              <w:t>32.8</w:t>
            </w:r>
          </w:p>
          <w:p w14:paraId="21B86D3A" w14:textId="77777777" w:rsidR="00F64298" w:rsidRPr="00C749B9" w:rsidRDefault="00F64298" w:rsidP="00F64298">
            <w:pPr>
              <w:ind w:firstLine="0"/>
              <w:jc w:val="center"/>
              <w:rPr>
                <w:bCs/>
                <w:sz w:val="24"/>
                <w:szCs w:val="24"/>
              </w:rPr>
            </w:pPr>
            <w:r w:rsidRPr="00C749B9">
              <w:rPr>
                <w:sz w:val="24"/>
                <w:szCs w:val="24"/>
              </w:rPr>
              <w:t xml:space="preserve">±2.71 </w:t>
            </w:r>
          </w:p>
        </w:tc>
      </w:tr>
      <w:tr w:rsidR="00F64298" w:rsidRPr="00C749B9" w14:paraId="765DD9F3" w14:textId="77777777" w:rsidTr="004530E1">
        <w:trPr>
          <w:jc w:val="center"/>
        </w:trPr>
        <w:tc>
          <w:tcPr>
            <w:tcW w:w="9659" w:type="dxa"/>
            <w:gridSpan w:val="7"/>
            <w:tcBorders>
              <w:top w:val="single" w:sz="4" w:space="0" w:color="auto"/>
              <w:left w:val="single" w:sz="4" w:space="0" w:color="auto"/>
              <w:bottom w:val="single" w:sz="4" w:space="0" w:color="auto"/>
              <w:right w:val="single" w:sz="4" w:space="0" w:color="auto"/>
            </w:tcBorders>
            <w:hideMark/>
          </w:tcPr>
          <w:p w14:paraId="188661AD" w14:textId="6F814687" w:rsidR="00F64298" w:rsidRPr="00C749B9" w:rsidRDefault="00F64298" w:rsidP="00F64298">
            <w:pPr>
              <w:ind w:firstLine="0"/>
              <w:jc w:val="center"/>
              <w:rPr>
                <w:sz w:val="24"/>
                <w:szCs w:val="24"/>
              </w:rPr>
            </w:pPr>
            <w:proofErr w:type="spellStart"/>
            <w:r w:rsidRPr="00C749B9">
              <w:rPr>
                <w:sz w:val="24"/>
                <w:szCs w:val="24"/>
              </w:rPr>
              <w:t>Термиялық</w:t>
            </w:r>
            <w:proofErr w:type="spellEnd"/>
            <w:r w:rsidRPr="00C749B9">
              <w:rPr>
                <w:sz w:val="24"/>
                <w:szCs w:val="24"/>
              </w:rPr>
              <w:t xml:space="preserve"> </w:t>
            </w:r>
            <w:proofErr w:type="spellStart"/>
            <w:r w:rsidRPr="00C749B9">
              <w:rPr>
                <w:sz w:val="24"/>
                <w:szCs w:val="24"/>
              </w:rPr>
              <w:t>өңдеуден</w:t>
            </w:r>
            <w:proofErr w:type="spellEnd"/>
            <w:r w:rsidRPr="00C749B9">
              <w:rPr>
                <w:sz w:val="24"/>
                <w:szCs w:val="24"/>
              </w:rPr>
              <w:t xml:space="preserve"> </w:t>
            </w:r>
            <w:proofErr w:type="spellStart"/>
            <w:r w:rsidRPr="00C749B9">
              <w:rPr>
                <w:sz w:val="24"/>
                <w:szCs w:val="24"/>
              </w:rPr>
              <w:t>кейін</w:t>
            </w:r>
            <w:proofErr w:type="spellEnd"/>
          </w:p>
        </w:tc>
      </w:tr>
      <w:tr w:rsidR="00F64298" w:rsidRPr="00C749B9" w14:paraId="7A5275AC"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629AAC41" w14:textId="77777777" w:rsidR="00F64298" w:rsidRPr="00C749B9" w:rsidRDefault="00F64298" w:rsidP="00F64298">
            <w:pPr>
              <w:ind w:firstLine="0"/>
              <w:jc w:val="left"/>
              <w:rPr>
                <w:rFonts w:eastAsia="Times New Roman"/>
                <w:sz w:val="22"/>
                <w:szCs w:val="22"/>
              </w:rPr>
            </w:pPr>
            <w:r w:rsidRPr="00C749B9">
              <w:rPr>
                <w:sz w:val="24"/>
                <w:szCs w:val="16"/>
              </w:rPr>
              <w:t xml:space="preserve">№8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6F79FD09" w14:textId="62CF1DCA" w:rsidR="00F64298" w:rsidRPr="00C749B9" w:rsidRDefault="00F64298" w:rsidP="00F64298">
            <w:pPr>
              <w:ind w:firstLine="0"/>
              <w:rPr>
                <w:rFonts w:eastAsiaTheme="minorHAnsi"/>
                <w:sz w:val="24"/>
                <w:szCs w:val="24"/>
              </w:rPr>
            </w:pPr>
            <w:proofErr w:type="spellStart"/>
            <w:r w:rsidRPr="00C749B9">
              <w:rPr>
                <w:rFonts w:eastAsia="Times New Roman"/>
                <w:sz w:val="24"/>
                <w:szCs w:val="24"/>
              </w:rPr>
              <w:t>Бақылау</w:t>
            </w:r>
            <w:proofErr w:type="spellEnd"/>
            <w:r w:rsidRPr="00C749B9">
              <w:rPr>
                <w:rFonts w:eastAsia="Times New Roman"/>
                <w:sz w:val="24"/>
                <w:szCs w:val="24"/>
                <w:lang w:val="kk-KZ"/>
              </w:rPr>
              <w:t xml:space="preserve"> үлгісі</w:t>
            </w:r>
            <w:r w:rsidRPr="00C749B9">
              <w:rPr>
                <w:rFonts w:eastAsia="Times New Roman"/>
                <w:sz w:val="24"/>
                <w:szCs w:val="24"/>
              </w:rPr>
              <w:t xml:space="preserve"> (</w:t>
            </w:r>
            <w:proofErr w:type="spellStart"/>
            <w:r w:rsidRPr="00C749B9">
              <w:rPr>
                <w:rFonts w:eastAsia="Times New Roman"/>
                <w:sz w:val="24"/>
                <w:szCs w:val="24"/>
              </w:rPr>
              <w:t>қоспасыз</w:t>
            </w:r>
            <w:proofErr w:type="spellEnd"/>
            <w:r w:rsidRPr="00C749B9">
              <w:rPr>
                <w:rFonts w:eastAsia="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ED2CF8" w14:textId="77777777" w:rsidR="00F64298" w:rsidRPr="00C749B9" w:rsidRDefault="00F64298" w:rsidP="00F64298">
            <w:pPr>
              <w:ind w:firstLine="0"/>
              <w:jc w:val="center"/>
              <w:rPr>
                <w:sz w:val="24"/>
                <w:szCs w:val="24"/>
              </w:rPr>
            </w:pPr>
            <w:r w:rsidRPr="00C749B9">
              <w:rPr>
                <w:sz w:val="24"/>
                <w:szCs w:val="24"/>
              </w:rPr>
              <w:t>28.4</w:t>
            </w:r>
          </w:p>
          <w:p w14:paraId="66E2F2BE" w14:textId="77777777" w:rsidR="00F64298" w:rsidRPr="00C749B9" w:rsidRDefault="00F64298" w:rsidP="00F64298">
            <w:pPr>
              <w:ind w:firstLine="0"/>
              <w:jc w:val="center"/>
              <w:rPr>
                <w:bCs/>
                <w:sz w:val="24"/>
                <w:szCs w:val="24"/>
              </w:rPr>
            </w:pPr>
            <w:r w:rsidRPr="00C749B9">
              <w:rPr>
                <w:sz w:val="24"/>
                <w:szCs w:val="24"/>
              </w:rPr>
              <w:t xml:space="preserve">±1.53 </w:t>
            </w:r>
          </w:p>
        </w:tc>
        <w:tc>
          <w:tcPr>
            <w:tcW w:w="993" w:type="dxa"/>
            <w:tcBorders>
              <w:top w:val="single" w:sz="4" w:space="0" w:color="auto"/>
              <w:left w:val="single" w:sz="4" w:space="0" w:color="auto"/>
              <w:bottom w:val="single" w:sz="4" w:space="0" w:color="auto"/>
              <w:right w:val="single" w:sz="4" w:space="0" w:color="auto"/>
            </w:tcBorders>
            <w:vAlign w:val="center"/>
            <w:hideMark/>
          </w:tcPr>
          <w:p w14:paraId="2B875C42" w14:textId="77777777" w:rsidR="00F64298" w:rsidRPr="00C749B9" w:rsidRDefault="00F64298" w:rsidP="00F64298">
            <w:pPr>
              <w:ind w:firstLine="0"/>
              <w:jc w:val="center"/>
              <w:rPr>
                <w:sz w:val="24"/>
                <w:szCs w:val="24"/>
              </w:rPr>
            </w:pPr>
            <w:r w:rsidRPr="00C749B9">
              <w:rPr>
                <w:sz w:val="24"/>
                <w:szCs w:val="24"/>
              </w:rPr>
              <w:t>32.6</w:t>
            </w:r>
          </w:p>
          <w:p w14:paraId="02EB25C6" w14:textId="77777777" w:rsidR="00F64298" w:rsidRPr="00C749B9" w:rsidRDefault="00F64298" w:rsidP="00F64298">
            <w:pPr>
              <w:ind w:firstLine="0"/>
              <w:jc w:val="center"/>
              <w:rPr>
                <w:bCs/>
                <w:sz w:val="24"/>
                <w:szCs w:val="24"/>
              </w:rPr>
            </w:pPr>
            <w:r w:rsidRPr="00C749B9">
              <w:rPr>
                <w:sz w:val="24"/>
                <w:szCs w:val="24"/>
              </w:rPr>
              <w:t xml:space="preserve">±3.24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14CF96" w14:textId="77777777" w:rsidR="00F64298" w:rsidRPr="00C749B9" w:rsidRDefault="00F64298" w:rsidP="00F64298">
            <w:pPr>
              <w:ind w:firstLine="0"/>
              <w:jc w:val="center"/>
              <w:rPr>
                <w:sz w:val="24"/>
                <w:szCs w:val="24"/>
              </w:rPr>
            </w:pPr>
            <w:r w:rsidRPr="00C749B9">
              <w:rPr>
                <w:sz w:val="24"/>
                <w:szCs w:val="24"/>
              </w:rPr>
              <w:t>39.0</w:t>
            </w:r>
          </w:p>
          <w:p w14:paraId="436C58E1" w14:textId="77777777" w:rsidR="00F64298" w:rsidRPr="00C749B9" w:rsidRDefault="00F64298" w:rsidP="00F64298">
            <w:pPr>
              <w:ind w:firstLine="0"/>
              <w:jc w:val="center"/>
              <w:rPr>
                <w:bCs/>
                <w:sz w:val="24"/>
                <w:szCs w:val="24"/>
              </w:rPr>
            </w:pPr>
            <w:r w:rsidRPr="00C749B9">
              <w:rPr>
                <w:sz w:val="24"/>
                <w:szCs w:val="24"/>
              </w:rPr>
              <w:t xml:space="preserve">±2.84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9A80BD" w14:textId="77777777" w:rsidR="00F64298" w:rsidRPr="00C749B9" w:rsidRDefault="00F64298" w:rsidP="00F64298">
            <w:pPr>
              <w:ind w:firstLine="0"/>
              <w:jc w:val="center"/>
              <w:rPr>
                <w:sz w:val="24"/>
                <w:szCs w:val="24"/>
              </w:rPr>
            </w:pPr>
            <w:r w:rsidRPr="00C749B9">
              <w:rPr>
                <w:sz w:val="24"/>
                <w:szCs w:val="24"/>
              </w:rPr>
              <w:t>1.20</w:t>
            </w:r>
          </w:p>
          <w:p w14:paraId="784993B2" w14:textId="77777777" w:rsidR="00F64298" w:rsidRPr="00C749B9" w:rsidRDefault="00F64298" w:rsidP="00F64298">
            <w:pPr>
              <w:ind w:firstLine="0"/>
              <w:jc w:val="center"/>
              <w:rPr>
                <w:bCs/>
                <w:sz w:val="24"/>
                <w:szCs w:val="24"/>
              </w:rPr>
            </w:pPr>
            <w:r w:rsidRPr="00C749B9">
              <w:rPr>
                <w:sz w:val="24"/>
                <w:szCs w:val="24"/>
              </w:rPr>
              <w:t xml:space="preserve">±0.09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B406FB" w14:textId="77777777" w:rsidR="00F64298" w:rsidRPr="00C749B9" w:rsidRDefault="00F64298" w:rsidP="00F64298">
            <w:pPr>
              <w:ind w:firstLine="0"/>
              <w:jc w:val="center"/>
              <w:rPr>
                <w:sz w:val="24"/>
                <w:szCs w:val="24"/>
              </w:rPr>
            </w:pPr>
            <w:r w:rsidRPr="00C749B9">
              <w:rPr>
                <w:sz w:val="24"/>
                <w:szCs w:val="24"/>
              </w:rPr>
              <w:t>37.8</w:t>
            </w:r>
          </w:p>
          <w:p w14:paraId="4A7C93A4" w14:textId="77777777" w:rsidR="00F64298" w:rsidRPr="00C749B9" w:rsidRDefault="00F64298" w:rsidP="00F64298">
            <w:pPr>
              <w:ind w:firstLine="0"/>
              <w:jc w:val="center"/>
              <w:rPr>
                <w:bCs/>
                <w:sz w:val="24"/>
                <w:szCs w:val="24"/>
              </w:rPr>
            </w:pPr>
            <w:r w:rsidRPr="00C749B9">
              <w:rPr>
                <w:sz w:val="24"/>
                <w:szCs w:val="24"/>
              </w:rPr>
              <w:t xml:space="preserve">±3.38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838C6DB" w14:textId="77777777" w:rsidR="00F64298" w:rsidRPr="00C749B9" w:rsidRDefault="00F64298" w:rsidP="00F64298">
            <w:pPr>
              <w:ind w:firstLine="0"/>
              <w:jc w:val="center"/>
              <w:rPr>
                <w:sz w:val="24"/>
                <w:szCs w:val="24"/>
              </w:rPr>
            </w:pPr>
            <w:r w:rsidRPr="00C749B9">
              <w:rPr>
                <w:sz w:val="24"/>
                <w:szCs w:val="24"/>
              </w:rPr>
              <w:t>32.6</w:t>
            </w:r>
          </w:p>
          <w:p w14:paraId="253195F4" w14:textId="77777777" w:rsidR="00F64298" w:rsidRPr="00C749B9" w:rsidRDefault="00F64298" w:rsidP="00F64298">
            <w:pPr>
              <w:ind w:firstLine="0"/>
              <w:jc w:val="center"/>
              <w:rPr>
                <w:bCs/>
                <w:sz w:val="24"/>
                <w:szCs w:val="24"/>
              </w:rPr>
            </w:pPr>
            <w:r w:rsidRPr="00C749B9">
              <w:rPr>
                <w:sz w:val="24"/>
                <w:szCs w:val="24"/>
              </w:rPr>
              <w:t xml:space="preserve">±2.53 </w:t>
            </w:r>
          </w:p>
        </w:tc>
      </w:tr>
      <w:tr w:rsidR="00F64298" w:rsidRPr="00C749B9" w14:paraId="0FDBBB3E"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05488BDE" w14:textId="77777777" w:rsidR="00F64298" w:rsidRPr="00C749B9" w:rsidRDefault="00F64298" w:rsidP="00F64298">
            <w:pPr>
              <w:ind w:firstLine="0"/>
              <w:jc w:val="left"/>
              <w:rPr>
                <w:rFonts w:eastAsia="Times New Roman"/>
                <w:sz w:val="22"/>
                <w:szCs w:val="22"/>
              </w:rPr>
            </w:pPr>
            <w:r w:rsidRPr="00C749B9">
              <w:rPr>
                <w:sz w:val="24"/>
                <w:szCs w:val="16"/>
              </w:rPr>
              <w:t xml:space="preserve">№9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6F588156" w14:textId="4B2A78D9" w:rsidR="00F64298" w:rsidRPr="00C749B9" w:rsidRDefault="00F64298" w:rsidP="00F64298">
            <w:pPr>
              <w:ind w:firstLine="0"/>
              <w:rPr>
                <w:rFonts w:eastAsiaTheme="minorHAnsi"/>
                <w:sz w:val="24"/>
                <w:szCs w:val="24"/>
              </w:rPr>
            </w:pPr>
            <w:r w:rsidRPr="00C749B9">
              <w:rPr>
                <w:rFonts w:eastAsia="Times New Roman"/>
                <w:sz w:val="24"/>
                <w:szCs w:val="24"/>
              </w:rPr>
              <w:t xml:space="preserve">5%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3166C1DF" w14:textId="77777777" w:rsidR="00F64298" w:rsidRPr="00C749B9" w:rsidRDefault="00F64298" w:rsidP="00F64298">
            <w:pPr>
              <w:ind w:firstLine="0"/>
              <w:jc w:val="center"/>
              <w:rPr>
                <w:sz w:val="24"/>
                <w:szCs w:val="24"/>
              </w:rPr>
            </w:pPr>
            <w:r w:rsidRPr="00C749B9">
              <w:rPr>
                <w:sz w:val="24"/>
                <w:szCs w:val="24"/>
              </w:rPr>
              <w:t>28.3</w:t>
            </w:r>
          </w:p>
          <w:p w14:paraId="4E2844C7" w14:textId="77777777" w:rsidR="00F64298" w:rsidRPr="00C749B9" w:rsidRDefault="00F64298" w:rsidP="00F64298">
            <w:pPr>
              <w:ind w:firstLine="0"/>
              <w:jc w:val="center"/>
              <w:rPr>
                <w:bCs/>
                <w:sz w:val="24"/>
                <w:szCs w:val="24"/>
              </w:rPr>
            </w:pPr>
            <w:r w:rsidRPr="00C749B9">
              <w:rPr>
                <w:sz w:val="24"/>
                <w:szCs w:val="24"/>
              </w:rPr>
              <w:t xml:space="preserve">±2.43 </w:t>
            </w:r>
          </w:p>
        </w:tc>
        <w:tc>
          <w:tcPr>
            <w:tcW w:w="993" w:type="dxa"/>
            <w:tcBorders>
              <w:top w:val="single" w:sz="4" w:space="0" w:color="auto"/>
              <w:left w:val="single" w:sz="4" w:space="0" w:color="auto"/>
              <w:bottom w:val="single" w:sz="4" w:space="0" w:color="auto"/>
              <w:right w:val="single" w:sz="4" w:space="0" w:color="auto"/>
            </w:tcBorders>
            <w:vAlign w:val="center"/>
            <w:hideMark/>
          </w:tcPr>
          <w:p w14:paraId="79E36C0B" w14:textId="77777777" w:rsidR="00F64298" w:rsidRPr="00C749B9" w:rsidRDefault="00F64298" w:rsidP="00F64298">
            <w:pPr>
              <w:ind w:firstLine="0"/>
              <w:jc w:val="center"/>
              <w:rPr>
                <w:sz w:val="24"/>
                <w:szCs w:val="24"/>
              </w:rPr>
            </w:pPr>
            <w:r w:rsidRPr="00C749B9">
              <w:rPr>
                <w:sz w:val="24"/>
                <w:szCs w:val="24"/>
              </w:rPr>
              <w:t>32.5</w:t>
            </w:r>
          </w:p>
          <w:p w14:paraId="24B4D576" w14:textId="77777777" w:rsidR="00F64298" w:rsidRPr="00C749B9" w:rsidRDefault="00F64298" w:rsidP="00F64298">
            <w:pPr>
              <w:ind w:firstLine="0"/>
              <w:jc w:val="center"/>
              <w:rPr>
                <w:bCs/>
                <w:sz w:val="24"/>
                <w:szCs w:val="24"/>
              </w:rPr>
            </w:pPr>
            <w:r w:rsidRPr="00C749B9">
              <w:rPr>
                <w:sz w:val="24"/>
                <w:szCs w:val="24"/>
              </w:rPr>
              <w:t xml:space="preserve">±2.10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6DE642" w14:textId="77777777" w:rsidR="00F64298" w:rsidRPr="00C749B9" w:rsidRDefault="00F64298" w:rsidP="00F64298">
            <w:pPr>
              <w:ind w:firstLine="0"/>
              <w:jc w:val="center"/>
              <w:rPr>
                <w:sz w:val="24"/>
                <w:szCs w:val="24"/>
              </w:rPr>
            </w:pPr>
            <w:r w:rsidRPr="00C749B9">
              <w:rPr>
                <w:sz w:val="24"/>
                <w:szCs w:val="24"/>
              </w:rPr>
              <w:t>39.2</w:t>
            </w:r>
          </w:p>
          <w:p w14:paraId="3B275C60" w14:textId="77777777" w:rsidR="00F64298" w:rsidRPr="00C749B9" w:rsidRDefault="00F64298" w:rsidP="00F64298">
            <w:pPr>
              <w:ind w:firstLine="0"/>
              <w:jc w:val="center"/>
              <w:rPr>
                <w:bCs/>
                <w:sz w:val="24"/>
                <w:szCs w:val="24"/>
              </w:rPr>
            </w:pPr>
            <w:r w:rsidRPr="00C749B9">
              <w:rPr>
                <w:sz w:val="24"/>
                <w:szCs w:val="24"/>
              </w:rPr>
              <w:t xml:space="preserve">±2.83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0FA604" w14:textId="77777777" w:rsidR="00F64298" w:rsidRPr="00C749B9" w:rsidRDefault="00F64298" w:rsidP="00F64298">
            <w:pPr>
              <w:ind w:firstLine="0"/>
              <w:jc w:val="center"/>
              <w:rPr>
                <w:sz w:val="24"/>
                <w:szCs w:val="24"/>
              </w:rPr>
            </w:pPr>
            <w:r w:rsidRPr="00C749B9">
              <w:rPr>
                <w:sz w:val="24"/>
                <w:szCs w:val="24"/>
              </w:rPr>
              <w:t>1.20</w:t>
            </w:r>
          </w:p>
          <w:p w14:paraId="2360CACF" w14:textId="77777777" w:rsidR="00F64298" w:rsidRPr="00C749B9" w:rsidRDefault="00F64298" w:rsidP="00F64298">
            <w:pPr>
              <w:ind w:firstLine="0"/>
              <w:jc w:val="center"/>
              <w:rPr>
                <w:bCs/>
                <w:sz w:val="24"/>
                <w:szCs w:val="24"/>
              </w:rPr>
            </w:pPr>
            <w:r w:rsidRPr="00C749B9">
              <w:rPr>
                <w:sz w:val="24"/>
                <w:szCs w:val="24"/>
              </w:rPr>
              <w:t xml:space="preserve">±0.12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513BA4" w14:textId="77777777" w:rsidR="00F64298" w:rsidRPr="00C749B9" w:rsidRDefault="00F64298" w:rsidP="00F64298">
            <w:pPr>
              <w:ind w:firstLine="0"/>
              <w:jc w:val="center"/>
              <w:rPr>
                <w:sz w:val="24"/>
                <w:szCs w:val="24"/>
              </w:rPr>
            </w:pPr>
            <w:r w:rsidRPr="00C749B9">
              <w:rPr>
                <w:sz w:val="24"/>
                <w:szCs w:val="24"/>
              </w:rPr>
              <w:t>37.9</w:t>
            </w:r>
          </w:p>
          <w:p w14:paraId="6E69F79D" w14:textId="77777777" w:rsidR="00F64298" w:rsidRPr="00C749B9" w:rsidRDefault="00F64298" w:rsidP="00F64298">
            <w:pPr>
              <w:ind w:firstLine="0"/>
              <w:jc w:val="center"/>
              <w:rPr>
                <w:bCs/>
                <w:sz w:val="24"/>
                <w:szCs w:val="24"/>
              </w:rPr>
            </w:pPr>
            <w:r w:rsidRPr="00C749B9">
              <w:rPr>
                <w:sz w:val="24"/>
                <w:szCs w:val="24"/>
              </w:rPr>
              <w:t xml:space="preserve">±3.43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24D3798" w14:textId="77777777" w:rsidR="00F64298" w:rsidRPr="00C749B9" w:rsidRDefault="00F64298" w:rsidP="00F64298">
            <w:pPr>
              <w:ind w:firstLine="0"/>
              <w:jc w:val="center"/>
              <w:rPr>
                <w:sz w:val="24"/>
                <w:szCs w:val="24"/>
              </w:rPr>
            </w:pPr>
            <w:r w:rsidRPr="00C749B9">
              <w:rPr>
                <w:sz w:val="24"/>
                <w:szCs w:val="24"/>
              </w:rPr>
              <w:t>32.5</w:t>
            </w:r>
          </w:p>
          <w:p w14:paraId="175AC246" w14:textId="77777777" w:rsidR="00F64298" w:rsidRPr="00C749B9" w:rsidRDefault="00F64298" w:rsidP="00F64298">
            <w:pPr>
              <w:ind w:firstLine="0"/>
              <w:jc w:val="center"/>
              <w:rPr>
                <w:bCs/>
                <w:sz w:val="24"/>
                <w:szCs w:val="24"/>
              </w:rPr>
            </w:pPr>
            <w:r w:rsidRPr="00C749B9">
              <w:rPr>
                <w:sz w:val="24"/>
                <w:szCs w:val="24"/>
              </w:rPr>
              <w:t xml:space="preserve">±3.12 </w:t>
            </w:r>
          </w:p>
        </w:tc>
      </w:tr>
      <w:tr w:rsidR="00F64298" w:rsidRPr="00C749B9" w14:paraId="49FFDE09"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1D52387D" w14:textId="77777777" w:rsidR="00F64298" w:rsidRPr="00C749B9" w:rsidRDefault="00F64298" w:rsidP="00F64298">
            <w:pPr>
              <w:ind w:firstLine="0"/>
              <w:jc w:val="left"/>
              <w:rPr>
                <w:rFonts w:eastAsia="Times New Roman"/>
                <w:sz w:val="22"/>
                <w:szCs w:val="22"/>
              </w:rPr>
            </w:pPr>
            <w:r w:rsidRPr="00C749B9">
              <w:rPr>
                <w:sz w:val="24"/>
                <w:szCs w:val="16"/>
              </w:rPr>
              <w:t xml:space="preserve">№10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69893131" w14:textId="764DC3E3" w:rsidR="00F64298" w:rsidRPr="00C749B9" w:rsidRDefault="00F64298" w:rsidP="00F64298">
            <w:pPr>
              <w:ind w:firstLine="0"/>
              <w:rPr>
                <w:rFonts w:eastAsiaTheme="minorHAnsi"/>
                <w:sz w:val="24"/>
                <w:szCs w:val="24"/>
              </w:rPr>
            </w:pPr>
            <w:r w:rsidRPr="00C749B9">
              <w:rPr>
                <w:rFonts w:eastAsia="Times New Roman"/>
                <w:sz w:val="24"/>
                <w:szCs w:val="24"/>
              </w:rPr>
              <w:t xml:space="preserve">10%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4F311E69" w14:textId="77777777" w:rsidR="00F64298" w:rsidRPr="00C749B9" w:rsidRDefault="00F64298" w:rsidP="00F64298">
            <w:pPr>
              <w:ind w:firstLine="0"/>
              <w:jc w:val="center"/>
              <w:rPr>
                <w:sz w:val="24"/>
                <w:szCs w:val="24"/>
              </w:rPr>
            </w:pPr>
            <w:r w:rsidRPr="00C749B9">
              <w:rPr>
                <w:sz w:val="24"/>
                <w:szCs w:val="24"/>
              </w:rPr>
              <w:t>28.7</w:t>
            </w:r>
          </w:p>
          <w:p w14:paraId="2A68746B" w14:textId="77777777" w:rsidR="00F64298" w:rsidRPr="00C749B9" w:rsidRDefault="00F64298" w:rsidP="00F64298">
            <w:pPr>
              <w:ind w:firstLine="0"/>
              <w:jc w:val="center"/>
              <w:rPr>
                <w:bCs/>
                <w:sz w:val="24"/>
                <w:szCs w:val="24"/>
              </w:rPr>
            </w:pPr>
            <w:r w:rsidRPr="00C749B9">
              <w:rPr>
                <w:sz w:val="24"/>
                <w:szCs w:val="24"/>
              </w:rPr>
              <w:t xml:space="preserve">±1.93 </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46F149" w14:textId="77777777" w:rsidR="00F64298" w:rsidRPr="00C749B9" w:rsidRDefault="00F64298" w:rsidP="00F64298">
            <w:pPr>
              <w:ind w:firstLine="0"/>
              <w:jc w:val="center"/>
              <w:rPr>
                <w:sz w:val="24"/>
                <w:szCs w:val="24"/>
              </w:rPr>
            </w:pPr>
            <w:r w:rsidRPr="00C749B9">
              <w:rPr>
                <w:sz w:val="24"/>
                <w:szCs w:val="24"/>
              </w:rPr>
              <w:t>32.5</w:t>
            </w:r>
          </w:p>
          <w:p w14:paraId="30A32AC7" w14:textId="77777777" w:rsidR="00F64298" w:rsidRPr="00C749B9" w:rsidRDefault="00F64298" w:rsidP="00F64298">
            <w:pPr>
              <w:ind w:firstLine="0"/>
              <w:jc w:val="center"/>
              <w:rPr>
                <w:bCs/>
                <w:sz w:val="24"/>
                <w:szCs w:val="24"/>
              </w:rPr>
            </w:pPr>
            <w:r w:rsidRPr="00C749B9">
              <w:rPr>
                <w:sz w:val="24"/>
                <w:szCs w:val="24"/>
              </w:rPr>
              <w:t xml:space="preserve">±1.70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ACE30A" w14:textId="77777777" w:rsidR="00F64298" w:rsidRPr="00C749B9" w:rsidRDefault="00F64298" w:rsidP="00F64298">
            <w:pPr>
              <w:ind w:firstLine="0"/>
              <w:jc w:val="center"/>
              <w:rPr>
                <w:sz w:val="24"/>
                <w:szCs w:val="24"/>
              </w:rPr>
            </w:pPr>
            <w:r w:rsidRPr="00C749B9">
              <w:rPr>
                <w:sz w:val="24"/>
                <w:szCs w:val="24"/>
              </w:rPr>
              <w:t>38.8</w:t>
            </w:r>
          </w:p>
          <w:p w14:paraId="498EF32A" w14:textId="77777777" w:rsidR="00F64298" w:rsidRPr="00C749B9" w:rsidRDefault="00F64298" w:rsidP="00F64298">
            <w:pPr>
              <w:ind w:firstLine="0"/>
              <w:jc w:val="center"/>
              <w:rPr>
                <w:bCs/>
                <w:sz w:val="24"/>
                <w:szCs w:val="24"/>
              </w:rPr>
            </w:pPr>
            <w:r w:rsidRPr="00C749B9">
              <w:rPr>
                <w:sz w:val="24"/>
                <w:szCs w:val="24"/>
              </w:rPr>
              <w:t xml:space="preserve">±2.13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1367E8" w14:textId="77777777" w:rsidR="00F64298" w:rsidRPr="00C749B9" w:rsidRDefault="00F64298" w:rsidP="00F64298">
            <w:pPr>
              <w:ind w:firstLine="0"/>
              <w:jc w:val="center"/>
              <w:rPr>
                <w:sz w:val="24"/>
                <w:szCs w:val="24"/>
              </w:rPr>
            </w:pPr>
            <w:r w:rsidRPr="00C749B9">
              <w:rPr>
                <w:sz w:val="24"/>
                <w:szCs w:val="24"/>
              </w:rPr>
              <w:t>1.30</w:t>
            </w:r>
          </w:p>
          <w:p w14:paraId="5F85D3FF" w14:textId="77777777" w:rsidR="00F64298" w:rsidRPr="00C749B9" w:rsidRDefault="00F64298" w:rsidP="00F64298">
            <w:pPr>
              <w:ind w:firstLine="0"/>
              <w:jc w:val="center"/>
              <w:rPr>
                <w:bCs/>
                <w:sz w:val="24"/>
                <w:szCs w:val="24"/>
              </w:rPr>
            </w:pPr>
            <w:r w:rsidRPr="00C749B9">
              <w:rPr>
                <w:sz w:val="24"/>
                <w:szCs w:val="24"/>
              </w:rPr>
              <w:t xml:space="preserve">±0.09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22B7A1" w14:textId="77777777" w:rsidR="00F64298" w:rsidRPr="00C749B9" w:rsidRDefault="00F64298" w:rsidP="00F64298">
            <w:pPr>
              <w:ind w:firstLine="0"/>
              <w:jc w:val="center"/>
              <w:rPr>
                <w:sz w:val="24"/>
                <w:szCs w:val="24"/>
              </w:rPr>
            </w:pPr>
            <w:r w:rsidRPr="00C749B9">
              <w:rPr>
                <w:sz w:val="24"/>
                <w:szCs w:val="24"/>
              </w:rPr>
              <w:t>37.5</w:t>
            </w:r>
          </w:p>
          <w:p w14:paraId="4AEB54BC" w14:textId="77777777" w:rsidR="00F64298" w:rsidRPr="00C749B9" w:rsidRDefault="00F64298" w:rsidP="00F64298">
            <w:pPr>
              <w:ind w:firstLine="0"/>
              <w:jc w:val="center"/>
              <w:rPr>
                <w:bCs/>
                <w:sz w:val="24"/>
                <w:szCs w:val="24"/>
              </w:rPr>
            </w:pPr>
            <w:r w:rsidRPr="00C749B9">
              <w:rPr>
                <w:sz w:val="24"/>
                <w:szCs w:val="24"/>
              </w:rPr>
              <w:t xml:space="preserve">±2.37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11E8172" w14:textId="77777777" w:rsidR="00F64298" w:rsidRPr="00C749B9" w:rsidRDefault="00F64298" w:rsidP="00F64298">
            <w:pPr>
              <w:ind w:firstLine="0"/>
              <w:jc w:val="center"/>
              <w:rPr>
                <w:sz w:val="24"/>
                <w:szCs w:val="24"/>
              </w:rPr>
            </w:pPr>
            <w:r w:rsidRPr="00C749B9">
              <w:rPr>
                <w:sz w:val="24"/>
                <w:szCs w:val="24"/>
              </w:rPr>
              <w:t>32.5</w:t>
            </w:r>
          </w:p>
          <w:p w14:paraId="4A58C163" w14:textId="77777777" w:rsidR="00F64298" w:rsidRPr="00C749B9" w:rsidRDefault="00F64298" w:rsidP="00F64298">
            <w:pPr>
              <w:ind w:firstLine="0"/>
              <w:jc w:val="center"/>
              <w:rPr>
                <w:bCs/>
                <w:sz w:val="24"/>
                <w:szCs w:val="24"/>
              </w:rPr>
            </w:pPr>
            <w:r w:rsidRPr="00C749B9">
              <w:rPr>
                <w:sz w:val="24"/>
                <w:szCs w:val="24"/>
              </w:rPr>
              <w:t xml:space="preserve">±2.6 </w:t>
            </w:r>
          </w:p>
        </w:tc>
      </w:tr>
      <w:tr w:rsidR="00F64298" w:rsidRPr="00C749B9" w14:paraId="5BFD26D8"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3C17C0A1" w14:textId="77777777" w:rsidR="00F64298" w:rsidRPr="00C749B9" w:rsidRDefault="00F64298" w:rsidP="00F64298">
            <w:pPr>
              <w:ind w:firstLine="0"/>
              <w:jc w:val="left"/>
              <w:rPr>
                <w:rFonts w:eastAsia="Times New Roman"/>
                <w:sz w:val="22"/>
                <w:szCs w:val="22"/>
              </w:rPr>
            </w:pPr>
            <w:r w:rsidRPr="00C749B9">
              <w:rPr>
                <w:sz w:val="24"/>
                <w:szCs w:val="16"/>
              </w:rPr>
              <w:t xml:space="preserve">№11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30D59378" w14:textId="7645ADA9" w:rsidR="00F64298" w:rsidRPr="00C749B9" w:rsidRDefault="00F64298" w:rsidP="00F64298">
            <w:pPr>
              <w:ind w:firstLine="0"/>
              <w:rPr>
                <w:rFonts w:eastAsiaTheme="minorHAnsi"/>
                <w:sz w:val="24"/>
                <w:szCs w:val="24"/>
              </w:rPr>
            </w:pPr>
            <w:r w:rsidRPr="00C749B9">
              <w:rPr>
                <w:rFonts w:eastAsia="Times New Roman"/>
                <w:sz w:val="24"/>
                <w:szCs w:val="24"/>
              </w:rPr>
              <w:t xml:space="preserve">15%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0C873A57" w14:textId="77777777" w:rsidR="00F64298" w:rsidRPr="00C749B9" w:rsidRDefault="00F64298" w:rsidP="00F64298">
            <w:pPr>
              <w:ind w:firstLine="0"/>
              <w:jc w:val="center"/>
              <w:rPr>
                <w:sz w:val="24"/>
                <w:szCs w:val="24"/>
              </w:rPr>
            </w:pPr>
            <w:r w:rsidRPr="00C749B9">
              <w:rPr>
                <w:sz w:val="24"/>
                <w:szCs w:val="24"/>
              </w:rPr>
              <w:t>28.5</w:t>
            </w:r>
          </w:p>
          <w:p w14:paraId="3AD5C39E" w14:textId="77777777" w:rsidR="00F64298" w:rsidRPr="00C749B9" w:rsidRDefault="00F64298" w:rsidP="00F64298">
            <w:pPr>
              <w:ind w:firstLine="0"/>
              <w:jc w:val="center"/>
              <w:rPr>
                <w:bCs/>
                <w:sz w:val="24"/>
                <w:szCs w:val="24"/>
              </w:rPr>
            </w:pPr>
            <w:r w:rsidRPr="00C749B9">
              <w:rPr>
                <w:sz w:val="24"/>
                <w:szCs w:val="24"/>
              </w:rPr>
              <w:t xml:space="preserve">±2.67 </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BE5E17" w14:textId="77777777" w:rsidR="00F64298" w:rsidRPr="00C749B9" w:rsidRDefault="00F64298" w:rsidP="00F64298">
            <w:pPr>
              <w:ind w:firstLine="0"/>
              <w:jc w:val="center"/>
              <w:rPr>
                <w:sz w:val="24"/>
                <w:szCs w:val="24"/>
              </w:rPr>
            </w:pPr>
            <w:r w:rsidRPr="00C749B9">
              <w:rPr>
                <w:sz w:val="24"/>
                <w:szCs w:val="24"/>
              </w:rPr>
              <w:t>32.7</w:t>
            </w:r>
          </w:p>
          <w:p w14:paraId="632C5C17" w14:textId="77777777" w:rsidR="00F64298" w:rsidRPr="00C749B9" w:rsidRDefault="00F64298" w:rsidP="00F64298">
            <w:pPr>
              <w:ind w:firstLine="0"/>
              <w:jc w:val="center"/>
              <w:rPr>
                <w:bCs/>
                <w:sz w:val="24"/>
                <w:szCs w:val="24"/>
              </w:rPr>
            </w:pPr>
            <w:r w:rsidRPr="00C749B9">
              <w:rPr>
                <w:sz w:val="24"/>
                <w:szCs w:val="24"/>
              </w:rPr>
              <w:t xml:space="preserve">±2.85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D5BFFD" w14:textId="77777777" w:rsidR="00F64298" w:rsidRPr="00C749B9" w:rsidRDefault="00F64298" w:rsidP="00F64298">
            <w:pPr>
              <w:ind w:firstLine="0"/>
              <w:jc w:val="center"/>
              <w:rPr>
                <w:sz w:val="24"/>
                <w:szCs w:val="24"/>
              </w:rPr>
            </w:pPr>
            <w:r w:rsidRPr="00C749B9">
              <w:rPr>
                <w:sz w:val="24"/>
                <w:szCs w:val="24"/>
              </w:rPr>
              <w:t>38.8</w:t>
            </w:r>
          </w:p>
          <w:p w14:paraId="1E331A63" w14:textId="77777777" w:rsidR="00F64298" w:rsidRPr="00C749B9" w:rsidRDefault="00F64298" w:rsidP="00F64298">
            <w:pPr>
              <w:ind w:firstLine="0"/>
              <w:jc w:val="center"/>
              <w:rPr>
                <w:bCs/>
                <w:sz w:val="24"/>
                <w:szCs w:val="24"/>
              </w:rPr>
            </w:pPr>
            <w:r w:rsidRPr="00C749B9">
              <w:rPr>
                <w:sz w:val="24"/>
                <w:szCs w:val="24"/>
              </w:rPr>
              <w:t xml:space="preserve">±1.99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881AC3" w14:textId="77777777" w:rsidR="00F64298" w:rsidRPr="00C749B9" w:rsidRDefault="00F64298" w:rsidP="00F64298">
            <w:pPr>
              <w:ind w:firstLine="0"/>
              <w:jc w:val="center"/>
              <w:rPr>
                <w:sz w:val="24"/>
                <w:szCs w:val="24"/>
              </w:rPr>
            </w:pPr>
            <w:r w:rsidRPr="00C749B9">
              <w:rPr>
                <w:sz w:val="24"/>
                <w:szCs w:val="24"/>
              </w:rPr>
              <w:t>1.3</w:t>
            </w:r>
          </w:p>
          <w:p w14:paraId="657779AA" w14:textId="77777777" w:rsidR="00F64298" w:rsidRPr="00C749B9" w:rsidRDefault="00F64298" w:rsidP="00F64298">
            <w:pPr>
              <w:ind w:firstLine="0"/>
              <w:jc w:val="center"/>
              <w:rPr>
                <w:bCs/>
                <w:sz w:val="24"/>
                <w:szCs w:val="24"/>
              </w:rPr>
            </w:pPr>
            <w:r w:rsidRPr="00C749B9">
              <w:rPr>
                <w:sz w:val="24"/>
                <w:szCs w:val="24"/>
              </w:rPr>
              <w:t xml:space="preserve">±0.07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834BE5" w14:textId="77777777" w:rsidR="00F64298" w:rsidRPr="00C749B9" w:rsidRDefault="00F64298" w:rsidP="00F64298">
            <w:pPr>
              <w:ind w:firstLine="0"/>
              <w:jc w:val="center"/>
              <w:rPr>
                <w:sz w:val="24"/>
                <w:szCs w:val="24"/>
              </w:rPr>
            </w:pPr>
            <w:r w:rsidRPr="00C749B9">
              <w:rPr>
                <w:sz w:val="24"/>
                <w:szCs w:val="24"/>
              </w:rPr>
              <w:t>37.5</w:t>
            </w:r>
          </w:p>
          <w:p w14:paraId="4F036190" w14:textId="77777777" w:rsidR="00F64298" w:rsidRPr="00C749B9" w:rsidRDefault="00F64298" w:rsidP="00F64298">
            <w:pPr>
              <w:ind w:firstLine="0"/>
              <w:jc w:val="center"/>
              <w:rPr>
                <w:bCs/>
                <w:sz w:val="24"/>
                <w:szCs w:val="24"/>
              </w:rPr>
            </w:pPr>
            <w:r w:rsidRPr="00C749B9">
              <w:rPr>
                <w:sz w:val="24"/>
                <w:szCs w:val="24"/>
              </w:rPr>
              <w:t xml:space="preserve">±2.5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FC2B531" w14:textId="77777777" w:rsidR="00F64298" w:rsidRPr="00C749B9" w:rsidRDefault="00F64298" w:rsidP="00F64298">
            <w:pPr>
              <w:ind w:firstLine="0"/>
              <w:jc w:val="center"/>
              <w:rPr>
                <w:sz w:val="24"/>
                <w:szCs w:val="24"/>
              </w:rPr>
            </w:pPr>
            <w:r w:rsidRPr="00C749B9">
              <w:rPr>
                <w:sz w:val="24"/>
                <w:szCs w:val="24"/>
              </w:rPr>
              <w:t>32.7</w:t>
            </w:r>
          </w:p>
          <w:p w14:paraId="7BADF782" w14:textId="77777777" w:rsidR="00F64298" w:rsidRPr="00C749B9" w:rsidRDefault="00F64298" w:rsidP="00F64298">
            <w:pPr>
              <w:ind w:firstLine="0"/>
              <w:jc w:val="center"/>
              <w:rPr>
                <w:bCs/>
                <w:sz w:val="24"/>
                <w:szCs w:val="24"/>
              </w:rPr>
            </w:pPr>
            <w:r w:rsidRPr="00C749B9">
              <w:rPr>
                <w:sz w:val="24"/>
                <w:szCs w:val="24"/>
              </w:rPr>
              <w:t xml:space="preserve">±1.67 </w:t>
            </w:r>
          </w:p>
        </w:tc>
      </w:tr>
      <w:tr w:rsidR="00F64298" w:rsidRPr="00C749B9" w14:paraId="6B04001E"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0953F562" w14:textId="77777777" w:rsidR="00F64298" w:rsidRPr="00C749B9" w:rsidRDefault="00F64298" w:rsidP="00F64298">
            <w:pPr>
              <w:ind w:firstLine="0"/>
              <w:jc w:val="left"/>
              <w:rPr>
                <w:rFonts w:eastAsia="Times New Roman"/>
                <w:sz w:val="22"/>
                <w:szCs w:val="22"/>
              </w:rPr>
            </w:pPr>
            <w:r w:rsidRPr="00C749B9">
              <w:rPr>
                <w:sz w:val="24"/>
                <w:szCs w:val="16"/>
              </w:rPr>
              <w:t xml:space="preserve">№12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29B255DB" w14:textId="74F96CD7" w:rsidR="00F64298" w:rsidRPr="00C749B9" w:rsidRDefault="00F64298" w:rsidP="00F64298">
            <w:pPr>
              <w:ind w:firstLine="0"/>
              <w:rPr>
                <w:rFonts w:eastAsiaTheme="minorHAnsi"/>
                <w:sz w:val="24"/>
                <w:szCs w:val="24"/>
              </w:rPr>
            </w:pPr>
            <w:r w:rsidRPr="00C749B9">
              <w:rPr>
                <w:rFonts w:eastAsia="Times New Roman"/>
                <w:sz w:val="24"/>
                <w:szCs w:val="24"/>
              </w:rPr>
              <w:t xml:space="preserve">20%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39947B77" w14:textId="77777777" w:rsidR="00F64298" w:rsidRPr="00C749B9" w:rsidRDefault="00F64298" w:rsidP="00F64298">
            <w:pPr>
              <w:ind w:firstLine="0"/>
              <w:jc w:val="center"/>
              <w:rPr>
                <w:sz w:val="24"/>
                <w:szCs w:val="24"/>
              </w:rPr>
            </w:pPr>
            <w:r w:rsidRPr="00C749B9">
              <w:rPr>
                <w:sz w:val="24"/>
                <w:szCs w:val="24"/>
              </w:rPr>
              <w:t>28.4</w:t>
            </w:r>
          </w:p>
          <w:p w14:paraId="105153F5" w14:textId="77777777" w:rsidR="00F64298" w:rsidRPr="00C749B9" w:rsidRDefault="00F64298" w:rsidP="00F64298">
            <w:pPr>
              <w:ind w:firstLine="0"/>
              <w:jc w:val="center"/>
              <w:rPr>
                <w:bCs/>
                <w:sz w:val="24"/>
                <w:szCs w:val="24"/>
              </w:rPr>
            </w:pPr>
            <w:r w:rsidRPr="00C749B9">
              <w:rPr>
                <w:sz w:val="24"/>
                <w:szCs w:val="24"/>
              </w:rPr>
              <w:t xml:space="preserve">±1.51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B0E9BAC" w14:textId="77777777" w:rsidR="00F64298" w:rsidRPr="00C749B9" w:rsidRDefault="00F64298" w:rsidP="00F64298">
            <w:pPr>
              <w:ind w:firstLine="0"/>
              <w:jc w:val="center"/>
              <w:rPr>
                <w:sz w:val="24"/>
                <w:szCs w:val="24"/>
              </w:rPr>
            </w:pPr>
            <w:r w:rsidRPr="00C749B9">
              <w:rPr>
                <w:sz w:val="24"/>
                <w:szCs w:val="24"/>
              </w:rPr>
              <w:t>32.6</w:t>
            </w:r>
          </w:p>
          <w:p w14:paraId="1A76DBC5" w14:textId="77777777" w:rsidR="00F64298" w:rsidRPr="00C749B9" w:rsidRDefault="00F64298" w:rsidP="00F64298">
            <w:pPr>
              <w:ind w:firstLine="0"/>
              <w:jc w:val="center"/>
              <w:rPr>
                <w:bCs/>
                <w:sz w:val="24"/>
                <w:szCs w:val="24"/>
              </w:rPr>
            </w:pPr>
            <w:r w:rsidRPr="00C749B9">
              <w:rPr>
                <w:sz w:val="24"/>
                <w:szCs w:val="24"/>
              </w:rPr>
              <w:t xml:space="preserve">±2.88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D9D694" w14:textId="77777777" w:rsidR="00F64298" w:rsidRPr="00C749B9" w:rsidRDefault="00F64298" w:rsidP="00F64298">
            <w:pPr>
              <w:ind w:firstLine="0"/>
              <w:jc w:val="center"/>
              <w:rPr>
                <w:sz w:val="24"/>
                <w:szCs w:val="24"/>
              </w:rPr>
            </w:pPr>
            <w:r w:rsidRPr="00C749B9">
              <w:rPr>
                <w:sz w:val="24"/>
                <w:szCs w:val="24"/>
              </w:rPr>
              <w:t>38.9</w:t>
            </w:r>
          </w:p>
          <w:p w14:paraId="2C09C695" w14:textId="77777777" w:rsidR="00F64298" w:rsidRPr="00C749B9" w:rsidRDefault="00F64298" w:rsidP="00F64298">
            <w:pPr>
              <w:ind w:firstLine="0"/>
              <w:jc w:val="center"/>
              <w:rPr>
                <w:bCs/>
                <w:sz w:val="24"/>
                <w:szCs w:val="24"/>
              </w:rPr>
            </w:pPr>
            <w:r w:rsidRPr="00C749B9">
              <w:rPr>
                <w:sz w:val="24"/>
                <w:szCs w:val="24"/>
              </w:rPr>
              <w:t xml:space="preserve">±2.15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13FB4D" w14:textId="77777777" w:rsidR="00F64298" w:rsidRPr="00C749B9" w:rsidRDefault="00F64298" w:rsidP="00F64298">
            <w:pPr>
              <w:ind w:firstLine="0"/>
              <w:jc w:val="center"/>
              <w:rPr>
                <w:sz w:val="24"/>
                <w:szCs w:val="24"/>
              </w:rPr>
            </w:pPr>
            <w:r w:rsidRPr="00C749B9">
              <w:rPr>
                <w:sz w:val="24"/>
                <w:szCs w:val="24"/>
              </w:rPr>
              <w:t>1.30</w:t>
            </w:r>
          </w:p>
          <w:p w14:paraId="2F9C8327" w14:textId="77777777" w:rsidR="00F64298" w:rsidRPr="00C749B9" w:rsidRDefault="00F64298" w:rsidP="00F64298">
            <w:pPr>
              <w:ind w:firstLine="0"/>
              <w:jc w:val="center"/>
              <w:rPr>
                <w:bCs/>
                <w:sz w:val="24"/>
                <w:szCs w:val="24"/>
              </w:rPr>
            </w:pPr>
            <w:r w:rsidRPr="00C749B9">
              <w:rPr>
                <w:sz w:val="24"/>
                <w:szCs w:val="24"/>
              </w:rPr>
              <w:t xml:space="preserve">±0.09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604244" w14:textId="77777777" w:rsidR="00F64298" w:rsidRPr="00C749B9" w:rsidRDefault="00F64298" w:rsidP="00F64298">
            <w:pPr>
              <w:ind w:firstLine="0"/>
              <w:jc w:val="center"/>
              <w:rPr>
                <w:sz w:val="24"/>
                <w:szCs w:val="24"/>
              </w:rPr>
            </w:pPr>
            <w:r w:rsidRPr="00C749B9">
              <w:rPr>
                <w:sz w:val="24"/>
                <w:szCs w:val="24"/>
              </w:rPr>
              <w:t>37.6</w:t>
            </w:r>
          </w:p>
          <w:p w14:paraId="61DAEF09" w14:textId="77777777" w:rsidR="00F64298" w:rsidRPr="00C749B9" w:rsidRDefault="00F64298" w:rsidP="00F64298">
            <w:pPr>
              <w:ind w:firstLine="0"/>
              <w:jc w:val="center"/>
              <w:rPr>
                <w:bCs/>
                <w:sz w:val="24"/>
                <w:szCs w:val="24"/>
              </w:rPr>
            </w:pPr>
            <w:r w:rsidRPr="00C749B9">
              <w:rPr>
                <w:sz w:val="24"/>
                <w:szCs w:val="24"/>
              </w:rPr>
              <w:t xml:space="preserve">±3.18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7111F49" w14:textId="77777777" w:rsidR="00F64298" w:rsidRPr="00C749B9" w:rsidRDefault="00F64298" w:rsidP="00F64298">
            <w:pPr>
              <w:ind w:firstLine="0"/>
              <w:jc w:val="center"/>
              <w:rPr>
                <w:sz w:val="24"/>
                <w:szCs w:val="24"/>
              </w:rPr>
            </w:pPr>
            <w:r w:rsidRPr="00C749B9">
              <w:rPr>
                <w:sz w:val="24"/>
                <w:szCs w:val="24"/>
              </w:rPr>
              <w:t>32.6</w:t>
            </w:r>
          </w:p>
          <w:p w14:paraId="56EA0664" w14:textId="77777777" w:rsidR="00F64298" w:rsidRPr="00C749B9" w:rsidRDefault="00F64298" w:rsidP="00F64298">
            <w:pPr>
              <w:ind w:firstLine="0"/>
              <w:jc w:val="center"/>
              <w:rPr>
                <w:bCs/>
                <w:sz w:val="24"/>
                <w:szCs w:val="24"/>
              </w:rPr>
            </w:pPr>
            <w:r w:rsidRPr="00C749B9">
              <w:rPr>
                <w:sz w:val="24"/>
                <w:szCs w:val="24"/>
              </w:rPr>
              <w:t xml:space="preserve">±2.29 </w:t>
            </w:r>
          </w:p>
        </w:tc>
      </w:tr>
      <w:tr w:rsidR="00F64298" w:rsidRPr="00C749B9" w14:paraId="7003FD73"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41A149DC" w14:textId="77777777" w:rsidR="00F64298" w:rsidRPr="00C749B9" w:rsidRDefault="00F64298" w:rsidP="00F64298">
            <w:pPr>
              <w:ind w:firstLine="0"/>
              <w:jc w:val="left"/>
              <w:rPr>
                <w:rFonts w:eastAsia="Times New Roman"/>
                <w:sz w:val="22"/>
                <w:szCs w:val="22"/>
              </w:rPr>
            </w:pPr>
            <w:r w:rsidRPr="00C749B9">
              <w:rPr>
                <w:sz w:val="24"/>
                <w:szCs w:val="16"/>
              </w:rPr>
              <w:t xml:space="preserve">№13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034A3B8B" w14:textId="639B5795" w:rsidR="00F64298" w:rsidRPr="00C749B9" w:rsidRDefault="00F64298" w:rsidP="00F64298">
            <w:pPr>
              <w:ind w:firstLine="0"/>
              <w:rPr>
                <w:rFonts w:eastAsiaTheme="minorHAnsi"/>
                <w:sz w:val="24"/>
                <w:szCs w:val="24"/>
              </w:rPr>
            </w:pPr>
            <w:r w:rsidRPr="00C749B9">
              <w:rPr>
                <w:rFonts w:eastAsia="Times New Roman"/>
                <w:sz w:val="24"/>
                <w:szCs w:val="24"/>
              </w:rPr>
              <w:t xml:space="preserve">25%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51DAFD7D" w14:textId="77777777" w:rsidR="00F64298" w:rsidRPr="00C749B9" w:rsidRDefault="00F64298" w:rsidP="00F64298">
            <w:pPr>
              <w:ind w:firstLine="0"/>
              <w:jc w:val="center"/>
              <w:rPr>
                <w:sz w:val="24"/>
                <w:szCs w:val="24"/>
              </w:rPr>
            </w:pPr>
            <w:r w:rsidRPr="00C749B9">
              <w:rPr>
                <w:sz w:val="24"/>
                <w:szCs w:val="24"/>
              </w:rPr>
              <w:t>28.3</w:t>
            </w:r>
          </w:p>
          <w:p w14:paraId="593B94E1" w14:textId="77777777" w:rsidR="00F64298" w:rsidRPr="00C749B9" w:rsidRDefault="00F64298" w:rsidP="00F64298">
            <w:pPr>
              <w:ind w:firstLine="0"/>
              <w:jc w:val="center"/>
              <w:rPr>
                <w:bCs/>
                <w:sz w:val="24"/>
                <w:szCs w:val="24"/>
              </w:rPr>
            </w:pPr>
            <w:r w:rsidRPr="00C749B9">
              <w:rPr>
                <w:sz w:val="24"/>
                <w:szCs w:val="24"/>
              </w:rPr>
              <w:t xml:space="preserve">±2.52 </w:t>
            </w:r>
          </w:p>
        </w:tc>
        <w:tc>
          <w:tcPr>
            <w:tcW w:w="993" w:type="dxa"/>
            <w:tcBorders>
              <w:top w:val="single" w:sz="4" w:space="0" w:color="auto"/>
              <w:left w:val="single" w:sz="4" w:space="0" w:color="auto"/>
              <w:bottom w:val="single" w:sz="4" w:space="0" w:color="auto"/>
              <w:right w:val="single" w:sz="4" w:space="0" w:color="auto"/>
            </w:tcBorders>
            <w:vAlign w:val="center"/>
            <w:hideMark/>
          </w:tcPr>
          <w:p w14:paraId="5DCB5EDE" w14:textId="77777777" w:rsidR="00F64298" w:rsidRPr="00C749B9" w:rsidRDefault="00F64298" w:rsidP="00F64298">
            <w:pPr>
              <w:ind w:firstLine="0"/>
              <w:jc w:val="center"/>
              <w:rPr>
                <w:sz w:val="24"/>
                <w:szCs w:val="24"/>
              </w:rPr>
            </w:pPr>
            <w:r w:rsidRPr="00C749B9">
              <w:rPr>
                <w:sz w:val="24"/>
                <w:szCs w:val="24"/>
              </w:rPr>
              <w:t>33.1</w:t>
            </w:r>
          </w:p>
          <w:p w14:paraId="5E035066" w14:textId="77777777" w:rsidR="00F64298" w:rsidRPr="00C749B9" w:rsidRDefault="00F64298" w:rsidP="00F64298">
            <w:pPr>
              <w:ind w:firstLine="0"/>
              <w:jc w:val="center"/>
              <w:rPr>
                <w:bCs/>
                <w:sz w:val="24"/>
                <w:szCs w:val="24"/>
              </w:rPr>
            </w:pPr>
            <w:r w:rsidRPr="00C749B9">
              <w:rPr>
                <w:sz w:val="24"/>
                <w:szCs w:val="24"/>
              </w:rPr>
              <w:t xml:space="preserve">±2.84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304C85" w14:textId="77777777" w:rsidR="00F64298" w:rsidRPr="00C749B9" w:rsidRDefault="00F64298" w:rsidP="00F64298">
            <w:pPr>
              <w:ind w:firstLine="0"/>
              <w:jc w:val="center"/>
              <w:rPr>
                <w:sz w:val="24"/>
                <w:szCs w:val="24"/>
              </w:rPr>
            </w:pPr>
            <w:r w:rsidRPr="00C749B9">
              <w:rPr>
                <w:sz w:val="24"/>
                <w:szCs w:val="24"/>
              </w:rPr>
              <w:t>38.6</w:t>
            </w:r>
          </w:p>
          <w:p w14:paraId="17F460A3" w14:textId="77777777" w:rsidR="00F64298" w:rsidRPr="00C749B9" w:rsidRDefault="00F64298" w:rsidP="00F64298">
            <w:pPr>
              <w:ind w:firstLine="0"/>
              <w:jc w:val="center"/>
              <w:rPr>
                <w:bCs/>
                <w:sz w:val="24"/>
                <w:szCs w:val="24"/>
              </w:rPr>
            </w:pPr>
            <w:r w:rsidRPr="00C749B9">
              <w:rPr>
                <w:sz w:val="24"/>
                <w:szCs w:val="24"/>
              </w:rPr>
              <w:t xml:space="preserve">±3.84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2C0A49" w14:textId="77777777" w:rsidR="00F64298" w:rsidRPr="00C749B9" w:rsidRDefault="00F64298" w:rsidP="00F64298">
            <w:pPr>
              <w:ind w:firstLine="0"/>
              <w:jc w:val="center"/>
              <w:rPr>
                <w:sz w:val="24"/>
                <w:szCs w:val="24"/>
              </w:rPr>
            </w:pPr>
            <w:r w:rsidRPr="00C749B9">
              <w:rPr>
                <w:sz w:val="24"/>
                <w:szCs w:val="24"/>
              </w:rPr>
              <w:t>1.30</w:t>
            </w:r>
          </w:p>
          <w:p w14:paraId="5593476B" w14:textId="77777777" w:rsidR="00F64298" w:rsidRPr="00C749B9" w:rsidRDefault="00F64298" w:rsidP="00F64298">
            <w:pPr>
              <w:ind w:firstLine="0"/>
              <w:jc w:val="center"/>
              <w:rPr>
                <w:bCs/>
                <w:sz w:val="24"/>
                <w:szCs w:val="24"/>
              </w:rPr>
            </w:pPr>
            <w:r w:rsidRPr="00C749B9">
              <w:rPr>
                <w:sz w:val="24"/>
                <w:szCs w:val="24"/>
              </w:rPr>
              <w:t xml:space="preserve">±0.13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27B6DB" w14:textId="77777777" w:rsidR="00F64298" w:rsidRPr="00C749B9" w:rsidRDefault="00F64298" w:rsidP="00F64298">
            <w:pPr>
              <w:ind w:firstLine="0"/>
              <w:jc w:val="center"/>
              <w:rPr>
                <w:sz w:val="24"/>
                <w:szCs w:val="24"/>
              </w:rPr>
            </w:pPr>
            <w:r w:rsidRPr="00C749B9">
              <w:rPr>
                <w:sz w:val="24"/>
                <w:szCs w:val="24"/>
              </w:rPr>
              <w:t>37.3</w:t>
            </w:r>
          </w:p>
          <w:p w14:paraId="249EA103" w14:textId="77777777" w:rsidR="00F64298" w:rsidRPr="00C749B9" w:rsidRDefault="00F64298" w:rsidP="00F64298">
            <w:pPr>
              <w:ind w:firstLine="0"/>
              <w:jc w:val="center"/>
              <w:rPr>
                <w:bCs/>
                <w:sz w:val="24"/>
                <w:szCs w:val="24"/>
              </w:rPr>
            </w:pPr>
            <w:r w:rsidRPr="00C749B9">
              <w:rPr>
                <w:sz w:val="24"/>
                <w:szCs w:val="24"/>
              </w:rPr>
              <w:t xml:space="preserve">±3.47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493C56E" w14:textId="77777777" w:rsidR="00F64298" w:rsidRPr="00C749B9" w:rsidRDefault="00F64298" w:rsidP="00F64298">
            <w:pPr>
              <w:ind w:firstLine="0"/>
              <w:jc w:val="center"/>
              <w:rPr>
                <w:sz w:val="24"/>
                <w:szCs w:val="24"/>
              </w:rPr>
            </w:pPr>
            <w:r w:rsidRPr="00C749B9">
              <w:rPr>
                <w:sz w:val="24"/>
                <w:szCs w:val="24"/>
              </w:rPr>
              <w:t>33.1</w:t>
            </w:r>
          </w:p>
          <w:p w14:paraId="640A08E4" w14:textId="77777777" w:rsidR="00F64298" w:rsidRPr="00C749B9" w:rsidRDefault="00F64298" w:rsidP="00F64298">
            <w:pPr>
              <w:ind w:firstLine="0"/>
              <w:jc w:val="center"/>
              <w:rPr>
                <w:bCs/>
                <w:sz w:val="24"/>
                <w:szCs w:val="24"/>
              </w:rPr>
            </w:pPr>
            <w:r w:rsidRPr="00C749B9">
              <w:rPr>
                <w:sz w:val="24"/>
                <w:szCs w:val="24"/>
              </w:rPr>
              <w:t xml:space="preserve">±3.09 </w:t>
            </w:r>
          </w:p>
        </w:tc>
      </w:tr>
      <w:tr w:rsidR="00F64298" w:rsidRPr="00C749B9" w14:paraId="7D3E1C50" w14:textId="77777777" w:rsidTr="00405812">
        <w:trPr>
          <w:jc w:val="center"/>
        </w:trPr>
        <w:tc>
          <w:tcPr>
            <w:tcW w:w="3256" w:type="dxa"/>
            <w:tcBorders>
              <w:top w:val="single" w:sz="4" w:space="0" w:color="auto"/>
              <w:left w:val="single" w:sz="4" w:space="0" w:color="auto"/>
              <w:bottom w:val="single" w:sz="4" w:space="0" w:color="auto"/>
              <w:right w:val="single" w:sz="4" w:space="0" w:color="auto"/>
            </w:tcBorders>
            <w:hideMark/>
          </w:tcPr>
          <w:p w14:paraId="015D2FC8" w14:textId="77777777" w:rsidR="00F64298" w:rsidRPr="00C749B9" w:rsidRDefault="00F64298" w:rsidP="00F64298">
            <w:pPr>
              <w:ind w:firstLine="0"/>
              <w:jc w:val="left"/>
              <w:rPr>
                <w:rFonts w:eastAsia="Times New Roman"/>
                <w:sz w:val="22"/>
                <w:szCs w:val="22"/>
                <w:lang w:val="kk-KZ"/>
              </w:rPr>
            </w:pPr>
            <w:r w:rsidRPr="00C749B9">
              <w:rPr>
                <w:sz w:val="24"/>
                <w:szCs w:val="16"/>
              </w:rPr>
              <w:t xml:space="preserve">№14 </w:t>
            </w:r>
            <w:proofErr w:type="spellStart"/>
            <w:r w:rsidRPr="00C749B9">
              <w:rPr>
                <w:sz w:val="24"/>
                <w:szCs w:val="16"/>
              </w:rPr>
              <w:t>тәжірибелік</w:t>
            </w:r>
            <w:proofErr w:type="spellEnd"/>
            <w:r w:rsidRPr="00C749B9">
              <w:rPr>
                <w:sz w:val="24"/>
                <w:szCs w:val="16"/>
              </w:rPr>
              <w:t xml:space="preserve"> </w:t>
            </w:r>
            <w:proofErr w:type="spellStart"/>
            <w:r w:rsidRPr="00C749B9">
              <w:rPr>
                <w:sz w:val="24"/>
                <w:szCs w:val="16"/>
              </w:rPr>
              <w:t>үлгі</w:t>
            </w:r>
            <w:proofErr w:type="spellEnd"/>
          </w:p>
          <w:p w14:paraId="16D545CC" w14:textId="6EFEB7A3" w:rsidR="00F64298" w:rsidRPr="00C749B9" w:rsidRDefault="00F64298" w:rsidP="00F64298">
            <w:pPr>
              <w:ind w:firstLine="0"/>
              <w:rPr>
                <w:rFonts w:eastAsiaTheme="minorHAnsi"/>
                <w:sz w:val="24"/>
                <w:szCs w:val="24"/>
              </w:rPr>
            </w:pPr>
            <w:r w:rsidRPr="00C749B9">
              <w:rPr>
                <w:rFonts w:eastAsia="Times New Roman"/>
                <w:sz w:val="24"/>
                <w:szCs w:val="24"/>
              </w:rPr>
              <w:t xml:space="preserve">30% </w:t>
            </w:r>
            <w:proofErr w:type="spellStart"/>
            <w:r w:rsidRPr="00C749B9">
              <w:rPr>
                <w:rFonts w:eastAsia="Times New Roman"/>
                <w:sz w:val="24"/>
                <w:szCs w:val="24"/>
              </w:rPr>
              <w:t>алма</w:t>
            </w:r>
            <w:proofErr w:type="spellEnd"/>
            <w:r w:rsidRPr="00C749B9">
              <w:rPr>
                <w:rFonts w:eastAsia="Times New Roman"/>
                <w:sz w:val="24"/>
                <w:szCs w:val="24"/>
              </w:rPr>
              <w:t xml:space="preserve"> </w:t>
            </w:r>
            <w:proofErr w:type="spellStart"/>
            <w:r w:rsidRPr="00C749B9">
              <w:rPr>
                <w:rFonts w:eastAsia="Times New Roman"/>
                <w:sz w:val="24"/>
                <w:szCs w:val="24"/>
              </w:rPr>
              <w:t>ұнтағы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0EE3601B" w14:textId="77777777" w:rsidR="00F64298" w:rsidRPr="00C749B9" w:rsidRDefault="00F64298" w:rsidP="00F64298">
            <w:pPr>
              <w:ind w:firstLine="0"/>
              <w:jc w:val="center"/>
              <w:rPr>
                <w:sz w:val="24"/>
                <w:szCs w:val="24"/>
              </w:rPr>
            </w:pPr>
            <w:r w:rsidRPr="00C749B9">
              <w:rPr>
                <w:sz w:val="24"/>
                <w:szCs w:val="24"/>
              </w:rPr>
              <w:t>28.9</w:t>
            </w:r>
          </w:p>
          <w:p w14:paraId="43EA99BD" w14:textId="77777777" w:rsidR="00F64298" w:rsidRPr="00C749B9" w:rsidRDefault="00F64298" w:rsidP="00F64298">
            <w:pPr>
              <w:ind w:firstLine="0"/>
              <w:jc w:val="center"/>
              <w:rPr>
                <w:bCs/>
                <w:sz w:val="24"/>
                <w:szCs w:val="24"/>
              </w:rPr>
            </w:pPr>
            <w:r w:rsidRPr="00C749B9">
              <w:rPr>
                <w:sz w:val="24"/>
                <w:szCs w:val="24"/>
              </w:rPr>
              <w:t xml:space="preserve">±2.33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A18CEC4" w14:textId="77777777" w:rsidR="00F64298" w:rsidRPr="00C749B9" w:rsidRDefault="00F64298" w:rsidP="00F64298">
            <w:pPr>
              <w:ind w:firstLine="0"/>
              <w:jc w:val="center"/>
              <w:rPr>
                <w:sz w:val="24"/>
                <w:szCs w:val="24"/>
              </w:rPr>
            </w:pPr>
            <w:r w:rsidRPr="00C749B9">
              <w:rPr>
                <w:sz w:val="24"/>
                <w:szCs w:val="24"/>
              </w:rPr>
              <w:t>31.7</w:t>
            </w:r>
          </w:p>
          <w:p w14:paraId="44C0E648" w14:textId="77777777" w:rsidR="00F64298" w:rsidRPr="00C749B9" w:rsidRDefault="00F64298" w:rsidP="00F64298">
            <w:pPr>
              <w:ind w:firstLine="0"/>
              <w:jc w:val="center"/>
              <w:rPr>
                <w:bCs/>
                <w:sz w:val="24"/>
                <w:szCs w:val="24"/>
              </w:rPr>
            </w:pPr>
            <w:r w:rsidRPr="00C749B9">
              <w:rPr>
                <w:sz w:val="24"/>
                <w:szCs w:val="24"/>
              </w:rPr>
              <w:t xml:space="preserve">±2.62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4F3106" w14:textId="77777777" w:rsidR="00F64298" w:rsidRPr="00C749B9" w:rsidRDefault="00F64298" w:rsidP="00F64298">
            <w:pPr>
              <w:ind w:firstLine="0"/>
              <w:jc w:val="center"/>
              <w:rPr>
                <w:sz w:val="24"/>
                <w:szCs w:val="24"/>
              </w:rPr>
            </w:pPr>
            <w:r w:rsidRPr="00C749B9">
              <w:rPr>
                <w:sz w:val="24"/>
                <w:szCs w:val="24"/>
              </w:rPr>
              <w:t>39.4</w:t>
            </w:r>
          </w:p>
          <w:p w14:paraId="741876FD" w14:textId="77777777" w:rsidR="00F64298" w:rsidRPr="00C749B9" w:rsidRDefault="00F64298" w:rsidP="00F64298">
            <w:pPr>
              <w:ind w:firstLine="0"/>
              <w:jc w:val="center"/>
              <w:rPr>
                <w:bCs/>
                <w:sz w:val="24"/>
                <w:szCs w:val="24"/>
              </w:rPr>
            </w:pPr>
            <w:r w:rsidRPr="00C749B9">
              <w:rPr>
                <w:sz w:val="24"/>
                <w:szCs w:val="24"/>
              </w:rPr>
              <w:t xml:space="preserve">±2.59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99B082" w14:textId="77777777" w:rsidR="00F64298" w:rsidRPr="00C749B9" w:rsidRDefault="00F64298" w:rsidP="00F64298">
            <w:pPr>
              <w:ind w:firstLine="0"/>
              <w:jc w:val="center"/>
              <w:rPr>
                <w:sz w:val="24"/>
                <w:szCs w:val="24"/>
              </w:rPr>
            </w:pPr>
            <w:r w:rsidRPr="00C749B9">
              <w:rPr>
                <w:sz w:val="24"/>
                <w:szCs w:val="24"/>
              </w:rPr>
              <w:t>1.30</w:t>
            </w:r>
          </w:p>
          <w:p w14:paraId="48155AF2" w14:textId="77777777" w:rsidR="00F64298" w:rsidRPr="00C749B9" w:rsidRDefault="00F64298" w:rsidP="00F64298">
            <w:pPr>
              <w:ind w:firstLine="0"/>
              <w:jc w:val="center"/>
              <w:rPr>
                <w:bCs/>
                <w:sz w:val="24"/>
                <w:szCs w:val="24"/>
              </w:rPr>
            </w:pPr>
            <w:r w:rsidRPr="00C749B9">
              <w:rPr>
                <w:sz w:val="24"/>
                <w:szCs w:val="24"/>
              </w:rPr>
              <w:t xml:space="preserve">±0.07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4EC915" w14:textId="77777777" w:rsidR="00F64298" w:rsidRPr="00C749B9" w:rsidRDefault="00F64298" w:rsidP="00F64298">
            <w:pPr>
              <w:ind w:firstLine="0"/>
              <w:jc w:val="center"/>
              <w:rPr>
                <w:sz w:val="24"/>
                <w:szCs w:val="24"/>
              </w:rPr>
            </w:pPr>
            <w:r w:rsidRPr="00C749B9">
              <w:rPr>
                <w:sz w:val="24"/>
                <w:szCs w:val="24"/>
              </w:rPr>
              <w:t>38.2</w:t>
            </w:r>
          </w:p>
          <w:p w14:paraId="47851C4C" w14:textId="77777777" w:rsidR="00F64298" w:rsidRPr="00C749B9" w:rsidRDefault="00F64298" w:rsidP="00F64298">
            <w:pPr>
              <w:ind w:firstLine="0"/>
              <w:jc w:val="center"/>
              <w:rPr>
                <w:bCs/>
                <w:sz w:val="24"/>
                <w:szCs w:val="24"/>
              </w:rPr>
            </w:pPr>
            <w:r w:rsidRPr="00C749B9">
              <w:rPr>
                <w:sz w:val="24"/>
                <w:szCs w:val="24"/>
              </w:rPr>
              <w:t xml:space="preserve">±3.81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89B5837" w14:textId="77777777" w:rsidR="00F64298" w:rsidRPr="00C749B9" w:rsidRDefault="00F64298" w:rsidP="00F64298">
            <w:pPr>
              <w:ind w:firstLine="0"/>
              <w:jc w:val="center"/>
              <w:rPr>
                <w:sz w:val="24"/>
                <w:szCs w:val="24"/>
              </w:rPr>
            </w:pPr>
            <w:r w:rsidRPr="00C749B9">
              <w:rPr>
                <w:sz w:val="24"/>
                <w:szCs w:val="24"/>
              </w:rPr>
              <w:t>31.7</w:t>
            </w:r>
          </w:p>
          <w:p w14:paraId="5A941031" w14:textId="77777777" w:rsidR="00F64298" w:rsidRPr="00C749B9" w:rsidRDefault="00F64298" w:rsidP="00F64298">
            <w:pPr>
              <w:ind w:firstLine="0"/>
              <w:jc w:val="center"/>
              <w:rPr>
                <w:bCs/>
                <w:sz w:val="24"/>
                <w:szCs w:val="24"/>
              </w:rPr>
            </w:pPr>
            <w:r w:rsidRPr="00C749B9">
              <w:rPr>
                <w:sz w:val="24"/>
                <w:szCs w:val="24"/>
              </w:rPr>
              <w:t xml:space="preserve">±2.67 </w:t>
            </w:r>
          </w:p>
        </w:tc>
      </w:tr>
    </w:tbl>
    <w:p w14:paraId="3FD1670B" w14:textId="789A68AD" w:rsidR="002D62AF" w:rsidRDefault="002D62AF" w:rsidP="002D62AF">
      <w:pPr>
        <w:ind w:firstLine="720"/>
        <w:rPr>
          <w:rFonts w:eastAsia="Times New Roman"/>
          <w:i/>
          <w:iCs/>
        </w:rPr>
      </w:pPr>
      <w:proofErr w:type="spellStart"/>
      <w:r w:rsidRPr="00C749B9">
        <w:rPr>
          <w:rFonts w:eastAsia="Times New Roman"/>
          <w:i/>
          <w:iCs/>
        </w:rPr>
        <w:t>Ескертпе</w:t>
      </w:r>
      <w:proofErr w:type="spellEnd"/>
      <w:r w:rsidRPr="00C749B9">
        <w:rPr>
          <w:rFonts w:eastAsia="Times New Roman"/>
          <w:i/>
          <w:iCs/>
        </w:rPr>
        <w:t xml:space="preserve"> — </w:t>
      </w:r>
      <w:proofErr w:type="spellStart"/>
      <w:r w:rsidRPr="00C749B9">
        <w:rPr>
          <w:rFonts w:eastAsia="Times New Roman"/>
          <w:i/>
          <w:iCs/>
        </w:rPr>
        <w:t>деректер</w:t>
      </w:r>
      <w:proofErr w:type="spellEnd"/>
      <w:r w:rsidRPr="00C749B9">
        <w:rPr>
          <w:rFonts w:eastAsia="Times New Roman"/>
          <w:i/>
          <w:iCs/>
        </w:rPr>
        <w:t xml:space="preserve"> </w:t>
      </w:r>
      <w:proofErr w:type="spellStart"/>
      <w:r w:rsidRPr="00C749B9">
        <w:rPr>
          <w:rFonts w:eastAsia="Times New Roman"/>
          <w:i/>
          <w:iCs/>
        </w:rPr>
        <w:t>орташа</w:t>
      </w:r>
      <w:proofErr w:type="spellEnd"/>
      <w:r w:rsidRPr="00C749B9">
        <w:rPr>
          <w:rFonts w:eastAsia="Times New Roman"/>
          <w:i/>
          <w:iCs/>
        </w:rPr>
        <w:t xml:space="preserve"> </w:t>
      </w:r>
      <w:proofErr w:type="spellStart"/>
      <w:r w:rsidRPr="00C749B9">
        <w:rPr>
          <w:rFonts w:eastAsia="Times New Roman"/>
          <w:i/>
          <w:iCs/>
        </w:rPr>
        <w:t>мәндер</w:t>
      </w:r>
      <w:proofErr w:type="spellEnd"/>
      <w:r w:rsidRPr="00C749B9">
        <w:rPr>
          <w:rFonts w:eastAsia="Times New Roman"/>
          <w:i/>
          <w:iCs/>
        </w:rPr>
        <w:t xml:space="preserve"> (n = 3) ± </w:t>
      </w:r>
      <w:proofErr w:type="spellStart"/>
      <w:r w:rsidRPr="00C749B9">
        <w:rPr>
          <w:rFonts w:eastAsia="Times New Roman"/>
          <w:i/>
          <w:iCs/>
        </w:rPr>
        <w:t>стандартты</w:t>
      </w:r>
      <w:proofErr w:type="spellEnd"/>
      <w:r w:rsidRPr="00C749B9">
        <w:rPr>
          <w:rFonts w:eastAsia="Times New Roman"/>
          <w:i/>
          <w:iCs/>
        </w:rPr>
        <w:t xml:space="preserve"> </w:t>
      </w:r>
      <w:proofErr w:type="spellStart"/>
      <w:r w:rsidRPr="00C749B9">
        <w:rPr>
          <w:rFonts w:eastAsia="Times New Roman"/>
          <w:i/>
          <w:iCs/>
        </w:rPr>
        <w:t>ауытқу</w:t>
      </w:r>
      <w:proofErr w:type="spellEnd"/>
      <w:r w:rsidRPr="00C749B9">
        <w:rPr>
          <w:rFonts w:eastAsia="Times New Roman"/>
          <w:i/>
          <w:iCs/>
        </w:rPr>
        <w:t xml:space="preserve"> </w:t>
      </w:r>
      <w:proofErr w:type="spellStart"/>
      <w:r w:rsidRPr="00C749B9">
        <w:rPr>
          <w:rFonts w:eastAsia="Times New Roman"/>
          <w:i/>
          <w:iCs/>
        </w:rPr>
        <w:t>ретінде</w:t>
      </w:r>
      <w:proofErr w:type="spellEnd"/>
      <w:r w:rsidRPr="00C749B9">
        <w:rPr>
          <w:rFonts w:eastAsia="Times New Roman"/>
          <w:i/>
          <w:iCs/>
        </w:rPr>
        <w:t xml:space="preserve"> </w:t>
      </w:r>
      <w:proofErr w:type="spellStart"/>
      <w:r w:rsidRPr="00C749B9">
        <w:rPr>
          <w:rFonts w:eastAsia="Times New Roman"/>
          <w:i/>
          <w:iCs/>
        </w:rPr>
        <w:t>берілген</w:t>
      </w:r>
      <w:proofErr w:type="spellEnd"/>
      <w:r w:rsidRPr="00C749B9">
        <w:rPr>
          <w:rFonts w:eastAsia="Times New Roman"/>
          <w:i/>
          <w:iCs/>
        </w:rPr>
        <w:t>.</w:t>
      </w:r>
    </w:p>
    <w:p w14:paraId="56AEAFA7" w14:textId="77777777" w:rsidR="00CB6EA5" w:rsidRPr="00C749B9" w:rsidRDefault="00CB6EA5" w:rsidP="002D62AF">
      <w:pPr>
        <w:ind w:firstLine="720"/>
        <w:rPr>
          <w:rFonts w:eastAsia="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6C646A" w:rsidRPr="00C749B9" w14:paraId="3DF879AF" w14:textId="77777777" w:rsidTr="00A64D12">
        <w:tc>
          <w:tcPr>
            <w:tcW w:w="9627" w:type="dxa"/>
          </w:tcPr>
          <w:p w14:paraId="38E18001" w14:textId="77777777" w:rsidR="008F091C" w:rsidRPr="00C749B9" w:rsidRDefault="008F091C" w:rsidP="007D0868">
            <w:pPr>
              <w:ind w:firstLine="0"/>
            </w:pPr>
            <w:r w:rsidRPr="00C749B9">
              <w:rPr>
                <w:noProof/>
                <w:lang w:eastAsia="ru-RU"/>
              </w:rPr>
              <w:lastRenderedPageBreak/>
              <w:drawing>
                <wp:inline distT="0" distB="0" distL="0" distR="0" wp14:anchorId="10EBFD54" wp14:editId="2AEB13E4">
                  <wp:extent cx="5951220" cy="2165350"/>
                  <wp:effectExtent l="0" t="0" r="11430" b="6350"/>
                  <wp:docPr id="1817921747" name="Диаграмма 1817921747">
                    <a:extLst xmlns:a="http://schemas.openxmlformats.org/drawingml/2006/main">
                      <a:ext uri="{FF2B5EF4-FFF2-40B4-BE49-F238E27FC236}">
                        <a16:creationId xmlns:a16="http://schemas.microsoft.com/office/drawing/2014/main" id="{5AD633B8-11DD-01A7-A86D-8B5A4EFE6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6C646A" w:rsidRPr="00C749B9" w14:paraId="25759D37" w14:textId="77777777" w:rsidTr="00A64D12">
        <w:tc>
          <w:tcPr>
            <w:tcW w:w="9627" w:type="dxa"/>
          </w:tcPr>
          <w:p w14:paraId="006107D1" w14:textId="77777777" w:rsidR="008F091C" w:rsidRPr="00C749B9" w:rsidRDefault="008F091C" w:rsidP="007D0868">
            <w:pPr>
              <w:ind w:firstLine="0"/>
            </w:pPr>
          </w:p>
        </w:tc>
      </w:tr>
      <w:tr w:rsidR="006C646A" w:rsidRPr="00C749B9" w14:paraId="73A0C26F" w14:textId="77777777" w:rsidTr="00A64D12">
        <w:tc>
          <w:tcPr>
            <w:tcW w:w="9627" w:type="dxa"/>
          </w:tcPr>
          <w:p w14:paraId="2C1D1AFA" w14:textId="77777777" w:rsidR="008F091C" w:rsidRPr="00C749B9" w:rsidRDefault="008F091C" w:rsidP="007D0868">
            <w:pPr>
              <w:ind w:firstLine="0"/>
            </w:pPr>
            <w:r w:rsidRPr="00C749B9">
              <w:rPr>
                <w:noProof/>
                <w:lang w:eastAsia="ru-RU"/>
              </w:rPr>
              <w:drawing>
                <wp:inline distT="0" distB="0" distL="0" distR="0" wp14:anchorId="7B2B41DB" wp14:editId="35B77E2D">
                  <wp:extent cx="5988050" cy="2159000"/>
                  <wp:effectExtent l="0" t="0" r="12700" b="12700"/>
                  <wp:docPr id="1817921748" name="Диаграмма 1817921748">
                    <a:extLst xmlns:a="http://schemas.openxmlformats.org/drawingml/2006/main">
                      <a:ext uri="{FF2B5EF4-FFF2-40B4-BE49-F238E27FC236}">
                        <a16:creationId xmlns:a16="http://schemas.microsoft.com/office/drawing/2014/main" id="{356ED1AE-C2B9-EB90-FB16-B5300FB00D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6C646A" w:rsidRPr="001150A0" w14:paraId="03CE003E" w14:textId="77777777" w:rsidTr="00F64298">
        <w:trPr>
          <w:trHeight w:val="318"/>
        </w:trPr>
        <w:tc>
          <w:tcPr>
            <w:tcW w:w="9627" w:type="dxa"/>
          </w:tcPr>
          <w:p w14:paraId="0D07EAF9" w14:textId="284049B1" w:rsidR="008F091C" w:rsidRPr="00C749B9" w:rsidRDefault="008F091C" w:rsidP="00F64298">
            <w:pPr>
              <w:ind w:firstLine="0"/>
              <w:jc w:val="center"/>
              <w:rPr>
                <w:lang w:val="kk-KZ"/>
              </w:rPr>
            </w:pPr>
            <w:r w:rsidRPr="00C749B9">
              <w:rPr>
                <w:noProof/>
                <w:lang w:val="kk-KZ"/>
              </w:rPr>
              <w:t xml:space="preserve">Сурет </w:t>
            </w:r>
            <w:r w:rsidR="00505A79" w:rsidRPr="00C749B9">
              <w:rPr>
                <w:noProof/>
                <w:lang w:val="kk-KZ"/>
              </w:rPr>
              <w:t>1</w:t>
            </w:r>
            <w:r w:rsidR="008A1A9B">
              <w:rPr>
                <w:noProof/>
                <w:lang w:val="kk-KZ"/>
              </w:rPr>
              <w:t>2</w:t>
            </w:r>
            <w:r w:rsidRPr="00C749B9">
              <w:rPr>
                <w:noProof/>
                <w:lang w:val="kk-KZ"/>
              </w:rPr>
              <w:t xml:space="preserve"> </w:t>
            </w:r>
            <w:r w:rsidR="00A64D12" w:rsidRPr="00C749B9">
              <w:rPr>
                <w:noProof/>
                <w:lang w:val="kk-KZ"/>
              </w:rPr>
              <w:t>–</w:t>
            </w:r>
            <w:r w:rsidRPr="00C749B9">
              <w:rPr>
                <w:noProof/>
                <w:lang w:val="kk-KZ"/>
              </w:rPr>
              <w:t xml:space="preserve"> </w:t>
            </w:r>
            <w:r w:rsidRPr="00C749B9">
              <w:rPr>
                <w:lang w:val="kk-KZ"/>
              </w:rPr>
              <w:t xml:space="preserve">Құс етінен жасалған жартылай фабрикаттың липидті фракциясының май қышқылдық </w:t>
            </w:r>
            <w:r w:rsidR="002627DB" w:rsidRPr="00C749B9">
              <w:rPr>
                <w:lang w:val="kk-KZ"/>
              </w:rPr>
              <w:t>мөлшері</w:t>
            </w:r>
            <w:r w:rsidRPr="00C749B9">
              <w:rPr>
                <w:lang w:val="kk-KZ"/>
              </w:rPr>
              <w:t xml:space="preserve"> (жалпы май құрамының, %)</w:t>
            </w:r>
          </w:p>
        </w:tc>
      </w:tr>
    </w:tbl>
    <w:p w14:paraId="17F7F9AE" w14:textId="3C93AD5B" w:rsidR="005E05E0" w:rsidRPr="00C749B9" w:rsidRDefault="005E05E0" w:rsidP="008F091C">
      <w:pPr>
        <w:ind w:firstLine="720"/>
        <w:rPr>
          <w:rFonts w:eastAsia="Times New Roman"/>
          <w:lang w:val="kk-KZ"/>
        </w:rPr>
      </w:pPr>
    </w:p>
    <w:p w14:paraId="017C8FBA" w14:textId="46AA3753" w:rsidR="00EC4FF1" w:rsidRDefault="0087149D" w:rsidP="0087149D">
      <w:pPr>
        <w:rPr>
          <w:rFonts w:eastAsia="Times New Roman"/>
          <w:lang w:val="kk-KZ"/>
        </w:rPr>
      </w:pPr>
      <w:r w:rsidRPr="0087149D">
        <w:rPr>
          <w:rFonts w:eastAsia="Times New Roman"/>
          <w:lang w:val="kk-KZ"/>
        </w:rPr>
        <w:t>Термиялық өңдеуден кейін барлық зерттелген үлгілерде полиқанықпаған май қышқылдарының мөлшерінің шамалы төмендеуі байқалды, бұл олардың термиялық тотығу үдерістеріне жоғары сезімталдығымен түсіндіріледі. Сонымен қатар, алма жомы қосылған жартылай фабрикаттар бақылау үлгілерімен салыстырғанда қаныққан және қанықпаған май қышқылдарының қолайлы арақатынасын сақтап қалды, бұл өсімдік компонентінің тұрақтандырушы әсерін көрсетеді.</w:t>
      </w:r>
    </w:p>
    <w:p w14:paraId="0B1956D4" w14:textId="77777777" w:rsidR="0087149D" w:rsidRPr="0087149D" w:rsidRDefault="0087149D" w:rsidP="008F091C">
      <w:pPr>
        <w:ind w:firstLine="0"/>
        <w:rPr>
          <w:rFonts w:eastAsia="Times New Roman"/>
          <w:lang w:val="kk-KZ"/>
        </w:rPr>
      </w:pPr>
    </w:p>
    <w:p w14:paraId="4B4FD1F2" w14:textId="77777777" w:rsidR="002D62AF" w:rsidRPr="00C749B9" w:rsidRDefault="002D62AF" w:rsidP="002D62AF">
      <w:pPr>
        <w:pStyle w:val="1"/>
        <w:rPr>
          <w:b w:val="0"/>
          <w:bCs w:val="0"/>
          <w:lang w:val="kk-KZ"/>
        </w:rPr>
      </w:pPr>
      <w:bookmarkStart w:id="60" w:name="_Toc222497894"/>
      <w:r w:rsidRPr="00C749B9">
        <w:rPr>
          <w:b w:val="0"/>
          <w:bCs w:val="0"/>
          <w:lang w:val="kk-KZ"/>
        </w:rPr>
        <w:t>3.6.2 Липидтердің тотығу тұрақтылығын зерттеу</w:t>
      </w:r>
      <w:bookmarkEnd w:id="60"/>
    </w:p>
    <w:p w14:paraId="509CF6AD" w14:textId="16A5B1FC" w:rsidR="00BE5908" w:rsidRPr="00BE5908" w:rsidRDefault="00BE5908" w:rsidP="00BE5908">
      <w:pPr>
        <w:rPr>
          <w:rFonts w:eastAsia="Times New Roman"/>
          <w:lang w:val="kk-KZ"/>
        </w:rPr>
      </w:pPr>
      <w:r w:rsidRPr="00BE5908">
        <w:rPr>
          <w:rFonts w:eastAsia="Times New Roman"/>
          <w:lang w:val="kk-KZ"/>
        </w:rPr>
        <w:t>Құс етінен жасалған жартылай фабрикаттардағы липидтердің тотығу үдерістерінің қарқындылығын бағалау үшін липидтердің тотығуының негізгі қайталама өнімдерінің бірі – малондиальдегидтің мөлшері көрсеткіш ретінде пайдаланылды. Бұл көрсеткіш ет өнімдерінің тотығу тұрақтылығын және олардың ашу (қышқылдану) үрдістеріне бейімділігін сипаттау үшін кеңінен қолданылады.</w:t>
      </w:r>
    </w:p>
    <w:p w14:paraId="6DF7BBDE" w14:textId="6F7D22F0" w:rsidR="00BE5908" w:rsidRDefault="00BE5908" w:rsidP="00BE5908">
      <w:pPr>
        <w:rPr>
          <w:rFonts w:eastAsia="Times New Roman"/>
          <w:lang w:val="kk-KZ"/>
        </w:rPr>
      </w:pPr>
      <w:r w:rsidRPr="00BE5908">
        <w:rPr>
          <w:rFonts w:eastAsia="Times New Roman"/>
          <w:lang w:val="kk-KZ"/>
        </w:rPr>
        <w:t xml:space="preserve">Зерттеу нәтижелері көрсеткендей, термиялық өңделген құс етінің бақылау үлгілерінде малондиальдегид мөлшері алма өндірісінің жанама өнімдері қосылған үлгілермен салыстырғанда айтарлықтай жоғары болды. Бұл </w:t>
      </w:r>
      <w:r w:rsidRPr="00BE5908">
        <w:rPr>
          <w:rFonts w:eastAsia="Times New Roman"/>
          <w:lang w:val="kk-KZ"/>
        </w:rPr>
        <w:lastRenderedPageBreak/>
        <w:t xml:space="preserve">көрсеткіштің неғұрлым айқын төмендеуі 10–15% өсімдік компоненті </w:t>
      </w:r>
      <w:r>
        <w:rPr>
          <w:rFonts w:eastAsia="Times New Roman"/>
          <w:lang w:val="kk-KZ"/>
        </w:rPr>
        <w:t>қосылған</w:t>
      </w:r>
      <w:r w:rsidRPr="00BE5908">
        <w:rPr>
          <w:rFonts w:eastAsia="Times New Roman"/>
          <w:lang w:val="kk-KZ"/>
        </w:rPr>
        <w:t xml:space="preserve"> жартылай фабрикаттарда байқалды, бұл алма жомының айқын антиоксиданттық әсерін дәлелдейді.</w:t>
      </w:r>
    </w:p>
    <w:p w14:paraId="0D7FC08B" w14:textId="77777777" w:rsidR="00BE5908" w:rsidRPr="00BE5908" w:rsidRDefault="00BE5908" w:rsidP="00BE5908">
      <w:pPr>
        <w:ind w:firstLine="720"/>
        <w:rPr>
          <w:rFonts w:eastAsia="Times New Roman"/>
          <w:lang w:val="kk-KZ"/>
        </w:rPr>
      </w:pPr>
      <w:r w:rsidRPr="00BE5908">
        <w:rPr>
          <w:rFonts w:eastAsia="Times New Roman"/>
          <w:lang w:val="kk-KZ"/>
        </w:rPr>
        <w:t>Термиялық өңдеуден кейін барлық зерттелген үлгілерде малондиальдегид мөлшерінің жоғарылауы байқалды, бұл қыздыру кезінде липидтердің тотығу үдерістерінің белсендірілуімен түсіндіріледі. Дегенмен, осындай жағдайларда да алма жомы ұнтағы қосылған жартылай фабрикаттар бақылау үлгілерімен салыстырғанда бұл көрсеткіштің айтарлықтай төмен мәндерімен сипатталды. Тәжірибелік үлгілерде малондиальдегид концентрациясының бақылаумен салыстырғанда төмендеуі бірнеше рет расталды, бұл өсімдік компонентінің липидтердің тотығуын тежеудегі тиімділігін көрсетеді.</w:t>
      </w:r>
    </w:p>
    <w:p w14:paraId="790A3C6E" w14:textId="77777777" w:rsidR="00BE5908" w:rsidRPr="00BE5908" w:rsidRDefault="00BE5908" w:rsidP="00BE5908">
      <w:pPr>
        <w:ind w:firstLine="720"/>
        <w:rPr>
          <w:rFonts w:eastAsia="Times New Roman"/>
          <w:lang w:val="kk-KZ"/>
        </w:rPr>
      </w:pPr>
    </w:p>
    <w:p w14:paraId="0AFC9D1B" w14:textId="2F753138" w:rsidR="00F5230C" w:rsidRDefault="00BE5908" w:rsidP="00BE5908">
      <w:pPr>
        <w:ind w:firstLine="720"/>
        <w:rPr>
          <w:rFonts w:eastAsia="Times New Roman"/>
          <w:lang w:val="kk-KZ"/>
        </w:rPr>
      </w:pPr>
      <w:r w:rsidRPr="00BE5908">
        <w:rPr>
          <w:rFonts w:eastAsia="Times New Roman"/>
          <w:lang w:val="kk-KZ"/>
        </w:rPr>
        <w:t>Алма жомы ұнтағының антиоксиданттық әсері оның құрамындағы фенолды қосылыстардың, тағамдық талшықтардың және бос радикалдарды байланыстырып, липидтердің тотығу тізбекті реакцияларын бәсеңдетуге қабілетті басқа да биоактивті заттардың болуымен түсіндірілуі мүмкін.</w:t>
      </w:r>
    </w:p>
    <w:p w14:paraId="3DEDEC3D" w14:textId="77777777" w:rsidR="00BE5908" w:rsidRPr="00BE5908" w:rsidRDefault="00BE5908" w:rsidP="00BE5908">
      <w:pPr>
        <w:ind w:firstLine="720"/>
        <w:rPr>
          <w:rFonts w:eastAsia="Times New Roman"/>
          <w:lang w:val="ru-KZ"/>
        </w:rPr>
      </w:pPr>
    </w:p>
    <w:p w14:paraId="1FDC011B" w14:textId="5ECEDE69" w:rsidR="002D62AF" w:rsidRPr="00C749B9" w:rsidRDefault="00A64D12" w:rsidP="00111FAA">
      <w:pPr>
        <w:ind w:firstLine="0"/>
        <w:rPr>
          <w:lang w:val="kk-KZ"/>
        </w:rPr>
      </w:pPr>
      <w:r w:rsidRPr="00C749B9">
        <w:rPr>
          <w:lang w:val="kk-KZ"/>
        </w:rPr>
        <w:t>К</w:t>
      </w:r>
      <w:r w:rsidR="002D62AF" w:rsidRPr="00C749B9">
        <w:rPr>
          <w:lang w:val="kk-KZ"/>
        </w:rPr>
        <w:t>есте</w:t>
      </w:r>
      <w:r w:rsidRPr="00C749B9">
        <w:rPr>
          <w:lang w:val="kk-KZ"/>
        </w:rPr>
        <w:t xml:space="preserve"> 17</w:t>
      </w:r>
      <w:r w:rsidR="002D62AF" w:rsidRPr="00C749B9">
        <w:rPr>
          <w:lang w:val="kk-KZ"/>
        </w:rPr>
        <w:t xml:space="preserve"> </w:t>
      </w:r>
      <w:r w:rsidR="00111FAA" w:rsidRPr="00C749B9">
        <w:rPr>
          <w:lang w:val="kk-KZ"/>
        </w:rPr>
        <w:t>–</w:t>
      </w:r>
      <w:r w:rsidR="002D62AF" w:rsidRPr="00C749B9">
        <w:rPr>
          <w:lang w:val="kk-KZ"/>
        </w:rPr>
        <w:t xml:space="preserve"> Малондиальдегидтің құрамы (мкМ/кг) құс етінен жасалған жартылай фабрикаттың құрамындағы мөлшері</w:t>
      </w:r>
    </w:p>
    <w:p w14:paraId="5368F673" w14:textId="77777777" w:rsidR="00111FAA" w:rsidRPr="00C749B9" w:rsidRDefault="00111FAA" w:rsidP="00111FAA">
      <w:pPr>
        <w:ind w:firstLine="0"/>
        <w:rPr>
          <w:lang w:val="kk-KZ"/>
        </w:rPr>
      </w:pPr>
    </w:p>
    <w:tbl>
      <w:tblPr>
        <w:tblStyle w:val="a3"/>
        <w:tblW w:w="9634" w:type="dxa"/>
        <w:tblLook w:val="04A0" w:firstRow="1" w:lastRow="0" w:firstColumn="1" w:lastColumn="0" w:noHBand="0" w:noVBand="1"/>
      </w:tblPr>
      <w:tblGrid>
        <w:gridCol w:w="6516"/>
        <w:gridCol w:w="3118"/>
      </w:tblGrid>
      <w:tr w:rsidR="006C646A" w:rsidRPr="00C749B9" w14:paraId="6124E802"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549C9847" w14:textId="47899DE6" w:rsidR="002410B1" w:rsidRPr="00C749B9" w:rsidRDefault="002D62AF" w:rsidP="002410B1">
            <w:pPr>
              <w:ind w:firstLine="0"/>
              <w:jc w:val="center"/>
              <w:rPr>
                <w:sz w:val="20"/>
                <w:szCs w:val="20"/>
                <w:lang w:val="kk-KZ"/>
              </w:rPr>
            </w:pPr>
            <w:r w:rsidRPr="00C749B9">
              <w:rPr>
                <w:sz w:val="20"/>
                <w:szCs w:val="20"/>
                <w:lang w:val="kk-KZ"/>
              </w:rPr>
              <w:t>Үлгілер</w:t>
            </w:r>
          </w:p>
        </w:tc>
        <w:tc>
          <w:tcPr>
            <w:tcW w:w="3118" w:type="dxa"/>
            <w:tcBorders>
              <w:top w:val="single" w:sz="4" w:space="0" w:color="auto"/>
              <w:left w:val="single" w:sz="4" w:space="0" w:color="auto"/>
              <w:bottom w:val="single" w:sz="4" w:space="0" w:color="auto"/>
              <w:right w:val="single" w:sz="4" w:space="0" w:color="auto"/>
            </w:tcBorders>
            <w:hideMark/>
          </w:tcPr>
          <w:p w14:paraId="168AAD3E" w14:textId="629D0DDE" w:rsidR="002410B1" w:rsidRPr="00C749B9" w:rsidRDefault="002D62AF" w:rsidP="002410B1">
            <w:pPr>
              <w:ind w:firstLine="0"/>
              <w:jc w:val="center"/>
              <w:rPr>
                <w:sz w:val="20"/>
                <w:szCs w:val="20"/>
                <w:lang w:val="kk-KZ"/>
              </w:rPr>
            </w:pPr>
            <w:proofErr w:type="spellStart"/>
            <w:r w:rsidRPr="00C749B9">
              <w:rPr>
                <w:sz w:val="20"/>
                <w:szCs w:val="20"/>
              </w:rPr>
              <w:t>Құрамы</w:t>
            </w:r>
            <w:proofErr w:type="spellEnd"/>
            <w:r w:rsidRPr="00C749B9">
              <w:rPr>
                <w:sz w:val="20"/>
                <w:szCs w:val="20"/>
              </w:rPr>
              <w:t xml:space="preserve">, </w:t>
            </w:r>
            <w:proofErr w:type="spellStart"/>
            <w:r w:rsidRPr="00C749B9">
              <w:rPr>
                <w:sz w:val="20"/>
                <w:szCs w:val="20"/>
              </w:rPr>
              <w:t>мкМ</w:t>
            </w:r>
            <w:proofErr w:type="spellEnd"/>
            <w:r w:rsidRPr="00C749B9">
              <w:rPr>
                <w:sz w:val="20"/>
                <w:szCs w:val="20"/>
              </w:rPr>
              <w:t>/кг</w:t>
            </w:r>
          </w:p>
        </w:tc>
      </w:tr>
      <w:tr w:rsidR="006C646A" w:rsidRPr="00C749B9" w14:paraId="7FEC410D" w14:textId="77777777" w:rsidTr="007A5EC5">
        <w:tc>
          <w:tcPr>
            <w:tcW w:w="9634" w:type="dxa"/>
            <w:gridSpan w:val="2"/>
            <w:tcBorders>
              <w:top w:val="single" w:sz="4" w:space="0" w:color="auto"/>
              <w:left w:val="single" w:sz="4" w:space="0" w:color="auto"/>
              <w:bottom w:val="single" w:sz="4" w:space="0" w:color="auto"/>
              <w:right w:val="single" w:sz="4" w:space="0" w:color="auto"/>
            </w:tcBorders>
            <w:hideMark/>
          </w:tcPr>
          <w:p w14:paraId="5FE56F50" w14:textId="77CF07FA" w:rsidR="002410B1" w:rsidRPr="00C749B9" w:rsidRDefault="002D62AF" w:rsidP="002410B1">
            <w:pPr>
              <w:ind w:firstLine="0"/>
              <w:jc w:val="center"/>
              <w:rPr>
                <w:sz w:val="20"/>
                <w:szCs w:val="20"/>
              </w:rPr>
            </w:pPr>
            <w:r w:rsidRPr="00C749B9">
              <w:rPr>
                <w:sz w:val="20"/>
                <w:szCs w:val="20"/>
                <w:lang w:val="kk-KZ"/>
              </w:rPr>
              <w:t>Т</w:t>
            </w:r>
            <w:proofErr w:type="spellStart"/>
            <w:r w:rsidRPr="00C749B9">
              <w:rPr>
                <w:sz w:val="20"/>
                <w:szCs w:val="20"/>
              </w:rPr>
              <w:t>ермиялық</w:t>
            </w:r>
            <w:proofErr w:type="spellEnd"/>
            <w:r w:rsidRPr="00C749B9">
              <w:rPr>
                <w:sz w:val="20"/>
                <w:szCs w:val="20"/>
              </w:rPr>
              <w:t xml:space="preserve"> </w:t>
            </w:r>
            <w:proofErr w:type="spellStart"/>
            <w:r w:rsidRPr="00C749B9">
              <w:rPr>
                <w:sz w:val="20"/>
                <w:szCs w:val="20"/>
              </w:rPr>
              <w:t>өңдеу</w:t>
            </w:r>
            <w:proofErr w:type="spellEnd"/>
            <w:r w:rsidRPr="00C749B9">
              <w:rPr>
                <w:sz w:val="20"/>
                <w:szCs w:val="20"/>
                <w:lang w:val="kk-KZ"/>
              </w:rPr>
              <w:t>ге</w:t>
            </w:r>
            <w:r w:rsidRPr="00C749B9">
              <w:rPr>
                <w:sz w:val="20"/>
                <w:szCs w:val="20"/>
              </w:rPr>
              <w:t xml:space="preserve"> дей</w:t>
            </w:r>
            <w:r w:rsidRPr="00C749B9">
              <w:rPr>
                <w:sz w:val="20"/>
                <w:szCs w:val="20"/>
                <w:lang w:val="kk-KZ"/>
              </w:rPr>
              <w:t>ін</w:t>
            </w:r>
          </w:p>
        </w:tc>
      </w:tr>
      <w:tr w:rsidR="006C646A" w:rsidRPr="00C749B9" w14:paraId="5BC8D433"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0287CE8A" w14:textId="384A917B" w:rsidR="002D62AF" w:rsidRPr="00C749B9" w:rsidRDefault="002D62AF" w:rsidP="00A64D12">
            <w:pPr>
              <w:ind w:firstLine="0"/>
              <w:jc w:val="left"/>
              <w:rPr>
                <w:rFonts w:eastAsiaTheme="minorHAnsi"/>
                <w:sz w:val="20"/>
                <w:szCs w:val="20"/>
              </w:rPr>
            </w:pPr>
            <w:r w:rsidRPr="00C749B9">
              <w:rPr>
                <w:sz w:val="20"/>
                <w:szCs w:val="20"/>
              </w:rPr>
              <w:t xml:space="preserve">№1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00A64D12" w:rsidRPr="00C749B9">
              <w:rPr>
                <w:sz w:val="20"/>
                <w:szCs w:val="20"/>
                <w:lang w:val="kk-KZ"/>
              </w:rPr>
              <w:t xml:space="preserve"> </w:t>
            </w:r>
            <w:proofErr w:type="spellStart"/>
            <w:r w:rsidRPr="00C749B9">
              <w:rPr>
                <w:rFonts w:eastAsia="Times New Roman"/>
                <w:sz w:val="20"/>
                <w:szCs w:val="20"/>
              </w:rPr>
              <w:t>Бақылау</w:t>
            </w:r>
            <w:proofErr w:type="spellEnd"/>
            <w:r w:rsidRPr="00C749B9">
              <w:rPr>
                <w:rFonts w:eastAsia="Times New Roman"/>
                <w:sz w:val="20"/>
                <w:szCs w:val="20"/>
              </w:rPr>
              <w:t xml:space="preserve"> </w:t>
            </w:r>
            <w:r w:rsidRPr="00C749B9">
              <w:rPr>
                <w:rFonts w:eastAsia="Times New Roman"/>
                <w:sz w:val="20"/>
                <w:szCs w:val="20"/>
                <w:lang w:val="kk-KZ"/>
              </w:rPr>
              <w:t xml:space="preserve">үлгісі </w:t>
            </w:r>
            <w:r w:rsidRPr="00C749B9">
              <w:rPr>
                <w:rFonts w:eastAsia="Times New Roman"/>
                <w:sz w:val="20"/>
                <w:szCs w:val="20"/>
              </w:rPr>
              <w:t>(</w:t>
            </w:r>
            <w:proofErr w:type="spellStart"/>
            <w:r w:rsidRPr="00C749B9">
              <w:rPr>
                <w:rFonts w:eastAsia="Times New Roman"/>
                <w:sz w:val="20"/>
                <w:szCs w:val="20"/>
              </w:rPr>
              <w:t>қоспасыз</w:t>
            </w:r>
            <w:proofErr w:type="spellEnd"/>
            <w:r w:rsidRPr="00C749B9">
              <w:rPr>
                <w:rFonts w:eastAsia="Times New Roman"/>
                <w:sz w:val="20"/>
                <w:szCs w:val="20"/>
              </w:rPr>
              <w:t>)</w:t>
            </w:r>
          </w:p>
        </w:tc>
        <w:tc>
          <w:tcPr>
            <w:tcW w:w="3118" w:type="dxa"/>
            <w:tcBorders>
              <w:top w:val="single" w:sz="4" w:space="0" w:color="auto"/>
              <w:left w:val="single" w:sz="4" w:space="0" w:color="auto"/>
              <w:bottom w:val="single" w:sz="4" w:space="0" w:color="auto"/>
              <w:right w:val="single" w:sz="4" w:space="0" w:color="auto"/>
            </w:tcBorders>
            <w:hideMark/>
          </w:tcPr>
          <w:p w14:paraId="2F0B33A4" w14:textId="77777777" w:rsidR="002D62AF" w:rsidRPr="00C749B9" w:rsidRDefault="002D62AF" w:rsidP="002D62AF">
            <w:pPr>
              <w:ind w:firstLine="0"/>
              <w:jc w:val="center"/>
              <w:rPr>
                <w:sz w:val="20"/>
                <w:szCs w:val="20"/>
              </w:rPr>
            </w:pPr>
            <w:r w:rsidRPr="00C749B9">
              <w:rPr>
                <w:sz w:val="20"/>
                <w:szCs w:val="20"/>
              </w:rPr>
              <w:t>0,160 ± 0,010</w:t>
            </w:r>
            <w:r w:rsidRPr="00C749B9">
              <w:rPr>
                <w:sz w:val="20"/>
                <w:szCs w:val="20"/>
                <w:vertAlign w:val="superscript"/>
              </w:rPr>
              <w:t>B</w:t>
            </w:r>
          </w:p>
        </w:tc>
      </w:tr>
      <w:tr w:rsidR="006C646A" w:rsidRPr="00C749B9" w14:paraId="06F554B7"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09A2B577" w14:textId="77777777" w:rsidR="002D62AF" w:rsidRPr="00C749B9" w:rsidRDefault="002D62AF" w:rsidP="002D62AF">
            <w:pPr>
              <w:ind w:firstLine="0"/>
              <w:jc w:val="left"/>
              <w:rPr>
                <w:rFonts w:eastAsia="Times New Roman"/>
                <w:sz w:val="20"/>
                <w:szCs w:val="20"/>
              </w:rPr>
            </w:pPr>
            <w:r w:rsidRPr="00C749B9">
              <w:rPr>
                <w:sz w:val="20"/>
                <w:szCs w:val="20"/>
              </w:rPr>
              <w:t xml:space="preserve">№2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7F110F32" w14:textId="1172E1EE" w:rsidR="002D62AF" w:rsidRPr="00C749B9" w:rsidRDefault="002D62AF" w:rsidP="002D62AF">
            <w:pPr>
              <w:ind w:firstLine="0"/>
              <w:rPr>
                <w:rFonts w:eastAsiaTheme="minorHAnsi"/>
                <w:sz w:val="20"/>
                <w:szCs w:val="20"/>
              </w:rPr>
            </w:pPr>
            <w:r w:rsidRPr="00C749B9">
              <w:rPr>
                <w:rFonts w:eastAsia="Times New Roman"/>
                <w:sz w:val="20"/>
                <w:szCs w:val="20"/>
              </w:rPr>
              <w:t xml:space="preserve"> 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4C80DEEF" w14:textId="77777777" w:rsidR="002D62AF" w:rsidRPr="00C749B9" w:rsidRDefault="002D62AF" w:rsidP="002D62AF">
            <w:pPr>
              <w:ind w:firstLine="0"/>
              <w:jc w:val="center"/>
              <w:rPr>
                <w:sz w:val="20"/>
                <w:szCs w:val="20"/>
              </w:rPr>
            </w:pPr>
            <w:proofErr w:type="spellStart"/>
            <w:r w:rsidRPr="00C749B9">
              <w:rPr>
                <w:sz w:val="20"/>
                <w:szCs w:val="20"/>
              </w:rPr>
              <w:t>nd</w:t>
            </w:r>
            <w:proofErr w:type="spellEnd"/>
          </w:p>
        </w:tc>
      </w:tr>
      <w:tr w:rsidR="006C646A" w:rsidRPr="00C749B9" w14:paraId="423CFD6A"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168A7233" w14:textId="77777777" w:rsidR="002D62AF" w:rsidRPr="00C749B9" w:rsidRDefault="002D62AF" w:rsidP="002D62AF">
            <w:pPr>
              <w:ind w:firstLine="0"/>
              <w:jc w:val="left"/>
              <w:rPr>
                <w:rFonts w:eastAsia="Times New Roman"/>
                <w:sz w:val="20"/>
                <w:szCs w:val="20"/>
              </w:rPr>
            </w:pPr>
            <w:r w:rsidRPr="00C749B9">
              <w:rPr>
                <w:sz w:val="20"/>
                <w:szCs w:val="20"/>
              </w:rPr>
              <w:t xml:space="preserve">№3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2CAEBA73" w14:textId="0D786880" w:rsidR="002D62AF" w:rsidRPr="00C749B9" w:rsidRDefault="002D62AF" w:rsidP="002D62AF">
            <w:pPr>
              <w:ind w:firstLine="0"/>
              <w:rPr>
                <w:rFonts w:eastAsiaTheme="minorHAnsi"/>
                <w:sz w:val="20"/>
                <w:szCs w:val="20"/>
                <w:lang w:val="kk-KZ"/>
              </w:rPr>
            </w:pPr>
            <w:r w:rsidRPr="00C749B9">
              <w:rPr>
                <w:rFonts w:eastAsia="Times New Roman"/>
                <w:sz w:val="20"/>
                <w:szCs w:val="20"/>
              </w:rPr>
              <w:t xml:space="preserve"> 10%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463389DF" w14:textId="77777777" w:rsidR="002D62AF" w:rsidRPr="00C749B9" w:rsidRDefault="002D62AF" w:rsidP="002D62AF">
            <w:pPr>
              <w:ind w:firstLine="0"/>
              <w:jc w:val="center"/>
              <w:rPr>
                <w:sz w:val="20"/>
                <w:szCs w:val="20"/>
              </w:rPr>
            </w:pPr>
            <w:proofErr w:type="spellStart"/>
            <w:r w:rsidRPr="00C749B9">
              <w:rPr>
                <w:sz w:val="20"/>
                <w:szCs w:val="20"/>
              </w:rPr>
              <w:t>nd</w:t>
            </w:r>
            <w:proofErr w:type="spellEnd"/>
          </w:p>
        </w:tc>
      </w:tr>
      <w:tr w:rsidR="006C646A" w:rsidRPr="00C749B9" w14:paraId="0F14686D"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08BBB1A1" w14:textId="77777777" w:rsidR="002D62AF" w:rsidRPr="00C749B9" w:rsidRDefault="002D62AF" w:rsidP="002D62AF">
            <w:pPr>
              <w:ind w:firstLine="0"/>
              <w:jc w:val="left"/>
              <w:rPr>
                <w:rFonts w:eastAsia="Times New Roman"/>
                <w:sz w:val="20"/>
                <w:szCs w:val="20"/>
              </w:rPr>
            </w:pPr>
            <w:r w:rsidRPr="00C749B9">
              <w:rPr>
                <w:sz w:val="20"/>
                <w:szCs w:val="20"/>
              </w:rPr>
              <w:t xml:space="preserve">№4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02049131" w14:textId="3FF7BF15" w:rsidR="002D62AF" w:rsidRPr="00C749B9" w:rsidRDefault="002D62AF" w:rsidP="002D62AF">
            <w:pPr>
              <w:ind w:firstLine="0"/>
              <w:rPr>
                <w:rFonts w:eastAsiaTheme="minorHAnsi"/>
                <w:sz w:val="20"/>
                <w:szCs w:val="20"/>
              </w:rPr>
            </w:pPr>
            <w:r w:rsidRPr="00C749B9">
              <w:rPr>
                <w:rFonts w:eastAsia="Times New Roman"/>
                <w:sz w:val="20"/>
                <w:szCs w:val="20"/>
              </w:rPr>
              <w:t xml:space="preserve"> 15%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0442BB34" w14:textId="77777777" w:rsidR="002D62AF" w:rsidRPr="00C749B9" w:rsidRDefault="002D62AF" w:rsidP="002D62AF">
            <w:pPr>
              <w:ind w:firstLine="0"/>
              <w:jc w:val="center"/>
              <w:rPr>
                <w:sz w:val="20"/>
                <w:szCs w:val="20"/>
              </w:rPr>
            </w:pPr>
            <w:proofErr w:type="spellStart"/>
            <w:r w:rsidRPr="00C749B9">
              <w:rPr>
                <w:sz w:val="20"/>
                <w:szCs w:val="20"/>
              </w:rPr>
              <w:t>nd</w:t>
            </w:r>
            <w:proofErr w:type="spellEnd"/>
          </w:p>
        </w:tc>
      </w:tr>
      <w:tr w:rsidR="006C646A" w:rsidRPr="00C749B9" w14:paraId="4F2E5582"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192A477F" w14:textId="77777777" w:rsidR="002D62AF" w:rsidRPr="00C749B9" w:rsidRDefault="002D62AF" w:rsidP="002D62AF">
            <w:pPr>
              <w:ind w:firstLine="0"/>
              <w:jc w:val="left"/>
              <w:rPr>
                <w:rFonts w:eastAsia="Times New Roman"/>
                <w:sz w:val="20"/>
                <w:szCs w:val="20"/>
              </w:rPr>
            </w:pPr>
            <w:r w:rsidRPr="00C749B9">
              <w:rPr>
                <w:sz w:val="20"/>
                <w:szCs w:val="20"/>
              </w:rPr>
              <w:t xml:space="preserve">№5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4609A138" w14:textId="700041E7" w:rsidR="002D62AF" w:rsidRPr="00C749B9" w:rsidRDefault="002D62AF" w:rsidP="002D62AF">
            <w:pPr>
              <w:ind w:firstLine="0"/>
              <w:rPr>
                <w:rFonts w:eastAsiaTheme="minorHAnsi"/>
                <w:sz w:val="20"/>
                <w:szCs w:val="20"/>
              </w:rPr>
            </w:pPr>
            <w:r w:rsidRPr="00C749B9">
              <w:rPr>
                <w:rFonts w:eastAsia="Times New Roman"/>
                <w:sz w:val="20"/>
                <w:szCs w:val="20"/>
              </w:rPr>
              <w:t xml:space="preserve"> 20%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7A7AAC3B" w14:textId="77777777" w:rsidR="002D62AF" w:rsidRPr="00C749B9" w:rsidRDefault="002D62AF" w:rsidP="002D62AF">
            <w:pPr>
              <w:ind w:firstLine="0"/>
              <w:jc w:val="center"/>
              <w:rPr>
                <w:sz w:val="20"/>
                <w:szCs w:val="20"/>
              </w:rPr>
            </w:pPr>
            <w:proofErr w:type="spellStart"/>
            <w:r w:rsidRPr="00C749B9">
              <w:rPr>
                <w:sz w:val="20"/>
                <w:szCs w:val="20"/>
              </w:rPr>
              <w:t>nd</w:t>
            </w:r>
            <w:proofErr w:type="spellEnd"/>
          </w:p>
        </w:tc>
      </w:tr>
      <w:tr w:rsidR="006C646A" w:rsidRPr="00C749B9" w14:paraId="1C623400"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6D5E4689" w14:textId="77777777" w:rsidR="002D62AF" w:rsidRPr="00C749B9" w:rsidRDefault="002D62AF" w:rsidP="002D62AF">
            <w:pPr>
              <w:ind w:firstLine="0"/>
              <w:jc w:val="left"/>
              <w:rPr>
                <w:rFonts w:eastAsia="Times New Roman"/>
                <w:sz w:val="20"/>
                <w:szCs w:val="20"/>
              </w:rPr>
            </w:pPr>
            <w:r w:rsidRPr="00C749B9">
              <w:rPr>
                <w:sz w:val="20"/>
                <w:szCs w:val="20"/>
              </w:rPr>
              <w:t xml:space="preserve">№6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0F70E620" w14:textId="2CAE5E40" w:rsidR="002D62AF" w:rsidRPr="00C749B9" w:rsidRDefault="002D62AF" w:rsidP="002D62AF">
            <w:pPr>
              <w:ind w:firstLine="0"/>
              <w:rPr>
                <w:rFonts w:eastAsiaTheme="minorHAnsi"/>
                <w:sz w:val="20"/>
                <w:szCs w:val="20"/>
              </w:rPr>
            </w:pPr>
            <w:r w:rsidRPr="00C749B9">
              <w:rPr>
                <w:rFonts w:eastAsia="Times New Roman"/>
                <w:sz w:val="20"/>
                <w:szCs w:val="20"/>
              </w:rPr>
              <w:t xml:space="preserve"> 25%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79390ADA" w14:textId="77777777" w:rsidR="002D62AF" w:rsidRPr="00C749B9" w:rsidRDefault="002D62AF" w:rsidP="002D62AF">
            <w:pPr>
              <w:ind w:firstLine="0"/>
              <w:jc w:val="center"/>
              <w:rPr>
                <w:sz w:val="20"/>
                <w:szCs w:val="20"/>
              </w:rPr>
            </w:pPr>
            <w:proofErr w:type="spellStart"/>
            <w:r w:rsidRPr="00C749B9">
              <w:rPr>
                <w:sz w:val="20"/>
                <w:szCs w:val="20"/>
              </w:rPr>
              <w:t>nd</w:t>
            </w:r>
            <w:proofErr w:type="spellEnd"/>
          </w:p>
        </w:tc>
      </w:tr>
      <w:tr w:rsidR="006C646A" w:rsidRPr="00C749B9" w14:paraId="028216A1"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49CD1A26" w14:textId="77777777" w:rsidR="002D62AF" w:rsidRPr="00C749B9" w:rsidRDefault="002D62AF" w:rsidP="002D62AF">
            <w:pPr>
              <w:ind w:firstLine="0"/>
              <w:jc w:val="left"/>
              <w:rPr>
                <w:rFonts w:eastAsia="Times New Roman"/>
                <w:sz w:val="20"/>
                <w:szCs w:val="20"/>
              </w:rPr>
            </w:pPr>
            <w:r w:rsidRPr="00C749B9">
              <w:rPr>
                <w:sz w:val="20"/>
                <w:szCs w:val="20"/>
              </w:rPr>
              <w:t xml:space="preserve">№7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68036706" w14:textId="37B5D143" w:rsidR="002D62AF" w:rsidRPr="00C749B9" w:rsidRDefault="002D62AF" w:rsidP="002D62AF">
            <w:pPr>
              <w:ind w:firstLine="0"/>
              <w:rPr>
                <w:rFonts w:eastAsiaTheme="minorHAnsi"/>
                <w:sz w:val="20"/>
                <w:szCs w:val="20"/>
              </w:rPr>
            </w:pPr>
            <w:r w:rsidRPr="00C749B9">
              <w:rPr>
                <w:rFonts w:eastAsia="Times New Roman"/>
                <w:sz w:val="20"/>
                <w:szCs w:val="20"/>
              </w:rPr>
              <w:t xml:space="preserve"> 30%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65943A01" w14:textId="77777777" w:rsidR="002D62AF" w:rsidRPr="00C749B9" w:rsidRDefault="002D62AF" w:rsidP="002D62AF">
            <w:pPr>
              <w:ind w:firstLine="0"/>
              <w:jc w:val="center"/>
              <w:rPr>
                <w:sz w:val="20"/>
                <w:szCs w:val="20"/>
              </w:rPr>
            </w:pPr>
            <w:proofErr w:type="spellStart"/>
            <w:r w:rsidRPr="00C749B9">
              <w:rPr>
                <w:sz w:val="20"/>
                <w:szCs w:val="20"/>
              </w:rPr>
              <w:t>nd</w:t>
            </w:r>
            <w:proofErr w:type="spellEnd"/>
          </w:p>
        </w:tc>
      </w:tr>
      <w:tr w:rsidR="006C646A" w:rsidRPr="00C749B9" w14:paraId="586BA341" w14:textId="77777777" w:rsidTr="007A5EC5">
        <w:tc>
          <w:tcPr>
            <w:tcW w:w="9634" w:type="dxa"/>
            <w:gridSpan w:val="2"/>
            <w:tcBorders>
              <w:top w:val="single" w:sz="4" w:space="0" w:color="auto"/>
              <w:left w:val="single" w:sz="4" w:space="0" w:color="auto"/>
              <w:bottom w:val="single" w:sz="4" w:space="0" w:color="auto"/>
              <w:right w:val="single" w:sz="4" w:space="0" w:color="auto"/>
            </w:tcBorders>
            <w:hideMark/>
          </w:tcPr>
          <w:p w14:paraId="53AABEEE" w14:textId="43654A72" w:rsidR="002410B1" w:rsidRPr="00C749B9" w:rsidRDefault="002D62AF" w:rsidP="002410B1">
            <w:pPr>
              <w:ind w:firstLine="0"/>
              <w:jc w:val="center"/>
              <w:rPr>
                <w:sz w:val="20"/>
                <w:szCs w:val="20"/>
              </w:rPr>
            </w:pPr>
            <w:proofErr w:type="spellStart"/>
            <w:r w:rsidRPr="00C749B9">
              <w:rPr>
                <w:sz w:val="20"/>
                <w:szCs w:val="20"/>
              </w:rPr>
              <w:t>Термиялық</w:t>
            </w:r>
            <w:proofErr w:type="spellEnd"/>
            <w:r w:rsidRPr="00C749B9">
              <w:rPr>
                <w:sz w:val="20"/>
                <w:szCs w:val="20"/>
              </w:rPr>
              <w:t xml:space="preserve"> </w:t>
            </w:r>
            <w:proofErr w:type="spellStart"/>
            <w:r w:rsidRPr="00C749B9">
              <w:rPr>
                <w:sz w:val="20"/>
                <w:szCs w:val="20"/>
              </w:rPr>
              <w:t>өңдеуден</w:t>
            </w:r>
            <w:proofErr w:type="spellEnd"/>
            <w:r w:rsidRPr="00C749B9">
              <w:rPr>
                <w:sz w:val="20"/>
                <w:szCs w:val="20"/>
              </w:rPr>
              <w:t xml:space="preserve"> </w:t>
            </w:r>
            <w:proofErr w:type="spellStart"/>
            <w:r w:rsidRPr="00C749B9">
              <w:rPr>
                <w:sz w:val="20"/>
                <w:szCs w:val="20"/>
              </w:rPr>
              <w:t>кейін</w:t>
            </w:r>
            <w:proofErr w:type="spellEnd"/>
          </w:p>
        </w:tc>
      </w:tr>
      <w:tr w:rsidR="006C646A" w:rsidRPr="00C749B9" w14:paraId="50A186AF"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4CDC3238" w14:textId="23368869" w:rsidR="002D62AF" w:rsidRPr="00C749B9" w:rsidRDefault="002D62AF" w:rsidP="00A64D12">
            <w:pPr>
              <w:ind w:firstLine="0"/>
              <w:jc w:val="left"/>
              <w:rPr>
                <w:rFonts w:eastAsiaTheme="minorHAnsi"/>
                <w:sz w:val="20"/>
                <w:szCs w:val="20"/>
              </w:rPr>
            </w:pPr>
            <w:r w:rsidRPr="00C749B9">
              <w:rPr>
                <w:sz w:val="20"/>
                <w:szCs w:val="20"/>
              </w:rPr>
              <w:t xml:space="preserve">№8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r w:rsidR="00A64D12" w:rsidRPr="00C749B9">
              <w:rPr>
                <w:sz w:val="20"/>
                <w:szCs w:val="20"/>
                <w:lang w:val="kk-KZ"/>
              </w:rPr>
              <w:t xml:space="preserve"> </w:t>
            </w:r>
            <w:proofErr w:type="spellStart"/>
            <w:r w:rsidRPr="00C749B9">
              <w:rPr>
                <w:rFonts w:eastAsia="Times New Roman"/>
                <w:sz w:val="20"/>
                <w:szCs w:val="20"/>
              </w:rPr>
              <w:t>Бақылау</w:t>
            </w:r>
            <w:proofErr w:type="spellEnd"/>
            <w:r w:rsidRPr="00C749B9">
              <w:rPr>
                <w:rFonts w:eastAsia="Times New Roman"/>
                <w:sz w:val="20"/>
                <w:szCs w:val="20"/>
              </w:rPr>
              <w:t xml:space="preserve"> </w:t>
            </w:r>
            <w:r w:rsidRPr="00C749B9">
              <w:rPr>
                <w:rFonts w:eastAsia="Times New Roman"/>
                <w:sz w:val="20"/>
                <w:szCs w:val="20"/>
                <w:lang w:val="kk-KZ"/>
              </w:rPr>
              <w:t>үлгісі</w:t>
            </w:r>
            <w:r w:rsidRPr="00C749B9">
              <w:rPr>
                <w:rFonts w:eastAsia="Times New Roman"/>
                <w:sz w:val="20"/>
                <w:szCs w:val="20"/>
              </w:rPr>
              <w:t xml:space="preserve"> (</w:t>
            </w:r>
            <w:proofErr w:type="spellStart"/>
            <w:r w:rsidRPr="00C749B9">
              <w:rPr>
                <w:rFonts w:eastAsia="Times New Roman"/>
                <w:sz w:val="20"/>
                <w:szCs w:val="20"/>
              </w:rPr>
              <w:t>қоспасыз</w:t>
            </w:r>
            <w:proofErr w:type="spellEnd"/>
            <w:r w:rsidRPr="00C749B9">
              <w:rPr>
                <w:rFonts w:eastAsia="Times New Roman"/>
                <w:sz w:val="20"/>
                <w:szCs w:val="20"/>
              </w:rPr>
              <w:t>)</w:t>
            </w:r>
          </w:p>
        </w:tc>
        <w:tc>
          <w:tcPr>
            <w:tcW w:w="3118" w:type="dxa"/>
            <w:tcBorders>
              <w:top w:val="single" w:sz="4" w:space="0" w:color="auto"/>
              <w:left w:val="single" w:sz="4" w:space="0" w:color="auto"/>
              <w:bottom w:val="single" w:sz="4" w:space="0" w:color="auto"/>
              <w:right w:val="single" w:sz="4" w:space="0" w:color="auto"/>
            </w:tcBorders>
            <w:hideMark/>
          </w:tcPr>
          <w:p w14:paraId="367F670F" w14:textId="20DA8FEE" w:rsidR="002D62AF" w:rsidRPr="00C749B9" w:rsidRDefault="002D62AF" w:rsidP="002D62AF">
            <w:pPr>
              <w:ind w:firstLine="0"/>
              <w:jc w:val="center"/>
              <w:rPr>
                <w:sz w:val="20"/>
                <w:szCs w:val="20"/>
              </w:rPr>
            </w:pPr>
            <w:r w:rsidRPr="00C749B9">
              <w:rPr>
                <w:sz w:val="20"/>
                <w:szCs w:val="20"/>
              </w:rPr>
              <w:t>17,8 ± 1,31</w:t>
            </w:r>
          </w:p>
        </w:tc>
      </w:tr>
      <w:tr w:rsidR="006C646A" w:rsidRPr="00C749B9" w14:paraId="62C600EB"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38FF42BC" w14:textId="77777777" w:rsidR="002D62AF" w:rsidRPr="00C749B9" w:rsidRDefault="002D62AF" w:rsidP="002D62AF">
            <w:pPr>
              <w:ind w:firstLine="0"/>
              <w:jc w:val="left"/>
              <w:rPr>
                <w:rFonts w:eastAsia="Times New Roman"/>
                <w:sz w:val="20"/>
                <w:szCs w:val="20"/>
              </w:rPr>
            </w:pPr>
            <w:r w:rsidRPr="00C749B9">
              <w:rPr>
                <w:sz w:val="20"/>
                <w:szCs w:val="20"/>
              </w:rPr>
              <w:t xml:space="preserve">№9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5153497A" w14:textId="06C085A1" w:rsidR="002D62AF" w:rsidRPr="00C749B9" w:rsidRDefault="002D62AF" w:rsidP="002D62AF">
            <w:pPr>
              <w:ind w:firstLine="0"/>
              <w:rPr>
                <w:rFonts w:eastAsiaTheme="minorHAnsi"/>
                <w:sz w:val="20"/>
                <w:szCs w:val="20"/>
              </w:rPr>
            </w:pPr>
            <w:r w:rsidRPr="00C749B9">
              <w:rPr>
                <w:rFonts w:eastAsia="Times New Roman"/>
                <w:sz w:val="20"/>
                <w:szCs w:val="20"/>
              </w:rPr>
              <w:t xml:space="preserve">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0336A78A" w14:textId="7BD063DA" w:rsidR="002D62AF" w:rsidRPr="00C749B9" w:rsidRDefault="002D62AF" w:rsidP="002D62AF">
            <w:pPr>
              <w:ind w:firstLine="0"/>
              <w:jc w:val="center"/>
              <w:rPr>
                <w:sz w:val="20"/>
                <w:szCs w:val="20"/>
              </w:rPr>
            </w:pPr>
            <w:r w:rsidRPr="00C749B9">
              <w:rPr>
                <w:sz w:val="20"/>
                <w:szCs w:val="20"/>
              </w:rPr>
              <w:t>8,80 ± 0,49</w:t>
            </w:r>
          </w:p>
        </w:tc>
      </w:tr>
      <w:tr w:rsidR="006C646A" w:rsidRPr="00C749B9" w14:paraId="29051CEE"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1A1D7981" w14:textId="77777777" w:rsidR="002D62AF" w:rsidRPr="00C749B9" w:rsidRDefault="002D62AF" w:rsidP="002D62AF">
            <w:pPr>
              <w:ind w:firstLine="0"/>
              <w:jc w:val="left"/>
              <w:rPr>
                <w:rFonts w:eastAsia="Times New Roman"/>
                <w:sz w:val="20"/>
                <w:szCs w:val="20"/>
              </w:rPr>
            </w:pPr>
            <w:r w:rsidRPr="00C749B9">
              <w:rPr>
                <w:sz w:val="20"/>
                <w:szCs w:val="20"/>
              </w:rPr>
              <w:t xml:space="preserve">№10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5C1F2F6B" w14:textId="7916D1DE" w:rsidR="002D62AF" w:rsidRPr="00C749B9" w:rsidRDefault="002D62AF" w:rsidP="002D62AF">
            <w:pPr>
              <w:ind w:firstLine="0"/>
              <w:rPr>
                <w:rFonts w:eastAsiaTheme="minorHAnsi"/>
                <w:sz w:val="20"/>
                <w:szCs w:val="20"/>
              </w:rPr>
            </w:pPr>
            <w:r w:rsidRPr="00C749B9">
              <w:rPr>
                <w:rFonts w:eastAsia="Times New Roman"/>
                <w:sz w:val="20"/>
                <w:szCs w:val="20"/>
              </w:rPr>
              <w:t xml:space="preserve">10%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336AF350" w14:textId="0493A835" w:rsidR="002D62AF" w:rsidRPr="00C749B9" w:rsidRDefault="002D62AF" w:rsidP="002D62AF">
            <w:pPr>
              <w:ind w:firstLine="0"/>
              <w:jc w:val="center"/>
              <w:rPr>
                <w:sz w:val="20"/>
                <w:szCs w:val="20"/>
              </w:rPr>
            </w:pPr>
            <w:r w:rsidRPr="00C749B9">
              <w:rPr>
                <w:sz w:val="20"/>
                <w:szCs w:val="20"/>
              </w:rPr>
              <w:t>8,78 ± 0,59</w:t>
            </w:r>
          </w:p>
        </w:tc>
      </w:tr>
      <w:tr w:rsidR="006C646A" w:rsidRPr="00C749B9" w14:paraId="2EBEB97E"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741BAED7" w14:textId="77777777" w:rsidR="002D62AF" w:rsidRPr="00C749B9" w:rsidRDefault="002D62AF" w:rsidP="002D62AF">
            <w:pPr>
              <w:ind w:firstLine="0"/>
              <w:jc w:val="left"/>
              <w:rPr>
                <w:rFonts w:eastAsia="Times New Roman"/>
                <w:sz w:val="20"/>
                <w:szCs w:val="20"/>
              </w:rPr>
            </w:pPr>
            <w:r w:rsidRPr="00C749B9">
              <w:rPr>
                <w:sz w:val="20"/>
                <w:szCs w:val="20"/>
              </w:rPr>
              <w:t xml:space="preserve">№11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0AB231AB" w14:textId="2F3DFA61" w:rsidR="002D62AF" w:rsidRPr="00C749B9" w:rsidRDefault="002D62AF" w:rsidP="002D62AF">
            <w:pPr>
              <w:ind w:firstLine="0"/>
              <w:rPr>
                <w:rFonts w:eastAsiaTheme="minorHAnsi"/>
                <w:sz w:val="20"/>
                <w:szCs w:val="20"/>
              </w:rPr>
            </w:pPr>
            <w:r w:rsidRPr="00C749B9">
              <w:rPr>
                <w:rFonts w:eastAsia="Times New Roman"/>
                <w:sz w:val="20"/>
                <w:szCs w:val="20"/>
              </w:rPr>
              <w:t xml:space="preserve">15%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71283679" w14:textId="2FA8BAD1" w:rsidR="002D62AF" w:rsidRPr="00C749B9" w:rsidRDefault="002D62AF" w:rsidP="002D62AF">
            <w:pPr>
              <w:ind w:firstLine="0"/>
              <w:jc w:val="center"/>
              <w:rPr>
                <w:sz w:val="20"/>
                <w:szCs w:val="20"/>
              </w:rPr>
            </w:pPr>
            <w:r w:rsidRPr="00C749B9">
              <w:rPr>
                <w:sz w:val="20"/>
                <w:szCs w:val="20"/>
              </w:rPr>
              <w:t>3,74 ± 0,33</w:t>
            </w:r>
          </w:p>
        </w:tc>
      </w:tr>
      <w:tr w:rsidR="006C646A" w:rsidRPr="00C749B9" w14:paraId="33AD6FBD"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05A74ADE" w14:textId="77777777" w:rsidR="002D62AF" w:rsidRPr="00C749B9" w:rsidRDefault="002D62AF" w:rsidP="002D62AF">
            <w:pPr>
              <w:ind w:firstLine="0"/>
              <w:jc w:val="left"/>
              <w:rPr>
                <w:rFonts w:eastAsia="Times New Roman"/>
                <w:sz w:val="20"/>
                <w:szCs w:val="20"/>
              </w:rPr>
            </w:pPr>
            <w:r w:rsidRPr="00C749B9">
              <w:rPr>
                <w:sz w:val="20"/>
                <w:szCs w:val="20"/>
              </w:rPr>
              <w:t xml:space="preserve">№12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3299A18A" w14:textId="2F410CC4" w:rsidR="002D62AF" w:rsidRPr="00C749B9" w:rsidRDefault="002D62AF" w:rsidP="002D62AF">
            <w:pPr>
              <w:ind w:firstLine="0"/>
              <w:rPr>
                <w:rFonts w:eastAsiaTheme="minorHAnsi"/>
                <w:sz w:val="20"/>
                <w:szCs w:val="20"/>
              </w:rPr>
            </w:pPr>
            <w:r w:rsidRPr="00C749B9">
              <w:rPr>
                <w:rFonts w:eastAsia="Times New Roman"/>
                <w:sz w:val="20"/>
                <w:szCs w:val="20"/>
              </w:rPr>
              <w:t xml:space="preserve">20%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4AD6F623" w14:textId="7713BB4A" w:rsidR="002D62AF" w:rsidRPr="00C749B9" w:rsidRDefault="002D62AF" w:rsidP="002D62AF">
            <w:pPr>
              <w:ind w:firstLine="0"/>
              <w:jc w:val="center"/>
              <w:rPr>
                <w:sz w:val="20"/>
                <w:szCs w:val="20"/>
              </w:rPr>
            </w:pPr>
            <w:r w:rsidRPr="00C749B9">
              <w:rPr>
                <w:sz w:val="20"/>
                <w:szCs w:val="20"/>
              </w:rPr>
              <w:t>2,88±0,25</w:t>
            </w:r>
          </w:p>
        </w:tc>
      </w:tr>
      <w:tr w:rsidR="006C646A" w:rsidRPr="00C749B9" w14:paraId="2938AC0D"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39023F27" w14:textId="77777777" w:rsidR="002D62AF" w:rsidRPr="00C749B9" w:rsidRDefault="002D62AF" w:rsidP="002D62AF">
            <w:pPr>
              <w:ind w:firstLine="0"/>
              <w:jc w:val="left"/>
              <w:rPr>
                <w:rFonts w:eastAsia="Times New Roman"/>
                <w:sz w:val="20"/>
                <w:szCs w:val="20"/>
              </w:rPr>
            </w:pPr>
            <w:r w:rsidRPr="00C749B9">
              <w:rPr>
                <w:sz w:val="20"/>
                <w:szCs w:val="20"/>
              </w:rPr>
              <w:t xml:space="preserve">№13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0077D452" w14:textId="2CB58FE8" w:rsidR="002D62AF" w:rsidRPr="00C749B9" w:rsidRDefault="002D62AF" w:rsidP="002D62AF">
            <w:pPr>
              <w:ind w:firstLine="0"/>
              <w:rPr>
                <w:rFonts w:eastAsiaTheme="minorHAnsi"/>
                <w:sz w:val="20"/>
                <w:szCs w:val="20"/>
              </w:rPr>
            </w:pPr>
            <w:r w:rsidRPr="00C749B9">
              <w:rPr>
                <w:rFonts w:eastAsia="Times New Roman"/>
                <w:sz w:val="20"/>
                <w:szCs w:val="20"/>
              </w:rPr>
              <w:t xml:space="preserve">25%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1018F9ED" w14:textId="4B04FE24" w:rsidR="002D62AF" w:rsidRPr="00C749B9" w:rsidRDefault="002D62AF" w:rsidP="002D62AF">
            <w:pPr>
              <w:ind w:firstLine="0"/>
              <w:jc w:val="center"/>
              <w:rPr>
                <w:sz w:val="20"/>
                <w:szCs w:val="20"/>
              </w:rPr>
            </w:pPr>
            <w:r w:rsidRPr="00C749B9">
              <w:rPr>
                <w:sz w:val="20"/>
                <w:szCs w:val="20"/>
              </w:rPr>
              <w:t>5,38±0,42</w:t>
            </w:r>
          </w:p>
        </w:tc>
      </w:tr>
      <w:tr w:rsidR="006C646A" w:rsidRPr="00C749B9" w14:paraId="44C5FB30" w14:textId="77777777" w:rsidTr="007A5EC5">
        <w:tc>
          <w:tcPr>
            <w:tcW w:w="6516" w:type="dxa"/>
            <w:tcBorders>
              <w:top w:val="single" w:sz="4" w:space="0" w:color="auto"/>
              <w:left w:val="single" w:sz="4" w:space="0" w:color="auto"/>
              <w:bottom w:val="single" w:sz="4" w:space="0" w:color="auto"/>
              <w:right w:val="single" w:sz="4" w:space="0" w:color="auto"/>
            </w:tcBorders>
            <w:hideMark/>
          </w:tcPr>
          <w:p w14:paraId="0FE02611" w14:textId="77777777" w:rsidR="002D62AF" w:rsidRPr="00C749B9" w:rsidRDefault="002D62AF" w:rsidP="002D62AF">
            <w:pPr>
              <w:ind w:firstLine="0"/>
              <w:jc w:val="left"/>
              <w:rPr>
                <w:rFonts w:eastAsia="Times New Roman"/>
                <w:sz w:val="20"/>
                <w:szCs w:val="20"/>
              </w:rPr>
            </w:pPr>
            <w:r w:rsidRPr="00C749B9">
              <w:rPr>
                <w:sz w:val="20"/>
                <w:szCs w:val="20"/>
              </w:rPr>
              <w:t xml:space="preserve">№14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2935EA35" w14:textId="0CC1A3A0" w:rsidR="002D62AF" w:rsidRPr="00C749B9" w:rsidRDefault="002D62AF" w:rsidP="002D62AF">
            <w:pPr>
              <w:ind w:firstLine="0"/>
              <w:rPr>
                <w:rFonts w:eastAsiaTheme="minorHAnsi"/>
                <w:sz w:val="20"/>
                <w:szCs w:val="20"/>
              </w:rPr>
            </w:pPr>
            <w:r w:rsidRPr="00C749B9">
              <w:rPr>
                <w:rFonts w:eastAsia="Times New Roman"/>
                <w:sz w:val="20"/>
                <w:szCs w:val="20"/>
              </w:rPr>
              <w:t xml:space="preserve">30% </w:t>
            </w:r>
            <w:proofErr w:type="spellStart"/>
            <w:r w:rsidRPr="00C749B9">
              <w:rPr>
                <w:rFonts w:eastAsia="Times New Roman"/>
                <w:sz w:val="20"/>
                <w:szCs w:val="20"/>
              </w:rPr>
              <w:t>алма</w:t>
            </w:r>
            <w:proofErr w:type="spellEnd"/>
            <w:r w:rsidRPr="00C749B9">
              <w:rPr>
                <w:rFonts w:eastAsia="Times New Roman"/>
                <w:sz w:val="20"/>
                <w:szCs w:val="20"/>
              </w:rPr>
              <w:t xml:space="preserve"> </w:t>
            </w:r>
            <w:proofErr w:type="spellStart"/>
            <w:r w:rsidRPr="00C749B9">
              <w:rPr>
                <w:rFonts w:eastAsia="Times New Roman"/>
                <w:sz w:val="20"/>
                <w:szCs w:val="20"/>
              </w:rPr>
              <w:t>ұнтағының</w:t>
            </w:r>
            <w:proofErr w:type="spellEnd"/>
            <w:r w:rsidRPr="00C749B9">
              <w:rPr>
                <w:rFonts w:eastAsia="Times New Roman"/>
                <w:sz w:val="20"/>
                <w:szCs w:val="20"/>
              </w:rPr>
              <w:t xml:space="preserve"> </w:t>
            </w:r>
            <w:proofErr w:type="spellStart"/>
            <w:r w:rsidRPr="00C749B9">
              <w:rPr>
                <w:rFonts w:eastAsia="Times New Roman"/>
                <w:sz w:val="20"/>
                <w:szCs w:val="20"/>
              </w:rPr>
              <w:t>үлгісі</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1466BF4F" w14:textId="19969973" w:rsidR="002D62AF" w:rsidRPr="00C749B9" w:rsidRDefault="002D62AF" w:rsidP="002D62AF">
            <w:pPr>
              <w:ind w:firstLine="0"/>
              <w:jc w:val="center"/>
              <w:rPr>
                <w:sz w:val="20"/>
                <w:szCs w:val="20"/>
              </w:rPr>
            </w:pPr>
            <w:r w:rsidRPr="00C749B9">
              <w:rPr>
                <w:sz w:val="20"/>
                <w:szCs w:val="20"/>
              </w:rPr>
              <w:t>0,840±0,040</w:t>
            </w:r>
          </w:p>
        </w:tc>
      </w:tr>
    </w:tbl>
    <w:p w14:paraId="2ACD29DD" w14:textId="6B8CB128" w:rsidR="00B41CEB" w:rsidRDefault="002D62AF" w:rsidP="009C1C92">
      <w:pPr>
        <w:ind w:firstLine="720"/>
        <w:rPr>
          <w:rFonts w:eastAsia="Times New Roman"/>
          <w:i/>
          <w:iCs/>
          <w:sz w:val="24"/>
          <w:szCs w:val="24"/>
        </w:rPr>
      </w:pPr>
      <w:proofErr w:type="spellStart"/>
      <w:r w:rsidRPr="00C749B9">
        <w:rPr>
          <w:rFonts w:eastAsia="Times New Roman"/>
          <w:i/>
          <w:iCs/>
          <w:sz w:val="24"/>
          <w:szCs w:val="24"/>
        </w:rPr>
        <w:t>Ескертпе</w:t>
      </w:r>
      <w:proofErr w:type="spellEnd"/>
      <w:r w:rsidRPr="00C749B9">
        <w:rPr>
          <w:rFonts w:eastAsia="Times New Roman"/>
          <w:i/>
          <w:iCs/>
          <w:sz w:val="24"/>
          <w:szCs w:val="24"/>
        </w:rPr>
        <w:t xml:space="preserve"> — </w:t>
      </w:r>
      <w:proofErr w:type="spellStart"/>
      <w:r w:rsidRPr="00C749B9">
        <w:rPr>
          <w:rFonts w:eastAsia="Times New Roman"/>
          <w:i/>
          <w:iCs/>
          <w:sz w:val="24"/>
          <w:szCs w:val="24"/>
        </w:rPr>
        <w:t>деректер</w:t>
      </w:r>
      <w:proofErr w:type="spellEnd"/>
      <w:r w:rsidRPr="00C749B9">
        <w:rPr>
          <w:rFonts w:eastAsia="Times New Roman"/>
          <w:i/>
          <w:iCs/>
          <w:sz w:val="24"/>
          <w:szCs w:val="24"/>
        </w:rPr>
        <w:t xml:space="preserve"> </w:t>
      </w:r>
      <w:proofErr w:type="spellStart"/>
      <w:r w:rsidRPr="00C749B9">
        <w:rPr>
          <w:rFonts w:eastAsia="Times New Roman"/>
          <w:i/>
          <w:iCs/>
          <w:sz w:val="24"/>
          <w:szCs w:val="24"/>
        </w:rPr>
        <w:t>орташа</w:t>
      </w:r>
      <w:proofErr w:type="spellEnd"/>
      <w:r w:rsidRPr="00C749B9">
        <w:rPr>
          <w:rFonts w:eastAsia="Times New Roman"/>
          <w:i/>
          <w:iCs/>
          <w:sz w:val="24"/>
          <w:szCs w:val="24"/>
        </w:rPr>
        <w:t xml:space="preserve"> </w:t>
      </w:r>
      <w:proofErr w:type="spellStart"/>
      <w:r w:rsidRPr="00C749B9">
        <w:rPr>
          <w:rFonts w:eastAsia="Times New Roman"/>
          <w:i/>
          <w:iCs/>
          <w:sz w:val="24"/>
          <w:szCs w:val="24"/>
        </w:rPr>
        <w:t>мәндер</w:t>
      </w:r>
      <w:proofErr w:type="spellEnd"/>
      <w:r w:rsidRPr="00C749B9">
        <w:rPr>
          <w:rFonts w:eastAsia="Times New Roman"/>
          <w:i/>
          <w:iCs/>
          <w:sz w:val="24"/>
          <w:szCs w:val="24"/>
        </w:rPr>
        <w:t xml:space="preserve"> (n = 3) ± </w:t>
      </w:r>
      <w:proofErr w:type="spellStart"/>
      <w:r w:rsidRPr="00C749B9">
        <w:rPr>
          <w:rFonts w:eastAsia="Times New Roman"/>
          <w:i/>
          <w:iCs/>
          <w:sz w:val="24"/>
          <w:szCs w:val="24"/>
        </w:rPr>
        <w:t>стандартты</w:t>
      </w:r>
      <w:proofErr w:type="spellEnd"/>
      <w:r w:rsidRPr="00C749B9">
        <w:rPr>
          <w:rFonts w:eastAsia="Times New Roman"/>
          <w:i/>
          <w:iCs/>
          <w:sz w:val="24"/>
          <w:szCs w:val="24"/>
        </w:rPr>
        <w:t xml:space="preserve"> </w:t>
      </w:r>
      <w:proofErr w:type="spellStart"/>
      <w:r w:rsidRPr="00C749B9">
        <w:rPr>
          <w:rFonts w:eastAsia="Times New Roman"/>
          <w:i/>
          <w:iCs/>
          <w:sz w:val="24"/>
          <w:szCs w:val="24"/>
        </w:rPr>
        <w:t>ауытқу</w:t>
      </w:r>
      <w:proofErr w:type="spellEnd"/>
      <w:r w:rsidRPr="00C749B9">
        <w:rPr>
          <w:rFonts w:eastAsia="Times New Roman"/>
          <w:i/>
          <w:iCs/>
          <w:sz w:val="24"/>
          <w:szCs w:val="24"/>
        </w:rPr>
        <w:t xml:space="preserve"> </w:t>
      </w:r>
      <w:proofErr w:type="spellStart"/>
      <w:r w:rsidRPr="00C749B9">
        <w:rPr>
          <w:rFonts w:eastAsia="Times New Roman"/>
          <w:i/>
          <w:iCs/>
          <w:sz w:val="24"/>
          <w:szCs w:val="24"/>
        </w:rPr>
        <w:t>түрінде</w:t>
      </w:r>
      <w:proofErr w:type="spellEnd"/>
      <w:r w:rsidRPr="00C749B9">
        <w:rPr>
          <w:rFonts w:eastAsia="Times New Roman"/>
          <w:i/>
          <w:iCs/>
          <w:sz w:val="24"/>
          <w:szCs w:val="24"/>
        </w:rPr>
        <w:t xml:space="preserve"> </w:t>
      </w:r>
      <w:proofErr w:type="spellStart"/>
      <w:r w:rsidRPr="00C749B9">
        <w:rPr>
          <w:rFonts w:eastAsia="Times New Roman"/>
          <w:i/>
          <w:iCs/>
          <w:sz w:val="24"/>
          <w:szCs w:val="24"/>
        </w:rPr>
        <w:t>берілген</w:t>
      </w:r>
      <w:proofErr w:type="spellEnd"/>
      <w:r w:rsidRPr="00C749B9">
        <w:rPr>
          <w:rFonts w:eastAsia="Times New Roman"/>
          <w:i/>
          <w:iCs/>
          <w:sz w:val="24"/>
          <w:szCs w:val="24"/>
        </w:rPr>
        <w:t xml:space="preserve">; </w:t>
      </w:r>
      <w:proofErr w:type="spellStart"/>
      <w:r w:rsidRPr="00C749B9">
        <w:rPr>
          <w:rFonts w:eastAsia="Times New Roman"/>
          <w:i/>
          <w:iCs/>
          <w:sz w:val="24"/>
          <w:szCs w:val="24"/>
        </w:rPr>
        <w:t>айырмашылықтар</w:t>
      </w:r>
      <w:proofErr w:type="spellEnd"/>
      <w:r w:rsidRPr="00C749B9">
        <w:rPr>
          <w:rFonts w:eastAsia="Times New Roman"/>
          <w:i/>
          <w:iCs/>
          <w:sz w:val="24"/>
          <w:szCs w:val="24"/>
        </w:rPr>
        <w:t xml:space="preserve"> P ≤ 0,05 </w:t>
      </w:r>
      <w:proofErr w:type="spellStart"/>
      <w:r w:rsidRPr="00C749B9">
        <w:rPr>
          <w:rFonts w:eastAsia="Times New Roman"/>
          <w:i/>
          <w:iCs/>
          <w:sz w:val="24"/>
          <w:szCs w:val="24"/>
        </w:rPr>
        <w:t>кезінде</w:t>
      </w:r>
      <w:proofErr w:type="spellEnd"/>
      <w:r w:rsidRPr="00C749B9">
        <w:rPr>
          <w:rFonts w:eastAsia="Times New Roman"/>
          <w:i/>
          <w:iCs/>
          <w:sz w:val="24"/>
          <w:szCs w:val="24"/>
        </w:rPr>
        <w:t xml:space="preserve"> </w:t>
      </w:r>
      <w:proofErr w:type="spellStart"/>
      <w:r w:rsidRPr="00C749B9">
        <w:rPr>
          <w:rFonts w:eastAsia="Times New Roman"/>
          <w:i/>
          <w:iCs/>
          <w:sz w:val="24"/>
          <w:szCs w:val="24"/>
        </w:rPr>
        <w:t>статистикалық</w:t>
      </w:r>
      <w:proofErr w:type="spellEnd"/>
      <w:r w:rsidRPr="00C749B9">
        <w:rPr>
          <w:rFonts w:eastAsia="Times New Roman"/>
          <w:i/>
          <w:iCs/>
          <w:sz w:val="24"/>
          <w:szCs w:val="24"/>
        </w:rPr>
        <w:t xml:space="preserve"> </w:t>
      </w:r>
      <w:proofErr w:type="spellStart"/>
      <w:r w:rsidRPr="00C749B9">
        <w:rPr>
          <w:rFonts w:eastAsia="Times New Roman"/>
          <w:i/>
          <w:iCs/>
          <w:sz w:val="24"/>
          <w:szCs w:val="24"/>
        </w:rPr>
        <w:t>маңызды</w:t>
      </w:r>
      <w:proofErr w:type="spellEnd"/>
      <w:r w:rsidRPr="00C749B9">
        <w:rPr>
          <w:rFonts w:eastAsia="Times New Roman"/>
          <w:i/>
          <w:iCs/>
          <w:sz w:val="24"/>
          <w:szCs w:val="24"/>
        </w:rPr>
        <w:t xml:space="preserve"> </w:t>
      </w:r>
      <w:proofErr w:type="spellStart"/>
      <w:r w:rsidRPr="00C749B9">
        <w:rPr>
          <w:rFonts w:eastAsia="Times New Roman"/>
          <w:i/>
          <w:iCs/>
          <w:sz w:val="24"/>
          <w:szCs w:val="24"/>
        </w:rPr>
        <w:t>болып</w:t>
      </w:r>
      <w:proofErr w:type="spellEnd"/>
      <w:r w:rsidRPr="00C749B9">
        <w:rPr>
          <w:rFonts w:eastAsia="Times New Roman"/>
          <w:i/>
          <w:iCs/>
          <w:sz w:val="24"/>
          <w:szCs w:val="24"/>
        </w:rPr>
        <w:t xml:space="preserve"> </w:t>
      </w:r>
      <w:proofErr w:type="spellStart"/>
      <w:r w:rsidRPr="00C749B9">
        <w:rPr>
          <w:rFonts w:eastAsia="Times New Roman"/>
          <w:i/>
          <w:iCs/>
          <w:sz w:val="24"/>
          <w:szCs w:val="24"/>
        </w:rPr>
        <w:t>саналды</w:t>
      </w:r>
      <w:proofErr w:type="spellEnd"/>
      <w:r w:rsidRPr="00C749B9">
        <w:rPr>
          <w:rFonts w:eastAsia="Times New Roman"/>
          <w:i/>
          <w:iCs/>
          <w:sz w:val="24"/>
          <w:szCs w:val="24"/>
        </w:rPr>
        <w:t>.</w:t>
      </w:r>
    </w:p>
    <w:p w14:paraId="0F7532F0" w14:textId="77777777" w:rsidR="00BE5908" w:rsidRPr="00BE5908" w:rsidRDefault="00BE5908" w:rsidP="009C1C92">
      <w:pPr>
        <w:ind w:firstLine="720"/>
        <w:rPr>
          <w:rFonts w:eastAsia="Times New Roman"/>
          <w:sz w:val="24"/>
          <w:szCs w:val="24"/>
        </w:rPr>
      </w:pPr>
    </w:p>
    <w:p w14:paraId="7DFE84A1" w14:textId="30EDA94A" w:rsidR="00E03B1A" w:rsidRPr="00E03B1A" w:rsidRDefault="00E03B1A" w:rsidP="00E03B1A">
      <w:pPr>
        <w:ind w:firstLine="720"/>
        <w:rPr>
          <w:rFonts w:eastAsia="Times New Roman"/>
          <w:lang w:val="kk-KZ"/>
        </w:rPr>
      </w:pPr>
      <w:r w:rsidRPr="00E03B1A">
        <w:rPr>
          <w:rFonts w:eastAsia="Times New Roman"/>
          <w:lang w:val="kk-KZ"/>
        </w:rPr>
        <w:t>Осылайша, алма жомы</w:t>
      </w:r>
      <w:r w:rsidR="00D256CB">
        <w:rPr>
          <w:rFonts w:eastAsia="Times New Roman"/>
          <w:lang w:val="kk-KZ"/>
        </w:rPr>
        <w:t xml:space="preserve"> ұнтағын</w:t>
      </w:r>
      <w:r w:rsidRPr="00E03B1A">
        <w:rPr>
          <w:rFonts w:eastAsia="Times New Roman"/>
          <w:lang w:val="kk-KZ"/>
        </w:rPr>
        <w:t xml:space="preserve"> құс етінен жасалған жартылай фабрикаттардың құрамына </w:t>
      </w:r>
      <w:r w:rsidR="00D256CB">
        <w:rPr>
          <w:rFonts w:eastAsia="Times New Roman"/>
          <w:lang w:val="kk-KZ"/>
        </w:rPr>
        <w:t>қосу</w:t>
      </w:r>
      <w:r w:rsidRPr="00E03B1A">
        <w:rPr>
          <w:rFonts w:eastAsia="Times New Roman"/>
          <w:lang w:val="kk-KZ"/>
        </w:rPr>
        <w:t xml:space="preserve"> өнімнің май қышқылдық құрамының нашарлауына әкелмейді және оның тотығу тұрақтылығының жоғарылауына ықпал етеді. Ең айқын антиоксиданттық әсер өсімдік компонентінің мөлшері 10–15% болғанда байқалады, бұл шикізатта да, термиялық өңдеуден өткен өнімде де малондиальдегид концентрациясының айтарлықтай төмендеуімен расталады.</w:t>
      </w:r>
    </w:p>
    <w:p w14:paraId="6B04B801" w14:textId="44520DE4" w:rsidR="00030980" w:rsidRPr="00E03B1A" w:rsidRDefault="00E03B1A" w:rsidP="00E03B1A">
      <w:pPr>
        <w:ind w:firstLine="720"/>
        <w:rPr>
          <w:rFonts w:eastAsia="Times New Roman"/>
          <w:lang w:val="ru-KZ"/>
        </w:rPr>
      </w:pPr>
      <w:r w:rsidRPr="00E03B1A">
        <w:rPr>
          <w:rFonts w:eastAsia="Times New Roman"/>
          <w:lang w:val="kk-KZ"/>
        </w:rPr>
        <w:t>Алынған нәтижелер құс етінен жасалған жартылай фабрикаттардың сапасы мен тұрақтылығын арттыру мақсатында алма жомы</w:t>
      </w:r>
      <w:r w:rsidR="00D256CB">
        <w:rPr>
          <w:rFonts w:eastAsia="Times New Roman"/>
          <w:lang w:val="kk-KZ"/>
        </w:rPr>
        <w:t xml:space="preserve"> ұнтағын</w:t>
      </w:r>
      <w:r w:rsidRPr="00E03B1A">
        <w:rPr>
          <w:rFonts w:eastAsia="Times New Roman"/>
          <w:lang w:val="kk-KZ"/>
        </w:rPr>
        <w:t xml:space="preserve"> пайдаланудың технологиялық тұрғыдан тиімді екенін көрсетеді.</w:t>
      </w:r>
    </w:p>
    <w:p w14:paraId="52E11663" w14:textId="78011626" w:rsidR="002D62AF" w:rsidRPr="00C749B9" w:rsidRDefault="002D62AF" w:rsidP="002D62AF">
      <w:pPr>
        <w:pStyle w:val="1"/>
        <w:rPr>
          <w:lang w:val="kk-KZ"/>
        </w:rPr>
      </w:pPr>
      <w:bookmarkStart w:id="61" w:name="_Toc222497895"/>
      <w:r w:rsidRPr="00C749B9">
        <w:rPr>
          <w:lang w:val="kk-KZ"/>
        </w:rPr>
        <w:t xml:space="preserve">3.7 </w:t>
      </w:r>
      <w:r w:rsidR="000B04D1" w:rsidRPr="00C749B9">
        <w:rPr>
          <w:lang w:val="kk-KZ"/>
        </w:rPr>
        <w:t>Алма жомы ұнтағын қосу кезінде құс етінен жасалған жартылай фабрикатт</w:t>
      </w:r>
      <w:r w:rsidR="00EE526E">
        <w:rPr>
          <w:lang w:val="kk-KZ"/>
        </w:rPr>
        <w:t>ард</w:t>
      </w:r>
      <w:r w:rsidR="000B04D1" w:rsidRPr="00C749B9">
        <w:rPr>
          <w:lang w:val="kk-KZ"/>
        </w:rPr>
        <w:t>ың ұ</w:t>
      </w:r>
      <w:r w:rsidRPr="00C749B9">
        <w:rPr>
          <w:lang w:val="kk-KZ"/>
        </w:rPr>
        <w:t>шпа қосылыстар</w:t>
      </w:r>
      <w:r w:rsidR="000B04D1" w:rsidRPr="00C749B9">
        <w:rPr>
          <w:lang w:val="kk-KZ"/>
        </w:rPr>
        <w:t>ын</w:t>
      </w:r>
      <w:r w:rsidRPr="00C749B9">
        <w:rPr>
          <w:lang w:val="kk-KZ"/>
        </w:rPr>
        <w:t xml:space="preserve"> зерттеу </w:t>
      </w:r>
      <w:r w:rsidR="00A90FFE" w:rsidRPr="00C749B9">
        <w:rPr>
          <w:lang w:val="kk-KZ"/>
        </w:rPr>
        <w:t xml:space="preserve">және </w:t>
      </w:r>
      <w:r w:rsidRPr="00C749B9">
        <w:rPr>
          <w:lang w:val="kk-KZ"/>
        </w:rPr>
        <w:t>дәмдік-хош иісті профилін қалыптастыру</w:t>
      </w:r>
      <w:bookmarkEnd w:id="61"/>
    </w:p>
    <w:p w14:paraId="664E9AA9" w14:textId="4147E99F" w:rsidR="00EE526E" w:rsidRPr="00EE526E" w:rsidRDefault="00EE526E" w:rsidP="00EE526E">
      <w:pPr>
        <w:ind w:firstLine="720"/>
        <w:rPr>
          <w:rFonts w:eastAsia="Times New Roman"/>
          <w:lang w:val="kk-KZ"/>
        </w:rPr>
      </w:pPr>
      <w:r w:rsidRPr="00EE526E">
        <w:rPr>
          <w:rFonts w:eastAsia="Times New Roman"/>
          <w:lang w:val="kk-KZ"/>
        </w:rPr>
        <w:t>Дәмдік-хош иістік профиль жартылай фабрикаттардың сапасының интегралды сипаттамасы болып табылады және термиялық өңдеу барысында түзілетін ұшпа қосылыстардың күрделі өзара әрекеттесуінің нәтижесінде қалыптасады. Құс етінен алынатын өнімдердің дәмін қалыптастыруда липидтердің тотығуы, Майллард реакциялары және аминқышқылдарының термиялық ыдырауы кезінде түзілетін қосылыстар шешуші рөл атқарады.</w:t>
      </w:r>
    </w:p>
    <w:p w14:paraId="60115C06" w14:textId="7EDA5B97" w:rsidR="00B7177F" w:rsidRDefault="00EE526E" w:rsidP="00EE526E">
      <w:pPr>
        <w:ind w:firstLine="720"/>
        <w:rPr>
          <w:rFonts w:eastAsia="Times New Roman"/>
          <w:lang w:val="kk-KZ"/>
        </w:rPr>
      </w:pPr>
      <w:r w:rsidRPr="00EE526E">
        <w:rPr>
          <w:rFonts w:eastAsia="Times New Roman"/>
          <w:lang w:val="kk-KZ"/>
        </w:rPr>
        <w:t>Осы зерттеуде термиялық өңдеуден кейін алма жомы ұнтағының өнімнің дәмдік-хош иістік профилінің қалыптасуына әсерін анықтау мақсатында құс етінен жасалған жартылай фабрикаттардың ұшпа қосылыстарына талдау жүргізілді. Нәтижелерді интерпретациялау кезінде барлық анықталған компоненттерді толық тізбелеудің орнына, хош иісті қабылдауда негізгі рөл атқаратын маңызды қосылыстарға басымдық берілді.</w:t>
      </w:r>
    </w:p>
    <w:p w14:paraId="19F8A01A" w14:textId="77777777" w:rsidR="00EE526E" w:rsidRPr="00EE526E" w:rsidRDefault="00EE526E" w:rsidP="00EE526E">
      <w:pPr>
        <w:ind w:firstLine="720"/>
        <w:rPr>
          <w:rFonts w:eastAsia="Times New Roman"/>
          <w:lang w:val="ru-KZ"/>
        </w:rPr>
      </w:pPr>
    </w:p>
    <w:p w14:paraId="68A7D372" w14:textId="40B476E8" w:rsidR="002D62AF" w:rsidRPr="00C749B9" w:rsidRDefault="00111FAA" w:rsidP="00111FAA">
      <w:pPr>
        <w:tabs>
          <w:tab w:val="left" w:pos="8789"/>
        </w:tabs>
        <w:ind w:firstLine="0"/>
        <w:rPr>
          <w:lang w:val="kk-KZ"/>
        </w:rPr>
      </w:pPr>
      <w:r w:rsidRPr="00C749B9">
        <w:rPr>
          <w:lang w:val="kk-KZ"/>
        </w:rPr>
        <w:t xml:space="preserve">Кесте </w:t>
      </w:r>
      <w:r w:rsidR="002D62AF" w:rsidRPr="00C749B9">
        <w:rPr>
          <w:lang w:val="kk-KZ"/>
        </w:rPr>
        <w:t>1</w:t>
      </w:r>
      <w:r w:rsidR="008F091C" w:rsidRPr="00C749B9">
        <w:rPr>
          <w:lang w:val="kk-KZ"/>
        </w:rPr>
        <w:t>8</w:t>
      </w:r>
      <w:r w:rsidR="002D62AF" w:rsidRPr="00C749B9">
        <w:rPr>
          <w:lang w:val="kk-KZ"/>
        </w:rPr>
        <w:t xml:space="preserve"> </w:t>
      </w:r>
      <w:r w:rsidRPr="00C749B9">
        <w:rPr>
          <w:lang w:val="kk-KZ"/>
        </w:rPr>
        <w:t>–</w:t>
      </w:r>
      <w:r w:rsidR="002D62AF" w:rsidRPr="00C749B9">
        <w:rPr>
          <w:lang w:val="kk-KZ"/>
        </w:rPr>
        <w:t xml:space="preserve"> Құс етінен жасалған жартылай фабрикаттың ұшпа қосылыстарының профилі (анықталған ұшпа қосылыстардың жалпы көлемінің пайызы) </w:t>
      </w:r>
    </w:p>
    <w:p w14:paraId="3D6062B1" w14:textId="77777777" w:rsidR="00B7177F" w:rsidRPr="00C749B9" w:rsidRDefault="00B7177F" w:rsidP="00B7177F">
      <w:pPr>
        <w:tabs>
          <w:tab w:val="left" w:pos="8789"/>
        </w:tabs>
        <w:ind w:firstLine="720"/>
        <w:rPr>
          <w:lang w:val="kk-KZ"/>
        </w:rPr>
      </w:pPr>
    </w:p>
    <w:tbl>
      <w:tblPr>
        <w:tblStyle w:val="a3"/>
        <w:tblW w:w="0" w:type="auto"/>
        <w:tblLayout w:type="fixed"/>
        <w:tblLook w:val="04A0" w:firstRow="1" w:lastRow="0" w:firstColumn="1" w:lastColumn="0" w:noHBand="0" w:noVBand="1"/>
      </w:tblPr>
      <w:tblGrid>
        <w:gridCol w:w="1838"/>
        <w:gridCol w:w="1276"/>
        <w:gridCol w:w="992"/>
        <w:gridCol w:w="11"/>
        <w:gridCol w:w="1115"/>
        <w:gridCol w:w="8"/>
        <w:gridCol w:w="1107"/>
        <w:gridCol w:w="27"/>
        <w:gridCol w:w="1088"/>
        <w:gridCol w:w="46"/>
        <w:gridCol w:w="1037"/>
        <w:gridCol w:w="1083"/>
      </w:tblGrid>
      <w:tr w:rsidR="006C646A" w:rsidRPr="00C749B9" w14:paraId="44B02AE4" w14:textId="77777777" w:rsidTr="00440F31">
        <w:tc>
          <w:tcPr>
            <w:tcW w:w="9628" w:type="dxa"/>
            <w:gridSpan w:val="12"/>
          </w:tcPr>
          <w:p w14:paraId="35B6E65C" w14:textId="03A363D5" w:rsidR="00B7177F" w:rsidRPr="00C749B9" w:rsidRDefault="002D62AF" w:rsidP="00B7177F">
            <w:pPr>
              <w:ind w:firstLine="0"/>
              <w:jc w:val="center"/>
              <w:rPr>
                <w:sz w:val="20"/>
                <w:szCs w:val="20"/>
              </w:rPr>
            </w:pPr>
            <w:proofErr w:type="spellStart"/>
            <w:r w:rsidRPr="00C749B9">
              <w:rPr>
                <w:sz w:val="20"/>
                <w:szCs w:val="20"/>
              </w:rPr>
              <w:t>Термиялық</w:t>
            </w:r>
            <w:proofErr w:type="spellEnd"/>
            <w:r w:rsidRPr="00C749B9">
              <w:rPr>
                <w:sz w:val="20"/>
                <w:szCs w:val="20"/>
              </w:rPr>
              <w:t xml:space="preserve"> </w:t>
            </w:r>
            <w:proofErr w:type="spellStart"/>
            <w:r w:rsidRPr="00C749B9">
              <w:rPr>
                <w:sz w:val="20"/>
                <w:szCs w:val="20"/>
              </w:rPr>
              <w:t>өңдеу</w:t>
            </w:r>
            <w:proofErr w:type="spellEnd"/>
            <w:r w:rsidRPr="00C749B9">
              <w:rPr>
                <w:sz w:val="20"/>
                <w:szCs w:val="20"/>
                <w:lang w:val="kk-KZ"/>
              </w:rPr>
              <w:t>ге</w:t>
            </w:r>
            <w:r w:rsidRPr="00C749B9">
              <w:rPr>
                <w:sz w:val="20"/>
                <w:szCs w:val="20"/>
              </w:rPr>
              <w:t xml:space="preserve"> </w:t>
            </w:r>
            <w:r w:rsidRPr="00C749B9">
              <w:rPr>
                <w:sz w:val="20"/>
                <w:szCs w:val="20"/>
                <w:lang w:val="kk-KZ"/>
              </w:rPr>
              <w:t>дейін</w:t>
            </w:r>
          </w:p>
        </w:tc>
      </w:tr>
      <w:tr w:rsidR="00440F31" w:rsidRPr="00C749B9" w14:paraId="49586C55" w14:textId="77777777" w:rsidTr="00440F31">
        <w:tc>
          <w:tcPr>
            <w:tcW w:w="1838" w:type="dxa"/>
          </w:tcPr>
          <w:p w14:paraId="356A5401" w14:textId="1E303BD3" w:rsidR="002D62AF" w:rsidRPr="00C749B9" w:rsidRDefault="00A64D12" w:rsidP="00CB6EA5">
            <w:pPr>
              <w:ind w:firstLine="0"/>
              <w:jc w:val="center"/>
              <w:rPr>
                <w:sz w:val="20"/>
                <w:szCs w:val="20"/>
                <w:lang w:val="en-US"/>
              </w:rPr>
            </w:pPr>
            <w:r w:rsidRPr="00C749B9">
              <w:rPr>
                <w:sz w:val="20"/>
                <w:szCs w:val="20"/>
                <w:lang w:val="en-US"/>
              </w:rPr>
              <w:t>1</w:t>
            </w:r>
          </w:p>
        </w:tc>
        <w:tc>
          <w:tcPr>
            <w:tcW w:w="1276" w:type="dxa"/>
          </w:tcPr>
          <w:p w14:paraId="79FCE8AC" w14:textId="3B73D62F" w:rsidR="002D62AF" w:rsidRPr="00C749B9" w:rsidRDefault="00A64D12" w:rsidP="00CB6EA5">
            <w:pPr>
              <w:ind w:firstLine="0"/>
              <w:jc w:val="center"/>
              <w:rPr>
                <w:sz w:val="20"/>
                <w:szCs w:val="20"/>
                <w:lang w:val="en-US"/>
              </w:rPr>
            </w:pPr>
            <w:r w:rsidRPr="00C749B9">
              <w:rPr>
                <w:sz w:val="20"/>
                <w:szCs w:val="20"/>
                <w:lang w:val="en-US"/>
              </w:rPr>
              <w:t>2</w:t>
            </w:r>
          </w:p>
        </w:tc>
        <w:tc>
          <w:tcPr>
            <w:tcW w:w="1003" w:type="dxa"/>
            <w:gridSpan w:val="2"/>
          </w:tcPr>
          <w:p w14:paraId="4D3C8D22" w14:textId="65EC9C51" w:rsidR="002D62AF" w:rsidRPr="00C749B9" w:rsidRDefault="00A64D12" w:rsidP="00CB6EA5">
            <w:pPr>
              <w:ind w:firstLine="0"/>
              <w:jc w:val="center"/>
              <w:rPr>
                <w:sz w:val="20"/>
                <w:szCs w:val="20"/>
                <w:lang w:val="en-US"/>
              </w:rPr>
            </w:pPr>
            <w:r w:rsidRPr="00C749B9">
              <w:rPr>
                <w:sz w:val="20"/>
                <w:szCs w:val="20"/>
                <w:lang w:val="en-US"/>
              </w:rPr>
              <w:t>3</w:t>
            </w:r>
          </w:p>
        </w:tc>
        <w:tc>
          <w:tcPr>
            <w:tcW w:w="1115" w:type="dxa"/>
          </w:tcPr>
          <w:p w14:paraId="28732E18" w14:textId="4135C810" w:rsidR="002D62AF" w:rsidRPr="00C749B9" w:rsidRDefault="00A64D12" w:rsidP="00CB6EA5">
            <w:pPr>
              <w:ind w:firstLine="0"/>
              <w:jc w:val="center"/>
              <w:rPr>
                <w:sz w:val="20"/>
                <w:szCs w:val="20"/>
                <w:lang w:val="en-US"/>
              </w:rPr>
            </w:pPr>
            <w:r w:rsidRPr="00C749B9">
              <w:rPr>
                <w:sz w:val="20"/>
                <w:szCs w:val="20"/>
                <w:lang w:val="en-US"/>
              </w:rPr>
              <w:t>4</w:t>
            </w:r>
          </w:p>
        </w:tc>
        <w:tc>
          <w:tcPr>
            <w:tcW w:w="1115" w:type="dxa"/>
            <w:gridSpan w:val="2"/>
          </w:tcPr>
          <w:p w14:paraId="791A44EB" w14:textId="4748D239" w:rsidR="002D62AF" w:rsidRPr="00C749B9" w:rsidRDefault="00A64D12" w:rsidP="00CB6EA5">
            <w:pPr>
              <w:ind w:firstLine="0"/>
              <w:jc w:val="center"/>
              <w:rPr>
                <w:sz w:val="20"/>
                <w:szCs w:val="20"/>
                <w:lang w:val="en-US"/>
              </w:rPr>
            </w:pPr>
            <w:r w:rsidRPr="00C749B9">
              <w:rPr>
                <w:sz w:val="20"/>
                <w:szCs w:val="20"/>
                <w:lang w:val="en-US"/>
              </w:rPr>
              <w:t>5</w:t>
            </w:r>
          </w:p>
        </w:tc>
        <w:tc>
          <w:tcPr>
            <w:tcW w:w="1115" w:type="dxa"/>
            <w:gridSpan w:val="2"/>
          </w:tcPr>
          <w:p w14:paraId="591A3E5B" w14:textId="4FB5A854" w:rsidR="002D62AF" w:rsidRPr="00C749B9" w:rsidRDefault="00A64D12" w:rsidP="00CB6EA5">
            <w:pPr>
              <w:ind w:firstLine="0"/>
              <w:jc w:val="center"/>
              <w:rPr>
                <w:sz w:val="20"/>
                <w:szCs w:val="20"/>
                <w:lang w:val="en-US"/>
              </w:rPr>
            </w:pPr>
            <w:r w:rsidRPr="00C749B9">
              <w:rPr>
                <w:sz w:val="20"/>
                <w:szCs w:val="20"/>
                <w:lang w:val="en-US"/>
              </w:rPr>
              <w:t>6</w:t>
            </w:r>
          </w:p>
        </w:tc>
        <w:tc>
          <w:tcPr>
            <w:tcW w:w="1083" w:type="dxa"/>
            <w:gridSpan w:val="2"/>
          </w:tcPr>
          <w:p w14:paraId="7B79ED7F" w14:textId="07076D45" w:rsidR="002D62AF" w:rsidRPr="00C749B9" w:rsidRDefault="00A64D12" w:rsidP="00CB6EA5">
            <w:pPr>
              <w:ind w:firstLine="0"/>
              <w:jc w:val="center"/>
              <w:rPr>
                <w:sz w:val="20"/>
                <w:szCs w:val="20"/>
                <w:lang w:val="en-US"/>
              </w:rPr>
            </w:pPr>
            <w:r w:rsidRPr="00C749B9">
              <w:rPr>
                <w:sz w:val="20"/>
                <w:szCs w:val="20"/>
                <w:lang w:val="en-US"/>
              </w:rPr>
              <w:t>7</w:t>
            </w:r>
          </w:p>
        </w:tc>
        <w:tc>
          <w:tcPr>
            <w:tcW w:w="1083" w:type="dxa"/>
          </w:tcPr>
          <w:p w14:paraId="004A9C3C" w14:textId="42F79FDF" w:rsidR="002D62AF" w:rsidRPr="00C749B9" w:rsidRDefault="00A64D12" w:rsidP="00CB6EA5">
            <w:pPr>
              <w:ind w:firstLine="0"/>
              <w:jc w:val="center"/>
              <w:rPr>
                <w:sz w:val="20"/>
                <w:szCs w:val="20"/>
                <w:lang w:val="en-US"/>
              </w:rPr>
            </w:pPr>
            <w:r w:rsidRPr="00C749B9">
              <w:rPr>
                <w:sz w:val="20"/>
                <w:szCs w:val="20"/>
                <w:lang w:val="en-US"/>
              </w:rPr>
              <w:t>8</w:t>
            </w:r>
          </w:p>
        </w:tc>
      </w:tr>
      <w:tr w:rsidR="00440F31" w:rsidRPr="00C749B9" w14:paraId="13D40893" w14:textId="77777777" w:rsidTr="00440F31">
        <w:tc>
          <w:tcPr>
            <w:tcW w:w="1838" w:type="dxa"/>
          </w:tcPr>
          <w:p w14:paraId="10465341" w14:textId="332C30B5" w:rsidR="00A64D12" w:rsidRPr="00C749B9" w:rsidRDefault="00A64D12" w:rsidP="00A64D12">
            <w:pPr>
              <w:ind w:firstLine="0"/>
              <w:jc w:val="left"/>
              <w:rPr>
                <w:sz w:val="20"/>
                <w:szCs w:val="20"/>
              </w:rPr>
            </w:pPr>
            <w:proofErr w:type="spellStart"/>
            <w:r w:rsidRPr="00C749B9">
              <w:rPr>
                <w:sz w:val="20"/>
                <w:szCs w:val="20"/>
              </w:rPr>
              <w:t>Үлгілер</w:t>
            </w:r>
            <w:proofErr w:type="spellEnd"/>
          </w:p>
        </w:tc>
        <w:tc>
          <w:tcPr>
            <w:tcW w:w="1276" w:type="dxa"/>
          </w:tcPr>
          <w:p w14:paraId="41556D7D" w14:textId="77777777" w:rsidR="00A64D12" w:rsidRPr="00C749B9" w:rsidRDefault="00A64D12" w:rsidP="00A64D12">
            <w:pPr>
              <w:ind w:firstLine="0"/>
              <w:jc w:val="left"/>
              <w:rPr>
                <w:rFonts w:eastAsia="Times New Roman"/>
                <w:sz w:val="20"/>
                <w:szCs w:val="20"/>
              </w:rPr>
            </w:pPr>
            <w:r w:rsidRPr="00C749B9">
              <w:rPr>
                <w:sz w:val="20"/>
                <w:szCs w:val="20"/>
              </w:rPr>
              <w:t xml:space="preserve">№1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74F4A161" w14:textId="0556372B" w:rsidR="00A64D12" w:rsidRPr="00C749B9" w:rsidRDefault="00A64D12" w:rsidP="00A64D12">
            <w:pPr>
              <w:ind w:firstLine="0"/>
              <w:jc w:val="left"/>
              <w:rPr>
                <w:sz w:val="20"/>
                <w:szCs w:val="20"/>
              </w:rPr>
            </w:pPr>
            <w:proofErr w:type="spellStart"/>
            <w:r w:rsidRPr="00C749B9">
              <w:rPr>
                <w:sz w:val="20"/>
                <w:szCs w:val="20"/>
              </w:rPr>
              <w:t>Бақылау</w:t>
            </w:r>
            <w:proofErr w:type="spellEnd"/>
            <w:r w:rsidRPr="00C749B9">
              <w:rPr>
                <w:sz w:val="20"/>
                <w:szCs w:val="20"/>
              </w:rPr>
              <w:t xml:space="preserve"> </w:t>
            </w:r>
            <w:r w:rsidRPr="00C749B9">
              <w:rPr>
                <w:sz w:val="20"/>
                <w:szCs w:val="20"/>
                <w:lang w:val="kk-KZ"/>
              </w:rPr>
              <w:t xml:space="preserve">үлгісі </w:t>
            </w:r>
            <w:r w:rsidRPr="00C749B9">
              <w:rPr>
                <w:sz w:val="20"/>
                <w:szCs w:val="20"/>
              </w:rPr>
              <w:t>(</w:t>
            </w:r>
            <w:proofErr w:type="spellStart"/>
            <w:r w:rsidRPr="00C749B9">
              <w:rPr>
                <w:sz w:val="20"/>
                <w:szCs w:val="20"/>
              </w:rPr>
              <w:t>қоспасыз</w:t>
            </w:r>
            <w:proofErr w:type="spellEnd"/>
            <w:r w:rsidRPr="00C749B9">
              <w:rPr>
                <w:sz w:val="20"/>
                <w:szCs w:val="20"/>
              </w:rPr>
              <w:t>)</w:t>
            </w:r>
          </w:p>
        </w:tc>
        <w:tc>
          <w:tcPr>
            <w:tcW w:w="1003" w:type="dxa"/>
            <w:gridSpan w:val="2"/>
          </w:tcPr>
          <w:p w14:paraId="578F2F88" w14:textId="77777777" w:rsidR="00A64D12" w:rsidRPr="00C749B9" w:rsidRDefault="00A64D12" w:rsidP="00A64D12">
            <w:pPr>
              <w:ind w:firstLine="0"/>
              <w:jc w:val="left"/>
              <w:rPr>
                <w:rFonts w:eastAsia="Times New Roman"/>
                <w:sz w:val="20"/>
                <w:szCs w:val="20"/>
              </w:rPr>
            </w:pPr>
            <w:r w:rsidRPr="00C749B9">
              <w:rPr>
                <w:sz w:val="20"/>
                <w:szCs w:val="20"/>
              </w:rPr>
              <w:t>№</w:t>
            </w:r>
            <w:r w:rsidRPr="00C749B9">
              <w:rPr>
                <w:sz w:val="20"/>
                <w:szCs w:val="20"/>
                <w:lang w:val="kk-KZ"/>
              </w:rPr>
              <w:t>2</w:t>
            </w:r>
            <w:r w:rsidRPr="00C749B9">
              <w:rPr>
                <w:sz w:val="20"/>
                <w:szCs w:val="20"/>
              </w:rPr>
              <w:t xml:space="preserve">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67DFEBFD" w14:textId="2B1F561D" w:rsidR="00A64D12" w:rsidRPr="00C749B9" w:rsidRDefault="00A64D12" w:rsidP="00A64D12">
            <w:pPr>
              <w:ind w:firstLine="0"/>
              <w:jc w:val="left"/>
              <w:rPr>
                <w:sz w:val="20"/>
                <w:szCs w:val="20"/>
              </w:rPr>
            </w:pPr>
            <w:r w:rsidRPr="00C749B9">
              <w:rPr>
                <w:sz w:val="20"/>
                <w:szCs w:val="20"/>
              </w:rPr>
              <w:t xml:space="preserve">5%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115" w:type="dxa"/>
          </w:tcPr>
          <w:p w14:paraId="6C376AFA" w14:textId="77777777" w:rsidR="00A64D12" w:rsidRPr="00C749B9" w:rsidRDefault="00A64D12" w:rsidP="00A64D12">
            <w:pPr>
              <w:ind w:firstLine="0"/>
              <w:jc w:val="left"/>
              <w:rPr>
                <w:rFonts w:eastAsia="Times New Roman"/>
                <w:sz w:val="20"/>
                <w:szCs w:val="20"/>
              </w:rPr>
            </w:pPr>
            <w:r w:rsidRPr="00C749B9">
              <w:rPr>
                <w:sz w:val="20"/>
                <w:szCs w:val="20"/>
              </w:rPr>
              <w:t xml:space="preserve">№3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146D3C87" w14:textId="250FEDDC" w:rsidR="00A64D12" w:rsidRPr="00C749B9" w:rsidRDefault="00A64D12" w:rsidP="00A64D12">
            <w:pPr>
              <w:ind w:firstLine="0"/>
              <w:jc w:val="left"/>
              <w:rPr>
                <w:sz w:val="20"/>
                <w:szCs w:val="20"/>
              </w:rPr>
            </w:pPr>
            <w:r w:rsidRPr="00C749B9">
              <w:rPr>
                <w:sz w:val="20"/>
                <w:szCs w:val="20"/>
                <w:lang w:val="kk-KZ"/>
              </w:rPr>
              <w:t>10</w:t>
            </w:r>
            <w:r w:rsidRPr="00C749B9">
              <w:rPr>
                <w:sz w:val="20"/>
                <w:szCs w:val="20"/>
              </w:rPr>
              <w:t xml:space="preserve"> %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115" w:type="dxa"/>
            <w:gridSpan w:val="2"/>
          </w:tcPr>
          <w:p w14:paraId="6F24E045" w14:textId="77777777" w:rsidR="00A64D12" w:rsidRPr="00C749B9" w:rsidRDefault="00A64D12" w:rsidP="00A64D12">
            <w:pPr>
              <w:ind w:firstLine="0"/>
              <w:jc w:val="left"/>
              <w:rPr>
                <w:rFonts w:eastAsia="Times New Roman"/>
                <w:sz w:val="20"/>
                <w:szCs w:val="20"/>
              </w:rPr>
            </w:pPr>
            <w:r w:rsidRPr="00C749B9">
              <w:rPr>
                <w:sz w:val="20"/>
                <w:szCs w:val="20"/>
              </w:rPr>
              <w:t xml:space="preserve">№4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3DB7C4EF" w14:textId="74BC9E9D" w:rsidR="00A64D12" w:rsidRPr="00C749B9" w:rsidRDefault="00A64D12" w:rsidP="00A64D12">
            <w:pPr>
              <w:ind w:firstLine="0"/>
              <w:jc w:val="left"/>
              <w:rPr>
                <w:sz w:val="20"/>
                <w:szCs w:val="20"/>
              </w:rPr>
            </w:pPr>
            <w:r w:rsidRPr="00C749B9">
              <w:rPr>
                <w:sz w:val="20"/>
                <w:szCs w:val="20"/>
                <w:lang w:val="kk-KZ"/>
              </w:rPr>
              <w:t>1</w:t>
            </w:r>
            <w:r w:rsidRPr="00C749B9">
              <w:rPr>
                <w:sz w:val="20"/>
                <w:szCs w:val="20"/>
              </w:rPr>
              <w:t xml:space="preserve">5%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115" w:type="dxa"/>
            <w:gridSpan w:val="2"/>
          </w:tcPr>
          <w:p w14:paraId="031DEE71" w14:textId="77777777" w:rsidR="00A64D12" w:rsidRPr="00C749B9" w:rsidRDefault="00A64D12" w:rsidP="00A64D12">
            <w:pPr>
              <w:ind w:firstLine="0"/>
              <w:jc w:val="left"/>
              <w:rPr>
                <w:rFonts w:eastAsia="Times New Roman"/>
                <w:sz w:val="20"/>
                <w:szCs w:val="20"/>
              </w:rPr>
            </w:pPr>
            <w:r w:rsidRPr="00C749B9">
              <w:rPr>
                <w:sz w:val="20"/>
                <w:szCs w:val="20"/>
              </w:rPr>
              <w:t xml:space="preserve">№5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4E0AE003" w14:textId="2E510CD7" w:rsidR="00A64D12" w:rsidRPr="00C749B9" w:rsidRDefault="00A64D12" w:rsidP="00A64D12">
            <w:pPr>
              <w:ind w:firstLine="0"/>
              <w:jc w:val="left"/>
              <w:rPr>
                <w:sz w:val="20"/>
                <w:szCs w:val="20"/>
              </w:rPr>
            </w:pPr>
            <w:r w:rsidRPr="00C749B9">
              <w:rPr>
                <w:sz w:val="20"/>
                <w:szCs w:val="20"/>
                <w:lang w:val="kk-KZ"/>
              </w:rPr>
              <w:t>20</w:t>
            </w:r>
            <w:r w:rsidRPr="00C749B9">
              <w:rPr>
                <w:sz w:val="20"/>
                <w:szCs w:val="20"/>
              </w:rPr>
              <w:t xml:space="preserve"> %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083" w:type="dxa"/>
            <w:gridSpan w:val="2"/>
          </w:tcPr>
          <w:p w14:paraId="766658E4" w14:textId="77777777" w:rsidR="00A64D12" w:rsidRPr="00C749B9" w:rsidRDefault="00A64D12" w:rsidP="00A64D12">
            <w:pPr>
              <w:ind w:firstLine="0"/>
              <w:jc w:val="left"/>
              <w:rPr>
                <w:rFonts w:eastAsia="Times New Roman"/>
                <w:sz w:val="20"/>
                <w:szCs w:val="20"/>
              </w:rPr>
            </w:pPr>
            <w:r w:rsidRPr="00C749B9">
              <w:rPr>
                <w:sz w:val="20"/>
                <w:szCs w:val="20"/>
              </w:rPr>
              <w:t xml:space="preserve">№6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1240AF1B" w14:textId="4F6D09EE" w:rsidR="00A64D12" w:rsidRPr="00C749B9" w:rsidRDefault="00A64D12" w:rsidP="00A64D12">
            <w:pPr>
              <w:ind w:firstLine="0"/>
              <w:jc w:val="left"/>
              <w:rPr>
                <w:sz w:val="20"/>
                <w:szCs w:val="20"/>
              </w:rPr>
            </w:pPr>
            <w:r w:rsidRPr="00C749B9">
              <w:rPr>
                <w:sz w:val="20"/>
                <w:szCs w:val="20"/>
                <w:lang w:val="kk-KZ"/>
              </w:rPr>
              <w:t>2</w:t>
            </w:r>
            <w:r w:rsidRPr="00C749B9">
              <w:rPr>
                <w:sz w:val="20"/>
                <w:szCs w:val="20"/>
              </w:rPr>
              <w:t xml:space="preserve">5%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083" w:type="dxa"/>
          </w:tcPr>
          <w:p w14:paraId="2522C6E7" w14:textId="77777777" w:rsidR="00A64D12" w:rsidRPr="00C749B9" w:rsidRDefault="00A64D12" w:rsidP="00A64D12">
            <w:pPr>
              <w:ind w:firstLine="0"/>
              <w:jc w:val="left"/>
              <w:rPr>
                <w:rFonts w:eastAsia="Times New Roman"/>
                <w:sz w:val="20"/>
                <w:szCs w:val="20"/>
              </w:rPr>
            </w:pPr>
            <w:r w:rsidRPr="00C749B9">
              <w:rPr>
                <w:sz w:val="20"/>
                <w:szCs w:val="20"/>
              </w:rPr>
              <w:t xml:space="preserve">№7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568A5462" w14:textId="423564C8" w:rsidR="00A64D12" w:rsidRPr="00C749B9" w:rsidRDefault="00A64D12" w:rsidP="00A64D12">
            <w:pPr>
              <w:ind w:firstLine="0"/>
              <w:jc w:val="left"/>
              <w:rPr>
                <w:sz w:val="20"/>
                <w:szCs w:val="20"/>
              </w:rPr>
            </w:pPr>
            <w:r w:rsidRPr="00C749B9">
              <w:rPr>
                <w:sz w:val="20"/>
                <w:szCs w:val="20"/>
                <w:lang w:val="kk-KZ"/>
              </w:rPr>
              <w:t>30</w:t>
            </w:r>
            <w:r w:rsidRPr="00C749B9">
              <w:rPr>
                <w:sz w:val="20"/>
                <w:szCs w:val="20"/>
              </w:rPr>
              <w:t xml:space="preserve"> %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r>
      <w:tr w:rsidR="00440F31" w:rsidRPr="00C749B9" w14:paraId="757F8C84" w14:textId="77777777" w:rsidTr="00440F31">
        <w:tc>
          <w:tcPr>
            <w:tcW w:w="1838" w:type="dxa"/>
          </w:tcPr>
          <w:p w14:paraId="6040DE1B" w14:textId="77777777" w:rsidR="00A64D12" w:rsidRPr="00C749B9" w:rsidRDefault="00A64D12" w:rsidP="00A64D12">
            <w:pPr>
              <w:ind w:firstLine="0"/>
              <w:jc w:val="left"/>
              <w:rPr>
                <w:sz w:val="20"/>
                <w:szCs w:val="20"/>
              </w:rPr>
            </w:pPr>
            <w:proofErr w:type="spellStart"/>
            <w:r w:rsidRPr="00C749B9">
              <w:rPr>
                <w:sz w:val="20"/>
                <w:szCs w:val="20"/>
              </w:rPr>
              <w:t>Гексаналь</w:t>
            </w:r>
            <w:proofErr w:type="spellEnd"/>
          </w:p>
        </w:tc>
        <w:tc>
          <w:tcPr>
            <w:tcW w:w="1276" w:type="dxa"/>
          </w:tcPr>
          <w:p w14:paraId="3395A93F" w14:textId="77777777" w:rsidR="00A64D12" w:rsidRPr="00C749B9" w:rsidRDefault="00A64D12" w:rsidP="00A64D12">
            <w:pPr>
              <w:ind w:firstLine="0"/>
              <w:jc w:val="left"/>
              <w:rPr>
                <w:sz w:val="20"/>
                <w:szCs w:val="20"/>
              </w:rPr>
            </w:pPr>
            <w:r w:rsidRPr="00C749B9">
              <w:rPr>
                <w:sz w:val="20"/>
                <w:szCs w:val="20"/>
              </w:rPr>
              <w:t xml:space="preserve">18,1±1,42 </w:t>
            </w:r>
          </w:p>
        </w:tc>
        <w:tc>
          <w:tcPr>
            <w:tcW w:w="1003" w:type="dxa"/>
            <w:gridSpan w:val="2"/>
          </w:tcPr>
          <w:p w14:paraId="0F8A9DE5" w14:textId="77777777" w:rsidR="00A64D12" w:rsidRPr="00C749B9" w:rsidRDefault="00A64D12" w:rsidP="00A64D12">
            <w:pPr>
              <w:ind w:firstLine="0"/>
              <w:jc w:val="left"/>
              <w:rPr>
                <w:sz w:val="20"/>
                <w:szCs w:val="20"/>
              </w:rPr>
            </w:pPr>
            <w:r w:rsidRPr="00C749B9">
              <w:rPr>
                <w:sz w:val="20"/>
                <w:szCs w:val="20"/>
              </w:rPr>
              <w:t>1</w:t>
            </w:r>
            <w:r w:rsidRPr="00C749B9">
              <w:rPr>
                <w:sz w:val="20"/>
                <w:szCs w:val="20"/>
                <w:lang w:val="en-US"/>
              </w:rPr>
              <w:t>6</w:t>
            </w:r>
            <w:r w:rsidRPr="00C749B9">
              <w:rPr>
                <w:sz w:val="20"/>
                <w:szCs w:val="20"/>
              </w:rPr>
              <w:t>,</w:t>
            </w:r>
            <w:r w:rsidRPr="00C749B9">
              <w:rPr>
                <w:sz w:val="20"/>
                <w:szCs w:val="20"/>
                <w:lang w:val="en-US"/>
              </w:rPr>
              <w:t>3</w:t>
            </w:r>
            <w:r w:rsidRPr="00C749B9">
              <w:rPr>
                <w:sz w:val="20"/>
                <w:szCs w:val="20"/>
              </w:rPr>
              <w:t>±1,</w:t>
            </w:r>
            <w:r w:rsidRPr="00C749B9">
              <w:rPr>
                <w:sz w:val="20"/>
                <w:szCs w:val="20"/>
                <w:lang w:val="en-US"/>
              </w:rPr>
              <w:t>05</w:t>
            </w:r>
            <w:r w:rsidRPr="00C749B9">
              <w:rPr>
                <w:sz w:val="20"/>
                <w:szCs w:val="20"/>
              </w:rPr>
              <w:t xml:space="preserve"> </w:t>
            </w:r>
          </w:p>
        </w:tc>
        <w:tc>
          <w:tcPr>
            <w:tcW w:w="1115" w:type="dxa"/>
          </w:tcPr>
          <w:p w14:paraId="53D82305" w14:textId="77777777" w:rsidR="00A64D12" w:rsidRPr="00C749B9" w:rsidRDefault="00A64D12" w:rsidP="00A64D12">
            <w:pPr>
              <w:ind w:firstLine="0"/>
              <w:jc w:val="left"/>
              <w:rPr>
                <w:sz w:val="20"/>
                <w:szCs w:val="20"/>
              </w:rPr>
            </w:pPr>
            <w:r w:rsidRPr="00C749B9">
              <w:rPr>
                <w:sz w:val="20"/>
                <w:szCs w:val="20"/>
              </w:rPr>
              <w:t>1</w:t>
            </w:r>
            <w:r w:rsidRPr="00C749B9">
              <w:rPr>
                <w:sz w:val="20"/>
                <w:szCs w:val="20"/>
                <w:lang w:val="en-US"/>
              </w:rPr>
              <w:t>3</w:t>
            </w:r>
            <w:r w:rsidRPr="00C749B9">
              <w:rPr>
                <w:sz w:val="20"/>
                <w:szCs w:val="20"/>
              </w:rPr>
              <w:t>,</w:t>
            </w:r>
            <w:r w:rsidRPr="00C749B9">
              <w:rPr>
                <w:sz w:val="20"/>
                <w:szCs w:val="20"/>
                <w:lang w:val="en-US"/>
              </w:rPr>
              <w:t>0</w:t>
            </w:r>
            <w:r w:rsidRPr="00C749B9">
              <w:rPr>
                <w:sz w:val="20"/>
                <w:szCs w:val="20"/>
              </w:rPr>
              <w:t>±1,</w:t>
            </w:r>
            <w:r w:rsidRPr="00C749B9">
              <w:rPr>
                <w:sz w:val="20"/>
                <w:szCs w:val="20"/>
                <w:lang w:val="en-US"/>
              </w:rPr>
              <w:t>21</w:t>
            </w:r>
            <w:r w:rsidRPr="00C749B9">
              <w:rPr>
                <w:sz w:val="20"/>
                <w:szCs w:val="20"/>
              </w:rPr>
              <w:t xml:space="preserve"> </w:t>
            </w:r>
          </w:p>
        </w:tc>
        <w:tc>
          <w:tcPr>
            <w:tcW w:w="1115" w:type="dxa"/>
            <w:gridSpan w:val="2"/>
          </w:tcPr>
          <w:p w14:paraId="25C465F0" w14:textId="77777777" w:rsidR="00A64D12" w:rsidRPr="00C749B9" w:rsidRDefault="00A64D12" w:rsidP="00A64D12">
            <w:pPr>
              <w:ind w:firstLine="0"/>
              <w:jc w:val="left"/>
              <w:rPr>
                <w:sz w:val="20"/>
                <w:szCs w:val="20"/>
              </w:rPr>
            </w:pPr>
            <w:r w:rsidRPr="00C749B9">
              <w:rPr>
                <w:sz w:val="20"/>
                <w:szCs w:val="20"/>
                <w:lang w:val="en-US"/>
              </w:rPr>
              <w:t>9</w:t>
            </w:r>
            <w:r w:rsidRPr="00C749B9">
              <w:rPr>
                <w:sz w:val="20"/>
                <w:szCs w:val="20"/>
              </w:rPr>
              <w:t>,</w:t>
            </w:r>
            <w:r w:rsidRPr="00C749B9">
              <w:rPr>
                <w:sz w:val="20"/>
                <w:szCs w:val="20"/>
                <w:lang w:val="en-US"/>
              </w:rPr>
              <w:t>79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74</w:t>
            </w:r>
            <w:r w:rsidRPr="00C749B9">
              <w:rPr>
                <w:sz w:val="20"/>
                <w:szCs w:val="20"/>
              </w:rPr>
              <w:t xml:space="preserve"> </w:t>
            </w:r>
          </w:p>
        </w:tc>
        <w:tc>
          <w:tcPr>
            <w:tcW w:w="1115" w:type="dxa"/>
            <w:gridSpan w:val="2"/>
          </w:tcPr>
          <w:p w14:paraId="7A8769F9" w14:textId="77777777" w:rsidR="00A64D12" w:rsidRPr="00C749B9" w:rsidRDefault="00A64D12" w:rsidP="00A64D12">
            <w:pPr>
              <w:ind w:firstLine="0"/>
              <w:jc w:val="left"/>
              <w:rPr>
                <w:sz w:val="20"/>
                <w:szCs w:val="20"/>
              </w:rPr>
            </w:pPr>
            <w:r w:rsidRPr="00C749B9">
              <w:rPr>
                <w:sz w:val="20"/>
                <w:szCs w:val="20"/>
                <w:lang w:val="en-US"/>
              </w:rPr>
              <w:t>6</w:t>
            </w:r>
            <w:r w:rsidRPr="00C749B9">
              <w:rPr>
                <w:sz w:val="20"/>
                <w:szCs w:val="20"/>
              </w:rPr>
              <w:t>,</w:t>
            </w:r>
            <w:r w:rsidRPr="00C749B9">
              <w:rPr>
                <w:sz w:val="20"/>
                <w:szCs w:val="20"/>
                <w:lang w:val="en-US"/>
              </w:rPr>
              <w:t>41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36</w:t>
            </w:r>
            <w:r w:rsidRPr="00C749B9">
              <w:rPr>
                <w:sz w:val="20"/>
                <w:szCs w:val="20"/>
              </w:rPr>
              <w:t xml:space="preserve"> </w:t>
            </w:r>
          </w:p>
        </w:tc>
        <w:tc>
          <w:tcPr>
            <w:tcW w:w="1083" w:type="dxa"/>
            <w:gridSpan w:val="2"/>
          </w:tcPr>
          <w:p w14:paraId="37F961BB" w14:textId="77777777" w:rsidR="00A64D12" w:rsidRPr="00C749B9" w:rsidRDefault="00A64D12" w:rsidP="00A64D12">
            <w:pPr>
              <w:ind w:firstLine="0"/>
              <w:jc w:val="left"/>
              <w:rPr>
                <w:sz w:val="20"/>
                <w:szCs w:val="20"/>
              </w:rPr>
            </w:pPr>
            <w:r w:rsidRPr="00C749B9">
              <w:rPr>
                <w:sz w:val="20"/>
                <w:szCs w:val="20"/>
                <w:lang w:val="en-US"/>
              </w:rPr>
              <w:t>5</w:t>
            </w:r>
            <w:r w:rsidRPr="00C749B9">
              <w:rPr>
                <w:sz w:val="20"/>
                <w:szCs w:val="20"/>
              </w:rPr>
              <w:t>,</w:t>
            </w:r>
            <w:r w:rsidRPr="00C749B9">
              <w:rPr>
                <w:sz w:val="20"/>
                <w:szCs w:val="20"/>
                <w:lang w:val="en-US"/>
              </w:rPr>
              <w:t>77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33</w:t>
            </w:r>
            <w:r w:rsidRPr="00C749B9">
              <w:rPr>
                <w:sz w:val="20"/>
                <w:szCs w:val="20"/>
              </w:rPr>
              <w:t xml:space="preserve"> </w:t>
            </w:r>
          </w:p>
        </w:tc>
        <w:tc>
          <w:tcPr>
            <w:tcW w:w="1083" w:type="dxa"/>
          </w:tcPr>
          <w:p w14:paraId="7527088A" w14:textId="77777777" w:rsidR="00A64D12" w:rsidRPr="00C749B9" w:rsidRDefault="00A64D12" w:rsidP="00A64D12">
            <w:pPr>
              <w:ind w:firstLine="0"/>
              <w:jc w:val="left"/>
              <w:rPr>
                <w:sz w:val="20"/>
                <w:szCs w:val="20"/>
              </w:rPr>
            </w:pPr>
            <w:r w:rsidRPr="00C749B9">
              <w:rPr>
                <w:sz w:val="20"/>
                <w:szCs w:val="20"/>
                <w:lang w:val="en-US"/>
              </w:rPr>
              <w:t>6</w:t>
            </w:r>
            <w:r w:rsidRPr="00C749B9">
              <w:rPr>
                <w:sz w:val="20"/>
                <w:szCs w:val="20"/>
              </w:rPr>
              <w:t>,</w:t>
            </w:r>
            <w:r w:rsidRPr="00C749B9">
              <w:rPr>
                <w:sz w:val="20"/>
                <w:szCs w:val="20"/>
                <w:lang w:val="en-US"/>
              </w:rPr>
              <w:t>43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42</w:t>
            </w:r>
            <w:r w:rsidRPr="00C749B9">
              <w:rPr>
                <w:sz w:val="20"/>
                <w:szCs w:val="20"/>
              </w:rPr>
              <w:t xml:space="preserve"> </w:t>
            </w:r>
          </w:p>
        </w:tc>
      </w:tr>
      <w:tr w:rsidR="00440F31" w:rsidRPr="00C749B9" w14:paraId="1C7B970E" w14:textId="77777777" w:rsidTr="00440F31">
        <w:tc>
          <w:tcPr>
            <w:tcW w:w="1838" w:type="dxa"/>
          </w:tcPr>
          <w:p w14:paraId="393EA3DB" w14:textId="77777777" w:rsidR="00A64D12" w:rsidRPr="00C749B9" w:rsidRDefault="00A64D12" w:rsidP="00A64D12">
            <w:pPr>
              <w:ind w:firstLine="0"/>
              <w:jc w:val="left"/>
              <w:rPr>
                <w:sz w:val="20"/>
                <w:szCs w:val="20"/>
              </w:rPr>
            </w:pPr>
            <w:r w:rsidRPr="00C749B9">
              <w:rPr>
                <w:sz w:val="20"/>
                <w:szCs w:val="20"/>
              </w:rPr>
              <w:t>1-Октен-3-ол</w:t>
            </w:r>
          </w:p>
        </w:tc>
        <w:tc>
          <w:tcPr>
            <w:tcW w:w="1276" w:type="dxa"/>
          </w:tcPr>
          <w:p w14:paraId="3320E4CC" w14:textId="77777777" w:rsidR="00A64D12" w:rsidRPr="00C749B9" w:rsidRDefault="00A64D12" w:rsidP="00A64D12">
            <w:pPr>
              <w:ind w:firstLine="0"/>
              <w:jc w:val="left"/>
              <w:rPr>
                <w:sz w:val="20"/>
                <w:szCs w:val="20"/>
              </w:rPr>
            </w:pPr>
            <w:r w:rsidRPr="00C749B9">
              <w:rPr>
                <w:sz w:val="20"/>
                <w:szCs w:val="20"/>
              </w:rPr>
              <w:t xml:space="preserve">14,8±1,34 </w:t>
            </w:r>
          </w:p>
        </w:tc>
        <w:tc>
          <w:tcPr>
            <w:tcW w:w="1003" w:type="dxa"/>
            <w:gridSpan w:val="2"/>
          </w:tcPr>
          <w:p w14:paraId="0FF63097" w14:textId="77777777" w:rsidR="00A64D12" w:rsidRPr="00C749B9" w:rsidRDefault="00A64D12" w:rsidP="00A64D12">
            <w:pPr>
              <w:ind w:firstLine="0"/>
              <w:jc w:val="left"/>
              <w:rPr>
                <w:sz w:val="20"/>
                <w:szCs w:val="20"/>
              </w:rPr>
            </w:pPr>
            <w:r w:rsidRPr="00C749B9">
              <w:rPr>
                <w:sz w:val="20"/>
                <w:szCs w:val="20"/>
              </w:rPr>
              <w:t>14,</w:t>
            </w:r>
            <w:r w:rsidRPr="00C749B9">
              <w:rPr>
                <w:sz w:val="20"/>
                <w:szCs w:val="20"/>
                <w:lang w:val="en-US"/>
              </w:rPr>
              <w:t>6</w:t>
            </w:r>
            <w:r w:rsidRPr="00C749B9">
              <w:rPr>
                <w:sz w:val="20"/>
                <w:szCs w:val="20"/>
              </w:rPr>
              <w:t>±1,</w:t>
            </w:r>
            <w:r w:rsidRPr="00C749B9">
              <w:rPr>
                <w:sz w:val="20"/>
                <w:szCs w:val="20"/>
                <w:lang w:val="en-US"/>
              </w:rPr>
              <w:t>1</w:t>
            </w:r>
            <w:r w:rsidRPr="00C749B9">
              <w:rPr>
                <w:sz w:val="20"/>
                <w:szCs w:val="20"/>
              </w:rPr>
              <w:t xml:space="preserve">3 </w:t>
            </w:r>
          </w:p>
        </w:tc>
        <w:tc>
          <w:tcPr>
            <w:tcW w:w="1115" w:type="dxa"/>
          </w:tcPr>
          <w:p w14:paraId="72B2D975" w14:textId="77777777" w:rsidR="00A64D12" w:rsidRPr="00C749B9" w:rsidRDefault="00A64D12" w:rsidP="00A64D12">
            <w:pPr>
              <w:ind w:firstLine="0"/>
              <w:jc w:val="left"/>
              <w:rPr>
                <w:sz w:val="20"/>
                <w:szCs w:val="20"/>
              </w:rPr>
            </w:pPr>
            <w:r w:rsidRPr="00C749B9">
              <w:rPr>
                <w:sz w:val="20"/>
                <w:szCs w:val="20"/>
              </w:rPr>
              <w:t>1</w:t>
            </w:r>
            <w:r w:rsidRPr="00C749B9">
              <w:rPr>
                <w:sz w:val="20"/>
                <w:szCs w:val="20"/>
                <w:lang w:val="en-US"/>
              </w:rPr>
              <w:t>6</w:t>
            </w:r>
            <w:r w:rsidRPr="00C749B9">
              <w:rPr>
                <w:sz w:val="20"/>
                <w:szCs w:val="20"/>
              </w:rPr>
              <w:t>,</w:t>
            </w:r>
            <w:r w:rsidRPr="00C749B9">
              <w:rPr>
                <w:sz w:val="20"/>
                <w:szCs w:val="20"/>
                <w:lang w:val="en-US"/>
              </w:rPr>
              <w:t>5</w:t>
            </w:r>
            <w:r w:rsidRPr="00C749B9">
              <w:rPr>
                <w:sz w:val="20"/>
                <w:szCs w:val="20"/>
              </w:rPr>
              <w:t>±1,</w:t>
            </w:r>
            <w:r w:rsidRPr="00C749B9">
              <w:rPr>
                <w:sz w:val="20"/>
                <w:szCs w:val="20"/>
                <w:lang w:val="en-US"/>
              </w:rPr>
              <w:t>59</w:t>
            </w:r>
            <w:r w:rsidRPr="00C749B9">
              <w:rPr>
                <w:sz w:val="20"/>
                <w:szCs w:val="20"/>
                <w:vertAlign w:val="superscript"/>
                <w:lang w:val="en-US"/>
              </w:rPr>
              <w:t xml:space="preserve"> </w:t>
            </w:r>
          </w:p>
        </w:tc>
        <w:tc>
          <w:tcPr>
            <w:tcW w:w="1115" w:type="dxa"/>
            <w:gridSpan w:val="2"/>
          </w:tcPr>
          <w:p w14:paraId="524D5E14" w14:textId="77777777" w:rsidR="00A64D12" w:rsidRPr="00C749B9" w:rsidRDefault="00A64D12" w:rsidP="00A64D12">
            <w:pPr>
              <w:ind w:firstLine="0"/>
              <w:jc w:val="left"/>
              <w:rPr>
                <w:sz w:val="20"/>
                <w:szCs w:val="20"/>
              </w:rPr>
            </w:pPr>
            <w:r w:rsidRPr="00C749B9">
              <w:rPr>
                <w:sz w:val="20"/>
                <w:szCs w:val="20"/>
              </w:rPr>
              <w:t>1</w:t>
            </w:r>
            <w:r w:rsidRPr="00C749B9">
              <w:rPr>
                <w:sz w:val="20"/>
                <w:szCs w:val="20"/>
                <w:lang w:val="en-US"/>
              </w:rPr>
              <w:t>4</w:t>
            </w:r>
            <w:r w:rsidRPr="00C749B9">
              <w:rPr>
                <w:sz w:val="20"/>
                <w:szCs w:val="20"/>
              </w:rPr>
              <w:t>,</w:t>
            </w:r>
            <w:r w:rsidRPr="00C749B9">
              <w:rPr>
                <w:sz w:val="20"/>
                <w:szCs w:val="20"/>
                <w:lang w:val="en-US"/>
              </w:rPr>
              <w:t>6</w:t>
            </w:r>
            <w:r w:rsidRPr="00C749B9">
              <w:rPr>
                <w:sz w:val="20"/>
                <w:szCs w:val="20"/>
              </w:rPr>
              <w:t>±1,</w:t>
            </w:r>
            <w:r w:rsidRPr="00C749B9">
              <w:rPr>
                <w:sz w:val="20"/>
                <w:szCs w:val="20"/>
                <w:lang w:val="en-US"/>
              </w:rPr>
              <w:t>46</w:t>
            </w:r>
            <w:r w:rsidRPr="00C749B9">
              <w:rPr>
                <w:sz w:val="20"/>
                <w:szCs w:val="20"/>
                <w:vertAlign w:val="superscript"/>
                <w:lang w:val="en-US"/>
              </w:rPr>
              <w:t xml:space="preserve"> </w:t>
            </w:r>
          </w:p>
        </w:tc>
        <w:tc>
          <w:tcPr>
            <w:tcW w:w="1115" w:type="dxa"/>
            <w:gridSpan w:val="2"/>
          </w:tcPr>
          <w:p w14:paraId="7D1F19C7" w14:textId="77777777" w:rsidR="00A64D12" w:rsidRPr="00C749B9" w:rsidRDefault="00A64D12" w:rsidP="00A64D12">
            <w:pPr>
              <w:ind w:firstLine="0"/>
              <w:jc w:val="left"/>
              <w:rPr>
                <w:sz w:val="20"/>
                <w:szCs w:val="20"/>
              </w:rPr>
            </w:pPr>
            <w:r w:rsidRPr="00C749B9">
              <w:rPr>
                <w:sz w:val="20"/>
                <w:szCs w:val="20"/>
              </w:rPr>
              <w:t>1</w:t>
            </w:r>
            <w:r w:rsidRPr="00C749B9">
              <w:rPr>
                <w:sz w:val="20"/>
                <w:szCs w:val="20"/>
                <w:lang w:val="en-US"/>
              </w:rPr>
              <w:t>5</w:t>
            </w:r>
            <w:r w:rsidRPr="00C749B9">
              <w:rPr>
                <w:sz w:val="20"/>
                <w:szCs w:val="20"/>
              </w:rPr>
              <w:t>,</w:t>
            </w:r>
            <w:r w:rsidRPr="00C749B9">
              <w:rPr>
                <w:sz w:val="20"/>
                <w:szCs w:val="20"/>
                <w:lang w:val="en-US"/>
              </w:rPr>
              <w:t>0</w:t>
            </w:r>
            <w:r w:rsidRPr="00C749B9">
              <w:rPr>
                <w:sz w:val="20"/>
                <w:szCs w:val="20"/>
              </w:rPr>
              <w:t>±1,</w:t>
            </w:r>
            <w:r w:rsidRPr="00C749B9">
              <w:rPr>
                <w:sz w:val="20"/>
                <w:szCs w:val="20"/>
                <w:lang w:val="en-US"/>
              </w:rPr>
              <w:t>54</w:t>
            </w:r>
            <w:r w:rsidRPr="00C749B9">
              <w:rPr>
                <w:sz w:val="20"/>
                <w:szCs w:val="20"/>
                <w:vertAlign w:val="superscript"/>
                <w:lang w:val="en-US"/>
              </w:rPr>
              <w:t xml:space="preserve"> </w:t>
            </w:r>
          </w:p>
        </w:tc>
        <w:tc>
          <w:tcPr>
            <w:tcW w:w="1083" w:type="dxa"/>
            <w:gridSpan w:val="2"/>
          </w:tcPr>
          <w:p w14:paraId="2D2CD271" w14:textId="77777777" w:rsidR="00A64D12" w:rsidRPr="00C749B9" w:rsidRDefault="00A64D12" w:rsidP="00A64D12">
            <w:pPr>
              <w:ind w:firstLine="0"/>
              <w:jc w:val="left"/>
              <w:rPr>
                <w:sz w:val="20"/>
                <w:szCs w:val="20"/>
              </w:rPr>
            </w:pPr>
            <w:r w:rsidRPr="00C749B9">
              <w:rPr>
                <w:sz w:val="20"/>
                <w:szCs w:val="20"/>
                <w:lang w:val="en-US"/>
              </w:rPr>
              <w:t>27</w:t>
            </w:r>
            <w:r w:rsidRPr="00C749B9">
              <w:rPr>
                <w:sz w:val="20"/>
                <w:szCs w:val="20"/>
              </w:rPr>
              <w:t>,</w:t>
            </w:r>
            <w:r w:rsidRPr="00C749B9">
              <w:rPr>
                <w:sz w:val="20"/>
                <w:szCs w:val="20"/>
                <w:lang w:val="en-US"/>
              </w:rPr>
              <w:t>1</w:t>
            </w:r>
            <w:r w:rsidRPr="00C749B9">
              <w:rPr>
                <w:sz w:val="20"/>
                <w:szCs w:val="20"/>
              </w:rPr>
              <w:t>±</w:t>
            </w:r>
            <w:r w:rsidRPr="00C749B9">
              <w:rPr>
                <w:sz w:val="20"/>
                <w:szCs w:val="20"/>
                <w:lang w:val="en-US"/>
              </w:rPr>
              <w:t>2</w:t>
            </w:r>
            <w:r w:rsidRPr="00C749B9">
              <w:rPr>
                <w:sz w:val="20"/>
                <w:szCs w:val="20"/>
              </w:rPr>
              <w:t>,</w:t>
            </w:r>
            <w:r w:rsidRPr="00C749B9">
              <w:rPr>
                <w:sz w:val="20"/>
                <w:szCs w:val="20"/>
                <w:lang w:val="en-US"/>
              </w:rPr>
              <w:t>69</w:t>
            </w:r>
            <w:r w:rsidRPr="00C749B9">
              <w:rPr>
                <w:sz w:val="20"/>
                <w:szCs w:val="20"/>
              </w:rPr>
              <w:t xml:space="preserve"> </w:t>
            </w:r>
          </w:p>
        </w:tc>
        <w:tc>
          <w:tcPr>
            <w:tcW w:w="1083" w:type="dxa"/>
          </w:tcPr>
          <w:p w14:paraId="2B92094D" w14:textId="77777777" w:rsidR="00A64D12" w:rsidRPr="00C749B9" w:rsidRDefault="00A64D12" w:rsidP="00A64D12">
            <w:pPr>
              <w:ind w:firstLine="0"/>
              <w:jc w:val="left"/>
              <w:rPr>
                <w:sz w:val="20"/>
                <w:szCs w:val="20"/>
              </w:rPr>
            </w:pPr>
            <w:r w:rsidRPr="00C749B9">
              <w:rPr>
                <w:sz w:val="20"/>
                <w:szCs w:val="20"/>
                <w:lang w:val="en-US"/>
              </w:rPr>
              <w:t>25</w:t>
            </w:r>
            <w:r w:rsidRPr="00C749B9">
              <w:rPr>
                <w:sz w:val="20"/>
                <w:szCs w:val="20"/>
              </w:rPr>
              <w:t>,</w:t>
            </w:r>
            <w:r w:rsidRPr="00C749B9">
              <w:rPr>
                <w:sz w:val="20"/>
                <w:szCs w:val="20"/>
                <w:lang w:val="en-US"/>
              </w:rPr>
              <w:t>5</w:t>
            </w:r>
            <w:r w:rsidRPr="00C749B9">
              <w:rPr>
                <w:sz w:val="20"/>
                <w:szCs w:val="20"/>
              </w:rPr>
              <w:t>±</w:t>
            </w:r>
            <w:r w:rsidRPr="00C749B9">
              <w:rPr>
                <w:sz w:val="20"/>
                <w:szCs w:val="20"/>
                <w:lang w:val="en-US"/>
              </w:rPr>
              <w:t>2</w:t>
            </w:r>
            <w:r w:rsidRPr="00C749B9">
              <w:rPr>
                <w:sz w:val="20"/>
                <w:szCs w:val="20"/>
              </w:rPr>
              <w:t>,</w:t>
            </w:r>
            <w:r w:rsidRPr="00C749B9">
              <w:rPr>
                <w:sz w:val="20"/>
                <w:szCs w:val="20"/>
                <w:lang w:val="en-US"/>
              </w:rPr>
              <w:t>56</w:t>
            </w:r>
            <w:r w:rsidRPr="00C749B9">
              <w:rPr>
                <w:sz w:val="20"/>
                <w:szCs w:val="20"/>
              </w:rPr>
              <w:t xml:space="preserve"> </w:t>
            </w:r>
          </w:p>
        </w:tc>
      </w:tr>
      <w:tr w:rsidR="00440F31" w:rsidRPr="00C749B9" w14:paraId="1C6BC397" w14:textId="77777777" w:rsidTr="00440F31">
        <w:tc>
          <w:tcPr>
            <w:tcW w:w="1838" w:type="dxa"/>
          </w:tcPr>
          <w:p w14:paraId="4C5EC3E2" w14:textId="77777777" w:rsidR="00A64D12" w:rsidRPr="00C749B9" w:rsidRDefault="00A64D12" w:rsidP="00A64D12">
            <w:pPr>
              <w:ind w:firstLine="0"/>
              <w:jc w:val="left"/>
              <w:rPr>
                <w:sz w:val="20"/>
                <w:szCs w:val="20"/>
              </w:rPr>
            </w:pPr>
            <w:r w:rsidRPr="00C749B9">
              <w:rPr>
                <w:sz w:val="20"/>
                <w:szCs w:val="20"/>
              </w:rPr>
              <w:t>(E)- 2-Октен-1-ол</w:t>
            </w:r>
          </w:p>
        </w:tc>
        <w:tc>
          <w:tcPr>
            <w:tcW w:w="1276" w:type="dxa"/>
          </w:tcPr>
          <w:p w14:paraId="6A8DA019" w14:textId="7C59F4C1" w:rsidR="00A64D12" w:rsidRPr="00C749B9" w:rsidRDefault="00A64D12" w:rsidP="00CB6EA5">
            <w:pPr>
              <w:ind w:firstLine="0"/>
              <w:jc w:val="center"/>
              <w:rPr>
                <w:sz w:val="20"/>
                <w:szCs w:val="20"/>
              </w:rPr>
            </w:pPr>
            <w:r w:rsidRPr="00C749B9">
              <w:rPr>
                <w:sz w:val="20"/>
                <w:szCs w:val="20"/>
              </w:rPr>
              <w:t>1,36±0,12</w:t>
            </w:r>
          </w:p>
        </w:tc>
        <w:tc>
          <w:tcPr>
            <w:tcW w:w="1003" w:type="dxa"/>
            <w:gridSpan w:val="2"/>
          </w:tcPr>
          <w:p w14:paraId="5643C79B" w14:textId="77777777" w:rsidR="00A64D12" w:rsidRPr="00C749B9" w:rsidRDefault="00A64D12" w:rsidP="00CB6EA5">
            <w:pPr>
              <w:ind w:firstLine="0"/>
              <w:jc w:val="center"/>
              <w:rPr>
                <w:sz w:val="20"/>
                <w:szCs w:val="20"/>
                <w:lang w:val="en-US"/>
              </w:rPr>
            </w:pPr>
            <w:proofErr w:type="spellStart"/>
            <w:r w:rsidRPr="00C749B9">
              <w:rPr>
                <w:sz w:val="20"/>
                <w:szCs w:val="20"/>
                <w:lang w:val="en-US"/>
              </w:rPr>
              <w:t>nd</w:t>
            </w:r>
            <w:proofErr w:type="spellEnd"/>
          </w:p>
        </w:tc>
        <w:tc>
          <w:tcPr>
            <w:tcW w:w="1115" w:type="dxa"/>
          </w:tcPr>
          <w:p w14:paraId="014D6E10" w14:textId="220F9A35" w:rsidR="00A64D12" w:rsidRPr="00C749B9" w:rsidRDefault="00A64D12" w:rsidP="00CB6EA5">
            <w:pPr>
              <w:ind w:firstLine="0"/>
              <w:jc w:val="center"/>
              <w:rPr>
                <w:sz w:val="20"/>
                <w:szCs w:val="20"/>
              </w:rPr>
            </w:pPr>
            <w:r w:rsidRPr="00C749B9">
              <w:rPr>
                <w:sz w:val="20"/>
                <w:szCs w:val="20"/>
              </w:rPr>
              <w:t>1,</w:t>
            </w:r>
            <w:r w:rsidRPr="00C749B9">
              <w:rPr>
                <w:sz w:val="20"/>
                <w:szCs w:val="20"/>
                <w:lang w:val="en-US"/>
              </w:rPr>
              <w:t>27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13</w:t>
            </w:r>
          </w:p>
        </w:tc>
        <w:tc>
          <w:tcPr>
            <w:tcW w:w="1115" w:type="dxa"/>
            <w:gridSpan w:val="2"/>
          </w:tcPr>
          <w:p w14:paraId="12840CBE" w14:textId="7F8A002C" w:rsidR="00A64D12" w:rsidRPr="00C749B9" w:rsidRDefault="00CB6EA5" w:rsidP="00CB6EA5">
            <w:pPr>
              <w:ind w:firstLine="0"/>
              <w:jc w:val="center"/>
              <w:rPr>
                <w:sz w:val="20"/>
                <w:szCs w:val="20"/>
                <w:lang w:val="en-US"/>
              </w:rPr>
            </w:pPr>
            <w:proofErr w:type="spellStart"/>
            <w:r w:rsidRPr="00C749B9">
              <w:rPr>
                <w:sz w:val="20"/>
                <w:szCs w:val="20"/>
                <w:lang w:val="en-US"/>
              </w:rPr>
              <w:t>nd</w:t>
            </w:r>
            <w:proofErr w:type="spellEnd"/>
          </w:p>
        </w:tc>
        <w:tc>
          <w:tcPr>
            <w:tcW w:w="1115" w:type="dxa"/>
            <w:gridSpan w:val="2"/>
          </w:tcPr>
          <w:p w14:paraId="6EE99FF3" w14:textId="4B9BB41A" w:rsidR="00A64D12" w:rsidRPr="00C749B9" w:rsidRDefault="00A64D12" w:rsidP="00CB6EA5">
            <w:pPr>
              <w:ind w:firstLine="0"/>
              <w:jc w:val="center"/>
              <w:rPr>
                <w:sz w:val="20"/>
                <w:szCs w:val="20"/>
              </w:rPr>
            </w:pPr>
            <w:r w:rsidRPr="00C749B9">
              <w:rPr>
                <w:sz w:val="20"/>
                <w:szCs w:val="20"/>
              </w:rPr>
              <w:t>0,350±0,034</w:t>
            </w:r>
          </w:p>
        </w:tc>
        <w:tc>
          <w:tcPr>
            <w:tcW w:w="1083" w:type="dxa"/>
            <w:gridSpan w:val="2"/>
          </w:tcPr>
          <w:p w14:paraId="13AA2B33" w14:textId="2F5922E9" w:rsidR="00A64D12" w:rsidRPr="00C749B9" w:rsidRDefault="00A64D12" w:rsidP="00CB6EA5">
            <w:pPr>
              <w:ind w:firstLine="0"/>
              <w:jc w:val="center"/>
              <w:rPr>
                <w:sz w:val="20"/>
                <w:szCs w:val="20"/>
              </w:rPr>
            </w:pPr>
            <w:r w:rsidRPr="00C749B9">
              <w:rPr>
                <w:sz w:val="20"/>
                <w:szCs w:val="20"/>
                <w:lang w:val="en-US"/>
              </w:rPr>
              <w:t>1</w:t>
            </w:r>
            <w:r w:rsidRPr="00C749B9">
              <w:rPr>
                <w:sz w:val="20"/>
                <w:szCs w:val="20"/>
              </w:rPr>
              <w:t>,</w:t>
            </w:r>
            <w:r w:rsidRPr="00C749B9">
              <w:rPr>
                <w:sz w:val="20"/>
                <w:szCs w:val="20"/>
                <w:lang w:val="en-US"/>
              </w:rPr>
              <w:t>55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16</w:t>
            </w:r>
          </w:p>
        </w:tc>
        <w:tc>
          <w:tcPr>
            <w:tcW w:w="1083" w:type="dxa"/>
          </w:tcPr>
          <w:p w14:paraId="0247ED6B" w14:textId="099D19D7" w:rsidR="00A64D12" w:rsidRPr="00C749B9" w:rsidRDefault="00A64D12" w:rsidP="00CB6EA5">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21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20</w:t>
            </w:r>
          </w:p>
        </w:tc>
      </w:tr>
      <w:tr w:rsidR="00440F31" w:rsidRPr="00C749B9" w14:paraId="1EDB2872" w14:textId="77777777" w:rsidTr="00440F31">
        <w:tc>
          <w:tcPr>
            <w:tcW w:w="1838" w:type="dxa"/>
          </w:tcPr>
          <w:p w14:paraId="6D3B47A7" w14:textId="77777777" w:rsidR="00A64D12" w:rsidRPr="00C749B9" w:rsidRDefault="00A64D12" w:rsidP="00A64D12">
            <w:pPr>
              <w:ind w:firstLine="0"/>
              <w:jc w:val="left"/>
              <w:rPr>
                <w:sz w:val="20"/>
                <w:szCs w:val="20"/>
              </w:rPr>
            </w:pPr>
            <w:r w:rsidRPr="00C749B9">
              <w:rPr>
                <w:sz w:val="20"/>
                <w:szCs w:val="20"/>
              </w:rPr>
              <w:t>1-октанол</w:t>
            </w:r>
          </w:p>
        </w:tc>
        <w:tc>
          <w:tcPr>
            <w:tcW w:w="1276" w:type="dxa"/>
          </w:tcPr>
          <w:p w14:paraId="1638D3AC" w14:textId="6AF514BC" w:rsidR="00A64D12" w:rsidRPr="00C749B9" w:rsidRDefault="00A64D12" w:rsidP="00CB6EA5">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08</w:t>
            </w:r>
            <w:r w:rsidRPr="00C749B9">
              <w:rPr>
                <w:sz w:val="20"/>
                <w:szCs w:val="20"/>
              </w:rPr>
              <w:t>±0,1</w:t>
            </w:r>
            <w:r w:rsidRPr="00C749B9">
              <w:rPr>
                <w:sz w:val="20"/>
                <w:szCs w:val="20"/>
                <w:lang w:val="en-US"/>
              </w:rPr>
              <w:t>3</w:t>
            </w:r>
          </w:p>
        </w:tc>
        <w:tc>
          <w:tcPr>
            <w:tcW w:w="1003" w:type="dxa"/>
            <w:gridSpan w:val="2"/>
          </w:tcPr>
          <w:p w14:paraId="1D1D26A8" w14:textId="57296303" w:rsidR="00A64D12" w:rsidRPr="00C749B9" w:rsidRDefault="00A64D12" w:rsidP="00CB6EA5">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700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049</w:t>
            </w:r>
          </w:p>
        </w:tc>
        <w:tc>
          <w:tcPr>
            <w:tcW w:w="1115" w:type="dxa"/>
          </w:tcPr>
          <w:p w14:paraId="0260C537" w14:textId="69C84786" w:rsidR="00A64D12" w:rsidRPr="00C749B9" w:rsidRDefault="00A64D12" w:rsidP="00CB6EA5">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03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19</w:t>
            </w:r>
          </w:p>
        </w:tc>
        <w:tc>
          <w:tcPr>
            <w:tcW w:w="1115" w:type="dxa"/>
            <w:gridSpan w:val="2"/>
          </w:tcPr>
          <w:p w14:paraId="557A7BB6" w14:textId="436CCCED" w:rsidR="00A64D12" w:rsidRPr="00C749B9" w:rsidRDefault="00A64D12" w:rsidP="00CB6EA5">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49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14</w:t>
            </w:r>
          </w:p>
        </w:tc>
        <w:tc>
          <w:tcPr>
            <w:tcW w:w="1115" w:type="dxa"/>
            <w:gridSpan w:val="2"/>
          </w:tcPr>
          <w:p w14:paraId="56E8DFD1" w14:textId="3FFE737E" w:rsidR="00A64D12" w:rsidRPr="00C749B9" w:rsidRDefault="00A64D12" w:rsidP="00CB6EA5">
            <w:pPr>
              <w:ind w:firstLine="0"/>
              <w:jc w:val="center"/>
              <w:rPr>
                <w:sz w:val="20"/>
                <w:szCs w:val="20"/>
              </w:rPr>
            </w:pPr>
            <w:r w:rsidRPr="00C749B9">
              <w:rPr>
                <w:sz w:val="20"/>
                <w:szCs w:val="20"/>
                <w:lang w:val="en-US"/>
              </w:rPr>
              <w:t>5</w:t>
            </w:r>
            <w:r w:rsidRPr="00C749B9">
              <w:rPr>
                <w:sz w:val="20"/>
                <w:szCs w:val="20"/>
              </w:rPr>
              <w:t>,</w:t>
            </w:r>
            <w:r w:rsidRPr="00C749B9">
              <w:rPr>
                <w:sz w:val="20"/>
                <w:szCs w:val="20"/>
                <w:lang w:val="en-US"/>
              </w:rPr>
              <w:t>17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44</w:t>
            </w:r>
          </w:p>
        </w:tc>
        <w:tc>
          <w:tcPr>
            <w:tcW w:w="1083" w:type="dxa"/>
            <w:gridSpan w:val="2"/>
          </w:tcPr>
          <w:p w14:paraId="3EDF3895" w14:textId="1FA188FC" w:rsidR="00A64D12" w:rsidRPr="00C749B9" w:rsidRDefault="00A64D12" w:rsidP="00CB6EA5">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78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26</w:t>
            </w:r>
          </w:p>
        </w:tc>
        <w:tc>
          <w:tcPr>
            <w:tcW w:w="1083" w:type="dxa"/>
          </w:tcPr>
          <w:p w14:paraId="148A75F0" w14:textId="1310E7B8" w:rsidR="00A64D12" w:rsidRPr="00C749B9" w:rsidRDefault="00A64D12" w:rsidP="00CB6EA5">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65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24</w:t>
            </w:r>
          </w:p>
        </w:tc>
      </w:tr>
      <w:tr w:rsidR="00440F31" w:rsidRPr="00C749B9" w14:paraId="54F23E3D" w14:textId="77777777" w:rsidTr="00440F31">
        <w:tc>
          <w:tcPr>
            <w:tcW w:w="1838" w:type="dxa"/>
          </w:tcPr>
          <w:p w14:paraId="58AB4FFD" w14:textId="77777777" w:rsidR="00A64D12" w:rsidRPr="00C749B9" w:rsidRDefault="00A64D12" w:rsidP="00A64D12">
            <w:pPr>
              <w:ind w:firstLine="0"/>
              <w:jc w:val="left"/>
              <w:rPr>
                <w:sz w:val="20"/>
                <w:szCs w:val="20"/>
              </w:rPr>
            </w:pPr>
            <w:proofErr w:type="spellStart"/>
            <w:r w:rsidRPr="00C749B9">
              <w:rPr>
                <w:sz w:val="20"/>
                <w:szCs w:val="20"/>
              </w:rPr>
              <w:t>Бутилпентаноат</w:t>
            </w:r>
            <w:proofErr w:type="spellEnd"/>
          </w:p>
        </w:tc>
        <w:tc>
          <w:tcPr>
            <w:tcW w:w="1276" w:type="dxa"/>
          </w:tcPr>
          <w:p w14:paraId="3F288E0D" w14:textId="0A962BDA" w:rsidR="00A64D12" w:rsidRPr="00C749B9" w:rsidRDefault="00A64D12" w:rsidP="00CB6EA5">
            <w:pPr>
              <w:ind w:firstLine="0"/>
              <w:jc w:val="center"/>
              <w:rPr>
                <w:sz w:val="20"/>
                <w:szCs w:val="20"/>
              </w:rPr>
            </w:pPr>
            <w:r w:rsidRPr="00C749B9">
              <w:rPr>
                <w:sz w:val="20"/>
                <w:szCs w:val="20"/>
                <w:lang w:val="en-US"/>
              </w:rPr>
              <w:t>6</w:t>
            </w:r>
            <w:r w:rsidRPr="00C749B9">
              <w:rPr>
                <w:sz w:val="20"/>
                <w:szCs w:val="20"/>
              </w:rPr>
              <w:t>,</w:t>
            </w:r>
            <w:r w:rsidRPr="00C749B9">
              <w:rPr>
                <w:sz w:val="20"/>
                <w:szCs w:val="20"/>
                <w:lang w:val="en-US"/>
              </w:rPr>
              <w:t>49</w:t>
            </w:r>
            <w:r w:rsidRPr="00C749B9">
              <w:rPr>
                <w:sz w:val="20"/>
                <w:szCs w:val="20"/>
              </w:rPr>
              <w:t>±0,</w:t>
            </w:r>
            <w:r w:rsidRPr="00C749B9">
              <w:rPr>
                <w:sz w:val="20"/>
                <w:szCs w:val="20"/>
                <w:lang w:val="en-US"/>
              </w:rPr>
              <w:t>56</w:t>
            </w:r>
          </w:p>
        </w:tc>
        <w:tc>
          <w:tcPr>
            <w:tcW w:w="1003" w:type="dxa"/>
            <w:gridSpan w:val="2"/>
          </w:tcPr>
          <w:p w14:paraId="11DE6D34" w14:textId="3E1D11E7" w:rsidR="00A64D12" w:rsidRPr="00C749B9" w:rsidRDefault="00A64D12" w:rsidP="00CB6EA5">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02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18</w:t>
            </w:r>
          </w:p>
        </w:tc>
        <w:tc>
          <w:tcPr>
            <w:tcW w:w="1115" w:type="dxa"/>
          </w:tcPr>
          <w:p w14:paraId="1D102D9F" w14:textId="7C449E3C" w:rsidR="00A64D12" w:rsidRPr="00C749B9" w:rsidRDefault="00A64D12" w:rsidP="00CB6EA5">
            <w:pPr>
              <w:ind w:firstLine="0"/>
              <w:jc w:val="center"/>
              <w:rPr>
                <w:sz w:val="20"/>
                <w:szCs w:val="20"/>
              </w:rPr>
            </w:pPr>
            <w:r w:rsidRPr="00C749B9">
              <w:rPr>
                <w:sz w:val="20"/>
                <w:szCs w:val="20"/>
                <w:lang w:val="en-US"/>
              </w:rPr>
              <w:t>6</w:t>
            </w:r>
            <w:r w:rsidRPr="00C749B9">
              <w:rPr>
                <w:sz w:val="20"/>
                <w:szCs w:val="20"/>
              </w:rPr>
              <w:t>,</w:t>
            </w:r>
            <w:r w:rsidRPr="00C749B9">
              <w:rPr>
                <w:sz w:val="20"/>
                <w:szCs w:val="20"/>
                <w:lang w:val="en-US"/>
              </w:rPr>
              <w:t>58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48</w:t>
            </w:r>
          </w:p>
        </w:tc>
        <w:tc>
          <w:tcPr>
            <w:tcW w:w="1115" w:type="dxa"/>
            <w:gridSpan w:val="2"/>
          </w:tcPr>
          <w:p w14:paraId="10B2FC6A" w14:textId="6F776366" w:rsidR="00A64D12" w:rsidRPr="00C749B9" w:rsidRDefault="00A64D12" w:rsidP="00CB6EA5">
            <w:pPr>
              <w:ind w:firstLine="0"/>
              <w:jc w:val="center"/>
              <w:rPr>
                <w:sz w:val="20"/>
                <w:szCs w:val="20"/>
              </w:rPr>
            </w:pPr>
            <w:r w:rsidRPr="00C749B9">
              <w:rPr>
                <w:sz w:val="20"/>
                <w:szCs w:val="20"/>
                <w:lang w:val="en-US"/>
              </w:rPr>
              <w:t>4</w:t>
            </w:r>
            <w:r w:rsidRPr="00C749B9">
              <w:rPr>
                <w:sz w:val="20"/>
                <w:szCs w:val="20"/>
              </w:rPr>
              <w:t>,</w:t>
            </w:r>
            <w:r w:rsidRPr="00C749B9">
              <w:rPr>
                <w:sz w:val="20"/>
                <w:szCs w:val="20"/>
                <w:lang w:val="en-US"/>
              </w:rPr>
              <w:t>00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29</w:t>
            </w:r>
          </w:p>
        </w:tc>
        <w:tc>
          <w:tcPr>
            <w:tcW w:w="1115" w:type="dxa"/>
            <w:gridSpan w:val="2"/>
          </w:tcPr>
          <w:p w14:paraId="3D8A2535" w14:textId="522D26C8" w:rsidR="00A64D12" w:rsidRPr="00C749B9" w:rsidRDefault="00A64D12" w:rsidP="00CB6EA5">
            <w:pPr>
              <w:ind w:firstLine="0"/>
              <w:jc w:val="center"/>
              <w:rPr>
                <w:sz w:val="20"/>
                <w:szCs w:val="20"/>
              </w:rPr>
            </w:pPr>
            <w:r w:rsidRPr="00C749B9">
              <w:rPr>
                <w:sz w:val="20"/>
                <w:szCs w:val="20"/>
                <w:lang w:val="en-US"/>
              </w:rPr>
              <w:t>4</w:t>
            </w:r>
            <w:r w:rsidRPr="00C749B9">
              <w:rPr>
                <w:sz w:val="20"/>
                <w:szCs w:val="20"/>
              </w:rPr>
              <w:t>,</w:t>
            </w:r>
            <w:r w:rsidRPr="00C749B9">
              <w:rPr>
                <w:sz w:val="20"/>
                <w:szCs w:val="20"/>
                <w:lang w:val="en-US"/>
              </w:rPr>
              <w:t>60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45</w:t>
            </w:r>
          </w:p>
        </w:tc>
        <w:tc>
          <w:tcPr>
            <w:tcW w:w="1083" w:type="dxa"/>
            <w:gridSpan w:val="2"/>
          </w:tcPr>
          <w:p w14:paraId="77C22CA8" w14:textId="2935A1B2" w:rsidR="00A64D12" w:rsidRPr="00C749B9" w:rsidRDefault="00A64D12" w:rsidP="00CB6EA5">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78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14</w:t>
            </w:r>
          </w:p>
        </w:tc>
        <w:tc>
          <w:tcPr>
            <w:tcW w:w="1083" w:type="dxa"/>
          </w:tcPr>
          <w:p w14:paraId="6F381107" w14:textId="0988F7BE" w:rsidR="00A64D12" w:rsidRPr="00C749B9" w:rsidRDefault="00A64D12" w:rsidP="00CB6EA5">
            <w:pPr>
              <w:ind w:firstLine="0"/>
              <w:jc w:val="center"/>
              <w:rPr>
                <w:sz w:val="20"/>
                <w:szCs w:val="20"/>
              </w:rPr>
            </w:pPr>
            <w:r w:rsidRPr="00C749B9">
              <w:rPr>
                <w:sz w:val="20"/>
                <w:szCs w:val="20"/>
                <w:lang w:val="en-US"/>
              </w:rPr>
              <w:t>3</w:t>
            </w:r>
            <w:r w:rsidRPr="00C749B9">
              <w:rPr>
                <w:sz w:val="20"/>
                <w:szCs w:val="20"/>
              </w:rPr>
              <w:t>,</w:t>
            </w:r>
            <w:r w:rsidRPr="00C749B9">
              <w:rPr>
                <w:sz w:val="20"/>
                <w:szCs w:val="20"/>
                <w:lang w:val="en-US"/>
              </w:rPr>
              <w:t>46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34</w:t>
            </w:r>
          </w:p>
        </w:tc>
      </w:tr>
      <w:tr w:rsidR="00440F31" w:rsidRPr="00C749B9" w14:paraId="3E376946" w14:textId="77777777" w:rsidTr="00440F31">
        <w:tc>
          <w:tcPr>
            <w:tcW w:w="1838" w:type="dxa"/>
            <w:tcBorders>
              <w:top w:val="single" w:sz="4" w:space="0" w:color="auto"/>
            </w:tcBorders>
          </w:tcPr>
          <w:p w14:paraId="30FB77CD" w14:textId="7E413CD4" w:rsidR="00D543FE" w:rsidRDefault="00D543FE" w:rsidP="00D543FE">
            <w:pPr>
              <w:ind w:firstLine="0"/>
              <w:jc w:val="center"/>
              <w:rPr>
                <w:sz w:val="20"/>
                <w:szCs w:val="20"/>
                <w:lang w:val="kk-KZ"/>
              </w:rPr>
            </w:pPr>
            <w:proofErr w:type="spellStart"/>
            <w:r w:rsidRPr="00C749B9">
              <w:rPr>
                <w:sz w:val="20"/>
                <w:szCs w:val="20"/>
              </w:rPr>
              <w:t>Нонанал</w:t>
            </w:r>
            <w:proofErr w:type="spellEnd"/>
          </w:p>
        </w:tc>
        <w:tc>
          <w:tcPr>
            <w:tcW w:w="1276" w:type="dxa"/>
            <w:tcBorders>
              <w:top w:val="single" w:sz="4" w:space="0" w:color="auto"/>
            </w:tcBorders>
          </w:tcPr>
          <w:p w14:paraId="3A2FC24C" w14:textId="27C78036" w:rsidR="00D543FE" w:rsidRDefault="00D543FE" w:rsidP="00D543FE">
            <w:pPr>
              <w:ind w:firstLine="0"/>
              <w:jc w:val="center"/>
              <w:rPr>
                <w:sz w:val="20"/>
                <w:szCs w:val="20"/>
                <w:lang w:val="kk-KZ"/>
              </w:rPr>
            </w:pPr>
            <w:r w:rsidRPr="00C749B9">
              <w:rPr>
                <w:sz w:val="20"/>
                <w:szCs w:val="20"/>
                <w:lang w:val="en-US"/>
              </w:rPr>
              <w:t>25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w:t>
            </w:r>
            <w:r w:rsidRPr="00C749B9">
              <w:rPr>
                <w:sz w:val="20"/>
                <w:szCs w:val="20"/>
              </w:rPr>
              <w:t>,</w:t>
            </w:r>
            <w:r w:rsidRPr="00C749B9">
              <w:rPr>
                <w:sz w:val="20"/>
                <w:szCs w:val="20"/>
                <w:lang w:val="en-US"/>
              </w:rPr>
              <w:t>95</w:t>
            </w:r>
          </w:p>
        </w:tc>
        <w:tc>
          <w:tcPr>
            <w:tcW w:w="1003" w:type="dxa"/>
            <w:gridSpan w:val="2"/>
            <w:tcBorders>
              <w:top w:val="single" w:sz="4" w:space="0" w:color="auto"/>
            </w:tcBorders>
          </w:tcPr>
          <w:p w14:paraId="553DBABF" w14:textId="2B8E6060" w:rsidR="00D543FE" w:rsidRDefault="00D543FE" w:rsidP="00D543FE">
            <w:pPr>
              <w:ind w:firstLine="0"/>
              <w:jc w:val="center"/>
              <w:rPr>
                <w:sz w:val="20"/>
                <w:szCs w:val="20"/>
                <w:lang w:val="kk-KZ"/>
              </w:rPr>
            </w:pPr>
            <w:r w:rsidRPr="00C749B9">
              <w:rPr>
                <w:sz w:val="20"/>
                <w:szCs w:val="20"/>
                <w:lang w:val="en-US"/>
              </w:rPr>
              <w:t>30</w:t>
            </w:r>
            <w:r w:rsidRPr="00C749B9">
              <w:rPr>
                <w:sz w:val="20"/>
                <w:szCs w:val="20"/>
              </w:rPr>
              <w:t>,</w:t>
            </w:r>
            <w:r w:rsidRPr="00C749B9">
              <w:rPr>
                <w:sz w:val="20"/>
                <w:szCs w:val="20"/>
                <w:lang w:val="en-US"/>
              </w:rPr>
              <w:t>2</w:t>
            </w:r>
            <w:r w:rsidRPr="00C749B9">
              <w:rPr>
                <w:sz w:val="20"/>
                <w:szCs w:val="20"/>
              </w:rPr>
              <w:t>±1,</w:t>
            </w:r>
            <w:r w:rsidRPr="00C749B9">
              <w:rPr>
                <w:sz w:val="20"/>
                <w:szCs w:val="20"/>
                <w:lang w:val="en-US"/>
              </w:rPr>
              <w:t>67</w:t>
            </w:r>
          </w:p>
        </w:tc>
        <w:tc>
          <w:tcPr>
            <w:tcW w:w="1115" w:type="dxa"/>
            <w:tcBorders>
              <w:top w:val="single" w:sz="4" w:space="0" w:color="auto"/>
            </w:tcBorders>
          </w:tcPr>
          <w:p w14:paraId="3C3202C2" w14:textId="101404AA" w:rsidR="00D543FE" w:rsidRDefault="00D543FE" w:rsidP="00D543FE">
            <w:pPr>
              <w:ind w:firstLine="0"/>
              <w:jc w:val="center"/>
              <w:rPr>
                <w:sz w:val="20"/>
                <w:szCs w:val="20"/>
                <w:lang w:val="kk-KZ"/>
              </w:rPr>
            </w:pPr>
            <w:r w:rsidRPr="00C749B9">
              <w:rPr>
                <w:sz w:val="20"/>
                <w:szCs w:val="20"/>
                <w:lang w:val="en-US"/>
              </w:rPr>
              <w:t>3</w:t>
            </w:r>
            <w:r w:rsidRPr="00C749B9">
              <w:rPr>
                <w:sz w:val="20"/>
                <w:szCs w:val="20"/>
              </w:rPr>
              <w:t>1,</w:t>
            </w:r>
            <w:r w:rsidRPr="00C749B9">
              <w:rPr>
                <w:sz w:val="20"/>
                <w:szCs w:val="20"/>
                <w:lang w:val="en-US"/>
              </w:rPr>
              <w:t>7</w:t>
            </w:r>
            <w:r w:rsidRPr="00C749B9">
              <w:rPr>
                <w:sz w:val="20"/>
                <w:szCs w:val="20"/>
              </w:rPr>
              <w:t>±</w:t>
            </w:r>
            <w:r w:rsidRPr="00C749B9">
              <w:rPr>
                <w:sz w:val="20"/>
                <w:szCs w:val="20"/>
                <w:lang w:val="en-US"/>
              </w:rPr>
              <w:t>2</w:t>
            </w:r>
            <w:r w:rsidRPr="00C749B9">
              <w:rPr>
                <w:sz w:val="20"/>
                <w:szCs w:val="20"/>
              </w:rPr>
              <w:t>,</w:t>
            </w:r>
            <w:r w:rsidRPr="00C749B9">
              <w:rPr>
                <w:sz w:val="20"/>
                <w:szCs w:val="20"/>
                <w:lang w:val="en-US"/>
              </w:rPr>
              <w:t>76</w:t>
            </w:r>
          </w:p>
        </w:tc>
        <w:tc>
          <w:tcPr>
            <w:tcW w:w="1115" w:type="dxa"/>
            <w:gridSpan w:val="2"/>
            <w:tcBorders>
              <w:top w:val="single" w:sz="4" w:space="0" w:color="auto"/>
            </w:tcBorders>
          </w:tcPr>
          <w:p w14:paraId="65A0B05B" w14:textId="6B03B3AA" w:rsidR="00D543FE" w:rsidRDefault="00D543FE" w:rsidP="00D543FE">
            <w:pPr>
              <w:ind w:firstLine="0"/>
              <w:jc w:val="center"/>
              <w:rPr>
                <w:sz w:val="20"/>
                <w:szCs w:val="20"/>
                <w:lang w:val="kk-KZ"/>
              </w:rPr>
            </w:pPr>
            <w:r w:rsidRPr="00C749B9">
              <w:rPr>
                <w:sz w:val="20"/>
                <w:szCs w:val="20"/>
                <w:lang w:val="en-US"/>
              </w:rPr>
              <w:t>34</w:t>
            </w:r>
            <w:r w:rsidRPr="00C749B9">
              <w:rPr>
                <w:sz w:val="20"/>
                <w:szCs w:val="20"/>
              </w:rPr>
              <w:t>,</w:t>
            </w:r>
            <w:r w:rsidRPr="00C749B9">
              <w:rPr>
                <w:sz w:val="20"/>
                <w:szCs w:val="20"/>
                <w:lang w:val="en-US"/>
              </w:rPr>
              <w:t>4</w:t>
            </w:r>
            <w:r w:rsidRPr="00C749B9">
              <w:rPr>
                <w:sz w:val="20"/>
                <w:szCs w:val="20"/>
              </w:rPr>
              <w:t>±1,</w:t>
            </w:r>
            <w:r w:rsidRPr="00C749B9">
              <w:rPr>
                <w:sz w:val="20"/>
                <w:szCs w:val="20"/>
                <w:lang w:val="en-US"/>
              </w:rPr>
              <w:t>98</w:t>
            </w:r>
          </w:p>
        </w:tc>
        <w:tc>
          <w:tcPr>
            <w:tcW w:w="1115" w:type="dxa"/>
            <w:gridSpan w:val="2"/>
            <w:tcBorders>
              <w:top w:val="single" w:sz="4" w:space="0" w:color="auto"/>
            </w:tcBorders>
          </w:tcPr>
          <w:p w14:paraId="609A71C4" w14:textId="08106CA9" w:rsidR="00D543FE" w:rsidRDefault="00D543FE" w:rsidP="00D543FE">
            <w:pPr>
              <w:ind w:firstLine="0"/>
              <w:jc w:val="center"/>
              <w:rPr>
                <w:sz w:val="20"/>
                <w:szCs w:val="20"/>
                <w:lang w:val="kk-KZ"/>
              </w:rPr>
            </w:pPr>
            <w:r w:rsidRPr="00C749B9">
              <w:rPr>
                <w:sz w:val="20"/>
                <w:szCs w:val="20"/>
                <w:lang w:val="en-US"/>
              </w:rPr>
              <w:t>28</w:t>
            </w:r>
            <w:r w:rsidRPr="00C749B9">
              <w:rPr>
                <w:sz w:val="20"/>
                <w:szCs w:val="20"/>
              </w:rPr>
              <w:t>,</w:t>
            </w:r>
            <w:r w:rsidRPr="00C749B9">
              <w:rPr>
                <w:sz w:val="20"/>
                <w:szCs w:val="20"/>
                <w:lang w:val="en-US"/>
              </w:rPr>
              <w:t>2</w:t>
            </w:r>
            <w:r w:rsidRPr="00C749B9">
              <w:rPr>
                <w:sz w:val="20"/>
                <w:szCs w:val="20"/>
              </w:rPr>
              <w:t>±</w:t>
            </w:r>
            <w:r w:rsidRPr="00C749B9">
              <w:rPr>
                <w:sz w:val="20"/>
                <w:szCs w:val="20"/>
                <w:lang w:val="en-US"/>
              </w:rPr>
              <w:t>2</w:t>
            </w:r>
            <w:r w:rsidRPr="00C749B9">
              <w:rPr>
                <w:sz w:val="20"/>
                <w:szCs w:val="20"/>
              </w:rPr>
              <w:t>,</w:t>
            </w:r>
            <w:r w:rsidRPr="00C749B9">
              <w:rPr>
                <w:sz w:val="20"/>
                <w:szCs w:val="20"/>
                <w:lang w:val="en-US"/>
              </w:rPr>
              <w:t>74</w:t>
            </w:r>
          </w:p>
        </w:tc>
        <w:tc>
          <w:tcPr>
            <w:tcW w:w="1083" w:type="dxa"/>
            <w:gridSpan w:val="2"/>
            <w:tcBorders>
              <w:top w:val="single" w:sz="4" w:space="0" w:color="auto"/>
            </w:tcBorders>
          </w:tcPr>
          <w:p w14:paraId="200B5CD3" w14:textId="79253215" w:rsidR="00D543FE" w:rsidRDefault="00D543FE" w:rsidP="00D543FE">
            <w:pPr>
              <w:ind w:firstLine="0"/>
              <w:jc w:val="center"/>
              <w:rPr>
                <w:sz w:val="20"/>
                <w:szCs w:val="20"/>
                <w:lang w:val="kk-KZ"/>
              </w:rPr>
            </w:pPr>
            <w:r w:rsidRPr="00C749B9">
              <w:rPr>
                <w:sz w:val="20"/>
                <w:szCs w:val="20"/>
                <w:lang w:val="en-US"/>
              </w:rPr>
              <w:t>16</w:t>
            </w:r>
            <w:r w:rsidRPr="00C749B9">
              <w:rPr>
                <w:sz w:val="20"/>
                <w:szCs w:val="20"/>
              </w:rPr>
              <w:t>,</w:t>
            </w:r>
            <w:r w:rsidRPr="00C749B9">
              <w:rPr>
                <w:sz w:val="20"/>
                <w:szCs w:val="20"/>
                <w:lang w:val="en-US"/>
              </w:rPr>
              <w:t>9</w:t>
            </w:r>
            <w:r w:rsidRPr="00C749B9">
              <w:rPr>
                <w:sz w:val="20"/>
                <w:szCs w:val="20"/>
              </w:rPr>
              <w:t>±</w:t>
            </w:r>
            <w:r w:rsidRPr="00C749B9">
              <w:rPr>
                <w:sz w:val="20"/>
                <w:szCs w:val="20"/>
                <w:lang w:val="en-US"/>
              </w:rPr>
              <w:t>1</w:t>
            </w:r>
            <w:r w:rsidRPr="00C749B9">
              <w:rPr>
                <w:sz w:val="20"/>
                <w:szCs w:val="20"/>
              </w:rPr>
              <w:t>,</w:t>
            </w:r>
            <w:r w:rsidRPr="00C749B9">
              <w:rPr>
                <w:sz w:val="20"/>
                <w:szCs w:val="20"/>
                <w:lang w:val="en-US"/>
              </w:rPr>
              <w:t>46</w:t>
            </w:r>
          </w:p>
        </w:tc>
        <w:tc>
          <w:tcPr>
            <w:tcW w:w="1083" w:type="dxa"/>
            <w:tcBorders>
              <w:top w:val="single" w:sz="4" w:space="0" w:color="auto"/>
            </w:tcBorders>
          </w:tcPr>
          <w:p w14:paraId="6EF4BE5A" w14:textId="0DBA6B6B" w:rsidR="00D543FE" w:rsidRPr="00424D68" w:rsidRDefault="00D543FE" w:rsidP="00424D68">
            <w:pPr>
              <w:ind w:firstLine="0"/>
              <w:jc w:val="center"/>
              <w:rPr>
                <w:sz w:val="20"/>
                <w:szCs w:val="20"/>
                <w:lang w:val="en-US"/>
              </w:rPr>
            </w:pPr>
            <w:r w:rsidRPr="00C749B9">
              <w:rPr>
                <w:sz w:val="20"/>
                <w:szCs w:val="20"/>
                <w:lang w:val="en-US"/>
              </w:rPr>
              <w:t>18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w:t>
            </w:r>
            <w:r w:rsidRPr="00C749B9">
              <w:rPr>
                <w:sz w:val="20"/>
                <w:szCs w:val="20"/>
              </w:rPr>
              <w:t>,</w:t>
            </w:r>
            <w:r w:rsidRPr="00C749B9">
              <w:rPr>
                <w:sz w:val="20"/>
                <w:szCs w:val="20"/>
                <w:lang w:val="en-US"/>
              </w:rPr>
              <w:t>07</w:t>
            </w:r>
          </w:p>
        </w:tc>
      </w:tr>
      <w:tr w:rsidR="00440F31" w:rsidRPr="00C749B9" w14:paraId="260840E4" w14:textId="77777777" w:rsidTr="00440F31">
        <w:tc>
          <w:tcPr>
            <w:tcW w:w="1838" w:type="dxa"/>
          </w:tcPr>
          <w:p w14:paraId="77F2F753" w14:textId="77777777" w:rsidR="00D543FE" w:rsidRPr="00C749B9" w:rsidRDefault="00D543FE" w:rsidP="00D543FE">
            <w:pPr>
              <w:ind w:firstLine="0"/>
              <w:jc w:val="left"/>
              <w:rPr>
                <w:sz w:val="20"/>
                <w:szCs w:val="20"/>
              </w:rPr>
            </w:pPr>
            <w:r w:rsidRPr="00C749B9">
              <w:rPr>
                <w:sz w:val="20"/>
                <w:szCs w:val="20"/>
              </w:rPr>
              <w:lastRenderedPageBreak/>
              <w:t xml:space="preserve">4-гидрокси-4- </w:t>
            </w:r>
            <w:proofErr w:type="spellStart"/>
            <w:r w:rsidRPr="00C749B9">
              <w:rPr>
                <w:sz w:val="20"/>
                <w:szCs w:val="20"/>
              </w:rPr>
              <w:t>метилциклогексанон</w:t>
            </w:r>
            <w:proofErr w:type="spellEnd"/>
          </w:p>
        </w:tc>
        <w:tc>
          <w:tcPr>
            <w:tcW w:w="1276" w:type="dxa"/>
          </w:tcPr>
          <w:p w14:paraId="3F07170D" w14:textId="44E259ED"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003" w:type="dxa"/>
            <w:gridSpan w:val="2"/>
          </w:tcPr>
          <w:p w14:paraId="0E0C16C8" w14:textId="77777777"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115" w:type="dxa"/>
          </w:tcPr>
          <w:p w14:paraId="00D2ADF5" w14:textId="40E3BF89"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115" w:type="dxa"/>
            <w:gridSpan w:val="2"/>
          </w:tcPr>
          <w:p w14:paraId="2D68456E" w14:textId="77777777"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930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090</w:t>
            </w:r>
            <w:r w:rsidRPr="00C749B9">
              <w:rPr>
                <w:sz w:val="20"/>
                <w:szCs w:val="20"/>
                <w:vertAlign w:val="superscript"/>
                <w:lang w:val="en-US"/>
              </w:rPr>
              <w:t xml:space="preserve"> </w:t>
            </w:r>
            <w:r w:rsidRPr="00C749B9">
              <w:rPr>
                <w:sz w:val="20"/>
                <w:szCs w:val="20"/>
                <w:vertAlign w:val="superscript"/>
              </w:rPr>
              <w:t>f; B</w:t>
            </w:r>
          </w:p>
        </w:tc>
        <w:tc>
          <w:tcPr>
            <w:tcW w:w="1115" w:type="dxa"/>
            <w:gridSpan w:val="2"/>
          </w:tcPr>
          <w:p w14:paraId="143C53FF" w14:textId="7FB5866A"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083" w:type="dxa"/>
            <w:gridSpan w:val="2"/>
          </w:tcPr>
          <w:p w14:paraId="696F241B" w14:textId="77F809F0"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380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030</w:t>
            </w:r>
          </w:p>
        </w:tc>
        <w:tc>
          <w:tcPr>
            <w:tcW w:w="1083" w:type="dxa"/>
          </w:tcPr>
          <w:p w14:paraId="67C9066C" w14:textId="77777777" w:rsidR="00D543FE" w:rsidRPr="00C749B9" w:rsidRDefault="00D543FE" w:rsidP="00D543FE">
            <w:pPr>
              <w:ind w:firstLine="0"/>
              <w:jc w:val="center"/>
              <w:rPr>
                <w:sz w:val="20"/>
                <w:szCs w:val="20"/>
                <w:lang w:val="en-US"/>
              </w:rPr>
            </w:pPr>
            <w:r w:rsidRPr="00C749B9">
              <w:rPr>
                <w:sz w:val="20"/>
                <w:szCs w:val="20"/>
                <w:lang w:val="en-US"/>
              </w:rPr>
              <w:t>Nd</w:t>
            </w:r>
          </w:p>
        </w:tc>
      </w:tr>
      <w:tr w:rsidR="00440F31" w:rsidRPr="00C749B9" w14:paraId="6EA0D1F8" w14:textId="77777777" w:rsidTr="00440F31">
        <w:tc>
          <w:tcPr>
            <w:tcW w:w="1838" w:type="dxa"/>
          </w:tcPr>
          <w:p w14:paraId="25AE34A2" w14:textId="77777777" w:rsidR="00D543FE" w:rsidRPr="00C749B9" w:rsidRDefault="00D543FE" w:rsidP="00D543FE">
            <w:pPr>
              <w:ind w:firstLine="0"/>
              <w:jc w:val="left"/>
              <w:rPr>
                <w:sz w:val="20"/>
                <w:szCs w:val="20"/>
              </w:rPr>
            </w:pPr>
            <w:r w:rsidRPr="00C749B9">
              <w:rPr>
                <w:sz w:val="20"/>
                <w:szCs w:val="20"/>
              </w:rPr>
              <w:t>Додекан</w:t>
            </w:r>
          </w:p>
        </w:tc>
        <w:tc>
          <w:tcPr>
            <w:tcW w:w="1276" w:type="dxa"/>
          </w:tcPr>
          <w:p w14:paraId="27260178" w14:textId="01A2362D" w:rsidR="00D543FE" w:rsidRPr="00C749B9" w:rsidRDefault="00D543FE" w:rsidP="00D543FE">
            <w:pPr>
              <w:ind w:firstLine="0"/>
              <w:jc w:val="center"/>
              <w:rPr>
                <w:sz w:val="20"/>
                <w:szCs w:val="20"/>
              </w:rPr>
            </w:pPr>
            <w:r w:rsidRPr="00C749B9">
              <w:rPr>
                <w:sz w:val="20"/>
                <w:szCs w:val="20"/>
                <w:lang w:val="en-US"/>
              </w:rPr>
              <w:t>1</w:t>
            </w:r>
            <w:r w:rsidRPr="00C749B9">
              <w:rPr>
                <w:sz w:val="20"/>
                <w:szCs w:val="20"/>
              </w:rPr>
              <w:t>,</w:t>
            </w:r>
            <w:r w:rsidRPr="00C749B9">
              <w:rPr>
                <w:sz w:val="20"/>
                <w:szCs w:val="20"/>
                <w:lang w:val="en-US"/>
              </w:rPr>
              <w:t>50</w:t>
            </w:r>
            <w:r w:rsidRPr="00C749B9">
              <w:rPr>
                <w:sz w:val="20"/>
                <w:szCs w:val="20"/>
              </w:rPr>
              <w:t>±0,1</w:t>
            </w:r>
            <w:r w:rsidRPr="00C749B9">
              <w:rPr>
                <w:sz w:val="20"/>
                <w:szCs w:val="20"/>
                <w:lang w:val="en-US"/>
              </w:rPr>
              <w:t>6</w:t>
            </w:r>
          </w:p>
        </w:tc>
        <w:tc>
          <w:tcPr>
            <w:tcW w:w="1003" w:type="dxa"/>
            <w:gridSpan w:val="2"/>
          </w:tcPr>
          <w:p w14:paraId="78133188" w14:textId="470504BC" w:rsidR="00D543FE" w:rsidRPr="00C749B9" w:rsidRDefault="00D543FE" w:rsidP="00D543FE">
            <w:pPr>
              <w:ind w:firstLine="0"/>
              <w:jc w:val="center"/>
              <w:rPr>
                <w:sz w:val="20"/>
                <w:szCs w:val="20"/>
              </w:rPr>
            </w:pPr>
            <w:r w:rsidRPr="00C749B9">
              <w:rPr>
                <w:sz w:val="20"/>
                <w:szCs w:val="20"/>
              </w:rPr>
              <w:t>1,</w:t>
            </w:r>
            <w:r w:rsidRPr="00C749B9">
              <w:rPr>
                <w:sz w:val="20"/>
                <w:szCs w:val="20"/>
                <w:lang w:val="en-US"/>
              </w:rPr>
              <w:t>43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w:t>
            </w:r>
            <w:r w:rsidRPr="00C749B9">
              <w:rPr>
                <w:sz w:val="20"/>
                <w:szCs w:val="20"/>
              </w:rPr>
              <w:t>3</w:t>
            </w:r>
          </w:p>
        </w:tc>
        <w:tc>
          <w:tcPr>
            <w:tcW w:w="1115" w:type="dxa"/>
          </w:tcPr>
          <w:p w14:paraId="13601F8D" w14:textId="26937678"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690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048</w:t>
            </w:r>
          </w:p>
        </w:tc>
        <w:tc>
          <w:tcPr>
            <w:tcW w:w="1115" w:type="dxa"/>
            <w:gridSpan w:val="2"/>
          </w:tcPr>
          <w:p w14:paraId="69A7227C" w14:textId="02349431"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980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092</w:t>
            </w:r>
          </w:p>
        </w:tc>
        <w:tc>
          <w:tcPr>
            <w:tcW w:w="1115" w:type="dxa"/>
            <w:gridSpan w:val="2"/>
          </w:tcPr>
          <w:p w14:paraId="4BE2ED13" w14:textId="3625D0ED"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800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076</w:t>
            </w:r>
          </w:p>
        </w:tc>
        <w:tc>
          <w:tcPr>
            <w:tcW w:w="1083" w:type="dxa"/>
            <w:gridSpan w:val="2"/>
          </w:tcPr>
          <w:p w14:paraId="5BADDFAC" w14:textId="63CCE59F"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660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048</w:t>
            </w:r>
          </w:p>
        </w:tc>
        <w:tc>
          <w:tcPr>
            <w:tcW w:w="1083" w:type="dxa"/>
          </w:tcPr>
          <w:p w14:paraId="386AA74C" w14:textId="4691E738"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529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049</w:t>
            </w:r>
          </w:p>
        </w:tc>
      </w:tr>
      <w:tr w:rsidR="00440F31" w:rsidRPr="00C749B9" w14:paraId="4C3D5DDD" w14:textId="77777777" w:rsidTr="00440F31">
        <w:tc>
          <w:tcPr>
            <w:tcW w:w="1838" w:type="dxa"/>
          </w:tcPr>
          <w:p w14:paraId="2AA3FC40" w14:textId="77777777" w:rsidR="00D543FE" w:rsidRPr="00C749B9" w:rsidRDefault="00D543FE" w:rsidP="00D543FE">
            <w:pPr>
              <w:ind w:firstLine="0"/>
              <w:jc w:val="left"/>
              <w:rPr>
                <w:sz w:val="20"/>
                <w:szCs w:val="20"/>
              </w:rPr>
            </w:pPr>
            <w:proofErr w:type="spellStart"/>
            <w:r w:rsidRPr="00C749B9">
              <w:rPr>
                <w:sz w:val="20"/>
                <w:szCs w:val="20"/>
              </w:rPr>
              <w:t>Деканал</w:t>
            </w:r>
            <w:proofErr w:type="spellEnd"/>
          </w:p>
        </w:tc>
        <w:tc>
          <w:tcPr>
            <w:tcW w:w="1276" w:type="dxa"/>
          </w:tcPr>
          <w:p w14:paraId="7010DF1D" w14:textId="66601CBE" w:rsidR="00D543FE" w:rsidRPr="00C749B9" w:rsidRDefault="00D543FE" w:rsidP="00D543FE">
            <w:pPr>
              <w:ind w:firstLine="0"/>
              <w:jc w:val="center"/>
              <w:rPr>
                <w:sz w:val="20"/>
                <w:szCs w:val="20"/>
              </w:rPr>
            </w:pPr>
            <w:r w:rsidRPr="00C749B9">
              <w:rPr>
                <w:sz w:val="20"/>
                <w:szCs w:val="20"/>
                <w:lang w:val="en-US"/>
              </w:rPr>
              <w:t>4</w:t>
            </w:r>
            <w:r w:rsidRPr="00C749B9">
              <w:rPr>
                <w:sz w:val="20"/>
                <w:szCs w:val="20"/>
              </w:rPr>
              <w:t>,</w:t>
            </w:r>
            <w:r w:rsidRPr="00C749B9">
              <w:rPr>
                <w:sz w:val="20"/>
                <w:szCs w:val="20"/>
                <w:lang w:val="en-US"/>
              </w:rPr>
              <w:t>48</w:t>
            </w:r>
            <w:r w:rsidRPr="00C749B9">
              <w:rPr>
                <w:sz w:val="20"/>
                <w:szCs w:val="20"/>
              </w:rPr>
              <w:t>±0,</w:t>
            </w:r>
            <w:r w:rsidRPr="00C749B9">
              <w:rPr>
                <w:sz w:val="20"/>
                <w:szCs w:val="20"/>
                <w:lang w:val="en-US"/>
              </w:rPr>
              <w:t>46</w:t>
            </w:r>
          </w:p>
        </w:tc>
        <w:tc>
          <w:tcPr>
            <w:tcW w:w="1003" w:type="dxa"/>
            <w:gridSpan w:val="2"/>
          </w:tcPr>
          <w:p w14:paraId="524C60C2" w14:textId="103B9738" w:rsidR="00D543FE" w:rsidRPr="00C749B9" w:rsidRDefault="00D543FE" w:rsidP="00D543FE">
            <w:pPr>
              <w:ind w:firstLine="0"/>
              <w:jc w:val="center"/>
              <w:rPr>
                <w:sz w:val="20"/>
                <w:szCs w:val="20"/>
              </w:rPr>
            </w:pPr>
            <w:r w:rsidRPr="00C749B9">
              <w:rPr>
                <w:sz w:val="20"/>
                <w:szCs w:val="20"/>
              </w:rPr>
              <w:t>4,</w:t>
            </w:r>
            <w:r w:rsidRPr="00C749B9">
              <w:rPr>
                <w:sz w:val="20"/>
                <w:szCs w:val="20"/>
                <w:lang w:val="en-US"/>
              </w:rPr>
              <w:t>06</w:t>
            </w:r>
            <w:r w:rsidRPr="00C749B9">
              <w:rPr>
                <w:sz w:val="20"/>
                <w:szCs w:val="20"/>
              </w:rPr>
              <w:t>±</w:t>
            </w:r>
            <w:r w:rsidRPr="00C749B9">
              <w:rPr>
                <w:sz w:val="20"/>
                <w:szCs w:val="20"/>
                <w:lang w:val="en-US"/>
              </w:rPr>
              <w:t>0</w:t>
            </w:r>
            <w:r w:rsidRPr="00C749B9">
              <w:rPr>
                <w:sz w:val="20"/>
                <w:szCs w:val="20"/>
              </w:rPr>
              <w:t>,3</w:t>
            </w:r>
            <w:r w:rsidRPr="00C749B9">
              <w:rPr>
                <w:sz w:val="20"/>
                <w:szCs w:val="20"/>
                <w:lang w:val="en-US"/>
              </w:rPr>
              <w:t>9</w:t>
            </w:r>
          </w:p>
        </w:tc>
        <w:tc>
          <w:tcPr>
            <w:tcW w:w="1115" w:type="dxa"/>
          </w:tcPr>
          <w:p w14:paraId="5728CAD1" w14:textId="5924EBED" w:rsidR="00D543FE" w:rsidRPr="00C749B9" w:rsidRDefault="00D543FE" w:rsidP="00D543FE">
            <w:pPr>
              <w:ind w:firstLine="0"/>
              <w:jc w:val="center"/>
              <w:rPr>
                <w:sz w:val="20"/>
                <w:szCs w:val="20"/>
              </w:rPr>
            </w:pPr>
            <w:r w:rsidRPr="00C749B9">
              <w:rPr>
                <w:sz w:val="20"/>
                <w:szCs w:val="20"/>
                <w:lang w:val="en-US"/>
              </w:rPr>
              <w:t>3</w:t>
            </w:r>
            <w:r w:rsidRPr="00C749B9">
              <w:rPr>
                <w:sz w:val="20"/>
                <w:szCs w:val="20"/>
              </w:rPr>
              <w:t>,</w:t>
            </w:r>
            <w:r w:rsidRPr="00C749B9">
              <w:rPr>
                <w:sz w:val="20"/>
                <w:szCs w:val="20"/>
                <w:lang w:val="en-US"/>
              </w:rPr>
              <w:t>47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33</w:t>
            </w:r>
          </w:p>
        </w:tc>
        <w:tc>
          <w:tcPr>
            <w:tcW w:w="1115" w:type="dxa"/>
            <w:gridSpan w:val="2"/>
          </w:tcPr>
          <w:p w14:paraId="52F993AF" w14:textId="787BBFDB" w:rsidR="00D543FE" w:rsidRPr="00C749B9" w:rsidRDefault="00D543FE" w:rsidP="00D543FE">
            <w:pPr>
              <w:ind w:firstLine="0"/>
              <w:jc w:val="center"/>
              <w:rPr>
                <w:sz w:val="20"/>
                <w:szCs w:val="20"/>
              </w:rPr>
            </w:pPr>
            <w:r w:rsidRPr="00C749B9">
              <w:rPr>
                <w:sz w:val="20"/>
                <w:szCs w:val="20"/>
                <w:lang w:val="en-US"/>
              </w:rPr>
              <w:t>4</w:t>
            </w:r>
            <w:r w:rsidRPr="00C749B9">
              <w:rPr>
                <w:sz w:val="20"/>
                <w:szCs w:val="20"/>
              </w:rPr>
              <w:t>,</w:t>
            </w:r>
            <w:r w:rsidRPr="00C749B9">
              <w:rPr>
                <w:sz w:val="20"/>
                <w:szCs w:val="20"/>
                <w:lang w:val="en-US"/>
              </w:rPr>
              <w:t>92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27</w:t>
            </w:r>
          </w:p>
        </w:tc>
        <w:tc>
          <w:tcPr>
            <w:tcW w:w="1115" w:type="dxa"/>
            <w:gridSpan w:val="2"/>
          </w:tcPr>
          <w:p w14:paraId="4BA37FA8" w14:textId="3E7C2FD1" w:rsidR="00D543FE" w:rsidRPr="00C749B9" w:rsidRDefault="00D543FE" w:rsidP="00D543FE">
            <w:pPr>
              <w:ind w:firstLine="0"/>
              <w:jc w:val="center"/>
              <w:rPr>
                <w:sz w:val="20"/>
                <w:szCs w:val="20"/>
              </w:rPr>
            </w:pPr>
            <w:r w:rsidRPr="00C749B9">
              <w:rPr>
                <w:sz w:val="20"/>
                <w:szCs w:val="20"/>
                <w:lang w:val="en-US"/>
              </w:rPr>
              <w:t>3</w:t>
            </w:r>
            <w:r w:rsidRPr="00C749B9">
              <w:rPr>
                <w:sz w:val="20"/>
                <w:szCs w:val="20"/>
              </w:rPr>
              <w:t>,</w:t>
            </w:r>
            <w:r w:rsidRPr="00C749B9">
              <w:rPr>
                <w:sz w:val="20"/>
                <w:szCs w:val="20"/>
                <w:lang w:val="en-US"/>
              </w:rPr>
              <w:t>10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31</w:t>
            </w:r>
          </w:p>
        </w:tc>
        <w:tc>
          <w:tcPr>
            <w:tcW w:w="1083" w:type="dxa"/>
            <w:gridSpan w:val="2"/>
          </w:tcPr>
          <w:p w14:paraId="5A653D20" w14:textId="3D43371F" w:rsidR="00D543FE" w:rsidRPr="00C749B9" w:rsidRDefault="00D543FE" w:rsidP="00D543FE">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60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16</w:t>
            </w:r>
          </w:p>
        </w:tc>
        <w:tc>
          <w:tcPr>
            <w:tcW w:w="1083" w:type="dxa"/>
          </w:tcPr>
          <w:p w14:paraId="78E6E072" w14:textId="56A68411" w:rsidR="00D543FE" w:rsidRPr="00C749B9" w:rsidRDefault="00D543FE" w:rsidP="00D543FE">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52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22</w:t>
            </w:r>
          </w:p>
        </w:tc>
      </w:tr>
      <w:tr w:rsidR="00440F31" w:rsidRPr="00C749B9" w14:paraId="21CE2BB8" w14:textId="77777777" w:rsidTr="00440F31">
        <w:tc>
          <w:tcPr>
            <w:tcW w:w="1838" w:type="dxa"/>
            <w:tcBorders>
              <w:bottom w:val="nil"/>
            </w:tcBorders>
          </w:tcPr>
          <w:p w14:paraId="261D5E36" w14:textId="77777777" w:rsidR="00D543FE" w:rsidRDefault="00D543FE" w:rsidP="00D543FE">
            <w:pPr>
              <w:ind w:firstLine="0"/>
              <w:jc w:val="left"/>
              <w:rPr>
                <w:sz w:val="20"/>
                <w:szCs w:val="20"/>
              </w:rPr>
            </w:pPr>
            <w:r w:rsidRPr="00C749B9">
              <w:rPr>
                <w:sz w:val="20"/>
                <w:szCs w:val="20"/>
              </w:rPr>
              <w:t>Дек-(2E)-</w:t>
            </w:r>
            <w:proofErr w:type="spellStart"/>
            <w:r w:rsidRPr="00C749B9">
              <w:rPr>
                <w:sz w:val="20"/>
                <w:szCs w:val="20"/>
              </w:rPr>
              <w:t>енал</w:t>
            </w:r>
            <w:proofErr w:type="spellEnd"/>
          </w:p>
          <w:p w14:paraId="483754BB" w14:textId="00998EA7" w:rsidR="00424D68" w:rsidRDefault="00424D68" w:rsidP="00D543FE">
            <w:pPr>
              <w:ind w:firstLine="0"/>
              <w:jc w:val="left"/>
              <w:rPr>
                <w:sz w:val="20"/>
                <w:szCs w:val="20"/>
              </w:rPr>
            </w:pPr>
          </w:p>
          <w:p w14:paraId="1E023D44" w14:textId="64DE5F8B" w:rsidR="00424D68" w:rsidRDefault="00424D68" w:rsidP="00D543FE">
            <w:pPr>
              <w:ind w:firstLine="0"/>
              <w:jc w:val="left"/>
              <w:rPr>
                <w:sz w:val="20"/>
                <w:szCs w:val="20"/>
              </w:rPr>
            </w:pPr>
          </w:p>
          <w:p w14:paraId="42045394" w14:textId="3B0726D0" w:rsidR="00440F31" w:rsidRDefault="00440F31" w:rsidP="00D543FE">
            <w:pPr>
              <w:ind w:firstLine="0"/>
              <w:jc w:val="left"/>
              <w:rPr>
                <w:sz w:val="20"/>
                <w:szCs w:val="20"/>
              </w:rPr>
            </w:pPr>
          </w:p>
          <w:p w14:paraId="1C68CF6F" w14:textId="77777777" w:rsidR="00440F31" w:rsidRDefault="00440F31" w:rsidP="00D543FE">
            <w:pPr>
              <w:ind w:firstLine="0"/>
              <w:jc w:val="left"/>
              <w:rPr>
                <w:sz w:val="20"/>
                <w:szCs w:val="20"/>
              </w:rPr>
            </w:pPr>
          </w:p>
          <w:p w14:paraId="6946C937" w14:textId="4FB4052C" w:rsidR="00424D68" w:rsidRPr="00C749B9" w:rsidRDefault="00424D68" w:rsidP="00D543FE">
            <w:pPr>
              <w:ind w:firstLine="0"/>
              <w:jc w:val="left"/>
              <w:rPr>
                <w:sz w:val="20"/>
                <w:szCs w:val="20"/>
              </w:rPr>
            </w:pPr>
          </w:p>
        </w:tc>
        <w:tc>
          <w:tcPr>
            <w:tcW w:w="1276" w:type="dxa"/>
            <w:tcBorders>
              <w:bottom w:val="nil"/>
            </w:tcBorders>
          </w:tcPr>
          <w:p w14:paraId="5BA22C54" w14:textId="4D2557EB"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621</w:t>
            </w:r>
            <w:r w:rsidRPr="00C749B9">
              <w:rPr>
                <w:sz w:val="20"/>
                <w:szCs w:val="20"/>
              </w:rPr>
              <w:t>±0,</w:t>
            </w:r>
            <w:r w:rsidRPr="00C749B9">
              <w:rPr>
                <w:sz w:val="20"/>
                <w:szCs w:val="20"/>
                <w:lang w:val="en-US"/>
              </w:rPr>
              <w:t>063</w:t>
            </w:r>
          </w:p>
        </w:tc>
        <w:tc>
          <w:tcPr>
            <w:tcW w:w="1003" w:type="dxa"/>
            <w:gridSpan w:val="2"/>
            <w:tcBorders>
              <w:bottom w:val="nil"/>
            </w:tcBorders>
          </w:tcPr>
          <w:p w14:paraId="778B7B30" w14:textId="2CAAA0BF" w:rsidR="00D543FE" w:rsidRPr="00C749B9" w:rsidRDefault="00D543FE" w:rsidP="00D543FE">
            <w:pPr>
              <w:ind w:firstLine="0"/>
              <w:jc w:val="center"/>
              <w:rPr>
                <w:sz w:val="20"/>
                <w:szCs w:val="20"/>
                <w:vertAlign w:val="superscript"/>
                <w:lang w:val="en-US"/>
              </w:rPr>
            </w:pPr>
            <w:r w:rsidRPr="00C749B9">
              <w:rPr>
                <w:sz w:val="20"/>
                <w:szCs w:val="20"/>
                <w:lang w:val="en-US"/>
              </w:rPr>
              <w:t>0</w:t>
            </w:r>
            <w:r w:rsidRPr="00C749B9">
              <w:rPr>
                <w:sz w:val="20"/>
                <w:szCs w:val="20"/>
              </w:rPr>
              <w:t>,</w:t>
            </w:r>
            <w:r w:rsidRPr="00C749B9">
              <w:rPr>
                <w:sz w:val="20"/>
                <w:szCs w:val="20"/>
                <w:lang w:val="en-US"/>
              </w:rPr>
              <w:t>550</w:t>
            </w:r>
            <w:r w:rsidRPr="00C749B9">
              <w:rPr>
                <w:sz w:val="20"/>
                <w:szCs w:val="20"/>
              </w:rPr>
              <w:t>±0,</w:t>
            </w:r>
            <w:r w:rsidRPr="00C749B9">
              <w:rPr>
                <w:sz w:val="20"/>
                <w:szCs w:val="20"/>
                <w:lang w:val="en-US"/>
              </w:rPr>
              <w:t>049</w:t>
            </w:r>
          </w:p>
        </w:tc>
        <w:tc>
          <w:tcPr>
            <w:tcW w:w="1115" w:type="dxa"/>
            <w:tcBorders>
              <w:bottom w:val="nil"/>
            </w:tcBorders>
          </w:tcPr>
          <w:p w14:paraId="3D01D720" w14:textId="28E59914"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490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053</w:t>
            </w:r>
          </w:p>
        </w:tc>
        <w:tc>
          <w:tcPr>
            <w:tcW w:w="1115" w:type="dxa"/>
            <w:gridSpan w:val="2"/>
            <w:tcBorders>
              <w:bottom w:val="nil"/>
            </w:tcBorders>
          </w:tcPr>
          <w:p w14:paraId="0AA6B5AE" w14:textId="0B2E5801" w:rsidR="00D543FE" w:rsidRPr="00C749B9" w:rsidRDefault="00D543FE" w:rsidP="00D543FE">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92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26</w:t>
            </w:r>
          </w:p>
        </w:tc>
        <w:tc>
          <w:tcPr>
            <w:tcW w:w="1115" w:type="dxa"/>
            <w:gridSpan w:val="2"/>
            <w:tcBorders>
              <w:bottom w:val="nil"/>
            </w:tcBorders>
          </w:tcPr>
          <w:p w14:paraId="38947987" w14:textId="6138A2DF"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083" w:type="dxa"/>
            <w:gridSpan w:val="2"/>
            <w:tcBorders>
              <w:bottom w:val="nil"/>
            </w:tcBorders>
          </w:tcPr>
          <w:p w14:paraId="3306F50E" w14:textId="0BF2D9A3" w:rsidR="00D543FE" w:rsidRPr="00C749B9" w:rsidRDefault="00D543FE" w:rsidP="00D543FE">
            <w:pPr>
              <w:ind w:firstLine="0"/>
              <w:jc w:val="center"/>
              <w:rPr>
                <w:sz w:val="20"/>
                <w:szCs w:val="20"/>
              </w:rPr>
            </w:pPr>
            <w:r w:rsidRPr="00C749B9">
              <w:rPr>
                <w:sz w:val="20"/>
                <w:szCs w:val="20"/>
                <w:lang w:val="en-US"/>
              </w:rPr>
              <w:t>1</w:t>
            </w:r>
            <w:r w:rsidRPr="00C749B9">
              <w:rPr>
                <w:sz w:val="20"/>
                <w:szCs w:val="20"/>
              </w:rPr>
              <w:t>,</w:t>
            </w:r>
            <w:r w:rsidRPr="00C749B9">
              <w:rPr>
                <w:sz w:val="20"/>
                <w:szCs w:val="20"/>
                <w:lang w:val="en-US"/>
              </w:rPr>
              <w:t>54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08</w:t>
            </w:r>
          </w:p>
        </w:tc>
        <w:tc>
          <w:tcPr>
            <w:tcW w:w="1083" w:type="dxa"/>
            <w:tcBorders>
              <w:bottom w:val="nil"/>
            </w:tcBorders>
          </w:tcPr>
          <w:p w14:paraId="2CF3D8BA" w14:textId="7E93E953"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900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089</w:t>
            </w:r>
          </w:p>
        </w:tc>
      </w:tr>
      <w:tr w:rsidR="00424D68" w:rsidRPr="00C749B9" w14:paraId="35860B8B" w14:textId="77777777" w:rsidTr="00440F31">
        <w:tc>
          <w:tcPr>
            <w:tcW w:w="9628" w:type="dxa"/>
            <w:gridSpan w:val="12"/>
            <w:tcBorders>
              <w:top w:val="nil"/>
              <w:left w:val="nil"/>
              <w:bottom w:val="single" w:sz="4" w:space="0" w:color="auto"/>
              <w:right w:val="nil"/>
            </w:tcBorders>
          </w:tcPr>
          <w:p w14:paraId="2B4FF566" w14:textId="56F50DB4" w:rsidR="00424D68" w:rsidRPr="00C749B9" w:rsidRDefault="00424D68" w:rsidP="00424D68">
            <w:pPr>
              <w:ind w:firstLine="0"/>
              <w:jc w:val="right"/>
              <w:rPr>
                <w:sz w:val="20"/>
                <w:szCs w:val="20"/>
                <w:lang w:val="en-US"/>
              </w:rPr>
            </w:pPr>
            <w:r w:rsidRPr="00C749B9">
              <w:rPr>
                <w:lang w:val="en-US"/>
              </w:rPr>
              <w:t>18-</w:t>
            </w:r>
            <w:r w:rsidRPr="00C749B9">
              <w:rPr>
                <w:lang w:val="kk-KZ"/>
              </w:rPr>
              <w:t>кестенің жалғасы</w:t>
            </w:r>
          </w:p>
        </w:tc>
      </w:tr>
      <w:tr w:rsidR="00440F31" w:rsidRPr="00C749B9" w14:paraId="4325FEFE" w14:textId="77777777" w:rsidTr="00440F31">
        <w:tc>
          <w:tcPr>
            <w:tcW w:w="1838" w:type="dxa"/>
            <w:tcBorders>
              <w:top w:val="single" w:sz="4" w:space="0" w:color="auto"/>
            </w:tcBorders>
          </w:tcPr>
          <w:p w14:paraId="1BC09AAA" w14:textId="5B925D79" w:rsidR="00424D68" w:rsidRPr="00C749B9" w:rsidRDefault="00424D68" w:rsidP="00424D68">
            <w:pPr>
              <w:ind w:firstLine="0"/>
              <w:jc w:val="center"/>
              <w:rPr>
                <w:sz w:val="20"/>
                <w:szCs w:val="20"/>
              </w:rPr>
            </w:pPr>
            <w:r w:rsidRPr="00C749B9">
              <w:rPr>
                <w:sz w:val="20"/>
                <w:szCs w:val="20"/>
                <w:lang w:val="en-US"/>
              </w:rPr>
              <w:t>1</w:t>
            </w:r>
          </w:p>
        </w:tc>
        <w:tc>
          <w:tcPr>
            <w:tcW w:w="1276" w:type="dxa"/>
            <w:tcBorders>
              <w:top w:val="single" w:sz="4" w:space="0" w:color="auto"/>
            </w:tcBorders>
          </w:tcPr>
          <w:p w14:paraId="46FA1FFC" w14:textId="1918C240" w:rsidR="00424D68" w:rsidRPr="00C749B9" w:rsidRDefault="00424D68" w:rsidP="00424D68">
            <w:pPr>
              <w:ind w:firstLine="0"/>
              <w:jc w:val="center"/>
              <w:rPr>
                <w:sz w:val="20"/>
                <w:szCs w:val="20"/>
                <w:lang w:val="en-US"/>
              </w:rPr>
            </w:pPr>
            <w:r w:rsidRPr="00C749B9">
              <w:rPr>
                <w:sz w:val="20"/>
                <w:szCs w:val="20"/>
                <w:lang w:val="en-US"/>
              </w:rPr>
              <w:t>2</w:t>
            </w:r>
          </w:p>
        </w:tc>
        <w:tc>
          <w:tcPr>
            <w:tcW w:w="1003" w:type="dxa"/>
            <w:gridSpan w:val="2"/>
            <w:tcBorders>
              <w:top w:val="single" w:sz="4" w:space="0" w:color="auto"/>
            </w:tcBorders>
          </w:tcPr>
          <w:p w14:paraId="04A9D12E" w14:textId="65E0DC2D" w:rsidR="00424D68" w:rsidRPr="00C749B9" w:rsidRDefault="00424D68" w:rsidP="00424D68">
            <w:pPr>
              <w:ind w:firstLine="0"/>
              <w:jc w:val="center"/>
              <w:rPr>
                <w:sz w:val="20"/>
                <w:szCs w:val="20"/>
                <w:lang w:val="en-US"/>
              </w:rPr>
            </w:pPr>
            <w:r w:rsidRPr="00C749B9">
              <w:rPr>
                <w:sz w:val="20"/>
                <w:szCs w:val="20"/>
                <w:lang w:val="en-US"/>
              </w:rPr>
              <w:t>3</w:t>
            </w:r>
          </w:p>
        </w:tc>
        <w:tc>
          <w:tcPr>
            <w:tcW w:w="1115" w:type="dxa"/>
            <w:tcBorders>
              <w:top w:val="single" w:sz="4" w:space="0" w:color="auto"/>
            </w:tcBorders>
          </w:tcPr>
          <w:p w14:paraId="01CA81E5" w14:textId="7E6B9CC2" w:rsidR="00424D68" w:rsidRPr="00C749B9" w:rsidRDefault="00424D68" w:rsidP="00424D68">
            <w:pPr>
              <w:ind w:firstLine="0"/>
              <w:jc w:val="center"/>
              <w:rPr>
                <w:sz w:val="20"/>
                <w:szCs w:val="20"/>
                <w:lang w:val="en-US"/>
              </w:rPr>
            </w:pPr>
            <w:r w:rsidRPr="00C749B9">
              <w:rPr>
                <w:sz w:val="20"/>
                <w:szCs w:val="20"/>
                <w:lang w:val="en-US"/>
              </w:rPr>
              <w:t>4</w:t>
            </w:r>
          </w:p>
        </w:tc>
        <w:tc>
          <w:tcPr>
            <w:tcW w:w="1115" w:type="dxa"/>
            <w:gridSpan w:val="2"/>
            <w:tcBorders>
              <w:top w:val="single" w:sz="4" w:space="0" w:color="auto"/>
            </w:tcBorders>
          </w:tcPr>
          <w:p w14:paraId="50E5D9CD" w14:textId="0169CCB2" w:rsidR="00424D68" w:rsidRPr="00C749B9" w:rsidRDefault="00424D68" w:rsidP="00424D68">
            <w:pPr>
              <w:ind w:firstLine="0"/>
              <w:jc w:val="center"/>
              <w:rPr>
                <w:sz w:val="20"/>
                <w:szCs w:val="20"/>
                <w:lang w:val="en-US"/>
              </w:rPr>
            </w:pPr>
            <w:r w:rsidRPr="00C749B9">
              <w:rPr>
                <w:sz w:val="20"/>
                <w:szCs w:val="20"/>
                <w:lang w:val="en-US"/>
              </w:rPr>
              <w:t>5</w:t>
            </w:r>
          </w:p>
        </w:tc>
        <w:tc>
          <w:tcPr>
            <w:tcW w:w="1115" w:type="dxa"/>
            <w:gridSpan w:val="2"/>
            <w:tcBorders>
              <w:top w:val="single" w:sz="4" w:space="0" w:color="auto"/>
            </w:tcBorders>
          </w:tcPr>
          <w:p w14:paraId="1CE15C61" w14:textId="52DE72D9" w:rsidR="00424D68" w:rsidRPr="00C749B9" w:rsidRDefault="00424D68" w:rsidP="00424D68">
            <w:pPr>
              <w:ind w:firstLine="0"/>
              <w:jc w:val="center"/>
              <w:rPr>
                <w:sz w:val="20"/>
                <w:szCs w:val="20"/>
                <w:lang w:val="en-US"/>
              </w:rPr>
            </w:pPr>
            <w:r w:rsidRPr="00C749B9">
              <w:rPr>
                <w:sz w:val="20"/>
                <w:szCs w:val="20"/>
                <w:lang w:val="en-US"/>
              </w:rPr>
              <w:t>6</w:t>
            </w:r>
          </w:p>
        </w:tc>
        <w:tc>
          <w:tcPr>
            <w:tcW w:w="1083" w:type="dxa"/>
            <w:gridSpan w:val="2"/>
            <w:tcBorders>
              <w:top w:val="single" w:sz="4" w:space="0" w:color="auto"/>
            </w:tcBorders>
          </w:tcPr>
          <w:p w14:paraId="0CA1A39F" w14:textId="3AE8D2CA" w:rsidR="00424D68" w:rsidRPr="00C749B9" w:rsidRDefault="00424D68" w:rsidP="00424D68">
            <w:pPr>
              <w:ind w:firstLine="0"/>
              <w:jc w:val="center"/>
              <w:rPr>
                <w:sz w:val="20"/>
                <w:szCs w:val="20"/>
                <w:lang w:val="en-US"/>
              </w:rPr>
            </w:pPr>
            <w:r w:rsidRPr="00C749B9">
              <w:rPr>
                <w:sz w:val="20"/>
                <w:szCs w:val="20"/>
                <w:lang w:val="en-US"/>
              </w:rPr>
              <w:t>7</w:t>
            </w:r>
          </w:p>
        </w:tc>
        <w:tc>
          <w:tcPr>
            <w:tcW w:w="1083" w:type="dxa"/>
            <w:tcBorders>
              <w:top w:val="single" w:sz="4" w:space="0" w:color="auto"/>
            </w:tcBorders>
          </w:tcPr>
          <w:p w14:paraId="300ECEF3" w14:textId="10EB5A2A" w:rsidR="00424D68" w:rsidRPr="00C749B9" w:rsidRDefault="00424D68" w:rsidP="00424D68">
            <w:pPr>
              <w:ind w:firstLine="0"/>
              <w:jc w:val="center"/>
              <w:rPr>
                <w:sz w:val="20"/>
                <w:szCs w:val="20"/>
                <w:lang w:val="en-US"/>
              </w:rPr>
            </w:pPr>
            <w:r w:rsidRPr="00C749B9">
              <w:rPr>
                <w:sz w:val="20"/>
                <w:szCs w:val="20"/>
                <w:lang w:val="en-US"/>
              </w:rPr>
              <w:t>8</w:t>
            </w:r>
          </w:p>
        </w:tc>
      </w:tr>
      <w:tr w:rsidR="00440F31" w:rsidRPr="00C749B9" w14:paraId="0586292D" w14:textId="77777777" w:rsidTr="00440F31">
        <w:tc>
          <w:tcPr>
            <w:tcW w:w="1838" w:type="dxa"/>
            <w:tcBorders>
              <w:bottom w:val="nil"/>
            </w:tcBorders>
          </w:tcPr>
          <w:p w14:paraId="7D6FE4A4" w14:textId="77777777" w:rsidR="00D543FE" w:rsidRPr="00C749B9" w:rsidRDefault="00D543FE" w:rsidP="00D543FE">
            <w:pPr>
              <w:ind w:firstLine="0"/>
              <w:jc w:val="left"/>
              <w:rPr>
                <w:sz w:val="20"/>
                <w:szCs w:val="20"/>
              </w:rPr>
            </w:pPr>
            <w:proofErr w:type="spellStart"/>
            <w:r w:rsidRPr="00C749B9">
              <w:rPr>
                <w:sz w:val="20"/>
                <w:szCs w:val="20"/>
              </w:rPr>
              <w:t>Нонановая</w:t>
            </w:r>
            <w:proofErr w:type="spellEnd"/>
            <w:r w:rsidRPr="00C749B9">
              <w:rPr>
                <w:sz w:val="20"/>
                <w:szCs w:val="20"/>
              </w:rPr>
              <w:t xml:space="preserve"> кислота</w:t>
            </w:r>
          </w:p>
        </w:tc>
        <w:tc>
          <w:tcPr>
            <w:tcW w:w="1276" w:type="dxa"/>
            <w:tcBorders>
              <w:bottom w:val="nil"/>
            </w:tcBorders>
          </w:tcPr>
          <w:p w14:paraId="48A36DA0" w14:textId="0B6B0E51" w:rsidR="00D543FE" w:rsidRPr="00C749B9" w:rsidRDefault="00D543FE" w:rsidP="00D543FE">
            <w:pPr>
              <w:ind w:firstLine="0"/>
              <w:jc w:val="center"/>
              <w:rPr>
                <w:sz w:val="20"/>
                <w:szCs w:val="20"/>
              </w:rPr>
            </w:pPr>
            <w:r w:rsidRPr="00C749B9">
              <w:rPr>
                <w:sz w:val="20"/>
                <w:szCs w:val="20"/>
                <w:lang w:val="en-US"/>
              </w:rPr>
              <w:t>1</w:t>
            </w:r>
            <w:r w:rsidRPr="00C749B9">
              <w:rPr>
                <w:sz w:val="20"/>
                <w:szCs w:val="20"/>
              </w:rPr>
              <w:t>,</w:t>
            </w:r>
            <w:r w:rsidRPr="00C749B9">
              <w:rPr>
                <w:sz w:val="20"/>
                <w:szCs w:val="20"/>
                <w:lang w:val="en-US"/>
              </w:rPr>
              <w:t>82</w:t>
            </w:r>
            <w:r w:rsidRPr="00C749B9">
              <w:rPr>
                <w:sz w:val="20"/>
                <w:szCs w:val="20"/>
              </w:rPr>
              <w:t>±0,1</w:t>
            </w:r>
            <w:r w:rsidRPr="00C749B9">
              <w:rPr>
                <w:sz w:val="20"/>
                <w:szCs w:val="20"/>
                <w:lang w:val="en-US"/>
              </w:rPr>
              <w:t>3</w:t>
            </w:r>
          </w:p>
        </w:tc>
        <w:tc>
          <w:tcPr>
            <w:tcW w:w="1003" w:type="dxa"/>
            <w:gridSpan w:val="2"/>
            <w:tcBorders>
              <w:bottom w:val="nil"/>
            </w:tcBorders>
          </w:tcPr>
          <w:p w14:paraId="40B16B51" w14:textId="77777777"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115" w:type="dxa"/>
            <w:tcBorders>
              <w:bottom w:val="nil"/>
            </w:tcBorders>
          </w:tcPr>
          <w:p w14:paraId="716ED43F" w14:textId="1A95472A" w:rsidR="00D543FE" w:rsidRPr="00C749B9" w:rsidRDefault="00D543FE" w:rsidP="00D543FE">
            <w:pPr>
              <w:ind w:firstLine="0"/>
              <w:jc w:val="center"/>
              <w:rPr>
                <w:sz w:val="20"/>
                <w:szCs w:val="20"/>
                <w:lang w:val="en-US"/>
              </w:rPr>
            </w:pPr>
            <w:proofErr w:type="spellStart"/>
            <w:r w:rsidRPr="00717445">
              <w:rPr>
                <w:sz w:val="20"/>
                <w:szCs w:val="20"/>
                <w:lang w:val="en-US"/>
              </w:rPr>
              <w:t>nd</w:t>
            </w:r>
            <w:proofErr w:type="spellEnd"/>
          </w:p>
        </w:tc>
        <w:tc>
          <w:tcPr>
            <w:tcW w:w="1115" w:type="dxa"/>
            <w:gridSpan w:val="2"/>
            <w:tcBorders>
              <w:bottom w:val="nil"/>
            </w:tcBorders>
          </w:tcPr>
          <w:p w14:paraId="43D15C37" w14:textId="2510E1F7" w:rsidR="00D543FE" w:rsidRPr="00C749B9" w:rsidRDefault="00D543FE" w:rsidP="00D543FE">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37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24</w:t>
            </w:r>
          </w:p>
        </w:tc>
        <w:tc>
          <w:tcPr>
            <w:tcW w:w="1115" w:type="dxa"/>
            <w:gridSpan w:val="2"/>
            <w:tcBorders>
              <w:bottom w:val="nil"/>
            </w:tcBorders>
          </w:tcPr>
          <w:p w14:paraId="51CB700A" w14:textId="13B97E79" w:rsidR="00D543FE" w:rsidRPr="00C749B9" w:rsidRDefault="00D543FE" w:rsidP="00D543FE">
            <w:pPr>
              <w:ind w:firstLine="0"/>
              <w:jc w:val="center"/>
              <w:rPr>
                <w:sz w:val="20"/>
                <w:szCs w:val="20"/>
              </w:rPr>
            </w:pPr>
            <w:r w:rsidRPr="00C749B9">
              <w:rPr>
                <w:sz w:val="20"/>
                <w:szCs w:val="20"/>
              </w:rPr>
              <w:t>1,</w:t>
            </w:r>
            <w:r w:rsidRPr="00C749B9">
              <w:rPr>
                <w:sz w:val="20"/>
                <w:szCs w:val="20"/>
                <w:lang w:val="en-US"/>
              </w:rPr>
              <w:t>73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11</w:t>
            </w:r>
          </w:p>
        </w:tc>
        <w:tc>
          <w:tcPr>
            <w:tcW w:w="1083" w:type="dxa"/>
            <w:gridSpan w:val="2"/>
            <w:tcBorders>
              <w:bottom w:val="nil"/>
            </w:tcBorders>
          </w:tcPr>
          <w:p w14:paraId="0496031B" w14:textId="4E35B535" w:rsidR="00D543FE" w:rsidRPr="00C749B9" w:rsidRDefault="00D543FE" w:rsidP="00D543FE">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78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17</w:t>
            </w:r>
          </w:p>
        </w:tc>
        <w:tc>
          <w:tcPr>
            <w:tcW w:w="1083" w:type="dxa"/>
            <w:tcBorders>
              <w:bottom w:val="nil"/>
            </w:tcBorders>
          </w:tcPr>
          <w:p w14:paraId="0A01E3A0" w14:textId="7D759681" w:rsidR="00D543FE" w:rsidRPr="00C749B9" w:rsidRDefault="00D543FE" w:rsidP="00D543FE">
            <w:pPr>
              <w:ind w:firstLine="0"/>
              <w:jc w:val="center"/>
              <w:rPr>
                <w:sz w:val="20"/>
                <w:szCs w:val="20"/>
                <w:vertAlign w:val="superscript"/>
                <w:lang w:val="en-US"/>
              </w:rPr>
            </w:pPr>
            <w:r w:rsidRPr="00C749B9">
              <w:rPr>
                <w:sz w:val="20"/>
                <w:szCs w:val="20"/>
                <w:lang w:val="en-US"/>
              </w:rPr>
              <w:t>1</w:t>
            </w:r>
            <w:r w:rsidRPr="00C749B9">
              <w:rPr>
                <w:sz w:val="20"/>
                <w:szCs w:val="20"/>
              </w:rPr>
              <w:t>,</w:t>
            </w:r>
            <w:r w:rsidRPr="00C749B9">
              <w:rPr>
                <w:sz w:val="20"/>
                <w:szCs w:val="20"/>
                <w:lang w:val="en-US"/>
              </w:rPr>
              <w:t>14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w:t>
            </w:r>
          </w:p>
        </w:tc>
      </w:tr>
      <w:tr w:rsidR="00440F31" w:rsidRPr="00C749B9" w14:paraId="16A6C7E2" w14:textId="77777777" w:rsidTr="00440F31">
        <w:tc>
          <w:tcPr>
            <w:tcW w:w="1838" w:type="dxa"/>
          </w:tcPr>
          <w:p w14:paraId="06E651BB" w14:textId="77777777" w:rsidR="00D543FE" w:rsidRPr="00C749B9" w:rsidRDefault="00D543FE" w:rsidP="00D543FE">
            <w:pPr>
              <w:ind w:firstLine="0"/>
              <w:jc w:val="left"/>
              <w:rPr>
                <w:sz w:val="20"/>
                <w:szCs w:val="20"/>
              </w:rPr>
            </w:pPr>
            <w:proofErr w:type="spellStart"/>
            <w:r w:rsidRPr="00C749B9">
              <w:rPr>
                <w:sz w:val="20"/>
                <w:szCs w:val="20"/>
              </w:rPr>
              <w:t>Тридекан</w:t>
            </w:r>
            <w:proofErr w:type="spellEnd"/>
          </w:p>
        </w:tc>
        <w:tc>
          <w:tcPr>
            <w:tcW w:w="1276" w:type="dxa"/>
          </w:tcPr>
          <w:p w14:paraId="4CDA371E" w14:textId="231BD46B"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559</w:t>
            </w:r>
            <w:r w:rsidRPr="00C749B9">
              <w:rPr>
                <w:sz w:val="20"/>
                <w:szCs w:val="20"/>
              </w:rPr>
              <w:t>±0,</w:t>
            </w:r>
            <w:r w:rsidRPr="00C749B9">
              <w:rPr>
                <w:sz w:val="20"/>
                <w:szCs w:val="20"/>
                <w:lang w:val="en-US"/>
              </w:rPr>
              <w:t>063</w:t>
            </w:r>
          </w:p>
        </w:tc>
        <w:tc>
          <w:tcPr>
            <w:tcW w:w="1003" w:type="dxa"/>
            <w:gridSpan w:val="2"/>
          </w:tcPr>
          <w:p w14:paraId="6A815EF9" w14:textId="77777777"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115" w:type="dxa"/>
          </w:tcPr>
          <w:p w14:paraId="002577F0" w14:textId="501B2634" w:rsidR="00D543FE" w:rsidRPr="00C749B9" w:rsidRDefault="00D543FE" w:rsidP="00D543FE">
            <w:pPr>
              <w:ind w:firstLine="0"/>
              <w:jc w:val="center"/>
              <w:rPr>
                <w:sz w:val="20"/>
                <w:szCs w:val="20"/>
                <w:lang w:val="en-US"/>
              </w:rPr>
            </w:pPr>
            <w:proofErr w:type="spellStart"/>
            <w:r w:rsidRPr="00717445">
              <w:rPr>
                <w:sz w:val="20"/>
                <w:szCs w:val="20"/>
                <w:lang w:val="en-US"/>
              </w:rPr>
              <w:t>nd</w:t>
            </w:r>
            <w:proofErr w:type="spellEnd"/>
          </w:p>
        </w:tc>
        <w:tc>
          <w:tcPr>
            <w:tcW w:w="1115" w:type="dxa"/>
            <w:gridSpan w:val="2"/>
          </w:tcPr>
          <w:p w14:paraId="3876E0DE" w14:textId="0F60CCEF" w:rsidR="00D543FE" w:rsidRPr="00C749B9" w:rsidRDefault="00D543FE" w:rsidP="00D543FE">
            <w:pPr>
              <w:ind w:firstLine="0"/>
              <w:jc w:val="center"/>
              <w:rPr>
                <w:sz w:val="20"/>
                <w:szCs w:val="20"/>
                <w:lang w:val="en-US"/>
              </w:rPr>
            </w:pPr>
            <w:proofErr w:type="spellStart"/>
            <w:r w:rsidRPr="00BB775E">
              <w:rPr>
                <w:sz w:val="20"/>
                <w:szCs w:val="20"/>
                <w:lang w:val="en-US"/>
              </w:rPr>
              <w:t>nd</w:t>
            </w:r>
            <w:proofErr w:type="spellEnd"/>
          </w:p>
        </w:tc>
        <w:tc>
          <w:tcPr>
            <w:tcW w:w="1115" w:type="dxa"/>
            <w:gridSpan w:val="2"/>
          </w:tcPr>
          <w:p w14:paraId="439D84B5" w14:textId="708A1200" w:rsidR="00D543FE" w:rsidRPr="00C749B9" w:rsidRDefault="00D543FE" w:rsidP="00D543FE">
            <w:pPr>
              <w:ind w:firstLine="0"/>
              <w:jc w:val="center"/>
              <w:rPr>
                <w:sz w:val="20"/>
                <w:szCs w:val="20"/>
                <w:lang w:val="en-US"/>
              </w:rPr>
            </w:pPr>
            <w:proofErr w:type="spellStart"/>
            <w:r w:rsidRPr="00BB775E">
              <w:rPr>
                <w:sz w:val="20"/>
                <w:szCs w:val="20"/>
                <w:lang w:val="en-US"/>
              </w:rPr>
              <w:t>nd</w:t>
            </w:r>
            <w:proofErr w:type="spellEnd"/>
          </w:p>
        </w:tc>
        <w:tc>
          <w:tcPr>
            <w:tcW w:w="1083" w:type="dxa"/>
            <w:gridSpan w:val="2"/>
          </w:tcPr>
          <w:p w14:paraId="0CF8F6BD" w14:textId="130A6679" w:rsidR="00D543FE" w:rsidRPr="00C749B9" w:rsidRDefault="00D543FE" w:rsidP="00D543FE">
            <w:pPr>
              <w:ind w:firstLine="0"/>
              <w:jc w:val="center"/>
              <w:rPr>
                <w:sz w:val="20"/>
                <w:szCs w:val="20"/>
                <w:lang w:val="en-US"/>
              </w:rPr>
            </w:pPr>
            <w:proofErr w:type="spellStart"/>
            <w:r w:rsidRPr="00BB775E">
              <w:rPr>
                <w:sz w:val="20"/>
                <w:szCs w:val="20"/>
                <w:lang w:val="en-US"/>
              </w:rPr>
              <w:t>nd</w:t>
            </w:r>
            <w:proofErr w:type="spellEnd"/>
          </w:p>
        </w:tc>
        <w:tc>
          <w:tcPr>
            <w:tcW w:w="1083" w:type="dxa"/>
          </w:tcPr>
          <w:p w14:paraId="461E621D" w14:textId="7DB0C297"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490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038</w:t>
            </w:r>
          </w:p>
        </w:tc>
      </w:tr>
      <w:tr w:rsidR="00440F31" w:rsidRPr="00C749B9" w14:paraId="4F853307" w14:textId="77777777" w:rsidTr="00440F31">
        <w:tc>
          <w:tcPr>
            <w:tcW w:w="1838" w:type="dxa"/>
          </w:tcPr>
          <w:p w14:paraId="174ED84F" w14:textId="77777777" w:rsidR="00D543FE" w:rsidRPr="00C749B9" w:rsidRDefault="00D543FE" w:rsidP="00D543FE">
            <w:pPr>
              <w:ind w:firstLine="0"/>
              <w:jc w:val="left"/>
              <w:rPr>
                <w:sz w:val="20"/>
                <w:szCs w:val="20"/>
              </w:rPr>
            </w:pPr>
            <w:proofErr w:type="spellStart"/>
            <w:r w:rsidRPr="00C749B9">
              <w:rPr>
                <w:sz w:val="20"/>
                <w:szCs w:val="20"/>
              </w:rPr>
              <w:t>Тетрадекан</w:t>
            </w:r>
            <w:proofErr w:type="spellEnd"/>
          </w:p>
        </w:tc>
        <w:tc>
          <w:tcPr>
            <w:tcW w:w="1276" w:type="dxa"/>
          </w:tcPr>
          <w:p w14:paraId="46CD12CF" w14:textId="77777777"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003" w:type="dxa"/>
            <w:gridSpan w:val="2"/>
          </w:tcPr>
          <w:p w14:paraId="44576D4F" w14:textId="147529E6" w:rsidR="00D543FE" w:rsidRPr="00C749B9" w:rsidRDefault="00D543FE" w:rsidP="00D543FE">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78</w:t>
            </w:r>
            <w:r w:rsidRPr="00C749B9">
              <w:rPr>
                <w:sz w:val="20"/>
                <w:szCs w:val="20"/>
              </w:rPr>
              <w:t>±0,</w:t>
            </w:r>
            <w:r w:rsidRPr="00C749B9">
              <w:rPr>
                <w:sz w:val="20"/>
                <w:szCs w:val="20"/>
                <w:lang w:val="en-US"/>
              </w:rPr>
              <w:t>29</w:t>
            </w:r>
          </w:p>
        </w:tc>
        <w:tc>
          <w:tcPr>
            <w:tcW w:w="1115" w:type="dxa"/>
          </w:tcPr>
          <w:p w14:paraId="69094EEE" w14:textId="1A621586" w:rsidR="00D543FE" w:rsidRPr="00C749B9" w:rsidRDefault="00440F31" w:rsidP="00D543FE">
            <w:pPr>
              <w:ind w:firstLine="0"/>
              <w:jc w:val="center"/>
              <w:rPr>
                <w:sz w:val="20"/>
                <w:szCs w:val="20"/>
                <w:lang w:val="en-US"/>
              </w:rPr>
            </w:pPr>
            <w:proofErr w:type="spellStart"/>
            <w:r w:rsidRPr="00717445">
              <w:rPr>
                <w:sz w:val="20"/>
                <w:szCs w:val="20"/>
                <w:lang w:val="en-US"/>
              </w:rPr>
              <w:t>nd</w:t>
            </w:r>
            <w:proofErr w:type="spellEnd"/>
          </w:p>
        </w:tc>
        <w:tc>
          <w:tcPr>
            <w:tcW w:w="1115" w:type="dxa"/>
            <w:gridSpan w:val="2"/>
          </w:tcPr>
          <w:p w14:paraId="2525FB7F" w14:textId="6DD5236F" w:rsidR="00D543FE" w:rsidRPr="00C749B9" w:rsidRDefault="00D543FE" w:rsidP="00D543FE">
            <w:pPr>
              <w:ind w:firstLine="0"/>
              <w:jc w:val="center"/>
              <w:rPr>
                <w:sz w:val="20"/>
                <w:szCs w:val="20"/>
              </w:rPr>
            </w:pPr>
            <w:r w:rsidRPr="00C749B9">
              <w:rPr>
                <w:sz w:val="20"/>
                <w:szCs w:val="20"/>
                <w:lang w:val="en-US"/>
              </w:rPr>
              <w:t>4</w:t>
            </w:r>
            <w:r w:rsidRPr="00C749B9">
              <w:rPr>
                <w:sz w:val="20"/>
                <w:szCs w:val="20"/>
              </w:rPr>
              <w:t>,</w:t>
            </w:r>
            <w:r w:rsidRPr="00C749B9">
              <w:rPr>
                <w:sz w:val="20"/>
                <w:szCs w:val="20"/>
                <w:lang w:val="en-US"/>
              </w:rPr>
              <w:t>22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35</w:t>
            </w:r>
          </w:p>
        </w:tc>
        <w:tc>
          <w:tcPr>
            <w:tcW w:w="1115" w:type="dxa"/>
            <w:gridSpan w:val="2"/>
          </w:tcPr>
          <w:p w14:paraId="3D2DF45B" w14:textId="24BD5316" w:rsidR="00D543FE" w:rsidRPr="00C749B9" w:rsidRDefault="00D543FE" w:rsidP="00D543FE">
            <w:pPr>
              <w:ind w:firstLine="0"/>
              <w:jc w:val="center"/>
              <w:rPr>
                <w:sz w:val="20"/>
                <w:szCs w:val="20"/>
              </w:rPr>
            </w:pPr>
            <w:r w:rsidRPr="00C749B9">
              <w:rPr>
                <w:sz w:val="20"/>
                <w:szCs w:val="20"/>
              </w:rPr>
              <w:t>1,</w:t>
            </w:r>
            <w:r w:rsidRPr="00C749B9">
              <w:rPr>
                <w:sz w:val="20"/>
                <w:szCs w:val="20"/>
                <w:lang w:val="en-US"/>
              </w:rPr>
              <w:t>83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19</w:t>
            </w:r>
          </w:p>
        </w:tc>
        <w:tc>
          <w:tcPr>
            <w:tcW w:w="1083" w:type="dxa"/>
            <w:gridSpan w:val="2"/>
          </w:tcPr>
          <w:p w14:paraId="270409E5" w14:textId="0E292CEA" w:rsidR="00D543FE" w:rsidRPr="00C749B9" w:rsidRDefault="00D543FE" w:rsidP="00D543FE">
            <w:pPr>
              <w:ind w:firstLine="0"/>
              <w:jc w:val="center"/>
              <w:rPr>
                <w:sz w:val="20"/>
                <w:szCs w:val="20"/>
              </w:rPr>
            </w:pPr>
            <w:r w:rsidRPr="00C749B9">
              <w:rPr>
                <w:sz w:val="20"/>
                <w:szCs w:val="20"/>
                <w:lang w:val="en-US"/>
              </w:rPr>
              <w:t>3</w:t>
            </w:r>
            <w:r w:rsidRPr="00C749B9">
              <w:rPr>
                <w:sz w:val="20"/>
                <w:szCs w:val="20"/>
              </w:rPr>
              <w:t>,</w:t>
            </w:r>
            <w:r w:rsidRPr="00C749B9">
              <w:rPr>
                <w:sz w:val="20"/>
                <w:szCs w:val="20"/>
                <w:lang w:val="en-US"/>
              </w:rPr>
              <w:t>46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29</w:t>
            </w:r>
          </w:p>
        </w:tc>
        <w:tc>
          <w:tcPr>
            <w:tcW w:w="1083" w:type="dxa"/>
          </w:tcPr>
          <w:p w14:paraId="60FC70EE" w14:textId="5CACD024" w:rsidR="00D543FE" w:rsidRPr="00C749B9" w:rsidRDefault="00D543FE" w:rsidP="00D543FE">
            <w:pPr>
              <w:ind w:firstLine="0"/>
              <w:jc w:val="center"/>
              <w:rPr>
                <w:sz w:val="20"/>
                <w:szCs w:val="20"/>
              </w:rPr>
            </w:pPr>
            <w:r w:rsidRPr="00C749B9">
              <w:rPr>
                <w:sz w:val="20"/>
                <w:szCs w:val="20"/>
                <w:lang w:val="en-US"/>
              </w:rPr>
              <w:t>2</w:t>
            </w:r>
            <w:r w:rsidRPr="00C749B9">
              <w:rPr>
                <w:sz w:val="20"/>
                <w:szCs w:val="20"/>
              </w:rPr>
              <w:t>,</w:t>
            </w:r>
            <w:r w:rsidRPr="00C749B9">
              <w:rPr>
                <w:sz w:val="20"/>
                <w:szCs w:val="20"/>
                <w:lang w:val="en-US"/>
              </w:rPr>
              <w:t>33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24</w:t>
            </w:r>
          </w:p>
        </w:tc>
      </w:tr>
      <w:tr w:rsidR="00440F31" w:rsidRPr="00C749B9" w14:paraId="62EEB0ED" w14:textId="77777777" w:rsidTr="00440F31">
        <w:tc>
          <w:tcPr>
            <w:tcW w:w="1838" w:type="dxa"/>
          </w:tcPr>
          <w:p w14:paraId="440361D8" w14:textId="77777777" w:rsidR="00D543FE" w:rsidRPr="00C749B9" w:rsidRDefault="00D543FE" w:rsidP="00D543FE">
            <w:pPr>
              <w:ind w:firstLine="0"/>
              <w:jc w:val="left"/>
              <w:rPr>
                <w:sz w:val="20"/>
                <w:szCs w:val="20"/>
              </w:rPr>
            </w:pPr>
            <w:r w:rsidRPr="00C749B9">
              <w:rPr>
                <w:sz w:val="20"/>
                <w:szCs w:val="20"/>
              </w:rPr>
              <w:t>β-</w:t>
            </w:r>
            <w:proofErr w:type="spellStart"/>
            <w:r w:rsidRPr="00C749B9">
              <w:rPr>
                <w:sz w:val="20"/>
                <w:szCs w:val="20"/>
              </w:rPr>
              <w:t>Ионон</w:t>
            </w:r>
            <w:proofErr w:type="spellEnd"/>
          </w:p>
        </w:tc>
        <w:tc>
          <w:tcPr>
            <w:tcW w:w="1276" w:type="dxa"/>
          </w:tcPr>
          <w:p w14:paraId="50CD6E30" w14:textId="77777777"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003" w:type="dxa"/>
            <w:gridSpan w:val="2"/>
          </w:tcPr>
          <w:p w14:paraId="740915A7" w14:textId="77777777"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115" w:type="dxa"/>
          </w:tcPr>
          <w:p w14:paraId="1B90AF4A" w14:textId="27883A5D" w:rsidR="00D543FE" w:rsidRPr="00C749B9" w:rsidRDefault="00D543FE" w:rsidP="00D543FE">
            <w:pPr>
              <w:ind w:firstLine="0"/>
              <w:jc w:val="center"/>
              <w:rPr>
                <w:sz w:val="20"/>
                <w:szCs w:val="20"/>
                <w:lang w:val="en-US"/>
              </w:rPr>
            </w:pPr>
            <w:proofErr w:type="spellStart"/>
            <w:r w:rsidRPr="00003C62">
              <w:rPr>
                <w:sz w:val="20"/>
                <w:szCs w:val="20"/>
                <w:lang w:val="en-US"/>
              </w:rPr>
              <w:t>nd</w:t>
            </w:r>
            <w:proofErr w:type="spellEnd"/>
          </w:p>
        </w:tc>
        <w:tc>
          <w:tcPr>
            <w:tcW w:w="1115" w:type="dxa"/>
            <w:gridSpan w:val="2"/>
          </w:tcPr>
          <w:p w14:paraId="18A17B08" w14:textId="5015DF74" w:rsidR="00D543FE" w:rsidRPr="00C749B9" w:rsidRDefault="00D543FE" w:rsidP="00D543FE">
            <w:pPr>
              <w:ind w:firstLine="0"/>
              <w:jc w:val="center"/>
              <w:rPr>
                <w:sz w:val="20"/>
                <w:szCs w:val="20"/>
                <w:lang w:val="en-US"/>
              </w:rPr>
            </w:pPr>
            <w:proofErr w:type="spellStart"/>
            <w:r w:rsidRPr="00003C62">
              <w:rPr>
                <w:sz w:val="20"/>
                <w:szCs w:val="20"/>
                <w:lang w:val="en-US"/>
              </w:rPr>
              <w:t>nd</w:t>
            </w:r>
            <w:proofErr w:type="spellEnd"/>
          </w:p>
        </w:tc>
        <w:tc>
          <w:tcPr>
            <w:tcW w:w="1115" w:type="dxa"/>
            <w:gridSpan w:val="2"/>
          </w:tcPr>
          <w:p w14:paraId="05F9B0E2" w14:textId="58EA3E6D" w:rsidR="00D543FE" w:rsidRPr="00C749B9" w:rsidRDefault="00D543FE" w:rsidP="00D543FE">
            <w:pPr>
              <w:ind w:firstLine="0"/>
              <w:jc w:val="center"/>
              <w:rPr>
                <w:sz w:val="20"/>
                <w:szCs w:val="20"/>
                <w:lang w:val="en-US"/>
              </w:rPr>
            </w:pPr>
            <w:proofErr w:type="spellStart"/>
            <w:r w:rsidRPr="00003C62">
              <w:rPr>
                <w:sz w:val="20"/>
                <w:szCs w:val="20"/>
                <w:lang w:val="en-US"/>
              </w:rPr>
              <w:t>nd</w:t>
            </w:r>
            <w:proofErr w:type="spellEnd"/>
          </w:p>
        </w:tc>
        <w:tc>
          <w:tcPr>
            <w:tcW w:w="1083" w:type="dxa"/>
            <w:gridSpan w:val="2"/>
          </w:tcPr>
          <w:p w14:paraId="570392CF" w14:textId="4B065F7F" w:rsidR="00D543FE" w:rsidRPr="00C749B9" w:rsidRDefault="00D543FE" w:rsidP="00D543FE">
            <w:pPr>
              <w:ind w:firstLine="0"/>
              <w:jc w:val="center"/>
              <w:rPr>
                <w:sz w:val="20"/>
                <w:szCs w:val="20"/>
                <w:lang w:val="en-US"/>
              </w:rPr>
            </w:pPr>
            <w:proofErr w:type="spellStart"/>
            <w:r w:rsidRPr="00003C62">
              <w:rPr>
                <w:sz w:val="20"/>
                <w:szCs w:val="20"/>
                <w:lang w:val="en-US"/>
              </w:rPr>
              <w:t>nd</w:t>
            </w:r>
            <w:proofErr w:type="spellEnd"/>
          </w:p>
        </w:tc>
        <w:tc>
          <w:tcPr>
            <w:tcW w:w="1083" w:type="dxa"/>
          </w:tcPr>
          <w:p w14:paraId="3F23FEB1" w14:textId="6CB9EBB0" w:rsidR="00D543FE" w:rsidRPr="00C749B9" w:rsidRDefault="00D543FE" w:rsidP="00D543FE">
            <w:pPr>
              <w:ind w:firstLine="0"/>
              <w:jc w:val="center"/>
              <w:rPr>
                <w:b/>
                <w:sz w:val="20"/>
                <w:szCs w:val="20"/>
              </w:rPr>
            </w:pPr>
            <w:r w:rsidRPr="00C749B9">
              <w:rPr>
                <w:sz w:val="20"/>
                <w:szCs w:val="20"/>
                <w:lang w:val="en-US"/>
              </w:rPr>
              <w:t>0</w:t>
            </w:r>
            <w:r w:rsidRPr="00C749B9">
              <w:rPr>
                <w:sz w:val="20"/>
                <w:szCs w:val="20"/>
              </w:rPr>
              <w:t>,</w:t>
            </w:r>
            <w:r w:rsidRPr="00C749B9">
              <w:rPr>
                <w:sz w:val="20"/>
                <w:szCs w:val="20"/>
                <w:lang w:val="en-US"/>
              </w:rPr>
              <w:t>951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076</w:t>
            </w:r>
          </w:p>
        </w:tc>
      </w:tr>
      <w:tr w:rsidR="00440F31" w:rsidRPr="00C749B9" w14:paraId="751E4C84" w14:textId="77777777" w:rsidTr="00440F31">
        <w:tc>
          <w:tcPr>
            <w:tcW w:w="1838" w:type="dxa"/>
            <w:tcBorders>
              <w:bottom w:val="nil"/>
            </w:tcBorders>
          </w:tcPr>
          <w:p w14:paraId="7A067220" w14:textId="77777777" w:rsidR="00D543FE" w:rsidRPr="00C749B9" w:rsidRDefault="00D543FE" w:rsidP="00D543FE">
            <w:pPr>
              <w:ind w:firstLine="0"/>
              <w:jc w:val="left"/>
              <w:rPr>
                <w:sz w:val="20"/>
                <w:szCs w:val="20"/>
              </w:rPr>
            </w:pPr>
            <w:r w:rsidRPr="00C749B9">
              <w:rPr>
                <w:sz w:val="20"/>
                <w:szCs w:val="20"/>
              </w:rPr>
              <w:t xml:space="preserve">Бутилированный </w:t>
            </w:r>
            <w:proofErr w:type="spellStart"/>
            <w:r w:rsidRPr="00C749B9">
              <w:rPr>
                <w:sz w:val="20"/>
                <w:szCs w:val="20"/>
              </w:rPr>
              <w:t>гидрокситолуол</w:t>
            </w:r>
            <w:proofErr w:type="spellEnd"/>
          </w:p>
        </w:tc>
        <w:tc>
          <w:tcPr>
            <w:tcW w:w="1276" w:type="dxa"/>
            <w:tcBorders>
              <w:bottom w:val="nil"/>
            </w:tcBorders>
          </w:tcPr>
          <w:p w14:paraId="64552365" w14:textId="3393AD62" w:rsidR="00D543FE" w:rsidRPr="00C749B9" w:rsidRDefault="00D543FE" w:rsidP="00D543FE">
            <w:pPr>
              <w:ind w:firstLine="0"/>
              <w:jc w:val="center"/>
              <w:rPr>
                <w:sz w:val="20"/>
                <w:szCs w:val="20"/>
              </w:rPr>
            </w:pPr>
            <w:r w:rsidRPr="00C749B9">
              <w:rPr>
                <w:sz w:val="20"/>
                <w:szCs w:val="20"/>
                <w:lang w:val="en-US"/>
              </w:rPr>
              <w:t>16</w:t>
            </w:r>
            <w:r w:rsidRPr="00C749B9">
              <w:rPr>
                <w:sz w:val="20"/>
                <w:szCs w:val="20"/>
              </w:rPr>
              <w:t>,</w:t>
            </w:r>
            <w:r w:rsidRPr="00C749B9">
              <w:rPr>
                <w:sz w:val="20"/>
                <w:szCs w:val="20"/>
                <w:lang w:val="en-US"/>
              </w:rPr>
              <w:t>5</w:t>
            </w:r>
            <w:r w:rsidRPr="00C749B9">
              <w:rPr>
                <w:sz w:val="20"/>
                <w:szCs w:val="20"/>
              </w:rPr>
              <w:t>±</w:t>
            </w:r>
            <w:r w:rsidRPr="00C749B9">
              <w:rPr>
                <w:sz w:val="20"/>
                <w:szCs w:val="20"/>
                <w:lang w:val="en-US"/>
              </w:rPr>
              <w:t>1</w:t>
            </w:r>
            <w:r w:rsidRPr="00C749B9">
              <w:rPr>
                <w:sz w:val="20"/>
                <w:szCs w:val="20"/>
              </w:rPr>
              <w:t>,</w:t>
            </w:r>
            <w:r w:rsidRPr="00C749B9">
              <w:rPr>
                <w:sz w:val="20"/>
                <w:szCs w:val="20"/>
                <w:lang w:val="en-US"/>
              </w:rPr>
              <w:t>86</w:t>
            </w:r>
          </w:p>
        </w:tc>
        <w:tc>
          <w:tcPr>
            <w:tcW w:w="1003" w:type="dxa"/>
            <w:gridSpan w:val="2"/>
            <w:tcBorders>
              <w:bottom w:val="nil"/>
            </w:tcBorders>
          </w:tcPr>
          <w:p w14:paraId="313BB794" w14:textId="436F588D" w:rsidR="00D543FE" w:rsidRPr="00C749B9" w:rsidRDefault="00D543FE" w:rsidP="00D543FE">
            <w:pPr>
              <w:ind w:firstLine="0"/>
              <w:jc w:val="center"/>
              <w:rPr>
                <w:sz w:val="20"/>
                <w:szCs w:val="20"/>
              </w:rPr>
            </w:pPr>
            <w:r w:rsidRPr="00C749B9">
              <w:rPr>
                <w:sz w:val="20"/>
                <w:szCs w:val="20"/>
                <w:lang w:val="en-US"/>
              </w:rPr>
              <w:t>25</w:t>
            </w:r>
            <w:r w:rsidRPr="00C749B9">
              <w:rPr>
                <w:sz w:val="20"/>
                <w:szCs w:val="20"/>
              </w:rPr>
              <w:t>,</w:t>
            </w:r>
            <w:r w:rsidRPr="00C749B9">
              <w:rPr>
                <w:sz w:val="20"/>
                <w:szCs w:val="20"/>
                <w:lang w:val="en-US"/>
              </w:rPr>
              <w:t>8</w:t>
            </w:r>
            <w:r w:rsidRPr="00C749B9">
              <w:rPr>
                <w:sz w:val="20"/>
                <w:szCs w:val="20"/>
              </w:rPr>
              <w:t>±</w:t>
            </w:r>
            <w:r w:rsidRPr="00C749B9">
              <w:rPr>
                <w:sz w:val="20"/>
                <w:szCs w:val="20"/>
                <w:lang w:val="en-US"/>
              </w:rPr>
              <w:t>2</w:t>
            </w:r>
            <w:r w:rsidRPr="00C749B9">
              <w:rPr>
                <w:sz w:val="20"/>
                <w:szCs w:val="20"/>
              </w:rPr>
              <w:t>,</w:t>
            </w:r>
            <w:r w:rsidRPr="00C749B9">
              <w:rPr>
                <w:sz w:val="20"/>
                <w:szCs w:val="20"/>
                <w:lang w:val="en-US"/>
              </w:rPr>
              <w:t>24</w:t>
            </w:r>
          </w:p>
        </w:tc>
        <w:tc>
          <w:tcPr>
            <w:tcW w:w="1115" w:type="dxa"/>
            <w:tcBorders>
              <w:bottom w:val="nil"/>
            </w:tcBorders>
          </w:tcPr>
          <w:p w14:paraId="5AFE7318" w14:textId="21A4EBCC" w:rsidR="00D543FE" w:rsidRPr="00C749B9" w:rsidRDefault="00D543FE" w:rsidP="00D543FE">
            <w:pPr>
              <w:ind w:firstLine="0"/>
              <w:jc w:val="center"/>
              <w:rPr>
                <w:sz w:val="20"/>
                <w:szCs w:val="20"/>
                <w:lang w:val="en-US"/>
              </w:rPr>
            </w:pPr>
            <w:r w:rsidRPr="00C749B9">
              <w:rPr>
                <w:sz w:val="20"/>
                <w:szCs w:val="20"/>
                <w:lang w:val="en-US"/>
              </w:rPr>
              <w:t>23</w:t>
            </w:r>
            <w:r w:rsidRPr="00C749B9">
              <w:rPr>
                <w:sz w:val="20"/>
                <w:szCs w:val="20"/>
              </w:rPr>
              <w:t>,</w:t>
            </w:r>
            <w:r w:rsidRPr="00C749B9">
              <w:rPr>
                <w:sz w:val="20"/>
                <w:szCs w:val="20"/>
                <w:lang w:val="en-US"/>
              </w:rPr>
              <w:t>6</w:t>
            </w:r>
            <w:r w:rsidRPr="00C749B9">
              <w:rPr>
                <w:sz w:val="20"/>
                <w:szCs w:val="20"/>
              </w:rPr>
              <w:t>±</w:t>
            </w:r>
            <w:r w:rsidRPr="00C749B9">
              <w:rPr>
                <w:sz w:val="20"/>
                <w:szCs w:val="20"/>
                <w:lang w:val="en-US"/>
              </w:rPr>
              <w:t>2</w:t>
            </w:r>
            <w:r w:rsidRPr="00C749B9">
              <w:rPr>
                <w:sz w:val="20"/>
                <w:szCs w:val="20"/>
              </w:rPr>
              <w:t>,</w:t>
            </w:r>
            <w:r w:rsidRPr="00C749B9">
              <w:rPr>
                <w:sz w:val="20"/>
                <w:szCs w:val="20"/>
                <w:lang w:val="en-US"/>
              </w:rPr>
              <w:t>32</w:t>
            </w:r>
          </w:p>
        </w:tc>
        <w:tc>
          <w:tcPr>
            <w:tcW w:w="1115" w:type="dxa"/>
            <w:gridSpan w:val="2"/>
            <w:tcBorders>
              <w:bottom w:val="nil"/>
            </w:tcBorders>
          </w:tcPr>
          <w:p w14:paraId="6E9240C0" w14:textId="4EF6AB07" w:rsidR="00D543FE" w:rsidRPr="00C749B9" w:rsidRDefault="00D543FE" w:rsidP="00D543FE">
            <w:pPr>
              <w:ind w:firstLine="0"/>
              <w:jc w:val="center"/>
              <w:rPr>
                <w:sz w:val="20"/>
                <w:szCs w:val="20"/>
              </w:rPr>
            </w:pPr>
            <w:r w:rsidRPr="00C749B9">
              <w:rPr>
                <w:sz w:val="20"/>
                <w:szCs w:val="20"/>
              </w:rPr>
              <w:t>1</w:t>
            </w:r>
            <w:r w:rsidRPr="00C749B9">
              <w:rPr>
                <w:sz w:val="20"/>
                <w:szCs w:val="20"/>
                <w:lang w:val="en-US"/>
              </w:rPr>
              <w:t>3</w:t>
            </w:r>
            <w:r w:rsidRPr="00C749B9">
              <w:rPr>
                <w:sz w:val="20"/>
                <w:szCs w:val="20"/>
              </w:rPr>
              <w:t>,</w:t>
            </w:r>
            <w:r w:rsidRPr="00C749B9">
              <w:rPr>
                <w:sz w:val="20"/>
                <w:szCs w:val="20"/>
                <w:lang w:val="en-US"/>
              </w:rPr>
              <w:t>9</w:t>
            </w:r>
            <w:r w:rsidRPr="00C749B9">
              <w:rPr>
                <w:sz w:val="20"/>
                <w:szCs w:val="20"/>
              </w:rPr>
              <w:t>±1,</w:t>
            </w:r>
            <w:r w:rsidRPr="00C749B9">
              <w:rPr>
                <w:sz w:val="20"/>
                <w:szCs w:val="20"/>
                <w:lang w:val="en-US"/>
              </w:rPr>
              <w:t>31</w:t>
            </w:r>
          </w:p>
        </w:tc>
        <w:tc>
          <w:tcPr>
            <w:tcW w:w="1115" w:type="dxa"/>
            <w:gridSpan w:val="2"/>
            <w:tcBorders>
              <w:bottom w:val="nil"/>
            </w:tcBorders>
          </w:tcPr>
          <w:p w14:paraId="7BCAE834" w14:textId="680C150A" w:rsidR="00D543FE" w:rsidRPr="00C749B9" w:rsidRDefault="00D543FE" w:rsidP="00D543FE">
            <w:pPr>
              <w:ind w:firstLine="0"/>
              <w:jc w:val="center"/>
              <w:rPr>
                <w:sz w:val="20"/>
                <w:szCs w:val="20"/>
              </w:rPr>
            </w:pPr>
            <w:r w:rsidRPr="00C749B9">
              <w:rPr>
                <w:sz w:val="20"/>
                <w:szCs w:val="20"/>
                <w:lang w:val="en-US"/>
              </w:rPr>
              <w:t>23</w:t>
            </w:r>
            <w:r w:rsidRPr="00C749B9">
              <w:rPr>
                <w:sz w:val="20"/>
                <w:szCs w:val="20"/>
              </w:rPr>
              <w:t>,</w:t>
            </w:r>
            <w:r w:rsidRPr="00C749B9">
              <w:rPr>
                <w:sz w:val="20"/>
                <w:szCs w:val="20"/>
                <w:lang w:val="en-US"/>
              </w:rPr>
              <w:t>3</w:t>
            </w:r>
            <w:r w:rsidRPr="00C749B9">
              <w:rPr>
                <w:sz w:val="20"/>
                <w:szCs w:val="20"/>
              </w:rPr>
              <w:t>±</w:t>
            </w:r>
            <w:r w:rsidRPr="00C749B9">
              <w:rPr>
                <w:sz w:val="20"/>
                <w:szCs w:val="20"/>
                <w:lang w:val="en-US"/>
              </w:rPr>
              <w:t>2</w:t>
            </w:r>
            <w:r w:rsidRPr="00C749B9">
              <w:rPr>
                <w:sz w:val="20"/>
                <w:szCs w:val="20"/>
              </w:rPr>
              <w:t>,</w:t>
            </w:r>
            <w:r w:rsidRPr="00C749B9">
              <w:rPr>
                <w:sz w:val="20"/>
                <w:szCs w:val="20"/>
                <w:lang w:val="en-US"/>
              </w:rPr>
              <w:t>93</w:t>
            </w:r>
          </w:p>
        </w:tc>
        <w:tc>
          <w:tcPr>
            <w:tcW w:w="1083" w:type="dxa"/>
            <w:gridSpan w:val="2"/>
            <w:tcBorders>
              <w:bottom w:val="nil"/>
            </w:tcBorders>
          </w:tcPr>
          <w:p w14:paraId="323B06CE" w14:textId="3290173F" w:rsidR="00D543FE" w:rsidRPr="00C749B9" w:rsidRDefault="00D543FE" w:rsidP="00D543FE">
            <w:pPr>
              <w:ind w:firstLine="0"/>
              <w:jc w:val="center"/>
              <w:rPr>
                <w:sz w:val="20"/>
                <w:szCs w:val="20"/>
              </w:rPr>
            </w:pPr>
            <w:r w:rsidRPr="00C749B9">
              <w:rPr>
                <w:sz w:val="20"/>
                <w:szCs w:val="20"/>
                <w:lang w:val="en-US"/>
              </w:rPr>
              <w:t>31</w:t>
            </w:r>
            <w:r w:rsidRPr="00C749B9">
              <w:rPr>
                <w:sz w:val="20"/>
                <w:szCs w:val="20"/>
              </w:rPr>
              <w:t>,</w:t>
            </w:r>
            <w:r w:rsidRPr="00C749B9">
              <w:rPr>
                <w:sz w:val="20"/>
                <w:szCs w:val="20"/>
                <w:lang w:val="en-US"/>
              </w:rPr>
              <w:t>7</w:t>
            </w:r>
            <w:r w:rsidRPr="00C749B9">
              <w:rPr>
                <w:sz w:val="20"/>
                <w:szCs w:val="20"/>
              </w:rPr>
              <w:t>±</w:t>
            </w:r>
            <w:r w:rsidRPr="00C749B9">
              <w:rPr>
                <w:sz w:val="20"/>
                <w:szCs w:val="20"/>
                <w:lang w:val="en-US"/>
              </w:rPr>
              <w:t>3</w:t>
            </w:r>
            <w:r w:rsidRPr="00C749B9">
              <w:rPr>
                <w:sz w:val="20"/>
                <w:szCs w:val="20"/>
              </w:rPr>
              <w:t>,</w:t>
            </w:r>
            <w:r w:rsidRPr="00C749B9">
              <w:rPr>
                <w:sz w:val="20"/>
                <w:szCs w:val="20"/>
                <w:lang w:val="en-US"/>
              </w:rPr>
              <w:t>43</w:t>
            </w:r>
          </w:p>
        </w:tc>
        <w:tc>
          <w:tcPr>
            <w:tcW w:w="1083" w:type="dxa"/>
            <w:tcBorders>
              <w:bottom w:val="nil"/>
            </w:tcBorders>
          </w:tcPr>
          <w:p w14:paraId="1D80E6AD" w14:textId="5CD893F7" w:rsidR="00D543FE" w:rsidRPr="00C749B9" w:rsidRDefault="00D543FE" w:rsidP="00D543FE">
            <w:pPr>
              <w:ind w:firstLine="0"/>
              <w:jc w:val="center"/>
              <w:rPr>
                <w:sz w:val="20"/>
                <w:szCs w:val="20"/>
              </w:rPr>
            </w:pPr>
            <w:r w:rsidRPr="00C749B9">
              <w:rPr>
                <w:sz w:val="20"/>
                <w:szCs w:val="20"/>
                <w:lang w:val="en-US"/>
              </w:rPr>
              <w:t>24</w:t>
            </w:r>
            <w:r w:rsidRPr="00C749B9">
              <w:rPr>
                <w:sz w:val="20"/>
                <w:szCs w:val="20"/>
              </w:rPr>
              <w:t>,</w:t>
            </w:r>
            <w:r w:rsidRPr="00C749B9">
              <w:rPr>
                <w:sz w:val="20"/>
                <w:szCs w:val="20"/>
                <w:lang w:val="en-US"/>
              </w:rPr>
              <w:t>8</w:t>
            </w:r>
            <w:r w:rsidRPr="00C749B9">
              <w:rPr>
                <w:sz w:val="20"/>
                <w:szCs w:val="20"/>
              </w:rPr>
              <w:t>±</w:t>
            </w:r>
            <w:r w:rsidRPr="00C749B9">
              <w:rPr>
                <w:sz w:val="20"/>
                <w:szCs w:val="20"/>
                <w:lang w:val="en-US"/>
              </w:rPr>
              <w:t>2</w:t>
            </w:r>
            <w:r w:rsidRPr="00C749B9">
              <w:rPr>
                <w:sz w:val="20"/>
                <w:szCs w:val="20"/>
              </w:rPr>
              <w:t>,</w:t>
            </w:r>
            <w:r w:rsidRPr="00C749B9">
              <w:rPr>
                <w:sz w:val="20"/>
                <w:szCs w:val="20"/>
                <w:lang w:val="en-US"/>
              </w:rPr>
              <w:t>27</w:t>
            </w:r>
          </w:p>
        </w:tc>
      </w:tr>
      <w:tr w:rsidR="00440F31" w:rsidRPr="00C749B9" w14:paraId="4A3F4B6D" w14:textId="77777777" w:rsidTr="00440F31">
        <w:tc>
          <w:tcPr>
            <w:tcW w:w="1838" w:type="dxa"/>
          </w:tcPr>
          <w:p w14:paraId="266A63B5" w14:textId="77777777" w:rsidR="00D543FE" w:rsidRPr="00C749B9" w:rsidRDefault="00D543FE" w:rsidP="00D543FE">
            <w:pPr>
              <w:ind w:firstLine="0"/>
              <w:jc w:val="left"/>
              <w:rPr>
                <w:sz w:val="20"/>
                <w:szCs w:val="20"/>
              </w:rPr>
            </w:pPr>
            <w:proofErr w:type="spellStart"/>
            <w:r w:rsidRPr="00C749B9">
              <w:rPr>
                <w:sz w:val="20"/>
                <w:szCs w:val="20"/>
              </w:rPr>
              <w:t>Гептадекан</w:t>
            </w:r>
            <w:proofErr w:type="spellEnd"/>
          </w:p>
        </w:tc>
        <w:tc>
          <w:tcPr>
            <w:tcW w:w="1276" w:type="dxa"/>
          </w:tcPr>
          <w:p w14:paraId="5A7FE50D" w14:textId="7BB160E4" w:rsidR="00D543FE" w:rsidRPr="00C749B9" w:rsidRDefault="00D543FE" w:rsidP="00D543FE">
            <w:pPr>
              <w:ind w:firstLine="0"/>
              <w:jc w:val="center"/>
              <w:rPr>
                <w:sz w:val="20"/>
                <w:szCs w:val="20"/>
              </w:rPr>
            </w:pPr>
            <w:r w:rsidRPr="00C749B9">
              <w:rPr>
                <w:sz w:val="20"/>
                <w:szCs w:val="20"/>
                <w:lang w:val="en-US"/>
              </w:rPr>
              <w:t>6</w:t>
            </w:r>
            <w:r w:rsidRPr="00C749B9">
              <w:rPr>
                <w:sz w:val="20"/>
                <w:szCs w:val="20"/>
              </w:rPr>
              <w:t>,</w:t>
            </w:r>
            <w:r w:rsidRPr="00C749B9">
              <w:rPr>
                <w:sz w:val="20"/>
                <w:szCs w:val="20"/>
                <w:lang w:val="en-US"/>
              </w:rPr>
              <w:t>69</w:t>
            </w:r>
            <w:r w:rsidRPr="00C749B9">
              <w:rPr>
                <w:sz w:val="20"/>
                <w:szCs w:val="20"/>
              </w:rPr>
              <w:t>±0,</w:t>
            </w:r>
            <w:r w:rsidRPr="00C749B9">
              <w:rPr>
                <w:sz w:val="20"/>
                <w:szCs w:val="20"/>
                <w:lang w:val="en-US"/>
              </w:rPr>
              <w:t>64</w:t>
            </w:r>
          </w:p>
        </w:tc>
        <w:tc>
          <w:tcPr>
            <w:tcW w:w="1003" w:type="dxa"/>
            <w:gridSpan w:val="2"/>
          </w:tcPr>
          <w:p w14:paraId="77831CCE" w14:textId="5EDEF5D3" w:rsidR="00D543FE" w:rsidRPr="00C749B9" w:rsidRDefault="00D543FE" w:rsidP="00D543FE">
            <w:pPr>
              <w:ind w:firstLine="0"/>
              <w:jc w:val="center"/>
              <w:rPr>
                <w:sz w:val="20"/>
                <w:szCs w:val="20"/>
              </w:rPr>
            </w:pPr>
            <w:r w:rsidRPr="00C749B9">
              <w:rPr>
                <w:sz w:val="20"/>
                <w:szCs w:val="20"/>
                <w:lang w:val="en-US"/>
              </w:rPr>
              <w:t>1</w:t>
            </w:r>
            <w:r w:rsidRPr="00C749B9">
              <w:rPr>
                <w:sz w:val="20"/>
                <w:szCs w:val="20"/>
              </w:rPr>
              <w:t>,</w:t>
            </w:r>
            <w:r w:rsidRPr="00C749B9">
              <w:rPr>
                <w:sz w:val="20"/>
                <w:szCs w:val="20"/>
                <w:lang w:val="en-US"/>
              </w:rPr>
              <w:t>56</w:t>
            </w:r>
            <w:r w:rsidRPr="00C749B9">
              <w:rPr>
                <w:sz w:val="20"/>
                <w:szCs w:val="20"/>
              </w:rPr>
              <w:t>±0,</w:t>
            </w:r>
            <w:r w:rsidRPr="00C749B9">
              <w:rPr>
                <w:sz w:val="20"/>
                <w:szCs w:val="20"/>
                <w:lang w:val="en-US"/>
              </w:rPr>
              <w:t>12</w:t>
            </w:r>
          </w:p>
        </w:tc>
        <w:tc>
          <w:tcPr>
            <w:tcW w:w="1115" w:type="dxa"/>
          </w:tcPr>
          <w:p w14:paraId="7BF4F90D" w14:textId="2A89882E" w:rsidR="00D543FE" w:rsidRPr="00C749B9" w:rsidRDefault="00D543FE" w:rsidP="00D543FE">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67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w:t>
            </w:r>
          </w:p>
        </w:tc>
        <w:tc>
          <w:tcPr>
            <w:tcW w:w="1115" w:type="dxa"/>
            <w:gridSpan w:val="2"/>
          </w:tcPr>
          <w:p w14:paraId="00036F6C" w14:textId="793A0F18" w:rsidR="00D543FE" w:rsidRPr="00C749B9" w:rsidRDefault="00D543FE" w:rsidP="00D543FE">
            <w:pPr>
              <w:ind w:firstLine="0"/>
              <w:jc w:val="center"/>
              <w:rPr>
                <w:sz w:val="20"/>
                <w:szCs w:val="20"/>
              </w:rPr>
            </w:pPr>
            <w:r w:rsidRPr="00C749B9">
              <w:rPr>
                <w:sz w:val="20"/>
                <w:szCs w:val="20"/>
                <w:lang w:val="en-US"/>
              </w:rPr>
              <w:t>4</w:t>
            </w:r>
            <w:r w:rsidRPr="00C749B9">
              <w:rPr>
                <w:sz w:val="20"/>
                <w:szCs w:val="20"/>
              </w:rPr>
              <w:t>,</w:t>
            </w:r>
            <w:r w:rsidRPr="00C749B9">
              <w:rPr>
                <w:sz w:val="20"/>
                <w:szCs w:val="20"/>
                <w:lang w:val="en-US"/>
              </w:rPr>
              <w:t>48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41</w:t>
            </w:r>
          </w:p>
        </w:tc>
        <w:tc>
          <w:tcPr>
            <w:tcW w:w="1115" w:type="dxa"/>
            <w:gridSpan w:val="2"/>
          </w:tcPr>
          <w:p w14:paraId="1ED633EA" w14:textId="43620960" w:rsidR="00D543FE" w:rsidRPr="00C749B9" w:rsidRDefault="00D543FE" w:rsidP="00D543FE">
            <w:pPr>
              <w:ind w:firstLine="0"/>
              <w:jc w:val="center"/>
              <w:rPr>
                <w:sz w:val="20"/>
                <w:szCs w:val="20"/>
              </w:rPr>
            </w:pPr>
            <w:r w:rsidRPr="00C749B9">
              <w:rPr>
                <w:sz w:val="20"/>
                <w:szCs w:val="20"/>
                <w:lang w:val="en-US"/>
              </w:rPr>
              <w:t>5</w:t>
            </w:r>
            <w:r w:rsidRPr="00C749B9">
              <w:rPr>
                <w:sz w:val="20"/>
                <w:szCs w:val="20"/>
              </w:rPr>
              <w:t>,</w:t>
            </w:r>
            <w:r w:rsidRPr="00C749B9">
              <w:rPr>
                <w:sz w:val="20"/>
                <w:szCs w:val="20"/>
                <w:lang w:val="en-US"/>
              </w:rPr>
              <w:t>42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42</w:t>
            </w:r>
          </w:p>
        </w:tc>
        <w:tc>
          <w:tcPr>
            <w:tcW w:w="1083" w:type="dxa"/>
            <w:gridSpan w:val="2"/>
          </w:tcPr>
          <w:p w14:paraId="1A925BE6" w14:textId="4BC2BB4F" w:rsidR="00D543FE" w:rsidRPr="00C749B9" w:rsidRDefault="00D543FE" w:rsidP="00D543FE">
            <w:pPr>
              <w:ind w:firstLine="0"/>
              <w:jc w:val="center"/>
              <w:rPr>
                <w:sz w:val="20"/>
                <w:szCs w:val="20"/>
                <w:lang w:val="en-US"/>
              </w:rPr>
            </w:pPr>
            <w:proofErr w:type="spellStart"/>
            <w:r w:rsidRPr="00853ECE">
              <w:rPr>
                <w:sz w:val="20"/>
                <w:szCs w:val="20"/>
                <w:lang w:val="en-US"/>
              </w:rPr>
              <w:t>nd</w:t>
            </w:r>
            <w:proofErr w:type="spellEnd"/>
          </w:p>
        </w:tc>
        <w:tc>
          <w:tcPr>
            <w:tcW w:w="1083" w:type="dxa"/>
          </w:tcPr>
          <w:p w14:paraId="7BDC3738" w14:textId="230E72E1" w:rsidR="00D543FE" w:rsidRPr="00C749B9" w:rsidRDefault="00D543FE" w:rsidP="00D543FE">
            <w:pPr>
              <w:ind w:firstLine="0"/>
              <w:jc w:val="center"/>
              <w:rPr>
                <w:sz w:val="20"/>
                <w:szCs w:val="20"/>
              </w:rPr>
            </w:pPr>
            <w:r w:rsidRPr="00C749B9">
              <w:rPr>
                <w:sz w:val="20"/>
                <w:szCs w:val="20"/>
                <w:lang w:val="en-US"/>
              </w:rPr>
              <w:t>8</w:t>
            </w:r>
            <w:r w:rsidRPr="00C749B9">
              <w:rPr>
                <w:sz w:val="20"/>
                <w:szCs w:val="20"/>
              </w:rPr>
              <w:t>,</w:t>
            </w:r>
            <w:r w:rsidRPr="00C749B9">
              <w:rPr>
                <w:sz w:val="20"/>
                <w:szCs w:val="20"/>
                <w:lang w:val="en-US"/>
              </w:rPr>
              <w:t>09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59</w:t>
            </w:r>
          </w:p>
        </w:tc>
      </w:tr>
      <w:tr w:rsidR="00440F31" w:rsidRPr="00C749B9" w14:paraId="48555F08" w14:textId="77777777" w:rsidTr="00440F31">
        <w:tc>
          <w:tcPr>
            <w:tcW w:w="1838" w:type="dxa"/>
          </w:tcPr>
          <w:p w14:paraId="793D825D" w14:textId="77777777" w:rsidR="00D543FE" w:rsidRPr="00C749B9" w:rsidRDefault="00D543FE" w:rsidP="00D543FE">
            <w:pPr>
              <w:ind w:firstLine="0"/>
              <w:jc w:val="left"/>
              <w:rPr>
                <w:sz w:val="20"/>
                <w:szCs w:val="20"/>
              </w:rPr>
            </w:pPr>
            <w:proofErr w:type="spellStart"/>
            <w:r w:rsidRPr="00C749B9">
              <w:rPr>
                <w:sz w:val="20"/>
                <w:szCs w:val="20"/>
              </w:rPr>
              <w:t>Пентадеканал</w:t>
            </w:r>
            <w:proofErr w:type="spellEnd"/>
          </w:p>
        </w:tc>
        <w:tc>
          <w:tcPr>
            <w:tcW w:w="1276" w:type="dxa"/>
          </w:tcPr>
          <w:p w14:paraId="47BF2DF5" w14:textId="04755F39" w:rsidR="00D543FE" w:rsidRPr="00C749B9" w:rsidRDefault="00D543FE" w:rsidP="00D543FE">
            <w:pPr>
              <w:ind w:firstLine="0"/>
              <w:jc w:val="center"/>
              <w:rPr>
                <w:sz w:val="20"/>
                <w:szCs w:val="20"/>
                <w:lang w:val="kk-KZ"/>
              </w:rPr>
            </w:pPr>
            <w:proofErr w:type="spellStart"/>
            <w:r w:rsidRPr="00C749B9">
              <w:rPr>
                <w:sz w:val="20"/>
                <w:szCs w:val="20"/>
                <w:lang w:val="en-US"/>
              </w:rPr>
              <w:t>nd</w:t>
            </w:r>
            <w:proofErr w:type="spellEnd"/>
          </w:p>
        </w:tc>
        <w:tc>
          <w:tcPr>
            <w:tcW w:w="1003" w:type="dxa"/>
            <w:gridSpan w:val="2"/>
          </w:tcPr>
          <w:p w14:paraId="0C52F9BB" w14:textId="77777777"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c>
          <w:tcPr>
            <w:tcW w:w="1115" w:type="dxa"/>
          </w:tcPr>
          <w:p w14:paraId="664339B9" w14:textId="4C8CD22D" w:rsidR="00D543FE" w:rsidRPr="00C749B9" w:rsidRDefault="00D543FE" w:rsidP="00D543FE">
            <w:pPr>
              <w:ind w:firstLine="0"/>
              <w:jc w:val="center"/>
              <w:rPr>
                <w:sz w:val="20"/>
                <w:szCs w:val="20"/>
                <w:lang w:val="en-US"/>
              </w:rPr>
            </w:pPr>
            <w:proofErr w:type="spellStart"/>
            <w:r w:rsidRPr="00BD14EA">
              <w:rPr>
                <w:sz w:val="20"/>
                <w:szCs w:val="20"/>
                <w:lang w:val="en-US"/>
              </w:rPr>
              <w:t>nd</w:t>
            </w:r>
            <w:proofErr w:type="spellEnd"/>
          </w:p>
        </w:tc>
        <w:tc>
          <w:tcPr>
            <w:tcW w:w="1115" w:type="dxa"/>
            <w:gridSpan w:val="2"/>
          </w:tcPr>
          <w:p w14:paraId="3C0A504A" w14:textId="1C6AF9EF" w:rsidR="00D543FE" w:rsidRPr="00C749B9" w:rsidRDefault="00D543FE" w:rsidP="00D543FE">
            <w:pPr>
              <w:ind w:firstLine="0"/>
              <w:jc w:val="center"/>
              <w:rPr>
                <w:sz w:val="20"/>
                <w:szCs w:val="20"/>
                <w:lang w:val="en-US"/>
              </w:rPr>
            </w:pPr>
            <w:proofErr w:type="spellStart"/>
            <w:r w:rsidRPr="00BD14EA">
              <w:rPr>
                <w:sz w:val="20"/>
                <w:szCs w:val="20"/>
                <w:lang w:val="en-US"/>
              </w:rPr>
              <w:t>nd</w:t>
            </w:r>
            <w:proofErr w:type="spellEnd"/>
          </w:p>
        </w:tc>
        <w:tc>
          <w:tcPr>
            <w:tcW w:w="1115" w:type="dxa"/>
            <w:gridSpan w:val="2"/>
          </w:tcPr>
          <w:p w14:paraId="72B6F7CD" w14:textId="77777777" w:rsidR="00D543FE" w:rsidRPr="00C749B9" w:rsidRDefault="00D543FE" w:rsidP="00D543FE">
            <w:pPr>
              <w:ind w:firstLine="0"/>
              <w:jc w:val="center"/>
              <w:rPr>
                <w:sz w:val="20"/>
                <w:szCs w:val="20"/>
              </w:rPr>
            </w:pPr>
            <w:r w:rsidRPr="00C749B9">
              <w:rPr>
                <w:sz w:val="20"/>
                <w:szCs w:val="20"/>
                <w:lang w:val="en-US"/>
              </w:rPr>
              <w:t>4</w:t>
            </w:r>
            <w:r w:rsidRPr="00C749B9">
              <w:rPr>
                <w:sz w:val="20"/>
                <w:szCs w:val="20"/>
              </w:rPr>
              <w:t>,</w:t>
            </w:r>
            <w:r w:rsidRPr="00C749B9">
              <w:rPr>
                <w:sz w:val="20"/>
                <w:szCs w:val="20"/>
                <w:lang w:val="en-US"/>
              </w:rPr>
              <w:t>09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36</w:t>
            </w:r>
          </w:p>
        </w:tc>
        <w:tc>
          <w:tcPr>
            <w:tcW w:w="1083" w:type="dxa"/>
            <w:gridSpan w:val="2"/>
          </w:tcPr>
          <w:p w14:paraId="704D7A44" w14:textId="60055BA2" w:rsidR="00D543FE" w:rsidRPr="00C749B9" w:rsidRDefault="00D543FE" w:rsidP="00D543FE">
            <w:pPr>
              <w:ind w:firstLine="0"/>
              <w:jc w:val="center"/>
              <w:rPr>
                <w:sz w:val="20"/>
                <w:szCs w:val="20"/>
                <w:lang w:val="en-US"/>
              </w:rPr>
            </w:pPr>
            <w:proofErr w:type="spellStart"/>
            <w:r w:rsidRPr="00853ECE">
              <w:rPr>
                <w:sz w:val="20"/>
                <w:szCs w:val="20"/>
                <w:lang w:val="en-US"/>
              </w:rPr>
              <w:t>nd</w:t>
            </w:r>
            <w:proofErr w:type="spellEnd"/>
          </w:p>
        </w:tc>
        <w:tc>
          <w:tcPr>
            <w:tcW w:w="1083" w:type="dxa"/>
          </w:tcPr>
          <w:p w14:paraId="67587A36" w14:textId="448F5DB1" w:rsidR="00D543FE" w:rsidRPr="00C749B9" w:rsidRDefault="00D543FE" w:rsidP="00D543FE">
            <w:pPr>
              <w:ind w:firstLine="0"/>
              <w:jc w:val="center"/>
              <w:rPr>
                <w:sz w:val="20"/>
                <w:szCs w:val="20"/>
                <w:lang w:val="en-US"/>
              </w:rPr>
            </w:pPr>
            <w:proofErr w:type="spellStart"/>
            <w:r w:rsidRPr="00C749B9">
              <w:rPr>
                <w:sz w:val="20"/>
                <w:szCs w:val="20"/>
                <w:lang w:val="en-US"/>
              </w:rPr>
              <w:t>nd</w:t>
            </w:r>
            <w:proofErr w:type="spellEnd"/>
          </w:p>
        </w:tc>
      </w:tr>
      <w:tr w:rsidR="00D543FE" w:rsidRPr="00C749B9" w14:paraId="36171C81" w14:textId="77777777" w:rsidTr="00440F31">
        <w:tc>
          <w:tcPr>
            <w:tcW w:w="9628" w:type="dxa"/>
            <w:gridSpan w:val="12"/>
          </w:tcPr>
          <w:p w14:paraId="0E2B8196" w14:textId="0CDC6E72" w:rsidR="00D543FE" w:rsidRPr="00C749B9" w:rsidRDefault="00D543FE" w:rsidP="00D543FE">
            <w:pPr>
              <w:ind w:firstLine="0"/>
              <w:jc w:val="center"/>
              <w:rPr>
                <w:sz w:val="20"/>
                <w:szCs w:val="20"/>
                <w:lang w:val="en-US"/>
              </w:rPr>
            </w:pPr>
            <w:proofErr w:type="spellStart"/>
            <w:r w:rsidRPr="00C749B9">
              <w:rPr>
                <w:sz w:val="20"/>
                <w:szCs w:val="20"/>
                <w:lang w:val="en-US"/>
              </w:rPr>
              <w:t>Термиялық</w:t>
            </w:r>
            <w:proofErr w:type="spellEnd"/>
            <w:r w:rsidRPr="00C749B9">
              <w:rPr>
                <w:sz w:val="20"/>
                <w:szCs w:val="20"/>
                <w:lang w:val="en-US"/>
              </w:rPr>
              <w:t xml:space="preserve"> </w:t>
            </w:r>
            <w:proofErr w:type="spellStart"/>
            <w:r w:rsidRPr="00C749B9">
              <w:rPr>
                <w:sz w:val="20"/>
                <w:szCs w:val="20"/>
                <w:lang w:val="en-US"/>
              </w:rPr>
              <w:t>өңдеуден</w:t>
            </w:r>
            <w:proofErr w:type="spellEnd"/>
            <w:r w:rsidRPr="00C749B9">
              <w:rPr>
                <w:sz w:val="20"/>
                <w:szCs w:val="20"/>
                <w:lang w:val="en-US"/>
              </w:rPr>
              <w:t xml:space="preserve"> </w:t>
            </w:r>
            <w:proofErr w:type="spellStart"/>
            <w:r w:rsidRPr="00C749B9">
              <w:rPr>
                <w:sz w:val="20"/>
                <w:szCs w:val="20"/>
                <w:lang w:val="en-US"/>
              </w:rPr>
              <w:t>кейін</w:t>
            </w:r>
            <w:proofErr w:type="spellEnd"/>
          </w:p>
        </w:tc>
      </w:tr>
      <w:tr w:rsidR="00440F31" w:rsidRPr="00C749B9" w14:paraId="7D90FF58" w14:textId="77777777" w:rsidTr="00440F31">
        <w:tc>
          <w:tcPr>
            <w:tcW w:w="1838" w:type="dxa"/>
          </w:tcPr>
          <w:p w14:paraId="2FAD3F81" w14:textId="400860D9" w:rsidR="00D543FE" w:rsidRPr="00C749B9" w:rsidRDefault="00D543FE" w:rsidP="00D543FE">
            <w:pPr>
              <w:ind w:firstLine="0"/>
              <w:jc w:val="left"/>
              <w:rPr>
                <w:sz w:val="20"/>
                <w:szCs w:val="20"/>
                <w:lang w:val="kk-KZ"/>
              </w:rPr>
            </w:pPr>
            <w:r w:rsidRPr="00C749B9">
              <w:rPr>
                <w:sz w:val="20"/>
                <w:szCs w:val="20"/>
                <w:lang w:val="kk-KZ"/>
              </w:rPr>
              <w:t xml:space="preserve">Үлгілер </w:t>
            </w:r>
          </w:p>
        </w:tc>
        <w:tc>
          <w:tcPr>
            <w:tcW w:w="1276" w:type="dxa"/>
          </w:tcPr>
          <w:p w14:paraId="135B81E5" w14:textId="6CBC473F" w:rsidR="00D543FE" w:rsidRPr="00C749B9" w:rsidRDefault="00D543FE" w:rsidP="00D543FE">
            <w:pPr>
              <w:ind w:firstLine="0"/>
              <w:jc w:val="left"/>
              <w:rPr>
                <w:rFonts w:eastAsia="Times New Roman"/>
                <w:sz w:val="20"/>
                <w:szCs w:val="20"/>
                <w:lang w:val="kk-KZ"/>
              </w:rPr>
            </w:pPr>
            <w:r w:rsidRPr="00C749B9">
              <w:rPr>
                <w:sz w:val="20"/>
                <w:szCs w:val="20"/>
                <w:lang w:val="kk-KZ"/>
              </w:rPr>
              <w:t>№8 тәжірибелік үлгі Бақылау үлгісі (қоспасыз)</w:t>
            </w:r>
          </w:p>
        </w:tc>
        <w:tc>
          <w:tcPr>
            <w:tcW w:w="1003" w:type="dxa"/>
            <w:gridSpan w:val="2"/>
          </w:tcPr>
          <w:p w14:paraId="439FCE44" w14:textId="77777777" w:rsidR="00D543FE" w:rsidRPr="00C749B9" w:rsidRDefault="00D543FE" w:rsidP="00D543FE">
            <w:pPr>
              <w:ind w:firstLine="0"/>
              <w:jc w:val="left"/>
              <w:rPr>
                <w:rFonts w:eastAsia="Times New Roman"/>
                <w:sz w:val="20"/>
                <w:szCs w:val="20"/>
              </w:rPr>
            </w:pPr>
            <w:r w:rsidRPr="00C749B9">
              <w:rPr>
                <w:sz w:val="20"/>
                <w:szCs w:val="20"/>
              </w:rPr>
              <w:t xml:space="preserve">№9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76C864B4" w14:textId="64B8E3FD" w:rsidR="00D543FE" w:rsidRPr="00C749B9" w:rsidRDefault="00D543FE" w:rsidP="00D543FE">
            <w:pPr>
              <w:ind w:firstLine="0"/>
              <w:jc w:val="left"/>
              <w:rPr>
                <w:sz w:val="20"/>
                <w:szCs w:val="20"/>
                <w:vertAlign w:val="superscript"/>
                <w:lang w:val="en-US"/>
              </w:rPr>
            </w:pPr>
            <w:r w:rsidRPr="00C749B9">
              <w:rPr>
                <w:sz w:val="20"/>
                <w:szCs w:val="20"/>
              </w:rPr>
              <w:t xml:space="preserve">5%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115" w:type="dxa"/>
          </w:tcPr>
          <w:p w14:paraId="781F7FFA" w14:textId="77777777" w:rsidR="00D543FE" w:rsidRPr="00C749B9" w:rsidRDefault="00D543FE" w:rsidP="00D543FE">
            <w:pPr>
              <w:ind w:firstLine="0"/>
              <w:jc w:val="left"/>
              <w:rPr>
                <w:rFonts w:eastAsia="Times New Roman"/>
                <w:sz w:val="20"/>
                <w:szCs w:val="20"/>
              </w:rPr>
            </w:pPr>
            <w:r w:rsidRPr="00C749B9">
              <w:rPr>
                <w:sz w:val="20"/>
                <w:szCs w:val="20"/>
              </w:rPr>
              <w:t xml:space="preserve">№10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368AABD5" w14:textId="6B7D9FA4" w:rsidR="00D543FE" w:rsidRPr="00C749B9" w:rsidRDefault="00D543FE" w:rsidP="00D543FE">
            <w:pPr>
              <w:ind w:firstLine="0"/>
              <w:jc w:val="left"/>
              <w:rPr>
                <w:sz w:val="20"/>
                <w:szCs w:val="20"/>
                <w:vertAlign w:val="superscript"/>
                <w:lang w:val="en-US"/>
              </w:rPr>
            </w:pPr>
            <w:r w:rsidRPr="00C749B9">
              <w:rPr>
                <w:sz w:val="20"/>
                <w:szCs w:val="20"/>
                <w:lang w:val="kk-KZ"/>
              </w:rPr>
              <w:t>10</w:t>
            </w:r>
            <w:r w:rsidRPr="00C749B9">
              <w:rPr>
                <w:sz w:val="20"/>
                <w:szCs w:val="20"/>
              </w:rPr>
              <w:t xml:space="preserve"> %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115" w:type="dxa"/>
            <w:gridSpan w:val="2"/>
          </w:tcPr>
          <w:p w14:paraId="4D49AF33" w14:textId="77777777" w:rsidR="00D543FE" w:rsidRPr="00C749B9" w:rsidRDefault="00D543FE" w:rsidP="00D543FE">
            <w:pPr>
              <w:ind w:firstLine="0"/>
              <w:jc w:val="left"/>
              <w:rPr>
                <w:rFonts w:eastAsia="Times New Roman"/>
                <w:sz w:val="20"/>
                <w:szCs w:val="20"/>
              </w:rPr>
            </w:pPr>
            <w:r w:rsidRPr="00C749B9">
              <w:rPr>
                <w:sz w:val="20"/>
                <w:szCs w:val="20"/>
              </w:rPr>
              <w:t xml:space="preserve">№11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65B94C5E" w14:textId="1ED32094" w:rsidR="00D543FE" w:rsidRPr="00C749B9" w:rsidRDefault="00D543FE" w:rsidP="00D543FE">
            <w:pPr>
              <w:ind w:firstLine="0"/>
              <w:jc w:val="left"/>
              <w:rPr>
                <w:sz w:val="20"/>
                <w:szCs w:val="20"/>
              </w:rPr>
            </w:pPr>
            <w:r w:rsidRPr="00C749B9">
              <w:rPr>
                <w:sz w:val="20"/>
                <w:szCs w:val="20"/>
                <w:lang w:val="kk-KZ"/>
              </w:rPr>
              <w:t>1</w:t>
            </w:r>
            <w:r w:rsidRPr="00C749B9">
              <w:rPr>
                <w:sz w:val="20"/>
                <w:szCs w:val="20"/>
              </w:rPr>
              <w:t xml:space="preserve">5%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115" w:type="dxa"/>
            <w:gridSpan w:val="2"/>
          </w:tcPr>
          <w:p w14:paraId="1A578D7C" w14:textId="77777777" w:rsidR="00D543FE" w:rsidRPr="00C749B9" w:rsidRDefault="00D543FE" w:rsidP="00D543FE">
            <w:pPr>
              <w:ind w:firstLine="0"/>
              <w:jc w:val="left"/>
              <w:rPr>
                <w:rFonts w:eastAsia="Times New Roman"/>
                <w:sz w:val="20"/>
                <w:szCs w:val="20"/>
              </w:rPr>
            </w:pPr>
            <w:r w:rsidRPr="00C749B9">
              <w:rPr>
                <w:sz w:val="20"/>
                <w:szCs w:val="20"/>
              </w:rPr>
              <w:t xml:space="preserve">№12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579D518A" w14:textId="2BDB9B99" w:rsidR="00D543FE" w:rsidRPr="00C749B9" w:rsidRDefault="00D543FE" w:rsidP="00D543FE">
            <w:pPr>
              <w:ind w:firstLine="0"/>
              <w:jc w:val="left"/>
              <w:rPr>
                <w:sz w:val="20"/>
                <w:szCs w:val="20"/>
              </w:rPr>
            </w:pPr>
            <w:r w:rsidRPr="00C749B9">
              <w:rPr>
                <w:sz w:val="20"/>
                <w:szCs w:val="20"/>
                <w:lang w:val="kk-KZ"/>
              </w:rPr>
              <w:t>20</w:t>
            </w:r>
            <w:r w:rsidRPr="00C749B9">
              <w:rPr>
                <w:sz w:val="20"/>
                <w:szCs w:val="20"/>
              </w:rPr>
              <w:t xml:space="preserve"> %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083" w:type="dxa"/>
            <w:gridSpan w:val="2"/>
          </w:tcPr>
          <w:p w14:paraId="7C7F1F08" w14:textId="77777777" w:rsidR="00D543FE" w:rsidRPr="00C749B9" w:rsidRDefault="00D543FE" w:rsidP="00D543FE">
            <w:pPr>
              <w:ind w:firstLine="0"/>
              <w:jc w:val="left"/>
              <w:rPr>
                <w:rFonts w:eastAsia="Times New Roman"/>
                <w:sz w:val="20"/>
                <w:szCs w:val="20"/>
              </w:rPr>
            </w:pPr>
            <w:r w:rsidRPr="00C749B9">
              <w:rPr>
                <w:sz w:val="20"/>
                <w:szCs w:val="20"/>
              </w:rPr>
              <w:t xml:space="preserve">№13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4FB01B23" w14:textId="33D679C8" w:rsidR="00D543FE" w:rsidRPr="00C749B9" w:rsidRDefault="00D543FE" w:rsidP="00D543FE">
            <w:pPr>
              <w:ind w:firstLine="0"/>
              <w:jc w:val="left"/>
              <w:rPr>
                <w:sz w:val="20"/>
                <w:szCs w:val="20"/>
              </w:rPr>
            </w:pPr>
            <w:r w:rsidRPr="00C749B9">
              <w:rPr>
                <w:sz w:val="20"/>
                <w:szCs w:val="20"/>
                <w:lang w:val="kk-KZ"/>
              </w:rPr>
              <w:t>2</w:t>
            </w:r>
            <w:r w:rsidRPr="00C749B9">
              <w:rPr>
                <w:sz w:val="20"/>
                <w:szCs w:val="20"/>
              </w:rPr>
              <w:t xml:space="preserve">5%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c>
          <w:tcPr>
            <w:tcW w:w="1083" w:type="dxa"/>
          </w:tcPr>
          <w:p w14:paraId="24C83981" w14:textId="77777777" w:rsidR="00D543FE" w:rsidRPr="00C749B9" w:rsidRDefault="00D543FE" w:rsidP="00D543FE">
            <w:pPr>
              <w:ind w:firstLine="0"/>
              <w:jc w:val="left"/>
              <w:rPr>
                <w:rFonts w:eastAsia="Times New Roman"/>
                <w:sz w:val="20"/>
                <w:szCs w:val="20"/>
              </w:rPr>
            </w:pPr>
            <w:r w:rsidRPr="00C749B9">
              <w:rPr>
                <w:sz w:val="20"/>
                <w:szCs w:val="20"/>
              </w:rPr>
              <w:t xml:space="preserve">№14 </w:t>
            </w:r>
            <w:proofErr w:type="spellStart"/>
            <w:r w:rsidRPr="00C749B9">
              <w:rPr>
                <w:sz w:val="20"/>
                <w:szCs w:val="20"/>
              </w:rPr>
              <w:t>тәжірибелік</w:t>
            </w:r>
            <w:proofErr w:type="spellEnd"/>
            <w:r w:rsidRPr="00C749B9">
              <w:rPr>
                <w:sz w:val="20"/>
                <w:szCs w:val="20"/>
              </w:rPr>
              <w:t xml:space="preserve"> </w:t>
            </w:r>
            <w:proofErr w:type="spellStart"/>
            <w:r w:rsidRPr="00C749B9">
              <w:rPr>
                <w:sz w:val="20"/>
                <w:szCs w:val="20"/>
              </w:rPr>
              <w:t>үлгі</w:t>
            </w:r>
            <w:proofErr w:type="spellEnd"/>
          </w:p>
          <w:p w14:paraId="59A72DB3" w14:textId="3052C415" w:rsidR="00D543FE" w:rsidRPr="00C749B9" w:rsidRDefault="00D543FE" w:rsidP="00D543FE">
            <w:pPr>
              <w:ind w:firstLine="0"/>
              <w:jc w:val="left"/>
              <w:rPr>
                <w:sz w:val="20"/>
                <w:szCs w:val="20"/>
              </w:rPr>
            </w:pPr>
            <w:r w:rsidRPr="00C749B9">
              <w:rPr>
                <w:sz w:val="20"/>
                <w:szCs w:val="20"/>
                <w:lang w:val="kk-KZ"/>
              </w:rPr>
              <w:t>30</w:t>
            </w:r>
            <w:r w:rsidRPr="00C749B9">
              <w:rPr>
                <w:sz w:val="20"/>
                <w:szCs w:val="20"/>
              </w:rPr>
              <w:t xml:space="preserve"> % </w:t>
            </w:r>
            <w:proofErr w:type="spellStart"/>
            <w:r w:rsidRPr="00C749B9">
              <w:rPr>
                <w:sz w:val="20"/>
                <w:szCs w:val="20"/>
              </w:rPr>
              <w:t>алма</w:t>
            </w:r>
            <w:proofErr w:type="spellEnd"/>
            <w:r w:rsidRPr="00C749B9">
              <w:rPr>
                <w:sz w:val="20"/>
                <w:szCs w:val="20"/>
              </w:rPr>
              <w:t xml:space="preserve"> </w:t>
            </w:r>
            <w:proofErr w:type="spellStart"/>
            <w:r w:rsidRPr="00C749B9">
              <w:rPr>
                <w:sz w:val="20"/>
                <w:szCs w:val="20"/>
              </w:rPr>
              <w:t>ұнтағы</w:t>
            </w:r>
            <w:proofErr w:type="spellEnd"/>
          </w:p>
        </w:tc>
      </w:tr>
      <w:tr w:rsidR="00440F31" w:rsidRPr="00C749B9" w14:paraId="49D131A3" w14:textId="77777777" w:rsidTr="00440F31">
        <w:tc>
          <w:tcPr>
            <w:tcW w:w="1838" w:type="dxa"/>
          </w:tcPr>
          <w:p w14:paraId="3EA0D292" w14:textId="77777777" w:rsidR="00D543FE" w:rsidRPr="00C749B9" w:rsidRDefault="00D543FE" w:rsidP="00D543FE">
            <w:pPr>
              <w:ind w:firstLine="0"/>
              <w:jc w:val="left"/>
              <w:rPr>
                <w:sz w:val="20"/>
                <w:szCs w:val="20"/>
              </w:rPr>
            </w:pPr>
            <w:proofErr w:type="spellStart"/>
            <w:r w:rsidRPr="00C749B9">
              <w:rPr>
                <w:sz w:val="20"/>
                <w:szCs w:val="20"/>
              </w:rPr>
              <w:t>Гексаналь</w:t>
            </w:r>
            <w:proofErr w:type="spellEnd"/>
          </w:p>
        </w:tc>
        <w:tc>
          <w:tcPr>
            <w:tcW w:w="1276" w:type="dxa"/>
          </w:tcPr>
          <w:p w14:paraId="3ABB11C4" w14:textId="77777777" w:rsidR="00D543FE" w:rsidRPr="00C749B9" w:rsidRDefault="00D543FE" w:rsidP="00D543FE">
            <w:pPr>
              <w:ind w:firstLine="0"/>
              <w:jc w:val="left"/>
              <w:rPr>
                <w:sz w:val="20"/>
                <w:szCs w:val="20"/>
                <w:lang w:val="en-US"/>
              </w:rPr>
            </w:pPr>
            <w:r w:rsidRPr="00C749B9">
              <w:rPr>
                <w:sz w:val="20"/>
                <w:szCs w:val="20"/>
                <w:lang w:val="en-US"/>
              </w:rPr>
              <w:t>66</w:t>
            </w:r>
            <w:r w:rsidRPr="00C749B9">
              <w:rPr>
                <w:sz w:val="20"/>
                <w:szCs w:val="20"/>
              </w:rPr>
              <w:t>,</w:t>
            </w:r>
            <w:r w:rsidRPr="00C749B9">
              <w:rPr>
                <w:sz w:val="20"/>
                <w:szCs w:val="20"/>
                <w:lang w:val="en-US"/>
              </w:rPr>
              <w:t>2</w:t>
            </w:r>
            <w:r w:rsidRPr="00C749B9">
              <w:rPr>
                <w:sz w:val="20"/>
                <w:szCs w:val="20"/>
              </w:rPr>
              <w:t>±</w:t>
            </w:r>
            <w:r w:rsidRPr="00C749B9">
              <w:rPr>
                <w:sz w:val="20"/>
                <w:szCs w:val="20"/>
                <w:lang w:val="en-US"/>
              </w:rPr>
              <w:t>6</w:t>
            </w:r>
            <w:r w:rsidRPr="00C749B9">
              <w:rPr>
                <w:sz w:val="20"/>
                <w:szCs w:val="20"/>
              </w:rPr>
              <w:t>,</w:t>
            </w:r>
            <w:r w:rsidRPr="00C749B9">
              <w:rPr>
                <w:sz w:val="20"/>
                <w:szCs w:val="20"/>
                <w:lang w:val="en-US"/>
              </w:rPr>
              <w:t>72</w:t>
            </w:r>
            <w:r w:rsidRPr="00C749B9">
              <w:rPr>
                <w:sz w:val="20"/>
                <w:szCs w:val="20"/>
              </w:rPr>
              <w:t xml:space="preserve"> </w:t>
            </w:r>
          </w:p>
        </w:tc>
        <w:tc>
          <w:tcPr>
            <w:tcW w:w="1003" w:type="dxa"/>
            <w:gridSpan w:val="2"/>
          </w:tcPr>
          <w:p w14:paraId="35A5672B" w14:textId="77777777" w:rsidR="00D543FE" w:rsidRPr="00C749B9" w:rsidRDefault="00D543FE" w:rsidP="00D543FE">
            <w:pPr>
              <w:ind w:firstLine="0"/>
              <w:jc w:val="left"/>
              <w:rPr>
                <w:sz w:val="20"/>
                <w:szCs w:val="20"/>
                <w:vertAlign w:val="superscript"/>
              </w:rPr>
            </w:pPr>
            <w:r w:rsidRPr="00C749B9">
              <w:rPr>
                <w:sz w:val="20"/>
                <w:szCs w:val="20"/>
                <w:lang w:val="en-US"/>
              </w:rPr>
              <w:t>58</w:t>
            </w:r>
            <w:r w:rsidRPr="00C749B9">
              <w:rPr>
                <w:sz w:val="20"/>
                <w:szCs w:val="20"/>
              </w:rPr>
              <w:t>,</w:t>
            </w:r>
            <w:r w:rsidRPr="00C749B9">
              <w:rPr>
                <w:sz w:val="20"/>
                <w:szCs w:val="20"/>
                <w:lang w:val="en-US"/>
              </w:rPr>
              <w:t>3</w:t>
            </w:r>
            <w:r w:rsidRPr="00C749B9">
              <w:rPr>
                <w:sz w:val="20"/>
                <w:szCs w:val="20"/>
              </w:rPr>
              <w:t>±</w:t>
            </w:r>
            <w:r w:rsidRPr="00C749B9">
              <w:rPr>
                <w:sz w:val="20"/>
                <w:szCs w:val="20"/>
                <w:lang w:val="en-US"/>
              </w:rPr>
              <w:t>5</w:t>
            </w:r>
            <w:r w:rsidRPr="00C749B9">
              <w:rPr>
                <w:sz w:val="20"/>
                <w:szCs w:val="20"/>
              </w:rPr>
              <w:t>,</w:t>
            </w:r>
            <w:r w:rsidRPr="00C749B9">
              <w:rPr>
                <w:sz w:val="20"/>
                <w:szCs w:val="20"/>
                <w:lang w:val="en-US"/>
              </w:rPr>
              <w:t>69</w:t>
            </w:r>
          </w:p>
        </w:tc>
        <w:tc>
          <w:tcPr>
            <w:tcW w:w="1115" w:type="dxa"/>
          </w:tcPr>
          <w:p w14:paraId="2573A3BB" w14:textId="77777777" w:rsidR="00D543FE" w:rsidRPr="00C749B9" w:rsidRDefault="00D543FE" w:rsidP="00D543FE">
            <w:pPr>
              <w:ind w:firstLine="0"/>
              <w:jc w:val="left"/>
              <w:rPr>
                <w:sz w:val="20"/>
                <w:szCs w:val="20"/>
                <w:lang w:val="kk-KZ"/>
              </w:rPr>
            </w:pPr>
            <w:r w:rsidRPr="00C749B9">
              <w:rPr>
                <w:sz w:val="20"/>
                <w:szCs w:val="20"/>
                <w:lang w:val="en-US"/>
              </w:rPr>
              <w:t>58</w:t>
            </w:r>
            <w:r w:rsidRPr="00C749B9">
              <w:rPr>
                <w:sz w:val="20"/>
                <w:szCs w:val="20"/>
              </w:rPr>
              <w:t>,</w:t>
            </w:r>
            <w:r w:rsidRPr="00C749B9">
              <w:rPr>
                <w:sz w:val="20"/>
                <w:szCs w:val="20"/>
                <w:lang w:val="en-US"/>
              </w:rPr>
              <w:t>5</w:t>
            </w:r>
            <w:r w:rsidRPr="00C749B9">
              <w:rPr>
                <w:sz w:val="20"/>
                <w:szCs w:val="20"/>
              </w:rPr>
              <w:t>±</w:t>
            </w:r>
            <w:r w:rsidRPr="00C749B9">
              <w:rPr>
                <w:sz w:val="20"/>
                <w:szCs w:val="20"/>
                <w:lang w:val="en-US"/>
              </w:rPr>
              <w:t>5</w:t>
            </w:r>
            <w:r w:rsidRPr="00C749B9">
              <w:rPr>
                <w:sz w:val="20"/>
                <w:szCs w:val="20"/>
              </w:rPr>
              <w:t>,</w:t>
            </w:r>
            <w:r w:rsidRPr="00C749B9">
              <w:rPr>
                <w:sz w:val="20"/>
                <w:szCs w:val="20"/>
                <w:lang w:val="en-US"/>
              </w:rPr>
              <w:t>04</w:t>
            </w:r>
          </w:p>
        </w:tc>
        <w:tc>
          <w:tcPr>
            <w:tcW w:w="1115" w:type="dxa"/>
            <w:gridSpan w:val="2"/>
          </w:tcPr>
          <w:p w14:paraId="605CFEDE" w14:textId="77777777" w:rsidR="00D543FE" w:rsidRPr="00C749B9" w:rsidRDefault="00D543FE" w:rsidP="00D543FE">
            <w:pPr>
              <w:ind w:firstLine="0"/>
              <w:jc w:val="left"/>
              <w:rPr>
                <w:sz w:val="20"/>
                <w:szCs w:val="20"/>
              </w:rPr>
            </w:pPr>
            <w:r w:rsidRPr="00C749B9">
              <w:rPr>
                <w:sz w:val="20"/>
                <w:szCs w:val="20"/>
                <w:lang w:val="en-US"/>
              </w:rPr>
              <w:t>57</w:t>
            </w:r>
            <w:r w:rsidRPr="00C749B9">
              <w:rPr>
                <w:sz w:val="20"/>
                <w:szCs w:val="20"/>
              </w:rPr>
              <w:t>,</w:t>
            </w:r>
            <w:r w:rsidRPr="00C749B9">
              <w:rPr>
                <w:sz w:val="20"/>
                <w:szCs w:val="20"/>
                <w:lang w:val="en-US"/>
              </w:rPr>
              <w:t>8</w:t>
            </w:r>
            <w:r w:rsidRPr="00C749B9">
              <w:rPr>
                <w:sz w:val="20"/>
                <w:szCs w:val="20"/>
              </w:rPr>
              <w:t>±</w:t>
            </w:r>
            <w:r w:rsidRPr="00C749B9">
              <w:rPr>
                <w:sz w:val="20"/>
                <w:szCs w:val="20"/>
                <w:lang w:val="en-US"/>
              </w:rPr>
              <w:t>5</w:t>
            </w:r>
            <w:r w:rsidRPr="00C749B9">
              <w:rPr>
                <w:sz w:val="20"/>
                <w:szCs w:val="20"/>
              </w:rPr>
              <w:t>,</w:t>
            </w:r>
            <w:r w:rsidRPr="00C749B9">
              <w:rPr>
                <w:sz w:val="20"/>
                <w:szCs w:val="20"/>
                <w:lang w:val="en-US"/>
              </w:rPr>
              <w:t>31</w:t>
            </w:r>
            <w:r w:rsidRPr="00C749B9">
              <w:rPr>
                <w:sz w:val="20"/>
                <w:szCs w:val="20"/>
              </w:rPr>
              <w:t xml:space="preserve"> </w:t>
            </w:r>
          </w:p>
        </w:tc>
        <w:tc>
          <w:tcPr>
            <w:tcW w:w="1115" w:type="dxa"/>
            <w:gridSpan w:val="2"/>
          </w:tcPr>
          <w:p w14:paraId="6AAA84DB" w14:textId="77777777" w:rsidR="00D543FE" w:rsidRPr="00C749B9" w:rsidRDefault="00D543FE" w:rsidP="00D543FE">
            <w:pPr>
              <w:ind w:firstLine="0"/>
              <w:jc w:val="left"/>
              <w:rPr>
                <w:sz w:val="20"/>
                <w:szCs w:val="20"/>
                <w:lang w:val="en-US"/>
              </w:rPr>
            </w:pPr>
            <w:r w:rsidRPr="00C749B9">
              <w:rPr>
                <w:sz w:val="20"/>
                <w:szCs w:val="20"/>
                <w:lang w:val="en-US"/>
              </w:rPr>
              <w:t>60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6</w:t>
            </w:r>
            <w:r w:rsidRPr="00C749B9">
              <w:rPr>
                <w:sz w:val="20"/>
                <w:szCs w:val="20"/>
              </w:rPr>
              <w:t>,</w:t>
            </w:r>
            <w:r w:rsidRPr="00C749B9">
              <w:rPr>
                <w:sz w:val="20"/>
                <w:szCs w:val="20"/>
                <w:lang w:val="en-US"/>
              </w:rPr>
              <w:t>06</w:t>
            </w:r>
            <w:r w:rsidRPr="00C749B9">
              <w:rPr>
                <w:sz w:val="20"/>
                <w:szCs w:val="20"/>
                <w:vertAlign w:val="superscript"/>
                <w:lang w:val="en-US"/>
              </w:rPr>
              <w:t xml:space="preserve"> </w:t>
            </w:r>
          </w:p>
        </w:tc>
        <w:tc>
          <w:tcPr>
            <w:tcW w:w="1083" w:type="dxa"/>
            <w:gridSpan w:val="2"/>
          </w:tcPr>
          <w:p w14:paraId="2AB7A937" w14:textId="77777777" w:rsidR="00D543FE" w:rsidRPr="00C749B9" w:rsidRDefault="00D543FE" w:rsidP="00D543FE">
            <w:pPr>
              <w:ind w:firstLine="0"/>
              <w:jc w:val="left"/>
              <w:rPr>
                <w:sz w:val="20"/>
                <w:szCs w:val="20"/>
              </w:rPr>
            </w:pPr>
            <w:r w:rsidRPr="00C749B9">
              <w:rPr>
                <w:sz w:val="20"/>
                <w:szCs w:val="20"/>
                <w:lang w:val="en-US"/>
              </w:rPr>
              <w:t>53</w:t>
            </w:r>
            <w:r w:rsidRPr="00C749B9">
              <w:rPr>
                <w:sz w:val="20"/>
                <w:szCs w:val="20"/>
              </w:rPr>
              <w:t>,</w:t>
            </w:r>
            <w:r w:rsidRPr="00C749B9">
              <w:rPr>
                <w:sz w:val="20"/>
                <w:szCs w:val="20"/>
                <w:lang w:val="en-US"/>
              </w:rPr>
              <w:t>3</w:t>
            </w:r>
            <w:r w:rsidRPr="00C749B9">
              <w:rPr>
                <w:sz w:val="20"/>
                <w:szCs w:val="20"/>
              </w:rPr>
              <w:t>±</w:t>
            </w:r>
            <w:r w:rsidRPr="00C749B9">
              <w:rPr>
                <w:sz w:val="20"/>
                <w:szCs w:val="20"/>
                <w:lang w:val="en-US"/>
              </w:rPr>
              <w:t>5</w:t>
            </w:r>
            <w:r w:rsidRPr="00C749B9">
              <w:rPr>
                <w:sz w:val="20"/>
                <w:szCs w:val="20"/>
              </w:rPr>
              <w:t>,</w:t>
            </w:r>
            <w:r w:rsidRPr="00C749B9">
              <w:rPr>
                <w:sz w:val="20"/>
                <w:szCs w:val="20"/>
                <w:lang w:val="en-US"/>
              </w:rPr>
              <w:t>7</w:t>
            </w:r>
            <w:r w:rsidRPr="00C749B9">
              <w:rPr>
                <w:sz w:val="20"/>
                <w:szCs w:val="20"/>
                <w:vertAlign w:val="superscript"/>
              </w:rPr>
              <w:t xml:space="preserve"> </w:t>
            </w:r>
          </w:p>
        </w:tc>
        <w:tc>
          <w:tcPr>
            <w:tcW w:w="1083" w:type="dxa"/>
          </w:tcPr>
          <w:p w14:paraId="62E36CC8" w14:textId="77777777" w:rsidR="00D543FE" w:rsidRPr="00C749B9" w:rsidRDefault="00D543FE" w:rsidP="00D543FE">
            <w:pPr>
              <w:ind w:firstLine="0"/>
              <w:jc w:val="left"/>
              <w:rPr>
                <w:sz w:val="20"/>
                <w:szCs w:val="20"/>
              </w:rPr>
            </w:pPr>
            <w:r w:rsidRPr="00C749B9">
              <w:rPr>
                <w:sz w:val="20"/>
                <w:szCs w:val="20"/>
                <w:lang w:val="en-US"/>
              </w:rPr>
              <w:t>40</w:t>
            </w:r>
            <w:r w:rsidRPr="00C749B9">
              <w:rPr>
                <w:sz w:val="20"/>
                <w:szCs w:val="20"/>
              </w:rPr>
              <w:t>,</w:t>
            </w:r>
            <w:r w:rsidRPr="00C749B9">
              <w:rPr>
                <w:sz w:val="20"/>
                <w:szCs w:val="20"/>
                <w:lang w:val="en-US"/>
              </w:rPr>
              <w:t>7</w:t>
            </w:r>
            <w:r w:rsidRPr="00C749B9">
              <w:rPr>
                <w:sz w:val="20"/>
                <w:szCs w:val="20"/>
              </w:rPr>
              <w:t>±</w:t>
            </w:r>
            <w:r w:rsidRPr="00C749B9">
              <w:rPr>
                <w:sz w:val="20"/>
                <w:szCs w:val="20"/>
                <w:lang w:val="en-US"/>
              </w:rPr>
              <w:t>4</w:t>
            </w:r>
            <w:r w:rsidRPr="00C749B9">
              <w:rPr>
                <w:sz w:val="20"/>
                <w:szCs w:val="20"/>
              </w:rPr>
              <w:t>,</w:t>
            </w:r>
            <w:r w:rsidRPr="00C749B9">
              <w:rPr>
                <w:sz w:val="20"/>
                <w:szCs w:val="20"/>
                <w:lang w:val="en-US"/>
              </w:rPr>
              <w:t xml:space="preserve">35 </w:t>
            </w:r>
          </w:p>
        </w:tc>
      </w:tr>
      <w:tr w:rsidR="00440F31" w:rsidRPr="00C749B9" w14:paraId="0FC02EE0" w14:textId="77777777" w:rsidTr="00440F31">
        <w:tc>
          <w:tcPr>
            <w:tcW w:w="1838" w:type="dxa"/>
          </w:tcPr>
          <w:p w14:paraId="796A1327" w14:textId="77777777" w:rsidR="00D543FE" w:rsidRPr="00C749B9" w:rsidRDefault="00D543FE" w:rsidP="00D543FE">
            <w:pPr>
              <w:ind w:firstLine="0"/>
              <w:jc w:val="left"/>
              <w:rPr>
                <w:sz w:val="20"/>
                <w:szCs w:val="20"/>
              </w:rPr>
            </w:pPr>
            <w:proofErr w:type="spellStart"/>
            <w:r w:rsidRPr="00C749B9">
              <w:rPr>
                <w:sz w:val="20"/>
                <w:szCs w:val="20"/>
              </w:rPr>
              <w:t>Гепт</w:t>
            </w:r>
            <w:proofErr w:type="spellEnd"/>
            <w:r w:rsidRPr="00C749B9">
              <w:rPr>
                <w:sz w:val="20"/>
                <w:szCs w:val="20"/>
              </w:rPr>
              <w:t>-(2E)-</w:t>
            </w:r>
            <w:proofErr w:type="spellStart"/>
            <w:r w:rsidRPr="00C749B9">
              <w:rPr>
                <w:sz w:val="20"/>
                <w:szCs w:val="20"/>
              </w:rPr>
              <w:t>енал</w:t>
            </w:r>
            <w:proofErr w:type="spellEnd"/>
          </w:p>
        </w:tc>
        <w:tc>
          <w:tcPr>
            <w:tcW w:w="1276" w:type="dxa"/>
          </w:tcPr>
          <w:p w14:paraId="756DB04F" w14:textId="77777777" w:rsidR="00D543FE" w:rsidRPr="00C749B9" w:rsidRDefault="00D543FE" w:rsidP="00D543FE">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601</w:t>
            </w:r>
            <w:r w:rsidRPr="00C749B9">
              <w:rPr>
                <w:sz w:val="20"/>
                <w:szCs w:val="20"/>
              </w:rPr>
              <w:t>±0,</w:t>
            </w:r>
            <w:r w:rsidRPr="00C749B9">
              <w:rPr>
                <w:sz w:val="20"/>
                <w:szCs w:val="20"/>
                <w:lang w:val="en-US"/>
              </w:rPr>
              <w:t>059</w:t>
            </w:r>
          </w:p>
        </w:tc>
        <w:tc>
          <w:tcPr>
            <w:tcW w:w="1003" w:type="dxa"/>
            <w:gridSpan w:val="2"/>
          </w:tcPr>
          <w:p w14:paraId="0C11AB55" w14:textId="77777777" w:rsidR="00D543FE" w:rsidRPr="00C749B9" w:rsidRDefault="00D543FE" w:rsidP="00D543FE">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521</w:t>
            </w:r>
            <w:r w:rsidRPr="00C749B9">
              <w:rPr>
                <w:sz w:val="20"/>
                <w:szCs w:val="20"/>
              </w:rPr>
              <w:t>±0,</w:t>
            </w:r>
            <w:r w:rsidRPr="00C749B9">
              <w:rPr>
                <w:sz w:val="20"/>
                <w:szCs w:val="20"/>
                <w:lang w:val="en-US"/>
              </w:rPr>
              <w:t>010</w:t>
            </w:r>
          </w:p>
        </w:tc>
        <w:tc>
          <w:tcPr>
            <w:tcW w:w="1115" w:type="dxa"/>
          </w:tcPr>
          <w:p w14:paraId="1CE68D42" w14:textId="77777777" w:rsidR="00D543FE" w:rsidRPr="00C749B9" w:rsidRDefault="00D543FE" w:rsidP="00D543FE">
            <w:pPr>
              <w:ind w:firstLine="0"/>
              <w:jc w:val="left"/>
              <w:rPr>
                <w:b/>
                <w:sz w:val="20"/>
                <w:szCs w:val="20"/>
              </w:rPr>
            </w:pPr>
            <w:r w:rsidRPr="00C749B9">
              <w:rPr>
                <w:sz w:val="20"/>
                <w:szCs w:val="20"/>
                <w:lang w:val="en-US"/>
              </w:rPr>
              <w:t>0</w:t>
            </w:r>
            <w:r w:rsidRPr="00C749B9">
              <w:rPr>
                <w:sz w:val="20"/>
                <w:szCs w:val="20"/>
              </w:rPr>
              <w:t>,</w:t>
            </w:r>
            <w:r w:rsidRPr="00C749B9">
              <w:rPr>
                <w:sz w:val="20"/>
                <w:szCs w:val="20"/>
                <w:lang w:val="en-US"/>
              </w:rPr>
              <w:t>325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029</w:t>
            </w:r>
            <w:r w:rsidRPr="00C749B9">
              <w:rPr>
                <w:sz w:val="20"/>
                <w:szCs w:val="20"/>
              </w:rPr>
              <w:t xml:space="preserve"> </w:t>
            </w:r>
          </w:p>
        </w:tc>
        <w:tc>
          <w:tcPr>
            <w:tcW w:w="1115" w:type="dxa"/>
            <w:gridSpan w:val="2"/>
          </w:tcPr>
          <w:p w14:paraId="53C5EB5A" w14:textId="77777777" w:rsidR="00D543FE" w:rsidRPr="00C749B9" w:rsidRDefault="00D543FE" w:rsidP="00D543FE">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364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035</w:t>
            </w:r>
            <w:r w:rsidRPr="00C749B9">
              <w:rPr>
                <w:sz w:val="20"/>
                <w:szCs w:val="20"/>
              </w:rPr>
              <w:t xml:space="preserve"> </w:t>
            </w:r>
          </w:p>
        </w:tc>
        <w:tc>
          <w:tcPr>
            <w:tcW w:w="1115" w:type="dxa"/>
            <w:gridSpan w:val="2"/>
          </w:tcPr>
          <w:p w14:paraId="6AE2B562" w14:textId="77777777" w:rsidR="00D543FE" w:rsidRPr="00C749B9" w:rsidRDefault="00D543FE" w:rsidP="00D543FE">
            <w:pPr>
              <w:ind w:firstLine="0"/>
              <w:jc w:val="left"/>
              <w:rPr>
                <w:sz w:val="20"/>
                <w:szCs w:val="20"/>
              </w:rPr>
            </w:pPr>
            <w:r w:rsidRPr="00C749B9">
              <w:rPr>
                <w:sz w:val="20"/>
                <w:szCs w:val="20"/>
              </w:rPr>
              <w:t>1,</w:t>
            </w:r>
            <w:r w:rsidRPr="00C749B9">
              <w:rPr>
                <w:sz w:val="20"/>
                <w:szCs w:val="20"/>
                <w:lang w:val="en-US"/>
              </w:rPr>
              <w:t>12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13</w:t>
            </w:r>
            <w:r w:rsidRPr="00C749B9">
              <w:rPr>
                <w:sz w:val="20"/>
                <w:szCs w:val="20"/>
                <w:vertAlign w:val="superscript"/>
                <w:lang w:val="en-US"/>
              </w:rPr>
              <w:t xml:space="preserve"> </w:t>
            </w:r>
          </w:p>
        </w:tc>
        <w:tc>
          <w:tcPr>
            <w:tcW w:w="1083" w:type="dxa"/>
            <w:gridSpan w:val="2"/>
          </w:tcPr>
          <w:p w14:paraId="16555AB4" w14:textId="77777777" w:rsidR="00D543FE" w:rsidRPr="00C749B9" w:rsidRDefault="00D543FE" w:rsidP="00D543FE">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895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068</w:t>
            </w:r>
            <w:r w:rsidRPr="00C749B9">
              <w:rPr>
                <w:sz w:val="20"/>
                <w:szCs w:val="20"/>
                <w:vertAlign w:val="superscript"/>
                <w:lang w:val="en-US"/>
              </w:rPr>
              <w:t xml:space="preserve"> </w:t>
            </w:r>
          </w:p>
        </w:tc>
        <w:tc>
          <w:tcPr>
            <w:tcW w:w="1083" w:type="dxa"/>
          </w:tcPr>
          <w:p w14:paraId="638566A8" w14:textId="77777777" w:rsidR="00D543FE" w:rsidRPr="00C749B9" w:rsidRDefault="00D543FE" w:rsidP="00D543FE">
            <w:pPr>
              <w:ind w:firstLine="0"/>
              <w:jc w:val="left"/>
              <w:rPr>
                <w:sz w:val="20"/>
                <w:szCs w:val="20"/>
                <w:vertAlign w:val="superscript"/>
                <w:lang w:val="en-US"/>
              </w:rPr>
            </w:pPr>
            <w:r w:rsidRPr="00C749B9">
              <w:rPr>
                <w:sz w:val="20"/>
                <w:szCs w:val="20"/>
                <w:lang w:val="en-US"/>
              </w:rPr>
              <w:t>1</w:t>
            </w:r>
            <w:r w:rsidRPr="00C749B9">
              <w:rPr>
                <w:sz w:val="20"/>
                <w:szCs w:val="20"/>
              </w:rPr>
              <w:t>,</w:t>
            </w:r>
            <w:r w:rsidRPr="00C749B9">
              <w:rPr>
                <w:sz w:val="20"/>
                <w:szCs w:val="20"/>
                <w:lang w:val="en-US"/>
              </w:rPr>
              <w:t>67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17</w:t>
            </w:r>
            <w:r w:rsidRPr="00C749B9">
              <w:rPr>
                <w:sz w:val="20"/>
                <w:szCs w:val="20"/>
                <w:vertAlign w:val="superscript"/>
              </w:rPr>
              <w:t xml:space="preserve"> </w:t>
            </w:r>
          </w:p>
        </w:tc>
      </w:tr>
      <w:tr w:rsidR="00440F31" w:rsidRPr="00C749B9" w14:paraId="3A101688" w14:textId="77777777" w:rsidTr="00440F31">
        <w:tc>
          <w:tcPr>
            <w:tcW w:w="1838" w:type="dxa"/>
          </w:tcPr>
          <w:p w14:paraId="5AD2F3CE" w14:textId="77777777" w:rsidR="00D543FE" w:rsidRPr="00C749B9" w:rsidRDefault="00D543FE" w:rsidP="00D543FE">
            <w:pPr>
              <w:ind w:firstLine="0"/>
              <w:jc w:val="left"/>
              <w:rPr>
                <w:sz w:val="20"/>
                <w:szCs w:val="20"/>
              </w:rPr>
            </w:pPr>
            <w:r w:rsidRPr="00C749B9">
              <w:rPr>
                <w:sz w:val="20"/>
                <w:szCs w:val="20"/>
              </w:rPr>
              <w:t>Бензальдегид</w:t>
            </w:r>
          </w:p>
        </w:tc>
        <w:tc>
          <w:tcPr>
            <w:tcW w:w="1276" w:type="dxa"/>
          </w:tcPr>
          <w:p w14:paraId="69E01B06" w14:textId="77777777" w:rsidR="00D543FE" w:rsidRPr="00C749B9" w:rsidRDefault="00D543FE" w:rsidP="00D543FE">
            <w:pPr>
              <w:ind w:firstLine="0"/>
              <w:jc w:val="left"/>
              <w:rPr>
                <w:sz w:val="20"/>
                <w:szCs w:val="20"/>
              </w:rPr>
            </w:pPr>
            <w:r w:rsidRPr="00C749B9">
              <w:rPr>
                <w:sz w:val="20"/>
                <w:szCs w:val="20"/>
              </w:rPr>
              <w:t>1,47 ± 0,13</w:t>
            </w:r>
            <w:r w:rsidRPr="00C749B9">
              <w:rPr>
                <w:sz w:val="20"/>
                <w:szCs w:val="20"/>
                <w:lang w:val="en-US"/>
              </w:rPr>
              <w:t xml:space="preserve"> </w:t>
            </w:r>
          </w:p>
        </w:tc>
        <w:tc>
          <w:tcPr>
            <w:tcW w:w="1003" w:type="dxa"/>
            <w:gridSpan w:val="2"/>
          </w:tcPr>
          <w:p w14:paraId="55799251" w14:textId="77777777" w:rsidR="00D543FE" w:rsidRPr="00C749B9" w:rsidRDefault="00D543FE" w:rsidP="00D543FE">
            <w:pPr>
              <w:ind w:firstLine="0"/>
              <w:jc w:val="left"/>
              <w:rPr>
                <w:sz w:val="20"/>
                <w:szCs w:val="20"/>
              </w:rPr>
            </w:pPr>
            <w:r w:rsidRPr="00C749B9">
              <w:rPr>
                <w:sz w:val="20"/>
                <w:szCs w:val="20"/>
              </w:rPr>
              <w:t>1,</w:t>
            </w:r>
            <w:r w:rsidRPr="00C749B9">
              <w:rPr>
                <w:sz w:val="20"/>
                <w:szCs w:val="20"/>
                <w:lang w:val="en-US"/>
              </w:rPr>
              <w:t>56</w:t>
            </w:r>
            <w:r w:rsidRPr="00C749B9">
              <w:rPr>
                <w:sz w:val="20"/>
                <w:szCs w:val="20"/>
              </w:rPr>
              <w:t xml:space="preserve"> ± 0,1</w:t>
            </w:r>
            <w:r w:rsidRPr="00C749B9">
              <w:rPr>
                <w:sz w:val="20"/>
                <w:szCs w:val="20"/>
                <w:lang w:val="en-US"/>
              </w:rPr>
              <w:t xml:space="preserve">6 </w:t>
            </w:r>
          </w:p>
        </w:tc>
        <w:tc>
          <w:tcPr>
            <w:tcW w:w="1115" w:type="dxa"/>
          </w:tcPr>
          <w:p w14:paraId="33EEFECD" w14:textId="77777777" w:rsidR="00D543FE" w:rsidRPr="00C749B9" w:rsidRDefault="00D543FE" w:rsidP="00D543FE">
            <w:pPr>
              <w:ind w:firstLine="0"/>
              <w:jc w:val="left"/>
              <w:rPr>
                <w:sz w:val="20"/>
                <w:szCs w:val="20"/>
              </w:rPr>
            </w:pPr>
            <w:r w:rsidRPr="00C749B9">
              <w:rPr>
                <w:sz w:val="20"/>
                <w:szCs w:val="20"/>
              </w:rPr>
              <w:t>1,</w:t>
            </w:r>
            <w:r w:rsidRPr="00C749B9">
              <w:rPr>
                <w:sz w:val="20"/>
                <w:szCs w:val="20"/>
                <w:lang w:val="en-US"/>
              </w:rPr>
              <w:t>56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17</w:t>
            </w:r>
            <w:r w:rsidRPr="00C749B9">
              <w:rPr>
                <w:sz w:val="20"/>
                <w:szCs w:val="20"/>
                <w:vertAlign w:val="superscript"/>
              </w:rPr>
              <w:t xml:space="preserve"> </w:t>
            </w:r>
          </w:p>
        </w:tc>
        <w:tc>
          <w:tcPr>
            <w:tcW w:w="1115" w:type="dxa"/>
            <w:gridSpan w:val="2"/>
          </w:tcPr>
          <w:p w14:paraId="72B1BBFC" w14:textId="77777777" w:rsidR="00D543FE" w:rsidRPr="00C749B9" w:rsidRDefault="00D543FE" w:rsidP="00D543FE">
            <w:pPr>
              <w:ind w:firstLine="0"/>
              <w:jc w:val="left"/>
              <w:rPr>
                <w:sz w:val="20"/>
                <w:szCs w:val="20"/>
              </w:rPr>
            </w:pPr>
            <w:r w:rsidRPr="00C749B9">
              <w:rPr>
                <w:sz w:val="20"/>
                <w:szCs w:val="20"/>
                <w:lang w:val="en-US"/>
              </w:rPr>
              <w:t>1</w:t>
            </w:r>
            <w:r w:rsidRPr="00C749B9">
              <w:rPr>
                <w:sz w:val="20"/>
                <w:szCs w:val="20"/>
              </w:rPr>
              <w:t>,</w:t>
            </w:r>
            <w:r w:rsidRPr="00C749B9">
              <w:rPr>
                <w:sz w:val="20"/>
                <w:szCs w:val="20"/>
                <w:lang w:val="en-US"/>
              </w:rPr>
              <w:t>30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12</w:t>
            </w:r>
            <w:r w:rsidRPr="00C749B9">
              <w:rPr>
                <w:sz w:val="20"/>
                <w:szCs w:val="20"/>
                <w:vertAlign w:val="superscript"/>
              </w:rPr>
              <w:t xml:space="preserve"> </w:t>
            </w:r>
          </w:p>
        </w:tc>
        <w:tc>
          <w:tcPr>
            <w:tcW w:w="1115" w:type="dxa"/>
            <w:gridSpan w:val="2"/>
          </w:tcPr>
          <w:p w14:paraId="2785B79F" w14:textId="77777777" w:rsidR="00D543FE" w:rsidRPr="00C749B9" w:rsidRDefault="00D543FE" w:rsidP="00D543FE">
            <w:pPr>
              <w:ind w:firstLine="0"/>
              <w:jc w:val="left"/>
              <w:rPr>
                <w:sz w:val="20"/>
                <w:szCs w:val="20"/>
              </w:rPr>
            </w:pPr>
            <w:r w:rsidRPr="00C749B9">
              <w:rPr>
                <w:sz w:val="20"/>
                <w:szCs w:val="20"/>
                <w:lang w:val="en-US"/>
              </w:rPr>
              <w:t>2</w:t>
            </w:r>
            <w:r w:rsidRPr="00C749B9">
              <w:rPr>
                <w:sz w:val="20"/>
                <w:szCs w:val="20"/>
              </w:rPr>
              <w:t>,</w:t>
            </w:r>
            <w:r w:rsidRPr="00C749B9">
              <w:rPr>
                <w:sz w:val="20"/>
                <w:szCs w:val="20"/>
                <w:lang w:val="en-US"/>
              </w:rPr>
              <w:t>16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21</w:t>
            </w:r>
            <w:r w:rsidRPr="00C749B9">
              <w:rPr>
                <w:sz w:val="20"/>
                <w:szCs w:val="20"/>
                <w:vertAlign w:val="superscript"/>
                <w:lang w:val="en-US"/>
              </w:rPr>
              <w:t xml:space="preserve"> </w:t>
            </w:r>
          </w:p>
        </w:tc>
        <w:tc>
          <w:tcPr>
            <w:tcW w:w="1083" w:type="dxa"/>
            <w:gridSpan w:val="2"/>
          </w:tcPr>
          <w:p w14:paraId="4FE21904" w14:textId="77777777" w:rsidR="00D543FE" w:rsidRPr="00C749B9" w:rsidRDefault="00D543FE" w:rsidP="00D543FE">
            <w:pPr>
              <w:ind w:firstLine="0"/>
              <w:jc w:val="left"/>
              <w:rPr>
                <w:sz w:val="20"/>
                <w:szCs w:val="20"/>
              </w:rPr>
            </w:pPr>
            <w:r w:rsidRPr="00C749B9">
              <w:rPr>
                <w:sz w:val="20"/>
                <w:szCs w:val="20"/>
                <w:lang w:val="en-US"/>
              </w:rPr>
              <w:t>2</w:t>
            </w:r>
            <w:r w:rsidRPr="00C749B9">
              <w:rPr>
                <w:sz w:val="20"/>
                <w:szCs w:val="20"/>
              </w:rPr>
              <w:t>,</w:t>
            </w:r>
            <w:r w:rsidRPr="00C749B9">
              <w:rPr>
                <w:sz w:val="20"/>
                <w:szCs w:val="20"/>
                <w:lang w:val="en-US"/>
              </w:rPr>
              <w:t>31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21</w:t>
            </w:r>
            <w:r w:rsidRPr="00C749B9">
              <w:rPr>
                <w:sz w:val="20"/>
                <w:szCs w:val="20"/>
                <w:vertAlign w:val="superscript"/>
                <w:lang w:val="en-US"/>
              </w:rPr>
              <w:t xml:space="preserve"> </w:t>
            </w:r>
          </w:p>
        </w:tc>
        <w:tc>
          <w:tcPr>
            <w:tcW w:w="1083" w:type="dxa"/>
          </w:tcPr>
          <w:p w14:paraId="2FE68885" w14:textId="77777777" w:rsidR="00D543FE" w:rsidRPr="00C749B9" w:rsidRDefault="00D543FE" w:rsidP="00D543FE">
            <w:pPr>
              <w:ind w:firstLine="0"/>
              <w:jc w:val="left"/>
              <w:rPr>
                <w:sz w:val="20"/>
                <w:szCs w:val="20"/>
                <w:vertAlign w:val="superscript"/>
                <w:lang w:val="en-US"/>
              </w:rPr>
            </w:pPr>
            <w:r w:rsidRPr="00C749B9">
              <w:rPr>
                <w:sz w:val="20"/>
                <w:szCs w:val="20"/>
                <w:lang w:val="en-US"/>
              </w:rPr>
              <w:t>3</w:t>
            </w:r>
            <w:r w:rsidRPr="00C749B9">
              <w:rPr>
                <w:sz w:val="20"/>
                <w:szCs w:val="20"/>
              </w:rPr>
              <w:t>,</w:t>
            </w:r>
            <w:r w:rsidRPr="00C749B9">
              <w:rPr>
                <w:sz w:val="20"/>
                <w:szCs w:val="20"/>
                <w:lang w:val="en-US"/>
              </w:rPr>
              <w:t>20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34</w:t>
            </w:r>
            <w:r w:rsidRPr="00C749B9">
              <w:rPr>
                <w:sz w:val="20"/>
                <w:szCs w:val="20"/>
                <w:vertAlign w:val="superscript"/>
              </w:rPr>
              <w:t xml:space="preserve"> </w:t>
            </w:r>
          </w:p>
        </w:tc>
      </w:tr>
      <w:tr w:rsidR="00440F31" w:rsidRPr="00C749B9" w14:paraId="54B82D5B" w14:textId="77777777" w:rsidTr="00440F31">
        <w:tc>
          <w:tcPr>
            <w:tcW w:w="1838" w:type="dxa"/>
          </w:tcPr>
          <w:p w14:paraId="163D2C6F" w14:textId="77777777" w:rsidR="00D543FE" w:rsidRPr="00C749B9" w:rsidRDefault="00D543FE" w:rsidP="00D543FE">
            <w:pPr>
              <w:ind w:firstLine="0"/>
              <w:jc w:val="left"/>
              <w:rPr>
                <w:sz w:val="20"/>
                <w:szCs w:val="20"/>
              </w:rPr>
            </w:pPr>
            <w:r w:rsidRPr="00C749B9">
              <w:rPr>
                <w:sz w:val="20"/>
                <w:szCs w:val="20"/>
              </w:rPr>
              <w:t>1-Октен-3-ол</w:t>
            </w:r>
          </w:p>
        </w:tc>
        <w:tc>
          <w:tcPr>
            <w:tcW w:w="1276" w:type="dxa"/>
          </w:tcPr>
          <w:p w14:paraId="43DE6DAC" w14:textId="77777777" w:rsidR="00D543FE" w:rsidRPr="00C749B9" w:rsidRDefault="00D543FE" w:rsidP="00D543FE">
            <w:pPr>
              <w:ind w:firstLine="0"/>
              <w:jc w:val="left"/>
              <w:rPr>
                <w:sz w:val="20"/>
                <w:szCs w:val="20"/>
                <w:lang w:val="en-US"/>
              </w:rPr>
            </w:pPr>
            <w:r w:rsidRPr="00C749B9">
              <w:rPr>
                <w:sz w:val="20"/>
                <w:szCs w:val="20"/>
                <w:lang w:val="en-US"/>
              </w:rPr>
              <w:t>3</w:t>
            </w:r>
            <w:r w:rsidRPr="00C749B9">
              <w:rPr>
                <w:sz w:val="20"/>
                <w:szCs w:val="20"/>
              </w:rPr>
              <w:t>,</w:t>
            </w:r>
            <w:r w:rsidRPr="00C749B9">
              <w:rPr>
                <w:sz w:val="20"/>
                <w:szCs w:val="20"/>
                <w:lang w:val="en-US"/>
              </w:rPr>
              <w:t>47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34</w:t>
            </w:r>
            <w:r w:rsidRPr="00C749B9">
              <w:rPr>
                <w:sz w:val="20"/>
                <w:szCs w:val="20"/>
              </w:rPr>
              <w:t xml:space="preserve"> </w:t>
            </w:r>
          </w:p>
        </w:tc>
        <w:tc>
          <w:tcPr>
            <w:tcW w:w="1003" w:type="dxa"/>
            <w:gridSpan w:val="2"/>
          </w:tcPr>
          <w:p w14:paraId="47224709" w14:textId="77777777" w:rsidR="00D543FE" w:rsidRPr="00C749B9" w:rsidRDefault="00D543FE" w:rsidP="00D543FE">
            <w:pPr>
              <w:ind w:firstLine="0"/>
              <w:jc w:val="left"/>
              <w:rPr>
                <w:sz w:val="20"/>
                <w:szCs w:val="20"/>
                <w:lang w:val="en-US"/>
              </w:rPr>
            </w:pPr>
            <w:r w:rsidRPr="00C749B9">
              <w:rPr>
                <w:sz w:val="20"/>
                <w:szCs w:val="20"/>
                <w:lang w:val="en-US"/>
              </w:rPr>
              <w:t>6</w:t>
            </w:r>
            <w:r w:rsidRPr="00C749B9">
              <w:rPr>
                <w:sz w:val="20"/>
                <w:szCs w:val="20"/>
              </w:rPr>
              <w:t>,</w:t>
            </w:r>
            <w:r w:rsidRPr="00C749B9">
              <w:rPr>
                <w:sz w:val="20"/>
                <w:szCs w:val="20"/>
                <w:lang w:val="en-US"/>
              </w:rPr>
              <w:t>15</w:t>
            </w:r>
            <w:r w:rsidRPr="00C749B9">
              <w:rPr>
                <w:sz w:val="20"/>
                <w:szCs w:val="20"/>
              </w:rPr>
              <w:t xml:space="preserve"> ± 0,</w:t>
            </w:r>
            <w:r w:rsidRPr="00C749B9">
              <w:rPr>
                <w:sz w:val="20"/>
                <w:szCs w:val="20"/>
                <w:lang w:val="en-US"/>
              </w:rPr>
              <w:t xml:space="preserve">72 </w:t>
            </w:r>
          </w:p>
        </w:tc>
        <w:tc>
          <w:tcPr>
            <w:tcW w:w="1115" w:type="dxa"/>
          </w:tcPr>
          <w:p w14:paraId="090BFF29" w14:textId="77777777" w:rsidR="00D543FE" w:rsidRPr="00C749B9" w:rsidRDefault="00D543FE" w:rsidP="00D543FE">
            <w:pPr>
              <w:ind w:firstLine="0"/>
              <w:jc w:val="left"/>
              <w:rPr>
                <w:sz w:val="20"/>
                <w:szCs w:val="20"/>
                <w:lang w:val="en-US"/>
              </w:rPr>
            </w:pPr>
            <w:r w:rsidRPr="00C749B9">
              <w:rPr>
                <w:sz w:val="20"/>
                <w:szCs w:val="20"/>
                <w:lang w:val="en-US"/>
              </w:rPr>
              <w:t>5</w:t>
            </w:r>
            <w:r w:rsidRPr="00C749B9">
              <w:rPr>
                <w:sz w:val="20"/>
                <w:szCs w:val="20"/>
              </w:rPr>
              <w:t>,</w:t>
            </w:r>
            <w:r w:rsidRPr="00C749B9">
              <w:rPr>
                <w:sz w:val="20"/>
                <w:szCs w:val="20"/>
                <w:lang w:val="en-US"/>
              </w:rPr>
              <w:t>71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51</w:t>
            </w:r>
            <w:r w:rsidRPr="00C749B9">
              <w:rPr>
                <w:sz w:val="20"/>
                <w:szCs w:val="20"/>
              </w:rPr>
              <w:t xml:space="preserve"> </w:t>
            </w:r>
          </w:p>
        </w:tc>
        <w:tc>
          <w:tcPr>
            <w:tcW w:w="1115" w:type="dxa"/>
            <w:gridSpan w:val="2"/>
          </w:tcPr>
          <w:p w14:paraId="2C488809" w14:textId="77777777" w:rsidR="00D543FE" w:rsidRPr="00C749B9" w:rsidRDefault="00D543FE" w:rsidP="00D543FE">
            <w:pPr>
              <w:ind w:firstLine="0"/>
              <w:jc w:val="left"/>
              <w:rPr>
                <w:sz w:val="20"/>
                <w:szCs w:val="20"/>
                <w:lang w:val="en-US"/>
              </w:rPr>
            </w:pPr>
            <w:r w:rsidRPr="00C749B9">
              <w:rPr>
                <w:sz w:val="20"/>
                <w:szCs w:val="20"/>
                <w:lang w:val="en-US"/>
              </w:rPr>
              <w:t>6</w:t>
            </w:r>
            <w:r w:rsidRPr="00C749B9">
              <w:rPr>
                <w:sz w:val="20"/>
                <w:szCs w:val="20"/>
              </w:rPr>
              <w:t>,</w:t>
            </w:r>
            <w:r w:rsidRPr="00C749B9">
              <w:rPr>
                <w:sz w:val="20"/>
                <w:szCs w:val="20"/>
                <w:lang w:val="en-US"/>
              </w:rPr>
              <w:t>83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62</w:t>
            </w:r>
            <w:r w:rsidRPr="00C749B9">
              <w:rPr>
                <w:sz w:val="20"/>
                <w:szCs w:val="20"/>
              </w:rPr>
              <w:t xml:space="preserve"> </w:t>
            </w:r>
          </w:p>
        </w:tc>
        <w:tc>
          <w:tcPr>
            <w:tcW w:w="1115" w:type="dxa"/>
            <w:gridSpan w:val="2"/>
          </w:tcPr>
          <w:p w14:paraId="75978753" w14:textId="77777777" w:rsidR="00D543FE" w:rsidRPr="00C749B9" w:rsidRDefault="00D543FE" w:rsidP="00D543FE">
            <w:pPr>
              <w:ind w:firstLine="0"/>
              <w:jc w:val="left"/>
              <w:rPr>
                <w:sz w:val="20"/>
                <w:szCs w:val="20"/>
                <w:lang w:val="en-US"/>
              </w:rPr>
            </w:pPr>
            <w:r w:rsidRPr="00C749B9">
              <w:rPr>
                <w:sz w:val="20"/>
                <w:szCs w:val="20"/>
                <w:lang w:val="en-US"/>
              </w:rPr>
              <w:t>6</w:t>
            </w:r>
            <w:r w:rsidRPr="00C749B9">
              <w:rPr>
                <w:sz w:val="20"/>
                <w:szCs w:val="20"/>
              </w:rPr>
              <w:t>,</w:t>
            </w:r>
            <w:r w:rsidRPr="00C749B9">
              <w:rPr>
                <w:sz w:val="20"/>
                <w:szCs w:val="20"/>
                <w:lang w:val="en-US"/>
              </w:rPr>
              <w:t>78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66</w:t>
            </w:r>
            <w:r w:rsidRPr="00C749B9">
              <w:rPr>
                <w:sz w:val="20"/>
                <w:szCs w:val="20"/>
                <w:vertAlign w:val="superscript"/>
                <w:lang w:val="en-US"/>
              </w:rPr>
              <w:t xml:space="preserve"> </w:t>
            </w:r>
          </w:p>
        </w:tc>
        <w:tc>
          <w:tcPr>
            <w:tcW w:w="1083" w:type="dxa"/>
            <w:gridSpan w:val="2"/>
          </w:tcPr>
          <w:p w14:paraId="512F74FC" w14:textId="77777777" w:rsidR="00D543FE" w:rsidRPr="00C749B9" w:rsidRDefault="00D543FE" w:rsidP="00D543FE">
            <w:pPr>
              <w:ind w:firstLine="0"/>
              <w:jc w:val="left"/>
              <w:rPr>
                <w:sz w:val="20"/>
                <w:szCs w:val="20"/>
              </w:rPr>
            </w:pPr>
            <w:r w:rsidRPr="00C749B9">
              <w:rPr>
                <w:sz w:val="20"/>
                <w:szCs w:val="20"/>
                <w:lang w:val="en-US"/>
              </w:rPr>
              <w:t>8</w:t>
            </w:r>
            <w:r w:rsidRPr="00C749B9">
              <w:rPr>
                <w:sz w:val="20"/>
                <w:szCs w:val="20"/>
              </w:rPr>
              <w:t>,</w:t>
            </w:r>
            <w:r w:rsidRPr="00C749B9">
              <w:rPr>
                <w:sz w:val="20"/>
                <w:szCs w:val="20"/>
                <w:lang w:val="en-US"/>
              </w:rPr>
              <w:t>66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79</w:t>
            </w:r>
            <w:r w:rsidRPr="00C749B9">
              <w:rPr>
                <w:sz w:val="20"/>
                <w:szCs w:val="20"/>
                <w:vertAlign w:val="superscript"/>
                <w:lang w:val="en-US"/>
              </w:rPr>
              <w:t xml:space="preserve"> </w:t>
            </w:r>
          </w:p>
        </w:tc>
        <w:tc>
          <w:tcPr>
            <w:tcW w:w="1083" w:type="dxa"/>
          </w:tcPr>
          <w:p w14:paraId="24A7CEE0" w14:textId="77777777" w:rsidR="00D543FE" w:rsidRPr="00C749B9" w:rsidRDefault="00D543FE" w:rsidP="00D543FE">
            <w:pPr>
              <w:ind w:firstLine="0"/>
              <w:jc w:val="left"/>
              <w:rPr>
                <w:sz w:val="20"/>
                <w:szCs w:val="20"/>
              </w:rPr>
            </w:pPr>
            <w:r w:rsidRPr="00C749B9">
              <w:rPr>
                <w:sz w:val="20"/>
                <w:szCs w:val="20"/>
                <w:lang w:val="en-US"/>
              </w:rPr>
              <w:t>9</w:t>
            </w:r>
            <w:r w:rsidRPr="00C749B9">
              <w:rPr>
                <w:sz w:val="20"/>
                <w:szCs w:val="20"/>
              </w:rPr>
              <w:t>,</w:t>
            </w:r>
            <w:r w:rsidRPr="00C749B9">
              <w:rPr>
                <w:sz w:val="20"/>
                <w:szCs w:val="20"/>
                <w:lang w:val="en-US"/>
              </w:rPr>
              <w:t>16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95</w:t>
            </w:r>
            <w:r w:rsidRPr="00C749B9">
              <w:rPr>
                <w:sz w:val="20"/>
                <w:szCs w:val="20"/>
                <w:vertAlign w:val="superscript"/>
              </w:rPr>
              <w:t xml:space="preserve"> </w:t>
            </w:r>
          </w:p>
        </w:tc>
      </w:tr>
      <w:tr w:rsidR="00440F31" w:rsidRPr="00C749B9" w14:paraId="1A2E878E" w14:textId="77777777" w:rsidTr="00440F31">
        <w:tc>
          <w:tcPr>
            <w:tcW w:w="1838" w:type="dxa"/>
          </w:tcPr>
          <w:p w14:paraId="13351A61" w14:textId="1BEED965" w:rsidR="00D543FE" w:rsidRPr="00C749B9" w:rsidRDefault="00D543FE" w:rsidP="00D543FE">
            <w:pPr>
              <w:ind w:firstLine="0"/>
              <w:jc w:val="left"/>
              <w:rPr>
                <w:sz w:val="20"/>
                <w:szCs w:val="20"/>
              </w:rPr>
            </w:pPr>
            <w:r w:rsidRPr="00C749B9">
              <w:rPr>
                <w:sz w:val="20"/>
                <w:szCs w:val="20"/>
              </w:rPr>
              <w:t>2-метилоктан-3-он</w:t>
            </w:r>
          </w:p>
        </w:tc>
        <w:tc>
          <w:tcPr>
            <w:tcW w:w="1276" w:type="dxa"/>
          </w:tcPr>
          <w:p w14:paraId="7741A8A4" w14:textId="3516B057" w:rsidR="00D543FE" w:rsidRPr="00C749B9" w:rsidRDefault="00D543FE" w:rsidP="00D543FE">
            <w:pPr>
              <w:ind w:firstLine="0"/>
              <w:jc w:val="left"/>
              <w:rPr>
                <w:sz w:val="20"/>
                <w:szCs w:val="20"/>
                <w:lang w:val="en-US"/>
              </w:rPr>
            </w:pPr>
            <w:r w:rsidRPr="00C749B9">
              <w:rPr>
                <w:sz w:val="20"/>
                <w:szCs w:val="20"/>
                <w:lang w:val="en-US"/>
              </w:rPr>
              <w:t>14</w:t>
            </w:r>
            <w:r w:rsidRPr="00C749B9">
              <w:rPr>
                <w:sz w:val="20"/>
                <w:szCs w:val="20"/>
              </w:rPr>
              <w:t>,</w:t>
            </w:r>
            <w:r w:rsidRPr="00C749B9">
              <w:rPr>
                <w:sz w:val="20"/>
                <w:szCs w:val="20"/>
                <w:lang w:val="en-US"/>
              </w:rPr>
              <w:t>3</w:t>
            </w:r>
            <w:r w:rsidRPr="00C749B9">
              <w:rPr>
                <w:sz w:val="20"/>
                <w:szCs w:val="20"/>
              </w:rPr>
              <w:t>±</w:t>
            </w:r>
            <w:r w:rsidRPr="00C749B9">
              <w:rPr>
                <w:sz w:val="20"/>
                <w:szCs w:val="20"/>
                <w:lang w:val="en-US"/>
              </w:rPr>
              <w:t>1</w:t>
            </w:r>
            <w:r w:rsidRPr="00C749B9">
              <w:rPr>
                <w:sz w:val="20"/>
                <w:szCs w:val="20"/>
              </w:rPr>
              <w:t>,</w:t>
            </w:r>
            <w:r w:rsidRPr="00C749B9">
              <w:rPr>
                <w:sz w:val="20"/>
                <w:szCs w:val="20"/>
                <w:lang w:val="en-US"/>
              </w:rPr>
              <w:t>56</w:t>
            </w:r>
          </w:p>
        </w:tc>
        <w:tc>
          <w:tcPr>
            <w:tcW w:w="1003" w:type="dxa"/>
            <w:gridSpan w:val="2"/>
          </w:tcPr>
          <w:p w14:paraId="2CEF9EA1" w14:textId="4277B95F" w:rsidR="00D543FE" w:rsidRPr="00C749B9" w:rsidRDefault="00D543FE" w:rsidP="00D543FE">
            <w:pPr>
              <w:ind w:firstLine="0"/>
              <w:jc w:val="left"/>
              <w:rPr>
                <w:sz w:val="20"/>
                <w:szCs w:val="20"/>
                <w:lang w:val="en-US"/>
              </w:rPr>
            </w:pPr>
            <w:r w:rsidRPr="00C749B9">
              <w:rPr>
                <w:sz w:val="20"/>
                <w:szCs w:val="20"/>
              </w:rPr>
              <w:t>1</w:t>
            </w:r>
            <w:r w:rsidRPr="00C749B9">
              <w:rPr>
                <w:sz w:val="20"/>
                <w:szCs w:val="20"/>
                <w:lang w:val="en-US"/>
              </w:rPr>
              <w:t>2</w:t>
            </w:r>
            <w:r w:rsidRPr="00C749B9">
              <w:rPr>
                <w:sz w:val="20"/>
                <w:szCs w:val="20"/>
              </w:rPr>
              <w:t>,</w:t>
            </w:r>
            <w:r w:rsidRPr="00C749B9">
              <w:rPr>
                <w:sz w:val="20"/>
                <w:szCs w:val="20"/>
                <w:lang w:val="en-US"/>
              </w:rPr>
              <w:t>1</w:t>
            </w:r>
            <w:r w:rsidRPr="00C749B9">
              <w:rPr>
                <w:sz w:val="20"/>
                <w:szCs w:val="20"/>
              </w:rPr>
              <w:t xml:space="preserve"> ± 0,</w:t>
            </w:r>
            <w:r w:rsidRPr="00C749B9">
              <w:rPr>
                <w:sz w:val="20"/>
                <w:szCs w:val="20"/>
                <w:lang w:val="en-US"/>
              </w:rPr>
              <w:t xml:space="preserve">96 </w:t>
            </w:r>
          </w:p>
        </w:tc>
        <w:tc>
          <w:tcPr>
            <w:tcW w:w="1115" w:type="dxa"/>
          </w:tcPr>
          <w:p w14:paraId="7FA5547C" w14:textId="060F3B18" w:rsidR="00D543FE" w:rsidRPr="00C749B9" w:rsidRDefault="00D543FE" w:rsidP="00D543FE">
            <w:pPr>
              <w:ind w:firstLine="0"/>
              <w:jc w:val="left"/>
              <w:rPr>
                <w:sz w:val="20"/>
                <w:szCs w:val="20"/>
                <w:lang w:val="en-US"/>
              </w:rPr>
            </w:pPr>
            <w:r w:rsidRPr="00C749B9">
              <w:rPr>
                <w:sz w:val="20"/>
                <w:szCs w:val="20"/>
              </w:rPr>
              <w:t>1</w:t>
            </w:r>
            <w:r w:rsidRPr="00C749B9">
              <w:rPr>
                <w:sz w:val="20"/>
                <w:szCs w:val="20"/>
                <w:lang w:val="en-US"/>
              </w:rPr>
              <w:t>3</w:t>
            </w:r>
            <w:r w:rsidRPr="00C749B9">
              <w:rPr>
                <w:sz w:val="20"/>
                <w:szCs w:val="20"/>
              </w:rPr>
              <w:t>,</w:t>
            </w:r>
            <w:r w:rsidRPr="00C749B9">
              <w:rPr>
                <w:sz w:val="20"/>
                <w:szCs w:val="20"/>
                <w:lang w:val="en-US"/>
              </w:rPr>
              <w:t>4</w:t>
            </w:r>
            <w:r w:rsidRPr="00C749B9">
              <w:rPr>
                <w:sz w:val="20"/>
                <w:szCs w:val="20"/>
              </w:rPr>
              <w:t>±1,</w:t>
            </w:r>
            <w:r w:rsidRPr="00C749B9">
              <w:rPr>
                <w:sz w:val="20"/>
                <w:szCs w:val="20"/>
                <w:lang w:val="en-US"/>
              </w:rPr>
              <w:t>01</w:t>
            </w:r>
            <w:r w:rsidRPr="00C749B9">
              <w:rPr>
                <w:sz w:val="20"/>
                <w:szCs w:val="20"/>
              </w:rPr>
              <w:t xml:space="preserve"> </w:t>
            </w:r>
            <w:r w:rsidRPr="00C749B9">
              <w:rPr>
                <w:sz w:val="20"/>
                <w:szCs w:val="20"/>
                <w:vertAlign w:val="superscript"/>
              </w:rPr>
              <w:t xml:space="preserve"> </w:t>
            </w:r>
          </w:p>
        </w:tc>
        <w:tc>
          <w:tcPr>
            <w:tcW w:w="1115" w:type="dxa"/>
            <w:gridSpan w:val="2"/>
          </w:tcPr>
          <w:p w14:paraId="04A71CA0" w14:textId="115AC96F" w:rsidR="00D543FE" w:rsidRPr="00C749B9" w:rsidRDefault="00D543FE" w:rsidP="00D543FE">
            <w:pPr>
              <w:ind w:firstLine="0"/>
              <w:jc w:val="left"/>
              <w:rPr>
                <w:sz w:val="20"/>
                <w:szCs w:val="20"/>
                <w:lang w:val="en-US"/>
              </w:rPr>
            </w:pPr>
            <w:r w:rsidRPr="00C749B9">
              <w:rPr>
                <w:sz w:val="20"/>
                <w:szCs w:val="20"/>
                <w:lang w:val="en-US"/>
              </w:rPr>
              <w:t>10</w:t>
            </w:r>
            <w:r w:rsidRPr="00C749B9">
              <w:rPr>
                <w:sz w:val="20"/>
                <w:szCs w:val="20"/>
              </w:rPr>
              <w:t>,</w:t>
            </w:r>
            <w:r w:rsidRPr="00C749B9">
              <w:rPr>
                <w:sz w:val="20"/>
                <w:szCs w:val="20"/>
                <w:lang w:val="en-US"/>
              </w:rPr>
              <w:t>5</w:t>
            </w:r>
            <w:r w:rsidRPr="00C749B9">
              <w:rPr>
                <w:sz w:val="20"/>
                <w:szCs w:val="20"/>
              </w:rPr>
              <w:t>±</w:t>
            </w:r>
            <w:r w:rsidRPr="00C749B9">
              <w:rPr>
                <w:sz w:val="20"/>
                <w:szCs w:val="20"/>
                <w:lang w:val="en-US"/>
              </w:rPr>
              <w:t>1</w:t>
            </w:r>
            <w:r w:rsidRPr="00C749B9">
              <w:rPr>
                <w:sz w:val="20"/>
                <w:szCs w:val="20"/>
              </w:rPr>
              <w:t>,</w:t>
            </w:r>
            <w:r w:rsidRPr="00C749B9">
              <w:rPr>
                <w:sz w:val="20"/>
                <w:szCs w:val="20"/>
                <w:lang w:val="en-US"/>
              </w:rPr>
              <w:t>32</w:t>
            </w:r>
            <w:r w:rsidRPr="00C749B9">
              <w:rPr>
                <w:sz w:val="20"/>
                <w:szCs w:val="20"/>
              </w:rPr>
              <w:t xml:space="preserve"> </w:t>
            </w:r>
          </w:p>
        </w:tc>
        <w:tc>
          <w:tcPr>
            <w:tcW w:w="1115" w:type="dxa"/>
            <w:gridSpan w:val="2"/>
          </w:tcPr>
          <w:p w14:paraId="1A01D81B" w14:textId="62EE6643" w:rsidR="00D543FE" w:rsidRPr="00C749B9" w:rsidRDefault="00D543FE" w:rsidP="00D543FE">
            <w:pPr>
              <w:ind w:firstLine="0"/>
              <w:jc w:val="left"/>
              <w:rPr>
                <w:sz w:val="20"/>
                <w:szCs w:val="20"/>
                <w:lang w:val="en-US"/>
              </w:rPr>
            </w:pPr>
            <w:r w:rsidRPr="00C749B9">
              <w:rPr>
                <w:sz w:val="20"/>
                <w:szCs w:val="20"/>
                <w:lang w:val="en-US"/>
              </w:rPr>
              <w:t>9</w:t>
            </w:r>
            <w:r w:rsidRPr="00C749B9">
              <w:rPr>
                <w:sz w:val="20"/>
                <w:szCs w:val="20"/>
              </w:rPr>
              <w:t>,</w:t>
            </w:r>
            <w:r w:rsidRPr="00C749B9">
              <w:rPr>
                <w:sz w:val="20"/>
                <w:szCs w:val="20"/>
                <w:lang w:val="en-US"/>
              </w:rPr>
              <w:t>49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88</w:t>
            </w:r>
            <w:r w:rsidRPr="00C749B9">
              <w:rPr>
                <w:sz w:val="20"/>
                <w:szCs w:val="20"/>
                <w:vertAlign w:val="superscript"/>
                <w:lang w:val="en-US"/>
              </w:rPr>
              <w:t xml:space="preserve"> </w:t>
            </w:r>
          </w:p>
        </w:tc>
        <w:tc>
          <w:tcPr>
            <w:tcW w:w="1083" w:type="dxa"/>
            <w:gridSpan w:val="2"/>
          </w:tcPr>
          <w:p w14:paraId="53CC3D34" w14:textId="6ED6085B" w:rsidR="00D543FE" w:rsidRPr="00C749B9" w:rsidRDefault="00D543FE" w:rsidP="00D543FE">
            <w:pPr>
              <w:ind w:firstLine="0"/>
              <w:jc w:val="left"/>
              <w:rPr>
                <w:sz w:val="20"/>
                <w:szCs w:val="20"/>
                <w:lang w:val="en-US"/>
              </w:rPr>
            </w:pPr>
            <w:r w:rsidRPr="00C749B9">
              <w:rPr>
                <w:sz w:val="20"/>
                <w:szCs w:val="20"/>
                <w:lang w:val="en-US"/>
              </w:rPr>
              <w:t>10</w:t>
            </w:r>
            <w:r w:rsidRPr="00C749B9">
              <w:rPr>
                <w:sz w:val="20"/>
                <w:szCs w:val="20"/>
              </w:rPr>
              <w:t>,</w:t>
            </w:r>
            <w:r w:rsidRPr="00C749B9">
              <w:rPr>
                <w:sz w:val="20"/>
                <w:szCs w:val="20"/>
                <w:lang w:val="en-US"/>
              </w:rPr>
              <w:t>4</w:t>
            </w:r>
            <w:r w:rsidRPr="00C749B9">
              <w:rPr>
                <w:sz w:val="20"/>
                <w:szCs w:val="20"/>
              </w:rPr>
              <w:t>±</w:t>
            </w:r>
            <w:r w:rsidRPr="00C749B9">
              <w:rPr>
                <w:sz w:val="20"/>
                <w:szCs w:val="20"/>
                <w:lang w:val="en-US"/>
              </w:rPr>
              <w:t>1</w:t>
            </w:r>
            <w:r w:rsidRPr="00C749B9">
              <w:rPr>
                <w:sz w:val="20"/>
                <w:szCs w:val="20"/>
              </w:rPr>
              <w:t>,</w:t>
            </w:r>
            <w:r w:rsidRPr="00C749B9">
              <w:rPr>
                <w:sz w:val="20"/>
                <w:szCs w:val="20"/>
                <w:lang w:val="en-US"/>
              </w:rPr>
              <w:t>05</w:t>
            </w:r>
            <w:r w:rsidRPr="00C749B9">
              <w:rPr>
                <w:sz w:val="20"/>
                <w:szCs w:val="20"/>
                <w:vertAlign w:val="superscript"/>
                <w:lang w:val="en-US"/>
              </w:rPr>
              <w:t xml:space="preserve"> </w:t>
            </w:r>
          </w:p>
        </w:tc>
        <w:tc>
          <w:tcPr>
            <w:tcW w:w="1083" w:type="dxa"/>
          </w:tcPr>
          <w:p w14:paraId="5D54D2F9" w14:textId="240B7A1B" w:rsidR="00D543FE" w:rsidRPr="00C749B9" w:rsidRDefault="00D543FE" w:rsidP="00D543FE">
            <w:pPr>
              <w:ind w:firstLine="0"/>
              <w:jc w:val="left"/>
              <w:rPr>
                <w:sz w:val="20"/>
                <w:szCs w:val="20"/>
                <w:lang w:val="en-US"/>
              </w:rPr>
            </w:pPr>
            <w:r w:rsidRPr="00C749B9">
              <w:rPr>
                <w:sz w:val="20"/>
                <w:szCs w:val="20"/>
                <w:lang w:val="en-US"/>
              </w:rPr>
              <w:t>7</w:t>
            </w:r>
            <w:r w:rsidRPr="00C749B9">
              <w:rPr>
                <w:sz w:val="20"/>
                <w:szCs w:val="20"/>
              </w:rPr>
              <w:t>,</w:t>
            </w:r>
            <w:r w:rsidRPr="00C749B9">
              <w:rPr>
                <w:sz w:val="20"/>
                <w:szCs w:val="20"/>
                <w:lang w:val="en-US"/>
              </w:rPr>
              <w:t>65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46</w:t>
            </w:r>
            <w:r w:rsidRPr="00C749B9">
              <w:rPr>
                <w:sz w:val="20"/>
                <w:szCs w:val="20"/>
                <w:vertAlign w:val="superscript"/>
              </w:rPr>
              <w:t xml:space="preserve"> </w:t>
            </w:r>
          </w:p>
        </w:tc>
      </w:tr>
      <w:tr w:rsidR="00440F31" w:rsidRPr="00C749B9" w14:paraId="22BA1208" w14:textId="77777777" w:rsidTr="00440F31">
        <w:tc>
          <w:tcPr>
            <w:tcW w:w="1838" w:type="dxa"/>
          </w:tcPr>
          <w:p w14:paraId="2FC683F8" w14:textId="675818C6" w:rsidR="00D543FE" w:rsidRPr="00C749B9" w:rsidRDefault="00D543FE" w:rsidP="00D543FE">
            <w:pPr>
              <w:ind w:firstLine="0"/>
              <w:jc w:val="left"/>
              <w:rPr>
                <w:sz w:val="20"/>
                <w:szCs w:val="20"/>
              </w:rPr>
            </w:pPr>
            <w:r w:rsidRPr="00C749B9">
              <w:rPr>
                <w:sz w:val="20"/>
                <w:szCs w:val="20"/>
              </w:rPr>
              <w:t>2-пропенилгексаноат</w:t>
            </w:r>
          </w:p>
        </w:tc>
        <w:tc>
          <w:tcPr>
            <w:tcW w:w="1276" w:type="dxa"/>
          </w:tcPr>
          <w:p w14:paraId="6DC19396" w14:textId="39BB6242" w:rsidR="00D543FE" w:rsidRPr="00C749B9" w:rsidRDefault="00D543FE" w:rsidP="00D543FE">
            <w:pPr>
              <w:ind w:firstLine="0"/>
              <w:jc w:val="left"/>
              <w:rPr>
                <w:sz w:val="20"/>
                <w:szCs w:val="20"/>
                <w:lang w:val="en-US"/>
              </w:rPr>
            </w:pPr>
            <w:r w:rsidRPr="00C749B9">
              <w:rPr>
                <w:sz w:val="20"/>
                <w:szCs w:val="20"/>
                <w:lang w:val="en-US"/>
              </w:rPr>
              <w:t>2</w:t>
            </w:r>
            <w:r w:rsidRPr="00C749B9">
              <w:rPr>
                <w:sz w:val="20"/>
                <w:szCs w:val="20"/>
              </w:rPr>
              <w:t>,</w:t>
            </w:r>
            <w:r w:rsidRPr="00C749B9">
              <w:rPr>
                <w:sz w:val="20"/>
                <w:szCs w:val="20"/>
                <w:lang w:val="en-US"/>
              </w:rPr>
              <w:t>67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21</w:t>
            </w:r>
          </w:p>
        </w:tc>
        <w:tc>
          <w:tcPr>
            <w:tcW w:w="1003" w:type="dxa"/>
            <w:gridSpan w:val="2"/>
          </w:tcPr>
          <w:p w14:paraId="3647E12C" w14:textId="64B56141"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865</w:t>
            </w:r>
            <w:r w:rsidRPr="00C749B9">
              <w:rPr>
                <w:sz w:val="20"/>
                <w:szCs w:val="20"/>
              </w:rPr>
              <w:t>±0,</w:t>
            </w:r>
            <w:r w:rsidRPr="00C749B9">
              <w:rPr>
                <w:sz w:val="20"/>
                <w:szCs w:val="20"/>
                <w:lang w:val="en-US"/>
              </w:rPr>
              <w:t>069</w:t>
            </w:r>
          </w:p>
        </w:tc>
        <w:tc>
          <w:tcPr>
            <w:tcW w:w="1115" w:type="dxa"/>
          </w:tcPr>
          <w:p w14:paraId="7E961C3D" w14:textId="1D60EE4E"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641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075</w:t>
            </w:r>
          </w:p>
        </w:tc>
        <w:tc>
          <w:tcPr>
            <w:tcW w:w="1115" w:type="dxa"/>
            <w:gridSpan w:val="2"/>
          </w:tcPr>
          <w:p w14:paraId="5FC64665" w14:textId="2AA2EB32"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60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089</w:t>
            </w:r>
            <w:r w:rsidRPr="00C749B9">
              <w:rPr>
                <w:sz w:val="20"/>
                <w:szCs w:val="20"/>
              </w:rPr>
              <w:t xml:space="preserve"> </w:t>
            </w:r>
          </w:p>
        </w:tc>
        <w:tc>
          <w:tcPr>
            <w:tcW w:w="1115" w:type="dxa"/>
            <w:gridSpan w:val="2"/>
          </w:tcPr>
          <w:p w14:paraId="548782CE" w14:textId="4725B43B" w:rsidR="00D543FE" w:rsidRPr="00C749B9" w:rsidRDefault="00D543FE" w:rsidP="00D543FE">
            <w:pPr>
              <w:ind w:firstLine="0"/>
              <w:jc w:val="left"/>
              <w:rPr>
                <w:sz w:val="20"/>
                <w:szCs w:val="20"/>
                <w:lang w:val="en-US"/>
              </w:rPr>
            </w:pPr>
            <w:r w:rsidRPr="00C749B9">
              <w:rPr>
                <w:sz w:val="20"/>
                <w:szCs w:val="20"/>
                <w:lang w:val="en-US"/>
              </w:rPr>
              <w:t>0,773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049</w:t>
            </w:r>
            <w:r w:rsidRPr="00C749B9">
              <w:rPr>
                <w:sz w:val="20"/>
                <w:szCs w:val="20"/>
                <w:vertAlign w:val="superscript"/>
                <w:lang w:val="en-US"/>
              </w:rPr>
              <w:t xml:space="preserve"> </w:t>
            </w:r>
          </w:p>
        </w:tc>
        <w:tc>
          <w:tcPr>
            <w:tcW w:w="1083" w:type="dxa"/>
            <w:gridSpan w:val="2"/>
          </w:tcPr>
          <w:p w14:paraId="6DB20B2D" w14:textId="0C8017D3"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644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053</w:t>
            </w:r>
            <w:r w:rsidRPr="00C749B9">
              <w:rPr>
                <w:sz w:val="20"/>
                <w:szCs w:val="20"/>
                <w:vertAlign w:val="superscript"/>
                <w:lang w:val="en-US"/>
              </w:rPr>
              <w:t xml:space="preserve"> </w:t>
            </w:r>
          </w:p>
        </w:tc>
        <w:tc>
          <w:tcPr>
            <w:tcW w:w="1083" w:type="dxa"/>
          </w:tcPr>
          <w:p w14:paraId="62639E3A" w14:textId="291EABB5"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552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048</w:t>
            </w:r>
            <w:r w:rsidRPr="00C749B9">
              <w:rPr>
                <w:sz w:val="20"/>
                <w:szCs w:val="20"/>
                <w:vertAlign w:val="superscript"/>
              </w:rPr>
              <w:t xml:space="preserve"> </w:t>
            </w:r>
          </w:p>
        </w:tc>
      </w:tr>
      <w:tr w:rsidR="00440F31" w:rsidRPr="00C749B9" w14:paraId="1417255A" w14:textId="77777777" w:rsidTr="00440F31">
        <w:tc>
          <w:tcPr>
            <w:tcW w:w="1838" w:type="dxa"/>
          </w:tcPr>
          <w:p w14:paraId="4A96DAC9" w14:textId="18ADFF1F" w:rsidR="00D543FE" w:rsidRPr="00C749B9" w:rsidRDefault="00D543FE" w:rsidP="00D543FE">
            <w:pPr>
              <w:ind w:firstLine="0"/>
              <w:jc w:val="left"/>
              <w:rPr>
                <w:sz w:val="20"/>
                <w:szCs w:val="20"/>
              </w:rPr>
            </w:pPr>
            <w:r w:rsidRPr="00C749B9">
              <w:rPr>
                <w:sz w:val="20"/>
                <w:szCs w:val="20"/>
              </w:rPr>
              <w:t>(E)- 2-октен-1-ол</w:t>
            </w:r>
          </w:p>
        </w:tc>
        <w:tc>
          <w:tcPr>
            <w:tcW w:w="1276" w:type="dxa"/>
          </w:tcPr>
          <w:p w14:paraId="18543E0B" w14:textId="6620FCDC"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471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043</w:t>
            </w:r>
          </w:p>
        </w:tc>
        <w:tc>
          <w:tcPr>
            <w:tcW w:w="1003" w:type="dxa"/>
            <w:gridSpan w:val="2"/>
          </w:tcPr>
          <w:p w14:paraId="72DCEA7C" w14:textId="1A917165"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631</w:t>
            </w:r>
            <w:r w:rsidRPr="00C749B9">
              <w:rPr>
                <w:sz w:val="20"/>
                <w:szCs w:val="20"/>
              </w:rPr>
              <w:t>±0,</w:t>
            </w:r>
            <w:r w:rsidRPr="00C749B9">
              <w:rPr>
                <w:sz w:val="20"/>
                <w:szCs w:val="20"/>
                <w:lang w:val="en-US"/>
              </w:rPr>
              <w:t xml:space="preserve">059 </w:t>
            </w:r>
          </w:p>
        </w:tc>
        <w:tc>
          <w:tcPr>
            <w:tcW w:w="1115" w:type="dxa"/>
          </w:tcPr>
          <w:p w14:paraId="201C839F" w14:textId="58B7F1A1"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571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045</w:t>
            </w:r>
            <w:r w:rsidRPr="00C749B9">
              <w:rPr>
                <w:sz w:val="20"/>
                <w:szCs w:val="20"/>
              </w:rPr>
              <w:t xml:space="preserve"> </w:t>
            </w:r>
          </w:p>
        </w:tc>
        <w:tc>
          <w:tcPr>
            <w:tcW w:w="1115" w:type="dxa"/>
            <w:gridSpan w:val="2"/>
          </w:tcPr>
          <w:p w14:paraId="00F225E2" w14:textId="23BD8156"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574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035</w:t>
            </w:r>
            <w:r w:rsidRPr="00C749B9">
              <w:rPr>
                <w:sz w:val="20"/>
                <w:szCs w:val="20"/>
              </w:rPr>
              <w:t xml:space="preserve"> </w:t>
            </w:r>
          </w:p>
        </w:tc>
        <w:tc>
          <w:tcPr>
            <w:tcW w:w="1115" w:type="dxa"/>
            <w:gridSpan w:val="2"/>
          </w:tcPr>
          <w:p w14:paraId="64A40EA4" w14:textId="38177D89" w:rsidR="00D543FE" w:rsidRPr="00C749B9" w:rsidRDefault="00D543FE" w:rsidP="00D543FE">
            <w:pPr>
              <w:ind w:firstLine="0"/>
              <w:jc w:val="left"/>
              <w:rPr>
                <w:sz w:val="20"/>
                <w:szCs w:val="20"/>
                <w:lang w:val="en-US"/>
              </w:rPr>
            </w:pPr>
            <w:r w:rsidRPr="00C749B9">
              <w:rPr>
                <w:sz w:val="20"/>
                <w:szCs w:val="20"/>
                <w:lang w:val="en-US"/>
              </w:rPr>
              <w:t>0335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026</w:t>
            </w:r>
            <w:r w:rsidRPr="00C749B9">
              <w:rPr>
                <w:sz w:val="20"/>
                <w:szCs w:val="20"/>
                <w:vertAlign w:val="superscript"/>
                <w:lang w:val="en-US"/>
              </w:rPr>
              <w:t xml:space="preserve"> </w:t>
            </w:r>
          </w:p>
        </w:tc>
        <w:tc>
          <w:tcPr>
            <w:tcW w:w="1083" w:type="dxa"/>
            <w:gridSpan w:val="2"/>
          </w:tcPr>
          <w:p w14:paraId="04D2849F" w14:textId="7837BA92"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571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056</w:t>
            </w:r>
            <w:r w:rsidRPr="00C749B9">
              <w:rPr>
                <w:sz w:val="20"/>
                <w:szCs w:val="20"/>
                <w:vertAlign w:val="superscript"/>
                <w:lang w:val="en-US"/>
              </w:rPr>
              <w:t xml:space="preserve"> </w:t>
            </w:r>
          </w:p>
        </w:tc>
        <w:tc>
          <w:tcPr>
            <w:tcW w:w="1083" w:type="dxa"/>
          </w:tcPr>
          <w:p w14:paraId="1B367AF1" w14:textId="0CFD7006"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814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078</w:t>
            </w:r>
            <w:r w:rsidRPr="00C749B9">
              <w:rPr>
                <w:sz w:val="20"/>
                <w:szCs w:val="20"/>
                <w:vertAlign w:val="superscript"/>
              </w:rPr>
              <w:t xml:space="preserve"> </w:t>
            </w:r>
          </w:p>
        </w:tc>
      </w:tr>
      <w:tr w:rsidR="00440F31" w:rsidRPr="00C749B9" w14:paraId="65BEAC66" w14:textId="77777777" w:rsidTr="00440F31">
        <w:trPr>
          <w:trHeight w:val="555"/>
        </w:trPr>
        <w:tc>
          <w:tcPr>
            <w:tcW w:w="1838" w:type="dxa"/>
            <w:tcBorders>
              <w:bottom w:val="nil"/>
            </w:tcBorders>
          </w:tcPr>
          <w:p w14:paraId="16204272" w14:textId="71BF48C1" w:rsidR="00D543FE" w:rsidRPr="00C749B9" w:rsidRDefault="00D543FE" w:rsidP="00D543FE">
            <w:pPr>
              <w:ind w:firstLine="0"/>
              <w:jc w:val="left"/>
              <w:rPr>
                <w:sz w:val="20"/>
                <w:szCs w:val="20"/>
              </w:rPr>
            </w:pPr>
            <w:r w:rsidRPr="00C749B9">
              <w:rPr>
                <w:sz w:val="20"/>
                <w:szCs w:val="20"/>
              </w:rPr>
              <w:t>1-октанол</w:t>
            </w:r>
          </w:p>
        </w:tc>
        <w:tc>
          <w:tcPr>
            <w:tcW w:w="1276" w:type="dxa"/>
            <w:tcBorders>
              <w:bottom w:val="nil"/>
            </w:tcBorders>
          </w:tcPr>
          <w:p w14:paraId="6EA1C2E3" w14:textId="62DA870A" w:rsidR="00AA75BA" w:rsidRPr="00440F31" w:rsidRDefault="00D543FE" w:rsidP="00D543FE">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982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085</w:t>
            </w:r>
            <w:r w:rsidRPr="00C749B9">
              <w:rPr>
                <w:sz w:val="20"/>
                <w:szCs w:val="20"/>
              </w:rPr>
              <w:t xml:space="preserve"> </w:t>
            </w:r>
          </w:p>
        </w:tc>
        <w:tc>
          <w:tcPr>
            <w:tcW w:w="1003" w:type="dxa"/>
            <w:gridSpan w:val="2"/>
            <w:tcBorders>
              <w:bottom w:val="nil"/>
            </w:tcBorders>
          </w:tcPr>
          <w:p w14:paraId="4EBE7680" w14:textId="6F71733D"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980</w:t>
            </w:r>
            <w:r w:rsidRPr="00C749B9">
              <w:rPr>
                <w:sz w:val="20"/>
                <w:szCs w:val="20"/>
              </w:rPr>
              <w:t>±0,</w:t>
            </w:r>
            <w:r w:rsidRPr="00C749B9">
              <w:rPr>
                <w:sz w:val="20"/>
                <w:szCs w:val="20"/>
                <w:lang w:val="en-US"/>
              </w:rPr>
              <w:t xml:space="preserve">065 </w:t>
            </w:r>
          </w:p>
        </w:tc>
        <w:tc>
          <w:tcPr>
            <w:tcW w:w="1115" w:type="dxa"/>
            <w:tcBorders>
              <w:bottom w:val="nil"/>
            </w:tcBorders>
          </w:tcPr>
          <w:p w14:paraId="7BD4E609" w14:textId="6E5EE930"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671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050</w:t>
            </w:r>
            <w:r w:rsidRPr="00C749B9">
              <w:rPr>
                <w:sz w:val="20"/>
                <w:szCs w:val="20"/>
              </w:rPr>
              <w:t xml:space="preserve"> </w:t>
            </w:r>
          </w:p>
        </w:tc>
        <w:tc>
          <w:tcPr>
            <w:tcW w:w="1115" w:type="dxa"/>
            <w:gridSpan w:val="2"/>
            <w:tcBorders>
              <w:bottom w:val="nil"/>
            </w:tcBorders>
          </w:tcPr>
          <w:p w14:paraId="3189E9CC" w14:textId="4A24C45B"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704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054</w:t>
            </w:r>
            <w:r w:rsidRPr="00C749B9">
              <w:rPr>
                <w:sz w:val="20"/>
                <w:szCs w:val="20"/>
              </w:rPr>
              <w:t xml:space="preserve"> </w:t>
            </w:r>
          </w:p>
        </w:tc>
        <w:tc>
          <w:tcPr>
            <w:tcW w:w="1115" w:type="dxa"/>
            <w:gridSpan w:val="2"/>
            <w:tcBorders>
              <w:bottom w:val="nil"/>
            </w:tcBorders>
          </w:tcPr>
          <w:p w14:paraId="12DAFAC6" w14:textId="7F8DC2E0"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802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071</w:t>
            </w:r>
            <w:r w:rsidRPr="00C749B9">
              <w:rPr>
                <w:sz w:val="20"/>
                <w:szCs w:val="20"/>
                <w:vertAlign w:val="superscript"/>
                <w:lang w:val="en-US"/>
              </w:rPr>
              <w:t xml:space="preserve"> </w:t>
            </w:r>
          </w:p>
        </w:tc>
        <w:tc>
          <w:tcPr>
            <w:tcW w:w="1083" w:type="dxa"/>
            <w:gridSpan w:val="2"/>
            <w:tcBorders>
              <w:bottom w:val="nil"/>
            </w:tcBorders>
          </w:tcPr>
          <w:p w14:paraId="75D3323A" w14:textId="7C7A1A2F" w:rsidR="00D543FE" w:rsidRPr="00C749B9" w:rsidRDefault="00D543FE" w:rsidP="00D543FE">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21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12</w:t>
            </w:r>
            <w:r w:rsidRPr="00C749B9">
              <w:rPr>
                <w:sz w:val="20"/>
                <w:szCs w:val="20"/>
                <w:vertAlign w:val="superscript"/>
                <w:lang w:val="en-US"/>
              </w:rPr>
              <w:t xml:space="preserve"> </w:t>
            </w:r>
          </w:p>
        </w:tc>
        <w:tc>
          <w:tcPr>
            <w:tcW w:w="1083" w:type="dxa"/>
            <w:tcBorders>
              <w:bottom w:val="nil"/>
            </w:tcBorders>
          </w:tcPr>
          <w:p w14:paraId="423AD308" w14:textId="52795DBD" w:rsidR="00D543FE" w:rsidRPr="00C749B9" w:rsidRDefault="00D543FE" w:rsidP="00D543FE">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744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066</w:t>
            </w:r>
          </w:p>
        </w:tc>
      </w:tr>
      <w:tr w:rsidR="00440F31" w:rsidRPr="00C749B9" w14:paraId="08EB7C0B" w14:textId="77777777" w:rsidTr="00440F31">
        <w:tc>
          <w:tcPr>
            <w:tcW w:w="1838" w:type="dxa"/>
            <w:tcBorders>
              <w:top w:val="single" w:sz="4" w:space="0" w:color="auto"/>
            </w:tcBorders>
          </w:tcPr>
          <w:p w14:paraId="348ACD39" w14:textId="460A967D" w:rsidR="00AE3C91" w:rsidRPr="00C749B9" w:rsidRDefault="00AE3C91" w:rsidP="00AE3C91">
            <w:pPr>
              <w:ind w:firstLine="0"/>
              <w:jc w:val="left"/>
              <w:rPr>
                <w:sz w:val="20"/>
                <w:szCs w:val="20"/>
              </w:rPr>
            </w:pPr>
            <w:proofErr w:type="spellStart"/>
            <w:r w:rsidRPr="00C749B9">
              <w:rPr>
                <w:sz w:val="20"/>
                <w:szCs w:val="20"/>
              </w:rPr>
              <w:t>Бутилпентаноат</w:t>
            </w:r>
            <w:proofErr w:type="spellEnd"/>
          </w:p>
        </w:tc>
        <w:tc>
          <w:tcPr>
            <w:tcW w:w="1276" w:type="dxa"/>
            <w:tcBorders>
              <w:top w:val="single" w:sz="4" w:space="0" w:color="auto"/>
            </w:tcBorders>
          </w:tcPr>
          <w:p w14:paraId="4BEFCEC9" w14:textId="1F3C15E0" w:rsidR="00AE3C91" w:rsidRPr="00C749B9" w:rsidRDefault="00AE3C91" w:rsidP="00AE3C91">
            <w:pPr>
              <w:ind w:firstLine="0"/>
              <w:jc w:val="left"/>
              <w:rPr>
                <w:sz w:val="20"/>
                <w:szCs w:val="20"/>
                <w:lang w:val="en-US"/>
              </w:rPr>
            </w:pPr>
            <w:r w:rsidRPr="00C749B9">
              <w:rPr>
                <w:sz w:val="20"/>
                <w:szCs w:val="20"/>
                <w:lang w:val="en-US"/>
              </w:rPr>
              <w:t>2</w:t>
            </w:r>
            <w:r w:rsidRPr="00C749B9">
              <w:rPr>
                <w:sz w:val="20"/>
                <w:szCs w:val="20"/>
              </w:rPr>
              <w:t>,</w:t>
            </w:r>
            <w:r w:rsidRPr="00C749B9">
              <w:rPr>
                <w:sz w:val="20"/>
                <w:szCs w:val="20"/>
                <w:lang w:val="en-US"/>
              </w:rPr>
              <w:t>09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13</w:t>
            </w:r>
            <w:r w:rsidRPr="00C749B9">
              <w:rPr>
                <w:sz w:val="20"/>
                <w:szCs w:val="20"/>
              </w:rPr>
              <w:t xml:space="preserve"> </w:t>
            </w:r>
          </w:p>
        </w:tc>
        <w:tc>
          <w:tcPr>
            <w:tcW w:w="1003" w:type="dxa"/>
            <w:gridSpan w:val="2"/>
            <w:tcBorders>
              <w:top w:val="single" w:sz="4" w:space="0" w:color="auto"/>
            </w:tcBorders>
          </w:tcPr>
          <w:p w14:paraId="49DCCF02" w14:textId="5F1FEB65" w:rsidR="00AE3C91" w:rsidRPr="00C749B9" w:rsidRDefault="00AE3C91" w:rsidP="00AE3C91">
            <w:pPr>
              <w:ind w:firstLine="0"/>
              <w:jc w:val="left"/>
              <w:rPr>
                <w:sz w:val="20"/>
                <w:szCs w:val="20"/>
                <w:lang w:val="en-US"/>
              </w:rPr>
            </w:pPr>
            <w:r w:rsidRPr="00C749B9">
              <w:rPr>
                <w:sz w:val="20"/>
                <w:szCs w:val="20"/>
              </w:rPr>
              <w:t>1,</w:t>
            </w:r>
            <w:r w:rsidRPr="00C749B9">
              <w:rPr>
                <w:sz w:val="20"/>
                <w:szCs w:val="20"/>
                <w:lang w:val="en-US"/>
              </w:rPr>
              <w:t>50</w:t>
            </w:r>
            <w:r w:rsidRPr="00C749B9">
              <w:rPr>
                <w:sz w:val="20"/>
                <w:szCs w:val="20"/>
              </w:rPr>
              <w:t xml:space="preserve"> ± 0,1</w:t>
            </w:r>
            <w:r w:rsidRPr="00C749B9">
              <w:rPr>
                <w:sz w:val="20"/>
                <w:szCs w:val="20"/>
                <w:lang w:val="en-US"/>
              </w:rPr>
              <w:t xml:space="preserve">4 </w:t>
            </w:r>
          </w:p>
        </w:tc>
        <w:tc>
          <w:tcPr>
            <w:tcW w:w="1115" w:type="dxa"/>
            <w:tcBorders>
              <w:top w:val="single" w:sz="4" w:space="0" w:color="auto"/>
            </w:tcBorders>
          </w:tcPr>
          <w:p w14:paraId="36FE5F56" w14:textId="6696644C" w:rsidR="00AE3C91" w:rsidRPr="00C749B9" w:rsidRDefault="00AE3C91" w:rsidP="00AE3C91">
            <w:pPr>
              <w:ind w:firstLine="0"/>
              <w:jc w:val="left"/>
              <w:rPr>
                <w:sz w:val="20"/>
                <w:szCs w:val="20"/>
                <w:lang w:val="en-US"/>
              </w:rPr>
            </w:pPr>
            <w:r w:rsidRPr="00C749B9">
              <w:rPr>
                <w:sz w:val="20"/>
                <w:szCs w:val="20"/>
              </w:rPr>
              <w:t>1,</w:t>
            </w:r>
            <w:r w:rsidRPr="00C749B9">
              <w:rPr>
                <w:sz w:val="20"/>
                <w:szCs w:val="20"/>
                <w:lang w:val="en-US"/>
              </w:rPr>
              <w:t>08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w:t>
            </w:r>
            <w:r w:rsidRPr="00C749B9">
              <w:rPr>
                <w:sz w:val="20"/>
                <w:szCs w:val="20"/>
              </w:rPr>
              <w:t xml:space="preserve"> </w:t>
            </w:r>
          </w:p>
        </w:tc>
        <w:tc>
          <w:tcPr>
            <w:tcW w:w="1115" w:type="dxa"/>
            <w:gridSpan w:val="2"/>
            <w:tcBorders>
              <w:top w:val="single" w:sz="4" w:space="0" w:color="auto"/>
            </w:tcBorders>
          </w:tcPr>
          <w:p w14:paraId="579C3763" w14:textId="329292F3" w:rsidR="00AE3C91" w:rsidRPr="00C749B9" w:rsidRDefault="00AE3C91" w:rsidP="00AE3C9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35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13</w:t>
            </w:r>
            <w:r w:rsidRPr="00C749B9">
              <w:rPr>
                <w:sz w:val="20"/>
                <w:szCs w:val="20"/>
              </w:rPr>
              <w:t xml:space="preserve"> </w:t>
            </w:r>
          </w:p>
        </w:tc>
        <w:tc>
          <w:tcPr>
            <w:tcW w:w="1115" w:type="dxa"/>
            <w:gridSpan w:val="2"/>
            <w:tcBorders>
              <w:top w:val="single" w:sz="4" w:space="0" w:color="auto"/>
            </w:tcBorders>
          </w:tcPr>
          <w:p w14:paraId="1F05C64E" w14:textId="3C1C37DD" w:rsidR="00AE3C91" w:rsidRPr="00C749B9" w:rsidRDefault="00AE3C91" w:rsidP="00AE3C91">
            <w:pPr>
              <w:ind w:firstLine="0"/>
              <w:jc w:val="left"/>
              <w:rPr>
                <w:sz w:val="20"/>
                <w:szCs w:val="20"/>
                <w:lang w:val="en-US"/>
              </w:rPr>
            </w:pPr>
            <w:r w:rsidRPr="00C749B9">
              <w:rPr>
                <w:sz w:val="20"/>
                <w:szCs w:val="20"/>
              </w:rPr>
              <w:t>1,</w:t>
            </w:r>
            <w:r w:rsidRPr="00C749B9">
              <w:rPr>
                <w:sz w:val="20"/>
                <w:szCs w:val="20"/>
                <w:lang w:val="en-US"/>
              </w:rPr>
              <w:t>23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08</w:t>
            </w:r>
            <w:r w:rsidRPr="00C749B9">
              <w:rPr>
                <w:sz w:val="20"/>
                <w:szCs w:val="20"/>
                <w:vertAlign w:val="superscript"/>
                <w:lang w:val="en-US"/>
              </w:rPr>
              <w:t xml:space="preserve"> </w:t>
            </w:r>
          </w:p>
        </w:tc>
        <w:tc>
          <w:tcPr>
            <w:tcW w:w="1083" w:type="dxa"/>
            <w:gridSpan w:val="2"/>
            <w:tcBorders>
              <w:top w:val="single" w:sz="4" w:space="0" w:color="auto"/>
            </w:tcBorders>
          </w:tcPr>
          <w:p w14:paraId="3B95630C" w14:textId="2197ECFB"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985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096</w:t>
            </w:r>
            <w:r w:rsidRPr="00C749B9">
              <w:rPr>
                <w:sz w:val="20"/>
                <w:szCs w:val="20"/>
                <w:vertAlign w:val="superscript"/>
                <w:lang w:val="en-US"/>
              </w:rPr>
              <w:t xml:space="preserve"> </w:t>
            </w:r>
          </w:p>
        </w:tc>
        <w:tc>
          <w:tcPr>
            <w:tcW w:w="1083" w:type="dxa"/>
            <w:tcBorders>
              <w:top w:val="single" w:sz="4" w:space="0" w:color="auto"/>
            </w:tcBorders>
          </w:tcPr>
          <w:p w14:paraId="6D058C7D" w14:textId="5C6B2EE6" w:rsidR="00AE3C91" w:rsidRPr="00C749B9" w:rsidRDefault="00AE3C91" w:rsidP="00AE3C91">
            <w:pPr>
              <w:ind w:firstLine="0"/>
              <w:jc w:val="left"/>
              <w:rPr>
                <w:sz w:val="20"/>
                <w:szCs w:val="20"/>
                <w:lang w:val="en-US"/>
              </w:rPr>
            </w:pPr>
            <w:r w:rsidRPr="00C749B9">
              <w:rPr>
                <w:sz w:val="20"/>
                <w:szCs w:val="20"/>
                <w:lang w:val="en-US"/>
              </w:rPr>
              <w:t>2</w:t>
            </w:r>
            <w:r w:rsidRPr="00C749B9">
              <w:rPr>
                <w:sz w:val="20"/>
                <w:szCs w:val="20"/>
              </w:rPr>
              <w:t>,</w:t>
            </w:r>
            <w:r w:rsidRPr="00C749B9">
              <w:rPr>
                <w:sz w:val="20"/>
                <w:szCs w:val="20"/>
                <w:lang w:val="en-US"/>
              </w:rPr>
              <w:t>27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 xml:space="preserve">20 </w:t>
            </w:r>
          </w:p>
        </w:tc>
      </w:tr>
      <w:tr w:rsidR="00440F31" w:rsidRPr="00C749B9" w14:paraId="4DD982C7" w14:textId="77777777" w:rsidTr="00440F31">
        <w:tc>
          <w:tcPr>
            <w:tcW w:w="1838" w:type="dxa"/>
          </w:tcPr>
          <w:p w14:paraId="0927E4CD" w14:textId="236AE7C7" w:rsidR="00AE3C91" w:rsidRPr="00C749B9" w:rsidRDefault="00AE3C91" w:rsidP="00AE3C91">
            <w:pPr>
              <w:ind w:firstLine="0"/>
              <w:jc w:val="left"/>
              <w:rPr>
                <w:sz w:val="20"/>
                <w:szCs w:val="20"/>
              </w:rPr>
            </w:pPr>
            <w:proofErr w:type="spellStart"/>
            <w:r w:rsidRPr="00C749B9">
              <w:rPr>
                <w:sz w:val="20"/>
                <w:szCs w:val="20"/>
              </w:rPr>
              <w:t>Нонанал</w:t>
            </w:r>
            <w:proofErr w:type="spellEnd"/>
          </w:p>
        </w:tc>
        <w:tc>
          <w:tcPr>
            <w:tcW w:w="1276" w:type="dxa"/>
          </w:tcPr>
          <w:p w14:paraId="5A814977" w14:textId="574A7843" w:rsidR="00AE3C91" w:rsidRPr="00C749B9" w:rsidRDefault="00AE3C91" w:rsidP="00AE3C91">
            <w:pPr>
              <w:ind w:firstLine="0"/>
              <w:jc w:val="left"/>
              <w:rPr>
                <w:sz w:val="20"/>
                <w:szCs w:val="20"/>
                <w:lang w:val="en-US"/>
              </w:rPr>
            </w:pPr>
            <w:r w:rsidRPr="00C749B9">
              <w:rPr>
                <w:sz w:val="20"/>
                <w:szCs w:val="20"/>
                <w:lang w:val="en-US"/>
              </w:rPr>
              <w:t>4</w:t>
            </w:r>
            <w:r w:rsidRPr="00C749B9">
              <w:rPr>
                <w:sz w:val="20"/>
                <w:szCs w:val="20"/>
              </w:rPr>
              <w:t>,</w:t>
            </w:r>
            <w:r w:rsidRPr="00C749B9">
              <w:rPr>
                <w:sz w:val="20"/>
                <w:szCs w:val="20"/>
                <w:lang w:val="en-US"/>
              </w:rPr>
              <w:t>27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 xml:space="preserve">25 </w:t>
            </w:r>
          </w:p>
        </w:tc>
        <w:tc>
          <w:tcPr>
            <w:tcW w:w="1003" w:type="dxa"/>
            <w:gridSpan w:val="2"/>
          </w:tcPr>
          <w:p w14:paraId="2CEC2E87" w14:textId="5EF47A4E" w:rsidR="00AE3C91" w:rsidRPr="00C749B9" w:rsidRDefault="00AE3C91" w:rsidP="00AE3C91">
            <w:pPr>
              <w:ind w:firstLine="0"/>
              <w:jc w:val="left"/>
              <w:rPr>
                <w:sz w:val="20"/>
                <w:szCs w:val="20"/>
                <w:lang w:val="en-US"/>
              </w:rPr>
            </w:pPr>
            <w:r w:rsidRPr="00C749B9">
              <w:rPr>
                <w:sz w:val="20"/>
                <w:szCs w:val="20"/>
                <w:lang w:val="en-US"/>
              </w:rPr>
              <w:t>5</w:t>
            </w:r>
            <w:r w:rsidRPr="00C749B9">
              <w:rPr>
                <w:sz w:val="20"/>
                <w:szCs w:val="20"/>
              </w:rPr>
              <w:t>,7</w:t>
            </w:r>
            <w:r w:rsidRPr="00C749B9">
              <w:rPr>
                <w:sz w:val="20"/>
                <w:szCs w:val="20"/>
                <w:lang w:val="en-US"/>
              </w:rPr>
              <w:t>3</w:t>
            </w:r>
            <w:r w:rsidRPr="00C749B9">
              <w:rPr>
                <w:sz w:val="20"/>
                <w:szCs w:val="20"/>
              </w:rPr>
              <w:t xml:space="preserve"> ± 0,</w:t>
            </w:r>
            <w:r w:rsidRPr="00C749B9">
              <w:rPr>
                <w:sz w:val="20"/>
                <w:szCs w:val="20"/>
                <w:lang w:val="en-US"/>
              </w:rPr>
              <w:t xml:space="preserve">47 </w:t>
            </w:r>
          </w:p>
        </w:tc>
        <w:tc>
          <w:tcPr>
            <w:tcW w:w="1115" w:type="dxa"/>
          </w:tcPr>
          <w:p w14:paraId="7BC1B1C7" w14:textId="6404E59D" w:rsidR="00AE3C91" w:rsidRPr="00C749B9" w:rsidRDefault="00AE3C91" w:rsidP="00AE3C91">
            <w:pPr>
              <w:ind w:firstLine="0"/>
              <w:jc w:val="left"/>
              <w:rPr>
                <w:sz w:val="20"/>
                <w:szCs w:val="20"/>
                <w:lang w:val="en-US"/>
              </w:rPr>
            </w:pPr>
            <w:r w:rsidRPr="00C749B9">
              <w:rPr>
                <w:sz w:val="20"/>
                <w:szCs w:val="20"/>
                <w:lang w:val="en-US"/>
              </w:rPr>
              <w:t>6</w:t>
            </w:r>
            <w:r w:rsidRPr="00C749B9">
              <w:rPr>
                <w:sz w:val="20"/>
                <w:szCs w:val="20"/>
              </w:rPr>
              <w:t>,</w:t>
            </w:r>
            <w:r w:rsidRPr="00C749B9">
              <w:rPr>
                <w:sz w:val="20"/>
                <w:szCs w:val="20"/>
                <w:lang w:val="en-US"/>
              </w:rPr>
              <w:t>62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45</w:t>
            </w:r>
            <w:r w:rsidRPr="00C749B9">
              <w:rPr>
                <w:sz w:val="20"/>
                <w:szCs w:val="20"/>
              </w:rPr>
              <w:t xml:space="preserve"> </w:t>
            </w:r>
          </w:p>
        </w:tc>
        <w:tc>
          <w:tcPr>
            <w:tcW w:w="1115" w:type="dxa"/>
            <w:gridSpan w:val="2"/>
          </w:tcPr>
          <w:p w14:paraId="50CE1D19" w14:textId="2AE9ABBA" w:rsidR="00AE3C91" w:rsidRPr="00C749B9" w:rsidRDefault="00AE3C91" w:rsidP="00AE3C91">
            <w:pPr>
              <w:ind w:firstLine="0"/>
              <w:jc w:val="left"/>
              <w:rPr>
                <w:sz w:val="20"/>
                <w:szCs w:val="20"/>
                <w:lang w:val="en-US"/>
              </w:rPr>
            </w:pPr>
            <w:r w:rsidRPr="00C749B9">
              <w:rPr>
                <w:sz w:val="20"/>
                <w:szCs w:val="20"/>
                <w:lang w:val="en-US"/>
              </w:rPr>
              <w:t>7</w:t>
            </w:r>
            <w:r w:rsidRPr="00C749B9">
              <w:rPr>
                <w:sz w:val="20"/>
                <w:szCs w:val="20"/>
              </w:rPr>
              <w:t>,</w:t>
            </w:r>
            <w:r w:rsidRPr="00C749B9">
              <w:rPr>
                <w:sz w:val="20"/>
                <w:szCs w:val="20"/>
                <w:lang w:val="en-US"/>
              </w:rPr>
              <w:t>66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54</w:t>
            </w:r>
            <w:r w:rsidRPr="00C749B9">
              <w:rPr>
                <w:sz w:val="20"/>
                <w:szCs w:val="20"/>
              </w:rPr>
              <w:t xml:space="preserve"> </w:t>
            </w:r>
          </w:p>
        </w:tc>
        <w:tc>
          <w:tcPr>
            <w:tcW w:w="1115" w:type="dxa"/>
            <w:gridSpan w:val="2"/>
          </w:tcPr>
          <w:p w14:paraId="0E3F2106" w14:textId="616DC36D" w:rsidR="00AE3C91" w:rsidRPr="00C749B9" w:rsidRDefault="00AE3C91" w:rsidP="00AE3C91">
            <w:pPr>
              <w:ind w:firstLine="0"/>
              <w:jc w:val="left"/>
              <w:rPr>
                <w:sz w:val="20"/>
                <w:szCs w:val="20"/>
                <w:lang w:val="en-US"/>
              </w:rPr>
            </w:pPr>
            <w:r w:rsidRPr="00C749B9">
              <w:rPr>
                <w:sz w:val="20"/>
                <w:szCs w:val="20"/>
                <w:lang w:val="en-US"/>
              </w:rPr>
              <w:t>7</w:t>
            </w:r>
            <w:r w:rsidRPr="00C749B9">
              <w:rPr>
                <w:sz w:val="20"/>
                <w:szCs w:val="20"/>
              </w:rPr>
              <w:t>,</w:t>
            </w:r>
            <w:r w:rsidRPr="00C749B9">
              <w:rPr>
                <w:sz w:val="20"/>
                <w:szCs w:val="20"/>
                <w:lang w:val="en-US"/>
              </w:rPr>
              <w:t>19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48</w:t>
            </w:r>
            <w:r w:rsidRPr="00C749B9">
              <w:rPr>
                <w:sz w:val="20"/>
                <w:szCs w:val="20"/>
              </w:rPr>
              <w:t xml:space="preserve"> </w:t>
            </w:r>
          </w:p>
        </w:tc>
        <w:tc>
          <w:tcPr>
            <w:tcW w:w="1083" w:type="dxa"/>
            <w:gridSpan w:val="2"/>
          </w:tcPr>
          <w:p w14:paraId="26E2ADF6" w14:textId="4AEF2A07" w:rsidR="00AE3C91" w:rsidRPr="00C749B9" w:rsidRDefault="00AE3C91" w:rsidP="00AE3C91">
            <w:pPr>
              <w:ind w:firstLine="0"/>
              <w:jc w:val="left"/>
              <w:rPr>
                <w:sz w:val="20"/>
                <w:szCs w:val="20"/>
                <w:lang w:val="en-US"/>
              </w:rPr>
            </w:pPr>
            <w:r w:rsidRPr="00C749B9">
              <w:rPr>
                <w:sz w:val="20"/>
                <w:szCs w:val="20"/>
                <w:lang w:val="en-US"/>
              </w:rPr>
              <w:t>7</w:t>
            </w:r>
            <w:r w:rsidRPr="00C749B9">
              <w:rPr>
                <w:sz w:val="20"/>
                <w:szCs w:val="20"/>
              </w:rPr>
              <w:t>,</w:t>
            </w:r>
            <w:r w:rsidRPr="00C749B9">
              <w:rPr>
                <w:sz w:val="20"/>
                <w:szCs w:val="20"/>
                <w:lang w:val="en-US"/>
              </w:rPr>
              <w:t>70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66</w:t>
            </w:r>
            <w:r w:rsidRPr="00C749B9">
              <w:rPr>
                <w:sz w:val="20"/>
                <w:szCs w:val="20"/>
                <w:vertAlign w:val="superscript"/>
                <w:lang w:val="en-US"/>
              </w:rPr>
              <w:t xml:space="preserve"> </w:t>
            </w:r>
          </w:p>
        </w:tc>
        <w:tc>
          <w:tcPr>
            <w:tcW w:w="1083" w:type="dxa"/>
          </w:tcPr>
          <w:p w14:paraId="6138747B" w14:textId="542C2AEE" w:rsidR="00AE3C91" w:rsidRPr="00C749B9" w:rsidRDefault="00AE3C91" w:rsidP="00AE3C91">
            <w:pPr>
              <w:ind w:firstLine="0"/>
              <w:jc w:val="left"/>
              <w:rPr>
                <w:sz w:val="20"/>
                <w:szCs w:val="20"/>
                <w:lang w:val="en-US"/>
              </w:rPr>
            </w:pPr>
            <w:r w:rsidRPr="00C749B9">
              <w:rPr>
                <w:sz w:val="20"/>
                <w:szCs w:val="20"/>
                <w:lang w:val="en-US"/>
              </w:rPr>
              <w:t>10</w:t>
            </w:r>
            <w:r w:rsidRPr="00C749B9">
              <w:rPr>
                <w:sz w:val="20"/>
                <w:szCs w:val="20"/>
              </w:rPr>
              <w:t>,</w:t>
            </w:r>
            <w:r w:rsidRPr="00C749B9">
              <w:rPr>
                <w:sz w:val="20"/>
                <w:szCs w:val="20"/>
                <w:lang w:val="en-US"/>
              </w:rPr>
              <w:t>7</w:t>
            </w:r>
            <w:r w:rsidRPr="00C749B9">
              <w:rPr>
                <w:sz w:val="20"/>
                <w:szCs w:val="20"/>
              </w:rPr>
              <w:t>±</w:t>
            </w:r>
            <w:r w:rsidRPr="00C749B9">
              <w:rPr>
                <w:sz w:val="20"/>
                <w:szCs w:val="20"/>
                <w:lang w:val="en-US"/>
              </w:rPr>
              <w:t>1</w:t>
            </w:r>
            <w:r w:rsidRPr="00C749B9">
              <w:rPr>
                <w:sz w:val="20"/>
                <w:szCs w:val="20"/>
              </w:rPr>
              <w:t>,</w:t>
            </w:r>
            <w:r w:rsidRPr="00C749B9">
              <w:rPr>
                <w:sz w:val="20"/>
                <w:szCs w:val="20"/>
                <w:lang w:val="en-US"/>
              </w:rPr>
              <w:t xml:space="preserve">09 </w:t>
            </w:r>
          </w:p>
        </w:tc>
      </w:tr>
      <w:tr w:rsidR="00440F31" w:rsidRPr="00C749B9" w14:paraId="6C530887" w14:textId="77777777" w:rsidTr="00440F31">
        <w:tc>
          <w:tcPr>
            <w:tcW w:w="1838" w:type="dxa"/>
          </w:tcPr>
          <w:p w14:paraId="55599A9B" w14:textId="34FBE890" w:rsidR="00AE3C91" w:rsidRPr="00220454" w:rsidRDefault="00AE3C91" w:rsidP="00AE3C91">
            <w:pPr>
              <w:ind w:firstLine="0"/>
              <w:jc w:val="left"/>
              <w:rPr>
                <w:sz w:val="20"/>
                <w:szCs w:val="20"/>
                <w:lang w:val="kk-KZ"/>
              </w:rPr>
            </w:pPr>
            <w:r w:rsidRPr="00C749B9">
              <w:rPr>
                <w:sz w:val="20"/>
                <w:szCs w:val="20"/>
              </w:rPr>
              <w:t xml:space="preserve">4-гидрокси-4-метил- </w:t>
            </w:r>
            <w:proofErr w:type="spellStart"/>
            <w:r w:rsidRPr="00C749B9">
              <w:rPr>
                <w:sz w:val="20"/>
                <w:szCs w:val="20"/>
              </w:rPr>
              <w:t>циклогексанон</w:t>
            </w:r>
            <w:proofErr w:type="spellEnd"/>
          </w:p>
        </w:tc>
        <w:tc>
          <w:tcPr>
            <w:tcW w:w="1276" w:type="dxa"/>
          </w:tcPr>
          <w:p w14:paraId="698D19A0" w14:textId="3F15ACB6" w:rsidR="00AE3C91" w:rsidRPr="00C749B9" w:rsidRDefault="00AE3C91" w:rsidP="00AE3C91">
            <w:pPr>
              <w:ind w:firstLine="0"/>
              <w:jc w:val="left"/>
              <w:rPr>
                <w:sz w:val="20"/>
                <w:szCs w:val="20"/>
                <w:lang w:val="en-US"/>
              </w:rPr>
            </w:pPr>
            <w:proofErr w:type="spellStart"/>
            <w:r w:rsidRPr="00C749B9">
              <w:rPr>
                <w:sz w:val="20"/>
                <w:szCs w:val="20"/>
                <w:lang w:val="en-US"/>
              </w:rPr>
              <w:t>nd</w:t>
            </w:r>
            <w:proofErr w:type="spellEnd"/>
          </w:p>
        </w:tc>
        <w:tc>
          <w:tcPr>
            <w:tcW w:w="1003" w:type="dxa"/>
            <w:gridSpan w:val="2"/>
          </w:tcPr>
          <w:p w14:paraId="651D0FDA" w14:textId="3D8F9823"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260</w:t>
            </w:r>
            <w:r w:rsidRPr="00C749B9">
              <w:rPr>
                <w:sz w:val="20"/>
                <w:szCs w:val="20"/>
              </w:rPr>
              <w:t>±0,</w:t>
            </w:r>
            <w:r w:rsidRPr="00C749B9">
              <w:rPr>
                <w:sz w:val="20"/>
                <w:szCs w:val="20"/>
                <w:lang w:val="en-US"/>
              </w:rPr>
              <w:t xml:space="preserve">020 </w:t>
            </w:r>
            <w:r w:rsidRPr="00C749B9">
              <w:rPr>
                <w:sz w:val="20"/>
                <w:szCs w:val="20"/>
              </w:rPr>
              <w:t>г</w:t>
            </w:r>
          </w:p>
        </w:tc>
        <w:tc>
          <w:tcPr>
            <w:tcW w:w="1115" w:type="dxa"/>
          </w:tcPr>
          <w:p w14:paraId="26F5FA49" w14:textId="48CC3E45" w:rsidR="00AE3C91" w:rsidRPr="00C749B9" w:rsidRDefault="00AE3C91" w:rsidP="00AE3C91">
            <w:pPr>
              <w:ind w:firstLine="0"/>
              <w:jc w:val="left"/>
              <w:rPr>
                <w:sz w:val="20"/>
                <w:szCs w:val="20"/>
                <w:lang w:val="en-US"/>
              </w:rPr>
            </w:pPr>
            <w:proofErr w:type="spellStart"/>
            <w:r w:rsidRPr="009C41BD">
              <w:rPr>
                <w:sz w:val="20"/>
                <w:szCs w:val="20"/>
                <w:lang w:val="en-US"/>
              </w:rPr>
              <w:t>nd</w:t>
            </w:r>
            <w:proofErr w:type="spellEnd"/>
          </w:p>
        </w:tc>
        <w:tc>
          <w:tcPr>
            <w:tcW w:w="1115" w:type="dxa"/>
            <w:gridSpan w:val="2"/>
          </w:tcPr>
          <w:p w14:paraId="458F7F10" w14:textId="5E7DC8D0" w:rsidR="00AE3C91" w:rsidRPr="00C749B9" w:rsidRDefault="00AE3C91" w:rsidP="00AE3C91">
            <w:pPr>
              <w:ind w:firstLine="0"/>
              <w:jc w:val="left"/>
              <w:rPr>
                <w:sz w:val="20"/>
                <w:szCs w:val="20"/>
                <w:lang w:val="en-US"/>
              </w:rPr>
            </w:pPr>
            <w:proofErr w:type="spellStart"/>
            <w:r w:rsidRPr="009C41BD">
              <w:rPr>
                <w:sz w:val="20"/>
                <w:szCs w:val="20"/>
                <w:lang w:val="en-US"/>
              </w:rPr>
              <w:t>nd</w:t>
            </w:r>
            <w:proofErr w:type="spellEnd"/>
          </w:p>
        </w:tc>
        <w:tc>
          <w:tcPr>
            <w:tcW w:w="1115" w:type="dxa"/>
            <w:gridSpan w:val="2"/>
          </w:tcPr>
          <w:p w14:paraId="2D0A59A9" w14:textId="1A8DB50C" w:rsidR="00AE3C91" w:rsidRPr="00C749B9" w:rsidRDefault="00AE3C91" w:rsidP="00AE3C91">
            <w:pPr>
              <w:ind w:firstLine="0"/>
              <w:jc w:val="left"/>
              <w:rPr>
                <w:sz w:val="20"/>
                <w:szCs w:val="20"/>
                <w:lang w:val="en-US"/>
              </w:rPr>
            </w:pPr>
            <w:proofErr w:type="spellStart"/>
            <w:r w:rsidRPr="009C41BD">
              <w:rPr>
                <w:sz w:val="20"/>
                <w:szCs w:val="20"/>
                <w:lang w:val="en-US"/>
              </w:rPr>
              <w:t>nd</w:t>
            </w:r>
            <w:proofErr w:type="spellEnd"/>
          </w:p>
        </w:tc>
        <w:tc>
          <w:tcPr>
            <w:tcW w:w="1083" w:type="dxa"/>
            <w:gridSpan w:val="2"/>
          </w:tcPr>
          <w:p w14:paraId="011E81DD" w14:textId="49674CE6" w:rsidR="00AE3C91" w:rsidRPr="00C749B9" w:rsidRDefault="00AE3C91" w:rsidP="00AE3C91">
            <w:pPr>
              <w:ind w:firstLine="0"/>
              <w:jc w:val="left"/>
              <w:rPr>
                <w:sz w:val="20"/>
                <w:szCs w:val="20"/>
                <w:lang w:val="en-US"/>
              </w:rPr>
            </w:pPr>
            <w:proofErr w:type="spellStart"/>
            <w:r w:rsidRPr="009C41BD">
              <w:rPr>
                <w:sz w:val="20"/>
                <w:szCs w:val="20"/>
                <w:lang w:val="en-US"/>
              </w:rPr>
              <w:t>nd</w:t>
            </w:r>
            <w:proofErr w:type="spellEnd"/>
          </w:p>
        </w:tc>
        <w:tc>
          <w:tcPr>
            <w:tcW w:w="1083" w:type="dxa"/>
          </w:tcPr>
          <w:p w14:paraId="0A68AA1E" w14:textId="1AFDEE98"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460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040</w:t>
            </w:r>
            <w:r w:rsidRPr="00C749B9">
              <w:rPr>
                <w:sz w:val="20"/>
                <w:szCs w:val="20"/>
                <w:vertAlign w:val="superscript"/>
              </w:rPr>
              <w:t xml:space="preserve"> </w:t>
            </w:r>
          </w:p>
        </w:tc>
      </w:tr>
      <w:tr w:rsidR="00440F31" w:rsidRPr="00C749B9" w14:paraId="6B1D7C11" w14:textId="77777777" w:rsidTr="00440F31">
        <w:tc>
          <w:tcPr>
            <w:tcW w:w="1838" w:type="dxa"/>
          </w:tcPr>
          <w:p w14:paraId="4F9F625F" w14:textId="1AB70B4C" w:rsidR="00AE3C91" w:rsidRPr="00C749B9" w:rsidRDefault="00AE3C91" w:rsidP="00AE3C91">
            <w:pPr>
              <w:ind w:firstLine="0"/>
              <w:jc w:val="left"/>
              <w:rPr>
                <w:sz w:val="20"/>
                <w:szCs w:val="20"/>
              </w:rPr>
            </w:pPr>
            <w:r w:rsidRPr="00C749B9">
              <w:rPr>
                <w:sz w:val="20"/>
                <w:szCs w:val="20"/>
              </w:rPr>
              <w:t>Додекан</w:t>
            </w:r>
          </w:p>
        </w:tc>
        <w:tc>
          <w:tcPr>
            <w:tcW w:w="1276" w:type="dxa"/>
          </w:tcPr>
          <w:p w14:paraId="308DB8BE" w14:textId="7B39206C"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153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 xml:space="preserve">042 </w:t>
            </w:r>
          </w:p>
        </w:tc>
        <w:tc>
          <w:tcPr>
            <w:tcW w:w="1003" w:type="dxa"/>
            <w:gridSpan w:val="2"/>
          </w:tcPr>
          <w:p w14:paraId="47F52FE2" w14:textId="599DC9D1"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,4</w:t>
            </w:r>
            <w:r w:rsidRPr="00C749B9">
              <w:rPr>
                <w:sz w:val="20"/>
                <w:szCs w:val="20"/>
                <w:lang w:val="en-US"/>
              </w:rPr>
              <w:t>42</w:t>
            </w:r>
            <w:r w:rsidRPr="00C749B9">
              <w:rPr>
                <w:sz w:val="20"/>
                <w:szCs w:val="20"/>
              </w:rPr>
              <w:t>±0,</w:t>
            </w:r>
            <w:r w:rsidRPr="00C749B9">
              <w:rPr>
                <w:sz w:val="20"/>
                <w:szCs w:val="20"/>
                <w:lang w:val="en-US"/>
              </w:rPr>
              <w:t xml:space="preserve">036 </w:t>
            </w:r>
          </w:p>
        </w:tc>
        <w:tc>
          <w:tcPr>
            <w:tcW w:w="1115" w:type="dxa"/>
          </w:tcPr>
          <w:p w14:paraId="243AC94B" w14:textId="15543710"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693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063</w:t>
            </w:r>
          </w:p>
        </w:tc>
        <w:tc>
          <w:tcPr>
            <w:tcW w:w="1115" w:type="dxa"/>
            <w:gridSpan w:val="2"/>
          </w:tcPr>
          <w:p w14:paraId="7E491410" w14:textId="5AD11603"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47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046</w:t>
            </w:r>
            <w:r w:rsidRPr="00C749B9">
              <w:rPr>
                <w:sz w:val="20"/>
                <w:szCs w:val="20"/>
              </w:rPr>
              <w:t xml:space="preserve"> </w:t>
            </w:r>
          </w:p>
        </w:tc>
        <w:tc>
          <w:tcPr>
            <w:tcW w:w="1115" w:type="dxa"/>
            <w:gridSpan w:val="2"/>
          </w:tcPr>
          <w:p w14:paraId="5493B780" w14:textId="22464995"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326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031</w:t>
            </w:r>
            <w:r w:rsidRPr="00C749B9">
              <w:rPr>
                <w:sz w:val="20"/>
                <w:szCs w:val="20"/>
              </w:rPr>
              <w:t xml:space="preserve"> </w:t>
            </w:r>
          </w:p>
        </w:tc>
        <w:tc>
          <w:tcPr>
            <w:tcW w:w="1083" w:type="dxa"/>
            <w:gridSpan w:val="2"/>
          </w:tcPr>
          <w:p w14:paraId="41F395EC" w14:textId="7D81A075"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610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058</w:t>
            </w:r>
            <w:r w:rsidRPr="00C749B9">
              <w:rPr>
                <w:sz w:val="20"/>
                <w:szCs w:val="20"/>
                <w:vertAlign w:val="superscript"/>
                <w:lang w:val="en-US"/>
              </w:rPr>
              <w:t xml:space="preserve"> </w:t>
            </w:r>
          </w:p>
        </w:tc>
        <w:tc>
          <w:tcPr>
            <w:tcW w:w="1083" w:type="dxa"/>
          </w:tcPr>
          <w:p w14:paraId="38CB5235" w14:textId="70F5A5B5"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625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 xml:space="preserve">062 </w:t>
            </w:r>
          </w:p>
        </w:tc>
      </w:tr>
      <w:tr w:rsidR="00440F31" w:rsidRPr="00C749B9" w14:paraId="160A6F07" w14:textId="77777777" w:rsidTr="00440F31">
        <w:tc>
          <w:tcPr>
            <w:tcW w:w="1838" w:type="dxa"/>
          </w:tcPr>
          <w:p w14:paraId="4E9B9F81" w14:textId="1AE2FEAD" w:rsidR="00AE3C91" w:rsidRPr="00C749B9" w:rsidRDefault="00AE3C91" w:rsidP="00AE3C91">
            <w:pPr>
              <w:ind w:firstLine="0"/>
              <w:jc w:val="left"/>
              <w:rPr>
                <w:sz w:val="20"/>
                <w:szCs w:val="20"/>
              </w:rPr>
            </w:pPr>
            <w:proofErr w:type="spellStart"/>
            <w:r w:rsidRPr="00C749B9">
              <w:rPr>
                <w:sz w:val="20"/>
                <w:szCs w:val="20"/>
              </w:rPr>
              <w:lastRenderedPageBreak/>
              <w:t>Деканал</w:t>
            </w:r>
            <w:proofErr w:type="spellEnd"/>
          </w:p>
        </w:tc>
        <w:tc>
          <w:tcPr>
            <w:tcW w:w="1276" w:type="dxa"/>
          </w:tcPr>
          <w:p w14:paraId="43430A34" w14:textId="1150F84F"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382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036</w:t>
            </w:r>
            <w:r w:rsidRPr="00C749B9">
              <w:rPr>
                <w:sz w:val="20"/>
                <w:szCs w:val="20"/>
              </w:rPr>
              <w:t xml:space="preserve"> </w:t>
            </w:r>
          </w:p>
        </w:tc>
        <w:tc>
          <w:tcPr>
            <w:tcW w:w="1003" w:type="dxa"/>
            <w:gridSpan w:val="2"/>
          </w:tcPr>
          <w:p w14:paraId="7DEB4DC5" w14:textId="6A52B0C9"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935</w:t>
            </w:r>
            <w:r w:rsidRPr="00C749B9">
              <w:rPr>
                <w:sz w:val="20"/>
                <w:szCs w:val="20"/>
              </w:rPr>
              <w:t>±0,</w:t>
            </w:r>
            <w:r w:rsidRPr="00C749B9">
              <w:rPr>
                <w:sz w:val="20"/>
                <w:szCs w:val="20"/>
                <w:lang w:val="en-US"/>
              </w:rPr>
              <w:t xml:space="preserve">076 </w:t>
            </w:r>
          </w:p>
        </w:tc>
        <w:tc>
          <w:tcPr>
            <w:tcW w:w="1115" w:type="dxa"/>
          </w:tcPr>
          <w:p w14:paraId="47137973" w14:textId="0154F0CE" w:rsidR="00AE3C91" w:rsidRPr="00C749B9" w:rsidRDefault="00AE3C91" w:rsidP="00AE3C91">
            <w:pPr>
              <w:ind w:firstLine="0"/>
              <w:jc w:val="left"/>
              <w:rPr>
                <w:sz w:val="20"/>
                <w:szCs w:val="20"/>
                <w:lang w:val="en-US"/>
              </w:rPr>
            </w:pPr>
            <w:r w:rsidRPr="00C749B9">
              <w:rPr>
                <w:sz w:val="20"/>
                <w:szCs w:val="20"/>
              </w:rPr>
              <w:t>1,</w:t>
            </w:r>
            <w:r w:rsidRPr="00C749B9">
              <w:rPr>
                <w:sz w:val="20"/>
                <w:szCs w:val="20"/>
                <w:lang w:val="en-US"/>
              </w:rPr>
              <w:t>04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09</w:t>
            </w:r>
            <w:r w:rsidRPr="00C749B9">
              <w:rPr>
                <w:sz w:val="20"/>
                <w:szCs w:val="20"/>
              </w:rPr>
              <w:t xml:space="preserve"> </w:t>
            </w:r>
          </w:p>
        </w:tc>
        <w:tc>
          <w:tcPr>
            <w:tcW w:w="1115" w:type="dxa"/>
            <w:gridSpan w:val="2"/>
          </w:tcPr>
          <w:p w14:paraId="5127066B" w14:textId="32A6C3E3"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813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079</w:t>
            </w:r>
            <w:r w:rsidRPr="00C749B9">
              <w:rPr>
                <w:sz w:val="20"/>
                <w:szCs w:val="20"/>
              </w:rPr>
              <w:t xml:space="preserve"> </w:t>
            </w:r>
          </w:p>
        </w:tc>
        <w:tc>
          <w:tcPr>
            <w:tcW w:w="1115" w:type="dxa"/>
            <w:gridSpan w:val="2"/>
          </w:tcPr>
          <w:p w14:paraId="612E2850" w14:textId="42B5A605" w:rsidR="00AE3C91" w:rsidRPr="00C749B9" w:rsidRDefault="00AE3C91" w:rsidP="00AE3C9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07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06</w:t>
            </w:r>
            <w:r w:rsidRPr="00C749B9">
              <w:rPr>
                <w:sz w:val="20"/>
                <w:szCs w:val="20"/>
              </w:rPr>
              <w:t xml:space="preserve"> </w:t>
            </w:r>
          </w:p>
        </w:tc>
        <w:tc>
          <w:tcPr>
            <w:tcW w:w="1083" w:type="dxa"/>
            <w:gridSpan w:val="2"/>
          </w:tcPr>
          <w:p w14:paraId="42CD5F0D" w14:textId="4DAEE8E4" w:rsidR="00AE3C91" w:rsidRPr="00C749B9" w:rsidRDefault="00AE3C91" w:rsidP="00AE3C9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66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17</w:t>
            </w:r>
            <w:r w:rsidRPr="00C749B9">
              <w:rPr>
                <w:sz w:val="20"/>
                <w:szCs w:val="20"/>
                <w:vertAlign w:val="superscript"/>
                <w:lang w:val="en-US"/>
              </w:rPr>
              <w:t xml:space="preserve"> </w:t>
            </w:r>
          </w:p>
        </w:tc>
        <w:tc>
          <w:tcPr>
            <w:tcW w:w="1083" w:type="dxa"/>
          </w:tcPr>
          <w:p w14:paraId="5BC45554" w14:textId="4A295788" w:rsidR="00AE3C91" w:rsidRPr="00C749B9" w:rsidRDefault="00AE3C91" w:rsidP="00AE3C91">
            <w:pPr>
              <w:ind w:firstLine="0"/>
              <w:jc w:val="left"/>
              <w:rPr>
                <w:sz w:val="20"/>
                <w:szCs w:val="20"/>
                <w:lang w:val="en-US"/>
              </w:rPr>
            </w:pPr>
            <w:r w:rsidRPr="00C749B9">
              <w:rPr>
                <w:sz w:val="20"/>
                <w:szCs w:val="20"/>
                <w:lang w:val="en-US"/>
              </w:rPr>
              <w:t>2</w:t>
            </w:r>
            <w:r w:rsidRPr="00C749B9">
              <w:rPr>
                <w:sz w:val="20"/>
                <w:szCs w:val="20"/>
              </w:rPr>
              <w:t>,</w:t>
            </w:r>
            <w:r w:rsidRPr="00C749B9">
              <w:rPr>
                <w:sz w:val="20"/>
                <w:szCs w:val="20"/>
                <w:lang w:val="en-US"/>
              </w:rPr>
              <w:t>23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21</w:t>
            </w:r>
            <w:r w:rsidRPr="00C749B9">
              <w:rPr>
                <w:sz w:val="20"/>
                <w:szCs w:val="20"/>
                <w:vertAlign w:val="superscript"/>
                <w:lang w:val="en-US"/>
              </w:rPr>
              <w:t xml:space="preserve"> </w:t>
            </w:r>
          </w:p>
        </w:tc>
      </w:tr>
      <w:tr w:rsidR="00440F31" w:rsidRPr="00C749B9" w14:paraId="3109F7EB" w14:textId="77777777" w:rsidTr="00440F31">
        <w:tc>
          <w:tcPr>
            <w:tcW w:w="1838" w:type="dxa"/>
          </w:tcPr>
          <w:p w14:paraId="4C67404C" w14:textId="1BC27289" w:rsidR="00AE3C91" w:rsidRPr="00C749B9" w:rsidRDefault="00AE3C91" w:rsidP="00AE3C91">
            <w:pPr>
              <w:ind w:firstLine="0"/>
              <w:jc w:val="left"/>
              <w:rPr>
                <w:sz w:val="20"/>
                <w:szCs w:val="20"/>
              </w:rPr>
            </w:pPr>
            <w:r w:rsidRPr="00C749B9">
              <w:rPr>
                <w:sz w:val="20"/>
                <w:szCs w:val="20"/>
              </w:rPr>
              <w:t>Дека-(2E)-</w:t>
            </w:r>
            <w:proofErr w:type="spellStart"/>
            <w:r w:rsidRPr="00C749B9">
              <w:rPr>
                <w:sz w:val="20"/>
                <w:szCs w:val="20"/>
              </w:rPr>
              <w:t>енал</w:t>
            </w:r>
            <w:proofErr w:type="spellEnd"/>
          </w:p>
        </w:tc>
        <w:tc>
          <w:tcPr>
            <w:tcW w:w="1276" w:type="dxa"/>
          </w:tcPr>
          <w:p w14:paraId="301A8338" w14:textId="0DB0BB6D"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392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036</w:t>
            </w:r>
            <w:r w:rsidRPr="00C749B9">
              <w:rPr>
                <w:sz w:val="20"/>
                <w:szCs w:val="20"/>
              </w:rPr>
              <w:t xml:space="preserve"> </w:t>
            </w:r>
          </w:p>
        </w:tc>
        <w:tc>
          <w:tcPr>
            <w:tcW w:w="1003" w:type="dxa"/>
            <w:gridSpan w:val="2"/>
          </w:tcPr>
          <w:p w14:paraId="0428CC7F" w14:textId="50130D47"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570</w:t>
            </w:r>
            <w:r w:rsidRPr="00C749B9">
              <w:rPr>
                <w:sz w:val="20"/>
                <w:szCs w:val="20"/>
              </w:rPr>
              <w:t>±0,</w:t>
            </w:r>
            <w:r w:rsidRPr="00C749B9">
              <w:rPr>
                <w:sz w:val="20"/>
                <w:szCs w:val="20"/>
                <w:lang w:val="en-US"/>
              </w:rPr>
              <w:t xml:space="preserve">053 </w:t>
            </w:r>
          </w:p>
        </w:tc>
        <w:tc>
          <w:tcPr>
            <w:tcW w:w="1115" w:type="dxa"/>
          </w:tcPr>
          <w:p w14:paraId="2C39CCC0" w14:textId="05F13DFB"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321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031</w:t>
            </w:r>
            <w:r w:rsidRPr="00C749B9">
              <w:rPr>
                <w:sz w:val="20"/>
                <w:szCs w:val="20"/>
              </w:rPr>
              <w:t xml:space="preserve"> </w:t>
            </w:r>
          </w:p>
        </w:tc>
        <w:tc>
          <w:tcPr>
            <w:tcW w:w="1115" w:type="dxa"/>
            <w:gridSpan w:val="2"/>
          </w:tcPr>
          <w:p w14:paraId="4070A676" w14:textId="12E369DA"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521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061</w:t>
            </w:r>
            <w:r w:rsidRPr="00C749B9">
              <w:rPr>
                <w:sz w:val="20"/>
                <w:szCs w:val="20"/>
              </w:rPr>
              <w:t xml:space="preserve"> </w:t>
            </w:r>
          </w:p>
        </w:tc>
        <w:tc>
          <w:tcPr>
            <w:tcW w:w="1115" w:type="dxa"/>
            <w:gridSpan w:val="2"/>
          </w:tcPr>
          <w:p w14:paraId="3CAEC5FF" w14:textId="3960955B"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501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049</w:t>
            </w:r>
            <w:r w:rsidRPr="00C749B9">
              <w:rPr>
                <w:sz w:val="20"/>
                <w:szCs w:val="20"/>
              </w:rPr>
              <w:t xml:space="preserve"> </w:t>
            </w:r>
          </w:p>
        </w:tc>
        <w:tc>
          <w:tcPr>
            <w:tcW w:w="1083" w:type="dxa"/>
            <w:gridSpan w:val="2"/>
          </w:tcPr>
          <w:p w14:paraId="17EEAC45" w14:textId="494E90A3"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440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038</w:t>
            </w:r>
            <w:r w:rsidRPr="00C749B9">
              <w:rPr>
                <w:sz w:val="20"/>
                <w:szCs w:val="20"/>
                <w:vertAlign w:val="superscript"/>
                <w:lang w:val="en-US"/>
              </w:rPr>
              <w:t xml:space="preserve"> </w:t>
            </w:r>
          </w:p>
        </w:tc>
        <w:tc>
          <w:tcPr>
            <w:tcW w:w="1083" w:type="dxa"/>
          </w:tcPr>
          <w:p w14:paraId="3A53845F" w14:textId="660F891D"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702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068</w:t>
            </w:r>
            <w:r w:rsidRPr="00C749B9">
              <w:rPr>
                <w:sz w:val="20"/>
                <w:szCs w:val="20"/>
                <w:vertAlign w:val="superscript"/>
                <w:lang w:val="en-US"/>
              </w:rPr>
              <w:t xml:space="preserve"> </w:t>
            </w:r>
          </w:p>
        </w:tc>
      </w:tr>
      <w:tr w:rsidR="00440F31" w:rsidRPr="00C749B9" w14:paraId="3E3D8AC5" w14:textId="77777777" w:rsidTr="00440F31">
        <w:tc>
          <w:tcPr>
            <w:tcW w:w="1838" w:type="dxa"/>
          </w:tcPr>
          <w:p w14:paraId="25BCED82" w14:textId="7D0C1DCF" w:rsidR="00AE3C91" w:rsidRPr="00C749B9" w:rsidRDefault="00AE3C91" w:rsidP="00AE3C91">
            <w:pPr>
              <w:ind w:firstLine="0"/>
              <w:jc w:val="left"/>
              <w:rPr>
                <w:sz w:val="20"/>
                <w:szCs w:val="20"/>
              </w:rPr>
            </w:pPr>
            <w:proofErr w:type="spellStart"/>
            <w:r w:rsidRPr="00C749B9">
              <w:rPr>
                <w:sz w:val="20"/>
                <w:szCs w:val="20"/>
              </w:rPr>
              <w:t>Нонановая</w:t>
            </w:r>
            <w:proofErr w:type="spellEnd"/>
            <w:r w:rsidRPr="00C749B9">
              <w:rPr>
                <w:sz w:val="20"/>
                <w:szCs w:val="20"/>
              </w:rPr>
              <w:t xml:space="preserve"> кислота</w:t>
            </w:r>
          </w:p>
        </w:tc>
        <w:tc>
          <w:tcPr>
            <w:tcW w:w="1276" w:type="dxa"/>
          </w:tcPr>
          <w:p w14:paraId="5BF0667F" w14:textId="54E08D34"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492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039</w:t>
            </w:r>
          </w:p>
        </w:tc>
        <w:tc>
          <w:tcPr>
            <w:tcW w:w="1003" w:type="dxa"/>
            <w:gridSpan w:val="2"/>
          </w:tcPr>
          <w:p w14:paraId="309900E9" w14:textId="4595D93C"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830</w:t>
            </w:r>
            <w:r w:rsidRPr="00C749B9">
              <w:rPr>
                <w:sz w:val="20"/>
                <w:szCs w:val="20"/>
              </w:rPr>
              <w:t xml:space="preserve"> ± 0,</w:t>
            </w:r>
            <w:r w:rsidRPr="00C749B9">
              <w:rPr>
                <w:sz w:val="20"/>
                <w:szCs w:val="20"/>
                <w:lang w:val="en-US"/>
              </w:rPr>
              <w:t>082</w:t>
            </w:r>
          </w:p>
        </w:tc>
        <w:tc>
          <w:tcPr>
            <w:tcW w:w="1115" w:type="dxa"/>
          </w:tcPr>
          <w:p w14:paraId="78C4BE43" w14:textId="20BBA85E"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573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049</w:t>
            </w:r>
          </w:p>
        </w:tc>
        <w:tc>
          <w:tcPr>
            <w:tcW w:w="1115" w:type="dxa"/>
            <w:gridSpan w:val="2"/>
          </w:tcPr>
          <w:p w14:paraId="2EC40574" w14:textId="5A36E242"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783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073</w:t>
            </w:r>
          </w:p>
        </w:tc>
        <w:tc>
          <w:tcPr>
            <w:tcW w:w="1115" w:type="dxa"/>
            <w:gridSpan w:val="2"/>
          </w:tcPr>
          <w:p w14:paraId="31120962" w14:textId="0692DC17"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770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069</w:t>
            </w:r>
          </w:p>
        </w:tc>
        <w:tc>
          <w:tcPr>
            <w:tcW w:w="1083" w:type="dxa"/>
            <w:gridSpan w:val="2"/>
          </w:tcPr>
          <w:p w14:paraId="1BFED111" w14:textId="4B12173A" w:rsidR="00AE3C91" w:rsidRPr="00C749B9" w:rsidRDefault="00AE3C91" w:rsidP="00AE3C9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09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09</w:t>
            </w:r>
          </w:p>
        </w:tc>
        <w:tc>
          <w:tcPr>
            <w:tcW w:w="1083" w:type="dxa"/>
          </w:tcPr>
          <w:p w14:paraId="19A73233" w14:textId="1011E0BE" w:rsidR="00AE3C91" w:rsidRPr="00C749B9" w:rsidRDefault="00AE3C91" w:rsidP="00AE3C9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19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09</w:t>
            </w:r>
          </w:p>
        </w:tc>
      </w:tr>
      <w:tr w:rsidR="00440F31" w:rsidRPr="00C749B9" w14:paraId="395B0968" w14:textId="77777777" w:rsidTr="00440F31">
        <w:tc>
          <w:tcPr>
            <w:tcW w:w="1838" w:type="dxa"/>
          </w:tcPr>
          <w:p w14:paraId="63D90FD1" w14:textId="18E7963E" w:rsidR="00AE3C91" w:rsidRPr="00C749B9" w:rsidRDefault="00AE3C91" w:rsidP="00AE3C91">
            <w:pPr>
              <w:ind w:firstLine="0"/>
              <w:jc w:val="left"/>
              <w:rPr>
                <w:sz w:val="20"/>
                <w:szCs w:val="20"/>
              </w:rPr>
            </w:pPr>
            <w:r w:rsidRPr="00C749B9">
              <w:rPr>
                <w:sz w:val="20"/>
                <w:szCs w:val="20"/>
              </w:rPr>
              <w:t>2,4-ундекадиенал</w:t>
            </w:r>
          </w:p>
        </w:tc>
        <w:tc>
          <w:tcPr>
            <w:tcW w:w="1276" w:type="dxa"/>
          </w:tcPr>
          <w:p w14:paraId="19409EEB" w14:textId="077B8B5D"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190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010</w:t>
            </w:r>
          </w:p>
        </w:tc>
        <w:tc>
          <w:tcPr>
            <w:tcW w:w="1003" w:type="dxa"/>
            <w:gridSpan w:val="2"/>
          </w:tcPr>
          <w:p w14:paraId="5F1D569D" w14:textId="299E2329"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241</w:t>
            </w:r>
            <w:r w:rsidRPr="00C749B9">
              <w:rPr>
                <w:sz w:val="20"/>
                <w:szCs w:val="20"/>
              </w:rPr>
              <w:t>±0,</w:t>
            </w:r>
            <w:r w:rsidRPr="00C749B9">
              <w:rPr>
                <w:sz w:val="20"/>
                <w:szCs w:val="20"/>
                <w:lang w:val="en-US"/>
              </w:rPr>
              <w:t>023</w:t>
            </w:r>
          </w:p>
        </w:tc>
        <w:tc>
          <w:tcPr>
            <w:tcW w:w="1115" w:type="dxa"/>
          </w:tcPr>
          <w:p w14:paraId="0390BC8D" w14:textId="32B7B476"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244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023</w:t>
            </w:r>
          </w:p>
        </w:tc>
        <w:tc>
          <w:tcPr>
            <w:tcW w:w="1115" w:type="dxa"/>
            <w:gridSpan w:val="2"/>
          </w:tcPr>
          <w:p w14:paraId="629E15D5" w14:textId="4C92E12B"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336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040</w:t>
            </w:r>
          </w:p>
        </w:tc>
        <w:tc>
          <w:tcPr>
            <w:tcW w:w="1115" w:type="dxa"/>
            <w:gridSpan w:val="2"/>
          </w:tcPr>
          <w:p w14:paraId="65B87773" w14:textId="39D50158"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354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033</w:t>
            </w:r>
          </w:p>
        </w:tc>
        <w:tc>
          <w:tcPr>
            <w:tcW w:w="1083" w:type="dxa"/>
            <w:gridSpan w:val="2"/>
          </w:tcPr>
          <w:p w14:paraId="70CB6645" w14:textId="3BA154D3"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680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063</w:t>
            </w:r>
          </w:p>
        </w:tc>
        <w:tc>
          <w:tcPr>
            <w:tcW w:w="1083" w:type="dxa"/>
          </w:tcPr>
          <w:p w14:paraId="461F49B2" w14:textId="374003E9" w:rsidR="00AE3C91" w:rsidRPr="00C749B9" w:rsidRDefault="00AE3C91" w:rsidP="00AE3C9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431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037</w:t>
            </w:r>
          </w:p>
        </w:tc>
      </w:tr>
      <w:tr w:rsidR="00440F31" w:rsidRPr="00C749B9" w14:paraId="03D46F73" w14:textId="77777777" w:rsidTr="00440F31">
        <w:tc>
          <w:tcPr>
            <w:tcW w:w="1838" w:type="dxa"/>
            <w:tcBorders>
              <w:bottom w:val="nil"/>
            </w:tcBorders>
          </w:tcPr>
          <w:p w14:paraId="3838C638" w14:textId="77777777" w:rsidR="00AE3C91" w:rsidRDefault="00AE3C91" w:rsidP="00AE3C91">
            <w:pPr>
              <w:ind w:firstLine="0"/>
              <w:jc w:val="left"/>
              <w:rPr>
                <w:sz w:val="20"/>
                <w:szCs w:val="20"/>
              </w:rPr>
            </w:pPr>
            <w:proofErr w:type="spellStart"/>
            <w:r w:rsidRPr="00C749B9">
              <w:rPr>
                <w:sz w:val="20"/>
                <w:szCs w:val="20"/>
              </w:rPr>
              <w:t>Тридекан</w:t>
            </w:r>
            <w:proofErr w:type="spellEnd"/>
          </w:p>
          <w:p w14:paraId="60034CCA" w14:textId="77777777" w:rsidR="00440F31" w:rsidRDefault="00440F31" w:rsidP="00AE3C91">
            <w:pPr>
              <w:ind w:firstLine="0"/>
              <w:jc w:val="left"/>
              <w:rPr>
                <w:sz w:val="20"/>
                <w:szCs w:val="20"/>
              </w:rPr>
            </w:pPr>
          </w:p>
          <w:p w14:paraId="65858BC8" w14:textId="75192091" w:rsidR="00440F31" w:rsidRPr="00C749B9" w:rsidRDefault="00440F31" w:rsidP="00AE3C91">
            <w:pPr>
              <w:ind w:firstLine="0"/>
              <w:jc w:val="left"/>
              <w:rPr>
                <w:sz w:val="20"/>
                <w:szCs w:val="20"/>
              </w:rPr>
            </w:pPr>
          </w:p>
        </w:tc>
        <w:tc>
          <w:tcPr>
            <w:tcW w:w="1276" w:type="dxa"/>
            <w:tcBorders>
              <w:bottom w:val="nil"/>
            </w:tcBorders>
          </w:tcPr>
          <w:p w14:paraId="4F505730" w14:textId="54E133A9" w:rsidR="00AE3C91" w:rsidRPr="00C749B9" w:rsidRDefault="00AE3C91" w:rsidP="00AE3C91">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358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033</w:t>
            </w:r>
          </w:p>
        </w:tc>
        <w:tc>
          <w:tcPr>
            <w:tcW w:w="992" w:type="dxa"/>
            <w:tcBorders>
              <w:bottom w:val="nil"/>
            </w:tcBorders>
          </w:tcPr>
          <w:p w14:paraId="582DBCFB" w14:textId="5E87AB51" w:rsidR="00AE3C91" w:rsidRPr="00C749B9" w:rsidRDefault="00AE3C91" w:rsidP="00AE3C91">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595</w:t>
            </w:r>
            <w:r w:rsidRPr="00C749B9">
              <w:rPr>
                <w:sz w:val="20"/>
                <w:szCs w:val="20"/>
              </w:rPr>
              <w:t>±0,</w:t>
            </w:r>
            <w:r w:rsidRPr="00C749B9">
              <w:rPr>
                <w:sz w:val="20"/>
                <w:szCs w:val="20"/>
                <w:lang w:val="en-US"/>
              </w:rPr>
              <w:t>049</w:t>
            </w:r>
          </w:p>
        </w:tc>
        <w:tc>
          <w:tcPr>
            <w:tcW w:w="1134" w:type="dxa"/>
            <w:gridSpan w:val="3"/>
            <w:tcBorders>
              <w:bottom w:val="nil"/>
            </w:tcBorders>
          </w:tcPr>
          <w:p w14:paraId="6DB7BC47" w14:textId="15C422DD" w:rsidR="00AE3C91" w:rsidRPr="00C749B9" w:rsidRDefault="00AE3C91" w:rsidP="00AE3C91">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572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049</w:t>
            </w:r>
          </w:p>
        </w:tc>
        <w:tc>
          <w:tcPr>
            <w:tcW w:w="1134" w:type="dxa"/>
            <w:gridSpan w:val="2"/>
            <w:tcBorders>
              <w:bottom w:val="nil"/>
            </w:tcBorders>
          </w:tcPr>
          <w:p w14:paraId="1E9A01F4" w14:textId="77777777" w:rsidR="00AE3C91" w:rsidRDefault="00AE3C91" w:rsidP="00AE3C91">
            <w:pPr>
              <w:ind w:firstLine="0"/>
              <w:jc w:val="center"/>
              <w:rPr>
                <w:sz w:val="20"/>
                <w:szCs w:val="20"/>
                <w:lang w:val="en-US"/>
              </w:rPr>
            </w:pPr>
            <w:r w:rsidRPr="00C749B9">
              <w:rPr>
                <w:sz w:val="20"/>
                <w:szCs w:val="20"/>
                <w:lang w:val="en-US"/>
              </w:rPr>
              <w:t>0</w:t>
            </w:r>
            <w:r w:rsidRPr="00C749B9">
              <w:rPr>
                <w:sz w:val="20"/>
                <w:szCs w:val="20"/>
              </w:rPr>
              <w:t>,</w:t>
            </w:r>
            <w:r w:rsidRPr="00C749B9">
              <w:rPr>
                <w:sz w:val="20"/>
                <w:szCs w:val="20"/>
                <w:lang w:val="en-US"/>
              </w:rPr>
              <w:t>576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058</w:t>
            </w:r>
          </w:p>
          <w:p w14:paraId="45D640A3" w14:textId="77777777" w:rsidR="0099349A" w:rsidRDefault="0099349A" w:rsidP="00AE3C91">
            <w:pPr>
              <w:ind w:firstLine="0"/>
              <w:jc w:val="center"/>
              <w:rPr>
                <w:sz w:val="20"/>
                <w:szCs w:val="20"/>
                <w:lang w:val="en-US"/>
              </w:rPr>
            </w:pPr>
          </w:p>
          <w:p w14:paraId="44062576" w14:textId="77777777" w:rsidR="0099349A" w:rsidRDefault="0099349A" w:rsidP="00AE3C91">
            <w:pPr>
              <w:ind w:firstLine="0"/>
              <w:jc w:val="center"/>
              <w:rPr>
                <w:sz w:val="20"/>
                <w:szCs w:val="20"/>
                <w:lang w:val="en-US"/>
              </w:rPr>
            </w:pPr>
          </w:p>
          <w:p w14:paraId="3CBEDA7E" w14:textId="477A907F" w:rsidR="0099349A" w:rsidRPr="00C749B9" w:rsidRDefault="0099349A" w:rsidP="00AE3C91">
            <w:pPr>
              <w:ind w:firstLine="0"/>
              <w:jc w:val="center"/>
              <w:rPr>
                <w:sz w:val="20"/>
                <w:szCs w:val="20"/>
              </w:rPr>
            </w:pPr>
          </w:p>
        </w:tc>
        <w:tc>
          <w:tcPr>
            <w:tcW w:w="1134" w:type="dxa"/>
            <w:gridSpan w:val="2"/>
            <w:tcBorders>
              <w:bottom w:val="nil"/>
            </w:tcBorders>
          </w:tcPr>
          <w:p w14:paraId="00D0E06E" w14:textId="089D58A6" w:rsidR="00AE3C91" w:rsidRPr="00C749B9" w:rsidRDefault="00AE3C91" w:rsidP="00AE3C91">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399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035</w:t>
            </w:r>
          </w:p>
        </w:tc>
        <w:tc>
          <w:tcPr>
            <w:tcW w:w="1037" w:type="dxa"/>
            <w:tcBorders>
              <w:bottom w:val="nil"/>
            </w:tcBorders>
          </w:tcPr>
          <w:p w14:paraId="683E8877" w14:textId="175E7AC6" w:rsidR="00AE3C91" w:rsidRPr="00C749B9" w:rsidRDefault="00AE3C91" w:rsidP="00AE3C91">
            <w:pPr>
              <w:ind w:firstLine="0"/>
              <w:jc w:val="center"/>
              <w:rPr>
                <w:sz w:val="20"/>
                <w:szCs w:val="20"/>
              </w:rPr>
            </w:pPr>
            <w:r w:rsidRPr="00C749B9">
              <w:rPr>
                <w:sz w:val="20"/>
                <w:szCs w:val="20"/>
                <w:lang w:val="en-US"/>
              </w:rPr>
              <w:t>0</w:t>
            </w:r>
            <w:r w:rsidRPr="00C749B9">
              <w:rPr>
                <w:sz w:val="20"/>
                <w:szCs w:val="20"/>
              </w:rPr>
              <w:t>,</w:t>
            </w:r>
            <w:r w:rsidRPr="00C749B9">
              <w:rPr>
                <w:sz w:val="20"/>
                <w:szCs w:val="20"/>
                <w:lang w:val="en-US"/>
              </w:rPr>
              <w:t>925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081</w:t>
            </w:r>
          </w:p>
        </w:tc>
        <w:tc>
          <w:tcPr>
            <w:tcW w:w="1083" w:type="dxa"/>
            <w:tcBorders>
              <w:bottom w:val="nil"/>
            </w:tcBorders>
          </w:tcPr>
          <w:p w14:paraId="42063963" w14:textId="1E98C6B0" w:rsidR="00AE3C91" w:rsidRPr="00C749B9" w:rsidRDefault="00AE3C91" w:rsidP="00AE3C91">
            <w:pPr>
              <w:ind w:firstLine="0"/>
              <w:jc w:val="center"/>
              <w:rPr>
                <w:sz w:val="20"/>
                <w:szCs w:val="20"/>
                <w:vertAlign w:val="superscript"/>
                <w:lang w:val="en-US"/>
              </w:rPr>
            </w:pPr>
            <w:r w:rsidRPr="00C749B9">
              <w:rPr>
                <w:sz w:val="20"/>
                <w:szCs w:val="20"/>
                <w:lang w:val="en-US"/>
              </w:rPr>
              <w:t>0</w:t>
            </w:r>
            <w:r w:rsidRPr="00C749B9">
              <w:rPr>
                <w:sz w:val="20"/>
                <w:szCs w:val="20"/>
              </w:rPr>
              <w:t>,</w:t>
            </w:r>
            <w:r w:rsidRPr="00C749B9">
              <w:rPr>
                <w:sz w:val="20"/>
                <w:szCs w:val="20"/>
                <w:lang w:val="en-US"/>
              </w:rPr>
              <w:t>391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037</w:t>
            </w:r>
          </w:p>
        </w:tc>
      </w:tr>
      <w:tr w:rsidR="00440F31" w:rsidRPr="00C749B9" w14:paraId="212C3A98" w14:textId="77777777" w:rsidTr="00440F31">
        <w:tc>
          <w:tcPr>
            <w:tcW w:w="9628" w:type="dxa"/>
            <w:gridSpan w:val="12"/>
            <w:tcBorders>
              <w:top w:val="nil"/>
              <w:left w:val="nil"/>
              <w:bottom w:val="single" w:sz="4" w:space="0" w:color="auto"/>
              <w:right w:val="nil"/>
            </w:tcBorders>
          </w:tcPr>
          <w:p w14:paraId="0F2F35B6" w14:textId="613B030A" w:rsidR="00440F31" w:rsidRPr="00C749B9" w:rsidRDefault="00440F31" w:rsidP="00440F31">
            <w:pPr>
              <w:ind w:firstLine="0"/>
              <w:jc w:val="right"/>
              <w:rPr>
                <w:sz w:val="20"/>
                <w:szCs w:val="20"/>
                <w:lang w:val="en-US"/>
              </w:rPr>
            </w:pPr>
            <w:r w:rsidRPr="00C749B9">
              <w:rPr>
                <w:lang w:val="en-US"/>
              </w:rPr>
              <w:t>18-</w:t>
            </w:r>
            <w:r w:rsidRPr="00C749B9">
              <w:rPr>
                <w:lang w:val="kk-KZ"/>
              </w:rPr>
              <w:t>кестенің жалғасы</w:t>
            </w:r>
          </w:p>
        </w:tc>
      </w:tr>
      <w:tr w:rsidR="00440F31" w:rsidRPr="00C749B9" w14:paraId="60F4B05B" w14:textId="77777777" w:rsidTr="00440F31">
        <w:tc>
          <w:tcPr>
            <w:tcW w:w="1838" w:type="dxa"/>
            <w:tcBorders>
              <w:top w:val="single" w:sz="4" w:space="0" w:color="auto"/>
            </w:tcBorders>
          </w:tcPr>
          <w:p w14:paraId="703E8944" w14:textId="4CBD381A" w:rsidR="00440F31" w:rsidRPr="00C749B9" w:rsidRDefault="00440F31" w:rsidP="00440F31">
            <w:pPr>
              <w:ind w:firstLine="0"/>
              <w:jc w:val="center"/>
              <w:rPr>
                <w:sz w:val="20"/>
                <w:szCs w:val="20"/>
              </w:rPr>
            </w:pPr>
            <w:r w:rsidRPr="00C749B9">
              <w:rPr>
                <w:sz w:val="20"/>
                <w:szCs w:val="20"/>
                <w:lang w:val="en-US"/>
              </w:rPr>
              <w:t>1</w:t>
            </w:r>
          </w:p>
        </w:tc>
        <w:tc>
          <w:tcPr>
            <w:tcW w:w="1276" w:type="dxa"/>
            <w:tcBorders>
              <w:top w:val="single" w:sz="4" w:space="0" w:color="auto"/>
            </w:tcBorders>
          </w:tcPr>
          <w:p w14:paraId="2A24ED5E" w14:textId="121E15DD" w:rsidR="00440F31" w:rsidRPr="00C749B9" w:rsidRDefault="00440F31" w:rsidP="00440F31">
            <w:pPr>
              <w:ind w:firstLine="0"/>
              <w:jc w:val="center"/>
              <w:rPr>
                <w:sz w:val="20"/>
                <w:szCs w:val="20"/>
                <w:lang w:val="en-US"/>
              </w:rPr>
            </w:pPr>
            <w:r w:rsidRPr="00C749B9">
              <w:rPr>
                <w:sz w:val="20"/>
                <w:szCs w:val="20"/>
                <w:lang w:val="en-US"/>
              </w:rPr>
              <w:t>2</w:t>
            </w:r>
          </w:p>
        </w:tc>
        <w:tc>
          <w:tcPr>
            <w:tcW w:w="992" w:type="dxa"/>
            <w:tcBorders>
              <w:top w:val="single" w:sz="4" w:space="0" w:color="auto"/>
            </w:tcBorders>
          </w:tcPr>
          <w:p w14:paraId="65B2E5C5" w14:textId="27397FA7" w:rsidR="00440F31" w:rsidRPr="00C749B9" w:rsidRDefault="00440F31" w:rsidP="00440F31">
            <w:pPr>
              <w:ind w:firstLine="0"/>
              <w:jc w:val="center"/>
              <w:rPr>
                <w:sz w:val="20"/>
                <w:szCs w:val="20"/>
                <w:lang w:val="en-US"/>
              </w:rPr>
            </w:pPr>
            <w:r w:rsidRPr="00C749B9">
              <w:rPr>
                <w:sz w:val="20"/>
                <w:szCs w:val="20"/>
                <w:lang w:val="en-US"/>
              </w:rPr>
              <w:t>3</w:t>
            </w:r>
          </w:p>
        </w:tc>
        <w:tc>
          <w:tcPr>
            <w:tcW w:w="1134" w:type="dxa"/>
            <w:gridSpan w:val="3"/>
            <w:tcBorders>
              <w:top w:val="single" w:sz="4" w:space="0" w:color="auto"/>
            </w:tcBorders>
          </w:tcPr>
          <w:p w14:paraId="1B25A05E" w14:textId="63E2DE44" w:rsidR="00440F31" w:rsidRPr="00C749B9" w:rsidRDefault="00440F31" w:rsidP="00440F31">
            <w:pPr>
              <w:ind w:firstLine="0"/>
              <w:jc w:val="center"/>
              <w:rPr>
                <w:sz w:val="20"/>
                <w:szCs w:val="20"/>
                <w:lang w:val="en-US"/>
              </w:rPr>
            </w:pPr>
            <w:r w:rsidRPr="00C749B9">
              <w:rPr>
                <w:sz w:val="20"/>
                <w:szCs w:val="20"/>
                <w:lang w:val="en-US"/>
              </w:rPr>
              <w:t>4</w:t>
            </w:r>
          </w:p>
        </w:tc>
        <w:tc>
          <w:tcPr>
            <w:tcW w:w="1134" w:type="dxa"/>
            <w:gridSpan w:val="2"/>
            <w:tcBorders>
              <w:top w:val="single" w:sz="4" w:space="0" w:color="auto"/>
            </w:tcBorders>
          </w:tcPr>
          <w:p w14:paraId="0D85FBE9" w14:textId="1175C42D" w:rsidR="00440F31" w:rsidRPr="00C749B9" w:rsidRDefault="00440F31" w:rsidP="00440F31">
            <w:pPr>
              <w:ind w:firstLine="0"/>
              <w:jc w:val="center"/>
              <w:rPr>
                <w:sz w:val="20"/>
                <w:szCs w:val="20"/>
                <w:lang w:val="en-US"/>
              </w:rPr>
            </w:pPr>
            <w:r w:rsidRPr="00C749B9">
              <w:rPr>
                <w:sz w:val="20"/>
                <w:szCs w:val="20"/>
                <w:lang w:val="en-US"/>
              </w:rPr>
              <w:t>5</w:t>
            </w:r>
          </w:p>
        </w:tc>
        <w:tc>
          <w:tcPr>
            <w:tcW w:w="1134" w:type="dxa"/>
            <w:gridSpan w:val="2"/>
            <w:tcBorders>
              <w:top w:val="single" w:sz="4" w:space="0" w:color="auto"/>
            </w:tcBorders>
          </w:tcPr>
          <w:p w14:paraId="681DD13D" w14:textId="6DF3B448" w:rsidR="00440F31" w:rsidRPr="00C749B9" w:rsidRDefault="00440F31" w:rsidP="00440F31">
            <w:pPr>
              <w:ind w:firstLine="0"/>
              <w:jc w:val="center"/>
              <w:rPr>
                <w:sz w:val="20"/>
                <w:szCs w:val="20"/>
                <w:lang w:val="en-US"/>
              </w:rPr>
            </w:pPr>
            <w:r w:rsidRPr="00C749B9">
              <w:rPr>
                <w:sz w:val="20"/>
                <w:szCs w:val="20"/>
                <w:lang w:val="en-US"/>
              </w:rPr>
              <w:t>6</w:t>
            </w:r>
          </w:p>
        </w:tc>
        <w:tc>
          <w:tcPr>
            <w:tcW w:w="1037" w:type="dxa"/>
            <w:tcBorders>
              <w:top w:val="single" w:sz="4" w:space="0" w:color="auto"/>
            </w:tcBorders>
          </w:tcPr>
          <w:p w14:paraId="5AF108D2" w14:textId="3958285D" w:rsidR="00440F31" w:rsidRPr="00C749B9" w:rsidRDefault="00440F31" w:rsidP="00440F31">
            <w:pPr>
              <w:ind w:firstLine="0"/>
              <w:jc w:val="center"/>
              <w:rPr>
                <w:sz w:val="20"/>
                <w:szCs w:val="20"/>
                <w:lang w:val="en-US"/>
              </w:rPr>
            </w:pPr>
            <w:r w:rsidRPr="00C749B9">
              <w:rPr>
                <w:sz w:val="20"/>
                <w:szCs w:val="20"/>
                <w:lang w:val="en-US"/>
              </w:rPr>
              <w:t>7</w:t>
            </w:r>
          </w:p>
        </w:tc>
        <w:tc>
          <w:tcPr>
            <w:tcW w:w="1083" w:type="dxa"/>
            <w:tcBorders>
              <w:top w:val="single" w:sz="4" w:space="0" w:color="auto"/>
            </w:tcBorders>
          </w:tcPr>
          <w:p w14:paraId="6BEC3D33" w14:textId="06115B85" w:rsidR="00440F31" w:rsidRPr="00C749B9" w:rsidRDefault="00440F31" w:rsidP="00440F31">
            <w:pPr>
              <w:ind w:firstLine="0"/>
              <w:jc w:val="center"/>
              <w:rPr>
                <w:sz w:val="20"/>
                <w:szCs w:val="20"/>
                <w:lang w:val="en-US"/>
              </w:rPr>
            </w:pPr>
            <w:r w:rsidRPr="00C749B9">
              <w:rPr>
                <w:sz w:val="20"/>
                <w:szCs w:val="20"/>
                <w:lang w:val="en-US"/>
              </w:rPr>
              <w:t>8</w:t>
            </w:r>
          </w:p>
        </w:tc>
      </w:tr>
      <w:tr w:rsidR="00440F31" w:rsidRPr="00C749B9" w14:paraId="653B8C33" w14:textId="77777777" w:rsidTr="00440F31">
        <w:tc>
          <w:tcPr>
            <w:tcW w:w="1838" w:type="dxa"/>
          </w:tcPr>
          <w:p w14:paraId="07C43226" w14:textId="77777777" w:rsidR="00440F31" w:rsidRPr="00C749B9" w:rsidRDefault="00440F31" w:rsidP="00440F31">
            <w:pPr>
              <w:ind w:firstLine="0"/>
              <w:jc w:val="left"/>
              <w:rPr>
                <w:sz w:val="20"/>
                <w:szCs w:val="20"/>
              </w:rPr>
            </w:pPr>
            <w:r w:rsidRPr="00C749B9">
              <w:rPr>
                <w:sz w:val="20"/>
                <w:szCs w:val="20"/>
              </w:rPr>
              <w:t xml:space="preserve">2-(2- </w:t>
            </w:r>
            <w:proofErr w:type="spellStart"/>
            <w:r w:rsidRPr="00C749B9">
              <w:rPr>
                <w:sz w:val="20"/>
                <w:szCs w:val="20"/>
              </w:rPr>
              <w:t>этилбутил</w:t>
            </w:r>
            <w:proofErr w:type="spellEnd"/>
            <w:r w:rsidRPr="00C749B9">
              <w:rPr>
                <w:sz w:val="20"/>
                <w:szCs w:val="20"/>
              </w:rPr>
              <w:t>)</w:t>
            </w:r>
          </w:p>
          <w:p w14:paraId="55C8B15E" w14:textId="77777777" w:rsidR="00440F31" w:rsidRDefault="00440F31" w:rsidP="00440F31">
            <w:pPr>
              <w:ind w:firstLine="0"/>
              <w:jc w:val="left"/>
              <w:rPr>
                <w:sz w:val="20"/>
                <w:szCs w:val="20"/>
              </w:rPr>
            </w:pPr>
            <w:proofErr w:type="spellStart"/>
            <w:r w:rsidRPr="00C749B9">
              <w:rPr>
                <w:sz w:val="20"/>
                <w:szCs w:val="20"/>
              </w:rPr>
              <w:t>циклогек</w:t>
            </w:r>
            <w:proofErr w:type="spellEnd"/>
            <w:r w:rsidRPr="00C749B9">
              <w:rPr>
                <w:sz w:val="20"/>
                <w:szCs w:val="20"/>
              </w:rPr>
              <w:t xml:space="preserve"> </w:t>
            </w:r>
            <w:proofErr w:type="spellStart"/>
            <w:r w:rsidRPr="00C749B9">
              <w:rPr>
                <w:sz w:val="20"/>
                <w:szCs w:val="20"/>
              </w:rPr>
              <w:t>санол</w:t>
            </w:r>
            <w:proofErr w:type="spellEnd"/>
          </w:p>
          <w:p w14:paraId="0CC48518" w14:textId="3B3E0814" w:rsidR="00440F31" w:rsidRPr="00C749B9" w:rsidRDefault="00440F31" w:rsidP="00440F31">
            <w:pPr>
              <w:ind w:firstLine="0"/>
              <w:jc w:val="left"/>
              <w:rPr>
                <w:sz w:val="20"/>
                <w:szCs w:val="20"/>
              </w:rPr>
            </w:pPr>
          </w:p>
        </w:tc>
        <w:tc>
          <w:tcPr>
            <w:tcW w:w="1276" w:type="dxa"/>
          </w:tcPr>
          <w:p w14:paraId="6A32A06A" w14:textId="77777777" w:rsidR="00440F31" w:rsidRPr="00C749B9" w:rsidRDefault="00440F31" w:rsidP="00440F31">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392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035</w:t>
            </w:r>
            <w:r w:rsidRPr="00C749B9">
              <w:rPr>
                <w:sz w:val="20"/>
                <w:szCs w:val="20"/>
              </w:rPr>
              <w:t xml:space="preserve"> </w:t>
            </w:r>
          </w:p>
        </w:tc>
        <w:tc>
          <w:tcPr>
            <w:tcW w:w="992" w:type="dxa"/>
          </w:tcPr>
          <w:p w14:paraId="3340F347" w14:textId="77777777" w:rsidR="00440F31" w:rsidRPr="00C749B9" w:rsidRDefault="00440F31" w:rsidP="00440F31">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537</w:t>
            </w:r>
            <w:r w:rsidRPr="00C749B9">
              <w:rPr>
                <w:sz w:val="20"/>
                <w:szCs w:val="20"/>
              </w:rPr>
              <w:t>±0,</w:t>
            </w:r>
            <w:r w:rsidRPr="00C749B9">
              <w:rPr>
                <w:sz w:val="20"/>
                <w:szCs w:val="20"/>
                <w:lang w:val="en-US"/>
              </w:rPr>
              <w:t>048</w:t>
            </w:r>
          </w:p>
        </w:tc>
        <w:tc>
          <w:tcPr>
            <w:tcW w:w="1134" w:type="dxa"/>
            <w:gridSpan w:val="3"/>
          </w:tcPr>
          <w:p w14:paraId="5DC1AC6E" w14:textId="77777777" w:rsidR="00440F31" w:rsidRPr="00C749B9" w:rsidRDefault="00440F31" w:rsidP="00440F31">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636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058</w:t>
            </w:r>
            <w:r w:rsidRPr="00C749B9">
              <w:rPr>
                <w:sz w:val="20"/>
                <w:szCs w:val="20"/>
              </w:rPr>
              <w:t xml:space="preserve"> </w:t>
            </w:r>
          </w:p>
        </w:tc>
        <w:tc>
          <w:tcPr>
            <w:tcW w:w="1134" w:type="dxa"/>
            <w:gridSpan w:val="2"/>
          </w:tcPr>
          <w:p w14:paraId="6A00D64B" w14:textId="77777777" w:rsidR="00440F31" w:rsidRPr="00C749B9" w:rsidRDefault="00440F31" w:rsidP="00440F31">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763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077</w:t>
            </w:r>
            <w:r w:rsidRPr="00C749B9">
              <w:rPr>
                <w:sz w:val="20"/>
                <w:szCs w:val="20"/>
              </w:rPr>
              <w:t xml:space="preserve"> </w:t>
            </w:r>
          </w:p>
        </w:tc>
        <w:tc>
          <w:tcPr>
            <w:tcW w:w="1134" w:type="dxa"/>
            <w:gridSpan w:val="2"/>
          </w:tcPr>
          <w:p w14:paraId="3D29EF63" w14:textId="77777777" w:rsidR="00440F31" w:rsidRPr="00C749B9" w:rsidRDefault="00440F31" w:rsidP="00440F31">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454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039</w:t>
            </w:r>
            <w:r w:rsidRPr="00C749B9">
              <w:rPr>
                <w:sz w:val="20"/>
                <w:szCs w:val="20"/>
              </w:rPr>
              <w:t xml:space="preserve"> </w:t>
            </w:r>
          </w:p>
        </w:tc>
        <w:tc>
          <w:tcPr>
            <w:tcW w:w="1037" w:type="dxa"/>
          </w:tcPr>
          <w:p w14:paraId="0CD17146" w14:textId="77777777" w:rsidR="00440F31" w:rsidRPr="00C749B9" w:rsidRDefault="00440F31" w:rsidP="00440F31">
            <w:pPr>
              <w:ind w:firstLine="0"/>
              <w:jc w:val="left"/>
              <w:rPr>
                <w:sz w:val="20"/>
                <w:szCs w:val="20"/>
                <w:vertAlign w:val="superscript"/>
                <w:lang w:val="en-US"/>
              </w:rPr>
            </w:pPr>
            <w:r w:rsidRPr="00C749B9">
              <w:rPr>
                <w:sz w:val="20"/>
                <w:szCs w:val="20"/>
                <w:lang w:val="en-US"/>
              </w:rPr>
              <w:t>0</w:t>
            </w:r>
            <w:r w:rsidRPr="00C749B9">
              <w:rPr>
                <w:sz w:val="20"/>
                <w:szCs w:val="20"/>
              </w:rPr>
              <w:t>,</w:t>
            </w:r>
            <w:r w:rsidRPr="00C749B9">
              <w:rPr>
                <w:sz w:val="20"/>
                <w:szCs w:val="20"/>
                <w:lang w:val="en-US"/>
              </w:rPr>
              <w:t>860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087</w:t>
            </w:r>
            <w:r w:rsidRPr="00C749B9">
              <w:rPr>
                <w:sz w:val="20"/>
                <w:szCs w:val="20"/>
                <w:vertAlign w:val="superscript"/>
                <w:lang w:val="en-US"/>
              </w:rPr>
              <w:t xml:space="preserve"> </w:t>
            </w:r>
          </w:p>
        </w:tc>
        <w:tc>
          <w:tcPr>
            <w:tcW w:w="1083" w:type="dxa"/>
          </w:tcPr>
          <w:p w14:paraId="59F348C5" w14:textId="77777777" w:rsidR="00440F31" w:rsidRPr="00C749B9" w:rsidRDefault="00440F31" w:rsidP="00440F31">
            <w:pPr>
              <w:ind w:firstLine="0"/>
              <w:jc w:val="left"/>
              <w:rPr>
                <w:sz w:val="20"/>
                <w:szCs w:val="20"/>
              </w:rPr>
            </w:pPr>
            <w:r w:rsidRPr="00C749B9">
              <w:rPr>
                <w:sz w:val="20"/>
                <w:szCs w:val="20"/>
                <w:lang w:val="en-US"/>
              </w:rPr>
              <w:t>0</w:t>
            </w:r>
            <w:r w:rsidRPr="00C749B9">
              <w:rPr>
                <w:sz w:val="20"/>
                <w:szCs w:val="20"/>
              </w:rPr>
              <w:t>,</w:t>
            </w:r>
            <w:r w:rsidRPr="00C749B9">
              <w:rPr>
                <w:sz w:val="20"/>
                <w:szCs w:val="20"/>
                <w:lang w:val="en-US"/>
              </w:rPr>
              <w:t>801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 xml:space="preserve">079 </w:t>
            </w:r>
          </w:p>
        </w:tc>
      </w:tr>
      <w:tr w:rsidR="00440F31" w:rsidRPr="00C749B9" w14:paraId="730050E1" w14:textId="77777777" w:rsidTr="00440F31">
        <w:tc>
          <w:tcPr>
            <w:tcW w:w="1838" w:type="dxa"/>
          </w:tcPr>
          <w:p w14:paraId="387E6A2D" w14:textId="77777777" w:rsidR="00440F31" w:rsidRPr="00C749B9" w:rsidRDefault="00440F31" w:rsidP="00440F31">
            <w:pPr>
              <w:ind w:firstLine="0"/>
              <w:jc w:val="left"/>
              <w:rPr>
                <w:sz w:val="20"/>
                <w:szCs w:val="20"/>
              </w:rPr>
            </w:pPr>
            <w:proofErr w:type="spellStart"/>
            <w:r w:rsidRPr="00C749B9">
              <w:rPr>
                <w:sz w:val="20"/>
                <w:szCs w:val="20"/>
              </w:rPr>
              <w:t>Тетрадекан</w:t>
            </w:r>
            <w:proofErr w:type="spellEnd"/>
          </w:p>
        </w:tc>
        <w:tc>
          <w:tcPr>
            <w:tcW w:w="1276" w:type="dxa"/>
          </w:tcPr>
          <w:p w14:paraId="64BC1E88" w14:textId="77777777" w:rsidR="00440F31" w:rsidRPr="00C749B9" w:rsidRDefault="00440F31" w:rsidP="00440F3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392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039</w:t>
            </w:r>
            <w:r w:rsidRPr="00C749B9">
              <w:rPr>
                <w:sz w:val="20"/>
                <w:szCs w:val="20"/>
              </w:rPr>
              <w:t xml:space="preserve"> </w:t>
            </w:r>
            <w:r w:rsidRPr="00C749B9">
              <w:rPr>
                <w:sz w:val="20"/>
                <w:szCs w:val="20"/>
                <w:lang w:val="en-US"/>
              </w:rPr>
              <w:t xml:space="preserve"> </w:t>
            </w:r>
          </w:p>
        </w:tc>
        <w:tc>
          <w:tcPr>
            <w:tcW w:w="992" w:type="dxa"/>
          </w:tcPr>
          <w:p w14:paraId="1FEC2D9C" w14:textId="77777777" w:rsidR="00440F31" w:rsidRPr="00C749B9" w:rsidRDefault="00440F31" w:rsidP="00440F31">
            <w:pPr>
              <w:ind w:firstLine="0"/>
              <w:jc w:val="left"/>
              <w:rPr>
                <w:sz w:val="20"/>
                <w:szCs w:val="20"/>
                <w:vertAlign w:val="superscript"/>
                <w:lang w:val="en-US"/>
              </w:rPr>
            </w:pPr>
            <w:r w:rsidRPr="00C749B9">
              <w:rPr>
                <w:sz w:val="20"/>
                <w:szCs w:val="20"/>
                <w:lang w:val="en-US"/>
              </w:rPr>
              <w:t>0</w:t>
            </w:r>
            <w:r w:rsidRPr="00C749B9">
              <w:rPr>
                <w:sz w:val="20"/>
                <w:szCs w:val="20"/>
              </w:rPr>
              <w:t>,</w:t>
            </w:r>
            <w:r w:rsidRPr="00C749B9">
              <w:rPr>
                <w:sz w:val="20"/>
                <w:szCs w:val="20"/>
                <w:lang w:val="en-US"/>
              </w:rPr>
              <w:t>803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076</w:t>
            </w:r>
            <w:r w:rsidRPr="00C749B9">
              <w:rPr>
                <w:sz w:val="20"/>
                <w:szCs w:val="20"/>
              </w:rPr>
              <w:t xml:space="preserve"> </w:t>
            </w:r>
          </w:p>
        </w:tc>
        <w:tc>
          <w:tcPr>
            <w:tcW w:w="1134" w:type="dxa"/>
            <w:gridSpan w:val="3"/>
          </w:tcPr>
          <w:p w14:paraId="429E8A38" w14:textId="77777777" w:rsidR="00440F31" w:rsidRPr="00C749B9" w:rsidRDefault="00440F31" w:rsidP="00440F3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911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089</w:t>
            </w:r>
            <w:r w:rsidRPr="00C749B9">
              <w:rPr>
                <w:sz w:val="20"/>
                <w:szCs w:val="20"/>
              </w:rPr>
              <w:t xml:space="preserve"> </w:t>
            </w:r>
          </w:p>
        </w:tc>
        <w:tc>
          <w:tcPr>
            <w:tcW w:w="1134" w:type="dxa"/>
            <w:gridSpan w:val="2"/>
          </w:tcPr>
          <w:p w14:paraId="57296A4C" w14:textId="77777777" w:rsidR="00440F31" w:rsidRPr="00C749B9" w:rsidRDefault="00440F31" w:rsidP="00440F3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05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09</w:t>
            </w:r>
            <w:r w:rsidRPr="00C749B9">
              <w:rPr>
                <w:sz w:val="20"/>
                <w:szCs w:val="20"/>
              </w:rPr>
              <w:t xml:space="preserve"> </w:t>
            </w:r>
          </w:p>
        </w:tc>
        <w:tc>
          <w:tcPr>
            <w:tcW w:w="1134" w:type="dxa"/>
            <w:gridSpan w:val="2"/>
          </w:tcPr>
          <w:p w14:paraId="6ADFCB49" w14:textId="77777777" w:rsidR="00440F31" w:rsidRPr="00C749B9" w:rsidRDefault="00440F31" w:rsidP="00440F3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02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09</w:t>
            </w:r>
            <w:r w:rsidRPr="00C749B9">
              <w:rPr>
                <w:sz w:val="20"/>
                <w:szCs w:val="20"/>
              </w:rPr>
              <w:t xml:space="preserve"> </w:t>
            </w:r>
          </w:p>
        </w:tc>
        <w:tc>
          <w:tcPr>
            <w:tcW w:w="1037" w:type="dxa"/>
          </w:tcPr>
          <w:p w14:paraId="26869C04" w14:textId="77777777" w:rsidR="00440F31" w:rsidRPr="00C749B9" w:rsidRDefault="00440F31" w:rsidP="00440F3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63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12</w:t>
            </w:r>
          </w:p>
        </w:tc>
        <w:tc>
          <w:tcPr>
            <w:tcW w:w="1083" w:type="dxa"/>
          </w:tcPr>
          <w:p w14:paraId="151C1FE5" w14:textId="77777777" w:rsidR="00440F31" w:rsidRPr="00C749B9" w:rsidRDefault="00440F31" w:rsidP="00440F3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46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13</w:t>
            </w:r>
            <w:r w:rsidRPr="00C749B9">
              <w:rPr>
                <w:sz w:val="20"/>
                <w:szCs w:val="20"/>
              </w:rPr>
              <w:t xml:space="preserve"> </w:t>
            </w:r>
          </w:p>
        </w:tc>
      </w:tr>
      <w:tr w:rsidR="00440F31" w:rsidRPr="00C749B9" w14:paraId="682786B9" w14:textId="77777777" w:rsidTr="00440F31">
        <w:tc>
          <w:tcPr>
            <w:tcW w:w="1838" w:type="dxa"/>
          </w:tcPr>
          <w:p w14:paraId="6E2BCCE2" w14:textId="77777777" w:rsidR="00440F31" w:rsidRPr="00C749B9" w:rsidRDefault="00440F31" w:rsidP="00440F31">
            <w:pPr>
              <w:ind w:firstLine="0"/>
              <w:jc w:val="left"/>
              <w:rPr>
                <w:sz w:val="20"/>
                <w:szCs w:val="20"/>
              </w:rPr>
            </w:pPr>
            <w:r w:rsidRPr="00C749B9">
              <w:rPr>
                <w:sz w:val="20"/>
                <w:szCs w:val="20"/>
              </w:rPr>
              <w:t>β-</w:t>
            </w:r>
            <w:proofErr w:type="spellStart"/>
            <w:r w:rsidRPr="00C749B9">
              <w:rPr>
                <w:sz w:val="20"/>
                <w:szCs w:val="20"/>
              </w:rPr>
              <w:t>Ионон</w:t>
            </w:r>
            <w:proofErr w:type="spellEnd"/>
          </w:p>
        </w:tc>
        <w:tc>
          <w:tcPr>
            <w:tcW w:w="1276" w:type="dxa"/>
          </w:tcPr>
          <w:p w14:paraId="215FF1C4" w14:textId="0F111B6A" w:rsidR="00440F31" w:rsidRPr="00C749B9" w:rsidRDefault="00440F31" w:rsidP="00440F31">
            <w:pPr>
              <w:ind w:firstLine="0"/>
              <w:jc w:val="center"/>
              <w:rPr>
                <w:sz w:val="20"/>
                <w:szCs w:val="20"/>
                <w:lang w:val="en-US"/>
              </w:rPr>
            </w:pPr>
            <w:proofErr w:type="spellStart"/>
            <w:r w:rsidRPr="006926DF">
              <w:rPr>
                <w:sz w:val="20"/>
                <w:szCs w:val="20"/>
                <w:lang w:val="en-US"/>
              </w:rPr>
              <w:t>nd</w:t>
            </w:r>
            <w:proofErr w:type="spellEnd"/>
          </w:p>
        </w:tc>
        <w:tc>
          <w:tcPr>
            <w:tcW w:w="992" w:type="dxa"/>
          </w:tcPr>
          <w:p w14:paraId="78CAA2D3" w14:textId="50BBDEEE" w:rsidR="00440F31" w:rsidRPr="00C749B9" w:rsidRDefault="00440F31" w:rsidP="00440F31">
            <w:pPr>
              <w:ind w:firstLine="0"/>
              <w:jc w:val="center"/>
              <w:rPr>
                <w:sz w:val="20"/>
                <w:szCs w:val="20"/>
                <w:lang w:val="en-US"/>
              </w:rPr>
            </w:pPr>
            <w:proofErr w:type="spellStart"/>
            <w:r w:rsidRPr="006926DF">
              <w:rPr>
                <w:sz w:val="20"/>
                <w:szCs w:val="20"/>
                <w:lang w:val="en-US"/>
              </w:rPr>
              <w:t>nd</w:t>
            </w:r>
            <w:proofErr w:type="spellEnd"/>
          </w:p>
        </w:tc>
        <w:tc>
          <w:tcPr>
            <w:tcW w:w="1134" w:type="dxa"/>
            <w:gridSpan w:val="3"/>
          </w:tcPr>
          <w:p w14:paraId="10D56274" w14:textId="77777777" w:rsidR="00440F31" w:rsidRPr="00C749B9" w:rsidRDefault="00440F31" w:rsidP="00440F31">
            <w:pPr>
              <w:ind w:firstLine="0"/>
              <w:jc w:val="left"/>
              <w:rPr>
                <w:sz w:val="20"/>
                <w:szCs w:val="20"/>
                <w:lang w:val="en-US"/>
              </w:rPr>
            </w:pPr>
            <w:r w:rsidRPr="00C749B9">
              <w:rPr>
                <w:sz w:val="20"/>
                <w:szCs w:val="20"/>
                <w:lang w:val="en-US"/>
              </w:rPr>
              <w:t>0</w:t>
            </w:r>
            <w:r w:rsidRPr="00C749B9">
              <w:rPr>
                <w:sz w:val="20"/>
                <w:szCs w:val="20"/>
              </w:rPr>
              <w:t>,</w:t>
            </w:r>
            <w:r w:rsidRPr="00C749B9">
              <w:rPr>
                <w:sz w:val="20"/>
                <w:szCs w:val="20"/>
                <w:lang w:val="en-US"/>
              </w:rPr>
              <w:t>142</w:t>
            </w:r>
            <w:r w:rsidRPr="00C749B9">
              <w:rPr>
                <w:sz w:val="20"/>
                <w:szCs w:val="20"/>
              </w:rPr>
              <w:t>±</w:t>
            </w:r>
            <w:r w:rsidRPr="00C749B9">
              <w:rPr>
                <w:sz w:val="20"/>
                <w:szCs w:val="20"/>
                <w:lang w:val="en-US"/>
              </w:rPr>
              <w:t>0</w:t>
            </w:r>
            <w:r w:rsidRPr="00C749B9">
              <w:rPr>
                <w:sz w:val="20"/>
                <w:szCs w:val="20"/>
              </w:rPr>
              <w:t>,</w:t>
            </w:r>
            <w:r w:rsidRPr="00C749B9">
              <w:rPr>
                <w:sz w:val="20"/>
                <w:szCs w:val="20"/>
                <w:lang w:val="en-US"/>
              </w:rPr>
              <w:t xml:space="preserve">039 </w:t>
            </w:r>
          </w:p>
        </w:tc>
        <w:tc>
          <w:tcPr>
            <w:tcW w:w="1134" w:type="dxa"/>
            <w:gridSpan w:val="2"/>
          </w:tcPr>
          <w:p w14:paraId="652EC1E6" w14:textId="427AF8B5" w:rsidR="00440F31" w:rsidRPr="00C749B9" w:rsidRDefault="00440F31" w:rsidP="00440F31">
            <w:pPr>
              <w:ind w:firstLine="0"/>
              <w:jc w:val="center"/>
              <w:rPr>
                <w:sz w:val="20"/>
                <w:szCs w:val="20"/>
                <w:lang w:val="en-US"/>
              </w:rPr>
            </w:pPr>
            <w:proofErr w:type="spellStart"/>
            <w:r w:rsidRPr="00C749B9">
              <w:rPr>
                <w:sz w:val="20"/>
                <w:szCs w:val="20"/>
                <w:lang w:val="en-US"/>
              </w:rPr>
              <w:t>nd</w:t>
            </w:r>
            <w:proofErr w:type="spellEnd"/>
          </w:p>
        </w:tc>
        <w:tc>
          <w:tcPr>
            <w:tcW w:w="1134" w:type="dxa"/>
            <w:gridSpan w:val="2"/>
          </w:tcPr>
          <w:p w14:paraId="4DD17284" w14:textId="526424FB" w:rsidR="00440F31" w:rsidRPr="00C749B9" w:rsidRDefault="00440F31" w:rsidP="00440F31">
            <w:pPr>
              <w:ind w:firstLine="0"/>
              <w:jc w:val="center"/>
              <w:rPr>
                <w:sz w:val="20"/>
                <w:szCs w:val="20"/>
                <w:lang w:val="en-US"/>
              </w:rPr>
            </w:pPr>
            <w:r w:rsidRPr="00C749B9">
              <w:rPr>
                <w:sz w:val="20"/>
                <w:szCs w:val="20"/>
                <w:lang w:val="en-US"/>
              </w:rPr>
              <w:t>0</w:t>
            </w:r>
            <w:r w:rsidRPr="00C749B9">
              <w:rPr>
                <w:sz w:val="20"/>
                <w:szCs w:val="20"/>
              </w:rPr>
              <w:t>,</w:t>
            </w:r>
            <w:r w:rsidRPr="00C749B9">
              <w:rPr>
                <w:sz w:val="20"/>
                <w:szCs w:val="20"/>
                <w:lang w:val="en-US"/>
              </w:rPr>
              <w:t>246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025</w:t>
            </w:r>
          </w:p>
        </w:tc>
        <w:tc>
          <w:tcPr>
            <w:tcW w:w="1037" w:type="dxa"/>
          </w:tcPr>
          <w:p w14:paraId="7723033F" w14:textId="6C23FBCD" w:rsidR="00440F31" w:rsidRPr="00C749B9" w:rsidRDefault="00440F31" w:rsidP="00440F31">
            <w:pPr>
              <w:ind w:firstLine="0"/>
              <w:jc w:val="center"/>
              <w:rPr>
                <w:sz w:val="20"/>
                <w:szCs w:val="20"/>
                <w:lang w:val="en-US"/>
              </w:rPr>
            </w:pPr>
            <w:proofErr w:type="spellStart"/>
            <w:r w:rsidRPr="00C749B9">
              <w:rPr>
                <w:sz w:val="20"/>
                <w:szCs w:val="20"/>
                <w:lang w:val="en-US"/>
              </w:rPr>
              <w:t>nd</w:t>
            </w:r>
            <w:proofErr w:type="spellEnd"/>
          </w:p>
        </w:tc>
        <w:tc>
          <w:tcPr>
            <w:tcW w:w="1083" w:type="dxa"/>
          </w:tcPr>
          <w:p w14:paraId="15408B2A" w14:textId="66EB86D3" w:rsidR="00440F31" w:rsidRPr="00C749B9" w:rsidRDefault="00440F31" w:rsidP="00440F31">
            <w:pPr>
              <w:ind w:firstLine="0"/>
              <w:jc w:val="center"/>
              <w:rPr>
                <w:sz w:val="20"/>
                <w:szCs w:val="20"/>
                <w:lang w:val="en-US"/>
              </w:rPr>
            </w:pPr>
            <w:r w:rsidRPr="00C749B9">
              <w:rPr>
                <w:sz w:val="20"/>
                <w:szCs w:val="20"/>
                <w:lang w:val="en-US"/>
              </w:rPr>
              <w:t>0</w:t>
            </w:r>
            <w:r w:rsidRPr="00C749B9">
              <w:rPr>
                <w:sz w:val="20"/>
                <w:szCs w:val="20"/>
              </w:rPr>
              <w:t>,</w:t>
            </w:r>
            <w:r w:rsidRPr="00C749B9">
              <w:rPr>
                <w:sz w:val="20"/>
                <w:szCs w:val="20"/>
                <w:lang w:val="en-US"/>
              </w:rPr>
              <w:t>600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066</w:t>
            </w:r>
          </w:p>
        </w:tc>
      </w:tr>
      <w:tr w:rsidR="00440F31" w:rsidRPr="00C749B9" w14:paraId="49709C6A" w14:textId="77777777" w:rsidTr="00440F31">
        <w:tc>
          <w:tcPr>
            <w:tcW w:w="1838" w:type="dxa"/>
          </w:tcPr>
          <w:p w14:paraId="4F685773" w14:textId="77777777" w:rsidR="00440F31" w:rsidRPr="00C749B9" w:rsidRDefault="00440F31" w:rsidP="00440F31">
            <w:pPr>
              <w:ind w:firstLine="0"/>
              <w:jc w:val="left"/>
              <w:rPr>
                <w:sz w:val="20"/>
                <w:szCs w:val="20"/>
              </w:rPr>
            </w:pPr>
            <w:r w:rsidRPr="00C749B9">
              <w:rPr>
                <w:sz w:val="20"/>
                <w:szCs w:val="20"/>
              </w:rPr>
              <w:t xml:space="preserve">Бутилированный </w:t>
            </w:r>
            <w:proofErr w:type="spellStart"/>
            <w:r w:rsidRPr="00C749B9">
              <w:rPr>
                <w:sz w:val="20"/>
                <w:szCs w:val="20"/>
              </w:rPr>
              <w:t>гидрокситолуол</w:t>
            </w:r>
            <w:proofErr w:type="spellEnd"/>
          </w:p>
        </w:tc>
        <w:tc>
          <w:tcPr>
            <w:tcW w:w="1276" w:type="dxa"/>
          </w:tcPr>
          <w:p w14:paraId="70EFB45C" w14:textId="77777777" w:rsidR="00440F31" w:rsidRPr="00C749B9" w:rsidRDefault="00440F31" w:rsidP="00440F31">
            <w:pPr>
              <w:ind w:firstLine="0"/>
              <w:jc w:val="left"/>
              <w:rPr>
                <w:sz w:val="20"/>
                <w:szCs w:val="20"/>
                <w:vertAlign w:val="superscript"/>
                <w:lang w:val="en-US"/>
              </w:rPr>
            </w:pPr>
            <w:r w:rsidRPr="00C749B9">
              <w:rPr>
                <w:sz w:val="20"/>
                <w:szCs w:val="20"/>
                <w:lang w:val="en-US"/>
              </w:rPr>
              <w:t>0</w:t>
            </w:r>
            <w:r w:rsidRPr="00C749B9">
              <w:rPr>
                <w:sz w:val="20"/>
                <w:szCs w:val="20"/>
              </w:rPr>
              <w:t>,</w:t>
            </w:r>
            <w:r w:rsidRPr="00C749B9">
              <w:rPr>
                <w:sz w:val="20"/>
                <w:szCs w:val="20"/>
                <w:lang w:val="en-US"/>
              </w:rPr>
              <w:t>140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016</w:t>
            </w:r>
            <w:r w:rsidRPr="00C749B9">
              <w:rPr>
                <w:sz w:val="20"/>
                <w:szCs w:val="20"/>
              </w:rPr>
              <w:t xml:space="preserve"> </w:t>
            </w:r>
          </w:p>
        </w:tc>
        <w:tc>
          <w:tcPr>
            <w:tcW w:w="992" w:type="dxa"/>
          </w:tcPr>
          <w:p w14:paraId="36E7289B" w14:textId="77777777" w:rsidR="00440F31" w:rsidRPr="00C749B9" w:rsidRDefault="00440F31" w:rsidP="00440F31">
            <w:pPr>
              <w:ind w:firstLine="0"/>
              <w:jc w:val="left"/>
              <w:rPr>
                <w:sz w:val="20"/>
                <w:szCs w:val="20"/>
                <w:vertAlign w:val="superscript"/>
                <w:lang w:val="en-US"/>
              </w:rPr>
            </w:pPr>
            <w:r w:rsidRPr="00C749B9">
              <w:rPr>
                <w:sz w:val="20"/>
                <w:szCs w:val="20"/>
                <w:lang w:val="en-US"/>
              </w:rPr>
              <w:t>1</w:t>
            </w:r>
            <w:r w:rsidRPr="00C749B9">
              <w:rPr>
                <w:sz w:val="20"/>
                <w:szCs w:val="20"/>
              </w:rPr>
              <w:t>,</w:t>
            </w:r>
            <w:r w:rsidRPr="00C749B9">
              <w:rPr>
                <w:sz w:val="20"/>
                <w:szCs w:val="20"/>
                <w:lang w:val="en-US"/>
              </w:rPr>
              <w:t>20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11</w:t>
            </w:r>
            <w:r w:rsidRPr="00C749B9">
              <w:rPr>
                <w:sz w:val="20"/>
                <w:szCs w:val="20"/>
              </w:rPr>
              <w:t xml:space="preserve"> </w:t>
            </w:r>
          </w:p>
        </w:tc>
        <w:tc>
          <w:tcPr>
            <w:tcW w:w="1134" w:type="dxa"/>
            <w:gridSpan w:val="3"/>
          </w:tcPr>
          <w:p w14:paraId="5D0D8D76" w14:textId="77777777" w:rsidR="00440F31" w:rsidRPr="00C749B9" w:rsidRDefault="00440F31" w:rsidP="00440F3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89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19</w:t>
            </w:r>
            <w:r w:rsidRPr="00C749B9">
              <w:rPr>
                <w:sz w:val="20"/>
                <w:szCs w:val="20"/>
              </w:rPr>
              <w:t xml:space="preserve"> </w:t>
            </w:r>
          </w:p>
        </w:tc>
        <w:tc>
          <w:tcPr>
            <w:tcW w:w="1134" w:type="dxa"/>
            <w:gridSpan w:val="2"/>
          </w:tcPr>
          <w:p w14:paraId="6BF8C8D2" w14:textId="77777777" w:rsidR="00440F31" w:rsidRPr="00C749B9" w:rsidRDefault="00440F31" w:rsidP="00440F31">
            <w:pPr>
              <w:ind w:firstLine="0"/>
              <w:jc w:val="left"/>
              <w:rPr>
                <w:sz w:val="20"/>
                <w:szCs w:val="20"/>
                <w:lang w:val="en-US"/>
              </w:rPr>
            </w:pPr>
            <w:r w:rsidRPr="00C749B9">
              <w:rPr>
                <w:sz w:val="20"/>
                <w:szCs w:val="20"/>
                <w:lang w:val="en-US"/>
              </w:rPr>
              <w:t>3</w:t>
            </w:r>
            <w:r w:rsidRPr="00C749B9">
              <w:rPr>
                <w:sz w:val="20"/>
                <w:szCs w:val="20"/>
              </w:rPr>
              <w:t>,</w:t>
            </w:r>
            <w:r w:rsidRPr="00C749B9">
              <w:rPr>
                <w:sz w:val="20"/>
                <w:szCs w:val="20"/>
                <w:lang w:val="en-US"/>
              </w:rPr>
              <w:t>93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41</w:t>
            </w:r>
            <w:r w:rsidRPr="00C749B9">
              <w:rPr>
                <w:sz w:val="20"/>
                <w:szCs w:val="20"/>
              </w:rPr>
              <w:t xml:space="preserve"> </w:t>
            </w:r>
          </w:p>
        </w:tc>
        <w:tc>
          <w:tcPr>
            <w:tcW w:w="1134" w:type="dxa"/>
            <w:gridSpan w:val="2"/>
          </w:tcPr>
          <w:p w14:paraId="423D2224" w14:textId="77777777" w:rsidR="00440F31" w:rsidRPr="00C749B9" w:rsidRDefault="00440F31" w:rsidP="00440F31">
            <w:pPr>
              <w:ind w:firstLine="0"/>
              <w:jc w:val="left"/>
              <w:rPr>
                <w:sz w:val="20"/>
                <w:szCs w:val="20"/>
                <w:lang w:val="en-US"/>
              </w:rPr>
            </w:pPr>
            <w:r w:rsidRPr="00C749B9">
              <w:rPr>
                <w:sz w:val="20"/>
                <w:szCs w:val="20"/>
                <w:lang w:val="en-US"/>
              </w:rPr>
              <w:t>2</w:t>
            </w:r>
            <w:r w:rsidRPr="00C749B9">
              <w:rPr>
                <w:sz w:val="20"/>
                <w:szCs w:val="20"/>
              </w:rPr>
              <w:t>,</w:t>
            </w:r>
            <w:r w:rsidRPr="00C749B9">
              <w:rPr>
                <w:sz w:val="20"/>
                <w:szCs w:val="20"/>
                <w:lang w:val="en-US"/>
              </w:rPr>
              <w:t>10</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22</w:t>
            </w:r>
            <w:r w:rsidRPr="00C749B9">
              <w:rPr>
                <w:sz w:val="20"/>
                <w:szCs w:val="20"/>
              </w:rPr>
              <w:t xml:space="preserve"> </w:t>
            </w:r>
          </w:p>
        </w:tc>
        <w:tc>
          <w:tcPr>
            <w:tcW w:w="1037" w:type="dxa"/>
          </w:tcPr>
          <w:p w14:paraId="3E5390AD" w14:textId="77777777" w:rsidR="00440F31" w:rsidRPr="00C749B9" w:rsidRDefault="00440F31" w:rsidP="00440F31">
            <w:pPr>
              <w:ind w:firstLine="0"/>
              <w:jc w:val="left"/>
              <w:rPr>
                <w:sz w:val="20"/>
                <w:szCs w:val="20"/>
                <w:lang w:val="en-US"/>
              </w:rPr>
            </w:pPr>
            <w:r w:rsidRPr="00C749B9">
              <w:rPr>
                <w:sz w:val="20"/>
                <w:szCs w:val="20"/>
                <w:lang w:val="en-US"/>
              </w:rPr>
              <w:t>3</w:t>
            </w:r>
            <w:r w:rsidRPr="00C749B9">
              <w:rPr>
                <w:sz w:val="20"/>
                <w:szCs w:val="20"/>
              </w:rPr>
              <w:t>,</w:t>
            </w:r>
            <w:r w:rsidRPr="00C749B9">
              <w:rPr>
                <w:sz w:val="20"/>
                <w:szCs w:val="20"/>
                <w:lang w:val="en-US"/>
              </w:rPr>
              <w:t>05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28</w:t>
            </w:r>
            <w:r w:rsidRPr="00C749B9">
              <w:rPr>
                <w:sz w:val="20"/>
                <w:szCs w:val="20"/>
              </w:rPr>
              <w:t xml:space="preserve"> </w:t>
            </w:r>
          </w:p>
        </w:tc>
        <w:tc>
          <w:tcPr>
            <w:tcW w:w="1083" w:type="dxa"/>
          </w:tcPr>
          <w:p w14:paraId="26E20F45" w14:textId="77777777" w:rsidR="00440F31" w:rsidRPr="00C749B9" w:rsidRDefault="00440F31" w:rsidP="00440F31">
            <w:pPr>
              <w:ind w:firstLine="0"/>
              <w:jc w:val="left"/>
              <w:rPr>
                <w:sz w:val="20"/>
                <w:szCs w:val="20"/>
                <w:lang w:val="en-US"/>
              </w:rPr>
            </w:pPr>
            <w:r w:rsidRPr="00C749B9">
              <w:rPr>
                <w:sz w:val="20"/>
                <w:szCs w:val="20"/>
                <w:lang w:val="en-US"/>
              </w:rPr>
              <w:t>5</w:t>
            </w:r>
            <w:r w:rsidRPr="00C749B9">
              <w:rPr>
                <w:sz w:val="20"/>
                <w:szCs w:val="20"/>
              </w:rPr>
              <w:t>,</w:t>
            </w:r>
            <w:r w:rsidRPr="00C749B9">
              <w:rPr>
                <w:sz w:val="20"/>
                <w:szCs w:val="20"/>
                <w:lang w:val="en-US"/>
              </w:rPr>
              <w:t>56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37</w:t>
            </w:r>
            <w:r w:rsidRPr="00C749B9">
              <w:rPr>
                <w:sz w:val="20"/>
                <w:szCs w:val="20"/>
              </w:rPr>
              <w:t xml:space="preserve"> </w:t>
            </w:r>
          </w:p>
        </w:tc>
      </w:tr>
      <w:tr w:rsidR="00440F31" w:rsidRPr="00C749B9" w14:paraId="7D17C0FF" w14:textId="77777777" w:rsidTr="00440F31">
        <w:tc>
          <w:tcPr>
            <w:tcW w:w="1838" w:type="dxa"/>
          </w:tcPr>
          <w:p w14:paraId="002D59E4" w14:textId="77777777" w:rsidR="00440F31" w:rsidRPr="00C749B9" w:rsidRDefault="00440F31" w:rsidP="00440F31">
            <w:pPr>
              <w:ind w:firstLine="0"/>
              <w:jc w:val="left"/>
              <w:rPr>
                <w:sz w:val="20"/>
                <w:szCs w:val="20"/>
              </w:rPr>
            </w:pPr>
            <w:proofErr w:type="spellStart"/>
            <w:r w:rsidRPr="00C749B9">
              <w:rPr>
                <w:sz w:val="20"/>
                <w:szCs w:val="20"/>
              </w:rPr>
              <w:t>Гептадекан</w:t>
            </w:r>
            <w:proofErr w:type="spellEnd"/>
          </w:p>
        </w:tc>
        <w:tc>
          <w:tcPr>
            <w:tcW w:w="1276" w:type="dxa"/>
          </w:tcPr>
          <w:p w14:paraId="66DE28F6" w14:textId="77777777" w:rsidR="00440F31" w:rsidRPr="00C749B9" w:rsidRDefault="00440F31" w:rsidP="00440F31">
            <w:pPr>
              <w:ind w:firstLine="0"/>
              <w:jc w:val="left"/>
              <w:rPr>
                <w:sz w:val="20"/>
                <w:szCs w:val="20"/>
                <w:vertAlign w:val="superscript"/>
                <w:lang w:val="en-US"/>
              </w:rPr>
            </w:pPr>
            <w:r w:rsidRPr="00C749B9">
              <w:rPr>
                <w:sz w:val="20"/>
                <w:szCs w:val="20"/>
                <w:lang w:val="en-US"/>
              </w:rPr>
              <w:t>0</w:t>
            </w:r>
            <w:r w:rsidRPr="00C749B9">
              <w:rPr>
                <w:sz w:val="20"/>
                <w:szCs w:val="20"/>
              </w:rPr>
              <w:t>,</w:t>
            </w:r>
            <w:r w:rsidRPr="00C749B9">
              <w:rPr>
                <w:sz w:val="20"/>
                <w:szCs w:val="20"/>
                <w:lang w:val="en-US"/>
              </w:rPr>
              <w:t>245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023</w:t>
            </w:r>
            <w:r w:rsidRPr="00C749B9">
              <w:rPr>
                <w:sz w:val="20"/>
                <w:szCs w:val="20"/>
              </w:rPr>
              <w:t xml:space="preserve"> </w:t>
            </w:r>
          </w:p>
        </w:tc>
        <w:tc>
          <w:tcPr>
            <w:tcW w:w="992" w:type="dxa"/>
          </w:tcPr>
          <w:p w14:paraId="73D65ADA" w14:textId="77777777" w:rsidR="00440F31" w:rsidRPr="00C749B9" w:rsidRDefault="00440F31" w:rsidP="00440F31">
            <w:pPr>
              <w:ind w:firstLine="0"/>
              <w:jc w:val="left"/>
              <w:rPr>
                <w:sz w:val="20"/>
                <w:szCs w:val="20"/>
                <w:vertAlign w:val="superscript"/>
                <w:lang w:val="en-US"/>
              </w:rPr>
            </w:pPr>
            <w:r w:rsidRPr="00C749B9">
              <w:rPr>
                <w:sz w:val="20"/>
                <w:szCs w:val="20"/>
                <w:lang w:val="en-US"/>
              </w:rPr>
              <w:t>3</w:t>
            </w:r>
            <w:r w:rsidRPr="00C749B9">
              <w:rPr>
                <w:sz w:val="20"/>
                <w:szCs w:val="20"/>
              </w:rPr>
              <w:t>,</w:t>
            </w:r>
            <w:r w:rsidRPr="00C749B9">
              <w:rPr>
                <w:sz w:val="20"/>
                <w:szCs w:val="20"/>
                <w:lang w:val="en-US"/>
              </w:rPr>
              <w:t>91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23</w:t>
            </w:r>
          </w:p>
        </w:tc>
        <w:tc>
          <w:tcPr>
            <w:tcW w:w="1134" w:type="dxa"/>
            <w:gridSpan w:val="3"/>
          </w:tcPr>
          <w:p w14:paraId="01686498" w14:textId="77777777" w:rsidR="00440F31" w:rsidRPr="00C749B9" w:rsidRDefault="00440F31" w:rsidP="00440F31">
            <w:pPr>
              <w:ind w:firstLine="0"/>
              <w:jc w:val="left"/>
              <w:rPr>
                <w:sz w:val="20"/>
                <w:szCs w:val="20"/>
                <w:lang w:val="en-US"/>
              </w:rPr>
            </w:pPr>
            <w:r w:rsidRPr="00C749B9">
              <w:rPr>
                <w:sz w:val="20"/>
                <w:szCs w:val="20"/>
                <w:lang w:val="en-US"/>
              </w:rPr>
              <w:t>2</w:t>
            </w:r>
            <w:r w:rsidRPr="00C749B9">
              <w:rPr>
                <w:sz w:val="20"/>
                <w:szCs w:val="20"/>
              </w:rPr>
              <w:t>,</w:t>
            </w:r>
            <w:r w:rsidRPr="00C749B9">
              <w:rPr>
                <w:sz w:val="20"/>
                <w:szCs w:val="20"/>
                <w:lang w:val="en-US"/>
              </w:rPr>
              <w:t>57</w:t>
            </w:r>
            <w:r w:rsidRPr="00C749B9">
              <w:rPr>
                <w:sz w:val="20"/>
                <w:szCs w:val="20"/>
              </w:rPr>
              <w:t>±</w:t>
            </w:r>
            <w:r w:rsidRPr="00C749B9">
              <w:rPr>
                <w:sz w:val="20"/>
                <w:szCs w:val="20"/>
                <w:lang w:val="en-US"/>
              </w:rPr>
              <w:t>0</w:t>
            </w:r>
            <w:r w:rsidRPr="00C749B9">
              <w:rPr>
                <w:sz w:val="20"/>
                <w:szCs w:val="20"/>
              </w:rPr>
              <w:t>,</w:t>
            </w:r>
            <w:r w:rsidRPr="00C749B9">
              <w:rPr>
                <w:sz w:val="20"/>
                <w:szCs w:val="20"/>
                <w:lang w:val="en-US"/>
              </w:rPr>
              <w:t>24</w:t>
            </w:r>
            <w:r w:rsidRPr="00C749B9">
              <w:rPr>
                <w:sz w:val="20"/>
                <w:szCs w:val="20"/>
              </w:rPr>
              <w:t xml:space="preserve"> </w:t>
            </w:r>
          </w:p>
        </w:tc>
        <w:tc>
          <w:tcPr>
            <w:tcW w:w="1134" w:type="dxa"/>
            <w:gridSpan w:val="2"/>
          </w:tcPr>
          <w:p w14:paraId="1CE7D763" w14:textId="77777777" w:rsidR="00440F31" w:rsidRPr="00C749B9" w:rsidRDefault="00440F31" w:rsidP="00440F3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63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w:t>
            </w:r>
            <w:r w:rsidRPr="00C749B9">
              <w:rPr>
                <w:sz w:val="20"/>
                <w:szCs w:val="20"/>
              </w:rPr>
              <w:t xml:space="preserve"> </w:t>
            </w:r>
          </w:p>
        </w:tc>
        <w:tc>
          <w:tcPr>
            <w:tcW w:w="1134" w:type="dxa"/>
            <w:gridSpan w:val="2"/>
          </w:tcPr>
          <w:p w14:paraId="053EC557" w14:textId="77777777" w:rsidR="00440F31" w:rsidRPr="00C749B9" w:rsidRDefault="00440F31" w:rsidP="00440F3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19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10</w:t>
            </w:r>
            <w:r w:rsidRPr="00C749B9">
              <w:rPr>
                <w:sz w:val="20"/>
                <w:szCs w:val="20"/>
              </w:rPr>
              <w:t xml:space="preserve"> </w:t>
            </w:r>
          </w:p>
        </w:tc>
        <w:tc>
          <w:tcPr>
            <w:tcW w:w="1037" w:type="dxa"/>
          </w:tcPr>
          <w:p w14:paraId="54254773" w14:textId="77777777" w:rsidR="00440F31" w:rsidRPr="00C749B9" w:rsidRDefault="00440F31" w:rsidP="00440F31">
            <w:pPr>
              <w:ind w:firstLine="0"/>
              <w:jc w:val="left"/>
              <w:rPr>
                <w:sz w:val="20"/>
                <w:szCs w:val="20"/>
                <w:lang w:val="en-US"/>
              </w:rPr>
            </w:pPr>
            <w:r w:rsidRPr="00C749B9">
              <w:rPr>
                <w:sz w:val="20"/>
                <w:szCs w:val="20"/>
                <w:lang w:val="en-US"/>
              </w:rPr>
              <w:t>Nd</w:t>
            </w:r>
          </w:p>
        </w:tc>
        <w:tc>
          <w:tcPr>
            <w:tcW w:w="1083" w:type="dxa"/>
          </w:tcPr>
          <w:p w14:paraId="3532E8BF" w14:textId="77777777" w:rsidR="00440F31" w:rsidRPr="00C749B9" w:rsidRDefault="00440F31" w:rsidP="00440F31">
            <w:pPr>
              <w:ind w:firstLine="0"/>
              <w:jc w:val="left"/>
              <w:rPr>
                <w:sz w:val="20"/>
                <w:szCs w:val="20"/>
                <w:lang w:val="en-US"/>
              </w:rPr>
            </w:pPr>
            <w:r w:rsidRPr="00C749B9">
              <w:rPr>
                <w:sz w:val="20"/>
                <w:szCs w:val="20"/>
                <w:lang w:val="en-US"/>
              </w:rPr>
              <w:t>6</w:t>
            </w:r>
            <w:r w:rsidRPr="00C749B9">
              <w:rPr>
                <w:sz w:val="20"/>
                <w:szCs w:val="20"/>
              </w:rPr>
              <w:t>,</w:t>
            </w:r>
            <w:r w:rsidRPr="00C749B9">
              <w:rPr>
                <w:sz w:val="20"/>
                <w:szCs w:val="20"/>
                <w:lang w:val="en-US"/>
              </w:rPr>
              <w:t>26</w:t>
            </w:r>
            <w:r w:rsidRPr="00C749B9">
              <w:rPr>
                <w:sz w:val="20"/>
                <w:szCs w:val="20"/>
              </w:rPr>
              <w:t>±</w:t>
            </w:r>
            <w:r w:rsidRPr="00C749B9">
              <w:rPr>
                <w:sz w:val="20"/>
                <w:szCs w:val="20"/>
                <w:lang w:val="en-US"/>
              </w:rPr>
              <w:t>0</w:t>
            </w:r>
            <w:r w:rsidRPr="00C749B9">
              <w:rPr>
                <w:sz w:val="20"/>
                <w:szCs w:val="20"/>
              </w:rPr>
              <w:t>,</w:t>
            </w:r>
            <w:r w:rsidRPr="00C749B9">
              <w:rPr>
                <w:sz w:val="20"/>
                <w:szCs w:val="20"/>
                <w:lang w:val="en-US"/>
              </w:rPr>
              <w:t>44</w:t>
            </w:r>
            <w:r w:rsidRPr="00C749B9">
              <w:rPr>
                <w:sz w:val="20"/>
                <w:szCs w:val="20"/>
              </w:rPr>
              <w:t xml:space="preserve"> </w:t>
            </w:r>
          </w:p>
        </w:tc>
      </w:tr>
      <w:tr w:rsidR="00440F31" w:rsidRPr="00C749B9" w14:paraId="5FEC657E" w14:textId="77777777" w:rsidTr="00440F31">
        <w:tc>
          <w:tcPr>
            <w:tcW w:w="1838" w:type="dxa"/>
          </w:tcPr>
          <w:p w14:paraId="13540022" w14:textId="77777777" w:rsidR="00440F31" w:rsidRPr="00C749B9" w:rsidRDefault="00440F31" w:rsidP="00440F31">
            <w:pPr>
              <w:ind w:firstLine="0"/>
              <w:jc w:val="left"/>
              <w:rPr>
                <w:sz w:val="20"/>
                <w:szCs w:val="20"/>
              </w:rPr>
            </w:pPr>
            <w:proofErr w:type="spellStart"/>
            <w:r w:rsidRPr="00C749B9">
              <w:rPr>
                <w:sz w:val="20"/>
                <w:szCs w:val="20"/>
              </w:rPr>
              <w:t>Пентадеканал</w:t>
            </w:r>
            <w:proofErr w:type="spellEnd"/>
          </w:p>
        </w:tc>
        <w:tc>
          <w:tcPr>
            <w:tcW w:w="1276" w:type="dxa"/>
          </w:tcPr>
          <w:p w14:paraId="1895D7D2" w14:textId="77777777" w:rsidR="00440F31" w:rsidRPr="00C749B9" w:rsidRDefault="00440F31" w:rsidP="00440F31">
            <w:pPr>
              <w:ind w:firstLine="0"/>
              <w:jc w:val="left"/>
              <w:rPr>
                <w:sz w:val="20"/>
                <w:szCs w:val="20"/>
                <w:vertAlign w:val="superscript"/>
                <w:lang w:val="en-US"/>
              </w:rPr>
            </w:pPr>
            <w:r w:rsidRPr="00C749B9">
              <w:rPr>
                <w:sz w:val="20"/>
                <w:szCs w:val="20"/>
                <w:lang w:val="en-US"/>
              </w:rPr>
              <w:t>0</w:t>
            </w:r>
            <w:r w:rsidRPr="00C749B9">
              <w:rPr>
                <w:sz w:val="20"/>
                <w:szCs w:val="20"/>
              </w:rPr>
              <w:t>,</w:t>
            </w:r>
            <w:r w:rsidRPr="00C749B9">
              <w:rPr>
                <w:sz w:val="20"/>
                <w:szCs w:val="20"/>
                <w:lang w:val="en-US"/>
              </w:rPr>
              <w:t>391</w:t>
            </w:r>
            <w:r w:rsidRPr="00C749B9">
              <w:rPr>
                <w:sz w:val="20"/>
                <w:szCs w:val="20"/>
              </w:rPr>
              <w:t>±</w:t>
            </w:r>
            <w:r w:rsidRPr="00C749B9">
              <w:rPr>
                <w:sz w:val="20"/>
                <w:szCs w:val="20"/>
                <w:lang w:val="en-US"/>
              </w:rPr>
              <w:t>0</w:t>
            </w:r>
            <w:r w:rsidRPr="00C749B9">
              <w:rPr>
                <w:sz w:val="20"/>
                <w:szCs w:val="20"/>
              </w:rPr>
              <w:t>,</w:t>
            </w:r>
            <w:r w:rsidRPr="00C749B9">
              <w:rPr>
                <w:sz w:val="20"/>
                <w:szCs w:val="20"/>
                <w:lang w:val="en-US"/>
              </w:rPr>
              <w:t>040</w:t>
            </w:r>
            <w:r w:rsidRPr="00C749B9">
              <w:rPr>
                <w:sz w:val="20"/>
                <w:szCs w:val="20"/>
              </w:rPr>
              <w:t xml:space="preserve"> </w:t>
            </w:r>
          </w:p>
        </w:tc>
        <w:tc>
          <w:tcPr>
            <w:tcW w:w="992" w:type="dxa"/>
          </w:tcPr>
          <w:p w14:paraId="478540FF" w14:textId="77777777" w:rsidR="00440F31" w:rsidRPr="00C749B9" w:rsidRDefault="00440F31" w:rsidP="00440F31">
            <w:pPr>
              <w:ind w:firstLine="0"/>
              <w:jc w:val="left"/>
              <w:rPr>
                <w:sz w:val="20"/>
                <w:szCs w:val="20"/>
                <w:vertAlign w:val="superscript"/>
                <w:lang w:val="en-US"/>
              </w:rPr>
            </w:pPr>
            <w:r w:rsidRPr="00C749B9">
              <w:rPr>
                <w:sz w:val="20"/>
                <w:szCs w:val="20"/>
                <w:lang w:val="en-US"/>
              </w:rPr>
              <w:t>1</w:t>
            </w:r>
            <w:r w:rsidRPr="00C749B9">
              <w:rPr>
                <w:sz w:val="20"/>
                <w:szCs w:val="20"/>
              </w:rPr>
              <w:t>,</w:t>
            </w:r>
            <w:r w:rsidRPr="00C749B9">
              <w:rPr>
                <w:sz w:val="20"/>
                <w:szCs w:val="20"/>
                <w:lang w:val="en-US"/>
              </w:rPr>
              <w:t>34</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10</w:t>
            </w:r>
            <w:r w:rsidRPr="00C749B9">
              <w:rPr>
                <w:sz w:val="20"/>
                <w:szCs w:val="20"/>
              </w:rPr>
              <w:t xml:space="preserve"> </w:t>
            </w:r>
          </w:p>
        </w:tc>
        <w:tc>
          <w:tcPr>
            <w:tcW w:w="1134" w:type="dxa"/>
            <w:gridSpan w:val="3"/>
          </w:tcPr>
          <w:p w14:paraId="5E1B48D5" w14:textId="77777777" w:rsidR="00440F31" w:rsidRPr="00C749B9" w:rsidRDefault="00440F31" w:rsidP="00440F31">
            <w:pPr>
              <w:ind w:firstLine="0"/>
              <w:jc w:val="left"/>
              <w:rPr>
                <w:sz w:val="20"/>
                <w:szCs w:val="20"/>
                <w:vertAlign w:val="superscript"/>
                <w:lang w:val="en-US"/>
              </w:rPr>
            </w:pPr>
            <w:r w:rsidRPr="00C749B9">
              <w:rPr>
                <w:sz w:val="20"/>
                <w:szCs w:val="20"/>
                <w:lang w:val="en-US"/>
              </w:rPr>
              <w:t>1</w:t>
            </w:r>
            <w:r w:rsidRPr="00C749B9">
              <w:rPr>
                <w:sz w:val="20"/>
                <w:szCs w:val="20"/>
              </w:rPr>
              <w:t>,</w:t>
            </w:r>
            <w:r w:rsidRPr="00C749B9">
              <w:rPr>
                <w:sz w:val="20"/>
                <w:szCs w:val="20"/>
                <w:lang w:val="en-US"/>
              </w:rPr>
              <w:t>33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11</w:t>
            </w:r>
            <w:r w:rsidRPr="00C749B9">
              <w:rPr>
                <w:sz w:val="20"/>
                <w:szCs w:val="20"/>
              </w:rPr>
              <w:t xml:space="preserve"> </w:t>
            </w:r>
          </w:p>
        </w:tc>
        <w:tc>
          <w:tcPr>
            <w:tcW w:w="1134" w:type="dxa"/>
            <w:gridSpan w:val="2"/>
          </w:tcPr>
          <w:p w14:paraId="57C5F72F" w14:textId="77777777" w:rsidR="00440F31" w:rsidRPr="00C749B9" w:rsidRDefault="00440F31" w:rsidP="00440F3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45</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13</w:t>
            </w:r>
            <w:r w:rsidRPr="00C749B9">
              <w:rPr>
                <w:sz w:val="20"/>
                <w:szCs w:val="20"/>
              </w:rPr>
              <w:t xml:space="preserve"> </w:t>
            </w:r>
          </w:p>
        </w:tc>
        <w:tc>
          <w:tcPr>
            <w:tcW w:w="1134" w:type="dxa"/>
            <w:gridSpan w:val="2"/>
          </w:tcPr>
          <w:p w14:paraId="60A89DD0" w14:textId="77777777" w:rsidR="00440F31" w:rsidRPr="00C749B9" w:rsidRDefault="00440F31" w:rsidP="00440F31">
            <w:pPr>
              <w:ind w:firstLine="0"/>
              <w:jc w:val="left"/>
              <w:rPr>
                <w:sz w:val="20"/>
                <w:szCs w:val="20"/>
                <w:vertAlign w:val="superscript"/>
                <w:lang w:val="en-US"/>
              </w:rPr>
            </w:pPr>
            <w:r w:rsidRPr="00C749B9">
              <w:rPr>
                <w:sz w:val="20"/>
                <w:szCs w:val="20"/>
                <w:lang w:val="en-US"/>
              </w:rPr>
              <w:t>1</w:t>
            </w:r>
            <w:r w:rsidRPr="00C749B9">
              <w:rPr>
                <w:sz w:val="20"/>
                <w:szCs w:val="20"/>
              </w:rPr>
              <w:t>,</w:t>
            </w:r>
            <w:r w:rsidRPr="00C749B9">
              <w:rPr>
                <w:sz w:val="20"/>
                <w:szCs w:val="20"/>
                <w:lang w:val="en-US"/>
              </w:rPr>
              <w:t>69</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17</w:t>
            </w:r>
            <w:r w:rsidRPr="00C749B9">
              <w:rPr>
                <w:sz w:val="20"/>
                <w:szCs w:val="20"/>
              </w:rPr>
              <w:t xml:space="preserve"> </w:t>
            </w:r>
          </w:p>
        </w:tc>
        <w:tc>
          <w:tcPr>
            <w:tcW w:w="1037" w:type="dxa"/>
          </w:tcPr>
          <w:p w14:paraId="3FBB294D" w14:textId="77777777" w:rsidR="00440F31" w:rsidRPr="00C749B9" w:rsidRDefault="00440F31" w:rsidP="00440F31">
            <w:pPr>
              <w:ind w:firstLine="0"/>
              <w:jc w:val="left"/>
              <w:rPr>
                <w:sz w:val="20"/>
                <w:szCs w:val="20"/>
                <w:lang w:val="en-US"/>
              </w:rPr>
            </w:pPr>
            <w:r w:rsidRPr="00C749B9">
              <w:rPr>
                <w:sz w:val="20"/>
                <w:szCs w:val="20"/>
                <w:lang w:val="en-US"/>
              </w:rPr>
              <w:t>2</w:t>
            </w:r>
            <w:r w:rsidRPr="00C749B9">
              <w:rPr>
                <w:sz w:val="20"/>
                <w:szCs w:val="20"/>
              </w:rPr>
              <w:t>,</w:t>
            </w:r>
            <w:r w:rsidRPr="00C749B9">
              <w:rPr>
                <w:sz w:val="20"/>
                <w:szCs w:val="20"/>
                <w:lang w:val="en-US"/>
              </w:rPr>
              <w:t>38</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17</w:t>
            </w:r>
            <w:r w:rsidRPr="00C749B9">
              <w:rPr>
                <w:sz w:val="20"/>
                <w:szCs w:val="20"/>
              </w:rPr>
              <w:t xml:space="preserve"> </w:t>
            </w:r>
          </w:p>
        </w:tc>
        <w:tc>
          <w:tcPr>
            <w:tcW w:w="1083" w:type="dxa"/>
          </w:tcPr>
          <w:p w14:paraId="0A2C48AA" w14:textId="77777777" w:rsidR="00440F31" w:rsidRPr="00C749B9" w:rsidRDefault="00440F31" w:rsidP="00440F31">
            <w:pPr>
              <w:ind w:firstLine="0"/>
              <w:jc w:val="left"/>
              <w:rPr>
                <w:sz w:val="20"/>
                <w:szCs w:val="20"/>
                <w:lang w:val="en-US"/>
              </w:rPr>
            </w:pPr>
            <w:r w:rsidRPr="00C749B9">
              <w:rPr>
                <w:sz w:val="20"/>
                <w:szCs w:val="20"/>
                <w:lang w:val="en-US"/>
              </w:rPr>
              <w:t>1</w:t>
            </w:r>
            <w:r w:rsidRPr="00C749B9">
              <w:rPr>
                <w:sz w:val="20"/>
                <w:szCs w:val="20"/>
              </w:rPr>
              <w:t>,</w:t>
            </w:r>
            <w:r w:rsidRPr="00C749B9">
              <w:rPr>
                <w:sz w:val="20"/>
                <w:szCs w:val="20"/>
                <w:lang w:val="en-US"/>
              </w:rPr>
              <w:t>83</w:t>
            </w:r>
            <w:r w:rsidRPr="00C749B9">
              <w:rPr>
                <w:sz w:val="20"/>
                <w:szCs w:val="20"/>
              </w:rPr>
              <w:t>±</w:t>
            </w:r>
            <w:r w:rsidRPr="00C749B9">
              <w:rPr>
                <w:sz w:val="20"/>
                <w:szCs w:val="20"/>
                <w:lang w:val="en-US"/>
              </w:rPr>
              <w:t>0</w:t>
            </w:r>
            <w:r w:rsidRPr="00C749B9">
              <w:rPr>
                <w:sz w:val="20"/>
                <w:szCs w:val="20"/>
              </w:rPr>
              <w:t>,</w:t>
            </w:r>
            <w:r w:rsidRPr="00C749B9">
              <w:rPr>
                <w:sz w:val="20"/>
                <w:szCs w:val="20"/>
                <w:lang w:val="en-US"/>
              </w:rPr>
              <w:t>13</w:t>
            </w:r>
            <w:r w:rsidRPr="00C749B9">
              <w:rPr>
                <w:sz w:val="20"/>
                <w:szCs w:val="20"/>
              </w:rPr>
              <w:t xml:space="preserve"> </w:t>
            </w:r>
          </w:p>
        </w:tc>
      </w:tr>
    </w:tbl>
    <w:p w14:paraId="4DD122C5" w14:textId="20C7DA54" w:rsidR="005E05E0" w:rsidRPr="00C749B9" w:rsidRDefault="002D62AF" w:rsidP="008F091C">
      <w:pPr>
        <w:ind w:firstLine="720"/>
        <w:rPr>
          <w:rFonts w:eastAsia="Times New Roman"/>
          <w:i/>
          <w:iCs/>
        </w:rPr>
      </w:pPr>
      <w:proofErr w:type="spellStart"/>
      <w:r w:rsidRPr="00C749B9">
        <w:rPr>
          <w:rFonts w:eastAsia="Times New Roman"/>
          <w:i/>
          <w:iCs/>
        </w:rPr>
        <w:t>Ескертпе</w:t>
      </w:r>
      <w:proofErr w:type="spellEnd"/>
      <w:r w:rsidRPr="00C749B9">
        <w:rPr>
          <w:rFonts w:eastAsia="Times New Roman"/>
          <w:i/>
          <w:iCs/>
        </w:rPr>
        <w:t xml:space="preserve"> — </w:t>
      </w:r>
      <w:proofErr w:type="spellStart"/>
      <w:r w:rsidRPr="00C749B9">
        <w:rPr>
          <w:rFonts w:eastAsia="Times New Roman"/>
          <w:i/>
          <w:iCs/>
        </w:rPr>
        <w:t>шартты</w:t>
      </w:r>
      <w:proofErr w:type="spellEnd"/>
      <w:r w:rsidRPr="00C749B9">
        <w:rPr>
          <w:rFonts w:eastAsia="Times New Roman"/>
          <w:i/>
          <w:iCs/>
        </w:rPr>
        <w:t xml:space="preserve"> </w:t>
      </w:r>
      <w:proofErr w:type="spellStart"/>
      <w:r w:rsidRPr="00C749B9">
        <w:rPr>
          <w:rFonts w:eastAsia="Times New Roman"/>
          <w:i/>
          <w:iCs/>
        </w:rPr>
        <w:t>белгілер</w:t>
      </w:r>
      <w:proofErr w:type="spellEnd"/>
      <w:r w:rsidRPr="00C749B9">
        <w:rPr>
          <w:rFonts w:eastAsia="Times New Roman"/>
          <w:i/>
          <w:iCs/>
        </w:rPr>
        <w:t xml:space="preserve"> </w:t>
      </w:r>
      <w:proofErr w:type="spellStart"/>
      <w:r w:rsidRPr="00C749B9">
        <w:rPr>
          <w:rFonts w:eastAsia="Times New Roman"/>
          <w:i/>
          <w:iCs/>
        </w:rPr>
        <w:t>қосылыстардың</w:t>
      </w:r>
      <w:proofErr w:type="spellEnd"/>
      <w:r w:rsidRPr="00C749B9">
        <w:rPr>
          <w:rFonts w:eastAsia="Times New Roman"/>
          <w:i/>
          <w:iCs/>
        </w:rPr>
        <w:t xml:space="preserve"> </w:t>
      </w:r>
      <w:proofErr w:type="spellStart"/>
      <w:r w:rsidRPr="00C749B9">
        <w:rPr>
          <w:rFonts w:eastAsia="Times New Roman"/>
          <w:i/>
          <w:iCs/>
        </w:rPr>
        <w:t>өнімнің</w:t>
      </w:r>
      <w:proofErr w:type="spellEnd"/>
      <w:r w:rsidRPr="00C749B9">
        <w:rPr>
          <w:rFonts w:eastAsia="Times New Roman"/>
          <w:i/>
          <w:iCs/>
        </w:rPr>
        <w:t xml:space="preserve"> </w:t>
      </w:r>
      <w:proofErr w:type="spellStart"/>
      <w:r w:rsidRPr="00C749B9">
        <w:rPr>
          <w:rFonts w:eastAsia="Times New Roman"/>
          <w:i/>
          <w:iCs/>
        </w:rPr>
        <w:t>жалпы</w:t>
      </w:r>
      <w:proofErr w:type="spellEnd"/>
      <w:r w:rsidRPr="00C749B9">
        <w:rPr>
          <w:rFonts w:eastAsia="Times New Roman"/>
          <w:i/>
          <w:iCs/>
        </w:rPr>
        <w:t xml:space="preserve"> </w:t>
      </w:r>
      <w:proofErr w:type="spellStart"/>
      <w:r w:rsidRPr="00C749B9">
        <w:rPr>
          <w:rFonts w:eastAsia="Times New Roman"/>
          <w:i/>
          <w:iCs/>
        </w:rPr>
        <w:t>иісіне</w:t>
      </w:r>
      <w:proofErr w:type="spellEnd"/>
      <w:r w:rsidRPr="00C749B9">
        <w:rPr>
          <w:rFonts w:eastAsia="Times New Roman"/>
          <w:i/>
          <w:iCs/>
        </w:rPr>
        <w:t xml:space="preserve"> </w:t>
      </w:r>
      <w:proofErr w:type="spellStart"/>
      <w:r w:rsidRPr="00C749B9">
        <w:rPr>
          <w:rFonts w:eastAsia="Times New Roman"/>
          <w:i/>
          <w:iCs/>
        </w:rPr>
        <w:t>қосқан</w:t>
      </w:r>
      <w:proofErr w:type="spellEnd"/>
      <w:r w:rsidRPr="00C749B9">
        <w:rPr>
          <w:rFonts w:eastAsia="Times New Roman"/>
          <w:i/>
          <w:iCs/>
        </w:rPr>
        <w:t xml:space="preserve"> </w:t>
      </w:r>
      <w:proofErr w:type="spellStart"/>
      <w:r w:rsidRPr="00C749B9">
        <w:rPr>
          <w:rFonts w:eastAsia="Times New Roman"/>
          <w:i/>
          <w:iCs/>
        </w:rPr>
        <w:t>үлесінің</w:t>
      </w:r>
      <w:proofErr w:type="spellEnd"/>
      <w:r w:rsidRPr="00C749B9">
        <w:rPr>
          <w:rFonts w:eastAsia="Times New Roman"/>
          <w:i/>
          <w:iCs/>
        </w:rPr>
        <w:t xml:space="preserve"> </w:t>
      </w:r>
      <w:proofErr w:type="spellStart"/>
      <w:r w:rsidRPr="00C749B9">
        <w:rPr>
          <w:rFonts w:eastAsia="Times New Roman"/>
          <w:i/>
          <w:iCs/>
        </w:rPr>
        <w:t>салыстырмалы</w:t>
      </w:r>
      <w:proofErr w:type="spellEnd"/>
      <w:r w:rsidRPr="00C749B9">
        <w:rPr>
          <w:rFonts w:eastAsia="Times New Roman"/>
          <w:i/>
          <w:iCs/>
        </w:rPr>
        <w:t xml:space="preserve"> </w:t>
      </w:r>
      <w:proofErr w:type="spellStart"/>
      <w:r w:rsidRPr="00C749B9">
        <w:rPr>
          <w:rFonts w:eastAsia="Times New Roman"/>
          <w:i/>
          <w:iCs/>
        </w:rPr>
        <w:t>қарқындылығын</w:t>
      </w:r>
      <w:proofErr w:type="spellEnd"/>
      <w:r w:rsidRPr="00C749B9">
        <w:rPr>
          <w:rFonts w:eastAsia="Times New Roman"/>
          <w:i/>
          <w:iCs/>
        </w:rPr>
        <w:t xml:space="preserve"> </w:t>
      </w:r>
      <w:proofErr w:type="spellStart"/>
      <w:r w:rsidRPr="00C749B9">
        <w:rPr>
          <w:rFonts w:eastAsia="Times New Roman"/>
          <w:i/>
          <w:iCs/>
        </w:rPr>
        <w:t>көрсетеді</w:t>
      </w:r>
      <w:proofErr w:type="spellEnd"/>
      <w:r w:rsidR="005E05E0" w:rsidRPr="00C749B9">
        <w:rPr>
          <w:rFonts w:eastAsia="Times New Roman"/>
          <w:i/>
          <w:iCs/>
        </w:rPr>
        <w:t>.</w:t>
      </w:r>
    </w:p>
    <w:p w14:paraId="2E0F8090" w14:textId="77777777" w:rsidR="007A5EC5" w:rsidRPr="00C749B9" w:rsidRDefault="007A5EC5" w:rsidP="008F091C">
      <w:pPr>
        <w:ind w:firstLine="720"/>
        <w:rPr>
          <w:rFonts w:eastAsia="Times New Roman"/>
        </w:rPr>
      </w:pPr>
    </w:p>
    <w:p w14:paraId="1838436A" w14:textId="77777777" w:rsidR="00602669" w:rsidRDefault="00602669" w:rsidP="000B04D1">
      <w:pPr>
        <w:ind w:firstLine="720"/>
        <w:rPr>
          <w:rFonts w:eastAsia="Times New Roman"/>
        </w:rPr>
      </w:pPr>
      <w:proofErr w:type="spellStart"/>
      <w:r w:rsidRPr="00602669">
        <w:rPr>
          <w:rFonts w:eastAsia="Times New Roman"/>
        </w:rPr>
        <w:t>Құс</w:t>
      </w:r>
      <w:proofErr w:type="spellEnd"/>
      <w:r w:rsidRPr="00602669">
        <w:rPr>
          <w:rFonts w:eastAsia="Times New Roman"/>
        </w:rPr>
        <w:t xml:space="preserve"> </w:t>
      </w:r>
      <w:proofErr w:type="spellStart"/>
      <w:r w:rsidRPr="00602669">
        <w:rPr>
          <w:rFonts w:eastAsia="Times New Roman"/>
        </w:rPr>
        <w:t>етінен</w:t>
      </w:r>
      <w:proofErr w:type="spellEnd"/>
      <w:r w:rsidRPr="00602669">
        <w:rPr>
          <w:rFonts w:eastAsia="Times New Roman"/>
        </w:rPr>
        <w:t xml:space="preserve"> </w:t>
      </w:r>
      <w:proofErr w:type="spellStart"/>
      <w:r w:rsidRPr="00602669">
        <w:rPr>
          <w:rFonts w:eastAsia="Times New Roman"/>
        </w:rPr>
        <w:t>жасалған</w:t>
      </w:r>
      <w:proofErr w:type="spellEnd"/>
      <w:r w:rsidRPr="00602669">
        <w:rPr>
          <w:rFonts w:eastAsia="Times New Roman"/>
        </w:rPr>
        <w:t xml:space="preserve"> </w:t>
      </w:r>
      <w:proofErr w:type="spellStart"/>
      <w:r w:rsidRPr="00602669">
        <w:rPr>
          <w:rFonts w:eastAsia="Times New Roman"/>
        </w:rPr>
        <w:t>жартылай</w:t>
      </w:r>
      <w:proofErr w:type="spellEnd"/>
      <w:r w:rsidRPr="00602669">
        <w:rPr>
          <w:rFonts w:eastAsia="Times New Roman"/>
        </w:rPr>
        <w:t xml:space="preserve"> </w:t>
      </w:r>
      <w:proofErr w:type="spellStart"/>
      <w:r w:rsidRPr="00602669">
        <w:rPr>
          <w:rFonts w:eastAsia="Times New Roman"/>
        </w:rPr>
        <w:t>фабрикаттардың</w:t>
      </w:r>
      <w:proofErr w:type="spellEnd"/>
      <w:r w:rsidRPr="00602669">
        <w:rPr>
          <w:rFonts w:eastAsia="Times New Roman"/>
        </w:rPr>
        <w:t xml:space="preserve"> </w:t>
      </w:r>
      <w:proofErr w:type="spellStart"/>
      <w:r w:rsidRPr="00602669">
        <w:rPr>
          <w:rFonts w:eastAsia="Times New Roman"/>
        </w:rPr>
        <w:t>бақылау</w:t>
      </w:r>
      <w:proofErr w:type="spellEnd"/>
      <w:r w:rsidRPr="00602669">
        <w:rPr>
          <w:rFonts w:eastAsia="Times New Roman"/>
        </w:rPr>
        <w:t xml:space="preserve"> </w:t>
      </w:r>
      <w:proofErr w:type="spellStart"/>
      <w:r w:rsidRPr="00602669">
        <w:rPr>
          <w:rFonts w:eastAsia="Times New Roman"/>
        </w:rPr>
        <w:t>үлгілерінде</w:t>
      </w:r>
      <w:proofErr w:type="spellEnd"/>
      <w:r w:rsidRPr="00602669">
        <w:rPr>
          <w:rFonts w:eastAsia="Times New Roman"/>
        </w:rPr>
        <w:t xml:space="preserve"> </w:t>
      </w:r>
      <w:proofErr w:type="spellStart"/>
      <w:r w:rsidRPr="00602669">
        <w:rPr>
          <w:rFonts w:eastAsia="Times New Roman"/>
        </w:rPr>
        <w:t>липидтердің</w:t>
      </w:r>
      <w:proofErr w:type="spellEnd"/>
      <w:r w:rsidRPr="00602669">
        <w:rPr>
          <w:rFonts w:eastAsia="Times New Roman"/>
        </w:rPr>
        <w:t xml:space="preserve"> </w:t>
      </w:r>
      <w:proofErr w:type="spellStart"/>
      <w:r w:rsidRPr="00602669">
        <w:rPr>
          <w:rFonts w:eastAsia="Times New Roman"/>
        </w:rPr>
        <w:t>термиялық</w:t>
      </w:r>
      <w:proofErr w:type="spellEnd"/>
      <w:r w:rsidRPr="00602669">
        <w:rPr>
          <w:rFonts w:eastAsia="Times New Roman"/>
        </w:rPr>
        <w:t xml:space="preserve"> </w:t>
      </w:r>
      <w:proofErr w:type="spellStart"/>
      <w:r w:rsidRPr="00602669">
        <w:rPr>
          <w:rFonts w:eastAsia="Times New Roman"/>
        </w:rPr>
        <w:t>тотығу</w:t>
      </w:r>
      <w:proofErr w:type="spellEnd"/>
      <w:r w:rsidRPr="00602669">
        <w:rPr>
          <w:rFonts w:eastAsia="Times New Roman"/>
        </w:rPr>
        <w:t xml:space="preserve"> </w:t>
      </w:r>
      <w:proofErr w:type="spellStart"/>
      <w:r w:rsidRPr="00602669">
        <w:rPr>
          <w:rFonts w:eastAsia="Times New Roman"/>
        </w:rPr>
        <w:t>өнімдеріне</w:t>
      </w:r>
      <w:proofErr w:type="spellEnd"/>
      <w:r w:rsidRPr="00602669">
        <w:rPr>
          <w:rFonts w:eastAsia="Times New Roman"/>
        </w:rPr>
        <w:t xml:space="preserve"> </w:t>
      </w:r>
      <w:proofErr w:type="spellStart"/>
      <w:r w:rsidRPr="00602669">
        <w:rPr>
          <w:rFonts w:eastAsia="Times New Roman"/>
        </w:rPr>
        <w:t>тән</w:t>
      </w:r>
      <w:proofErr w:type="spellEnd"/>
      <w:r w:rsidRPr="00602669">
        <w:rPr>
          <w:rFonts w:eastAsia="Times New Roman"/>
        </w:rPr>
        <w:t xml:space="preserve"> </w:t>
      </w:r>
      <w:proofErr w:type="spellStart"/>
      <w:r w:rsidRPr="00602669">
        <w:rPr>
          <w:rFonts w:eastAsia="Times New Roman"/>
        </w:rPr>
        <w:t>ұшпа</w:t>
      </w:r>
      <w:proofErr w:type="spellEnd"/>
      <w:r w:rsidRPr="00602669">
        <w:rPr>
          <w:rFonts w:eastAsia="Times New Roman"/>
        </w:rPr>
        <w:t xml:space="preserve"> </w:t>
      </w:r>
      <w:proofErr w:type="spellStart"/>
      <w:r w:rsidRPr="00602669">
        <w:rPr>
          <w:rFonts w:eastAsia="Times New Roman"/>
        </w:rPr>
        <w:t>қосылыстар</w:t>
      </w:r>
      <w:proofErr w:type="spellEnd"/>
      <w:r w:rsidRPr="00602669">
        <w:rPr>
          <w:rFonts w:eastAsia="Times New Roman"/>
        </w:rPr>
        <w:t xml:space="preserve">, </w:t>
      </w:r>
      <w:proofErr w:type="spellStart"/>
      <w:r w:rsidRPr="00602669">
        <w:rPr>
          <w:rFonts w:eastAsia="Times New Roman"/>
        </w:rPr>
        <w:t>соның</w:t>
      </w:r>
      <w:proofErr w:type="spellEnd"/>
      <w:r w:rsidRPr="00602669">
        <w:rPr>
          <w:rFonts w:eastAsia="Times New Roman"/>
        </w:rPr>
        <w:t xml:space="preserve"> </w:t>
      </w:r>
      <w:proofErr w:type="spellStart"/>
      <w:r w:rsidRPr="00602669">
        <w:rPr>
          <w:rFonts w:eastAsia="Times New Roman"/>
        </w:rPr>
        <w:t>ішінде</w:t>
      </w:r>
      <w:proofErr w:type="spellEnd"/>
      <w:r w:rsidRPr="00602669">
        <w:rPr>
          <w:rFonts w:eastAsia="Times New Roman"/>
        </w:rPr>
        <w:t xml:space="preserve"> «</w:t>
      </w:r>
      <w:proofErr w:type="spellStart"/>
      <w:r w:rsidRPr="00602669">
        <w:rPr>
          <w:rFonts w:eastAsia="Times New Roman"/>
        </w:rPr>
        <w:t>қуыру</w:t>
      </w:r>
      <w:proofErr w:type="spellEnd"/>
      <w:r w:rsidRPr="00602669">
        <w:rPr>
          <w:rFonts w:eastAsia="Times New Roman"/>
        </w:rPr>
        <w:t xml:space="preserve">» </w:t>
      </w:r>
      <w:proofErr w:type="spellStart"/>
      <w:r w:rsidRPr="00602669">
        <w:rPr>
          <w:rFonts w:eastAsia="Times New Roman"/>
        </w:rPr>
        <w:t>дәміне</w:t>
      </w:r>
      <w:proofErr w:type="spellEnd"/>
      <w:r w:rsidRPr="00602669">
        <w:rPr>
          <w:rFonts w:eastAsia="Times New Roman"/>
        </w:rPr>
        <w:t xml:space="preserve"> </w:t>
      </w:r>
      <w:proofErr w:type="spellStart"/>
      <w:r w:rsidRPr="00602669">
        <w:rPr>
          <w:rFonts w:eastAsia="Times New Roman"/>
        </w:rPr>
        <w:t>тән</w:t>
      </w:r>
      <w:proofErr w:type="spellEnd"/>
      <w:r w:rsidRPr="00602669">
        <w:rPr>
          <w:rFonts w:eastAsia="Times New Roman"/>
        </w:rPr>
        <w:t xml:space="preserve"> </w:t>
      </w:r>
      <w:proofErr w:type="spellStart"/>
      <w:r w:rsidRPr="00602669">
        <w:rPr>
          <w:rFonts w:eastAsia="Times New Roman"/>
        </w:rPr>
        <w:t>альдегидтер</w:t>
      </w:r>
      <w:proofErr w:type="spellEnd"/>
      <w:r w:rsidRPr="00602669">
        <w:rPr>
          <w:rFonts w:eastAsia="Times New Roman"/>
        </w:rPr>
        <w:t xml:space="preserve"> мен </w:t>
      </w:r>
      <w:proofErr w:type="spellStart"/>
      <w:r w:rsidRPr="00602669">
        <w:rPr>
          <w:rFonts w:eastAsia="Times New Roman"/>
        </w:rPr>
        <w:t>кетондардың</w:t>
      </w:r>
      <w:proofErr w:type="spellEnd"/>
      <w:r w:rsidRPr="00602669">
        <w:rPr>
          <w:rFonts w:eastAsia="Times New Roman"/>
        </w:rPr>
        <w:t xml:space="preserve"> басым </w:t>
      </w:r>
      <w:proofErr w:type="spellStart"/>
      <w:r w:rsidRPr="00602669">
        <w:rPr>
          <w:rFonts w:eastAsia="Times New Roman"/>
        </w:rPr>
        <w:t>екені</w:t>
      </w:r>
      <w:proofErr w:type="spellEnd"/>
      <w:r w:rsidRPr="00602669">
        <w:rPr>
          <w:rFonts w:eastAsia="Times New Roman"/>
        </w:rPr>
        <w:t xml:space="preserve"> </w:t>
      </w:r>
      <w:proofErr w:type="spellStart"/>
      <w:r w:rsidRPr="00602669">
        <w:rPr>
          <w:rFonts w:eastAsia="Times New Roman"/>
        </w:rPr>
        <w:t>анықталды</w:t>
      </w:r>
      <w:proofErr w:type="spellEnd"/>
      <w:r w:rsidRPr="00602669">
        <w:rPr>
          <w:rFonts w:eastAsia="Times New Roman"/>
        </w:rPr>
        <w:t xml:space="preserve">. </w:t>
      </w:r>
      <w:proofErr w:type="spellStart"/>
      <w:r w:rsidRPr="00602669">
        <w:rPr>
          <w:rFonts w:eastAsia="Times New Roman"/>
        </w:rPr>
        <w:t>Бұл</w:t>
      </w:r>
      <w:proofErr w:type="spellEnd"/>
      <w:r w:rsidRPr="00602669">
        <w:rPr>
          <w:rFonts w:eastAsia="Times New Roman"/>
        </w:rPr>
        <w:t xml:space="preserve"> </w:t>
      </w:r>
      <w:proofErr w:type="spellStart"/>
      <w:r w:rsidRPr="00602669">
        <w:rPr>
          <w:rFonts w:eastAsia="Times New Roman"/>
        </w:rPr>
        <w:t>ретте</w:t>
      </w:r>
      <w:proofErr w:type="spellEnd"/>
      <w:r w:rsidRPr="00602669">
        <w:rPr>
          <w:rFonts w:eastAsia="Times New Roman"/>
        </w:rPr>
        <w:t xml:space="preserve"> </w:t>
      </w:r>
      <w:proofErr w:type="spellStart"/>
      <w:r w:rsidRPr="00602669">
        <w:rPr>
          <w:rFonts w:eastAsia="Times New Roman"/>
        </w:rPr>
        <w:t>жекелеген</w:t>
      </w:r>
      <w:proofErr w:type="spellEnd"/>
      <w:r w:rsidRPr="00602669">
        <w:rPr>
          <w:rFonts w:eastAsia="Times New Roman"/>
        </w:rPr>
        <w:t xml:space="preserve"> </w:t>
      </w:r>
      <w:proofErr w:type="spellStart"/>
      <w:r w:rsidRPr="00602669">
        <w:rPr>
          <w:rFonts w:eastAsia="Times New Roman"/>
        </w:rPr>
        <w:t>альдегидтердің</w:t>
      </w:r>
      <w:proofErr w:type="spellEnd"/>
      <w:r w:rsidRPr="00602669">
        <w:rPr>
          <w:rFonts w:eastAsia="Times New Roman"/>
        </w:rPr>
        <w:t xml:space="preserve"> </w:t>
      </w:r>
      <w:proofErr w:type="spellStart"/>
      <w:r w:rsidRPr="00602669">
        <w:rPr>
          <w:rFonts w:eastAsia="Times New Roman"/>
        </w:rPr>
        <w:t>жоғары</w:t>
      </w:r>
      <w:proofErr w:type="spellEnd"/>
      <w:r w:rsidRPr="00602669">
        <w:rPr>
          <w:rFonts w:eastAsia="Times New Roman"/>
        </w:rPr>
        <w:t xml:space="preserve"> </w:t>
      </w:r>
      <w:proofErr w:type="spellStart"/>
      <w:r w:rsidRPr="00602669">
        <w:rPr>
          <w:rFonts w:eastAsia="Times New Roman"/>
        </w:rPr>
        <w:t>концентрациясы</w:t>
      </w:r>
      <w:proofErr w:type="spellEnd"/>
      <w:r w:rsidRPr="00602669">
        <w:rPr>
          <w:rFonts w:eastAsia="Times New Roman"/>
        </w:rPr>
        <w:t xml:space="preserve"> </w:t>
      </w:r>
      <w:proofErr w:type="spellStart"/>
      <w:r w:rsidRPr="00602669">
        <w:rPr>
          <w:rFonts w:eastAsia="Times New Roman"/>
        </w:rPr>
        <w:t>тотығу</w:t>
      </w:r>
      <w:proofErr w:type="spellEnd"/>
      <w:r w:rsidRPr="00602669">
        <w:rPr>
          <w:rFonts w:eastAsia="Times New Roman"/>
        </w:rPr>
        <w:t xml:space="preserve"> </w:t>
      </w:r>
      <w:proofErr w:type="spellStart"/>
      <w:r w:rsidRPr="00602669">
        <w:rPr>
          <w:rFonts w:eastAsia="Times New Roman"/>
        </w:rPr>
        <w:t>үдерістерінің</w:t>
      </w:r>
      <w:proofErr w:type="spellEnd"/>
      <w:r w:rsidRPr="00602669">
        <w:rPr>
          <w:rFonts w:eastAsia="Times New Roman"/>
        </w:rPr>
        <w:t xml:space="preserve"> </w:t>
      </w:r>
      <w:proofErr w:type="spellStart"/>
      <w:r w:rsidRPr="00602669">
        <w:rPr>
          <w:rFonts w:eastAsia="Times New Roman"/>
        </w:rPr>
        <w:t>жоғары</w:t>
      </w:r>
      <w:proofErr w:type="spellEnd"/>
      <w:r w:rsidRPr="00602669">
        <w:rPr>
          <w:rFonts w:eastAsia="Times New Roman"/>
        </w:rPr>
        <w:t xml:space="preserve"> </w:t>
      </w:r>
      <w:proofErr w:type="spellStart"/>
      <w:r w:rsidRPr="00602669">
        <w:rPr>
          <w:rFonts w:eastAsia="Times New Roman"/>
        </w:rPr>
        <w:t>деңгейімен</w:t>
      </w:r>
      <w:proofErr w:type="spellEnd"/>
      <w:r w:rsidRPr="00602669">
        <w:rPr>
          <w:rFonts w:eastAsia="Times New Roman"/>
        </w:rPr>
        <w:t xml:space="preserve"> </w:t>
      </w:r>
      <w:proofErr w:type="spellStart"/>
      <w:r w:rsidRPr="00602669">
        <w:rPr>
          <w:rFonts w:eastAsia="Times New Roman"/>
        </w:rPr>
        <w:t>корреляцияланды</w:t>
      </w:r>
      <w:proofErr w:type="spellEnd"/>
      <w:r w:rsidRPr="00602669">
        <w:rPr>
          <w:rFonts w:eastAsia="Times New Roman"/>
        </w:rPr>
        <w:t xml:space="preserve">, </w:t>
      </w:r>
      <w:proofErr w:type="spellStart"/>
      <w:r w:rsidRPr="00602669">
        <w:rPr>
          <w:rFonts w:eastAsia="Times New Roman"/>
        </w:rPr>
        <w:t>бұл</w:t>
      </w:r>
      <w:proofErr w:type="spellEnd"/>
      <w:r w:rsidRPr="00602669">
        <w:rPr>
          <w:rFonts w:eastAsia="Times New Roman"/>
        </w:rPr>
        <w:t xml:space="preserve"> 3.5-бөлімде </w:t>
      </w:r>
      <w:proofErr w:type="spellStart"/>
      <w:r w:rsidRPr="00602669">
        <w:rPr>
          <w:rFonts w:eastAsia="Times New Roman"/>
        </w:rPr>
        <w:t>келтірілген</w:t>
      </w:r>
      <w:proofErr w:type="spellEnd"/>
      <w:r w:rsidRPr="00602669">
        <w:rPr>
          <w:rFonts w:eastAsia="Times New Roman"/>
        </w:rPr>
        <w:t xml:space="preserve"> </w:t>
      </w:r>
      <w:proofErr w:type="spellStart"/>
      <w:r w:rsidRPr="00602669">
        <w:rPr>
          <w:rFonts w:eastAsia="Times New Roman"/>
        </w:rPr>
        <w:t>малондиальдегидті</w:t>
      </w:r>
      <w:proofErr w:type="spellEnd"/>
      <w:r w:rsidRPr="00602669">
        <w:rPr>
          <w:rFonts w:eastAsia="Times New Roman"/>
        </w:rPr>
        <w:t xml:space="preserve"> </w:t>
      </w:r>
      <w:proofErr w:type="spellStart"/>
      <w:r w:rsidRPr="00602669">
        <w:rPr>
          <w:rFonts w:eastAsia="Times New Roman"/>
        </w:rPr>
        <w:t>анықтау</w:t>
      </w:r>
      <w:proofErr w:type="spellEnd"/>
      <w:r w:rsidRPr="00602669">
        <w:rPr>
          <w:rFonts w:eastAsia="Times New Roman"/>
        </w:rPr>
        <w:t xml:space="preserve"> </w:t>
      </w:r>
      <w:proofErr w:type="spellStart"/>
      <w:r w:rsidRPr="00602669">
        <w:rPr>
          <w:rFonts w:eastAsia="Times New Roman"/>
        </w:rPr>
        <w:t>нәтижелерімен</w:t>
      </w:r>
      <w:proofErr w:type="spellEnd"/>
      <w:r w:rsidRPr="00602669">
        <w:rPr>
          <w:rFonts w:eastAsia="Times New Roman"/>
        </w:rPr>
        <w:t xml:space="preserve"> </w:t>
      </w:r>
      <w:proofErr w:type="spellStart"/>
      <w:r w:rsidRPr="00602669">
        <w:rPr>
          <w:rFonts w:eastAsia="Times New Roman"/>
        </w:rPr>
        <w:t>сәйкес</w:t>
      </w:r>
      <w:proofErr w:type="spellEnd"/>
      <w:r w:rsidRPr="00602669">
        <w:rPr>
          <w:rFonts w:eastAsia="Times New Roman"/>
        </w:rPr>
        <w:t xml:space="preserve"> </w:t>
      </w:r>
      <w:proofErr w:type="spellStart"/>
      <w:r w:rsidRPr="00602669">
        <w:rPr>
          <w:rFonts w:eastAsia="Times New Roman"/>
        </w:rPr>
        <w:t>келеді</w:t>
      </w:r>
      <w:proofErr w:type="spellEnd"/>
      <w:r w:rsidRPr="00602669">
        <w:rPr>
          <w:rFonts w:eastAsia="Times New Roman"/>
        </w:rPr>
        <w:t>.</w:t>
      </w:r>
    </w:p>
    <w:p w14:paraId="21627059" w14:textId="77777777" w:rsidR="00602669" w:rsidRDefault="002D62AF" w:rsidP="000B04D1">
      <w:pPr>
        <w:ind w:firstLine="720"/>
      </w:pPr>
      <w:r w:rsidRPr="00C749B9">
        <w:rPr>
          <w:rFonts w:eastAsia="Times New Roman"/>
        </w:rPr>
        <w:t xml:space="preserve"> </w:t>
      </w:r>
      <w:proofErr w:type="spellStart"/>
      <w:r w:rsidR="00602669">
        <w:t>Алма</w:t>
      </w:r>
      <w:proofErr w:type="spellEnd"/>
      <w:r w:rsidR="00602669">
        <w:t xml:space="preserve"> жомы </w:t>
      </w:r>
      <w:proofErr w:type="spellStart"/>
      <w:r w:rsidR="00602669">
        <w:t>ұнтағын</w:t>
      </w:r>
      <w:proofErr w:type="spellEnd"/>
      <w:r w:rsidR="00602669">
        <w:t xml:space="preserve"> </w:t>
      </w:r>
      <w:proofErr w:type="spellStart"/>
      <w:r w:rsidR="00602669">
        <w:t>енгізу</w:t>
      </w:r>
      <w:proofErr w:type="spellEnd"/>
      <w:r w:rsidR="00602669">
        <w:t xml:space="preserve"> </w:t>
      </w:r>
      <w:proofErr w:type="spellStart"/>
      <w:r w:rsidR="00602669">
        <w:t>ұшпа</w:t>
      </w:r>
      <w:proofErr w:type="spellEnd"/>
      <w:r w:rsidR="00602669">
        <w:t xml:space="preserve"> </w:t>
      </w:r>
      <w:proofErr w:type="spellStart"/>
      <w:r w:rsidR="00602669">
        <w:t>қосылыстардың</w:t>
      </w:r>
      <w:proofErr w:type="spellEnd"/>
      <w:r w:rsidR="00602669">
        <w:t xml:space="preserve"> </w:t>
      </w:r>
      <w:proofErr w:type="spellStart"/>
      <w:r w:rsidR="00602669">
        <w:t>сапалық</w:t>
      </w:r>
      <w:proofErr w:type="spellEnd"/>
      <w:r w:rsidR="00602669">
        <w:t xml:space="preserve"> </w:t>
      </w:r>
      <w:proofErr w:type="spellStart"/>
      <w:r w:rsidR="00602669">
        <w:t>және</w:t>
      </w:r>
      <w:proofErr w:type="spellEnd"/>
      <w:r w:rsidR="00602669">
        <w:t xml:space="preserve"> </w:t>
      </w:r>
      <w:proofErr w:type="spellStart"/>
      <w:r w:rsidR="00602669">
        <w:t>сандық</w:t>
      </w:r>
      <w:proofErr w:type="spellEnd"/>
      <w:r w:rsidR="00602669">
        <w:t xml:space="preserve"> </w:t>
      </w:r>
      <w:proofErr w:type="spellStart"/>
      <w:r w:rsidR="00602669">
        <w:t>құрамының</w:t>
      </w:r>
      <w:proofErr w:type="spellEnd"/>
      <w:r w:rsidR="00602669">
        <w:t xml:space="preserve"> </w:t>
      </w:r>
      <w:proofErr w:type="spellStart"/>
      <w:r w:rsidR="00602669">
        <w:t>өзгеруіне</w:t>
      </w:r>
      <w:proofErr w:type="spellEnd"/>
      <w:r w:rsidR="00602669">
        <w:t xml:space="preserve"> </w:t>
      </w:r>
      <w:proofErr w:type="spellStart"/>
      <w:r w:rsidR="00602669">
        <w:t>алып</w:t>
      </w:r>
      <w:proofErr w:type="spellEnd"/>
      <w:r w:rsidR="00602669">
        <w:t xml:space="preserve"> </w:t>
      </w:r>
      <w:proofErr w:type="spellStart"/>
      <w:r w:rsidR="00602669">
        <w:t>келеді</w:t>
      </w:r>
      <w:proofErr w:type="spellEnd"/>
      <w:r w:rsidR="00602669">
        <w:t xml:space="preserve">. </w:t>
      </w:r>
      <w:proofErr w:type="spellStart"/>
      <w:r w:rsidR="00602669">
        <w:t>Өсімдік</w:t>
      </w:r>
      <w:proofErr w:type="spellEnd"/>
      <w:r w:rsidR="00602669">
        <w:t xml:space="preserve"> </w:t>
      </w:r>
      <w:proofErr w:type="spellStart"/>
      <w:r w:rsidR="00602669">
        <w:t>компонентінің</w:t>
      </w:r>
      <w:proofErr w:type="spellEnd"/>
      <w:r w:rsidR="00602669">
        <w:t xml:space="preserve"> </w:t>
      </w:r>
      <w:proofErr w:type="spellStart"/>
      <w:r w:rsidR="00602669">
        <w:t>мөлшері</w:t>
      </w:r>
      <w:proofErr w:type="spellEnd"/>
      <w:r w:rsidR="00602669">
        <w:t xml:space="preserve"> 10–15% </w:t>
      </w:r>
      <w:proofErr w:type="spellStart"/>
      <w:r w:rsidR="00602669">
        <w:t>болған</w:t>
      </w:r>
      <w:proofErr w:type="spellEnd"/>
      <w:r w:rsidR="00602669">
        <w:t xml:space="preserve"> </w:t>
      </w:r>
      <w:proofErr w:type="spellStart"/>
      <w:r w:rsidR="00602669">
        <w:t>үлгілерде</w:t>
      </w:r>
      <w:proofErr w:type="spellEnd"/>
      <w:r w:rsidR="00602669">
        <w:t xml:space="preserve"> </w:t>
      </w:r>
      <w:proofErr w:type="spellStart"/>
      <w:r w:rsidR="00602669">
        <w:t>қышқылданумен</w:t>
      </w:r>
      <w:proofErr w:type="spellEnd"/>
      <w:r w:rsidR="00602669">
        <w:t xml:space="preserve"> </w:t>
      </w:r>
      <w:proofErr w:type="spellStart"/>
      <w:r w:rsidR="00602669">
        <w:t>және</w:t>
      </w:r>
      <w:proofErr w:type="spellEnd"/>
      <w:r w:rsidR="00602669">
        <w:t xml:space="preserve"> </w:t>
      </w:r>
      <w:proofErr w:type="spellStart"/>
      <w:r w:rsidR="00602669">
        <w:t>қарқынды</w:t>
      </w:r>
      <w:proofErr w:type="spellEnd"/>
      <w:r w:rsidR="00602669">
        <w:t xml:space="preserve"> </w:t>
      </w:r>
      <w:proofErr w:type="spellStart"/>
      <w:r w:rsidR="00602669">
        <w:t>липидтік</w:t>
      </w:r>
      <w:proofErr w:type="spellEnd"/>
      <w:r w:rsidR="00602669">
        <w:t xml:space="preserve"> </w:t>
      </w:r>
      <w:proofErr w:type="spellStart"/>
      <w:r w:rsidR="00602669">
        <w:t>тотығумен</w:t>
      </w:r>
      <w:proofErr w:type="spellEnd"/>
      <w:r w:rsidR="00602669">
        <w:t xml:space="preserve"> </w:t>
      </w:r>
      <w:proofErr w:type="spellStart"/>
      <w:r w:rsidR="00602669">
        <w:t>байланысты</w:t>
      </w:r>
      <w:proofErr w:type="spellEnd"/>
      <w:r w:rsidR="00602669">
        <w:t xml:space="preserve"> </w:t>
      </w:r>
      <w:proofErr w:type="spellStart"/>
      <w:r w:rsidR="00602669">
        <w:t>қосылыстардың</w:t>
      </w:r>
      <w:proofErr w:type="spellEnd"/>
      <w:r w:rsidR="00602669">
        <w:t xml:space="preserve"> </w:t>
      </w:r>
      <w:proofErr w:type="spellStart"/>
      <w:r w:rsidR="00602669">
        <w:t>салыстырмалы</w:t>
      </w:r>
      <w:proofErr w:type="spellEnd"/>
      <w:r w:rsidR="00602669">
        <w:t xml:space="preserve"> </w:t>
      </w:r>
      <w:proofErr w:type="spellStart"/>
      <w:r w:rsidR="00602669">
        <w:t>үлесінің</w:t>
      </w:r>
      <w:proofErr w:type="spellEnd"/>
      <w:r w:rsidR="00602669">
        <w:t xml:space="preserve"> </w:t>
      </w:r>
      <w:proofErr w:type="spellStart"/>
      <w:r w:rsidR="00602669">
        <w:t>төмендеуі</w:t>
      </w:r>
      <w:proofErr w:type="spellEnd"/>
      <w:r w:rsidR="00602669">
        <w:t xml:space="preserve">, </w:t>
      </w:r>
      <w:proofErr w:type="spellStart"/>
      <w:r w:rsidR="00602669">
        <w:t>сондай-ақ</w:t>
      </w:r>
      <w:proofErr w:type="spellEnd"/>
      <w:r w:rsidR="00602669">
        <w:t xml:space="preserve"> </w:t>
      </w:r>
      <w:proofErr w:type="spellStart"/>
      <w:r w:rsidR="00602669">
        <w:t>жұмсақ</w:t>
      </w:r>
      <w:proofErr w:type="spellEnd"/>
      <w:r w:rsidR="00602669">
        <w:t xml:space="preserve"> </w:t>
      </w:r>
      <w:proofErr w:type="spellStart"/>
      <w:r w:rsidR="00602669">
        <w:t>әрі</w:t>
      </w:r>
      <w:proofErr w:type="spellEnd"/>
      <w:r w:rsidR="00602669">
        <w:t xml:space="preserve"> </w:t>
      </w:r>
      <w:proofErr w:type="spellStart"/>
      <w:r w:rsidR="00602669">
        <w:t>теңдестірілген</w:t>
      </w:r>
      <w:proofErr w:type="spellEnd"/>
      <w:r w:rsidR="00602669">
        <w:t xml:space="preserve"> </w:t>
      </w:r>
      <w:proofErr w:type="spellStart"/>
      <w:r w:rsidR="00602669">
        <w:t>хош</w:t>
      </w:r>
      <w:proofErr w:type="spellEnd"/>
      <w:r w:rsidR="00602669">
        <w:t xml:space="preserve"> </w:t>
      </w:r>
      <w:proofErr w:type="spellStart"/>
      <w:r w:rsidR="00602669">
        <w:t>иісті</w:t>
      </w:r>
      <w:proofErr w:type="spellEnd"/>
      <w:r w:rsidR="00602669">
        <w:t xml:space="preserve"> </w:t>
      </w:r>
      <w:proofErr w:type="spellStart"/>
      <w:r w:rsidR="00602669">
        <w:t>қалыптастыратын</w:t>
      </w:r>
      <w:proofErr w:type="spellEnd"/>
      <w:r w:rsidR="00602669">
        <w:t xml:space="preserve"> </w:t>
      </w:r>
      <w:proofErr w:type="spellStart"/>
      <w:r w:rsidR="00602669">
        <w:t>ұшпа</w:t>
      </w:r>
      <w:proofErr w:type="spellEnd"/>
      <w:r w:rsidR="00602669">
        <w:t xml:space="preserve"> </w:t>
      </w:r>
      <w:proofErr w:type="spellStart"/>
      <w:r w:rsidR="00602669">
        <w:t>компоненттердің</w:t>
      </w:r>
      <w:proofErr w:type="spellEnd"/>
      <w:r w:rsidR="00602669">
        <w:t xml:space="preserve"> </w:t>
      </w:r>
      <w:proofErr w:type="spellStart"/>
      <w:r w:rsidR="00602669">
        <w:t>пайда</w:t>
      </w:r>
      <w:proofErr w:type="spellEnd"/>
      <w:r w:rsidR="00602669">
        <w:t xml:space="preserve"> </w:t>
      </w:r>
      <w:proofErr w:type="spellStart"/>
      <w:r w:rsidR="00602669">
        <w:t>болуы</w:t>
      </w:r>
      <w:proofErr w:type="spellEnd"/>
      <w:r w:rsidR="00602669">
        <w:t xml:space="preserve"> </w:t>
      </w:r>
      <w:proofErr w:type="spellStart"/>
      <w:r w:rsidR="00602669">
        <w:t>байқалды</w:t>
      </w:r>
      <w:proofErr w:type="spellEnd"/>
      <w:r w:rsidR="00602669">
        <w:t xml:space="preserve">. </w:t>
      </w:r>
      <w:proofErr w:type="spellStart"/>
      <w:r w:rsidR="00602669">
        <w:t>Бұл</w:t>
      </w:r>
      <w:proofErr w:type="spellEnd"/>
      <w:r w:rsidR="00602669">
        <w:t xml:space="preserve"> </w:t>
      </w:r>
      <w:proofErr w:type="spellStart"/>
      <w:r w:rsidR="00602669">
        <w:t>әсер</w:t>
      </w:r>
      <w:proofErr w:type="spellEnd"/>
      <w:r w:rsidR="00602669">
        <w:t xml:space="preserve"> </w:t>
      </w:r>
      <w:proofErr w:type="spellStart"/>
      <w:r w:rsidR="00602669">
        <w:t>өсімдік</w:t>
      </w:r>
      <w:proofErr w:type="spellEnd"/>
      <w:r w:rsidR="00602669">
        <w:t xml:space="preserve"> </w:t>
      </w:r>
      <w:proofErr w:type="spellStart"/>
      <w:r w:rsidR="00602669">
        <w:t>шикізатының</w:t>
      </w:r>
      <w:proofErr w:type="spellEnd"/>
      <w:r w:rsidR="00602669">
        <w:t xml:space="preserve"> </w:t>
      </w:r>
      <w:proofErr w:type="spellStart"/>
      <w:r w:rsidR="00602669">
        <w:t>антиоксиданттық</w:t>
      </w:r>
      <w:proofErr w:type="spellEnd"/>
      <w:r w:rsidR="00602669">
        <w:t xml:space="preserve"> </w:t>
      </w:r>
      <w:proofErr w:type="spellStart"/>
      <w:r w:rsidR="00602669">
        <w:t>қасиеттерімен</w:t>
      </w:r>
      <w:proofErr w:type="spellEnd"/>
      <w:r w:rsidR="00602669">
        <w:t xml:space="preserve"> </w:t>
      </w:r>
      <w:proofErr w:type="spellStart"/>
      <w:r w:rsidR="00602669">
        <w:t>және</w:t>
      </w:r>
      <w:proofErr w:type="spellEnd"/>
      <w:r w:rsidR="00602669">
        <w:t xml:space="preserve"> </w:t>
      </w:r>
      <w:proofErr w:type="spellStart"/>
      <w:r w:rsidR="00602669">
        <w:t>оның</w:t>
      </w:r>
      <w:proofErr w:type="spellEnd"/>
      <w:r w:rsidR="00602669">
        <w:t xml:space="preserve"> </w:t>
      </w:r>
      <w:proofErr w:type="spellStart"/>
      <w:r w:rsidR="00602669">
        <w:t>жүйедегі</w:t>
      </w:r>
      <w:proofErr w:type="spellEnd"/>
      <w:r w:rsidR="00602669">
        <w:t xml:space="preserve"> </w:t>
      </w:r>
      <w:proofErr w:type="spellStart"/>
      <w:r w:rsidR="00602669">
        <w:t>термиялық</w:t>
      </w:r>
      <w:proofErr w:type="spellEnd"/>
      <w:r w:rsidR="00602669">
        <w:t xml:space="preserve"> </w:t>
      </w:r>
      <w:proofErr w:type="spellStart"/>
      <w:r w:rsidR="00602669">
        <w:t>реакциялардың</w:t>
      </w:r>
      <w:proofErr w:type="spellEnd"/>
      <w:r w:rsidR="00602669">
        <w:t xml:space="preserve"> </w:t>
      </w:r>
      <w:proofErr w:type="spellStart"/>
      <w:r w:rsidR="00602669">
        <w:t>жүруіне</w:t>
      </w:r>
      <w:proofErr w:type="spellEnd"/>
      <w:r w:rsidR="00602669">
        <w:t xml:space="preserve"> </w:t>
      </w:r>
      <w:proofErr w:type="spellStart"/>
      <w:r w:rsidR="00602669">
        <w:t>ықпалымен</w:t>
      </w:r>
      <w:proofErr w:type="spellEnd"/>
      <w:r w:rsidR="00602669">
        <w:t xml:space="preserve"> </w:t>
      </w:r>
      <w:proofErr w:type="spellStart"/>
      <w:r w:rsidR="00602669">
        <w:t>түсіндірілуі</w:t>
      </w:r>
      <w:proofErr w:type="spellEnd"/>
      <w:r w:rsidR="00602669">
        <w:t xml:space="preserve"> </w:t>
      </w:r>
      <w:proofErr w:type="spellStart"/>
      <w:r w:rsidR="00602669">
        <w:t>мүмкін</w:t>
      </w:r>
      <w:proofErr w:type="spellEnd"/>
      <w:r w:rsidR="00602669">
        <w:t>.</w:t>
      </w:r>
    </w:p>
    <w:p w14:paraId="65D54FFC" w14:textId="65DEDAFB" w:rsidR="00856C44" w:rsidRPr="00856C44" w:rsidRDefault="00856C44" w:rsidP="00856C44">
      <w:pPr>
        <w:ind w:firstLine="720"/>
        <w:rPr>
          <w:rFonts w:eastAsia="Times New Roman"/>
        </w:rPr>
      </w:pPr>
      <w:proofErr w:type="spellStart"/>
      <w:r w:rsidRPr="00856C44">
        <w:rPr>
          <w:rFonts w:eastAsia="Times New Roman"/>
        </w:rPr>
        <w:t>Алма</w:t>
      </w:r>
      <w:proofErr w:type="spellEnd"/>
      <w:r w:rsidRPr="00856C44">
        <w:rPr>
          <w:rFonts w:eastAsia="Times New Roman"/>
        </w:rPr>
        <w:t xml:space="preserve"> жомы </w:t>
      </w:r>
      <w:proofErr w:type="spellStart"/>
      <w:r w:rsidRPr="00856C44">
        <w:rPr>
          <w:rFonts w:eastAsia="Times New Roman"/>
        </w:rPr>
        <w:t>ұнтағының</w:t>
      </w:r>
      <w:proofErr w:type="spellEnd"/>
      <w:r w:rsidRPr="00856C44">
        <w:rPr>
          <w:rFonts w:eastAsia="Times New Roman"/>
        </w:rPr>
        <w:t xml:space="preserve"> </w:t>
      </w:r>
      <w:proofErr w:type="spellStart"/>
      <w:r w:rsidRPr="00856C44">
        <w:rPr>
          <w:rFonts w:eastAsia="Times New Roman"/>
        </w:rPr>
        <w:t>үлесі</w:t>
      </w:r>
      <w:proofErr w:type="spellEnd"/>
      <w:r w:rsidRPr="00856C44">
        <w:rPr>
          <w:rFonts w:eastAsia="Times New Roman"/>
        </w:rPr>
        <w:t xml:space="preserve"> </w:t>
      </w:r>
      <w:proofErr w:type="spellStart"/>
      <w:r w:rsidRPr="00856C44">
        <w:rPr>
          <w:rFonts w:eastAsia="Times New Roman"/>
        </w:rPr>
        <w:t>одан</w:t>
      </w:r>
      <w:proofErr w:type="spellEnd"/>
      <w:r w:rsidRPr="00856C44">
        <w:rPr>
          <w:rFonts w:eastAsia="Times New Roman"/>
        </w:rPr>
        <w:t xml:space="preserve"> </w:t>
      </w:r>
      <w:proofErr w:type="spellStart"/>
      <w:r w:rsidRPr="00856C44">
        <w:rPr>
          <w:rFonts w:eastAsia="Times New Roman"/>
        </w:rPr>
        <w:t>әрі</w:t>
      </w:r>
      <w:proofErr w:type="spellEnd"/>
      <w:r w:rsidRPr="00856C44">
        <w:rPr>
          <w:rFonts w:eastAsia="Times New Roman"/>
        </w:rPr>
        <w:t xml:space="preserve"> </w:t>
      </w:r>
      <w:proofErr w:type="spellStart"/>
      <w:r w:rsidRPr="00856C44">
        <w:rPr>
          <w:rFonts w:eastAsia="Times New Roman"/>
        </w:rPr>
        <w:t>ұлғайған</w:t>
      </w:r>
      <w:proofErr w:type="spellEnd"/>
      <w:r w:rsidRPr="00856C44">
        <w:rPr>
          <w:rFonts w:eastAsia="Times New Roman"/>
        </w:rPr>
        <w:t xml:space="preserve"> </w:t>
      </w:r>
      <w:proofErr w:type="spellStart"/>
      <w:r w:rsidRPr="00856C44">
        <w:rPr>
          <w:rFonts w:eastAsia="Times New Roman"/>
        </w:rPr>
        <w:t>кезде</w:t>
      </w:r>
      <w:proofErr w:type="spellEnd"/>
      <w:r w:rsidRPr="00856C44">
        <w:rPr>
          <w:rFonts w:eastAsia="Times New Roman"/>
        </w:rPr>
        <w:t xml:space="preserve"> (20–30%) </w:t>
      </w:r>
      <w:proofErr w:type="spellStart"/>
      <w:r w:rsidRPr="00856C44">
        <w:rPr>
          <w:rFonts w:eastAsia="Times New Roman"/>
        </w:rPr>
        <w:t>тән</w:t>
      </w:r>
      <w:proofErr w:type="spellEnd"/>
      <w:r w:rsidRPr="00856C44">
        <w:rPr>
          <w:rFonts w:eastAsia="Times New Roman"/>
        </w:rPr>
        <w:t xml:space="preserve"> </w:t>
      </w:r>
      <w:proofErr w:type="spellStart"/>
      <w:r w:rsidRPr="00856C44">
        <w:rPr>
          <w:rFonts w:eastAsia="Times New Roman"/>
        </w:rPr>
        <w:t>ет</w:t>
      </w:r>
      <w:proofErr w:type="spellEnd"/>
      <w:r w:rsidRPr="00856C44">
        <w:rPr>
          <w:rFonts w:eastAsia="Times New Roman"/>
        </w:rPr>
        <w:t xml:space="preserve"> </w:t>
      </w:r>
      <w:proofErr w:type="spellStart"/>
      <w:r w:rsidRPr="00856C44">
        <w:rPr>
          <w:rFonts w:eastAsia="Times New Roman"/>
        </w:rPr>
        <w:t>хош</w:t>
      </w:r>
      <w:proofErr w:type="spellEnd"/>
      <w:r w:rsidRPr="00856C44">
        <w:rPr>
          <w:rFonts w:eastAsia="Times New Roman"/>
        </w:rPr>
        <w:t xml:space="preserve"> </w:t>
      </w:r>
      <w:proofErr w:type="spellStart"/>
      <w:r w:rsidRPr="00856C44">
        <w:rPr>
          <w:rFonts w:eastAsia="Times New Roman"/>
        </w:rPr>
        <w:t>иісінің</w:t>
      </w:r>
      <w:proofErr w:type="spellEnd"/>
      <w:r w:rsidRPr="00856C44">
        <w:rPr>
          <w:rFonts w:eastAsia="Times New Roman"/>
        </w:rPr>
        <w:t xml:space="preserve"> </w:t>
      </w:r>
      <w:proofErr w:type="spellStart"/>
      <w:r w:rsidRPr="00856C44">
        <w:rPr>
          <w:rFonts w:eastAsia="Times New Roman"/>
        </w:rPr>
        <w:t>әлсіреуі</w:t>
      </w:r>
      <w:proofErr w:type="spellEnd"/>
      <w:r w:rsidRPr="00856C44">
        <w:rPr>
          <w:rFonts w:eastAsia="Times New Roman"/>
        </w:rPr>
        <w:t xml:space="preserve"> </w:t>
      </w:r>
      <w:proofErr w:type="spellStart"/>
      <w:r w:rsidRPr="00856C44">
        <w:rPr>
          <w:rFonts w:eastAsia="Times New Roman"/>
        </w:rPr>
        <w:t>және</w:t>
      </w:r>
      <w:proofErr w:type="spellEnd"/>
      <w:r w:rsidRPr="00856C44">
        <w:rPr>
          <w:rFonts w:eastAsia="Times New Roman"/>
        </w:rPr>
        <w:t xml:space="preserve"> </w:t>
      </w:r>
      <w:proofErr w:type="spellStart"/>
      <w:r w:rsidRPr="00856C44">
        <w:rPr>
          <w:rFonts w:eastAsia="Times New Roman"/>
        </w:rPr>
        <w:t>неғұрлым</w:t>
      </w:r>
      <w:proofErr w:type="spellEnd"/>
      <w:r w:rsidRPr="00856C44">
        <w:rPr>
          <w:rFonts w:eastAsia="Times New Roman"/>
        </w:rPr>
        <w:t xml:space="preserve"> </w:t>
      </w:r>
      <w:proofErr w:type="spellStart"/>
      <w:r w:rsidRPr="00856C44">
        <w:rPr>
          <w:rFonts w:eastAsia="Times New Roman"/>
        </w:rPr>
        <w:t>бейтарап</w:t>
      </w:r>
      <w:proofErr w:type="spellEnd"/>
      <w:r w:rsidRPr="00856C44">
        <w:rPr>
          <w:rFonts w:eastAsia="Times New Roman"/>
        </w:rPr>
        <w:t xml:space="preserve"> </w:t>
      </w:r>
      <w:proofErr w:type="spellStart"/>
      <w:r w:rsidRPr="00856C44">
        <w:rPr>
          <w:rFonts w:eastAsia="Times New Roman"/>
        </w:rPr>
        <w:t>дәмдік-хош</w:t>
      </w:r>
      <w:proofErr w:type="spellEnd"/>
      <w:r w:rsidRPr="00856C44">
        <w:rPr>
          <w:rFonts w:eastAsia="Times New Roman"/>
        </w:rPr>
        <w:t xml:space="preserve"> </w:t>
      </w:r>
      <w:proofErr w:type="spellStart"/>
      <w:r w:rsidRPr="00856C44">
        <w:rPr>
          <w:rFonts w:eastAsia="Times New Roman"/>
        </w:rPr>
        <w:t>иістік</w:t>
      </w:r>
      <w:proofErr w:type="spellEnd"/>
      <w:r w:rsidRPr="00856C44">
        <w:rPr>
          <w:rFonts w:eastAsia="Times New Roman"/>
        </w:rPr>
        <w:t xml:space="preserve"> </w:t>
      </w:r>
      <w:proofErr w:type="spellStart"/>
      <w:r w:rsidRPr="00856C44">
        <w:rPr>
          <w:rFonts w:eastAsia="Times New Roman"/>
        </w:rPr>
        <w:t>профильдің</w:t>
      </w:r>
      <w:proofErr w:type="spellEnd"/>
      <w:r w:rsidRPr="00856C44">
        <w:rPr>
          <w:rFonts w:eastAsia="Times New Roman"/>
        </w:rPr>
        <w:t xml:space="preserve"> </w:t>
      </w:r>
      <w:proofErr w:type="spellStart"/>
      <w:r w:rsidRPr="00856C44">
        <w:rPr>
          <w:rFonts w:eastAsia="Times New Roman"/>
        </w:rPr>
        <w:t>қалыптасу</w:t>
      </w:r>
      <w:proofErr w:type="spellEnd"/>
      <w:r w:rsidRPr="00856C44">
        <w:rPr>
          <w:rFonts w:eastAsia="Times New Roman"/>
        </w:rPr>
        <w:t xml:space="preserve"> </w:t>
      </w:r>
      <w:proofErr w:type="spellStart"/>
      <w:r w:rsidRPr="00856C44">
        <w:rPr>
          <w:rFonts w:eastAsia="Times New Roman"/>
        </w:rPr>
        <w:t>үрдісі</w:t>
      </w:r>
      <w:proofErr w:type="spellEnd"/>
      <w:r w:rsidRPr="00856C44">
        <w:rPr>
          <w:rFonts w:eastAsia="Times New Roman"/>
        </w:rPr>
        <w:t xml:space="preserve"> </w:t>
      </w:r>
      <w:proofErr w:type="spellStart"/>
      <w:r w:rsidRPr="00856C44">
        <w:rPr>
          <w:rFonts w:eastAsia="Times New Roman"/>
        </w:rPr>
        <w:t>байқалды</w:t>
      </w:r>
      <w:proofErr w:type="spellEnd"/>
      <w:r w:rsidRPr="00856C44">
        <w:rPr>
          <w:rFonts w:eastAsia="Times New Roman"/>
        </w:rPr>
        <w:t xml:space="preserve">. </w:t>
      </w:r>
      <w:proofErr w:type="spellStart"/>
      <w:r w:rsidRPr="00856C44">
        <w:rPr>
          <w:rFonts w:eastAsia="Times New Roman"/>
        </w:rPr>
        <w:t>Бұл</w:t>
      </w:r>
      <w:proofErr w:type="spellEnd"/>
      <w:r w:rsidRPr="00856C44">
        <w:rPr>
          <w:rFonts w:eastAsia="Times New Roman"/>
        </w:rPr>
        <w:t xml:space="preserve"> </w:t>
      </w:r>
      <w:proofErr w:type="spellStart"/>
      <w:r w:rsidRPr="00856C44">
        <w:rPr>
          <w:rFonts w:eastAsia="Times New Roman"/>
        </w:rPr>
        <w:t>құбылыс</w:t>
      </w:r>
      <w:proofErr w:type="spellEnd"/>
      <w:r w:rsidRPr="00856C44">
        <w:rPr>
          <w:rFonts w:eastAsia="Times New Roman"/>
        </w:rPr>
        <w:t xml:space="preserve"> </w:t>
      </w:r>
      <w:proofErr w:type="spellStart"/>
      <w:r w:rsidRPr="00856C44">
        <w:rPr>
          <w:rFonts w:eastAsia="Times New Roman"/>
        </w:rPr>
        <w:t>ет</w:t>
      </w:r>
      <w:proofErr w:type="spellEnd"/>
      <w:r w:rsidRPr="00856C44">
        <w:rPr>
          <w:rFonts w:eastAsia="Times New Roman"/>
        </w:rPr>
        <w:t xml:space="preserve"> </w:t>
      </w:r>
      <w:proofErr w:type="spellStart"/>
      <w:r w:rsidRPr="00856C44">
        <w:rPr>
          <w:rFonts w:eastAsia="Times New Roman"/>
        </w:rPr>
        <w:t>матрицасының</w:t>
      </w:r>
      <w:proofErr w:type="spellEnd"/>
      <w:r w:rsidRPr="00856C44">
        <w:rPr>
          <w:rFonts w:eastAsia="Times New Roman"/>
        </w:rPr>
        <w:t xml:space="preserve"> </w:t>
      </w:r>
      <w:proofErr w:type="spellStart"/>
      <w:r w:rsidRPr="00856C44">
        <w:rPr>
          <w:rFonts w:eastAsia="Times New Roman"/>
        </w:rPr>
        <w:t>өсімдік</w:t>
      </w:r>
      <w:proofErr w:type="spellEnd"/>
      <w:r w:rsidRPr="00856C44">
        <w:rPr>
          <w:rFonts w:eastAsia="Times New Roman"/>
        </w:rPr>
        <w:t xml:space="preserve"> </w:t>
      </w:r>
      <w:proofErr w:type="spellStart"/>
      <w:r w:rsidRPr="00856C44">
        <w:rPr>
          <w:rFonts w:eastAsia="Times New Roman"/>
        </w:rPr>
        <w:t>компонентімен</w:t>
      </w:r>
      <w:proofErr w:type="spellEnd"/>
      <w:r w:rsidRPr="00856C44">
        <w:rPr>
          <w:rFonts w:eastAsia="Times New Roman"/>
        </w:rPr>
        <w:t xml:space="preserve"> </w:t>
      </w:r>
      <w:proofErr w:type="spellStart"/>
      <w:r w:rsidRPr="00856C44">
        <w:rPr>
          <w:rFonts w:eastAsia="Times New Roman"/>
        </w:rPr>
        <w:t>сұйылуына</w:t>
      </w:r>
      <w:proofErr w:type="spellEnd"/>
      <w:r w:rsidRPr="00856C44">
        <w:rPr>
          <w:rFonts w:eastAsia="Times New Roman"/>
        </w:rPr>
        <w:t xml:space="preserve"> </w:t>
      </w:r>
      <w:proofErr w:type="spellStart"/>
      <w:r w:rsidRPr="00856C44">
        <w:rPr>
          <w:rFonts w:eastAsia="Times New Roman"/>
        </w:rPr>
        <w:t>және</w:t>
      </w:r>
      <w:proofErr w:type="spellEnd"/>
      <w:r w:rsidRPr="00856C44">
        <w:rPr>
          <w:rFonts w:eastAsia="Times New Roman"/>
        </w:rPr>
        <w:t xml:space="preserve"> </w:t>
      </w:r>
      <w:proofErr w:type="spellStart"/>
      <w:r w:rsidRPr="00856C44">
        <w:rPr>
          <w:rFonts w:eastAsia="Times New Roman"/>
        </w:rPr>
        <w:t>дәстүрлі</w:t>
      </w:r>
      <w:proofErr w:type="spellEnd"/>
      <w:r w:rsidRPr="00856C44">
        <w:rPr>
          <w:rFonts w:eastAsia="Times New Roman"/>
        </w:rPr>
        <w:t xml:space="preserve"> </w:t>
      </w:r>
      <w:proofErr w:type="spellStart"/>
      <w:r w:rsidRPr="00856C44">
        <w:rPr>
          <w:rFonts w:eastAsia="Times New Roman"/>
        </w:rPr>
        <w:t>ет</w:t>
      </w:r>
      <w:proofErr w:type="spellEnd"/>
      <w:r w:rsidRPr="00856C44">
        <w:rPr>
          <w:rFonts w:eastAsia="Times New Roman"/>
        </w:rPr>
        <w:t xml:space="preserve"> </w:t>
      </w:r>
      <w:proofErr w:type="spellStart"/>
      <w:r w:rsidRPr="00856C44">
        <w:rPr>
          <w:rFonts w:eastAsia="Times New Roman"/>
        </w:rPr>
        <w:t>хош</w:t>
      </w:r>
      <w:proofErr w:type="spellEnd"/>
      <w:r w:rsidRPr="00856C44">
        <w:rPr>
          <w:rFonts w:eastAsia="Times New Roman"/>
        </w:rPr>
        <w:t xml:space="preserve"> </w:t>
      </w:r>
      <w:proofErr w:type="spellStart"/>
      <w:r w:rsidRPr="00856C44">
        <w:rPr>
          <w:rFonts w:eastAsia="Times New Roman"/>
        </w:rPr>
        <w:t>иісті</w:t>
      </w:r>
      <w:proofErr w:type="spellEnd"/>
      <w:r w:rsidRPr="00856C44">
        <w:rPr>
          <w:rFonts w:eastAsia="Times New Roman"/>
        </w:rPr>
        <w:t xml:space="preserve"> </w:t>
      </w:r>
      <w:proofErr w:type="spellStart"/>
      <w:r w:rsidRPr="00856C44">
        <w:rPr>
          <w:rFonts w:eastAsia="Times New Roman"/>
        </w:rPr>
        <w:t>қосылыстарының</w:t>
      </w:r>
      <w:proofErr w:type="spellEnd"/>
      <w:r w:rsidRPr="00856C44">
        <w:rPr>
          <w:rFonts w:eastAsia="Times New Roman"/>
        </w:rPr>
        <w:t xml:space="preserve"> </w:t>
      </w:r>
      <w:proofErr w:type="spellStart"/>
      <w:r w:rsidRPr="00856C44">
        <w:rPr>
          <w:rFonts w:eastAsia="Times New Roman"/>
        </w:rPr>
        <w:t>түзілуіне</w:t>
      </w:r>
      <w:proofErr w:type="spellEnd"/>
      <w:r w:rsidRPr="00856C44">
        <w:rPr>
          <w:rFonts w:eastAsia="Times New Roman"/>
        </w:rPr>
        <w:t xml:space="preserve"> </w:t>
      </w:r>
      <w:proofErr w:type="spellStart"/>
      <w:r w:rsidRPr="00856C44">
        <w:rPr>
          <w:rFonts w:eastAsia="Times New Roman"/>
        </w:rPr>
        <w:t>жауап</w:t>
      </w:r>
      <w:proofErr w:type="spellEnd"/>
      <w:r w:rsidRPr="00856C44">
        <w:rPr>
          <w:rFonts w:eastAsia="Times New Roman"/>
        </w:rPr>
        <w:t xml:space="preserve"> </w:t>
      </w:r>
      <w:proofErr w:type="spellStart"/>
      <w:r w:rsidRPr="00856C44">
        <w:rPr>
          <w:rFonts w:eastAsia="Times New Roman"/>
        </w:rPr>
        <w:t>беретін</w:t>
      </w:r>
      <w:proofErr w:type="spellEnd"/>
      <w:r w:rsidRPr="00856C44">
        <w:rPr>
          <w:rFonts w:eastAsia="Times New Roman"/>
        </w:rPr>
        <w:t xml:space="preserve"> </w:t>
      </w:r>
      <w:proofErr w:type="spellStart"/>
      <w:r w:rsidRPr="00856C44">
        <w:rPr>
          <w:rFonts w:eastAsia="Times New Roman"/>
        </w:rPr>
        <w:t>реакциялардың</w:t>
      </w:r>
      <w:proofErr w:type="spellEnd"/>
      <w:r w:rsidRPr="00856C44">
        <w:rPr>
          <w:rFonts w:eastAsia="Times New Roman"/>
        </w:rPr>
        <w:t xml:space="preserve"> </w:t>
      </w:r>
      <w:proofErr w:type="spellStart"/>
      <w:r w:rsidRPr="00856C44">
        <w:rPr>
          <w:rFonts w:eastAsia="Times New Roman"/>
        </w:rPr>
        <w:t>қарқындылығының</w:t>
      </w:r>
      <w:proofErr w:type="spellEnd"/>
      <w:r w:rsidRPr="00856C44">
        <w:rPr>
          <w:rFonts w:eastAsia="Times New Roman"/>
        </w:rPr>
        <w:t xml:space="preserve"> </w:t>
      </w:r>
      <w:proofErr w:type="spellStart"/>
      <w:r w:rsidRPr="00856C44">
        <w:rPr>
          <w:rFonts w:eastAsia="Times New Roman"/>
        </w:rPr>
        <w:t>төмендеуіне</w:t>
      </w:r>
      <w:proofErr w:type="spellEnd"/>
      <w:r w:rsidRPr="00856C44">
        <w:rPr>
          <w:rFonts w:eastAsia="Times New Roman"/>
        </w:rPr>
        <w:t xml:space="preserve"> </w:t>
      </w:r>
      <w:proofErr w:type="spellStart"/>
      <w:r w:rsidRPr="00856C44">
        <w:rPr>
          <w:rFonts w:eastAsia="Times New Roman"/>
        </w:rPr>
        <w:t>байланысты</w:t>
      </w:r>
      <w:proofErr w:type="spellEnd"/>
      <w:r w:rsidRPr="00856C44">
        <w:rPr>
          <w:rFonts w:eastAsia="Times New Roman"/>
        </w:rPr>
        <w:t xml:space="preserve"> </w:t>
      </w:r>
      <w:proofErr w:type="spellStart"/>
      <w:r w:rsidRPr="00856C44">
        <w:rPr>
          <w:rFonts w:eastAsia="Times New Roman"/>
        </w:rPr>
        <w:t>болуы</w:t>
      </w:r>
      <w:proofErr w:type="spellEnd"/>
      <w:r w:rsidRPr="00856C44">
        <w:rPr>
          <w:rFonts w:eastAsia="Times New Roman"/>
        </w:rPr>
        <w:t xml:space="preserve"> </w:t>
      </w:r>
      <w:proofErr w:type="spellStart"/>
      <w:r w:rsidRPr="00856C44">
        <w:rPr>
          <w:rFonts w:eastAsia="Times New Roman"/>
        </w:rPr>
        <w:t>мүмкін</w:t>
      </w:r>
      <w:proofErr w:type="spellEnd"/>
      <w:r w:rsidRPr="00856C44">
        <w:rPr>
          <w:rFonts w:eastAsia="Times New Roman"/>
        </w:rPr>
        <w:t>.</w:t>
      </w:r>
    </w:p>
    <w:p w14:paraId="5546B6FD" w14:textId="3183C054" w:rsidR="002D62AF" w:rsidRDefault="00856C44" w:rsidP="00856C44">
      <w:pPr>
        <w:ind w:firstLine="720"/>
        <w:rPr>
          <w:rFonts w:eastAsia="Times New Roman"/>
        </w:rPr>
      </w:pPr>
      <w:proofErr w:type="spellStart"/>
      <w:r w:rsidRPr="00856C44">
        <w:rPr>
          <w:rFonts w:eastAsia="Times New Roman"/>
        </w:rPr>
        <w:lastRenderedPageBreak/>
        <w:t>Осылайша</w:t>
      </w:r>
      <w:proofErr w:type="spellEnd"/>
      <w:r w:rsidRPr="00856C44">
        <w:rPr>
          <w:rFonts w:eastAsia="Times New Roman"/>
        </w:rPr>
        <w:t xml:space="preserve">, </w:t>
      </w:r>
      <w:proofErr w:type="spellStart"/>
      <w:r w:rsidRPr="00856C44">
        <w:rPr>
          <w:rFonts w:eastAsia="Times New Roman"/>
        </w:rPr>
        <w:t>ұшпа</w:t>
      </w:r>
      <w:proofErr w:type="spellEnd"/>
      <w:r w:rsidRPr="00856C44">
        <w:rPr>
          <w:rFonts w:eastAsia="Times New Roman"/>
        </w:rPr>
        <w:t xml:space="preserve"> </w:t>
      </w:r>
      <w:proofErr w:type="spellStart"/>
      <w:r w:rsidRPr="00856C44">
        <w:rPr>
          <w:rFonts w:eastAsia="Times New Roman"/>
        </w:rPr>
        <w:t>қосылыстарды</w:t>
      </w:r>
      <w:proofErr w:type="spellEnd"/>
      <w:r w:rsidRPr="00856C44">
        <w:rPr>
          <w:rFonts w:eastAsia="Times New Roman"/>
        </w:rPr>
        <w:t xml:space="preserve"> </w:t>
      </w:r>
      <w:proofErr w:type="spellStart"/>
      <w:r w:rsidRPr="00856C44">
        <w:rPr>
          <w:rFonts w:eastAsia="Times New Roman"/>
        </w:rPr>
        <w:t>талдау</w:t>
      </w:r>
      <w:proofErr w:type="spellEnd"/>
      <w:r w:rsidRPr="00856C44">
        <w:rPr>
          <w:rFonts w:eastAsia="Times New Roman"/>
        </w:rPr>
        <w:t xml:space="preserve"> </w:t>
      </w:r>
      <w:proofErr w:type="spellStart"/>
      <w:r w:rsidRPr="00856C44">
        <w:rPr>
          <w:rFonts w:eastAsia="Times New Roman"/>
        </w:rPr>
        <w:t>нәтижелері</w:t>
      </w:r>
      <w:proofErr w:type="spellEnd"/>
      <w:r w:rsidRPr="00856C44">
        <w:rPr>
          <w:rFonts w:eastAsia="Times New Roman"/>
        </w:rPr>
        <w:t xml:space="preserve"> </w:t>
      </w:r>
      <w:proofErr w:type="spellStart"/>
      <w:r w:rsidRPr="00856C44">
        <w:rPr>
          <w:rFonts w:eastAsia="Times New Roman"/>
        </w:rPr>
        <w:t>алма</w:t>
      </w:r>
      <w:proofErr w:type="spellEnd"/>
      <w:r w:rsidRPr="00856C44">
        <w:rPr>
          <w:rFonts w:eastAsia="Times New Roman"/>
        </w:rPr>
        <w:t xml:space="preserve"> жомы </w:t>
      </w:r>
      <w:proofErr w:type="spellStart"/>
      <w:r w:rsidRPr="00856C44">
        <w:rPr>
          <w:rFonts w:eastAsia="Times New Roman"/>
        </w:rPr>
        <w:t>ұнтағын</w:t>
      </w:r>
      <w:proofErr w:type="spellEnd"/>
      <w:r w:rsidRPr="00856C44">
        <w:rPr>
          <w:rFonts w:eastAsia="Times New Roman"/>
        </w:rPr>
        <w:t xml:space="preserve"> 15%-</w:t>
      </w:r>
      <w:proofErr w:type="spellStart"/>
      <w:r w:rsidRPr="00856C44">
        <w:rPr>
          <w:rFonts w:eastAsia="Times New Roman"/>
        </w:rPr>
        <w:t>ға</w:t>
      </w:r>
      <w:proofErr w:type="spellEnd"/>
      <w:r w:rsidRPr="00856C44">
        <w:rPr>
          <w:rFonts w:eastAsia="Times New Roman"/>
        </w:rPr>
        <w:t xml:space="preserve"> </w:t>
      </w:r>
      <w:proofErr w:type="spellStart"/>
      <w:r w:rsidRPr="00856C44">
        <w:rPr>
          <w:rFonts w:eastAsia="Times New Roman"/>
        </w:rPr>
        <w:t>дейін</w:t>
      </w:r>
      <w:proofErr w:type="spellEnd"/>
      <w:r w:rsidRPr="00856C44">
        <w:rPr>
          <w:rFonts w:eastAsia="Times New Roman"/>
        </w:rPr>
        <w:t xml:space="preserve"> </w:t>
      </w:r>
      <w:proofErr w:type="spellStart"/>
      <w:r w:rsidRPr="00856C44">
        <w:rPr>
          <w:rFonts w:eastAsia="Times New Roman"/>
        </w:rPr>
        <w:t>енгізу</w:t>
      </w:r>
      <w:proofErr w:type="spellEnd"/>
      <w:r w:rsidRPr="00856C44">
        <w:rPr>
          <w:rFonts w:eastAsia="Times New Roman"/>
        </w:rPr>
        <w:t xml:space="preserve"> </w:t>
      </w:r>
      <w:proofErr w:type="spellStart"/>
      <w:r w:rsidRPr="00856C44">
        <w:rPr>
          <w:rFonts w:eastAsia="Times New Roman"/>
        </w:rPr>
        <w:t>бөгде</w:t>
      </w:r>
      <w:proofErr w:type="spellEnd"/>
      <w:r w:rsidRPr="00856C44">
        <w:rPr>
          <w:rFonts w:eastAsia="Times New Roman"/>
        </w:rPr>
        <w:t xml:space="preserve"> </w:t>
      </w:r>
      <w:proofErr w:type="spellStart"/>
      <w:r w:rsidRPr="00856C44">
        <w:rPr>
          <w:rFonts w:eastAsia="Times New Roman"/>
        </w:rPr>
        <w:t>немесе</w:t>
      </w:r>
      <w:proofErr w:type="spellEnd"/>
      <w:r w:rsidRPr="00856C44">
        <w:rPr>
          <w:rFonts w:eastAsia="Times New Roman"/>
        </w:rPr>
        <w:t xml:space="preserve"> </w:t>
      </w:r>
      <w:proofErr w:type="spellStart"/>
      <w:r w:rsidRPr="00856C44">
        <w:rPr>
          <w:rFonts w:eastAsia="Times New Roman"/>
        </w:rPr>
        <w:t>жағымсыз</w:t>
      </w:r>
      <w:proofErr w:type="spellEnd"/>
      <w:r w:rsidRPr="00856C44">
        <w:rPr>
          <w:rFonts w:eastAsia="Times New Roman"/>
        </w:rPr>
        <w:t xml:space="preserve"> </w:t>
      </w:r>
      <w:proofErr w:type="spellStart"/>
      <w:r w:rsidRPr="00856C44">
        <w:rPr>
          <w:rFonts w:eastAsia="Times New Roman"/>
        </w:rPr>
        <w:t>иістердің</w:t>
      </w:r>
      <w:proofErr w:type="spellEnd"/>
      <w:r w:rsidRPr="00856C44">
        <w:rPr>
          <w:rFonts w:eastAsia="Times New Roman"/>
        </w:rPr>
        <w:t xml:space="preserve"> </w:t>
      </w:r>
      <w:proofErr w:type="spellStart"/>
      <w:r w:rsidRPr="00856C44">
        <w:rPr>
          <w:rFonts w:eastAsia="Times New Roman"/>
        </w:rPr>
        <w:t>пайда</w:t>
      </w:r>
      <w:proofErr w:type="spellEnd"/>
      <w:r w:rsidRPr="00856C44">
        <w:rPr>
          <w:rFonts w:eastAsia="Times New Roman"/>
        </w:rPr>
        <w:t xml:space="preserve"> </w:t>
      </w:r>
      <w:proofErr w:type="spellStart"/>
      <w:r w:rsidRPr="00856C44">
        <w:rPr>
          <w:rFonts w:eastAsia="Times New Roman"/>
        </w:rPr>
        <w:t>болуынсыз</w:t>
      </w:r>
      <w:proofErr w:type="spellEnd"/>
      <w:r w:rsidRPr="00856C44">
        <w:rPr>
          <w:rFonts w:eastAsia="Times New Roman"/>
        </w:rPr>
        <w:t xml:space="preserve"> </w:t>
      </w:r>
      <w:proofErr w:type="spellStart"/>
      <w:r w:rsidRPr="00856C44">
        <w:rPr>
          <w:rFonts w:eastAsia="Times New Roman"/>
        </w:rPr>
        <w:t>құс</w:t>
      </w:r>
      <w:proofErr w:type="spellEnd"/>
      <w:r w:rsidRPr="00856C44">
        <w:rPr>
          <w:rFonts w:eastAsia="Times New Roman"/>
        </w:rPr>
        <w:t xml:space="preserve"> </w:t>
      </w:r>
      <w:proofErr w:type="spellStart"/>
      <w:r w:rsidRPr="00856C44">
        <w:rPr>
          <w:rFonts w:eastAsia="Times New Roman"/>
        </w:rPr>
        <w:t>етінен</w:t>
      </w:r>
      <w:proofErr w:type="spellEnd"/>
      <w:r w:rsidRPr="00856C44">
        <w:rPr>
          <w:rFonts w:eastAsia="Times New Roman"/>
        </w:rPr>
        <w:t xml:space="preserve"> </w:t>
      </w:r>
      <w:proofErr w:type="spellStart"/>
      <w:r w:rsidRPr="00856C44">
        <w:rPr>
          <w:rFonts w:eastAsia="Times New Roman"/>
        </w:rPr>
        <w:t>жасалған</w:t>
      </w:r>
      <w:proofErr w:type="spellEnd"/>
      <w:r w:rsidRPr="00856C44">
        <w:rPr>
          <w:rFonts w:eastAsia="Times New Roman"/>
        </w:rPr>
        <w:t xml:space="preserve"> </w:t>
      </w:r>
      <w:proofErr w:type="spellStart"/>
      <w:r w:rsidRPr="00856C44">
        <w:rPr>
          <w:rFonts w:eastAsia="Times New Roman"/>
        </w:rPr>
        <w:t>жартылай</w:t>
      </w:r>
      <w:proofErr w:type="spellEnd"/>
      <w:r w:rsidRPr="00856C44">
        <w:rPr>
          <w:rFonts w:eastAsia="Times New Roman"/>
        </w:rPr>
        <w:t xml:space="preserve"> </w:t>
      </w:r>
      <w:proofErr w:type="spellStart"/>
      <w:r w:rsidRPr="00856C44">
        <w:rPr>
          <w:rFonts w:eastAsia="Times New Roman"/>
        </w:rPr>
        <w:t>фабрикаттардың</w:t>
      </w:r>
      <w:proofErr w:type="spellEnd"/>
      <w:r w:rsidRPr="00856C44">
        <w:rPr>
          <w:rFonts w:eastAsia="Times New Roman"/>
        </w:rPr>
        <w:t xml:space="preserve"> </w:t>
      </w:r>
      <w:proofErr w:type="spellStart"/>
      <w:r w:rsidRPr="00856C44">
        <w:rPr>
          <w:rFonts w:eastAsia="Times New Roman"/>
        </w:rPr>
        <w:t>неғұрлым</w:t>
      </w:r>
      <w:proofErr w:type="spellEnd"/>
      <w:r w:rsidRPr="00856C44">
        <w:rPr>
          <w:rFonts w:eastAsia="Times New Roman"/>
        </w:rPr>
        <w:t xml:space="preserve"> </w:t>
      </w:r>
      <w:proofErr w:type="spellStart"/>
      <w:r w:rsidRPr="00856C44">
        <w:rPr>
          <w:rFonts w:eastAsia="Times New Roman"/>
        </w:rPr>
        <w:t>үйлесімді</w:t>
      </w:r>
      <w:proofErr w:type="spellEnd"/>
      <w:r w:rsidRPr="00856C44">
        <w:rPr>
          <w:rFonts w:eastAsia="Times New Roman"/>
        </w:rPr>
        <w:t xml:space="preserve"> </w:t>
      </w:r>
      <w:proofErr w:type="spellStart"/>
      <w:r w:rsidRPr="00856C44">
        <w:rPr>
          <w:rFonts w:eastAsia="Times New Roman"/>
        </w:rPr>
        <w:t>дәмдік-хош</w:t>
      </w:r>
      <w:proofErr w:type="spellEnd"/>
      <w:r w:rsidRPr="00856C44">
        <w:rPr>
          <w:rFonts w:eastAsia="Times New Roman"/>
        </w:rPr>
        <w:t xml:space="preserve"> </w:t>
      </w:r>
      <w:proofErr w:type="spellStart"/>
      <w:r w:rsidRPr="00856C44">
        <w:rPr>
          <w:rFonts w:eastAsia="Times New Roman"/>
        </w:rPr>
        <w:t>иістік</w:t>
      </w:r>
      <w:proofErr w:type="spellEnd"/>
      <w:r w:rsidRPr="00856C44">
        <w:rPr>
          <w:rFonts w:eastAsia="Times New Roman"/>
        </w:rPr>
        <w:t xml:space="preserve"> </w:t>
      </w:r>
      <w:proofErr w:type="spellStart"/>
      <w:r w:rsidRPr="00856C44">
        <w:rPr>
          <w:rFonts w:eastAsia="Times New Roman"/>
        </w:rPr>
        <w:t>профилін</w:t>
      </w:r>
      <w:proofErr w:type="spellEnd"/>
      <w:r w:rsidRPr="00856C44">
        <w:rPr>
          <w:rFonts w:eastAsia="Times New Roman"/>
        </w:rPr>
        <w:t xml:space="preserve"> </w:t>
      </w:r>
      <w:proofErr w:type="spellStart"/>
      <w:r w:rsidRPr="00856C44">
        <w:rPr>
          <w:rFonts w:eastAsia="Times New Roman"/>
        </w:rPr>
        <w:t>қалыптастыруға</w:t>
      </w:r>
      <w:proofErr w:type="spellEnd"/>
      <w:r w:rsidRPr="00856C44">
        <w:rPr>
          <w:rFonts w:eastAsia="Times New Roman"/>
        </w:rPr>
        <w:t xml:space="preserve"> </w:t>
      </w:r>
      <w:proofErr w:type="spellStart"/>
      <w:r w:rsidRPr="00856C44">
        <w:rPr>
          <w:rFonts w:eastAsia="Times New Roman"/>
        </w:rPr>
        <w:t>ықпал</w:t>
      </w:r>
      <w:proofErr w:type="spellEnd"/>
      <w:r w:rsidRPr="00856C44">
        <w:rPr>
          <w:rFonts w:eastAsia="Times New Roman"/>
        </w:rPr>
        <w:t xml:space="preserve"> </w:t>
      </w:r>
      <w:proofErr w:type="spellStart"/>
      <w:r w:rsidRPr="00856C44">
        <w:rPr>
          <w:rFonts w:eastAsia="Times New Roman"/>
        </w:rPr>
        <w:t>ететіндігін</w:t>
      </w:r>
      <w:proofErr w:type="spellEnd"/>
      <w:r w:rsidRPr="00856C44">
        <w:rPr>
          <w:rFonts w:eastAsia="Times New Roman"/>
        </w:rPr>
        <w:t xml:space="preserve"> </w:t>
      </w:r>
      <w:proofErr w:type="spellStart"/>
      <w:r w:rsidRPr="00856C44">
        <w:rPr>
          <w:rFonts w:eastAsia="Times New Roman"/>
        </w:rPr>
        <w:t>растайды</w:t>
      </w:r>
      <w:proofErr w:type="spellEnd"/>
      <w:r w:rsidRPr="00856C44">
        <w:rPr>
          <w:rFonts w:eastAsia="Times New Roman"/>
        </w:rPr>
        <w:t>.</w:t>
      </w:r>
    </w:p>
    <w:p w14:paraId="267614A2" w14:textId="77777777" w:rsidR="00856C44" w:rsidRPr="00856C44" w:rsidRDefault="00856C44" w:rsidP="00856C44">
      <w:pPr>
        <w:ind w:firstLine="720"/>
        <w:rPr>
          <w:rFonts w:eastAsia="Times New Roman"/>
          <w:lang w:val="ru-KZ"/>
        </w:rPr>
      </w:pPr>
    </w:p>
    <w:p w14:paraId="37D98C63" w14:textId="062DF997" w:rsidR="002D62AF" w:rsidRPr="00F032DC" w:rsidRDefault="002D62AF" w:rsidP="002D62AF">
      <w:pPr>
        <w:pStyle w:val="1"/>
        <w:rPr>
          <w:lang w:val="ru-KZ"/>
        </w:rPr>
      </w:pPr>
      <w:bookmarkStart w:id="62" w:name="_Toc222497896"/>
      <w:r w:rsidRPr="00F032DC">
        <w:rPr>
          <w:lang w:val="ru-KZ"/>
        </w:rPr>
        <w:t xml:space="preserve">3.8 </w:t>
      </w:r>
      <w:bookmarkStart w:id="63" w:name="_Hlk221479513"/>
      <w:r w:rsidRPr="00C749B9">
        <w:rPr>
          <w:lang w:val="kk-KZ"/>
        </w:rPr>
        <w:t>Қ</w:t>
      </w:r>
      <w:proofErr w:type="spellStart"/>
      <w:r w:rsidRPr="00F032DC">
        <w:rPr>
          <w:lang w:val="ru-KZ"/>
        </w:rPr>
        <w:t>ұс</w:t>
      </w:r>
      <w:proofErr w:type="spellEnd"/>
      <w:r w:rsidRPr="00F032DC">
        <w:rPr>
          <w:lang w:val="ru-KZ"/>
        </w:rPr>
        <w:t xml:space="preserve"> </w:t>
      </w:r>
      <w:proofErr w:type="spellStart"/>
      <w:r w:rsidRPr="00F032DC">
        <w:rPr>
          <w:lang w:val="ru-KZ"/>
        </w:rPr>
        <w:t>етінен</w:t>
      </w:r>
      <w:proofErr w:type="spellEnd"/>
      <w:r w:rsidRPr="00F032DC">
        <w:rPr>
          <w:lang w:val="ru-KZ"/>
        </w:rPr>
        <w:t xml:space="preserve"> </w:t>
      </w:r>
      <w:proofErr w:type="spellStart"/>
      <w:r w:rsidRPr="00F032DC">
        <w:rPr>
          <w:lang w:val="ru-KZ"/>
        </w:rPr>
        <w:t>жасалған</w:t>
      </w:r>
      <w:proofErr w:type="spellEnd"/>
      <w:r w:rsidRPr="00F032DC">
        <w:rPr>
          <w:lang w:val="ru-KZ"/>
        </w:rPr>
        <w:t xml:space="preserve"> </w:t>
      </w:r>
      <w:proofErr w:type="spellStart"/>
      <w:r w:rsidRPr="00F032DC">
        <w:rPr>
          <w:lang w:val="ru-KZ"/>
        </w:rPr>
        <w:t>жартылай</w:t>
      </w:r>
      <w:proofErr w:type="spellEnd"/>
      <w:r w:rsidRPr="00F032DC">
        <w:rPr>
          <w:lang w:val="ru-KZ"/>
        </w:rPr>
        <w:t xml:space="preserve"> </w:t>
      </w:r>
      <w:proofErr w:type="spellStart"/>
      <w:r w:rsidRPr="00F032DC">
        <w:rPr>
          <w:lang w:val="ru-KZ"/>
        </w:rPr>
        <w:t>фабрикаттардың</w:t>
      </w:r>
      <w:proofErr w:type="spellEnd"/>
      <w:r w:rsidRPr="00F032DC">
        <w:rPr>
          <w:lang w:val="ru-KZ"/>
        </w:rPr>
        <w:t xml:space="preserve"> май </w:t>
      </w:r>
      <w:proofErr w:type="spellStart"/>
      <w:r w:rsidRPr="00F032DC">
        <w:rPr>
          <w:lang w:val="ru-KZ"/>
        </w:rPr>
        <w:t>қышқыл</w:t>
      </w:r>
      <w:proofErr w:type="spellEnd"/>
      <w:r w:rsidRPr="00C749B9">
        <w:rPr>
          <w:lang w:val="kk-KZ"/>
        </w:rPr>
        <w:t>дық</w:t>
      </w:r>
      <w:r w:rsidRPr="00F032DC">
        <w:rPr>
          <w:lang w:val="ru-KZ"/>
        </w:rPr>
        <w:t xml:space="preserve"> </w:t>
      </w:r>
      <w:proofErr w:type="spellStart"/>
      <w:r w:rsidRPr="00F032DC">
        <w:rPr>
          <w:lang w:val="ru-KZ"/>
        </w:rPr>
        <w:t>профилі</w:t>
      </w:r>
      <w:proofErr w:type="spellEnd"/>
      <w:r w:rsidRPr="00C749B9">
        <w:rPr>
          <w:lang w:val="kk-KZ"/>
        </w:rPr>
        <w:t>нің</w:t>
      </w:r>
      <w:r w:rsidRPr="00F032DC">
        <w:rPr>
          <w:lang w:val="ru-KZ"/>
        </w:rPr>
        <w:t xml:space="preserve"> </w:t>
      </w:r>
      <w:r w:rsidRPr="00C749B9">
        <w:rPr>
          <w:lang w:val="kk-KZ"/>
        </w:rPr>
        <w:t>ж</w:t>
      </w:r>
      <w:proofErr w:type="spellStart"/>
      <w:r w:rsidRPr="00F032DC">
        <w:rPr>
          <w:lang w:val="ru-KZ"/>
        </w:rPr>
        <w:t>ақсар</w:t>
      </w:r>
      <w:proofErr w:type="spellEnd"/>
      <w:r w:rsidR="000B04D1" w:rsidRPr="00C749B9">
        <w:rPr>
          <w:lang w:val="kk-KZ"/>
        </w:rPr>
        <w:t>у</w:t>
      </w:r>
      <w:r w:rsidRPr="00F032DC">
        <w:rPr>
          <w:lang w:val="ru-KZ"/>
        </w:rPr>
        <w:t xml:space="preserve"> </w:t>
      </w:r>
      <w:proofErr w:type="spellStart"/>
      <w:r w:rsidRPr="00F032DC">
        <w:rPr>
          <w:lang w:val="ru-KZ"/>
        </w:rPr>
        <w:t>мүмкіндігін</w:t>
      </w:r>
      <w:proofErr w:type="spellEnd"/>
      <w:r w:rsidRPr="00F032DC">
        <w:rPr>
          <w:lang w:val="ru-KZ"/>
        </w:rPr>
        <w:t xml:space="preserve"> </w:t>
      </w:r>
      <w:proofErr w:type="spellStart"/>
      <w:r w:rsidRPr="00F032DC">
        <w:rPr>
          <w:lang w:val="ru-KZ"/>
        </w:rPr>
        <w:t>зерттеу</w:t>
      </w:r>
      <w:bookmarkEnd w:id="62"/>
      <w:proofErr w:type="spellEnd"/>
    </w:p>
    <w:bookmarkEnd w:id="63"/>
    <w:p w14:paraId="3DC14143" w14:textId="0E344C84" w:rsidR="00856C44" w:rsidRPr="00F032DC" w:rsidRDefault="00856C44" w:rsidP="00856C44">
      <w:pPr>
        <w:rPr>
          <w:lang w:val="ru-KZ"/>
        </w:rPr>
      </w:pPr>
      <w:r w:rsidRPr="00F032DC">
        <w:rPr>
          <w:lang w:val="ru-KZ"/>
        </w:rPr>
        <w:t xml:space="preserve">ГОСТ 33356–2015 </w:t>
      </w:r>
      <w:proofErr w:type="spellStart"/>
      <w:r w:rsidRPr="00F032DC">
        <w:rPr>
          <w:lang w:val="ru-KZ"/>
        </w:rPr>
        <w:t>талаптарына</w:t>
      </w:r>
      <w:proofErr w:type="spellEnd"/>
      <w:r w:rsidRPr="00F032DC">
        <w:rPr>
          <w:lang w:val="ru-KZ"/>
        </w:rPr>
        <w:t xml:space="preserve"> </w:t>
      </w:r>
      <w:proofErr w:type="spellStart"/>
      <w:r w:rsidRPr="00F032DC">
        <w:rPr>
          <w:lang w:val="ru-KZ"/>
        </w:rPr>
        <w:t>сәйкес</w:t>
      </w:r>
      <w:proofErr w:type="spellEnd"/>
      <w:r w:rsidRPr="00F032DC">
        <w:rPr>
          <w:lang w:val="ru-KZ"/>
        </w:rPr>
        <w:t xml:space="preserve"> </w:t>
      </w:r>
      <w:proofErr w:type="spellStart"/>
      <w:r w:rsidRPr="00F032DC">
        <w:rPr>
          <w:lang w:val="ru-KZ"/>
        </w:rPr>
        <w:t>құс</w:t>
      </w:r>
      <w:proofErr w:type="spellEnd"/>
      <w:r w:rsidRPr="00F032DC">
        <w:rPr>
          <w:lang w:val="ru-KZ"/>
        </w:rPr>
        <w:t xml:space="preserve"> </w:t>
      </w:r>
      <w:proofErr w:type="spellStart"/>
      <w:r w:rsidRPr="00F032DC">
        <w:rPr>
          <w:lang w:val="ru-KZ"/>
        </w:rPr>
        <w:t>етінен</w:t>
      </w:r>
      <w:proofErr w:type="spellEnd"/>
      <w:r w:rsidRPr="00F032DC">
        <w:rPr>
          <w:lang w:val="ru-KZ"/>
        </w:rPr>
        <w:t xml:space="preserve"> </w:t>
      </w:r>
      <w:proofErr w:type="spellStart"/>
      <w:r w:rsidRPr="00F032DC">
        <w:rPr>
          <w:lang w:val="ru-KZ"/>
        </w:rPr>
        <w:t>жасалған</w:t>
      </w:r>
      <w:proofErr w:type="spellEnd"/>
      <w:r w:rsidRPr="00F032DC">
        <w:rPr>
          <w:lang w:val="ru-KZ"/>
        </w:rPr>
        <w:t xml:space="preserve"> </w:t>
      </w:r>
      <w:proofErr w:type="spellStart"/>
      <w:r w:rsidRPr="00F032DC">
        <w:rPr>
          <w:lang w:val="ru-KZ"/>
        </w:rPr>
        <w:t>жартылай</w:t>
      </w:r>
      <w:proofErr w:type="spellEnd"/>
      <w:r w:rsidRPr="00F032DC">
        <w:rPr>
          <w:lang w:val="ru-KZ"/>
        </w:rPr>
        <w:t xml:space="preserve"> </w:t>
      </w:r>
      <w:proofErr w:type="spellStart"/>
      <w:r w:rsidRPr="00F032DC">
        <w:rPr>
          <w:lang w:val="ru-KZ"/>
        </w:rPr>
        <w:t>фабрикаттардың</w:t>
      </w:r>
      <w:proofErr w:type="spellEnd"/>
      <w:r w:rsidRPr="00F032DC">
        <w:rPr>
          <w:lang w:val="ru-KZ"/>
        </w:rPr>
        <w:t xml:space="preserve"> </w:t>
      </w:r>
      <w:proofErr w:type="spellStart"/>
      <w:r w:rsidRPr="00F032DC">
        <w:rPr>
          <w:lang w:val="ru-KZ"/>
        </w:rPr>
        <w:t>құрамындағы</w:t>
      </w:r>
      <w:proofErr w:type="spellEnd"/>
      <w:r w:rsidRPr="00F032DC">
        <w:rPr>
          <w:lang w:val="ru-KZ"/>
        </w:rPr>
        <w:t xml:space="preserve"> май </w:t>
      </w:r>
      <w:proofErr w:type="spellStart"/>
      <w:r w:rsidRPr="00F032DC">
        <w:rPr>
          <w:lang w:val="ru-KZ"/>
        </w:rPr>
        <w:t>компоненті</w:t>
      </w:r>
      <w:proofErr w:type="spellEnd"/>
      <w:r w:rsidRPr="00F032DC">
        <w:rPr>
          <w:lang w:val="ru-KZ"/>
        </w:rPr>
        <w:t xml:space="preserve"> </w:t>
      </w:r>
      <w:proofErr w:type="spellStart"/>
      <w:r w:rsidRPr="00F032DC">
        <w:rPr>
          <w:lang w:val="ru-KZ"/>
        </w:rPr>
        <w:t>ретінде</w:t>
      </w:r>
      <w:proofErr w:type="spellEnd"/>
      <w:r w:rsidRPr="00F032DC">
        <w:rPr>
          <w:lang w:val="ru-KZ"/>
        </w:rPr>
        <w:t xml:space="preserve"> </w:t>
      </w:r>
      <w:proofErr w:type="spellStart"/>
      <w:r w:rsidRPr="00F032DC">
        <w:rPr>
          <w:lang w:val="ru-KZ"/>
        </w:rPr>
        <w:t>тазартылған</w:t>
      </w:r>
      <w:proofErr w:type="spellEnd"/>
      <w:r w:rsidRPr="00F032DC">
        <w:rPr>
          <w:lang w:val="ru-KZ"/>
        </w:rPr>
        <w:t xml:space="preserve"> </w:t>
      </w:r>
      <w:proofErr w:type="spellStart"/>
      <w:r w:rsidRPr="00F032DC">
        <w:rPr>
          <w:lang w:val="ru-KZ"/>
        </w:rPr>
        <w:t>дезодорацияланған</w:t>
      </w:r>
      <w:proofErr w:type="spellEnd"/>
      <w:r w:rsidRPr="00F032DC">
        <w:rPr>
          <w:lang w:val="ru-KZ"/>
        </w:rPr>
        <w:t xml:space="preserve"> </w:t>
      </w:r>
      <w:proofErr w:type="spellStart"/>
      <w:r w:rsidRPr="00F032DC">
        <w:rPr>
          <w:lang w:val="ru-KZ"/>
        </w:rPr>
        <w:t>күнбағыс</w:t>
      </w:r>
      <w:proofErr w:type="spellEnd"/>
      <w:r w:rsidRPr="00F032DC">
        <w:rPr>
          <w:lang w:val="ru-KZ"/>
        </w:rPr>
        <w:t xml:space="preserve"> </w:t>
      </w:r>
      <w:proofErr w:type="spellStart"/>
      <w:r w:rsidRPr="00F032DC">
        <w:rPr>
          <w:lang w:val="ru-KZ"/>
        </w:rPr>
        <w:t>майы</w:t>
      </w:r>
      <w:proofErr w:type="spellEnd"/>
      <w:r w:rsidRPr="00F032DC">
        <w:rPr>
          <w:lang w:val="ru-KZ"/>
        </w:rPr>
        <w:t xml:space="preserve"> </w:t>
      </w:r>
      <w:proofErr w:type="spellStart"/>
      <w:r w:rsidRPr="00F032DC">
        <w:rPr>
          <w:lang w:val="ru-KZ"/>
        </w:rPr>
        <w:t>қолданылады</w:t>
      </w:r>
      <w:proofErr w:type="spellEnd"/>
      <w:r w:rsidRPr="00F032DC">
        <w:rPr>
          <w:lang w:val="ru-KZ"/>
        </w:rPr>
        <w:t xml:space="preserve">, </w:t>
      </w:r>
      <w:proofErr w:type="spellStart"/>
      <w:r w:rsidRPr="00F032DC">
        <w:rPr>
          <w:lang w:val="ru-KZ"/>
        </w:rPr>
        <w:t>бұл</w:t>
      </w:r>
      <w:proofErr w:type="spellEnd"/>
      <w:r w:rsidRPr="00F032DC">
        <w:rPr>
          <w:lang w:val="ru-KZ"/>
        </w:rPr>
        <w:t xml:space="preserve"> </w:t>
      </w:r>
      <w:proofErr w:type="spellStart"/>
      <w:r w:rsidRPr="00F032DC">
        <w:rPr>
          <w:lang w:val="ru-KZ"/>
        </w:rPr>
        <w:t>оның</w:t>
      </w:r>
      <w:proofErr w:type="spellEnd"/>
      <w:r w:rsidRPr="00F032DC">
        <w:rPr>
          <w:lang w:val="ru-KZ"/>
        </w:rPr>
        <w:t xml:space="preserve"> </w:t>
      </w:r>
      <w:proofErr w:type="spellStart"/>
      <w:r w:rsidRPr="00F032DC">
        <w:rPr>
          <w:lang w:val="ru-KZ"/>
        </w:rPr>
        <w:t>бейтарап</w:t>
      </w:r>
      <w:proofErr w:type="spellEnd"/>
      <w:r w:rsidRPr="00F032DC">
        <w:rPr>
          <w:lang w:val="ru-KZ"/>
        </w:rPr>
        <w:t xml:space="preserve"> </w:t>
      </w:r>
      <w:proofErr w:type="spellStart"/>
      <w:r w:rsidRPr="00F032DC">
        <w:rPr>
          <w:lang w:val="ru-KZ"/>
        </w:rPr>
        <w:t>органолептикалық</w:t>
      </w:r>
      <w:proofErr w:type="spellEnd"/>
      <w:r w:rsidRPr="00F032DC">
        <w:rPr>
          <w:lang w:val="ru-KZ"/>
        </w:rPr>
        <w:t xml:space="preserve"> </w:t>
      </w:r>
      <w:proofErr w:type="spellStart"/>
      <w:r w:rsidRPr="00F032DC">
        <w:rPr>
          <w:lang w:val="ru-KZ"/>
        </w:rPr>
        <w:t>қасиеттеріне</w:t>
      </w:r>
      <w:proofErr w:type="spellEnd"/>
      <w:r w:rsidRPr="00F032DC">
        <w:rPr>
          <w:lang w:val="ru-KZ"/>
        </w:rPr>
        <w:t xml:space="preserve">, </w:t>
      </w:r>
      <w:proofErr w:type="spellStart"/>
      <w:r w:rsidRPr="00F032DC">
        <w:rPr>
          <w:lang w:val="ru-KZ"/>
        </w:rPr>
        <w:t>құс</w:t>
      </w:r>
      <w:proofErr w:type="spellEnd"/>
      <w:r w:rsidRPr="00F032DC">
        <w:rPr>
          <w:lang w:val="ru-KZ"/>
        </w:rPr>
        <w:t xml:space="preserve"> </w:t>
      </w:r>
      <w:proofErr w:type="spellStart"/>
      <w:r w:rsidRPr="00F032DC">
        <w:rPr>
          <w:lang w:val="ru-KZ"/>
        </w:rPr>
        <w:t>етімен</w:t>
      </w:r>
      <w:proofErr w:type="spellEnd"/>
      <w:r w:rsidRPr="00F032DC">
        <w:rPr>
          <w:lang w:val="ru-KZ"/>
        </w:rPr>
        <w:t xml:space="preserve"> </w:t>
      </w:r>
      <w:proofErr w:type="spellStart"/>
      <w:r w:rsidRPr="00F032DC">
        <w:rPr>
          <w:lang w:val="ru-KZ"/>
        </w:rPr>
        <w:t>технологиялық</w:t>
      </w:r>
      <w:proofErr w:type="spellEnd"/>
      <w:r w:rsidRPr="00F032DC">
        <w:rPr>
          <w:lang w:val="ru-KZ"/>
        </w:rPr>
        <w:t xml:space="preserve"> </w:t>
      </w:r>
      <w:proofErr w:type="spellStart"/>
      <w:r w:rsidRPr="00F032DC">
        <w:rPr>
          <w:lang w:val="ru-KZ"/>
        </w:rPr>
        <w:t>үйлесімділігіне</w:t>
      </w:r>
      <w:proofErr w:type="spellEnd"/>
      <w:r w:rsidRPr="00F032DC">
        <w:rPr>
          <w:lang w:val="ru-KZ"/>
        </w:rPr>
        <w:t xml:space="preserve"> </w:t>
      </w:r>
      <w:proofErr w:type="spellStart"/>
      <w:r w:rsidRPr="00F032DC">
        <w:rPr>
          <w:lang w:val="ru-KZ"/>
        </w:rPr>
        <w:t>және</w:t>
      </w:r>
      <w:proofErr w:type="spellEnd"/>
      <w:r w:rsidRPr="00F032DC">
        <w:rPr>
          <w:lang w:val="ru-KZ"/>
        </w:rPr>
        <w:t xml:space="preserve"> </w:t>
      </w:r>
      <w:proofErr w:type="spellStart"/>
      <w:r w:rsidRPr="00F032DC">
        <w:rPr>
          <w:lang w:val="ru-KZ"/>
        </w:rPr>
        <w:t>төмен</w:t>
      </w:r>
      <w:proofErr w:type="spellEnd"/>
      <w:r w:rsidRPr="00F032DC">
        <w:rPr>
          <w:lang w:val="ru-KZ"/>
        </w:rPr>
        <w:t xml:space="preserve"> </w:t>
      </w:r>
      <w:proofErr w:type="spellStart"/>
      <w:r w:rsidRPr="00F032DC">
        <w:rPr>
          <w:lang w:val="ru-KZ"/>
        </w:rPr>
        <w:t>температурада</w:t>
      </w:r>
      <w:proofErr w:type="spellEnd"/>
      <w:r w:rsidRPr="00F032DC">
        <w:rPr>
          <w:lang w:val="ru-KZ"/>
        </w:rPr>
        <w:t xml:space="preserve"> </w:t>
      </w:r>
      <w:proofErr w:type="spellStart"/>
      <w:r w:rsidRPr="00F032DC">
        <w:rPr>
          <w:lang w:val="ru-KZ"/>
        </w:rPr>
        <w:t>сақтау</w:t>
      </w:r>
      <w:proofErr w:type="spellEnd"/>
      <w:r w:rsidRPr="00F032DC">
        <w:rPr>
          <w:lang w:val="ru-KZ"/>
        </w:rPr>
        <w:t xml:space="preserve"> </w:t>
      </w:r>
      <w:proofErr w:type="spellStart"/>
      <w:r w:rsidRPr="00F032DC">
        <w:rPr>
          <w:lang w:val="ru-KZ"/>
        </w:rPr>
        <w:t>кезіндегі</w:t>
      </w:r>
      <w:proofErr w:type="spellEnd"/>
      <w:r w:rsidRPr="00F032DC">
        <w:rPr>
          <w:lang w:val="ru-KZ"/>
        </w:rPr>
        <w:t xml:space="preserve"> </w:t>
      </w:r>
      <w:proofErr w:type="spellStart"/>
      <w:r w:rsidRPr="00F032DC">
        <w:rPr>
          <w:lang w:val="ru-KZ"/>
        </w:rPr>
        <w:t>тұрақтылығына</w:t>
      </w:r>
      <w:proofErr w:type="spellEnd"/>
      <w:r w:rsidRPr="00F032DC">
        <w:rPr>
          <w:lang w:val="ru-KZ"/>
        </w:rPr>
        <w:t xml:space="preserve"> </w:t>
      </w:r>
      <w:proofErr w:type="spellStart"/>
      <w:r w:rsidRPr="00F032DC">
        <w:rPr>
          <w:lang w:val="ru-KZ"/>
        </w:rPr>
        <w:t>байланысты</w:t>
      </w:r>
      <w:proofErr w:type="spellEnd"/>
      <w:r w:rsidRPr="00F032DC">
        <w:rPr>
          <w:lang w:val="ru-KZ"/>
        </w:rPr>
        <w:t>.</w:t>
      </w:r>
    </w:p>
    <w:p w14:paraId="7E355310" w14:textId="4E4A29D9" w:rsidR="00856C44" w:rsidRPr="00F032DC" w:rsidRDefault="00856C44" w:rsidP="00856C44">
      <w:pPr>
        <w:rPr>
          <w:lang w:val="ru-KZ"/>
        </w:rPr>
      </w:pPr>
      <w:proofErr w:type="spellStart"/>
      <w:r w:rsidRPr="00F032DC">
        <w:rPr>
          <w:lang w:val="ru-KZ"/>
        </w:rPr>
        <w:t>Құс</w:t>
      </w:r>
      <w:proofErr w:type="spellEnd"/>
      <w:r w:rsidRPr="00F032DC">
        <w:rPr>
          <w:lang w:val="ru-KZ"/>
        </w:rPr>
        <w:t xml:space="preserve"> </w:t>
      </w:r>
      <w:proofErr w:type="spellStart"/>
      <w:r w:rsidRPr="00F032DC">
        <w:rPr>
          <w:lang w:val="ru-KZ"/>
        </w:rPr>
        <w:t>етінен</w:t>
      </w:r>
      <w:proofErr w:type="spellEnd"/>
      <w:r w:rsidRPr="00F032DC">
        <w:rPr>
          <w:lang w:val="ru-KZ"/>
        </w:rPr>
        <w:t xml:space="preserve"> </w:t>
      </w:r>
      <w:proofErr w:type="spellStart"/>
      <w:r w:rsidRPr="00F032DC">
        <w:rPr>
          <w:lang w:val="ru-KZ"/>
        </w:rPr>
        <w:t>жасалған</w:t>
      </w:r>
      <w:proofErr w:type="spellEnd"/>
      <w:r w:rsidRPr="00F032DC">
        <w:rPr>
          <w:lang w:val="ru-KZ"/>
        </w:rPr>
        <w:t xml:space="preserve"> </w:t>
      </w:r>
      <w:proofErr w:type="spellStart"/>
      <w:r w:rsidRPr="00F032DC">
        <w:rPr>
          <w:lang w:val="ru-KZ"/>
        </w:rPr>
        <w:t>жартылай</w:t>
      </w:r>
      <w:proofErr w:type="spellEnd"/>
      <w:r w:rsidRPr="00F032DC">
        <w:rPr>
          <w:lang w:val="ru-KZ"/>
        </w:rPr>
        <w:t xml:space="preserve"> </w:t>
      </w:r>
      <w:proofErr w:type="spellStart"/>
      <w:r w:rsidRPr="00F032DC">
        <w:rPr>
          <w:lang w:val="ru-KZ"/>
        </w:rPr>
        <w:t>фабрикаттардың</w:t>
      </w:r>
      <w:proofErr w:type="spellEnd"/>
      <w:r w:rsidRPr="00F032DC">
        <w:rPr>
          <w:lang w:val="ru-KZ"/>
        </w:rPr>
        <w:t xml:space="preserve"> май </w:t>
      </w:r>
      <w:proofErr w:type="spellStart"/>
      <w:r w:rsidRPr="00F032DC">
        <w:rPr>
          <w:lang w:val="ru-KZ"/>
        </w:rPr>
        <w:t>қышқылдық</w:t>
      </w:r>
      <w:proofErr w:type="spellEnd"/>
      <w:r w:rsidRPr="00F032DC">
        <w:rPr>
          <w:lang w:val="ru-KZ"/>
        </w:rPr>
        <w:t xml:space="preserve"> </w:t>
      </w:r>
      <w:proofErr w:type="spellStart"/>
      <w:r w:rsidRPr="00F032DC">
        <w:rPr>
          <w:lang w:val="ru-KZ"/>
        </w:rPr>
        <w:t>профилін</w:t>
      </w:r>
      <w:proofErr w:type="spellEnd"/>
      <w:r w:rsidRPr="00F032DC">
        <w:rPr>
          <w:lang w:val="ru-KZ"/>
        </w:rPr>
        <w:t xml:space="preserve"> </w:t>
      </w:r>
      <w:proofErr w:type="spellStart"/>
      <w:r w:rsidRPr="00F032DC">
        <w:rPr>
          <w:lang w:val="ru-KZ"/>
        </w:rPr>
        <w:t>жақсарту</w:t>
      </w:r>
      <w:proofErr w:type="spellEnd"/>
      <w:r w:rsidRPr="00F032DC">
        <w:rPr>
          <w:lang w:val="ru-KZ"/>
        </w:rPr>
        <w:t xml:space="preserve"> </w:t>
      </w:r>
      <w:proofErr w:type="spellStart"/>
      <w:r w:rsidRPr="00F032DC">
        <w:rPr>
          <w:lang w:val="ru-KZ"/>
        </w:rPr>
        <w:t>мақсатында</w:t>
      </w:r>
      <w:proofErr w:type="spellEnd"/>
      <w:r w:rsidRPr="00F032DC">
        <w:rPr>
          <w:lang w:val="ru-KZ"/>
        </w:rPr>
        <w:t xml:space="preserve"> рапс </w:t>
      </w:r>
      <w:proofErr w:type="spellStart"/>
      <w:r w:rsidRPr="00F032DC">
        <w:rPr>
          <w:lang w:val="ru-KZ"/>
        </w:rPr>
        <w:t>майын</w:t>
      </w:r>
      <w:proofErr w:type="spellEnd"/>
      <w:r w:rsidRPr="00F032DC">
        <w:rPr>
          <w:lang w:val="ru-KZ"/>
        </w:rPr>
        <w:t xml:space="preserve"> </w:t>
      </w:r>
      <w:proofErr w:type="spellStart"/>
      <w:r w:rsidRPr="00F032DC">
        <w:rPr>
          <w:lang w:val="ru-KZ"/>
        </w:rPr>
        <w:t>қолдану</w:t>
      </w:r>
      <w:proofErr w:type="spellEnd"/>
      <w:r w:rsidRPr="00F032DC">
        <w:rPr>
          <w:lang w:val="ru-KZ"/>
        </w:rPr>
        <w:t xml:space="preserve"> </w:t>
      </w:r>
      <w:proofErr w:type="spellStart"/>
      <w:r w:rsidRPr="00F032DC">
        <w:rPr>
          <w:lang w:val="ru-KZ"/>
        </w:rPr>
        <w:t>мүмкіндігі</w:t>
      </w:r>
      <w:proofErr w:type="spellEnd"/>
      <w:r w:rsidRPr="00F032DC">
        <w:rPr>
          <w:lang w:val="ru-KZ"/>
        </w:rPr>
        <w:t xml:space="preserve"> </w:t>
      </w:r>
      <w:proofErr w:type="spellStart"/>
      <w:r w:rsidRPr="00F032DC">
        <w:rPr>
          <w:lang w:val="ru-KZ"/>
        </w:rPr>
        <w:t>зерттелді</w:t>
      </w:r>
      <w:proofErr w:type="spellEnd"/>
      <w:r w:rsidRPr="00F032DC">
        <w:rPr>
          <w:lang w:val="ru-KZ"/>
        </w:rPr>
        <w:t>.</w:t>
      </w:r>
    </w:p>
    <w:p w14:paraId="79A51B49" w14:textId="1DB1EFD3" w:rsidR="002D62AF" w:rsidRPr="00F032DC" w:rsidRDefault="00856C44" w:rsidP="00856C44">
      <w:pPr>
        <w:rPr>
          <w:lang w:val="ru-KZ"/>
        </w:rPr>
      </w:pPr>
      <w:r w:rsidRPr="00F032DC">
        <w:rPr>
          <w:lang w:val="ru-KZ"/>
        </w:rPr>
        <w:t xml:space="preserve">Рапс </w:t>
      </w:r>
      <w:proofErr w:type="spellStart"/>
      <w:r w:rsidRPr="00F032DC">
        <w:rPr>
          <w:lang w:val="ru-KZ"/>
        </w:rPr>
        <w:t>майының</w:t>
      </w:r>
      <w:proofErr w:type="spellEnd"/>
      <w:r w:rsidRPr="00F032DC">
        <w:rPr>
          <w:lang w:val="ru-KZ"/>
        </w:rPr>
        <w:t xml:space="preserve"> май </w:t>
      </w:r>
      <w:proofErr w:type="spellStart"/>
      <w:r w:rsidRPr="00F032DC">
        <w:rPr>
          <w:lang w:val="ru-KZ"/>
        </w:rPr>
        <w:t>қышқылдық</w:t>
      </w:r>
      <w:proofErr w:type="spellEnd"/>
      <w:r w:rsidRPr="00F032DC">
        <w:rPr>
          <w:lang w:val="ru-KZ"/>
        </w:rPr>
        <w:t xml:space="preserve"> </w:t>
      </w:r>
      <w:proofErr w:type="spellStart"/>
      <w:r w:rsidRPr="00F032DC">
        <w:rPr>
          <w:lang w:val="ru-KZ"/>
        </w:rPr>
        <w:t>құрамы</w:t>
      </w:r>
      <w:proofErr w:type="spellEnd"/>
      <w:r w:rsidRPr="00F032DC">
        <w:rPr>
          <w:lang w:val="ru-KZ"/>
        </w:rPr>
        <w:t xml:space="preserve"> </w:t>
      </w:r>
      <w:proofErr w:type="spellStart"/>
      <w:r w:rsidRPr="00F032DC">
        <w:rPr>
          <w:lang w:val="ru-KZ"/>
        </w:rPr>
        <w:t>негізінен</w:t>
      </w:r>
      <w:proofErr w:type="spellEnd"/>
      <w:r w:rsidRPr="00F032DC">
        <w:rPr>
          <w:lang w:val="ru-KZ"/>
        </w:rPr>
        <w:t xml:space="preserve"> </w:t>
      </w:r>
      <w:proofErr w:type="spellStart"/>
      <w:r w:rsidRPr="00F032DC">
        <w:rPr>
          <w:lang w:val="ru-KZ"/>
        </w:rPr>
        <w:t>шикізаттың</w:t>
      </w:r>
      <w:proofErr w:type="spellEnd"/>
      <w:r w:rsidRPr="00F032DC">
        <w:rPr>
          <w:lang w:val="ru-KZ"/>
        </w:rPr>
        <w:t xml:space="preserve"> </w:t>
      </w:r>
      <w:proofErr w:type="spellStart"/>
      <w:r w:rsidRPr="00F032DC">
        <w:rPr>
          <w:lang w:val="ru-KZ"/>
        </w:rPr>
        <w:t>сұрыптық</w:t>
      </w:r>
      <w:proofErr w:type="spellEnd"/>
      <w:r w:rsidRPr="00F032DC">
        <w:rPr>
          <w:lang w:val="ru-KZ"/>
        </w:rPr>
        <w:t xml:space="preserve"> </w:t>
      </w:r>
      <w:proofErr w:type="spellStart"/>
      <w:r w:rsidRPr="00F032DC">
        <w:rPr>
          <w:lang w:val="ru-KZ"/>
        </w:rPr>
        <w:t>ерекшеліктерімен</w:t>
      </w:r>
      <w:proofErr w:type="spellEnd"/>
      <w:r w:rsidRPr="00F032DC">
        <w:rPr>
          <w:lang w:val="ru-KZ"/>
        </w:rPr>
        <w:t xml:space="preserve"> </w:t>
      </w:r>
      <w:proofErr w:type="spellStart"/>
      <w:r w:rsidRPr="00F032DC">
        <w:rPr>
          <w:lang w:val="ru-KZ"/>
        </w:rPr>
        <w:t>және</w:t>
      </w:r>
      <w:proofErr w:type="spellEnd"/>
      <w:r w:rsidRPr="00F032DC">
        <w:rPr>
          <w:lang w:val="ru-KZ"/>
        </w:rPr>
        <w:t xml:space="preserve"> оны </w:t>
      </w:r>
      <w:proofErr w:type="spellStart"/>
      <w:r w:rsidRPr="00F032DC">
        <w:rPr>
          <w:lang w:val="ru-KZ"/>
        </w:rPr>
        <w:t>пайдалану</w:t>
      </w:r>
      <w:proofErr w:type="spellEnd"/>
      <w:r w:rsidRPr="00F032DC">
        <w:rPr>
          <w:lang w:val="ru-KZ"/>
        </w:rPr>
        <w:t xml:space="preserve"> </w:t>
      </w:r>
      <w:proofErr w:type="spellStart"/>
      <w:r w:rsidRPr="00F032DC">
        <w:rPr>
          <w:lang w:val="ru-KZ"/>
        </w:rPr>
        <w:t>бағытымен</w:t>
      </w:r>
      <w:proofErr w:type="spellEnd"/>
      <w:r w:rsidRPr="00F032DC">
        <w:rPr>
          <w:lang w:val="ru-KZ"/>
        </w:rPr>
        <w:t xml:space="preserve"> </w:t>
      </w:r>
      <w:proofErr w:type="spellStart"/>
      <w:r w:rsidRPr="00F032DC">
        <w:rPr>
          <w:lang w:val="ru-KZ"/>
        </w:rPr>
        <w:t>анықталады</w:t>
      </w:r>
      <w:proofErr w:type="spellEnd"/>
      <w:r w:rsidRPr="00F032DC">
        <w:rPr>
          <w:lang w:val="ru-KZ"/>
        </w:rPr>
        <w:t xml:space="preserve">. </w:t>
      </w:r>
      <w:proofErr w:type="spellStart"/>
      <w:r w:rsidRPr="00F032DC">
        <w:rPr>
          <w:lang w:val="ru-KZ"/>
        </w:rPr>
        <w:t>Рапстың</w:t>
      </w:r>
      <w:proofErr w:type="spellEnd"/>
      <w:r w:rsidRPr="00F032DC">
        <w:rPr>
          <w:lang w:val="ru-KZ"/>
        </w:rPr>
        <w:t xml:space="preserve"> (</w:t>
      </w:r>
      <w:proofErr w:type="spellStart"/>
      <w:r w:rsidRPr="00F032DC">
        <w:rPr>
          <w:lang w:val="ru-KZ"/>
        </w:rPr>
        <w:t>канола</w:t>
      </w:r>
      <w:proofErr w:type="spellEnd"/>
      <w:r w:rsidRPr="00F032DC">
        <w:rPr>
          <w:lang w:val="ru-KZ"/>
        </w:rPr>
        <w:t xml:space="preserve">) </w:t>
      </w:r>
      <w:proofErr w:type="spellStart"/>
      <w:r w:rsidRPr="00F032DC">
        <w:rPr>
          <w:lang w:val="ru-KZ"/>
        </w:rPr>
        <w:t>заманауи</w:t>
      </w:r>
      <w:proofErr w:type="spellEnd"/>
      <w:r w:rsidRPr="00F032DC">
        <w:rPr>
          <w:lang w:val="ru-KZ"/>
        </w:rPr>
        <w:t xml:space="preserve"> </w:t>
      </w:r>
      <w:proofErr w:type="spellStart"/>
      <w:r w:rsidRPr="00F032DC">
        <w:rPr>
          <w:lang w:val="ru-KZ"/>
        </w:rPr>
        <w:t>тағамдық</w:t>
      </w:r>
      <w:proofErr w:type="spellEnd"/>
      <w:r w:rsidRPr="00F032DC">
        <w:rPr>
          <w:lang w:val="ru-KZ"/>
        </w:rPr>
        <w:t xml:space="preserve"> </w:t>
      </w:r>
      <w:proofErr w:type="spellStart"/>
      <w:r w:rsidRPr="00F032DC">
        <w:rPr>
          <w:lang w:val="ru-KZ"/>
        </w:rPr>
        <w:t>сорттары</w:t>
      </w:r>
      <w:proofErr w:type="spellEnd"/>
      <w:r w:rsidRPr="00F032DC">
        <w:rPr>
          <w:lang w:val="ru-KZ"/>
        </w:rPr>
        <w:t xml:space="preserve"> </w:t>
      </w:r>
      <w:proofErr w:type="spellStart"/>
      <w:r w:rsidRPr="00F032DC">
        <w:rPr>
          <w:lang w:val="ru-KZ"/>
        </w:rPr>
        <w:t>техникалық</w:t>
      </w:r>
      <w:proofErr w:type="spellEnd"/>
      <w:r w:rsidRPr="00F032DC">
        <w:rPr>
          <w:lang w:val="ru-KZ"/>
        </w:rPr>
        <w:t xml:space="preserve"> </w:t>
      </w:r>
      <w:proofErr w:type="spellStart"/>
      <w:r w:rsidRPr="00F032DC">
        <w:rPr>
          <w:lang w:val="ru-KZ"/>
        </w:rPr>
        <w:t>түрлерінен</w:t>
      </w:r>
      <w:proofErr w:type="spellEnd"/>
      <w:r w:rsidRPr="00F032DC">
        <w:rPr>
          <w:lang w:val="ru-KZ"/>
        </w:rPr>
        <w:t xml:space="preserve"> </w:t>
      </w:r>
      <w:proofErr w:type="spellStart"/>
      <w:r w:rsidRPr="00F032DC">
        <w:rPr>
          <w:lang w:val="ru-KZ"/>
        </w:rPr>
        <w:t>эрук</w:t>
      </w:r>
      <w:proofErr w:type="spellEnd"/>
      <w:r w:rsidRPr="00F032DC">
        <w:rPr>
          <w:lang w:val="ru-KZ"/>
        </w:rPr>
        <w:t xml:space="preserve"> </w:t>
      </w:r>
      <w:proofErr w:type="spellStart"/>
      <w:r w:rsidRPr="00F032DC">
        <w:rPr>
          <w:lang w:val="ru-KZ"/>
        </w:rPr>
        <w:t>қышқылының</w:t>
      </w:r>
      <w:proofErr w:type="spellEnd"/>
      <w:r w:rsidRPr="00F032DC">
        <w:rPr>
          <w:lang w:val="ru-KZ"/>
        </w:rPr>
        <w:t xml:space="preserve"> </w:t>
      </w:r>
      <w:proofErr w:type="spellStart"/>
      <w:r w:rsidRPr="00F032DC">
        <w:rPr>
          <w:lang w:val="ru-KZ"/>
        </w:rPr>
        <w:t>төмен</w:t>
      </w:r>
      <w:proofErr w:type="spellEnd"/>
      <w:r w:rsidRPr="00F032DC">
        <w:rPr>
          <w:lang w:val="ru-KZ"/>
        </w:rPr>
        <w:t xml:space="preserve"> </w:t>
      </w:r>
      <w:proofErr w:type="spellStart"/>
      <w:r w:rsidRPr="00F032DC">
        <w:rPr>
          <w:lang w:val="ru-KZ"/>
        </w:rPr>
        <w:t>мөлшерімен</w:t>
      </w:r>
      <w:proofErr w:type="spellEnd"/>
      <w:r w:rsidRPr="00F032DC">
        <w:rPr>
          <w:lang w:val="ru-KZ"/>
        </w:rPr>
        <w:t xml:space="preserve"> </w:t>
      </w:r>
      <w:proofErr w:type="spellStart"/>
      <w:r w:rsidRPr="00F032DC">
        <w:rPr>
          <w:lang w:val="ru-KZ"/>
        </w:rPr>
        <w:t>және</w:t>
      </w:r>
      <w:proofErr w:type="spellEnd"/>
      <w:r w:rsidRPr="00F032DC">
        <w:rPr>
          <w:lang w:val="ru-KZ"/>
        </w:rPr>
        <w:t xml:space="preserve"> </w:t>
      </w:r>
      <w:proofErr w:type="spellStart"/>
      <w:r w:rsidRPr="00F032DC">
        <w:rPr>
          <w:lang w:val="ru-KZ"/>
        </w:rPr>
        <w:t>полиқанықпаған</w:t>
      </w:r>
      <w:proofErr w:type="spellEnd"/>
      <w:r w:rsidRPr="00F032DC">
        <w:rPr>
          <w:lang w:val="ru-KZ"/>
        </w:rPr>
        <w:t xml:space="preserve"> май </w:t>
      </w:r>
      <w:proofErr w:type="spellStart"/>
      <w:r w:rsidRPr="00F032DC">
        <w:rPr>
          <w:lang w:val="ru-KZ"/>
        </w:rPr>
        <w:t>қышқылдарының</w:t>
      </w:r>
      <w:proofErr w:type="spellEnd"/>
      <w:r w:rsidRPr="00F032DC">
        <w:rPr>
          <w:lang w:val="ru-KZ"/>
        </w:rPr>
        <w:t xml:space="preserve"> </w:t>
      </w:r>
      <w:proofErr w:type="spellStart"/>
      <w:r w:rsidRPr="00F032DC">
        <w:rPr>
          <w:lang w:val="ru-KZ"/>
        </w:rPr>
        <w:t>оңтайландырылған</w:t>
      </w:r>
      <w:proofErr w:type="spellEnd"/>
      <w:r w:rsidRPr="00F032DC">
        <w:rPr>
          <w:lang w:val="ru-KZ"/>
        </w:rPr>
        <w:t xml:space="preserve"> </w:t>
      </w:r>
      <w:proofErr w:type="spellStart"/>
      <w:r w:rsidRPr="00F032DC">
        <w:rPr>
          <w:lang w:val="ru-KZ"/>
        </w:rPr>
        <w:t>арақатынасымен</w:t>
      </w:r>
      <w:proofErr w:type="spellEnd"/>
      <w:r w:rsidRPr="00F032DC">
        <w:rPr>
          <w:lang w:val="ru-KZ"/>
        </w:rPr>
        <w:t xml:space="preserve"> </w:t>
      </w:r>
      <w:proofErr w:type="spellStart"/>
      <w:r w:rsidRPr="00F032DC">
        <w:rPr>
          <w:lang w:val="ru-KZ"/>
        </w:rPr>
        <w:t>ерекшеленеді</w:t>
      </w:r>
      <w:proofErr w:type="spellEnd"/>
      <w:r w:rsidRPr="00F032DC">
        <w:rPr>
          <w:lang w:val="ru-KZ"/>
        </w:rPr>
        <w:t xml:space="preserve">. ГОСТ 31759–2012 </w:t>
      </w:r>
      <w:proofErr w:type="spellStart"/>
      <w:r w:rsidRPr="00F032DC">
        <w:rPr>
          <w:lang w:val="ru-KZ"/>
        </w:rPr>
        <w:t>талаптарына</w:t>
      </w:r>
      <w:proofErr w:type="spellEnd"/>
      <w:r w:rsidRPr="00F032DC">
        <w:rPr>
          <w:lang w:val="ru-KZ"/>
        </w:rPr>
        <w:t xml:space="preserve"> </w:t>
      </w:r>
      <w:proofErr w:type="spellStart"/>
      <w:r w:rsidRPr="00F032DC">
        <w:rPr>
          <w:lang w:val="ru-KZ"/>
        </w:rPr>
        <w:t>сәйкес</w:t>
      </w:r>
      <w:proofErr w:type="spellEnd"/>
      <w:r w:rsidRPr="00F032DC">
        <w:rPr>
          <w:lang w:val="ru-KZ"/>
        </w:rPr>
        <w:t xml:space="preserve"> </w:t>
      </w:r>
      <w:proofErr w:type="spellStart"/>
      <w:r w:rsidRPr="00F032DC">
        <w:rPr>
          <w:lang w:val="ru-KZ"/>
        </w:rPr>
        <w:t>тағамдық</w:t>
      </w:r>
      <w:proofErr w:type="spellEnd"/>
      <w:r w:rsidRPr="00F032DC">
        <w:rPr>
          <w:lang w:val="ru-KZ"/>
        </w:rPr>
        <w:t xml:space="preserve"> </w:t>
      </w:r>
      <w:proofErr w:type="spellStart"/>
      <w:r w:rsidRPr="00F032DC">
        <w:rPr>
          <w:lang w:val="ru-KZ"/>
        </w:rPr>
        <w:t>майдағы</w:t>
      </w:r>
      <w:proofErr w:type="spellEnd"/>
      <w:r w:rsidRPr="00F032DC">
        <w:rPr>
          <w:lang w:val="ru-KZ"/>
        </w:rPr>
        <w:t xml:space="preserve"> </w:t>
      </w:r>
      <w:proofErr w:type="spellStart"/>
      <w:r w:rsidRPr="00F032DC">
        <w:rPr>
          <w:lang w:val="ru-KZ"/>
        </w:rPr>
        <w:t>эрук</w:t>
      </w:r>
      <w:proofErr w:type="spellEnd"/>
      <w:r w:rsidRPr="00F032DC">
        <w:rPr>
          <w:lang w:val="ru-KZ"/>
        </w:rPr>
        <w:t xml:space="preserve"> </w:t>
      </w:r>
      <w:proofErr w:type="spellStart"/>
      <w:r w:rsidRPr="00F032DC">
        <w:rPr>
          <w:lang w:val="ru-KZ"/>
        </w:rPr>
        <w:t>қышқылының</w:t>
      </w:r>
      <w:proofErr w:type="spellEnd"/>
      <w:r w:rsidRPr="00F032DC">
        <w:rPr>
          <w:lang w:val="ru-KZ"/>
        </w:rPr>
        <w:t xml:space="preserve"> </w:t>
      </w:r>
      <w:proofErr w:type="spellStart"/>
      <w:r w:rsidRPr="00F032DC">
        <w:rPr>
          <w:lang w:val="ru-KZ"/>
        </w:rPr>
        <w:t>массалық</w:t>
      </w:r>
      <w:proofErr w:type="spellEnd"/>
      <w:r w:rsidRPr="00F032DC">
        <w:rPr>
          <w:lang w:val="ru-KZ"/>
        </w:rPr>
        <w:t xml:space="preserve"> </w:t>
      </w:r>
      <w:proofErr w:type="spellStart"/>
      <w:r w:rsidRPr="00F032DC">
        <w:rPr>
          <w:lang w:val="ru-KZ"/>
        </w:rPr>
        <w:t>үлесі</w:t>
      </w:r>
      <w:proofErr w:type="spellEnd"/>
      <w:r w:rsidRPr="00F032DC">
        <w:rPr>
          <w:lang w:val="ru-KZ"/>
        </w:rPr>
        <w:t xml:space="preserve"> 2%-дан </w:t>
      </w:r>
      <w:proofErr w:type="spellStart"/>
      <w:r w:rsidRPr="00F032DC">
        <w:rPr>
          <w:lang w:val="ru-KZ"/>
        </w:rPr>
        <w:t>аспауы</w:t>
      </w:r>
      <w:proofErr w:type="spellEnd"/>
      <w:r w:rsidRPr="00F032DC">
        <w:rPr>
          <w:lang w:val="ru-KZ"/>
        </w:rPr>
        <w:t xml:space="preserve"> </w:t>
      </w:r>
      <w:proofErr w:type="spellStart"/>
      <w:r w:rsidRPr="00F032DC">
        <w:rPr>
          <w:lang w:val="ru-KZ"/>
        </w:rPr>
        <w:t>тиіс</w:t>
      </w:r>
      <w:proofErr w:type="spellEnd"/>
      <w:r w:rsidRPr="00F032DC">
        <w:rPr>
          <w:lang w:val="ru-KZ"/>
        </w:rPr>
        <w:t xml:space="preserve">, ал </w:t>
      </w:r>
      <w:proofErr w:type="spellStart"/>
      <w:r w:rsidRPr="00F032DC">
        <w:rPr>
          <w:lang w:val="ru-KZ"/>
        </w:rPr>
        <w:t>тағамдық</w:t>
      </w:r>
      <w:proofErr w:type="spellEnd"/>
      <w:r w:rsidRPr="00F032DC">
        <w:rPr>
          <w:lang w:val="ru-KZ"/>
        </w:rPr>
        <w:t xml:space="preserve"> </w:t>
      </w:r>
      <w:proofErr w:type="spellStart"/>
      <w:r w:rsidRPr="00F032DC">
        <w:rPr>
          <w:lang w:val="ru-KZ"/>
        </w:rPr>
        <w:t>мақсатта</w:t>
      </w:r>
      <w:proofErr w:type="spellEnd"/>
      <w:r w:rsidRPr="00F032DC">
        <w:rPr>
          <w:lang w:val="ru-KZ"/>
        </w:rPr>
        <w:t xml:space="preserve"> </w:t>
      </w:r>
      <w:proofErr w:type="spellStart"/>
      <w:r w:rsidRPr="00F032DC">
        <w:rPr>
          <w:lang w:val="ru-KZ"/>
        </w:rPr>
        <w:t>пайдаланылатын</w:t>
      </w:r>
      <w:proofErr w:type="spellEnd"/>
      <w:r w:rsidRPr="00F032DC">
        <w:rPr>
          <w:lang w:val="ru-KZ"/>
        </w:rPr>
        <w:t xml:space="preserve"> </w:t>
      </w:r>
      <w:proofErr w:type="spellStart"/>
      <w:r w:rsidRPr="00F032DC">
        <w:rPr>
          <w:lang w:val="ru-KZ"/>
        </w:rPr>
        <w:t>заманауи</w:t>
      </w:r>
      <w:proofErr w:type="spellEnd"/>
      <w:r w:rsidRPr="00F032DC">
        <w:rPr>
          <w:lang w:val="ru-KZ"/>
        </w:rPr>
        <w:t xml:space="preserve"> </w:t>
      </w:r>
      <w:proofErr w:type="spellStart"/>
      <w:r w:rsidRPr="00F032DC">
        <w:rPr>
          <w:lang w:val="ru-KZ"/>
        </w:rPr>
        <w:t>селекциялық</w:t>
      </w:r>
      <w:proofErr w:type="spellEnd"/>
      <w:r w:rsidRPr="00F032DC">
        <w:rPr>
          <w:lang w:val="ru-KZ"/>
        </w:rPr>
        <w:t xml:space="preserve"> </w:t>
      </w:r>
      <w:proofErr w:type="spellStart"/>
      <w:r w:rsidRPr="00F032DC">
        <w:rPr>
          <w:lang w:val="ru-KZ"/>
        </w:rPr>
        <w:t>будандарда</w:t>
      </w:r>
      <w:proofErr w:type="spellEnd"/>
      <w:r w:rsidRPr="00F032DC">
        <w:rPr>
          <w:lang w:val="ru-KZ"/>
        </w:rPr>
        <w:t xml:space="preserve"> </w:t>
      </w:r>
      <w:proofErr w:type="spellStart"/>
      <w:r w:rsidRPr="00F032DC">
        <w:rPr>
          <w:lang w:val="ru-KZ"/>
        </w:rPr>
        <w:t>бұл</w:t>
      </w:r>
      <w:proofErr w:type="spellEnd"/>
      <w:r w:rsidRPr="00F032DC">
        <w:rPr>
          <w:lang w:val="ru-KZ"/>
        </w:rPr>
        <w:t xml:space="preserve"> </w:t>
      </w:r>
      <w:proofErr w:type="spellStart"/>
      <w:r w:rsidRPr="00F032DC">
        <w:rPr>
          <w:lang w:val="ru-KZ"/>
        </w:rPr>
        <w:t>көрсеткіш</w:t>
      </w:r>
      <w:proofErr w:type="spellEnd"/>
      <w:r w:rsidRPr="00F032DC">
        <w:rPr>
          <w:lang w:val="ru-KZ"/>
        </w:rPr>
        <w:t xml:space="preserve">, </w:t>
      </w:r>
      <w:proofErr w:type="spellStart"/>
      <w:r w:rsidRPr="00F032DC">
        <w:rPr>
          <w:lang w:val="ru-KZ"/>
        </w:rPr>
        <w:t>әдетте</w:t>
      </w:r>
      <w:proofErr w:type="spellEnd"/>
      <w:r w:rsidRPr="00F032DC">
        <w:rPr>
          <w:lang w:val="ru-KZ"/>
        </w:rPr>
        <w:t xml:space="preserve">, 0,1%-дан </w:t>
      </w:r>
      <w:proofErr w:type="spellStart"/>
      <w:r w:rsidRPr="00F032DC">
        <w:rPr>
          <w:lang w:val="ru-KZ"/>
        </w:rPr>
        <w:t>төмен</w:t>
      </w:r>
      <w:proofErr w:type="spellEnd"/>
      <w:r w:rsidRPr="00F032DC">
        <w:rPr>
          <w:lang w:val="ru-KZ"/>
        </w:rPr>
        <w:t xml:space="preserve"> </w:t>
      </w:r>
      <w:proofErr w:type="spellStart"/>
      <w:r w:rsidRPr="00F032DC">
        <w:rPr>
          <w:lang w:val="ru-KZ"/>
        </w:rPr>
        <w:t>болады</w:t>
      </w:r>
      <w:proofErr w:type="spellEnd"/>
      <w:r w:rsidR="002D62AF" w:rsidRPr="00856C44">
        <w:rPr>
          <w:lang w:val="ru-KZ"/>
        </w:rPr>
        <w:t xml:space="preserve"> </w:t>
      </w:r>
      <w:bookmarkStart w:id="64" w:name="_Hlk221491032"/>
      <w:r w:rsidR="002D62AF" w:rsidRPr="00F032DC">
        <w:rPr>
          <w:lang w:val="ru-KZ"/>
        </w:rPr>
        <w:t>[14</w:t>
      </w:r>
      <w:r w:rsidR="002B7460">
        <w:rPr>
          <w:lang w:val="kk-KZ"/>
        </w:rPr>
        <w:t>2</w:t>
      </w:r>
      <w:r w:rsidR="002D62AF" w:rsidRPr="00F032DC">
        <w:rPr>
          <w:lang w:val="ru-KZ"/>
        </w:rPr>
        <w:t>-144].</w:t>
      </w:r>
      <w:bookmarkEnd w:id="64"/>
    </w:p>
    <w:p w14:paraId="3BEE26DF" w14:textId="41451438" w:rsidR="00856C44" w:rsidRPr="00F032DC" w:rsidRDefault="00856C44" w:rsidP="00856C44">
      <w:pPr>
        <w:rPr>
          <w:lang w:val="ru-KZ"/>
        </w:rPr>
      </w:pPr>
      <w:r w:rsidRPr="00F032DC">
        <w:rPr>
          <w:lang w:val="ru-KZ"/>
        </w:rPr>
        <w:t xml:space="preserve">Орта </w:t>
      </w:r>
      <w:proofErr w:type="spellStart"/>
      <w:r w:rsidRPr="00F032DC">
        <w:rPr>
          <w:lang w:val="ru-KZ"/>
        </w:rPr>
        <w:t>есеппен</w:t>
      </w:r>
      <w:proofErr w:type="spellEnd"/>
      <w:r w:rsidRPr="00F032DC">
        <w:rPr>
          <w:lang w:val="ru-KZ"/>
        </w:rPr>
        <w:t xml:space="preserve"> </w:t>
      </w:r>
      <w:proofErr w:type="spellStart"/>
      <w:r w:rsidRPr="00F032DC">
        <w:rPr>
          <w:lang w:val="ru-KZ"/>
        </w:rPr>
        <w:t>тағамдық</w:t>
      </w:r>
      <w:proofErr w:type="spellEnd"/>
      <w:r w:rsidRPr="00F032DC">
        <w:rPr>
          <w:lang w:val="ru-KZ"/>
        </w:rPr>
        <w:t xml:space="preserve"> рапс </w:t>
      </w:r>
      <w:proofErr w:type="spellStart"/>
      <w:r w:rsidRPr="00F032DC">
        <w:rPr>
          <w:lang w:val="ru-KZ"/>
        </w:rPr>
        <w:t>майының</w:t>
      </w:r>
      <w:proofErr w:type="spellEnd"/>
      <w:r w:rsidRPr="00F032DC">
        <w:rPr>
          <w:lang w:val="ru-KZ"/>
        </w:rPr>
        <w:t xml:space="preserve"> май </w:t>
      </w:r>
      <w:proofErr w:type="spellStart"/>
      <w:r w:rsidRPr="00F032DC">
        <w:rPr>
          <w:lang w:val="ru-KZ"/>
        </w:rPr>
        <w:t>қышқылдық</w:t>
      </w:r>
      <w:proofErr w:type="spellEnd"/>
      <w:r w:rsidRPr="00F032DC">
        <w:rPr>
          <w:lang w:val="ru-KZ"/>
        </w:rPr>
        <w:t xml:space="preserve"> </w:t>
      </w:r>
      <w:proofErr w:type="spellStart"/>
      <w:r w:rsidRPr="00F032DC">
        <w:rPr>
          <w:lang w:val="ru-KZ"/>
        </w:rPr>
        <w:t>профилі</w:t>
      </w:r>
      <w:proofErr w:type="spellEnd"/>
      <w:r w:rsidRPr="00F032DC">
        <w:rPr>
          <w:lang w:val="ru-KZ"/>
        </w:rPr>
        <w:t xml:space="preserve"> </w:t>
      </w:r>
      <w:proofErr w:type="spellStart"/>
      <w:r w:rsidRPr="00F032DC">
        <w:rPr>
          <w:lang w:val="ru-KZ"/>
        </w:rPr>
        <w:t>моноқанықпаған</w:t>
      </w:r>
      <w:proofErr w:type="spellEnd"/>
      <w:r w:rsidRPr="00F032DC">
        <w:rPr>
          <w:lang w:val="ru-KZ"/>
        </w:rPr>
        <w:t xml:space="preserve"> май </w:t>
      </w:r>
      <w:proofErr w:type="spellStart"/>
      <w:r w:rsidRPr="00F032DC">
        <w:rPr>
          <w:lang w:val="ru-KZ"/>
        </w:rPr>
        <w:t>қышқылдарының</w:t>
      </w:r>
      <w:proofErr w:type="spellEnd"/>
      <w:r w:rsidRPr="00F032DC">
        <w:rPr>
          <w:lang w:val="ru-KZ"/>
        </w:rPr>
        <w:t xml:space="preserve">, </w:t>
      </w:r>
      <w:proofErr w:type="spellStart"/>
      <w:r w:rsidRPr="00F032DC">
        <w:rPr>
          <w:lang w:val="ru-KZ"/>
        </w:rPr>
        <w:t>ең</w:t>
      </w:r>
      <w:proofErr w:type="spellEnd"/>
      <w:r w:rsidRPr="00F032DC">
        <w:rPr>
          <w:lang w:val="ru-KZ"/>
        </w:rPr>
        <w:t xml:space="preserve"> </w:t>
      </w:r>
      <w:proofErr w:type="spellStart"/>
      <w:r w:rsidRPr="00F032DC">
        <w:rPr>
          <w:lang w:val="ru-KZ"/>
        </w:rPr>
        <w:t>алдымен</w:t>
      </w:r>
      <w:proofErr w:type="spellEnd"/>
      <w:r w:rsidRPr="00F032DC">
        <w:rPr>
          <w:lang w:val="ru-KZ"/>
        </w:rPr>
        <w:t xml:space="preserve"> олеин </w:t>
      </w:r>
      <w:proofErr w:type="spellStart"/>
      <w:r w:rsidRPr="00F032DC">
        <w:rPr>
          <w:lang w:val="ru-KZ"/>
        </w:rPr>
        <w:t>қышқылының</w:t>
      </w:r>
      <w:proofErr w:type="spellEnd"/>
      <w:r w:rsidRPr="00F032DC">
        <w:rPr>
          <w:lang w:val="ru-KZ"/>
        </w:rPr>
        <w:t xml:space="preserve"> (омега-9) басым </w:t>
      </w:r>
      <w:proofErr w:type="spellStart"/>
      <w:r w:rsidRPr="00F032DC">
        <w:rPr>
          <w:lang w:val="ru-KZ"/>
        </w:rPr>
        <w:t>болуымен</w:t>
      </w:r>
      <w:proofErr w:type="spellEnd"/>
      <w:r w:rsidRPr="00F032DC">
        <w:rPr>
          <w:lang w:val="ru-KZ"/>
        </w:rPr>
        <w:t xml:space="preserve"> </w:t>
      </w:r>
      <w:proofErr w:type="spellStart"/>
      <w:r w:rsidRPr="00F032DC">
        <w:rPr>
          <w:lang w:val="ru-KZ"/>
        </w:rPr>
        <w:t>сипатталады</w:t>
      </w:r>
      <w:proofErr w:type="spellEnd"/>
      <w:r w:rsidRPr="00F032DC">
        <w:rPr>
          <w:lang w:val="ru-KZ"/>
        </w:rPr>
        <w:t xml:space="preserve">, </w:t>
      </w:r>
      <w:proofErr w:type="spellStart"/>
      <w:r w:rsidRPr="00F032DC">
        <w:rPr>
          <w:lang w:val="ru-KZ"/>
        </w:rPr>
        <w:t>олардың</w:t>
      </w:r>
      <w:proofErr w:type="spellEnd"/>
      <w:r w:rsidRPr="00F032DC">
        <w:rPr>
          <w:lang w:val="ru-KZ"/>
        </w:rPr>
        <w:t xml:space="preserve"> </w:t>
      </w:r>
      <w:proofErr w:type="spellStart"/>
      <w:r w:rsidRPr="00F032DC">
        <w:rPr>
          <w:lang w:val="ru-KZ"/>
        </w:rPr>
        <w:t>үлесі</w:t>
      </w:r>
      <w:proofErr w:type="spellEnd"/>
      <w:r w:rsidRPr="00F032DC">
        <w:rPr>
          <w:lang w:val="ru-KZ"/>
        </w:rPr>
        <w:t xml:space="preserve"> 50–65%-</w:t>
      </w:r>
      <w:proofErr w:type="spellStart"/>
      <w:r w:rsidRPr="00F032DC">
        <w:rPr>
          <w:lang w:val="ru-KZ"/>
        </w:rPr>
        <w:t>ды</w:t>
      </w:r>
      <w:proofErr w:type="spellEnd"/>
      <w:r w:rsidRPr="00F032DC">
        <w:rPr>
          <w:lang w:val="ru-KZ"/>
        </w:rPr>
        <w:t xml:space="preserve"> </w:t>
      </w:r>
      <w:proofErr w:type="spellStart"/>
      <w:r w:rsidRPr="00F032DC">
        <w:rPr>
          <w:lang w:val="ru-KZ"/>
        </w:rPr>
        <w:t>құрайды</w:t>
      </w:r>
      <w:proofErr w:type="spellEnd"/>
      <w:r w:rsidRPr="00F032DC">
        <w:rPr>
          <w:lang w:val="ru-KZ"/>
        </w:rPr>
        <w:t xml:space="preserve">, ал </w:t>
      </w:r>
      <w:proofErr w:type="spellStart"/>
      <w:r w:rsidRPr="00F032DC">
        <w:rPr>
          <w:lang w:val="ru-KZ"/>
        </w:rPr>
        <w:t>жоғары</w:t>
      </w:r>
      <w:proofErr w:type="spellEnd"/>
      <w:r w:rsidRPr="00F032DC">
        <w:rPr>
          <w:lang w:val="ru-KZ"/>
        </w:rPr>
        <w:t xml:space="preserve"> </w:t>
      </w:r>
      <w:proofErr w:type="spellStart"/>
      <w:r w:rsidRPr="00F032DC">
        <w:rPr>
          <w:lang w:val="ru-KZ"/>
        </w:rPr>
        <w:t>олеинді</w:t>
      </w:r>
      <w:proofErr w:type="spellEnd"/>
      <w:r w:rsidRPr="00F032DC">
        <w:rPr>
          <w:lang w:val="ru-KZ"/>
        </w:rPr>
        <w:t xml:space="preserve"> </w:t>
      </w:r>
      <w:proofErr w:type="spellStart"/>
      <w:r w:rsidRPr="00F032DC">
        <w:rPr>
          <w:lang w:val="ru-KZ"/>
        </w:rPr>
        <w:t>сорттарда</w:t>
      </w:r>
      <w:proofErr w:type="spellEnd"/>
      <w:r w:rsidRPr="00F032DC">
        <w:rPr>
          <w:lang w:val="ru-KZ"/>
        </w:rPr>
        <w:t xml:space="preserve"> </w:t>
      </w:r>
      <w:proofErr w:type="spellStart"/>
      <w:r w:rsidRPr="00F032DC">
        <w:rPr>
          <w:lang w:val="ru-KZ"/>
        </w:rPr>
        <w:t>бұл</w:t>
      </w:r>
      <w:proofErr w:type="spellEnd"/>
      <w:r w:rsidRPr="00F032DC">
        <w:rPr>
          <w:lang w:val="ru-KZ"/>
        </w:rPr>
        <w:t xml:space="preserve"> </w:t>
      </w:r>
      <w:proofErr w:type="spellStart"/>
      <w:r w:rsidRPr="00F032DC">
        <w:rPr>
          <w:lang w:val="ru-KZ"/>
        </w:rPr>
        <w:t>көрсеткіш</w:t>
      </w:r>
      <w:proofErr w:type="spellEnd"/>
      <w:r w:rsidRPr="00F032DC">
        <w:rPr>
          <w:lang w:val="ru-KZ"/>
        </w:rPr>
        <w:t xml:space="preserve"> 75–80%-</w:t>
      </w:r>
      <w:proofErr w:type="spellStart"/>
      <w:r w:rsidRPr="00F032DC">
        <w:rPr>
          <w:lang w:val="ru-KZ"/>
        </w:rPr>
        <w:t>ға</w:t>
      </w:r>
      <w:proofErr w:type="spellEnd"/>
      <w:r w:rsidRPr="00F032DC">
        <w:rPr>
          <w:lang w:val="ru-KZ"/>
        </w:rPr>
        <w:t xml:space="preserve"> </w:t>
      </w:r>
      <w:proofErr w:type="spellStart"/>
      <w:r w:rsidRPr="00F032DC">
        <w:rPr>
          <w:lang w:val="ru-KZ"/>
        </w:rPr>
        <w:t>дейін</w:t>
      </w:r>
      <w:proofErr w:type="spellEnd"/>
      <w:r w:rsidRPr="00F032DC">
        <w:rPr>
          <w:lang w:val="ru-KZ"/>
        </w:rPr>
        <w:t xml:space="preserve"> </w:t>
      </w:r>
      <w:proofErr w:type="spellStart"/>
      <w:r w:rsidRPr="00F032DC">
        <w:rPr>
          <w:lang w:val="ru-KZ"/>
        </w:rPr>
        <w:t>жетуі</w:t>
      </w:r>
      <w:proofErr w:type="spellEnd"/>
      <w:r w:rsidRPr="00F032DC">
        <w:rPr>
          <w:lang w:val="ru-KZ"/>
        </w:rPr>
        <w:t xml:space="preserve"> </w:t>
      </w:r>
      <w:proofErr w:type="spellStart"/>
      <w:r w:rsidRPr="00F032DC">
        <w:rPr>
          <w:lang w:val="ru-KZ"/>
        </w:rPr>
        <w:t>мүмкін</w:t>
      </w:r>
      <w:proofErr w:type="spellEnd"/>
      <w:r w:rsidRPr="00F032DC">
        <w:rPr>
          <w:lang w:val="ru-KZ"/>
        </w:rPr>
        <w:t>.</w:t>
      </w:r>
    </w:p>
    <w:p w14:paraId="4E14AD5D" w14:textId="11749A03" w:rsidR="002D62AF" w:rsidRPr="00F032DC" w:rsidRDefault="00856C44" w:rsidP="00856C44">
      <w:pPr>
        <w:rPr>
          <w:lang w:val="ru-KZ"/>
        </w:rPr>
      </w:pPr>
      <w:proofErr w:type="spellStart"/>
      <w:r w:rsidRPr="00F032DC">
        <w:rPr>
          <w:lang w:val="ru-KZ"/>
        </w:rPr>
        <w:t>Полиқанықпаған</w:t>
      </w:r>
      <w:proofErr w:type="spellEnd"/>
      <w:r w:rsidRPr="00F032DC">
        <w:rPr>
          <w:lang w:val="ru-KZ"/>
        </w:rPr>
        <w:t xml:space="preserve"> май </w:t>
      </w:r>
      <w:proofErr w:type="spellStart"/>
      <w:r w:rsidRPr="00F032DC">
        <w:rPr>
          <w:lang w:val="ru-KZ"/>
        </w:rPr>
        <w:t>қышқылдары</w:t>
      </w:r>
      <w:proofErr w:type="spellEnd"/>
      <w:r w:rsidRPr="00F032DC">
        <w:rPr>
          <w:lang w:val="ru-KZ"/>
        </w:rPr>
        <w:t xml:space="preserve"> </w:t>
      </w:r>
      <w:proofErr w:type="spellStart"/>
      <w:r w:rsidRPr="00F032DC">
        <w:rPr>
          <w:lang w:val="ru-KZ"/>
        </w:rPr>
        <w:t>линол</w:t>
      </w:r>
      <w:proofErr w:type="spellEnd"/>
      <w:r w:rsidRPr="00F032DC">
        <w:rPr>
          <w:lang w:val="ru-KZ"/>
        </w:rPr>
        <w:t xml:space="preserve"> </w:t>
      </w:r>
      <w:proofErr w:type="spellStart"/>
      <w:r w:rsidRPr="00F032DC">
        <w:rPr>
          <w:lang w:val="ru-KZ"/>
        </w:rPr>
        <w:t>қышқылы</w:t>
      </w:r>
      <w:proofErr w:type="spellEnd"/>
      <w:r w:rsidRPr="00F032DC">
        <w:rPr>
          <w:lang w:val="ru-KZ"/>
        </w:rPr>
        <w:t xml:space="preserve"> (омега-6) </w:t>
      </w:r>
      <w:proofErr w:type="spellStart"/>
      <w:r w:rsidRPr="00F032DC">
        <w:rPr>
          <w:lang w:val="ru-KZ"/>
        </w:rPr>
        <w:t>бойынша</w:t>
      </w:r>
      <w:proofErr w:type="spellEnd"/>
      <w:r w:rsidRPr="00F032DC">
        <w:rPr>
          <w:lang w:val="ru-KZ"/>
        </w:rPr>
        <w:t xml:space="preserve"> 18–25% </w:t>
      </w:r>
      <w:proofErr w:type="spellStart"/>
      <w:r w:rsidRPr="00F032DC">
        <w:rPr>
          <w:lang w:val="ru-KZ"/>
        </w:rPr>
        <w:t>және</w:t>
      </w:r>
      <w:proofErr w:type="spellEnd"/>
      <w:r w:rsidRPr="00F032DC">
        <w:rPr>
          <w:lang w:val="ru-KZ"/>
        </w:rPr>
        <w:t xml:space="preserve"> </w:t>
      </w:r>
      <w:r>
        <w:t>α</w:t>
      </w:r>
      <w:r w:rsidRPr="00F032DC">
        <w:rPr>
          <w:lang w:val="ru-KZ"/>
        </w:rPr>
        <w:t>-</w:t>
      </w:r>
      <w:proofErr w:type="spellStart"/>
      <w:r w:rsidRPr="00F032DC">
        <w:rPr>
          <w:lang w:val="ru-KZ"/>
        </w:rPr>
        <w:t>линолен</w:t>
      </w:r>
      <w:proofErr w:type="spellEnd"/>
      <w:r w:rsidRPr="00F032DC">
        <w:rPr>
          <w:lang w:val="ru-KZ"/>
        </w:rPr>
        <w:t xml:space="preserve"> </w:t>
      </w:r>
      <w:proofErr w:type="spellStart"/>
      <w:r w:rsidRPr="00F032DC">
        <w:rPr>
          <w:lang w:val="ru-KZ"/>
        </w:rPr>
        <w:t>қышқылы</w:t>
      </w:r>
      <w:proofErr w:type="spellEnd"/>
      <w:r w:rsidRPr="00F032DC">
        <w:rPr>
          <w:lang w:val="ru-KZ"/>
        </w:rPr>
        <w:t xml:space="preserve"> (омега-3) </w:t>
      </w:r>
      <w:proofErr w:type="spellStart"/>
      <w:r w:rsidRPr="00F032DC">
        <w:rPr>
          <w:lang w:val="ru-KZ"/>
        </w:rPr>
        <w:t>бойынша</w:t>
      </w:r>
      <w:proofErr w:type="spellEnd"/>
      <w:r w:rsidRPr="00F032DC">
        <w:rPr>
          <w:lang w:val="ru-KZ"/>
        </w:rPr>
        <w:t xml:space="preserve"> 7–11% </w:t>
      </w:r>
      <w:proofErr w:type="spellStart"/>
      <w:r w:rsidRPr="00F032DC">
        <w:rPr>
          <w:lang w:val="ru-KZ"/>
        </w:rPr>
        <w:t>мөлшерінде</w:t>
      </w:r>
      <w:proofErr w:type="spellEnd"/>
      <w:r w:rsidRPr="00F032DC">
        <w:rPr>
          <w:lang w:val="ru-KZ"/>
        </w:rPr>
        <w:t xml:space="preserve"> </w:t>
      </w:r>
      <w:proofErr w:type="spellStart"/>
      <w:r w:rsidRPr="00F032DC">
        <w:rPr>
          <w:lang w:val="ru-KZ"/>
        </w:rPr>
        <w:t>ұсынылған</w:t>
      </w:r>
      <w:proofErr w:type="spellEnd"/>
      <w:r w:rsidRPr="00F032DC">
        <w:rPr>
          <w:lang w:val="ru-KZ"/>
        </w:rPr>
        <w:t xml:space="preserve">. Пальмитин, стеарин </w:t>
      </w:r>
      <w:proofErr w:type="spellStart"/>
      <w:r w:rsidRPr="00F032DC">
        <w:rPr>
          <w:lang w:val="ru-KZ"/>
        </w:rPr>
        <w:t>және</w:t>
      </w:r>
      <w:proofErr w:type="spellEnd"/>
      <w:r w:rsidRPr="00F032DC">
        <w:rPr>
          <w:lang w:val="ru-KZ"/>
        </w:rPr>
        <w:t xml:space="preserve"> </w:t>
      </w:r>
      <w:proofErr w:type="spellStart"/>
      <w:r w:rsidRPr="00F032DC">
        <w:rPr>
          <w:lang w:val="ru-KZ"/>
        </w:rPr>
        <w:t>арахин</w:t>
      </w:r>
      <w:proofErr w:type="spellEnd"/>
      <w:r w:rsidRPr="00F032DC">
        <w:rPr>
          <w:lang w:val="ru-KZ"/>
        </w:rPr>
        <w:t xml:space="preserve"> </w:t>
      </w:r>
      <w:proofErr w:type="spellStart"/>
      <w:r w:rsidRPr="00F032DC">
        <w:rPr>
          <w:lang w:val="ru-KZ"/>
        </w:rPr>
        <w:t>қышқылдарын</w:t>
      </w:r>
      <w:proofErr w:type="spellEnd"/>
      <w:r w:rsidRPr="00F032DC">
        <w:rPr>
          <w:lang w:val="ru-KZ"/>
        </w:rPr>
        <w:t xml:space="preserve"> </w:t>
      </w:r>
      <w:proofErr w:type="spellStart"/>
      <w:r w:rsidRPr="00F032DC">
        <w:rPr>
          <w:lang w:val="ru-KZ"/>
        </w:rPr>
        <w:t>қамтитын</w:t>
      </w:r>
      <w:proofErr w:type="spellEnd"/>
      <w:r w:rsidRPr="00F032DC">
        <w:rPr>
          <w:lang w:val="ru-KZ"/>
        </w:rPr>
        <w:t xml:space="preserve"> </w:t>
      </w:r>
      <w:proofErr w:type="spellStart"/>
      <w:r w:rsidRPr="00F032DC">
        <w:rPr>
          <w:lang w:val="ru-KZ"/>
        </w:rPr>
        <w:t>қаныққан</w:t>
      </w:r>
      <w:proofErr w:type="spellEnd"/>
      <w:r w:rsidRPr="00F032DC">
        <w:rPr>
          <w:lang w:val="ru-KZ"/>
        </w:rPr>
        <w:t xml:space="preserve"> май </w:t>
      </w:r>
      <w:proofErr w:type="spellStart"/>
      <w:r w:rsidRPr="00F032DC">
        <w:rPr>
          <w:lang w:val="ru-KZ"/>
        </w:rPr>
        <w:t>қышқылдарының</w:t>
      </w:r>
      <w:proofErr w:type="spellEnd"/>
      <w:r w:rsidRPr="00F032DC">
        <w:rPr>
          <w:lang w:val="ru-KZ"/>
        </w:rPr>
        <w:t xml:space="preserve"> </w:t>
      </w:r>
      <w:proofErr w:type="spellStart"/>
      <w:r w:rsidRPr="00F032DC">
        <w:rPr>
          <w:lang w:val="ru-KZ"/>
        </w:rPr>
        <w:t>жалпы</w:t>
      </w:r>
      <w:proofErr w:type="spellEnd"/>
      <w:r w:rsidRPr="00F032DC">
        <w:rPr>
          <w:lang w:val="ru-KZ"/>
        </w:rPr>
        <w:t xml:space="preserve"> </w:t>
      </w:r>
      <w:proofErr w:type="spellStart"/>
      <w:r w:rsidRPr="00F032DC">
        <w:rPr>
          <w:lang w:val="ru-KZ"/>
        </w:rPr>
        <w:t>үлесі</w:t>
      </w:r>
      <w:proofErr w:type="spellEnd"/>
      <w:r w:rsidRPr="00F032DC">
        <w:rPr>
          <w:lang w:val="ru-KZ"/>
        </w:rPr>
        <w:t xml:space="preserve">, </w:t>
      </w:r>
      <w:proofErr w:type="spellStart"/>
      <w:r w:rsidRPr="00F032DC">
        <w:rPr>
          <w:lang w:val="ru-KZ"/>
        </w:rPr>
        <w:t>әдетте</w:t>
      </w:r>
      <w:proofErr w:type="spellEnd"/>
      <w:r w:rsidRPr="00F032DC">
        <w:rPr>
          <w:lang w:val="ru-KZ"/>
        </w:rPr>
        <w:t xml:space="preserve">, 6–7%-дан </w:t>
      </w:r>
      <w:proofErr w:type="spellStart"/>
      <w:r w:rsidRPr="00F032DC">
        <w:rPr>
          <w:lang w:val="ru-KZ"/>
        </w:rPr>
        <w:t>аспайды</w:t>
      </w:r>
      <w:proofErr w:type="spellEnd"/>
      <w:r w:rsidR="002D62AF" w:rsidRPr="00F032DC">
        <w:rPr>
          <w:lang w:val="ru-KZ"/>
        </w:rPr>
        <w:t>.</w:t>
      </w:r>
    </w:p>
    <w:p w14:paraId="0E9D7570" w14:textId="50B61AB1" w:rsidR="00856C44" w:rsidRPr="00F032DC" w:rsidRDefault="00856C44" w:rsidP="00856C44">
      <w:pPr>
        <w:rPr>
          <w:lang w:val="ru-KZ"/>
        </w:rPr>
      </w:pPr>
      <w:proofErr w:type="spellStart"/>
      <w:r w:rsidRPr="00F032DC">
        <w:rPr>
          <w:lang w:val="ru-KZ"/>
        </w:rPr>
        <w:t>Тағамдық</w:t>
      </w:r>
      <w:proofErr w:type="spellEnd"/>
      <w:r w:rsidRPr="00F032DC">
        <w:rPr>
          <w:lang w:val="ru-KZ"/>
        </w:rPr>
        <w:t xml:space="preserve"> рапс </w:t>
      </w:r>
      <w:proofErr w:type="spellStart"/>
      <w:r w:rsidRPr="00F032DC">
        <w:rPr>
          <w:lang w:val="ru-KZ"/>
        </w:rPr>
        <w:t>майының</w:t>
      </w:r>
      <w:proofErr w:type="spellEnd"/>
      <w:r w:rsidRPr="00F032DC">
        <w:rPr>
          <w:lang w:val="ru-KZ"/>
        </w:rPr>
        <w:t xml:space="preserve"> </w:t>
      </w:r>
      <w:proofErr w:type="spellStart"/>
      <w:r w:rsidRPr="00F032DC">
        <w:rPr>
          <w:lang w:val="ru-KZ"/>
        </w:rPr>
        <w:t>маңызды</w:t>
      </w:r>
      <w:proofErr w:type="spellEnd"/>
      <w:r w:rsidRPr="00F032DC">
        <w:rPr>
          <w:lang w:val="ru-KZ"/>
        </w:rPr>
        <w:t xml:space="preserve"> </w:t>
      </w:r>
      <w:proofErr w:type="spellStart"/>
      <w:r w:rsidRPr="00F032DC">
        <w:rPr>
          <w:lang w:val="ru-KZ"/>
        </w:rPr>
        <w:t>ерекшелігі</w:t>
      </w:r>
      <w:proofErr w:type="spellEnd"/>
      <w:r w:rsidRPr="00F032DC">
        <w:rPr>
          <w:lang w:val="ru-KZ"/>
        </w:rPr>
        <w:t xml:space="preserve"> омега-6 </w:t>
      </w:r>
      <w:proofErr w:type="spellStart"/>
      <w:r w:rsidRPr="00F032DC">
        <w:rPr>
          <w:lang w:val="ru-KZ"/>
        </w:rPr>
        <w:t>және</w:t>
      </w:r>
      <w:proofErr w:type="spellEnd"/>
      <w:r w:rsidRPr="00F032DC">
        <w:rPr>
          <w:lang w:val="ru-KZ"/>
        </w:rPr>
        <w:t xml:space="preserve"> омега-3 май </w:t>
      </w:r>
      <w:proofErr w:type="spellStart"/>
      <w:r w:rsidRPr="00F032DC">
        <w:rPr>
          <w:lang w:val="ru-KZ"/>
        </w:rPr>
        <w:t>қышқылдарының</w:t>
      </w:r>
      <w:proofErr w:type="spellEnd"/>
      <w:r w:rsidRPr="00F032DC">
        <w:rPr>
          <w:lang w:val="ru-KZ"/>
        </w:rPr>
        <w:t xml:space="preserve"> </w:t>
      </w:r>
      <w:proofErr w:type="spellStart"/>
      <w:r w:rsidRPr="00F032DC">
        <w:rPr>
          <w:lang w:val="ru-KZ"/>
        </w:rPr>
        <w:t>физиологиялық</w:t>
      </w:r>
      <w:proofErr w:type="spellEnd"/>
      <w:r w:rsidRPr="00F032DC">
        <w:rPr>
          <w:lang w:val="ru-KZ"/>
        </w:rPr>
        <w:t xml:space="preserve"> </w:t>
      </w:r>
      <w:proofErr w:type="spellStart"/>
      <w:r w:rsidRPr="00F032DC">
        <w:rPr>
          <w:lang w:val="ru-KZ"/>
        </w:rPr>
        <w:t>тұрғыдан</w:t>
      </w:r>
      <w:proofErr w:type="spellEnd"/>
      <w:r w:rsidRPr="00F032DC">
        <w:rPr>
          <w:lang w:val="ru-KZ"/>
        </w:rPr>
        <w:t xml:space="preserve"> </w:t>
      </w:r>
      <w:proofErr w:type="spellStart"/>
      <w:r w:rsidRPr="00F032DC">
        <w:rPr>
          <w:lang w:val="ru-KZ"/>
        </w:rPr>
        <w:t>қолайлы</w:t>
      </w:r>
      <w:proofErr w:type="spellEnd"/>
      <w:r w:rsidRPr="00F032DC">
        <w:rPr>
          <w:lang w:val="ru-KZ"/>
        </w:rPr>
        <w:t xml:space="preserve"> </w:t>
      </w:r>
      <w:proofErr w:type="spellStart"/>
      <w:r w:rsidRPr="00F032DC">
        <w:rPr>
          <w:lang w:val="ru-KZ"/>
        </w:rPr>
        <w:t>арақатынасы</w:t>
      </w:r>
      <w:proofErr w:type="spellEnd"/>
      <w:r w:rsidRPr="00F032DC">
        <w:rPr>
          <w:lang w:val="ru-KZ"/>
        </w:rPr>
        <w:t xml:space="preserve"> </w:t>
      </w:r>
      <w:proofErr w:type="spellStart"/>
      <w:r w:rsidRPr="00F032DC">
        <w:rPr>
          <w:lang w:val="ru-KZ"/>
        </w:rPr>
        <w:t>болып</w:t>
      </w:r>
      <w:proofErr w:type="spellEnd"/>
      <w:r w:rsidRPr="00F032DC">
        <w:rPr>
          <w:lang w:val="ru-KZ"/>
        </w:rPr>
        <w:t xml:space="preserve"> </w:t>
      </w:r>
      <w:proofErr w:type="spellStart"/>
      <w:r w:rsidRPr="00F032DC">
        <w:rPr>
          <w:lang w:val="ru-KZ"/>
        </w:rPr>
        <w:t>табылады</w:t>
      </w:r>
      <w:proofErr w:type="spellEnd"/>
      <w:r w:rsidRPr="00F032DC">
        <w:rPr>
          <w:lang w:val="ru-KZ"/>
        </w:rPr>
        <w:t xml:space="preserve">, </w:t>
      </w:r>
      <w:proofErr w:type="spellStart"/>
      <w:r w:rsidRPr="00F032DC">
        <w:rPr>
          <w:lang w:val="ru-KZ"/>
        </w:rPr>
        <w:t>ол</w:t>
      </w:r>
      <w:proofErr w:type="spellEnd"/>
      <w:r w:rsidRPr="00F032DC">
        <w:rPr>
          <w:lang w:val="ru-KZ"/>
        </w:rPr>
        <w:t xml:space="preserve"> </w:t>
      </w:r>
      <w:proofErr w:type="spellStart"/>
      <w:r w:rsidRPr="00F032DC">
        <w:rPr>
          <w:lang w:val="ru-KZ"/>
        </w:rPr>
        <w:t>шамамен</w:t>
      </w:r>
      <w:proofErr w:type="spellEnd"/>
      <w:r w:rsidRPr="00F032DC">
        <w:rPr>
          <w:lang w:val="ru-KZ"/>
        </w:rPr>
        <w:t xml:space="preserve"> 2:1-ге </w:t>
      </w:r>
      <w:proofErr w:type="spellStart"/>
      <w:r w:rsidRPr="00F032DC">
        <w:rPr>
          <w:lang w:val="ru-KZ"/>
        </w:rPr>
        <w:t>жақын</w:t>
      </w:r>
      <w:proofErr w:type="spellEnd"/>
      <w:r w:rsidRPr="00F032DC">
        <w:rPr>
          <w:lang w:val="ru-KZ"/>
        </w:rPr>
        <w:t xml:space="preserve">. </w:t>
      </w:r>
      <w:proofErr w:type="spellStart"/>
      <w:r w:rsidRPr="00F032DC">
        <w:rPr>
          <w:lang w:val="ru-KZ"/>
        </w:rPr>
        <w:t>Бұл</w:t>
      </w:r>
      <w:proofErr w:type="spellEnd"/>
      <w:r w:rsidRPr="00F032DC">
        <w:rPr>
          <w:lang w:val="ru-KZ"/>
        </w:rPr>
        <w:t xml:space="preserve"> </w:t>
      </w:r>
      <w:proofErr w:type="spellStart"/>
      <w:r w:rsidRPr="00F032DC">
        <w:rPr>
          <w:lang w:val="ru-KZ"/>
        </w:rPr>
        <w:t>көрсеткіш</w:t>
      </w:r>
      <w:proofErr w:type="spellEnd"/>
      <w:r w:rsidRPr="00F032DC">
        <w:rPr>
          <w:lang w:val="ru-KZ"/>
        </w:rPr>
        <w:t xml:space="preserve"> </w:t>
      </w:r>
      <w:proofErr w:type="spellStart"/>
      <w:r w:rsidRPr="00F032DC">
        <w:rPr>
          <w:lang w:val="ru-KZ"/>
        </w:rPr>
        <w:t>дұрыс</w:t>
      </w:r>
      <w:proofErr w:type="spellEnd"/>
      <w:r w:rsidRPr="00F032DC">
        <w:rPr>
          <w:lang w:val="ru-KZ"/>
        </w:rPr>
        <w:t xml:space="preserve"> </w:t>
      </w:r>
      <w:proofErr w:type="spellStart"/>
      <w:r w:rsidRPr="00F032DC">
        <w:rPr>
          <w:lang w:val="ru-KZ"/>
        </w:rPr>
        <w:t>тамақтанудың</w:t>
      </w:r>
      <w:proofErr w:type="spellEnd"/>
      <w:r w:rsidRPr="00F032DC">
        <w:rPr>
          <w:lang w:val="ru-KZ"/>
        </w:rPr>
        <w:t xml:space="preserve"> </w:t>
      </w:r>
      <w:proofErr w:type="spellStart"/>
      <w:r w:rsidRPr="00F032DC">
        <w:rPr>
          <w:lang w:val="ru-KZ"/>
        </w:rPr>
        <w:t>заманауи</w:t>
      </w:r>
      <w:proofErr w:type="spellEnd"/>
      <w:r w:rsidRPr="00F032DC">
        <w:rPr>
          <w:lang w:val="ru-KZ"/>
        </w:rPr>
        <w:t xml:space="preserve"> </w:t>
      </w:r>
      <w:proofErr w:type="spellStart"/>
      <w:r w:rsidRPr="00F032DC">
        <w:rPr>
          <w:lang w:val="ru-KZ"/>
        </w:rPr>
        <w:t>қағидаттарына</w:t>
      </w:r>
      <w:proofErr w:type="spellEnd"/>
      <w:r w:rsidRPr="00F032DC">
        <w:rPr>
          <w:lang w:val="ru-KZ"/>
        </w:rPr>
        <w:t xml:space="preserve"> </w:t>
      </w:r>
      <w:proofErr w:type="spellStart"/>
      <w:r w:rsidRPr="00F032DC">
        <w:rPr>
          <w:lang w:val="ru-KZ"/>
        </w:rPr>
        <w:t>сәйкес</w:t>
      </w:r>
      <w:proofErr w:type="spellEnd"/>
      <w:r w:rsidRPr="00F032DC">
        <w:rPr>
          <w:lang w:val="ru-KZ"/>
        </w:rPr>
        <w:t xml:space="preserve"> </w:t>
      </w:r>
      <w:proofErr w:type="spellStart"/>
      <w:r w:rsidRPr="00F032DC">
        <w:rPr>
          <w:lang w:val="ru-KZ"/>
        </w:rPr>
        <w:t>келеді</w:t>
      </w:r>
      <w:proofErr w:type="spellEnd"/>
      <w:r w:rsidRPr="00F032DC">
        <w:rPr>
          <w:lang w:val="ru-KZ"/>
        </w:rPr>
        <w:t xml:space="preserve"> </w:t>
      </w:r>
      <w:proofErr w:type="spellStart"/>
      <w:r w:rsidRPr="00F032DC">
        <w:rPr>
          <w:lang w:val="ru-KZ"/>
        </w:rPr>
        <w:t>және</w:t>
      </w:r>
      <w:proofErr w:type="spellEnd"/>
      <w:r w:rsidRPr="00F032DC">
        <w:rPr>
          <w:lang w:val="ru-KZ"/>
        </w:rPr>
        <w:t xml:space="preserve"> рапс </w:t>
      </w:r>
      <w:proofErr w:type="spellStart"/>
      <w:r w:rsidRPr="00F032DC">
        <w:rPr>
          <w:lang w:val="ru-KZ"/>
        </w:rPr>
        <w:t>майын</w:t>
      </w:r>
      <w:proofErr w:type="spellEnd"/>
      <w:r w:rsidRPr="00F032DC">
        <w:rPr>
          <w:lang w:val="ru-KZ"/>
        </w:rPr>
        <w:t xml:space="preserve"> </w:t>
      </w:r>
      <w:proofErr w:type="spellStart"/>
      <w:r w:rsidRPr="00F032DC">
        <w:rPr>
          <w:lang w:val="ru-KZ"/>
        </w:rPr>
        <w:t>дәстүрлі</w:t>
      </w:r>
      <w:proofErr w:type="spellEnd"/>
      <w:r w:rsidRPr="00F032DC">
        <w:rPr>
          <w:lang w:val="ru-KZ"/>
        </w:rPr>
        <w:t xml:space="preserve"> </w:t>
      </w:r>
      <w:proofErr w:type="spellStart"/>
      <w:r w:rsidRPr="00F032DC">
        <w:rPr>
          <w:lang w:val="ru-KZ"/>
        </w:rPr>
        <w:t>түрде</w:t>
      </w:r>
      <w:proofErr w:type="spellEnd"/>
      <w:r w:rsidRPr="00F032DC">
        <w:rPr>
          <w:lang w:val="ru-KZ"/>
        </w:rPr>
        <w:t xml:space="preserve"> </w:t>
      </w:r>
      <w:proofErr w:type="spellStart"/>
      <w:r w:rsidRPr="00F032DC">
        <w:rPr>
          <w:lang w:val="ru-KZ"/>
        </w:rPr>
        <w:t>қолданылатын</w:t>
      </w:r>
      <w:proofErr w:type="spellEnd"/>
      <w:r w:rsidRPr="00F032DC">
        <w:rPr>
          <w:lang w:val="ru-KZ"/>
        </w:rPr>
        <w:t xml:space="preserve"> </w:t>
      </w:r>
      <w:proofErr w:type="spellStart"/>
      <w:r w:rsidRPr="00F032DC">
        <w:rPr>
          <w:lang w:val="ru-KZ"/>
        </w:rPr>
        <w:t>өсімдік</w:t>
      </w:r>
      <w:proofErr w:type="spellEnd"/>
      <w:r w:rsidRPr="00F032DC">
        <w:rPr>
          <w:lang w:val="ru-KZ"/>
        </w:rPr>
        <w:t xml:space="preserve"> </w:t>
      </w:r>
      <w:proofErr w:type="spellStart"/>
      <w:r w:rsidRPr="00F032DC">
        <w:rPr>
          <w:lang w:val="ru-KZ"/>
        </w:rPr>
        <w:t>майларының</w:t>
      </w:r>
      <w:proofErr w:type="spellEnd"/>
      <w:r w:rsidRPr="00F032DC">
        <w:rPr>
          <w:lang w:val="ru-KZ"/>
        </w:rPr>
        <w:t xml:space="preserve"> </w:t>
      </w:r>
      <w:proofErr w:type="spellStart"/>
      <w:r w:rsidRPr="00F032DC">
        <w:rPr>
          <w:lang w:val="ru-KZ"/>
        </w:rPr>
        <w:t>көпшілігінен</w:t>
      </w:r>
      <w:proofErr w:type="spellEnd"/>
      <w:r w:rsidRPr="00F032DC">
        <w:rPr>
          <w:lang w:val="ru-KZ"/>
        </w:rPr>
        <w:t xml:space="preserve"> </w:t>
      </w:r>
      <w:proofErr w:type="spellStart"/>
      <w:r w:rsidRPr="00F032DC">
        <w:rPr>
          <w:lang w:val="ru-KZ"/>
        </w:rPr>
        <w:t>ерекшелендіреді</w:t>
      </w:r>
      <w:proofErr w:type="spellEnd"/>
      <w:r w:rsidRPr="00F032DC">
        <w:rPr>
          <w:lang w:val="ru-KZ"/>
        </w:rPr>
        <w:t>.</w:t>
      </w:r>
    </w:p>
    <w:p w14:paraId="0A4BADB8" w14:textId="58305191" w:rsidR="002D62AF" w:rsidRPr="00F032DC" w:rsidRDefault="00856C44" w:rsidP="00856C44">
      <w:pPr>
        <w:rPr>
          <w:lang w:val="ru-KZ"/>
        </w:rPr>
      </w:pPr>
      <w:proofErr w:type="spellStart"/>
      <w:r w:rsidRPr="00F032DC">
        <w:rPr>
          <w:lang w:val="ru-KZ"/>
        </w:rPr>
        <w:t>Сонымен</w:t>
      </w:r>
      <w:proofErr w:type="spellEnd"/>
      <w:r w:rsidRPr="00F032DC">
        <w:rPr>
          <w:lang w:val="ru-KZ"/>
        </w:rPr>
        <w:t xml:space="preserve"> </w:t>
      </w:r>
      <w:proofErr w:type="spellStart"/>
      <w:r w:rsidRPr="00F032DC">
        <w:rPr>
          <w:lang w:val="ru-KZ"/>
        </w:rPr>
        <w:t>қатар</w:t>
      </w:r>
      <w:proofErr w:type="spellEnd"/>
      <w:r w:rsidRPr="00F032DC">
        <w:rPr>
          <w:lang w:val="ru-KZ"/>
        </w:rPr>
        <w:t xml:space="preserve">, рапс </w:t>
      </w:r>
      <w:proofErr w:type="spellStart"/>
      <w:r w:rsidRPr="00F032DC">
        <w:rPr>
          <w:lang w:val="ru-KZ"/>
        </w:rPr>
        <w:t>майының</w:t>
      </w:r>
      <w:proofErr w:type="spellEnd"/>
      <w:r w:rsidRPr="00F032DC">
        <w:rPr>
          <w:lang w:val="ru-KZ"/>
        </w:rPr>
        <w:t xml:space="preserve"> </w:t>
      </w:r>
      <w:proofErr w:type="spellStart"/>
      <w:r w:rsidRPr="00F032DC">
        <w:rPr>
          <w:lang w:val="ru-KZ"/>
        </w:rPr>
        <w:t>құрамында</w:t>
      </w:r>
      <w:proofErr w:type="spellEnd"/>
      <w:r w:rsidRPr="00F032DC">
        <w:rPr>
          <w:lang w:val="ru-KZ"/>
        </w:rPr>
        <w:t xml:space="preserve"> </w:t>
      </w:r>
      <w:proofErr w:type="spellStart"/>
      <w:r w:rsidRPr="00F032DC">
        <w:rPr>
          <w:lang w:val="ru-KZ"/>
        </w:rPr>
        <w:t>биологиялық</w:t>
      </w:r>
      <w:proofErr w:type="spellEnd"/>
      <w:r w:rsidRPr="00F032DC">
        <w:rPr>
          <w:lang w:val="ru-KZ"/>
        </w:rPr>
        <w:t xml:space="preserve"> </w:t>
      </w:r>
      <w:proofErr w:type="spellStart"/>
      <w:r w:rsidRPr="00F032DC">
        <w:rPr>
          <w:lang w:val="ru-KZ"/>
        </w:rPr>
        <w:t>белсенді</w:t>
      </w:r>
      <w:proofErr w:type="spellEnd"/>
      <w:r w:rsidRPr="00F032DC">
        <w:rPr>
          <w:lang w:val="ru-KZ"/>
        </w:rPr>
        <w:t xml:space="preserve"> </w:t>
      </w:r>
      <w:proofErr w:type="spellStart"/>
      <w:r w:rsidRPr="00F032DC">
        <w:rPr>
          <w:lang w:val="ru-KZ"/>
        </w:rPr>
        <w:t>компоненттер</w:t>
      </w:r>
      <w:proofErr w:type="spellEnd"/>
      <w:r w:rsidRPr="00F032DC">
        <w:rPr>
          <w:lang w:val="ru-KZ"/>
        </w:rPr>
        <w:t xml:space="preserve"> бар, </w:t>
      </w:r>
      <w:proofErr w:type="spellStart"/>
      <w:r w:rsidRPr="00F032DC">
        <w:rPr>
          <w:lang w:val="ru-KZ"/>
        </w:rPr>
        <w:t>оның</w:t>
      </w:r>
      <w:proofErr w:type="spellEnd"/>
      <w:r w:rsidRPr="00F032DC">
        <w:rPr>
          <w:lang w:val="ru-KZ"/>
        </w:rPr>
        <w:t xml:space="preserve"> </w:t>
      </w:r>
      <w:proofErr w:type="spellStart"/>
      <w:r w:rsidRPr="00F032DC">
        <w:rPr>
          <w:lang w:val="ru-KZ"/>
        </w:rPr>
        <w:t>ішінде</w:t>
      </w:r>
      <w:proofErr w:type="spellEnd"/>
      <w:r w:rsidRPr="00F032DC">
        <w:rPr>
          <w:lang w:val="ru-KZ"/>
        </w:rPr>
        <w:t xml:space="preserve"> </w:t>
      </w:r>
      <w:proofErr w:type="spellStart"/>
      <w:r w:rsidRPr="00F032DC">
        <w:rPr>
          <w:lang w:val="ru-KZ"/>
        </w:rPr>
        <w:t>токоферолдар</w:t>
      </w:r>
      <w:proofErr w:type="spellEnd"/>
      <w:r w:rsidRPr="00F032DC">
        <w:rPr>
          <w:lang w:val="ru-KZ"/>
        </w:rPr>
        <w:t xml:space="preserve"> (Е </w:t>
      </w:r>
      <w:proofErr w:type="spellStart"/>
      <w:r w:rsidRPr="00F032DC">
        <w:rPr>
          <w:lang w:val="ru-KZ"/>
        </w:rPr>
        <w:t>дәрумені</w:t>
      </w:r>
      <w:proofErr w:type="spellEnd"/>
      <w:r w:rsidRPr="00F032DC">
        <w:rPr>
          <w:lang w:val="ru-KZ"/>
        </w:rPr>
        <w:t xml:space="preserve">) </w:t>
      </w:r>
      <w:proofErr w:type="spellStart"/>
      <w:r w:rsidRPr="00F032DC">
        <w:rPr>
          <w:lang w:val="ru-KZ"/>
        </w:rPr>
        <w:t>шамамен</w:t>
      </w:r>
      <w:proofErr w:type="spellEnd"/>
      <w:r w:rsidRPr="00F032DC">
        <w:rPr>
          <w:lang w:val="ru-KZ"/>
        </w:rPr>
        <w:t xml:space="preserve"> 17–18 мг/100 г, К </w:t>
      </w:r>
      <w:proofErr w:type="spellStart"/>
      <w:r w:rsidRPr="00F032DC">
        <w:rPr>
          <w:lang w:val="ru-KZ"/>
        </w:rPr>
        <w:t>дәрумені</w:t>
      </w:r>
      <w:proofErr w:type="spellEnd"/>
      <w:r w:rsidRPr="00F032DC">
        <w:rPr>
          <w:lang w:val="ru-KZ"/>
        </w:rPr>
        <w:t xml:space="preserve"> (</w:t>
      </w:r>
      <w:proofErr w:type="spellStart"/>
      <w:r w:rsidRPr="00F032DC">
        <w:rPr>
          <w:lang w:val="ru-KZ"/>
        </w:rPr>
        <w:t>шамамен</w:t>
      </w:r>
      <w:proofErr w:type="spellEnd"/>
      <w:r w:rsidRPr="00F032DC">
        <w:rPr>
          <w:lang w:val="ru-KZ"/>
        </w:rPr>
        <w:t xml:space="preserve"> 70–75 мкг/100 г), </w:t>
      </w:r>
      <w:proofErr w:type="spellStart"/>
      <w:r w:rsidRPr="00F032DC">
        <w:rPr>
          <w:lang w:val="ru-KZ"/>
        </w:rPr>
        <w:t>сондай-ақ</w:t>
      </w:r>
      <w:proofErr w:type="spellEnd"/>
      <w:r w:rsidRPr="00F032DC">
        <w:rPr>
          <w:lang w:val="ru-KZ"/>
        </w:rPr>
        <w:t xml:space="preserve"> </w:t>
      </w:r>
      <w:proofErr w:type="spellStart"/>
      <w:r w:rsidRPr="00F032DC">
        <w:rPr>
          <w:lang w:val="ru-KZ"/>
        </w:rPr>
        <w:t>өнімнің</w:t>
      </w:r>
      <w:proofErr w:type="spellEnd"/>
      <w:r w:rsidRPr="00F032DC">
        <w:rPr>
          <w:lang w:val="ru-KZ"/>
        </w:rPr>
        <w:t xml:space="preserve"> </w:t>
      </w:r>
      <w:proofErr w:type="spellStart"/>
      <w:r w:rsidRPr="00F032DC">
        <w:rPr>
          <w:lang w:val="ru-KZ"/>
        </w:rPr>
        <w:t>антиоксиданттық</w:t>
      </w:r>
      <w:proofErr w:type="spellEnd"/>
      <w:r w:rsidRPr="00F032DC">
        <w:rPr>
          <w:lang w:val="ru-KZ"/>
        </w:rPr>
        <w:t xml:space="preserve"> </w:t>
      </w:r>
      <w:proofErr w:type="spellStart"/>
      <w:r w:rsidRPr="00F032DC">
        <w:rPr>
          <w:lang w:val="ru-KZ"/>
        </w:rPr>
        <w:t>тұрақтылығын</w:t>
      </w:r>
      <w:proofErr w:type="spellEnd"/>
      <w:r w:rsidRPr="00F032DC">
        <w:rPr>
          <w:lang w:val="ru-KZ"/>
        </w:rPr>
        <w:t xml:space="preserve"> </w:t>
      </w:r>
      <w:proofErr w:type="spellStart"/>
      <w:r w:rsidRPr="00F032DC">
        <w:rPr>
          <w:lang w:val="ru-KZ"/>
        </w:rPr>
        <w:t>және</w:t>
      </w:r>
      <w:proofErr w:type="spellEnd"/>
      <w:r w:rsidRPr="00F032DC">
        <w:rPr>
          <w:lang w:val="ru-KZ"/>
        </w:rPr>
        <w:t xml:space="preserve"> </w:t>
      </w:r>
      <w:proofErr w:type="spellStart"/>
      <w:r w:rsidRPr="00F032DC">
        <w:rPr>
          <w:lang w:val="ru-KZ"/>
        </w:rPr>
        <w:t>физиологиялық</w:t>
      </w:r>
      <w:proofErr w:type="spellEnd"/>
      <w:r w:rsidRPr="00F032DC">
        <w:rPr>
          <w:lang w:val="ru-KZ"/>
        </w:rPr>
        <w:t xml:space="preserve"> </w:t>
      </w:r>
      <w:proofErr w:type="spellStart"/>
      <w:r w:rsidRPr="00F032DC">
        <w:rPr>
          <w:lang w:val="ru-KZ"/>
        </w:rPr>
        <w:t>құндылығын</w:t>
      </w:r>
      <w:proofErr w:type="spellEnd"/>
      <w:r w:rsidRPr="00F032DC">
        <w:rPr>
          <w:lang w:val="ru-KZ"/>
        </w:rPr>
        <w:t xml:space="preserve"> </w:t>
      </w:r>
      <w:proofErr w:type="spellStart"/>
      <w:r w:rsidRPr="00F032DC">
        <w:rPr>
          <w:lang w:val="ru-KZ"/>
        </w:rPr>
        <w:t>арттыруға</w:t>
      </w:r>
      <w:proofErr w:type="spellEnd"/>
      <w:r w:rsidRPr="00F032DC">
        <w:rPr>
          <w:lang w:val="ru-KZ"/>
        </w:rPr>
        <w:t xml:space="preserve"> </w:t>
      </w:r>
      <w:proofErr w:type="spellStart"/>
      <w:r w:rsidRPr="00F032DC">
        <w:rPr>
          <w:lang w:val="ru-KZ"/>
        </w:rPr>
        <w:t>ықпал</w:t>
      </w:r>
      <w:proofErr w:type="spellEnd"/>
      <w:r w:rsidRPr="00F032DC">
        <w:rPr>
          <w:lang w:val="ru-KZ"/>
        </w:rPr>
        <w:t xml:space="preserve"> </w:t>
      </w:r>
      <w:proofErr w:type="spellStart"/>
      <w:r w:rsidRPr="00F032DC">
        <w:rPr>
          <w:lang w:val="ru-KZ"/>
        </w:rPr>
        <w:t>ететін</w:t>
      </w:r>
      <w:proofErr w:type="spellEnd"/>
      <w:r w:rsidRPr="00F032DC">
        <w:rPr>
          <w:lang w:val="ru-KZ"/>
        </w:rPr>
        <w:t xml:space="preserve"> </w:t>
      </w:r>
      <w:proofErr w:type="spellStart"/>
      <w:r w:rsidRPr="00F032DC">
        <w:rPr>
          <w:lang w:val="ru-KZ"/>
        </w:rPr>
        <w:t>өсімдік</w:t>
      </w:r>
      <w:proofErr w:type="spellEnd"/>
      <w:r w:rsidRPr="00F032DC">
        <w:rPr>
          <w:lang w:val="ru-KZ"/>
        </w:rPr>
        <w:t xml:space="preserve"> </w:t>
      </w:r>
      <w:proofErr w:type="spellStart"/>
      <w:r w:rsidRPr="00F032DC">
        <w:rPr>
          <w:lang w:val="ru-KZ"/>
        </w:rPr>
        <w:t>стеролдары</w:t>
      </w:r>
      <w:proofErr w:type="spellEnd"/>
      <w:r w:rsidRPr="00F032DC">
        <w:rPr>
          <w:lang w:val="ru-KZ"/>
        </w:rPr>
        <w:t xml:space="preserve"> (0,5–1%) </w:t>
      </w:r>
      <w:proofErr w:type="spellStart"/>
      <w:r w:rsidRPr="00F032DC">
        <w:rPr>
          <w:lang w:val="ru-KZ"/>
        </w:rPr>
        <w:t>кездеседі</w:t>
      </w:r>
      <w:proofErr w:type="spellEnd"/>
      <w:r w:rsidR="002D62AF" w:rsidRPr="00856C44">
        <w:rPr>
          <w:lang w:val="ru-KZ"/>
        </w:rPr>
        <w:t xml:space="preserve"> </w:t>
      </w:r>
      <w:r w:rsidR="002D62AF" w:rsidRPr="00F032DC">
        <w:rPr>
          <w:lang w:val="ru-KZ"/>
        </w:rPr>
        <w:t>[141-144].</w:t>
      </w:r>
    </w:p>
    <w:p w14:paraId="4006D063" w14:textId="0AAAEFB4" w:rsidR="00856C44" w:rsidRPr="00F032DC" w:rsidRDefault="00856C44" w:rsidP="00856C44">
      <w:pPr>
        <w:rPr>
          <w:lang w:val="ru-KZ"/>
        </w:rPr>
      </w:pPr>
      <w:proofErr w:type="spellStart"/>
      <w:r w:rsidRPr="00F032DC">
        <w:rPr>
          <w:lang w:val="ru-KZ"/>
        </w:rPr>
        <w:t>Зәйтүн</w:t>
      </w:r>
      <w:proofErr w:type="spellEnd"/>
      <w:r w:rsidRPr="00F032DC">
        <w:rPr>
          <w:lang w:val="ru-KZ"/>
        </w:rPr>
        <w:t xml:space="preserve"> </w:t>
      </w:r>
      <w:proofErr w:type="spellStart"/>
      <w:r w:rsidRPr="00F032DC">
        <w:rPr>
          <w:lang w:val="ru-KZ"/>
        </w:rPr>
        <w:t>майы</w:t>
      </w:r>
      <w:proofErr w:type="spellEnd"/>
      <w:r w:rsidRPr="00F032DC">
        <w:rPr>
          <w:lang w:val="ru-KZ"/>
        </w:rPr>
        <w:t xml:space="preserve"> олеин </w:t>
      </w:r>
      <w:proofErr w:type="spellStart"/>
      <w:r w:rsidRPr="00F032DC">
        <w:rPr>
          <w:lang w:val="ru-KZ"/>
        </w:rPr>
        <w:t>қышқылының</w:t>
      </w:r>
      <w:proofErr w:type="spellEnd"/>
      <w:r w:rsidRPr="00F032DC">
        <w:rPr>
          <w:lang w:val="ru-KZ"/>
        </w:rPr>
        <w:t xml:space="preserve"> </w:t>
      </w:r>
      <w:proofErr w:type="spellStart"/>
      <w:r w:rsidRPr="00F032DC">
        <w:rPr>
          <w:lang w:val="ru-KZ"/>
        </w:rPr>
        <w:t>жоғары</w:t>
      </w:r>
      <w:proofErr w:type="spellEnd"/>
      <w:r w:rsidRPr="00F032DC">
        <w:rPr>
          <w:lang w:val="ru-KZ"/>
        </w:rPr>
        <w:t xml:space="preserve"> </w:t>
      </w:r>
      <w:proofErr w:type="spellStart"/>
      <w:r w:rsidRPr="00F032DC">
        <w:rPr>
          <w:lang w:val="ru-KZ"/>
        </w:rPr>
        <w:t>мөлшерімен</w:t>
      </w:r>
      <w:proofErr w:type="spellEnd"/>
      <w:r w:rsidRPr="00F032DC">
        <w:rPr>
          <w:lang w:val="ru-KZ"/>
        </w:rPr>
        <w:t xml:space="preserve"> </w:t>
      </w:r>
      <w:proofErr w:type="spellStart"/>
      <w:r w:rsidRPr="00F032DC">
        <w:rPr>
          <w:lang w:val="ru-KZ"/>
        </w:rPr>
        <w:t>сипатталады</w:t>
      </w:r>
      <w:proofErr w:type="spellEnd"/>
      <w:r w:rsidRPr="00F032DC">
        <w:rPr>
          <w:lang w:val="ru-KZ"/>
        </w:rPr>
        <w:t xml:space="preserve">, </w:t>
      </w:r>
      <w:proofErr w:type="spellStart"/>
      <w:r w:rsidRPr="00F032DC">
        <w:rPr>
          <w:lang w:val="ru-KZ"/>
        </w:rPr>
        <w:t>алайда</w:t>
      </w:r>
      <w:proofErr w:type="spellEnd"/>
      <w:r w:rsidRPr="00F032DC">
        <w:rPr>
          <w:lang w:val="ru-KZ"/>
        </w:rPr>
        <w:t xml:space="preserve"> </w:t>
      </w:r>
      <w:proofErr w:type="spellStart"/>
      <w:r w:rsidRPr="00F032DC">
        <w:rPr>
          <w:lang w:val="ru-KZ"/>
        </w:rPr>
        <w:t>оның</w:t>
      </w:r>
      <w:proofErr w:type="spellEnd"/>
      <w:r w:rsidRPr="00F032DC">
        <w:rPr>
          <w:lang w:val="ru-KZ"/>
        </w:rPr>
        <w:t xml:space="preserve"> </w:t>
      </w:r>
      <w:proofErr w:type="spellStart"/>
      <w:r w:rsidRPr="00F032DC">
        <w:rPr>
          <w:lang w:val="ru-KZ"/>
        </w:rPr>
        <w:t>құрамында</w:t>
      </w:r>
      <w:proofErr w:type="spellEnd"/>
      <w:r w:rsidRPr="00F032DC">
        <w:rPr>
          <w:lang w:val="ru-KZ"/>
        </w:rPr>
        <w:t xml:space="preserve"> </w:t>
      </w:r>
      <w:r>
        <w:t>ω</w:t>
      </w:r>
      <w:r w:rsidRPr="00F032DC">
        <w:rPr>
          <w:lang w:val="ru-KZ"/>
        </w:rPr>
        <w:t xml:space="preserve">-3 май </w:t>
      </w:r>
      <w:proofErr w:type="spellStart"/>
      <w:r w:rsidRPr="00F032DC">
        <w:rPr>
          <w:lang w:val="ru-KZ"/>
        </w:rPr>
        <w:t>қышқылдары</w:t>
      </w:r>
      <w:proofErr w:type="spellEnd"/>
      <w:r w:rsidRPr="00F032DC">
        <w:rPr>
          <w:lang w:val="ru-KZ"/>
        </w:rPr>
        <w:t xml:space="preserve"> </w:t>
      </w:r>
      <w:proofErr w:type="spellStart"/>
      <w:r w:rsidRPr="00F032DC">
        <w:rPr>
          <w:lang w:val="ru-KZ"/>
        </w:rPr>
        <w:t>іс</w:t>
      </w:r>
      <w:proofErr w:type="spellEnd"/>
      <w:r w:rsidRPr="00F032DC">
        <w:rPr>
          <w:lang w:val="ru-KZ"/>
        </w:rPr>
        <w:t xml:space="preserve"> </w:t>
      </w:r>
      <w:proofErr w:type="spellStart"/>
      <w:r w:rsidRPr="00F032DC">
        <w:rPr>
          <w:lang w:val="ru-KZ"/>
        </w:rPr>
        <w:t>жүзінде</w:t>
      </w:r>
      <w:proofErr w:type="spellEnd"/>
      <w:r w:rsidRPr="00F032DC">
        <w:rPr>
          <w:lang w:val="ru-KZ"/>
        </w:rPr>
        <w:t xml:space="preserve"> </w:t>
      </w:r>
      <w:proofErr w:type="spellStart"/>
      <w:r w:rsidRPr="00F032DC">
        <w:rPr>
          <w:lang w:val="ru-KZ"/>
        </w:rPr>
        <w:t>болмайды</w:t>
      </w:r>
      <w:proofErr w:type="spellEnd"/>
      <w:r w:rsidRPr="00F032DC">
        <w:rPr>
          <w:lang w:val="ru-KZ"/>
        </w:rPr>
        <w:t xml:space="preserve">, </w:t>
      </w:r>
      <w:proofErr w:type="spellStart"/>
      <w:r w:rsidRPr="00F032DC">
        <w:rPr>
          <w:lang w:val="ru-KZ"/>
        </w:rPr>
        <w:t>сондықтан</w:t>
      </w:r>
      <w:proofErr w:type="spellEnd"/>
      <w:r w:rsidRPr="00F032DC">
        <w:rPr>
          <w:lang w:val="ru-KZ"/>
        </w:rPr>
        <w:t xml:space="preserve"> </w:t>
      </w:r>
      <w:proofErr w:type="spellStart"/>
      <w:r w:rsidRPr="00F032DC">
        <w:rPr>
          <w:lang w:val="ru-KZ"/>
        </w:rPr>
        <w:t>құс</w:t>
      </w:r>
      <w:proofErr w:type="spellEnd"/>
      <w:r w:rsidRPr="00F032DC">
        <w:rPr>
          <w:lang w:val="ru-KZ"/>
        </w:rPr>
        <w:t xml:space="preserve"> </w:t>
      </w:r>
      <w:proofErr w:type="spellStart"/>
      <w:r w:rsidRPr="00F032DC">
        <w:rPr>
          <w:lang w:val="ru-KZ"/>
        </w:rPr>
        <w:t>етіне</w:t>
      </w:r>
      <w:proofErr w:type="spellEnd"/>
      <w:r w:rsidRPr="00F032DC">
        <w:rPr>
          <w:lang w:val="ru-KZ"/>
        </w:rPr>
        <w:t xml:space="preserve"> </w:t>
      </w:r>
      <w:proofErr w:type="spellStart"/>
      <w:r w:rsidRPr="00F032DC">
        <w:rPr>
          <w:lang w:val="ru-KZ"/>
        </w:rPr>
        <w:t>тән</w:t>
      </w:r>
      <w:proofErr w:type="spellEnd"/>
      <w:r w:rsidRPr="00F032DC">
        <w:rPr>
          <w:lang w:val="ru-KZ"/>
        </w:rPr>
        <w:t xml:space="preserve"> </w:t>
      </w:r>
      <w:r>
        <w:t>ω</w:t>
      </w:r>
      <w:r w:rsidRPr="00F032DC">
        <w:rPr>
          <w:lang w:val="ru-KZ"/>
        </w:rPr>
        <w:t>-6/</w:t>
      </w:r>
      <w:r>
        <w:t>ω</w:t>
      </w:r>
      <w:r w:rsidRPr="00F032DC">
        <w:rPr>
          <w:lang w:val="ru-KZ"/>
        </w:rPr>
        <w:t xml:space="preserve">-3 </w:t>
      </w:r>
      <w:proofErr w:type="spellStart"/>
      <w:r w:rsidRPr="00F032DC">
        <w:rPr>
          <w:lang w:val="ru-KZ"/>
        </w:rPr>
        <w:t>теңгерімсіздігін</w:t>
      </w:r>
      <w:proofErr w:type="spellEnd"/>
      <w:r w:rsidRPr="00F032DC">
        <w:rPr>
          <w:lang w:val="ru-KZ"/>
        </w:rPr>
        <w:t xml:space="preserve"> </w:t>
      </w:r>
      <w:proofErr w:type="spellStart"/>
      <w:r w:rsidRPr="00F032DC">
        <w:rPr>
          <w:lang w:val="ru-KZ"/>
        </w:rPr>
        <w:t>түзетуге</w:t>
      </w:r>
      <w:proofErr w:type="spellEnd"/>
      <w:r w:rsidRPr="00F032DC">
        <w:rPr>
          <w:lang w:val="ru-KZ"/>
        </w:rPr>
        <w:t xml:space="preserve"> </w:t>
      </w:r>
      <w:proofErr w:type="spellStart"/>
      <w:r w:rsidRPr="00F032DC">
        <w:rPr>
          <w:lang w:val="ru-KZ"/>
        </w:rPr>
        <w:t>мүмкіндік</w:t>
      </w:r>
      <w:proofErr w:type="spellEnd"/>
      <w:r w:rsidRPr="00F032DC">
        <w:rPr>
          <w:lang w:val="ru-KZ"/>
        </w:rPr>
        <w:t xml:space="preserve"> </w:t>
      </w:r>
      <w:proofErr w:type="spellStart"/>
      <w:r w:rsidRPr="00F032DC">
        <w:rPr>
          <w:lang w:val="ru-KZ"/>
        </w:rPr>
        <w:t>бермейді</w:t>
      </w:r>
      <w:proofErr w:type="spellEnd"/>
      <w:r w:rsidRPr="00F032DC">
        <w:rPr>
          <w:lang w:val="ru-KZ"/>
        </w:rPr>
        <w:t xml:space="preserve">. </w:t>
      </w:r>
      <w:proofErr w:type="spellStart"/>
      <w:r w:rsidRPr="00F032DC">
        <w:rPr>
          <w:lang w:val="ru-KZ"/>
        </w:rPr>
        <w:t>Сонымен</w:t>
      </w:r>
      <w:proofErr w:type="spellEnd"/>
      <w:r w:rsidRPr="00F032DC">
        <w:rPr>
          <w:lang w:val="ru-KZ"/>
        </w:rPr>
        <w:t xml:space="preserve"> </w:t>
      </w:r>
      <w:proofErr w:type="spellStart"/>
      <w:r w:rsidRPr="00F032DC">
        <w:rPr>
          <w:lang w:val="ru-KZ"/>
        </w:rPr>
        <w:lastRenderedPageBreak/>
        <w:t>қатар</w:t>
      </w:r>
      <w:proofErr w:type="spellEnd"/>
      <w:r w:rsidRPr="00F032DC">
        <w:rPr>
          <w:lang w:val="ru-KZ"/>
        </w:rPr>
        <w:t xml:space="preserve">, оны </w:t>
      </w:r>
      <w:proofErr w:type="spellStart"/>
      <w:r w:rsidRPr="00F032DC">
        <w:rPr>
          <w:lang w:val="ru-KZ"/>
        </w:rPr>
        <w:t>туралған</w:t>
      </w:r>
      <w:proofErr w:type="spellEnd"/>
      <w:r w:rsidRPr="00F032DC">
        <w:rPr>
          <w:lang w:val="ru-KZ"/>
        </w:rPr>
        <w:t xml:space="preserve"> </w:t>
      </w:r>
      <w:proofErr w:type="spellStart"/>
      <w:r w:rsidRPr="00F032DC">
        <w:rPr>
          <w:lang w:val="ru-KZ"/>
        </w:rPr>
        <w:t>жартылай</w:t>
      </w:r>
      <w:proofErr w:type="spellEnd"/>
      <w:r w:rsidRPr="00F032DC">
        <w:rPr>
          <w:lang w:val="ru-KZ"/>
        </w:rPr>
        <w:t xml:space="preserve"> </w:t>
      </w:r>
      <w:proofErr w:type="spellStart"/>
      <w:r w:rsidRPr="00F032DC">
        <w:rPr>
          <w:lang w:val="ru-KZ"/>
        </w:rPr>
        <w:t>фабрикаттар</w:t>
      </w:r>
      <w:proofErr w:type="spellEnd"/>
      <w:r w:rsidRPr="00F032DC">
        <w:rPr>
          <w:lang w:val="ru-KZ"/>
        </w:rPr>
        <w:t xml:space="preserve"> </w:t>
      </w:r>
      <w:proofErr w:type="spellStart"/>
      <w:r w:rsidRPr="00F032DC">
        <w:rPr>
          <w:lang w:val="ru-KZ"/>
        </w:rPr>
        <w:t>технологиясында</w:t>
      </w:r>
      <w:proofErr w:type="spellEnd"/>
      <w:r w:rsidRPr="00F032DC">
        <w:rPr>
          <w:lang w:val="ru-KZ"/>
        </w:rPr>
        <w:t xml:space="preserve"> </w:t>
      </w:r>
      <w:proofErr w:type="spellStart"/>
      <w:r w:rsidRPr="00F032DC">
        <w:rPr>
          <w:lang w:val="ru-KZ"/>
        </w:rPr>
        <w:t>қолдану</w:t>
      </w:r>
      <w:proofErr w:type="spellEnd"/>
      <w:r w:rsidRPr="00F032DC">
        <w:rPr>
          <w:lang w:val="ru-KZ"/>
        </w:rPr>
        <w:t xml:space="preserve"> </w:t>
      </w:r>
      <w:proofErr w:type="spellStart"/>
      <w:r w:rsidRPr="00F032DC">
        <w:rPr>
          <w:lang w:val="ru-KZ"/>
        </w:rPr>
        <w:t>экономикалық</w:t>
      </w:r>
      <w:proofErr w:type="spellEnd"/>
      <w:r w:rsidRPr="00F032DC">
        <w:rPr>
          <w:lang w:val="ru-KZ"/>
        </w:rPr>
        <w:t xml:space="preserve"> </w:t>
      </w:r>
      <w:proofErr w:type="spellStart"/>
      <w:r w:rsidRPr="00F032DC">
        <w:rPr>
          <w:lang w:val="ru-KZ"/>
        </w:rPr>
        <w:t>тұрғыдан</w:t>
      </w:r>
      <w:proofErr w:type="spellEnd"/>
      <w:r w:rsidRPr="00F032DC">
        <w:rPr>
          <w:lang w:val="ru-KZ"/>
        </w:rPr>
        <w:t xml:space="preserve"> </w:t>
      </w:r>
      <w:proofErr w:type="spellStart"/>
      <w:r w:rsidRPr="00F032DC">
        <w:rPr>
          <w:lang w:val="ru-KZ"/>
        </w:rPr>
        <w:t>тиімсіз</w:t>
      </w:r>
      <w:proofErr w:type="spellEnd"/>
      <w:r w:rsidRPr="00F032DC">
        <w:rPr>
          <w:lang w:val="ru-KZ"/>
        </w:rPr>
        <w:t xml:space="preserve"> </w:t>
      </w:r>
      <w:proofErr w:type="spellStart"/>
      <w:r w:rsidRPr="00F032DC">
        <w:rPr>
          <w:lang w:val="ru-KZ"/>
        </w:rPr>
        <w:t>және</w:t>
      </w:r>
      <w:proofErr w:type="spellEnd"/>
      <w:r w:rsidRPr="00F032DC">
        <w:rPr>
          <w:lang w:val="ru-KZ"/>
        </w:rPr>
        <w:t xml:space="preserve"> </w:t>
      </w:r>
      <w:proofErr w:type="spellStart"/>
      <w:r w:rsidRPr="00F032DC">
        <w:rPr>
          <w:lang w:val="ru-KZ"/>
        </w:rPr>
        <w:t>өнеркәсіптік</w:t>
      </w:r>
      <w:proofErr w:type="spellEnd"/>
      <w:r w:rsidRPr="00F032DC">
        <w:rPr>
          <w:lang w:val="ru-KZ"/>
        </w:rPr>
        <w:t xml:space="preserve"> </w:t>
      </w:r>
      <w:proofErr w:type="spellStart"/>
      <w:r w:rsidRPr="00F032DC">
        <w:rPr>
          <w:lang w:val="ru-KZ"/>
        </w:rPr>
        <w:t>өндіріс</w:t>
      </w:r>
      <w:proofErr w:type="spellEnd"/>
      <w:r w:rsidRPr="00F032DC">
        <w:rPr>
          <w:lang w:val="ru-KZ"/>
        </w:rPr>
        <w:t xml:space="preserve"> </w:t>
      </w:r>
      <w:proofErr w:type="spellStart"/>
      <w:r w:rsidRPr="00F032DC">
        <w:rPr>
          <w:lang w:val="ru-KZ"/>
        </w:rPr>
        <w:t>үшін</w:t>
      </w:r>
      <w:proofErr w:type="spellEnd"/>
      <w:r w:rsidRPr="00F032DC">
        <w:rPr>
          <w:lang w:val="ru-KZ"/>
        </w:rPr>
        <w:t xml:space="preserve"> </w:t>
      </w:r>
      <w:proofErr w:type="spellStart"/>
      <w:r w:rsidRPr="00F032DC">
        <w:rPr>
          <w:lang w:val="ru-KZ"/>
        </w:rPr>
        <w:t>кеңінен</w:t>
      </w:r>
      <w:proofErr w:type="spellEnd"/>
      <w:r w:rsidRPr="00F032DC">
        <w:rPr>
          <w:lang w:val="ru-KZ"/>
        </w:rPr>
        <w:t xml:space="preserve"> </w:t>
      </w:r>
      <w:proofErr w:type="spellStart"/>
      <w:r w:rsidRPr="00F032DC">
        <w:rPr>
          <w:lang w:val="ru-KZ"/>
        </w:rPr>
        <w:t>қолданылмайды</w:t>
      </w:r>
      <w:proofErr w:type="spellEnd"/>
      <w:r w:rsidRPr="00F032DC">
        <w:rPr>
          <w:lang w:val="ru-KZ"/>
        </w:rPr>
        <w:t>.</w:t>
      </w:r>
    </w:p>
    <w:p w14:paraId="665D4F29" w14:textId="776184F4" w:rsidR="009019D1" w:rsidRPr="00F032DC" w:rsidRDefault="00856C44" w:rsidP="00506362">
      <w:pPr>
        <w:rPr>
          <w:lang w:val="ru-KZ"/>
        </w:rPr>
      </w:pPr>
      <w:r w:rsidRPr="00F032DC">
        <w:rPr>
          <w:lang w:val="ru-KZ"/>
        </w:rPr>
        <w:t xml:space="preserve">Рапс </w:t>
      </w:r>
      <w:proofErr w:type="spellStart"/>
      <w:r w:rsidRPr="00F032DC">
        <w:rPr>
          <w:lang w:val="ru-KZ"/>
        </w:rPr>
        <w:t>майы</w:t>
      </w:r>
      <w:proofErr w:type="spellEnd"/>
      <w:r w:rsidRPr="00F032DC">
        <w:rPr>
          <w:lang w:val="ru-KZ"/>
        </w:rPr>
        <w:t xml:space="preserve">, </w:t>
      </w:r>
      <w:proofErr w:type="spellStart"/>
      <w:r w:rsidRPr="00F032DC">
        <w:rPr>
          <w:lang w:val="ru-KZ"/>
        </w:rPr>
        <w:t>керісінше</w:t>
      </w:r>
      <w:proofErr w:type="spellEnd"/>
      <w:r w:rsidRPr="00F032DC">
        <w:rPr>
          <w:lang w:val="ru-KZ"/>
        </w:rPr>
        <w:t xml:space="preserve">, </w:t>
      </w:r>
      <w:proofErr w:type="spellStart"/>
      <w:r w:rsidRPr="00F032DC">
        <w:rPr>
          <w:lang w:val="ru-KZ"/>
        </w:rPr>
        <w:t>технологиялық</w:t>
      </w:r>
      <w:proofErr w:type="spellEnd"/>
      <w:r w:rsidRPr="00F032DC">
        <w:rPr>
          <w:lang w:val="ru-KZ"/>
        </w:rPr>
        <w:t xml:space="preserve"> </w:t>
      </w:r>
      <w:proofErr w:type="spellStart"/>
      <w:r w:rsidRPr="00F032DC">
        <w:rPr>
          <w:lang w:val="ru-KZ"/>
        </w:rPr>
        <w:t>қолжетімділікті</w:t>
      </w:r>
      <w:proofErr w:type="spellEnd"/>
      <w:r w:rsidRPr="00F032DC">
        <w:rPr>
          <w:lang w:val="ru-KZ"/>
        </w:rPr>
        <w:t xml:space="preserve"> </w:t>
      </w:r>
      <w:proofErr w:type="spellStart"/>
      <w:r w:rsidRPr="00F032DC">
        <w:rPr>
          <w:lang w:val="ru-KZ"/>
        </w:rPr>
        <w:t>және</w:t>
      </w:r>
      <w:proofErr w:type="spellEnd"/>
      <w:r w:rsidRPr="00F032DC">
        <w:rPr>
          <w:lang w:val="ru-KZ"/>
        </w:rPr>
        <w:t xml:space="preserve"> </w:t>
      </w:r>
      <w:proofErr w:type="spellStart"/>
      <w:r w:rsidRPr="00F032DC">
        <w:rPr>
          <w:lang w:val="ru-KZ"/>
        </w:rPr>
        <w:t>физиологиялық</w:t>
      </w:r>
      <w:proofErr w:type="spellEnd"/>
      <w:r w:rsidRPr="00F032DC">
        <w:rPr>
          <w:lang w:val="ru-KZ"/>
        </w:rPr>
        <w:t xml:space="preserve"> </w:t>
      </w:r>
      <w:proofErr w:type="spellStart"/>
      <w:r w:rsidRPr="00F032DC">
        <w:rPr>
          <w:lang w:val="ru-KZ"/>
        </w:rPr>
        <w:t>тұрғыдан</w:t>
      </w:r>
      <w:proofErr w:type="spellEnd"/>
      <w:r w:rsidRPr="00F032DC">
        <w:rPr>
          <w:lang w:val="ru-KZ"/>
        </w:rPr>
        <w:t xml:space="preserve"> </w:t>
      </w:r>
      <w:proofErr w:type="spellStart"/>
      <w:r w:rsidRPr="00F032DC">
        <w:rPr>
          <w:lang w:val="ru-KZ"/>
        </w:rPr>
        <w:t>оңтайлы</w:t>
      </w:r>
      <w:proofErr w:type="spellEnd"/>
      <w:r w:rsidRPr="00F032DC">
        <w:rPr>
          <w:lang w:val="ru-KZ"/>
        </w:rPr>
        <w:t xml:space="preserve"> май </w:t>
      </w:r>
      <w:proofErr w:type="spellStart"/>
      <w:r w:rsidRPr="00F032DC">
        <w:rPr>
          <w:lang w:val="ru-KZ"/>
        </w:rPr>
        <w:t>қышқылдық</w:t>
      </w:r>
      <w:proofErr w:type="spellEnd"/>
      <w:r w:rsidRPr="00F032DC">
        <w:rPr>
          <w:lang w:val="ru-KZ"/>
        </w:rPr>
        <w:t xml:space="preserve"> </w:t>
      </w:r>
      <w:proofErr w:type="spellStart"/>
      <w:r w:rsidRPr="00F032DC">
        <w:rPr>
          <w:lang w:val="ru-KZ"/>
        </w:rPr>
        <w:t>профилін</w:t>
      </w:r>
      <w:proofErr w:type="spellEnd"/>
      <w:r w:rsidRPr="00F032DC">
        <w:rPr>
          <w:lang w:val="ru-KZ"/>
        </w:rPr>
        <w:t xml:space="preserve"> </w:t>
      </w:r>
      <w:proofErr w:type="spellStart"/>
      <w:r w:rsidRPr="00F032DC">
        <w:rPr>
          <w:lang w:val="ru-KZ"/>
        </w:rPr>
        <w:t>үйлестіре</w:t>
      </w:r>
      <w:proofErr w:type="spellEnd"/>
      <w:r w:rsidRPr="00F032DC">
        <w:rPr>
          <w:lang w:val="ru-KZ"/>
        </w:rPr>
        <w:t xml:space="preserve"> </w:t>
      </w:r>
      <w:proofErr w:type="spellStart"/>
      <w:r w:rsidRPr="00F032DC">
        <w:rPr>
          <w:lang w:val="ru-KZ"/>
        </w:rPr>
        <w:t>отырып</w:t>
      </w:r>
      <w:proofErr w:type="spellEnd"/>
      <w:r w:rsidRPr="00F032DC">
        <w:rPr>
          <w:lang w:val="ru-KZ"/>
        </w:rPr>
        <w:t xml:space="preserve">, оны </w:t>
      </w:r>
      <w:proofErr w:type="spellStart"/>
      <w:r w:rsidRPr="00F032DC">
        <w:rPr>
          <w:lang w:val="ru-KZ"/>
        </w:rPr>
        <w:t>ұтымды</w:t>
      </w:r>
      <w:proofErr w:type="spellEnd"/>
      <w:r w:rsidRPr="00F032DC">
        <w:rPr>
          <w:lang w:val="ru-KZ"/>
        </w:rPr>
        <w:t xml:space="preserve"> </w:t>
      </w:r>
      <w:proofErr w:type="spellStart"/>
      <w:r w:rsidRPr="00F032DC">
        <w:rPr>
          <w:lang w:val="ru-KZ"/>
        </w:rPr>
        <w:t>таңдау</w:t>
      </w:r>
      <w:proofErr w:type="spellEnd"/>
      <w:r w:rsidRPr="00F032DC">
        <w:rPr>
          <w:lang w:val="ru-KZ"/>
        </w:rPr>
        <w:t xml:space="preserve"> </w:t>
      </w:r>
      <w:proofErr w:type="spellStart"/>
      <w:r w:rsidRPr="00F032DC">
        <w:rPr>
          <w:lang w:val="ru-KZ"/>
        </w:rPr>
        <w:t>ретінде</w:t>
      </w:r>
      <w:proofErr w:type="spellEnd"/>
      <w:r w:rsidRPr="00F032DC">
        <w:rPr>
          <w:lang w:val="ru-KZ"/>
        </w:rPr>
        <w:t xml:space="preserve"> </w:t>
      </w:r>
      <w:proofErr w:type="spellStart"/>
      <w:r w:rsidRPr="00F032DC">
        <w:rPr>
          <w:lang w:val="ru-KZ"/>
        </w:rPr>
        <w:t>қарастыруға</w:t>
      </w:r>
      <w:proofErr w:type="spellEnd"/>
      <w:r w:rsidRPr="00F032DC">
        <w:rPr>
          <w:lang w:val="ru-KZ"/>
        </w:rPr>
        <w:t xml:space="preserve"> </w:t>
      </w:r>
      <w:proofErr w:type="spellStart"/>
      <w:r w:rsidRPr="00F032DC">
        <w:rPr>
          <w:lang w:val="ru-KZ"/>
        </w:rPr>
        <w:t>мүмкіндік</w:t>
      </w:r>
      <w:proofErr w:type="spellEnd"/>
      <w:r w:rsidRPr="00F032DC">
        <w:rPr>
          <w:lang w:val="ru-KZ"/>
        </w:rPr>
        <w:t xml:space="preserve"> </w:t>
      </w:r>
      <w:proofErr w:type="spellStart"/>
      <w:r w:rsidRPr="00F032DC">
        <w:rPr>
          <w:lang w:val="ru-KZ"/>
        </w:rPr>
        <w:t>береді</w:t>
      </w:r>
      <w:proofErr w:type="spellEnd"/>
      <w:r w:rsidRPr="00F032DC">
        <w:rPr>
          <w:lang w:val="ru-KZ"/>
        </w:rPr>
        <w:t>.</w:t>
      </w:r>
    </w:p>
    <w:p w14:paraId="3A1EB067" w14:textId="6E9D5E59" w:rsidR="009E091A" w:rsidRPr="00F032DC" w:rsidRDefault="00506362" w:rsidP="009E091A">
      <w:pPr>
        <w:rPr>
          <w:lang w:val="ru-KZ"/>
        </w:rPr>
      </w:pPr>
      <w:r w:rsidRPr="00F032DC">
        <w:rPr>
          <w:lang w:val="ru-KZ"/>
        </w:rPr>
        <w:t xml:space="preserve">Май </w:t>
      </w:r>
      <w:proofErr w:type="spellStart"/>
      <w:r w:rsidRPr="00F032DC">
        <w:rPr>
          <w:lang w:val="ru-KZ"/>
        </w:rPr>
        <w:t>қышқылдық</w:t>
      </w:r>
      <w:proofErr w:type="spellEnd"/>
      <w:r w:rsidRPr="00F032DC">
        <w:rPr>
          <w:lang w:val="ru-KZ"/>
        </w:rPr>
        <w:t xml:space="preserve"> </w:t>
      </w:r>
      <w:proofErr w:type="spellStart"/>
      <w:r w:rsidRPr="00F032DC">
        <w:rPr>
          <w:lang w:val="ru-KZ"/>
        </w:rPr>
        <w:t>және</w:t>
      </w:r>
      <w:proofErr w:type="spellEnd"/>
      <w:r w:rsidRPr="00F032DC">
        <w:rPr>
          <w:lang w:val="ru-KZ"/>
        </w:rPr>
        <w:t xml:space="preserve"> </w:t>
      </w:r>
      <w:proofErr w:type="spellStart"/>
      <w:r w:rsidRPr="00F032DC">
        <w:rPr>
          <w:lang w:val="ru-KZ"/>
        </w:rPr>
        <w:t>микроэлементтік</w:t>
      </w:r>
      <w:proofErr w:type="spellEnd"/>
      <w:r w:rsidRPr="00F032DC">
        <w:rPr>
          <w:lang w:val="ru-KZ"/>
        </w:rPr>
        <w:t xml:space="preserve"> </w:t>
      </w:r>
      <w:proofErr w:type="spellStart"/>
      <w:r w:rsidRPr="00F032DC">
        <w:rPr>
          <w:lang w:val="ru-KZ"/>
        </w:rPr>
        <w:t>құрамының</w:t>
      </w:r>
      <w:proofErr w:type="spellEnd"/>
      <w:r w:rsidRPr="00F032DC">
        <w:rPr>
          <w:lang w:val="ru-KZ"/>
        </w:rPr>
        <w:t xml:space="preserve"> </w:t>
      </w:r>
      <w:proofErr w:type="spellStart"/>
      <w:r w:rsidRPr="00F032DC">
        <w:rPr>
          <w:lang w:val="ru-KZ"/>
        </w:rPr>
        <w:t>аталған</w:t>
      </w:r>
      <w:proofErr w:type="spellEnd"/>
      <w:r w:rsidRPr="00F032DC">
        <w:rPr>
          <w:lang w:val="ru-KZ"/>
        </w:rPr>
        <w:t xml:space="preserve"> </w:t>
      </w:r>
      <w:proofErr w:type="spellStart"/>
      <w:r w:rsidRPr="00F032DC">
        <w:rPr>
          <w:lang w:val="ru-KZ"/>
        </w:rPr>
        <w:t>ерекшеліктері</w:t>
      </w:r>
      <w:proofErr w:type="spellEnd"/>
      <w:r w:rsidRPr="00F032DC">
        <w:rPr>
          <w:lang w:val="ru-KZ"/>
        </w:rPr>
        <w:t xml:space="preserve"> </w:t>
      </w:r>
      <w:proofErr w:type="spellStart"/>
      <w:r w:rsidRPr="00F032DC">
        <w:rPr>
          <w:lang w:val="ru-KZ"/>
        </w:rPr>
        <w:t>липидтік</w:t>
      </w:r>
      <w:proofErr w:type="spellEnd"/>
      <w:r w:rsidRPr="00F032DC">
        <w:rPr>
          <w:lang w:val="ru-KZ"/>
        </w:rPr>
        <w:t xml:space="preserve"> фазаны </w:t>
      </w:r>
      <w:proofErr w:type="spellStart"/>
      <w:r w:rsidRPr="00F032DC">
        <w:rPr>
          <w:lang w:val="ru-KZ"/>
        </w:rPr>
        <w:t>оңтайландыру</w:t>
      </w:r>
      <w:proofErr w:type="spellEnd"/>
      <w:r w:rsidRPr="00F032DC">
        <w:rPr>
          <w:lang w:val="ru-KZ"/>
        </w:rPr>
        <w:t xml:space="preserve"> </w:t>
      </w:r>
      <w:proofErr w:type="spellStart"/>
      <w:r w:rsidRPr="00F032DC">
        <w:rPr>
          <w:lang w:val="ru-KZ"/>
        </w:rPr>
        <w:t>және</w:t>
      </w:r>
      <w:proofErr w:type="spellEnd"/>
      <w:r w:rsidRPr="00F032DC">
        <w:rPr>
          <w:lang w:val="ru-KZ"/>
        </w:rPr>
        <w:t xml:space="preserve"> </w:t>
      </w:r>
      <w:proofErr w:type="spellStart"/>
      <w:r w:rsidRPr="00F032DC">
        <w:rPr>
          <w:lang w:val="ru-KZ"/>
        </w:rPr>
        <w:t>дайын</w:t>
      </w:r>
      <w:proofErr w:type="spellEnd"/>
      <w:r w:rsidRPr="00F032DC">
        <w:rPr>
          <w:lang w:val="ru-KZ"/>
        </w:rPr>
        <w:t xml:space="preserve"> </w:t>
      </w:r>
      <w:proofErr w:type="spellStart"/>
      <w:r w:rsidRPr="00F032DC">
        <w:rPr>
          <w:lang w:val="ru-KZ"/>
        </w:rPr>
        <w:t>өнімнің</w:t>
      </w:r>
      <w:proofErr w:type="spellEnd"/>
      <w:r w:rsidRPr="00F032DC">
        <w:rPr>
          <w:lang w:val="ru-KZ"/>
        </w:rPr>
        <w:t xml:space="preserve"> </w:t>
      </w:r>
      <w:proofErr w:type="spellStart"/>
      <w:r w:rsidRPr="00F032DC">
        <w:rPr>
          <w:lang w:val="ru-KZ"/>
        </w:rPr>
        <w:t>тағамдық</w:t>
      </w:r>
      <w:proofErr w:type="spellEnd"/>
      <w:r w:rsidRPr="00F032DC">
        <w:rPr>
          <w:lang w:val="ru-KZ"/>
        </w:rPr>
        <w:t xml:space="preserve"> </w:t>
      </w:r>
      <w:proofErr w:type="spellStart"/>
      <w:r w:rsidRPr="00F032DC">
        <w:rPr>
          <w:lang w:val="ru-KZ"/>
        </w:rPr>
        <w:t>профилін</w:t>
      </w:r>
      <w:proofErr w:type="spellEnd"/>
      <w:r w:rsidRPr="00F032DC">
        <w:rPr>
          <w:lang w:val="ru-KZ"/>
        </w:rPr>
        <w:t xml:space="preserve"> </w:t>
      </w:r>
      <w:proofErr w:type="spellStart"/>
      <w:r w:rsidRPr="00F032DC">
        <w:rPr>
          <w:lang w:val="ru-KZ"/>
        </w:rPr>
        <w:t>жақсарту</w:t>
      </w:r>
      <w:proofErr w:type="spellEnd"/>
      <w:r w:rsidRPr="00F032DC">
        <w:rPr>
          <w:lang w:val="ru-KZ"/>
        </w:rPr>
        <w:t xml:space="preserve"> </w:t>
      </w:r>
      <w:proofErr w:type="spellStart"/>
      <w:r w:rsidRPr="00F032DC">
        <w:rPr>
          <w:lang w:val="ru-KZ"/>
        </w:rPr>
        <w:t>мақсатында</w:t>
      </w:r>
      <w:proofErr w:type="spellEnd"/>
      <w:r w:rsidRPr="00F032DC">
        <w:rPr>
          <w:lang w:val="ru-KZ"/>
        </w:rPr>
        <w:t xml:space="preserve"> </w:t>
      </w:r>
      <w:proofErr w:type="spellStart"/>
      <w:r w:rsidRPr="00F032DC">
        <w:rPr>
          <w:lang w:val="ru-KZ"/>
        </w:rPr>
        <w:t>құс</w:t>
      </w:r>
      <w:proofErr w:type="spellEnd"/>
      <w:r w:rsidRPr="00F032DC">
        <w:rPr>
          <w:lang w:val="ru-KZ"/>
        </w:rPr>
        <w:t xml:space="preserve"> </w:t>
      </w:r>
      <w:proofErr w:type="spellStart"/>
      <w:r w:rsidRPr="00F032DC">
        <w:rPr>
          <w:lang w:val="ru-KZ"/>
        </w:rPr>
        <w:t>етінен</w:t>
      </w:r>
      <w:proofErr w:type="spellEnd"/>
      <w:r w:rsidRPr="00F032DC">
        <w:rPr>
          <w:lang w:val="ru-KZ"/>
        </w:rPr>
        <w:t xml:space="preserve"> </w:t>
      </w:r>
      <w:proofErr w:type="spellStart"/>
      <w:r w:rsidRPr="00F032DC">
        <w:rPr>
          <w:lang w:val="ru-KZ"/>
        </w:rPr>
        <w:t>жасалған</w:t>
      </w:r>
      <w:proofErr w:type="spellEnd"/>
      <w:r w:rsidRPr="00F032DC">
        <w:rPr>
          <w:lang w:val="ru-KZ"/>
        </w:rPr>
        <w:t xml:space="preserve"> </w:t>
      </w:r>
      <w:proofErr w:type="spellStart"/>
      <w:r w:rsidRPr="00F032DC">
        <w:rPr>
          <w:lang w:val="ru-KZ"/>
        </w:rPr>
        <w:t>жартылай</w:t>
      </w:r>
      <w:proofErr w:type="spellEnd"/>
      <w:r w:rsidRPr="00F032DC">
        <w:rPr>
          <w:lang w:val="ru-KZ"/>
        </w:rPr>
        <w:t xml:space="preserve"> </w:t>
      </w:r>
      <w:proofErr w:type="spellStart"/>
      <w:r w:rsidRPr="00F032DC">
        <w:rPr>
          <w:lang w:val="ru-KZ"/>
        </w:rPr>
        <w:t>фабрикаттардың</w:t>
      </w:r>
      <w:proofErr w:type="spellEnd"/>
      <w:r w:rsidRPr="00F032DC">
        <w:rPr>
          <w:lang w:val="ru-KZ"/>
        </w:rPr>
        <w:t xml:space="preserve"> </w:t>
      </w:r>
      <w:proofErr w:type="spellStart"/>
      <w:r w:rsidRPr="00F032DC">
        <w:rPr>
          <w:lang w:val="ru-KZ"/>
        </w:rPr>
        <w:t>рецептурасында</w:t>
      </w:r>
      <w:proofErr w:type="spellEnd"/>
      <w:r w:rsidRPr="00F032DC">
        <w:rPr>
          <w:lang w:val="ru-KZ"/>
        </w:rPr>
        <w:t xml:space="preserve">, </w:t>
      </w:r>
      <w:proofErr w:type="spellStart"/>
      <w:r w:rsidRPr="00F032DC">
        <w:rPr>
          <w:lang w:val="ru-KZ"/>
        </w:rPr>
        <w:t>оның</w:t>
      </w:r>
      <w:proofErr w:type="spellEnd"/>
      <w:r w:rsidRPr="00F032DC">
        <w:rPr>
          <w:lang w:val="ru-KZ"/>
        </w:rPr>
        <w:t xml:space="preserve"> </w:t>
      </w:r>
      <w:proofErr w:type="spellStart"/>
      <w:r w:rsidRPr="00F032DC">
        <w:rPr>
          <w:lang w:val="ru-KZ"/>
        </w:rPr>
        <w:t>ішінде</w:t>
      </w:r>
      <w:proofErr w:type="spellEnd"/>
      <w:r w:rsidRPr="00F032DC">
        <w:rPr>
          <w:lang w:val="ru-KZ"/>
        </w:rPr>
        <w:t xml:space="preserve"> </w:t>
      </w:r>
      <w:proofErr w:type="spellStart"/>
      <w:r w:rsidRPr="00F032DC">
        <w:rPr>
          <w:lang w:val="ru-KZ"/>
        </w:rPr>
        <w:t>алма</w:t>
      </w:r>
      <w:proofErr w:type="spellEnd"/>
      <w:r w:rsidRPr="00F032DC">
        <w:rPr>
          <w:lang w:val="ru-KZ"/>
        </w:rPr>
        <w:t xml:space="preserve"> жомы </w:t>
      </w:r>
      <w:proofErr w:type="spellStart"/>
      <w:r w:rsidRPr="00F032DC">
        <w:rPr>
          <w:lang w:val="ru-KZ"/>
        </w:rPr>
        <w:t>ұнтағымен</w:t>
      </w:r>
      <w:proofErr w:type="spellEnd"/>
      <w:r w:rsidRPr="00F032DC">
        <w:rPr>
          <w:lang w:val="ru-KZ"/>
        </w:rPr>
        <w:t xml:space="preserve"> </w:t>
      </w:r>
      <w:proofErr w:type="spellStart"/>
      <w:r w:rsidRPr="00F032DC">
        <w:rPr>
          <w:lang w:val="ru-KZ"/>
        </w:rPr>
        <w:t>бірге</w:t>
      </w:r>
      <w:proofErr w:type="spellEnd"/>
      <w:r w:rsidRPr="00F032DC">
        <w:rPr>
          <w:lang w:val="ru-KZ"/>
        </w:rPr>
        <w:t xml:space="preserve"> </w:t>
      </w:r>
      <w:proofErr w:type="spellStart"/>
      <w:r w:rsidRPr="00F032DC">
        <w:rPr>
          <w:lang w:val="ru-KZ"/>
        </w:rPr>
        <w:t>тағамдық</w:t>
      </w:r>
      <w:proofErr w:type="spellEnd"/>
      <w:r w:rsidRPr="00F032DC">
        <w:rPr>
          <w:lang w:val="ru-KZ"/>
        </w:rPr>
        <w:t xml:space="preserve"> рапс </w:t>
      </w:r>
      <w:proofErr w:type="spellStart"/>
      <w:r w:rsidRPr="00F032DC">
        <w:rPr>
          <w:lang w:val="ru-KZ"/>
        </w:rPr>
        <w:t>майын</w:t>
      </w:r>
      <w:proofErr w:type="spellEnd"/>
      <w:r w:rsidRPr="00F032DC">
        <w:rPr>
          <w:lang w:val="ru-KZ"/>
        </w:rPr>
        <w:t xml:space="preserve"> (</w:t>
      </w:r>
      <w:proofErr w:type="spellStart"/>
      <w:r w:rsidRPr="00F032DC">
        <w:rPr>
          <w:lang w:val="ru-KZ"/>
        </w:rPr>
        <w:t>канола</w:t>
      </w:r>
      <w:proofErr w:type="spellEnd"/>
      <w:r w:rsidRPr="00F032DC">
        <w:rPr>
          <w:lang w:val="ru-KZ"/>
        </w:rPr>
        <w:t xml:space="preserve">) </w:t>
      </w:r>
      <w:proofErr w:type="spellStart"/>
      <w:r w:rsidRPr="00F032DC">
        <w:rPr>
          <w:lang w:val="ru-KZ"/>
        </w:rPr>
        <w:t>қолданудың</w:t>
      </w:r>
      <w:proofErr w:type="spellEnd"/>
      <w:r w:rsidRPr="00F032DC">
        <w:rPr>
          <w:lang w:val="ru-KZ"/>
        </w:rPr>
        <w:t xml:space="preserve"> </w:t>
      </w:r>
      <w:proofErr w:type="spellStart"/>
      <w:r w:rsidRPr="00F032DC">
        <w:rPr>
          <w:lang w:val="ru-KZ"/>
        </w:rPr>
        <w:t>орындылығын</w:t>
      </w:r>
      <w:proofErr w:type="spellEnd"/>
      <w:r w:rsidRPr="00F032DC">
        <w:rPr>
          <w:lang w:val="ru-KZ"/>
        </w:rPr>
        <w:t xml:space="preserve"> </w:t>
      </w:r>
      <w:proofErr w:type="spellStart"/>
      <w:r w:rsidRPr="00F032DC">
        <w:rPr>
          <w:lang w:val="ru-KZ"/>
        </w:rPr>
        <w:t>негіздейді</w:t>
      </w:r>
      <w:proofErr w:type="spellEnd"/>
      <w:r w:rsidRPr="00F032DC">
        <w:rPr>
          <w:lang w:val="ru-KZ"/>
        </w:rPr>
        <w:t>.</w:t>
      </w:r>
    </w:p>
    <w:p w14:paraId="263980E2" w14:textId="77777777" w:rsidR="00506362" w:rsidRPr="00F032DC" w:rsidRDefault="00506362" w:rsidP="009E091A">
      <w:pPr>
        <w:rPr>
          <w:lang w:val="ru-KZ"/>
        </w:rPr>
      </w:pPr>
    </w:p>
    <w:p w14:paraId="5E699CF7" w14:textId="44E14760" w:rsidR="002D62AF" w:rsidRPr="00C749B9" w:rsidRDefault="00A22B39" w:rsidP="002D62AF">
      <w:pPr>
        <w:ind w:firstLine="0"/>
        <w:rPr>
          <w:lang w:val="kk-KZ"/>
        </w:rPr>
      </w:pPr>
      <w:r>
        <w:rPr>
          <w:lang w:val="kk-KZ"/>
        </w:rPr>
        <w:t xml:space="preserve">         </w:t>
      </w:r>
      <w:r w:rsidR="002D62AF" w:rsidRPr="00C749B9">
        <w:rPr>
          <w:lang w:val="kk-KZ"/>
        </w:rPr>
        <w:t>Кесте</w:t>
      </w:r>
      <w:r w:rsidR="008F091C" w:rsidRPr="00C749B9">
        <w:rPr>
          <w:lang w:val="kk-KZ"/>
        </w:rPr>
        <w:t xml:space="preserve"> 19</w:t>
      </w:r>
      <w:r w:rsidR="002D62AF" w:rsidRPr="00C749B9">
        <w:rPr>
          <w:lang w:val="kk-KZ"/>
        </w:rPr>
        <w:t xml:space="preserve"> – </w:t>
      </w:r>
      <w:r w:rsidRPr="00F032DC">
        <w:rPr>
          <w:lang w:val="kk-KZ"/>
        </w:rPr>
        <w:t xml:space="preserve">ағамдық өсімдік майларындағы май қышқылдарының орташа құрамы </w:t>
      </w:r>
      <w:r w:rsidR="002D62AF" w:rsidRPr="00C749B9">
        <w:rPr>
          <w:lang w:val="kk-KZ"/>
        </w:rPr>
        <w:t>%</w:t>
      </w:r>
    </w:p>
    <w:p w14:paraId="5BF0CB24" w14:textId="77777777" w:rsidR="00111FAA" w:rsidRPr="00C749B9" w:rsidRDefault="00111FAA" w:rsidP="002D62AF">
      <w:pPr>
        <w:ind w:firstLine="0"/>
        <w:rPr>
          <w:lang w:val="kk-KZ"/>
        </w:rPr>
      </w:pPr>
    </w:p>
    <w:tbl>
      <w:tblPr>
        <w:tblStyle w:val="a3"/>
        <w:tblW w:w="0" w:type="auto"/>
        <w:tblLook w:val="04A0" w:firstRow="1" w:lastRow="0" w:firstColumn="1" w:lastColumn="0" w:noHBand="0" w:noVBand="1"/>
      </w:tblPr>
      <w:tblGrid>
        <w:gridCol w:w="3209"/>
        <w:gridCol w:w="3209"/>
        <w:gridCol w:w="3209"/>
      </w:tblGrid>
      <w:tr w:rsidR="006C646A" w:rsidRPr="00C749B9" w14:paraId="61C647BE" w14:textId="77777777" w:rsidTr="003D52F8">
        <w:tc>
          <w:tcPr>
            <w:tcW w:w="3209" w:type="dxa"/>
            <w:vAlign w:val="center"/>
          </w:tcPr>
          <w:p w14:paraId="491AE17B" w14:textId="5E316959" w:rsidR="002D62AF" w:rsidRPr="00C749B9" w:rsidRDefault="002D62AF" w:rsidP="002D62AF">
            <w:pPr>
              <w:ind w:firstLine="0"/>
              <w:jc w:val="center"/>
              <w:rPr>
                <w:sz w:val="22"/>
                <w:szCs w:val="22"/>
              </w:rPr>
            </w:pPr>
            <w:proofErr w:type="spellStart"/>
            <w:r w:rsidRPr="00C749B9">
              <w:rPr>
                <w:sz w:val="22"/>
                <w:szCs w:val="22"/>
              </w:rPr>
              <w:t>Көрсеткіш</w:t>
            </w:r>
            <w:proofErr w:type="spellEnd"/>
          </w:p>
        </w:tc>
        <w:tc>
          <w:tcPr>
            <w:tcW w:w="3209" w:type="dxa"/>
            <w:vAlign w:val="center"/>
          </w:tcPr>
          <w:p w14:paraId="27490EAA" w14:textId="76B60AE4" w:rsidR="002D62AF" w:rsidRPr="00C749B9" w:rsidRDefault="002D62AF" w:rsidP="002E5A90">
            <w:pPr>
              <w:ind w:firstLine="0"/>
              <w:jc w:val="center"/>
              <w:rPr>
                <w:sz w:val="22"/>
                <w:szCs w:val="22"/>
              </w:rPr>
            </w:pPr>
            <w:r w:rsidRPr="00C749B9">
              <w:rPr>
                <w:rStyle w:val="ac"/>
                <w:b w:val="0"/>
                <w:bCs w:val="0"/>
                <w:sz w:val="22"/>
                <w:szCs w:val="22"/>
              </w:rPr>
              <w:t xml:space="preserve">Рапс </w:t>
            </w:r>
            <w:proofErr w:type="spellStart"/>
            <w:r w:rsidRPr="00C749B9">
              <w:rPr>
                <w:rStyle w:val="ac"/>
                <w:b w:val="0"/>
                <w:bCs w:val="0"/>
                <w:sz w:val="22"/>
                <w:szCs w:val="22"/>
              </w:rPr>
              <w:t>майы</w:t>
            </w:r>
            <w:proofErr w:type="spellEnd"/>
            <w:r w:rsidRPr="00C749B9">
              <w:rPr>
                <w:rStyle w:val="ac"/>
                <w:b w:val="0"/>
                <w:bCs w:val="0"/>
                <w:sz w:val="22"/>
                <w:szCs w:val="22"/>
              </w:rPr>
              <w:t xml:space="preserve"> (</w:t>
            </w:r>
            <w:r w:rsidR="002E5A90" w:rsidRPr="00C749B9">
              <w:rPr>
                <w:rStyle w:val="ac"/>
                <w:b w:val="0"/>
                <w:bCs w:val="0"/>
                <w:sz w:val="22"/>
                <w:szCs w:val="22"/>
                <w:lang w:val="kk-KZ"/>
              </w:rPr>
              <w:t>канола</w:t>
            </w:r>
            <w:r w:rsidRPr="00C749B9">
              <w:rPr>
                <w:rStyle w:val="ac"/>
                <w:b w:val="0"/>
                <w:bCs w:val="0"/>
                <w:sz w:val="22"/>
                <w:szCs w:val="22"/>
              </w:rPr>
              <w:t>)</w:t>
            </w:r>
          </w:p>
        </w:tc>
        <w:tc>
          <w:tcPr>
            <w:tcW w:w="3209" w:type="dxa"/>
            <w:vAlign w:val="center"/>
          </w:tcPr>
          <w:p w14:paraId="38C46793" w14:textId="7F2C4575" w:rsidR="002D62AF" w:rsidRPr="00C749B9" w:rsidRDefault="002D62AF" w:rsidP="002D62AF">
            <w:pPr>
              <w:ind w:firstLine="0"/>
              <w:jc w:val="center"/>
              <w:rPr>
                <w:sz w:val="22"/>
                <w:szCs w:val="22"/>
              </w:rPr>
            </w:pPr>
            <w:proofErr w:type="spellStart"/>
            <w:r w:rsidRPr="00C749B9">
              <w:rPr>
                <w:rStyle w:val="ac"/>
                <w:b w:val="0"/>
                <w:bCs w:val="0"/>
                <w:sz w:val="22"/>
                <w:szCs w:val="22"/>
              </w:rPr>
              <w:t>Күнбағыс</w:t>
            </w:r>
            <w:proofErr w:type="spellEnd"/>
            <w:r w:rsidRPr="00C749B9">
              <w:rPr>
                <w:rStyle w:val="ac"/>
                <w:b w:val="0"/>
                <w:bCs w:val="0"/>
                <w:sz w:val="22"/>
                <w:szCs w:val="22"/>
              </w:rPr>
              <w:t xml:space="preserve"> </w:t>
            </w:r>
            <w:proofErr w:type="spellStart"/>
            <w:r w:rsidRPr="00C749B9">
              <w:rPr>
                <w:rStyle w:val="ac"/>
                <w:b w:val="0"/>
                <w:bCs w:val="0"/>
                <w:sz w:val="22"/>
                <w:szCs w:val="22"/>
              </w:rPr>
              <w:t>майы</w:t>
            </w:r>
            <w:proofErr w:type="spellEnd"/>
            <w:r w:rsidRPr="00C749B9">
              <w:rPr>
                <w:rStyle w:val="ac"/>
                <w:b w:val="0"/>
                <w:bCs w:val="0"/>
                <w:sz w:val="22"/>
                <w:szCs w:val="22"/>
              </w:rPr>
              <w:t xml:space="preserve"> (</w:t>
            </w:r>
            <w:proofErr w:type="spellStart"/>
            <w:r w:rsidRPr="00C749B9">
              <w:rPr>
                <w:rStyle w:val="ac"/>
                <w:b w:val="0"/>
                <w:bCs w:val="0"/>
                <w:sz w:val="22"/>
                <w:szCs w:val="22"/>
              </w:rPr>
              <w:t>тазартылған</w:t>
            </w:r>
            <w:proofErr w:type="spellEnd"/>
            <w:r w:rsidRPr="00C749B9">
              <w:rPr>
                <w:rStyle w:val="ac"/>
                <w:b w:val="0"/>
                <w:bCs w:val="0"/>
                <w:sz w:val="22"/>
                <w:szCs w:val="22"/>
              </w:rPr>
              <w:t>)</w:t>
            </w:r>
          </w:p>
        </w:tc>
      </w:tr>
      <w:tr w:rsidR="006C646A" w:rsidRPr="00C749B9" w14:paraId="24F3052D" w14:textId="77777777" w:rsidTr="003D52F8">
        <w:tc>
          <w:tcPr>
            <w:tcW w:w="3209" w:type="dxa"/>
            <w:vAlign w:val="center"/>
          </w:tcPr>
          <w:p w14:paraId="0EBB3FF5" w14:textId="7A78B991" w:rsidR="002D62AF" w:rsidRPr="00C749B9" w:rsidRDefault="002D62AF" w:rsidP="002D62AF">
            <w:pPr>
              <w:ind w:firstLine="0"/>
              <w:rPr>
                <w:sz w:val="22"/>
                <w:szCs w:val="22"/>
              </w:rPr>
            </w:pPr>
            <w:r w:rsidRPr="00C749B9">
              <w:rPr>
                <w:sz w:val="22"/>
                <w:szCs w:val="22"/>
              </w:rPr>
              <w:t xml:space="preserve">Олеин </w:t>
            </w:r>
            <w:proofErr w:type="spellStart"/>
            <w:r w:rsidRPr="00C749B9">
              <w:rPr>
                <w:sz w:val="22"/>
                <w:szCs w:val="22"/>
              </w:rPr>
              <w:t>қышқылы</w:t>
            </w:r>
            <w:proofErr w:type="spellEnd"/>
            <w:r w:rsidRPr="00C749B9">
              <w:rPr>
                <w:sz w:val="22"/>
                <w:szCs w:val="22"/>
              </w:rPr>
              <w:t xml:space="preserve"> (ω-9)</w:t>
            </w:r>
          </w:p>
        </w:tc>
        <w:tc>
          <w:tcPr>
            <w:tcW w:w="3209" w:type="dxa"/>
            <w:vAlign w:val="center"/>
          </w:tcPr>
          <w:p w14:paraId="40915E1D" w14:textId="233F6BCD" w:rsidR="002D62AF" w:rsidRPr="00C749B9" w:rsidRDefault="002D62AF" w:rsidP="002D62AF">
            <w:pPr>
              <w:ind w:firstLine="0"/>
              <w:jc w:val="center"/>
              <w:rPr>
                <w:sz w:val="22"/>
                <w:szCs w:val="22"/>
              </w:rPr>
            </w:pPr>
            <w:r w:rsidRPr="00C749B9">
              <w:rPr>
                <w:rStyle w:val="ac"/>
                <w:b w:val="0"/>
                <w:bCs w:val="0"/>
                <w:sz w:val="22"/>
                <w:szCs w:val="22"/>
              </w:rPr>
              <w:t>57,5</w:t>
            </w:r>
          </w:p>
        </w:tc>
        <w:tc>
          <w:tcPr>
            <w:tcW w:w="3209" w:type="dxa"/>
            <w:vAlign w:val="center"/>
          </w:tcPr>
          <w:p w14:paraId="23D45CA6" w14:textId="53174CBF" w:rsidR="002D62AF" w:rsidRPr="00C749B9" w:rsidRDefault="002D62AF" w:rsidP="002D62AF">
            <w:pPr>
              <w:ind w:firstLine="0"/>
              <w:jc w:val="center"/>
              <w:rPr>
                <w:sz w:val="22"/>
                <w:szCs w:val="22"/>
              </w:rPr>
            </w:pPr>
            <w:r w:rsidRPr="00C749B9">
              <w:rPr>
                <w:sz w:val="22"/>
                <w:szCs w:val="22"/>
              </w:rPr>
              <w:t>25,0</w:t>
            </w:r>
          </w:p>
        </w:tc>
      </w:tr>
      <w:tr w:rsidR="006C646A" w:rsidRPr="00C749B9" w14:paraId="09DD2B8D" w14:textId="77777777" w:rsidTr="003D52F8">
        <w:tc>
          <w:tcPr>
            <w:tcW w:w="3209" w:type="dxa"/>
            <w:vAlign w:val="center"/>
          </w:tcPr>
          <w:p w14:paraId="1A1A6405" w14:textId="6FD77045" w:rsidR="002D62AF" w:rsidRPr="00C749B9" w:rsidRDefault="002D62AF" w:rsidP="002D62AF">
            <w:pPr>
              <w:ind w:firstLine="0"/>
              <w:rPr>
                <w:sz w:val="22"/>
                <w:szCs w:val="22"/>
              </w:rPr>
            </w:pPr>
            <w:proofErr w:type="spellStart"/>
            <w:r w:rsidRPr="00C749B9">
              <w:rPr>
                <w:sz w:val="22"/>
                <w:szCs w:val="22"/>
              </w:rPr>
              <w:t>Линол</w:t>
            </w:r>
            <w:proofErr w:type="spellEnd"/>
            <w:r w:rsidRPr="00C749B9">
              <w:rPr>
                <w:sz w:val="22"/>
                <w:szCs w:val="22"/>
              </w:rPr>
              <w:t xml:space="preserve"> </w:t>
            </w:r>
            <w:proofErr w:type="spellStart"/>
            <w:r w:rsidRPr="00C749B9">
              <w:rPr>
                <w:sz w:val="22"/>
                <w:szCs w:val="22"/>
              </w:rPr>
              <w:t>қышқылы</w:t>
            </w:r>
            <w:proofErr w:type="spellEnd"/>
            <w:r w:rsidRPr="00C749B9">
              <w:rPr>
                <w:sz w:val="22"/>
                <w:szCs w:val="22"/>
              </w:rPr>
              <w:t xml:space="preserve"> (ω-6)</w:t>
            </w:r>
          </w:p>
        </w:tc>
        <w:tc>
          <w:tcPr>
            <w:tcW w:w="3209" w:type="dxa"/>
            <w:vAlign w:val="center"/>
          </w:tcPr>
          <w:p w14:paraId="017BD109" w14:textId="465ABA0B" w:rsidR="002D62AF" w:rsidRPr="00C749B9" w:rsidRDefault="002D62AF" w:rsidP="002D62AF">
            <w:pPr>
              <w:ind w:firstLine="0"/>
              <w:jc w:val="center"/>
              <w:rPr>
                <w:sz w:val="22"/>
                <w:szCs w:val="22"/>
              </w:rPr>
            </w:pPr>
            <w:r w:rsidRPr="00C749B9">
              <w:rPr>
                <w:rStyle w:val="ac"/>
                <w:b w:val="0"/>
                <w:bCs w:val="0"/>
                <w:sz w:val="22"/>
                <w:szCs w:val="22"/>
              </w:rPr>
              <w:t>21,5</w:t>
            </w:r>
          </w:p>
        </w:tc>
        <w:tc>
          <w:tcPr>
            <w:tcW w:w="3209" w:type="dxa"/>
            <w:vAlign w:val="center"/>
          </w:tcPr>
          <w:p w14:paraId="060F091C" w14:textId="21A00F37" w:rsidR="002D62AF" w:rsidRPr="00C749B9" w:rsidRDefault="002D62AF" w:rsidP="002D62AF">
            <w:pPr>
              <w:ind w:firstLine="0"/>
              <w:jc w:val="center"/>
              <w:rPr>
                <w:sz w:val="22"/>
                <w:szCs w:val="22"/>
              </w:rPr>
            </w:pPr>
            <w:r w:rsidRPr="00C749B9">
              <w:rPr>
                <w:rStyle w:val="ac"/>
                <w:b w:val="0"/>
                <w:bCs w:val="0"/>
                <w:sz w:val="22"/>
                <w:szCs w:val="22"/>
              </w:rPr>
              <w:t>60,0</w:t>
            </w:r>
          </w:p>
        </w:tc>
      </w:tr>
      <w:tr w:rsidR="006C646A" w:rsidRPr="00C749B9" w14:paraId="0A48BB62" w14:textId="77777777" w:rsidTr="003D52F8">
        <w:tc>
          <w:tcPr>
            <w:tcW w:w="3209" w:type="dxa"/>
            <w:vAlign w:val="center"/>
          </w:tcPr>
          <w:p w14:paraId="04DC7DED" w14:textId="582A4A30" w:rsidR="002D62AF" w:rsidRPr="00C749B9" w:rsidRDefault="002D62AF" w:rsidP="002D62AF">
            <w:pPr>
              <w:ind w:firstLine="0"/>
              <w:rPr>
                <w:sz w:val="22"/>
                <w:szCs w:val="22"/>
              </w:rPr>
            </w:pPr>
            <w:r w:rsidRPr="00C749B9">
              <w:rPr>
                <w:sz w:val="22"/>
                <w:szCs w:val="22"/>
              </w:rPr>
              <w:t>α-</w:t>
            </w:r>
            <w:proofErr w:type="spellStart"/>
            <w:r w:rsidRPr="00C749B9">
              <w:rPr>
                <w:sz w:val="22"/>
                <w:szCs w:val="22"/>
              </w:rPr>
              <w:t>линолен</w:t>
            </w:r>
            <w:proofErr w:type="spellEnd"/>
            <w:r w:rsidRPr="00C749B9">
              <w:rPr>
                <w:sz w:val="22"/>
                <w:szCs w:val="22"/>
              </w:rPr>
              <w:t xml:space="preserve"> </w:t>
            </w:r>
            <w:proofErr w:type="spellStart"/>
            <w:r w:rsidRPr="00C749B9">
              <w:rPr>
                <w:sz w:val="22"/>
                <w:szCs w:val="22"/>
              </w:rPr>
              <w:t>қышқылы</w:t>
            </w:r>
            <w:proofErr w:type="spellEnd"/>
            <w:r w:rsidRPr="00C749B9">
              <w:rPr>
                <w:sz w:val="22"/>
                <w:szCs w:val="22"/>
              </w:rPr>
              <w:t xml:space="preserve"> (ω-3)</w:t>
            </w:r>
          </w:p>
        </w:tc>
        <w:tc>
          <w:tcPr>
            <w:tcW w:w="3209" w:type="dxa"/>
            <w:vAlign w:val="center"/>
          </w:tcPr>
          <w:p w14:paraId="19D79C10" w14:textId="52B711B9" w:rsidR="002D62AF" w:rsidRPr="00C749B9" w:rsidRDefault="002D62AF" w:rsidP="002D62AF">
            <w:pPr>
              <w:ind w:firstLine="0"/>
              <w:jc w:val="center"/>
              <w:rPr>
                <w:sz w:val="22"/>
                <w:szCs w:val="22"/>
              </w:rPr>
            </w:pPr>
            <w:r w:rsidRPr="00C749B9">
              <w:rPr>
                <w:rStyle w:val="ac"/>
                <w:b w:val="0"/>
                <w:bCs w:val="0"/>
                <w:sz w:val="22"/>
                <w:szCs w:val="22"/>
              </w:rPr>
              <w:t>9,0</w:t>
            </w:r>
          </w:p>
        </w:tc>
        <w:tc>
          <w:tcPr>
            <w:tcW w:w="3209" w:type="dxa"/>
            <w:vAlign w:val="center"/>
          </w:tcPr>
          <w:p w14:paraId="7F8AC8DD" w14:textId="542FCDAF" w:rsidR="002D62AF" w:rsidRPr="00C749B9" w:rsidRDefault="002D62AF" w:rsidP="002D62AF">
            <w:pPr>
              <w:ind w:firstLine="0"/>
              <w:jc w:val="center"/>
              <w:rPr>
                <w:sz w:val="22"/>
                <w:szCs w:val="22"/>
              </w:rPr>
            </w:pPr>
            <w:r w:rsidRPr="00C749B9">
              <w:rPr>
                <w:rStyle w:val="ac"/>
                <w:b w:val="0"/>
                <w:bCs w:val="0"/>
                <w:sz w:val="22"/>
                <w:szCs w:val="22"/>
              </w:rPr>
              <w:t>0,5</w:t>
            </w:r>
          </w:p>
        </w:tc>
      </w:tr>
      <w:tr w:rsidR="006C646A" w:rsidRPr="00C749B9" w14:paraId="1DE90159" w14:textId="77777777" w:rsidTr="003D52F8">
        <w:tc>
          <w:tcPr>
            <w:tcW w:w="3209" w:type="dxa"/>
            <w:vAlign w:val="center"/>
          </w:tcPr>
          <w:p w14:paraId="23495646" w14:textId="14899AF1" w:rsidR="002D62AF" w:rsidRPr="00C749B9" w:rsidRDefault="002D62AF" w:rsidP="002D62AF">
            <w:pPr>
              <w:ind w:firstLine="0"/>
              <w:rPr>
                <w:sz w:val="22"/>
                <w:szCs w:val="22"/>
              </w:rPr>
            </w:pPr>
            <w:proofErr w:type="spellStart"/>
            <w:r w:rsidRPr="00C749B9">
              <w:rPr>
                <w:sz w:val="22"/>
                <w:szCs w:val="22"/>
              </w:rPr>
              <w:t>Эрук</w:t>
            </w:r>
            <w:proofErr w:type="spellEnd"/>
            <w:r w:rsidRPr="00C749B9">
              <w:rPr>
                <w:sz w:val="22"/>
                <w:szCs w:val="22"/>
              </w:rPr>
              <w:t xml:space="preserve"> </w:t>
            </w:r>
            <w:proofErr w:type="spellStart"/>
            <w:r w:rsidRPr="00C749B9">
              <w:rPr>
                <w:sz w:val="22"/>
                <w:szCs w:val="22"/>
              </w:rPr>
              <w:t>қышқылы</w:t>
            </w:r>
            <w:proofErr w:type="spellEnd"/>
          </w:p>
        </w:tc>
        <w:tc>
          <w:tcPr>
            <w:tcW w:w="3209" w:type="dxa"/>
            <w:vAlign w:val="center"/>
          </w:tcPr>
          <w:p w14:paraId="4F7F93B2" w14:textId="74E868A4" w:rsidR="002D62AF" w:rsidRPr="00C749B9" w:rsidRDefault="002D62AF" w:rsidP="002D62AF">
            <w:pPr>
              <w:ind w:firstLine="0"/>
              <w:jc w:val="center"/>
              <w:rPr>
                <w:sz w:val="22"/>
                <w:szCs w:val="22"/>
              </w:rPr>
            </w:pPr>
            <w:r w:rsidRPr="00C749B9">
              <w:rPr>
                <w:sz w:val="22"/>
                <w:szCs w:val="22"/>
              </w:rPr>
              <w:t>0,5</w:t>
            </w:r>
          </w:p>
        </w:tc>
        <w:tc>
          <w:tcPr>
            <w:tcW w:w="3209" w:type="dxa"/>
            <w:vAlign w:val="center"/>
          </w:tcPr>
          <w:p w14:paraId="6C51EC74" w14:textId="07BAED82" w:rsidR="002D62AF" w:rsidRPr="00C749B9" w:rsidRDefault="002E5A90" w:rsidP="002D62AF">
            <w:pPr>
              <w:ind w:firstLine="0"/>
              <w:jc w:val="center"/>
              <w:rPr>
                <w:sz w:val="22"/>
                <w:szCs w:val="22"/>
                <w:lang w:val="kk-KZ"/>
              </w:rPr>
            </w:pPr>
            <w:r w:rsidRPr="00C749B9">
              <w:rPr>
                <w:sz w:val="22"/>
                <w:szCs w:val="22"/>
                <w:lang w:val="kk-KZ"/>
              </w:rPr>
              <w:t>табылмады</w:t>
            </w:r>
          </w:p>
        </w:tc>
      </w:tr>
      <w:tr w:rsidR="006C646A" w:rsidRPr="00C749B9" w14:paraId="7AC2EA81" w14:textId="77777777" w:rsidTr="003D52F8">
        <w:tc>
          <w:tcPr>
            <w:tcW w:w="3209" w:type="dxa"/>
            <w:vAlign w:val="center"/>
          </w:tcPr>
          <w:p w14:paraId="4D12B02D" w14:textId="5635A49B" w:rsidR="002D62AF" w:rsidRPr="00C749B9" w:rsidRDefault="002D62AF" w:rsidP="002D62AF">
            <w:pPr>
              <w:ind w:firstLine="0"/>
              <w:rPr>
                <w:sz w:val="22"/>
                <w:szCs w:val="22"/>
              </w:rPr>
            </w:pPr>
            <w:proofErr w:type="spellStart"/>
            <w:r w:rsidRPr="00C749B9">
              <w:rPr>
                <w:sz w:val="22"/>
                <w:szCs w:val="22"/>
              </w:rPr>
              <w:t>Қаныққан</w:t>
            </w:r>
            <w:proofErr w:type="spellEnd"/>
            <w:r w:rsidRPr="00C749B9">
              <w:rPr>
                <w:sz w:val="22"/>
                <w:szCs w:val="22"/>
              </w:rPr>
              <w:t xml:space="preserve"> май </w:t>
            </w:r>
            <w:proofErr w:type="spellStart"/>
            <w:r w:rsidRPr="00C749B9">
              <w:rPr>
                <w:sz w:val="22"/>
                <w:szCs w:val="22"/>
              </w:rPr>
              <w:t>қышқылдары</w:t>
            </w:r>
            <w:proofErr w:type="spellEnd"/>
            <w:r w:rsidRPr="00C749B9">
              <w:rPr>
                <w:sz w:val="22"/>
                <w:szCs w:val="22"/>
              </w:rPr>
              <w:t xml:space="preserve">, </w:t>
            </w:r>
            <w:proofErr w:type="spellStart"/>
            <w:r w:rsidRPr="00C749B9">
              <w:rPr>
                <w:sz w:val="22"/>
                <w:szCs w:val="22"/>
              </w:rPr>
              <w:t>барлығы</w:t>
            </w:r>
            <w:proofErr w:type="spellEnd"/>
          </w:p>
        </w:tc>
        <w:tc>
          <w:tcPr>
            <w:tcW w:w="3209" w:type="dxa"/>
            <w:vAlign w:val="center"/>
          </w:tcPr>
          <w:p w14:paraId="60FD98AB" w14:textId="2157C303" w:rsidR="002D62AF" w:rsidRPr="00C749B9" w:rsidRDefault="002D62AF" w:rsidP="002D62AF">
            <w:pPr>
              <w:ind w:firstLine="0"/>
              <w:jc w:val="center"/>
              <w:rPr>
                <w:sz w:val="22"/>
                <w:szCs w:val="22"/>
              </w:rPr>
            </w:pPr>
            <w:r w:rsidRPr="00C749B9">
              <w:rPr>
                <w:sz w:val="22"/>
                <w:szCs w:val="22"/>
              </w:rPr>
              <w:t>6,5</w:t>
            </w:r>
          </w:p>
        </w:tc>
        <w:tc>
          <w:tcPr>
            <w:tcW w:w="3209" w:type="dxa"/>
            <w:vAlign w:val="center"/>
          </w:tcPr>
          <w:p w14:paraId="7BD6CEA8" w14:textId="3EE1129F" w:rsidR="002D62AF" w:rsidRPr="00C749B9" w:rsidRDefault="002D62AF" w:rsidP="002D62AF">
            <w:pPr>
              <w:ind w:firstLine="0"/>
              <w:jc w:val="center"/>
              <w:rPr>
                <w:sz w:val="22"/>
                <w:szCs w:val="22"/>
              </w:rPr>
            </w:pPr>
            <w:r w:rsidRPr="00C749B9">
              <w:rPr>
                <w:sz w:val="22"/>
                <w:szCs w:val="22"/>
              </w:rPr>
              <w:t>10,0</w:t>
            </w:r>
          </w:p>
        </w:tc>
      </w:tr>
      <w:tr w:rsidR="006C646A" w:rsidRPr="00C749B9" w14:paraId="565988D7" w14:textId="77777777" w:rsidTr="003D52F8">
        <w:tc>
          <w:tcPr>
            <w:tcW w:w="3209" w:type="dxa"/>
            <w:vAlign w:val="center"/>
          </w:tcPr>
          <w:p w14:paraId="55350FC3" w14:textId="770A1A7A" w:rsidR="002D62AF" w:rsidRPr="00C749B9" w:rsidRDefault="002D62AF" w:rsidP="002D62AF">
            <w:pPr>
              <w:ind w:firstLine="0"/>
              <w:rPr>
                <w:sz w:val="22"/>
                <w:szCs w:val="22"/>
              </w:rPr>
            </w:pPr>
            <w:r w:rsidRPr="00C749B9">
              <w:rPr>
                <w:sz w:val="22"/>
                <w:szCs w:val="22"/>
              </w:rPr>
              <w:t>Пальмитин</w:t>
            </w:r>
            <w:r w:rsidRPr="00C749B9">
              <w:rPr>
                <w:sz w:val="22"/>
                <w:szCs w:val="22"/>
                <w:lang w:val="kk-KZ"/>
              </w:rPr>
              <w:t xml:space="preserve"> </w:t>
            </w:r>
          </w:p>
        </w:tc>
        <w:tc>
          <w:tcPr>
            <w:tcW w:w="3209" w:type="dxa"/>
            <w:vAlign w:val="center"/>
          </w:tcPr>
          <w:p w14:paraId="6FAAA0F3" w14:textId="0C5661B9" w:rsidR="002D62AF" w:rsidRPr="00C749B9" w:rsidRDefault="002D62AF" w:rsidP="002D62AF">
            <w:pPr>
              <w:ind w:firstLine="0"/>
              <w:jc w:val="center"/>
              <w:rPr>
                <w:sz w:val="22"/>
                <w:szCs w:val="22"/>
              </w:rPr>
            </w:pPr>
            <w:r w:rsidRPr="00C749B9">
              <w:rPr>
                <w:sz w:val="22"/>
                <w:szCs w:val="22"/>
              </w:rPr>
              <w:t>4,5</w:t>
            </w:r>
          </w:p>
        </w:tc>
        <w:tc>
          <w:tcPr>
            <w:tcW w:w="3209" w:type="dxa"/>
            <w:vAlign w:val="center"/>
          </w:tcPr>
          <w:p w14:paraId="7FED86CE" w14:textId="68EFAB54" w:rsidR="002D62AF" w:rsidRPr="00C749B9" w:rsidRDefault="002D62AF" w:rsidP="002D62AF">
            <w:pPr>
              <w:ind w:firstLine="0"/>
              <w:jc w:val="center"/>
              <w:rPr>
                <w:sz w:val="22"/>
                <w:szCs w:val="22"/>
              </w:rPr>
            </w:pPr>
            <w:r w:rsidRPr="00C749B9">
              <w:rPr>
                <w:sz w:val="22"/>
                <w:szCs w:val="22"/>
              </w:rPr>
              <w:t>6,5</w:t>
            </w:r>
          </w:p>
        </w:tc>
      </w:tr>
      <w:tr w:rsidR="006C646A" w:rsidRPr="00C749B9" w14:paraId="2B155FF7" w14:textId="77777777" w:rsidTr="003D52F8">
        <w:tc>
          <w:tcPr>
            <w:tcW w:w="3209" w:type="dxa"/>
            <w:vAlign w:val="center"/>
          </w:tcPr>
          <w:p w14:paraId="4075C1B0" w14:textId="6923DCE5" w:rsidR="002D62AF" w:rsidRPr="00C749B9" w:rsidRDefault="002D62AF" w:rsidP="002D62AF">
            <w:pPr>
              <w:ind w:firstLine="0"/>
              <w:rPr>
                <w:sz w:val="22"/>
                <w:szCs w:val="22"/>
              </w:rPr>
            </w:pPr>
            <w:r w:rsidRPr="00C749B9">
              <w:rPr>
                <w:sz w:val="22"/>
                <w:szCs w:val="22"/>
              </w:rPr>
              <w:t>Стеарин</w:t>
            </w:r>
          </w:p>
        </w:tc>
        <w:tc>
          <w:tcPr>
            <w:tcW w:w="3209" w:type="dxa"/>
            <w:vAlign w:val="center"/>
          </w:tcPr>
          <w:p w14:paraId="0094500A" w14:textId="59E54D2A" w:rsidR="002D62AF" w:rsidRPr="00C749B9" w:rsidRDefault="002D62AF" w:rsidP="002D62AF">
            <w:pPr>
              <w:ind w:firstLine="0"/>
              <w:jc w:val="center"/>
              <w:rPr>
                <w:sz w:val="22"/>
                <w:szCs w:val="22"/>
              </w:rPr>
            </w:pPr>
            <w:r w:rsidRPr="00C749B9">
              <w:rPr>
                <w:sz w:val="22"/>
                <w:szCs w:val="22"/>
              </w:rPr>
              <w:t>1,6</w:t>
            </w:r>
          </w:p>
        </w:tc>
        <w:tc>
          <w:tcPr>
            <w:tcW w:w="3209" w:type="dxa"/>
            <w:vAlign w:val="center"/>
          </w:tcPr>
          <w:p w14:paraId="54CF2D9A" w14:textId="4CCE3314" w:rsidR="002D62AF" w:rsidRPr="00C749B9" w:rsidRDefault="002D62AF" w:rsidP="002D62AF">
            <w:pPr>
              <w:ind w:firstLine="0"/>
              <w:jc w:val="center"/>
              <w:rPr>
                <w:sz w:val="22"/>
                <w:szCs w:val="22"/>
              </w:rPr>
            </w:pPr>
            <w:r w:rsidRPr="00C749B9">
              <w:rPr>
                <w:sz w:val="22"/>
                <w:szCs w:val="22"/>
              </w:rPr>
              <w:t>3,5</w:t>
            </w:r>
          </w:p>
        </w:tc>
      </w:tr>
      <w:tr w:rsidR="006C646A" w:rsidRPr="00C749B9" w14:paraId="570DE8D1" w14:textId="77777777" w:rsidTr="003D52F8">
        <w:tc>
          <w:tcPr>
            <w:tcW w:w="3209" w:type="dxa"/>
            <w:vAlign w:val="center"/>
          </w:tcPr>
          <w:p w14:paraId="2A427F6E" w14:textId="1DA8C8E6" w:rsidR="002D62AF" w:rsidRPr="00C749B9" w:rsidRDefault="002D62AF" w:rsidP="002D62AF">
            <w:pPr>
              <w:ind w:firstLine="0"/>
              <w:rPr>
                <w:b/>
                <w:bCs/>
                <w:sz w:val="22"/>
                <w:szCs w:val="22"/>
              </w:rPr>
            </w:pPr>
            <w:r w:rsidRPr="00C749B9">
              <w:rPr>
                <w:rStyle w:val="ac"/>
                <w:b w:val="0"/>
                <w:bCs w:val="0"/>
                <w:sz w:val="22"/>
                <w:szCs w:val="22"/>
              </w:rPr>
              <w:t>ω -6</w:t>
            </w:r>
            <w:r w:rsidR="00881BAB" w:rsidRPr="00C749B9">
              <w:rPr>
                <w:rStyle w:val="ac"/>
                <w:b w:val="0"/>
                <w:bCs w:val="0"/>
                <w:sz w:val="22"/>
                <w:szCs w:val="22"/>
                <w:lang w:val="kk-KZ"/>
              </w:rPr>
              <w:t xml:space="preserve"> </w:t>
            </w:r>
            <w:r w:rsidRPr="00C749B9">
              <w:rPr>
                <w:rStyle w:val="ac"/>
                <w:b w:val="0"/>
                <w:bCs w:val="0"/>
                <w:sz w:val="22"/>
                <w:szCs w:val="22"/>
              </w:rPr>
              <w:t xml:space="preserve">: ω-3 </w:t>
            </w:r>
            <w:proofErr w:type="spellStart"/>
            <w:r w:rsidRPr="00C749B9">
              <w:rPr>
                <w:rStyle w:val="ac"/>
                <w:b w:val="0"/>
                <w:bCs w:val="0"/>
                <w:sz w:val="22"/>
                <w:szCs w:val="22"/>
              </w:rPr>
              <w:t>қатынасы</w:t>
            </w:r>
            <w:proofErr w:type="spellEnd"/>
          </w:p>
        </w:tc>
        <w:tc>
          <w:tcPr>
            <w:tcW w:w="3209" w:type="dxa"/>
            <w:vAlign w:val="center"/>
          </w:tcPr>
          <w:p w14:paraId="541F5C07" w14:textId="3E7D5B5E" w:rsidR="002D62AF" w:rsidRPr="00C749B9" w:rsidRDefault="002D62AF" w:rsidP="002D62AF">
            <w:pPr>
              <w:ind w:firstLine="0"/>
              <w:jc w:val="center"/>
              <w:rPr>
                <w:b/>
                <w:bCs/>
                <w:sz w:val="22"/>
                <w:szCs w:val="22"/>
              </w:rPr>
            </w:pPr>
            <w:r w:rsidRPr="00C749B9">
              <w:rPr>
                <w:rStyle w:val="ac"/>
                <w:b w:val="0"/>
                <w:bCs w:val="0"/>
                <w:sz w:val="22"/>
                <w:szCs w:val="22"/>
              </w:rPr>
              <w:t>≈ 2,4 : 1</w:t>
            </w:r>
          </w:p>
        </w:tc>
        <w:tc>
          <w:tcPr>
            <w:tcW w:w="3209" w:type="dxa"/>
            <w:vAlign w:val="center"/>
          </w:tcPr>
          <w:p w14:paraId="521A53CE" w14:textId="6A26FAB7" w:rsidR="002D62AF" w:rsidRPr="00C749B9" w:rsidRDefault="002D62AF" w:rsidP="002D62AF">
            <w:pPr>
              <w:ind w:firstLine="0"/>
              <w:jc w:val="center"/>
              <w:rPr>
                <w:b/>
                <w:bCs/>
                <w:sz w:val="22"/>
                <w:szCs w:val="22"/>
              </w:rPr>
            </w:pPr>
            <w:r w:rsidRPr="00C749B9">
              <w:rPr>
                <w:rStyle w:val="ac"/>
                <w:b w:val="0"/>
                <w:bCs w:val="0"/>
                <w:sz w:val="22"/>
                <w:szCs w:val="22"/>
              </w:rPr>
              <w:t>≈ 120 : 1</w:t>
            </w:r>
          </w:p>
        </w:tc>
      </w:tr>
      <w:tr w:rsidR="006C646A" w:rsidRPr="00C749B9" w14:paraId="64D5AA8A" w14:textId="77777777" w:rsidTr="003D52F8">
        <w:tc>
          <w:tcPr>
            <w:tcW w:w="3209" w:type="dxa"/>
            <w:vAlign w:val="center"/>
          </w:tcPr>
          <w:p w14:paraId="17125238" w14:textId="60C02ECF" w:rsidR="002D62AF" w:rsidRPr="00C749B9" w:rsidRDefault="002D62AF" w:rsidP="002D62AF">
            <w:pPr>
              <w:ind w:firstLine="0"/>
              <w:rPr>
                <w:rStyle w:val="ac"/>
                <w:sz w:val="22"/>
                <w:szCs w:val="22"/>
              </w:rPr>
            </w:pPr>
            <w:proofErr w:type="spellStart"/>
            <w:r w:rsidRPr="00C749B9">
              <w:rPr>
                <w:sz w:val="22"/>
                <w:szCs w:val="22"/>
              </w:rPr>
              <w:t>Биологиялық</w:t>
            </w:r>
            <w:proofErr w:type="spellEnd"/>
            <w:r w:rsidRPr="00C749B9">
              <w:rPr>
                <w:sz w:val="22"/>
                <w:szCs w:val="22"/>
              </w:rPr>
              <w:t xml:space="preserve"> </w:t>
            </w:r>
            <w:proofErr w:type="spellStart"/>
            <w:r w:rsidRPr="00C749B9">
              <w:rPr>
                <w:sz w:val="22"/>
                <w:szCs w:val="22"/>
              </w:rPr>
              <w:t>белсенді</w:t>
            </w:r>
            <w:proofErr w:type="spellEnd"/>
            <w:r w:rsidRPr="00C749B9">
              <w:rPr>
                <w:sz w:val="22"/>
                <w:szCs w:val="22"/>
              </w:rPr>
              <w:t xml:space="preserve"> </w:t>
            </w:r>
            <w:proofErr w:type="spellStart"/>
            <w:r w:rsidRPr="00C749B9">
              <w:rPr>
                <w:sz w:val="22"/>
                <w:szCs w:val="22"/>
              </w:rPr>
              <w:t>компоненттер</w:t>
            </w:r>
            <w:proofErr w:type="spellEnd"/>
          </w:p>
        </w:tc>
        <w:tc>
          <w:tcPr>
            <w:tcW w:w="3209" w:type="dxa"/>
            <w:vAlign w:val="center"/>
          </w:tcPr>
          <w:p w14:paraId="34E8EB90" w14:textId="64E78BE3" w:rsidR="002D62AF" w:rsidRPr="00C749B9" w:rsidRDefault="002D62AF" w:rsidP="002D62AF">
            <w:pPr>
              <w:ind w:firstLine="0"/>
              <w:jc w:val="center"/>
              <w:rPr>
                <w:rStyle w:val="ac"/>
                <w:sz w:val="22"/>
                <w:szCs w:val="22"/>
              </w:rPr>
            </w:pPr>
            <w:r w:rsidRPr="00C749B9">
              <w:rPr>
                <w:sz w:val="22"/>
                <w:szCs w:val="22"/>
              </w:rPr>
              <w:t xml:space="preserve">Е, К </w:t>
            </w:r>
            <w:proofErr w:type="spellStart"/>
            <w:r w:rsidRPr="00C749B9">
              <w:rPr>
                <w:sz w:val="22"/>
                <w:szCs w:val="22"/>
              </w:rPr>
              <w:t>дәрумендері</w:t>
            </w:r>
            <w:proofErr w:type="spellEnd"/>
            <w:r w:rsidRPr="00C749B9">
              <w:rPr>
                <w:sz w:val="22"/>
                <w:szCs w:val="22"/>
              </w:rPr>
              <w:t xml:space="preserve">, </w:t>
            </w:r>
            <w:proofErr w:type="spellStart"/>
            <w:r w:rsidRPr="00C749B9">
              <w:rPr>
                <w:sz w:val="22"/>
                <w:szCs w:val="22"/>
              </w:rPr>
              <w:t>фитостеролдар</w:t>
            </w:r>
            <w:proofErr w:type="spellEnd"/>
          </w:p>
        </w:tc>
        <w:tc>
          <w:tcPr>
            <w:tcW w:w="3209" w:type="dxa"/>
            <w:vAlign w:val="center"/>
          </w:tcPr>
          <w:p w14:paraId="66A1B626" w14:textId="533BAB74" w:rsidR="002D62AF" w:rsidRPr="00C749B9" w:rsidRDefault="002D62AF" w:rsidP="002D62AF">
            <w:pPr>
              <w:ind w:firstLine="0"/>
              <w:jc w:val="center"/>
              <w:rPr>
                <w:rStyle w:val="ac"/>
                <w:sz w:val="22"/>
                <w:szCs w:val="22"/>
              </w:rPr>
            </w:pPr>
            <w:r w:rsidRPr="00C749B9">
              <w:rPr>
                <w:sz w:val="22"/>
                <w:szCs w:val="22"/>
              </w:rPr>
              <w:t xml:space="preserve">Е </w:t>
            </w:r>
            <w:proofErr w:type="spellStart"/>
            <w:r w:rsidRPr="00C749B9">
              <w:rPr>
                <w:sz w:val="22"/>
                <w:szCs w:val="22"/>
              </w:rPr>
              <w:t>дәрумені</w:t>
            </w:r>
            <w:proofErr w:type="spellEnd"/>
          </w:p>
        </w:tc>
      </w:tr>
      <w:tr w:rsidR="005B3867" w:rsidRPr="00C749B9" w14:paraId="298402AC" w14:textId="77777777" w:rsidTr="003D52F8">
        <w:tc>
          <w:tcPr>
            <w:tcW w:w="9627" w:type="dxa"/>
            <w:gridSpan w:val="3"/>
            <w:vAlign w:val="center"/>
          </w:tcPr>
          <w:p w14:paraId="02704E99" w14:textId="2D86236A" w:rsidR="005B3867" w:rsidRPr="00C749B9" w:rsidRDefault="002D62AF" w:rsidP="005B3867">
            <w:pPr>
              <w:pStyle w:val="a7"/>
              <w:ind w:firstLine="0"/>
              <w:rPr>
                <w:i/>
                <w:iCs/>
                <w:sz w:val="22"/>
                <w:szCs w:val="22"/>
              </w:rPr>
            </w:pPr>
            <w:r w:rsidRPr="00C749B9">
              <w:rPr>
                <w:i/>
                <w:iCs/>
                <w:sz w:val="22"/>
                <w:szCs w:val="22"/>
              </w:rPr>
              <w:t xml:space="preserve">* </w:t>
            </w:r>
            <w:proofErr w:type="spellStart"/>
            <w:r w:rsidRPr="00C749B9">
              <w:rPr>
                <w:i/>
                <w:iCs/>
                <w:sz w:val="22"/>
                <w:szCs w:val="22"/>
              </w:rPr>
              <w:t>Мәндер</w:t>
            </w:r>
            <w:proofErr w:type="spellEnd"/>
            <w:r w:rsidRPr="00C749B9">
              <w:rPr>
                <w:i/>
                <w:iCs/>
                <w:sz w:val="22"/>
                <w:szCs w:val="22"/>
              </w:rPr>
              <w:t xml:space="preserve"> </w:t>
            </w:r>
            <w:proofErr w:type="spellStart"/>
            <w:r w:rsidRPr="00C749B9">
              <w:rPr>
                <w:i/>
                <w:iCs/>
                <w:sz w:val="22"/>
                <w:szCs w:val="22"/>
              </w:rPr>
              <w:t>тамақ</w:t>
            </w:r>
            <w:proofErr w:type="spellEnd"/>
            <w:r w:rsidRPr="00C749B9">
              <w:rPr>
                <w:i/>
                <w:iCs/>
                <w:sz w:val="22"/>
                <w:szCs w:val="22"/>
              </w:rPr>
              <w:t xml:space="preserve"> </w:t>
            </w:r>
            <w:proofErr w:type="spellStart"/>
            <w:r w:rsidRPr="00C749B9">
              <w:rPr>
                <w:i/>
                <w:iCs/>
                <w:sz w:val="22"/>
                <w:szCs w:val="22"/>
              </w:rPr>
              <w:t>өнеркәсібінде</w:t>
            </w:r>
            <w:proofErr w:type="spellEnd"/>
            <w:r w:rsidRPr="00C749B9">
              <w:rPr>
                <w:i/>
                <w:iCs/>
                <w:sz w:val="22"/>
                <w:szCs w:val="22"/>
              </w:rPr>
              <w:t xml:space="preserve"> </w:t>
            </w:r>
            <w:proofErr w:type="spellStart"/>
            <w:r w:rsidRPr="00C749B9">
              <w:rPr>
                <w:i/>
                <w:iCs/>
                <w:sz w:val="22"/>
                <w:szCs w:val="22"/>
              </w:rPr>
              <w:t>қолдануға</w:t>
            </w:r>
            <w:proofErr w:type="spellEnd"/>
            <w:r w:rsidRPr="00C749B9">
              <w:rPr>
                <w:i/>
                <w:iCs/>
                <w:sz w:val="22"/>
                <w:szCs w:val="22"/>
              </w:rPr>
              <w:t xml:space="preserve"> </w:t>
            </w:r>
            <w:proofErr w:type="spellStart"/>
            <w:r w:rsidRPr="00C749B9">
              <w:rPr>
                <w:i/>
                <w:iCs/>
                <w:sz w:val="22"/>
                <w:szCs w:val="22"/>
              </w:rPr>
              <w:t>рұқсат</w:t>
            </w:r>
            <w:proofErr w:type="spellEnd"/>
            <w:r w:rsidRPr="00C749B9">
              <w:rPr>
                <w:i/>
                <w:iCs/>
                <w:sz w:val="22"/>
                <w:szCs w:val="22"/>
              </w:rPr>
              <w:t xml:space="preserve"> </w:t>
            </w:r>
            <w:proofErr w:type="spellStart"/>
            <w:r w:rsidRPr="00C749B9">
              <w:rPr>
                <w:i/>
                <w:iCs/>
                <w:sz w:val="22"/>
                <w:szCs w:val="22"/>
              </w:rPr>
              <w:t>етілген</w:t>
            </w:r>
            <w:proofErr w:type="spellEnd"/>
            <w:r w:rsidRPr="00C749B9">
              <w:rPr>
                <w:i/>
                <w:iCs/>
                <w:sz w:val="22"/>
                <w:szCs w:val="22"/>
              </w:rPr>
              <w:t xml:space="preserve"> </w:t>
            </w:r>
            <w:proofErr w:type="spellStart"/>
            <w:r w:rsidRPr="00C749B9">
              <w:rPr>
                <w:i/>
                <w:iCs/>
                <w:sz w:val="22"/>
                <w:szCs w:val="22"/>
              </w:rPr>
              <w:t>өсімдік</w:t>
            </w:r>
            <w:proofErr w:type="spellEnd"/>
            <w:r w:rsidRPr="00C749B9">
              <w:rPr>
                <w:i/>
                <w:iCs/>
                <w:sz w:val="22"/>
                <w:szCs w:val="22"/>
              </w:rPr>
              <w:t xml:space="preserve"> </w:t>
            </w:r>
            <w:proofErr w:type="spellStart"/>
            <w:r w:rsidRPr="00C749B9">
              <w:rPr>
                <w:i/>
                <w:iCs/>
                <w:sz w:val="22"/>
                <w:szCs w:val="22"/>
              </w:rPr>
              <w:t>майларының</w:t>
            </w:r>
            <w:proofErr w:type="spellEnd"/>
            <w:r w:rsidRPr="00C749B9">
              <w:rPr>
                <w:i/>
                <w:iCs/>
                <w:sz w:val="22"/>
                <w:szCs w:val="22"/>
              </w:rPr>
              <w:t xml:space="preserve"> </w:t>
            </w:r>
            <w:proofErr w:type="spellStart"/>
            <w:r w:rsidRPr="00C749B9">
              <w:rPr>
                <w:i/>
                <w:iCs/>
                <w:sz w:val="22"/>
                <w:szCs w:val="22"/>
              </w:rPr>
              <w:t>орташа</w:t>
            </w:r>
            <w:proofErr w:type="spellEnd"/>
            <w:r w:rsidRPr="00C749B9">
              <w:rPr>
                <w:i/>
                <w:iCs/>
                <w:sz w:val="22"/>
                <w:szCs w:val="22"/>
              </w:rPr>
              <w:t xml:space="preserve"> </w:t>
            </w:r>
            <w:proofErr w:type="spellStart"/>
            <w:r w:rsidRPr="00C749B9">
              <w:rPr>
                <w:i/>
                <w:iCs/>
                <w:sz w:val="22"/>
                <w:szCs w:val="22"/>
              </w:rPr>
              <w:t>мәндері</w:t>
            </w:r>
            <w:proofErr w:type="spellEnd"/>
            <w:r w:rsidRPr="00C749B9">
              <w:rPr>
                <w:i/>
                <w:iCs/>
                <w:sz w:val="22"/>
                <w:szCs w:val="22"/>
              </w:rPr>
              <w:t xml:space="preserve"> </w:t>
            </w:r>
            <w:proofErr w:type="spellStart"/>
            <w:r w:rsidRPr="00C749B9">
              <w:rPr>
                <w:i/>
                <w:iCs/>
                <w:sz w:val="22"/>
                <w:szCs w:val="22"/>
              </w:rPr>
              <w:t>ретінде</w:t>
            </w:r>
            <w:proofErr w:type="spellEnd"/>
            <w:r w:rsidRPr="00C749B9">
              <w:rPr>
                <w:i/>
                <w:iCs/>
                <w:sz w:val="22"/>
                <w:szCs w:val="22"/>
              </w:rPr>
              <w:t xml:space="preserve"> </w:t>
            </w:r>
            <w:proofErr w:type="spellStart"/>
            <w:r w:rsidRPr="00C749B9">
              <w:rPr>
                <w:i/>
                <w:iCs/>
                <w:sz w:val="22"/>
                <w:szCs w:val="22"/>
              </w:rPr>
              <w:t>берілген</w:t>
            </w:r>
            <w:proofErr w:type="spellEnd"/>
            <w:r w:rsidRPr="00C749B9">
              <w:rPr>
                <w:i/>
                <w:iCs/>
                <w:sz w:val="22"/>
                <w:szCs w:val="22"/>
              </w:rPr>
              <w:t xml:space="preserve">; </w:t>
            </w:r>
            <w:proofErr w:type="spellStart"/>
            <w:r w:rsidRPr="00C749B9">
              <w:rPr>
                <w:i/>
                <w:iCs/>
                <w:sz w:val="22"/>
                <w:szCs w:val="22"/>
              </w:rPr>
              <w:t>рапстың</w:t>
            </w:r>
            <w:proofErr w:type="spellEnd"/>
            <w:r w:rsidRPr="00C749B9">
              <w:rPr>
                <w:i/>
                <w:iCs/>
                <w:sz w:val="22"/>
                <w:szCs w:val="22"/>
              </w:rPr>
              <w:t xml:space="preserve"> </w:t>
            </w:r>
            <w:proofErr w:type="spellStart"/>
            <w:r w:rsidRPr="00C749B9">
              <w:rPr>
                <w:i/>
                <w:iCs/>
                <w:sz w:val="22"/>
                <w:szCs w:val="22"/>
              </w:rPr>
              <w:t>заманауи</w:t>
            </w:r>
            <w:proofErr w:type="spellEnd"/>
            <w:r w:rsidRPr="00C749B9">
              <w:rPr>
                <w:i/>
                <w:iCs/>
                <w:sz w:val="22"/>
                <w:szCs w:val="22"/>
              </w:rPr>
              <w:t xml:space="preserve"> </w:t>
            </w:r>
            <w:proofErr w:type="spellStart"/>
            <w:r w:rsidRPr="00C749B9">
              <w:rPr>
                <w:i/>
                <w:iCs/>
                <w:sz w:val="22"/>
                <w:szCs w:val="22"/>
              </w:rPr>
              <w:t>сорттары</w:t>
            </w:r>
            <w:proofErr w:type="spellEnd"/>
            <w:r w:rsidRPr="00C749B9">
              <w:rPr>
                <w:i/>
                <w:iCs/>
                <w:sz w:val="22"/>
                <w:szCs w:val="22"/>
              </w:rPr>
              <w:t xml:space="preserve"> мен </w:t>
            </w:r>
            <w:proofErr w:type="spellStart"/>
            <w:r w:rsidRPr="00C749B9">
              <w:rPr>
                <w:i/>
                <w:iCs/>
                <w:sz w:val="22"/>
                <w:szCs w:val="22"/>
              </w:rPr>
              <w:t>дәстүрлі</w:t>
            </w:r>
            <w:proofErr w:type="spellEnd"/>
            <w:r w:rsidRPr="00C749B9">
              <w:rPr>
                <w:i/>
                <w:iCs/>
                <w:sz w:val="22"/>
                <w:szCs w:val="22"/>
              </w:rPr>
              <w:t xml:space="preserve"> </w:t>
            </w:r>
            <w:proofErr w:type="spellStart"/>
            <w:r w:rsidRPr="00C749B9">
              <w:rPr>
                <w:i/>
                <w:iCs/>
                <w:sz w:val="22"/>
                <w:szCs w:val="22"/>
              </w:rPr>
              <w:t>күнбағыс</w:t>
            </w:r>
            <w:proofErr w:type="spellEnd"/>
            <w:r w:rsidRPr="00C749B9">
              <w:rPr>
                <w:i/>
                <w:iCs/>
                <w:sz w:val="22"/>
                <w:szCs w:val="22"/>
              </w:rPr>
              <w:t xml:space="preserve"> </w:t>
            </w:r>
            <w:proofErr w:type="spellStart"/>
            <w:r w:rsidRPr="00C749B9">
              <w:rPr>
                <w:i/>
                <w:iCs/>
                <w:sz w:val="22"/>
                <w:szCs w:val="22"/>
              </w:rPr>
              <w:t>майының</w:t>
            </w:r>
            <w:proofErr w:type="spellEnd"/>
            <w:r w:rsidRPr="00C749B9">
              <w:rPr>
                <w:i/>
                <w:iCs/>
                <w:sz w:val="22"/>
                <w:szCs w:val="22"/>
              </w:rPr>
              <w:t xml:space="preserve"> </w:t>
            </w:r>
            <w:proofErr w:type="spellStart"/>
            <w:r w:rsidRPr="00C749B9">
              <w:rPr>
                <w:i/>
                <w:iCs/>
                <w:sz w:val="22"/>
                <w:szCs w:val="22"/>
              </w:rPr>
              <w:t>әдеби</w:t>
            </w:r>
            <w:proofErr w:type="spellEnd"/>
            <w:r w:rsidRPr="00C749B9">
              <w:rPr>
                <w:i/>
                <w:iCs/>
                <w:sz w:val="22"/>
                <w:szCs w:val="22"/>
              </w:rPr>
              <w:t xml:space="preserve"> </w:t>
            </w:r>
            <w:proofErr w:type="spellStart"/>
            <w:r w:rsidRPr="00C749B9">
              <w:rPr>
                <w:i/>
                <w:iCs/>
                <w:sz w:val="22"/>
                <w:szCs w:val="22"/>
              </w:rPr>
              <w:t>диапазондарына</w:t>
            </w:r>
            <w:proofErr w:type="spellEnd"/>
            <w:r w:rsidRPr="00C749B9">
              <w:rPr>
                <w:i/>
                <w:iCs/>
                <w:sz w:val="22"/>
                <w:szCs w:val="22"/>
              </w:rPr>
              <w:t xml:space="preserve"> </w:t>
            </w:r>
            <w:proofErr w:type="spellStart"/>
            <w:r w:rsidRPr="00C749B9">
              <w:rPr>
                <w:i/>
                <w:iCs/>
                <w:sz w:val="22"/>
                <w:szCs w:val="22"/>
              </w:rPr>
              <w:t>сәйкес</w:t>
            </w:r>
            <w:proofErr w:type="spellEnd"/>
            <w:r w:rsidRPr="00C749B9">
              <w:rPr>
                <w:i/>
                <w:iCs/>
                <w:sz w:val="22"/>
                <w:szCs w:val="22"/>
              </w:rPr>
              <w:t xml:space="preserve"> </w:t>
            </w:r>
            <w:proofErr w:type="spellStart"/>
            <w:r w:rsidRPr="00C749B9">
              <w:rPr>
                <w:i/>
                <w:iCs/>
                <w:sz w:val="22"/>
                <w:szCs w:val="22"/>
              </w:rPr>
              <w:t>келеді</w:t>
            </w:r>
            <w:proofErr w:type="spellEnd"/>
            <w:r w:rsidRPr="00C749B9">
              <w:rPr>
                <w:i/>
                <w:iCs/>
                <w:sz w:val="22"/>
                <w:szCs w:val="22"/>
              </w:rPr>
              <w:t>.</w:t>
            </w:r>
          </w:p>
        </w:tc>
      </w:tr>
    </w:tbl>
    <w:p w14:paraId="37389374" w14:textId="77777777" w:rsidR="004530E1" w:rsidRPr="00C749B9" w:rsidRDefault="004530E1" w:rsidP="004530E1">
      <w:pPr>
        <w:pStyle w:val="a7"/>
        <w:spacing w:before="0" w:beforeAutospacing="0" w:after="0" w:afterAutospacing="0"/>
        <w:rPr>
          <w:rStyle w:val="ab"/>
          <w:i w:val="0"/>
          <w:iCs w:val="0"/>
        </w:rPr>
      </w:pPr>
    </w:p>
    <w:p w14:paraId="7A6D8D15" w14:textId="073DBECE" w:rsidR="00811085" w:rsidRPr="00811085" w:rsidRDefault="00811085" w:rsidP="00811085">
      <w:pPr>
        <w:pStyle w:val="a7"/>
        <w:spacing w:before="0" w:beforeAutospacing="0" w:after="0" w:afterAutospacing="0"/>
        <w:rPr>
          <w:rStyle w:val="ab"/>
          <w:i w:val="0"/>
          <w:iCs w:val="0"/>
        </w:rPr>
      </w:pPr>
      <w:r w:rsidRPr="00811085">
        <w:rPr>
          <w:rStyle w:val="ab"/>
          <w:i w:val="0"/>
          <w:iCs w:val="0"/>
        </w:rPr>
        <w:t xml:space="preserve">Май </w:t>
      </w:r>
      <w:proofErr w:type="spellStart"/>
      <w:r w:rsidRPr="00811085">
        <w:rPr>
          <w:rStyle w:val="ab"/>
          <w:i w:val="0"/>
          <w:iCs w:val="0"/>
        </w:rPr>
        <w:t>қышқылдарының</w:t>
      </w:r>
      <w:proofErr w:type="spellEnd"/>
      <w:r w:rsidRPr="00811085">
        <w:rPr>
          <w:rStyle w:val="ab"/>
          <w:i w:val="0"/>
          <w:iCs w:val="0"/>
        </w:rPr>
        <w:t xml:space="preserve"> </w:t>
      </w:r>
      <w:proofErr w:type="spellStart"/>
      <w:r w:rsidRPr="00811085">
        <w:rPr>
          <w:rStyle w:val="ab"/>
          <w:i w:val="0"/>
          <w:iCs w:val="0"/>
        </w:rPr>
        <w:t>құрамын</w:t>
      </w:r>
      <w:proofErr w:type="spellEnd"/>
      <w:r w:rsidRPr="00811085">
        <w:rPr>
          <w:rStyle w:val="ab"/>
          <w:i w:val="0"/>
          <w:iCs w:val="0"/>
        </w:rPr>
        <w:t xml:space="preserve"> </w:t>
      </w:r>
      <w:proofErr w:type="spellStart"/>
      <w:r w:rsidRPr="00811085">
        <w:rPr>
          <w:rStyle w:val="ab"/>
          <w:i w:val="0"/>
          <w:iCs w:val="0"/>
        </w:rPr>
        <w:t>салыстырмалы</w:t>
      </w:r>
      <w:proofErr w:type="spellEnd"/>
      <w:r w:rsidRPr="00811085">
        <w:rPr>
          <w:rStyle w:val="ab"/>
          <w:i w:val="0"/>
          <w:iCs w:val="0"/>
        </w:rPr>
        <w:t xml:space="preserve"> </w:t>
      </w:r>
      <w:proofErr w:type="spellStart"/>
      <w:r w:rsidRPr="00811085">
        <w:rPr>
          <w:rStyle w:val="ab"/>
          <w:i w:val="0"/>
          <w:iCs w:val="0"/>
        </w:rPr>
        <w:t>талдау</w:t>
      </w:r>
      <w:proofErr w:type="spellEnd"/>
      <w:r w:rsidRPr="00811085">
        <w:rPr>
          <w:rStyle w:val="ab"/>
          <w:i w:val="0"/>
          <w:iCs w:val="0"/>
        </w:rPr>
        <w:t xml:space="preserve"> (20-кесте) рапс </w:t>
      </w:r>
      <w:proofErr w:type="spellStart"/>
      <w:r w:rsidRPr="00811085">
        <w:rPr>
          <w:rStyle w:val="ab"/>
          <w:i w:val="0"/>
          <w:iCs w:val="0"/>
        </w:rPr>
        <w:t>майының</w:t>
      </w:r>
      <w:proofErr w:type="spellEnd"/>
      <w:r w:rsidRPr="00811085">
        <w:rPr>
          <w:rStyle w:val="ab"/>
          <w:i w:val="0"/>
          <w:iCs w:val="0"/>
        </w:rPr>
        <w:t xml:space="preserve"> </w:t>
      </w:r>
      <w:proofErr w:type="spellStart"/>
      <w:r w:rsidRPr="00811085">
        <w:rPr>
          <w:rStyle w:val="ab"/>
          <w:i w:val="0"/>
          <w:iCs w:val="0"/>
        </w:rPr>
        <w:t>липидтік</w:t>
      </w:r>
      <w:proofErr w:type="spellEnd"/>
      <w:r w:rsidRPr="00811085">
        <w:rPr>
          <w:rStyle w:val="ab"/>
          <w:i w:val="0"/>
          <w:iCs w:val="0"/>
        </w:rPr>
        <w:t xml:space="preserve"> </w:t>
      </w:r>
      <w:proofErr w:type="spellStart"/>
      <w:r w:rsidRPr="00811085">
        <w:rPr>
          <w:rStyle w:val="ab"/>
          <w:i w:val="0"/>
          <w:iCs w:val="0"/>
        </w:rPr>
        <w:t>фазаның</w:t>
      </w:r>
      <w:proofErr w:type="spellEnd"/>
      <w:r w:rsidRPr="00811085">
        <w:rPr>
          <w:rStyle w:val="ab"/>
          <w:i w:val="0"/>
          <w:iCs w:val="0"/>
        </w:rPr>
        <w:t xml:space="preserve"> тепе-</w:t>
      </w:r>
      <w:proofErr w:type="spellStart"/>
      <w:r w:rsidRPr="00811085">
        <w:rPr>
          <w:rStyle w:val="ab"/>
          <w:i w:val="0"/>
          <w:iCs w:val="0"/>
        </w:rPr>
        <w:t>теңдігі</w:t>
      </w:r>
      <w:proofErr w:type="spellEnd"/>
      <w:r w:rsidRPr="00811085">
        <w:rPr>
          <w:rStyle w:val="ab"/>
          <w:i w:val="0"/>
          <w:iCs w:val="0"/>
        </w:rPr>
        <w:t xml:space="preserve"> </w:t>
      </w:r>
      <w:proofErr w:type="spellStart"/>
      <w:r w:rsidRPr="00811085">
        <w:rPr>
          <w:rStyle w:val="ab"/>
          <w:i w:val="0"/>
          <w:iCs w:val="0"/>
        </w:rPr>
        <w:t>тұрғысынан</w:t>
      </w:r>
      <w:proofErr w:type="spellEnd"/>
      <w:r w:rsidRPr="00811085">
        <w:rPr>
          <w:rStyle w:val="ab"/>
          <w:i w:val="0"/>
          <w:iCs w:val="0"/>
        </w:rPr>
        <w:t xml:space="preserve"> </w:t>
      </w:r>
      <w:proofErr w:type="spellStart"/>
      <w:r w:rsidRPr="00811085">
        <w:rPr>
          <w:rStyle w:val="ab"/>
          <w:i w:val="0"/>
          <w:iCs w:val="0"/>
        </w:rPr>
        <w:t>күнбағыс</w:t>
      </w:r>
      <w:proofErr w:type="spellEnd"/>
      <w:r w:rsidRPr="00811085">
        <w:rPr>
          <w:rStyle w:val="ab"/>
          <w:i w:val="0"/>
          <w:iCs w:val="0"/>
        </w:rPr>
        <w:t xml:space="preserve"> </w:t>
      </w:r>
      <w:proofErr w:type="spellStart"/>
      <w:r w:rsidRPr="00811085">
        <w:rPr>
          <w:rStyle w:val="ab"/>
          <w:i w:val="0"/>
          <w:iCs w:val="0"/>
        </w:rPr>
        <w:t>майынан</w:t>
      </w:r>
      <w:proofErr w:type="spellEnd"/>
      <w:r w:rsidRPr="00811085">
        <w:rPr>
          <w:rStyle w:val="ab"/>
          <w:i w:val="0"/>
          <w:iCs w:val="0"/>
        </w:rPr>
        <w:t xml:space="preserve"> </w:t>
      </w:r>
      <w:proofErr w:type="spellStart"/>
      <w:r w:rsidRPr="00811085">
        <w:rPr>
          <w:rStyle w:val="ab"/>
          <w:i w:val="0"/>
          <w:iCs w:val="0"/>
        </w:rPr>
        <w:t>едәуір</w:t>
      </w:r>
      <w:proofErr w:type="spellEnd"/>
      <w:r w:rsidRPr="00811085">
        <w:rPr>
          <w:rStyle w:val="ab"/>
          <w:i w:val="0"/>
          <w:iCs w:val="0"/>
        </w:rPr>
        <w:t xml:space="preserve"> </w:t>
      </w:r>
      <w:proofErr w:type="spellStart"/>
      <w:r w:rsidRPr="00811085">
        <w:rPr>
          <w:rStyle w:val="ab"/>
          <w:i w:val="0"/>
          <w:iCs w:val="0"/>
        </w:rPr>
        <w:t>артықшылыққа</w:t>
      </w:r>
      <w:proofErr w:type="spellEnd"/>
      <w:r w:rsidRPr="00811085">
        <w:rPr>
          <w:rStyle w:val="ab"/>
          <w:i w:val="0"/>
          <w:iCs w:val="0"/>
        </w:rPr>
        <w:t xml:space="preserve"> </w:t>
      </w:r>
      <w:proofErr w:type="spellStart"/>
      <w:r w:rsidRPr="00811085">
        <w:rPr>
          <w:rStyle w:val="ab"/>
          <w:i w:val="0"/>
          <w:iCs w:val="0"/>
        </w:rPr>
        <w:t>ие</w:t>
      </w:r>
      <w:proofErr w:type="spellEnd"/>
      <w:r w:rsidRPr="00811085">
        <w:rPr>
          <w:rStyle w:val="ab"/>
          <w:i w:val="0"/>
          <w:iCs w:val="0"/>
        </w:rPr>
        <w:t xml:space="preserve"> </w:t>
      </w:r>
      <w:proofErr w:type="spellStart"/>
      <w:r w:rsidRPr="00811085">
        <w:rPr>
          <w:rStyle w:val="ab"/>
          <w:i w:val="0"/>
          <w:iCs w:val="0"/>
        </w:rPr>
        <w:t>екенін</w:t>
      </w:r>
      <w:proofErr w:type="spellEnd"/>
      <w:r w:rsidRPr="00811085">
        <w:rPr>
          <w:rStyle w:val="ab"/>
          <w:i w:val="0"/>
          <w:iCs w:val="0"/>
        </w:rPr>
        <w:t xml:space="preserve"> </w:t>
      </w:r>
      <w:proofErr w:type="spellStart"/>
      <w:r w:rsidRPr="00811085">
        <w:rPr>
          <w:rStyle w:val="ab"/>
          <w:i w:val="0"/>
          <w:iCs w:val="0"/>
        </w:rPr>
        <w:t>көрсетті</w:t>
      </w:r>
      <w:proofErr w:type="spellEnd"/>
      <w:r w:rsidRPr="00811085">
        <w:rPr>
          <w:rStyle w:val="ab"/>
          <w:i w:val="0"/>
          <w:iCs w:val="0"/>
        </w:rPr>
        <w:t>.</w:t>
      </w:r>
    </w:p>
    <w:p w14:paraId="55E1EF21" w14:textId="115FBCB8" w:rsidR="002D62AF" w:rsidRPr="00C749B9" w:rsidRDefault="00811085" w:rsidP="00811085">
      <w:pPr>
        <w:pStyle w:val="a7"/>
        <w:spacing w:before="0" w:beforeAutospacing="0" w:after="0" w:afterAutospacing="0"/>
        <w:rPr>
          <w:rStyle w:val="ab"/>
          <w:i w:val="0"/>
          <w:iCs w:val="0"/>
        </w:rPr>
      </w:pPr>
      <w:r w:rsidRPr="00811085">
        <w:rPr>
          <w:rStyle w:val="ab"/>
          <w:i w:val="0"/>
          <w:iCs w:val="0"/>
        </w:rPr>
        <w:t xml:space="preserve">Рапс </w:t>
      </w:r>
      <w:proofErr w:type="spellStart"/>
      <w:r w:rsidRPr="00811085">
        <w:rPr>
          <w:rStyle w:val="ab"/>
          <w:i w:val="0"/>
          <w:iCs w:val="0"/>
        </w:rPr>
        <w:t>майын</w:t>
      </w:r>
      <w:proofErr w:type="spellEnd"/>
      <w:r w:rsidRPr="00811085">
        <w:rPr>
          <w:rStyle w:val="ab"/>
          <w:i w:val="0"/>
          <w:iCs w:val="0"/>
        </w:rPr>
        <w:t xml:space="preserve"> </w:t>
      </w:r>
      <w:proofErr w:type="spellStart"/>
      <w:r w:rsidRPr="00811085">
        <w:rPr>
          <w:rStyle w:val="ab"/>
          <w:i w:val="0"/>
          <w:iCs w:val="0"/>
        </w:rPr>
        <w:t>қолдану</w:t>
      </w:r>
      <w:proofErr w:type="spellEnd"/>
      <w:r w:rsidRPr="00811085">
        <w:rPr>
          <w:rStyle w:val="ab"/>
          <w:i w:val="0"/>
          <w:iCs w:val="0"/>
        </w:rPr>
        <w:t xml:space="preserve"> ω-6/ω-3 </w:t>
      </w:r>
      <w:proofErr w:type="spellStart"/>
      <w:r w:rsidRPr="00811085">
        <w:rPr>
          <w:rStyle w:val="ab"/>
          <w:i w:val="0"/>
          <w:iCs w:val="0"/>
        </w:rPr>
        <w:t>арақатынасының</w:t>
      </w:r>
      <w:proofErr w:type="spellEnd"/>
      <w:r w:rsidRPr="00811085">
        <w:rPr>
          <w:rStyle w:val="ab"/>
          <w:i w:val="0"/>
          <w:iCs w:val="0"/>
        </w:rPr>
        <w:t xml:space="preserve"> 100:1-ден </w:t>
      </w:r>
      <w:proofErr w:type="spellStart"/>
      <w:r w:rsidRPr="00811085">
        <w:rPr>
          <w:rStyle w:val="ab"/>
          <w:i w:val="0"/>
          <w:iCs w:val="0"/>
        </w:rPr>
        <w:t>асатын</w:t>
      </w:r>
      <w:proofErr w:type="spellEnd"/>
      <w:r w:rsidRPr="00811085">
        <w:rPr>
          <w:rStyle w:val="ab"/>
          <w:i w:val="0"/>
          <w:iCs w:val="0"/>
        </w:rPr>
        <w:t xml:space="preserve"> </w:t>
      </w:r>
      <w:proofErr w:type="spellStart"/>
      <w:r w:rsidRPr="00811085">
        <w:rPr>
          <w:rStyle w:val="ab"/>
          <w:i w:val="0"/>
          <w:iCs w:val="0"/>
        </w:rPr>
        <w:t>деңгейден</w:t>
      </w:r>
      <w:proofErr w:type="spellEnd"/>
      <w:r w:rsidRPr="00811085">
        <w:rPr>
          <w:rStyle w:val="ab"/>
          <w:i w:val="0"/>
          <w:iCs w:val="0"/>
        </w:rPr>
        <w:t xml:space="preserve"> 2,5:1 </w:t>
      </w:r>
      <w:proofErr w:type="spellStart"/>
      <w:r w:rsidRPr="00811085">
        <w:rPr>
          <w:rStyle w:val="ab"/>
          <w:i w:val="0"/>
          <w:iCs w:val="0"/>
        </w:rPr>
        <w:t>шамасындағы</w:t>
      </w:r>
      <w:proofErr w:type="spellEnd"/>
      <w:r w:rsidRPr="00811085">
        <w:rPr>
          <w:rStyle w:val="ab"/>
          <w:i w:val="0"/>
          <w:iCs w:val="0"/>
        </w:rPr>
        <w:t xml:space="preserve"> </w:t>
      </w:r>
      <w:proofErr w:type="spellStart"/>
      <w:r w:rsidRPr="00811085">
        <w:rPr>
          <w:rStyle w:val="ab"/>
          <w:i w:val="0"/>
          <w:iCs w:val="0"/>
        </w:rPr>
        <w:t>физиологиялық</w:t>
      </w:r>
      <w:proofErr w:type="spellEnd"/>
      <w:r w:rsidRPr="00811085">
        <w:rPr>
          <w:rStyle w:val="ab"/>
          <w:i w:val="0"/>
          <w:iCs w:val="0"/>
        </w:rPr>
        <w:t xml:space="preserve"> </w:t>
      </w:r>
      <w:proofErr w:type="spellStart"/>
      <w:r w:rsidRPr="00811085">
        <w:rPr>
          <w:rStyle w:val="ab"/>
          <w:i w:val="0"/>
          <w:iCs w:val="0"/>
        </w:rPr>
        <w:t>оңтайлы</w:t>
      </w:r>
      <w:proofErr w:type="spellEnd"/>
      <w:r w:rsidRPr="00811085">
        <w:rPr>
          <w:rStyle w:val="ab"/>
          <w:i w:val="0"/>
          <w:iCs w:val="0"/>
        </w:rPr>
        <w:t xml:space="preserve"> </w:t>
      </w:r>
      <w:proofErr w:type="spellStart"/>
      <w:r w:rsidRPr="00811085">
        <w:rPr>
          <w:rStyle w:val="ab"/>
          <w:i w:val="0"/>
          <w:iCs w:val="0"/>
        </w:rPr>
        <w:t>мәндерге</w:t>
      </w:r>
      <w:proofErr w:type="spellEnd"/>
      <w:r w:rsidRPr="00811085">
        <w:rPr>
          <w:rStyle w:val="ab"/>
          <w:i w:val="0"/>
          <w:iCs w:val="0"/>
        </w:rPr>
        <w:t xml:space="preserve"> </w:t>
      </w:r>
      <w:proofErr w:type="spellStart"/>
      <w:r w:rsidRPr="00811085">
        <w:rPr>
          <w:rStyle w:val="ab"/>
          <w:i w:val="0"/>
          <w:iCs w:val="0"/>
        </w:rPr>
        <w:t>дейін</w:t>
      </w:r>
      <w:proofErr w:type="spellEnd"/>
      <w:r w:rsidRPr="00811085">
        <w:rPr>
          <w:rStyle w:val="ab"/>
          <w:i w:val="0"/>
          <w:iCs w:val="0"/>
        </w:rPr>
        <w:t xml:space="preserve"> </w:t>
      </w:r>
      <w:proofErr w:type="spellStart"/>
      <w:r w:rsidRPr="00811085">
        <w:rPr>
          <w:rStyle w:val="ab"/>
          <w:i w:val="0"/>
          <w:iCs w:val="0"/>
        </w:rPr>
        <w:t>төмендеуін</w:t>
      </w:r>
      <w:proofErr w:type="spellEnd"/>
      <w:r w:rsidRPr="00811085">
        <w:rPr>
          <w:rStyle w:val="ab"/>
          <w:i w:val="0"/>
          <w:iCs w:val="0"/>
        </w:rPr>
        <w:t xml:space="preserve"> </w:t>
      </w:r>
      <w:proofErr w:type="spellStart"/>
      <w:r w:rsidRPr="00811085">
        <w:rPr>
          <w:rStyle w:val="ab"/>
          <w:i w:val="0"/>
          <w:iCs w:val="0"/>
        </w:rPr>
        <w:t>қамтамасыз</w:t>
      </w:r>
      <w:proofErr w:type="spellEnd"/>
      <w:r w:rsidRPr="00811085">
        <w:rPr>
          <w:rStyle w:val="ab"/>
          <w:i w:val="0"/>
          <w:iCs w:val="0"/>
        </w:rPr>
        <w:t xml:space="preserve"> </w:t>
      </w:r>
      <w:proofErr w:type="spellStart"/>
      <w:r w:rsidRPr="00811085">
        <w:rPr>
          <w:rStyle w:val="ab"/>
          <w:i w:val="0"/>
          <w:iCs w:val="0"/>
        </w:rPr>
        <w:t>етеді</w:t>
      </w:r>
      <w:proofErr w:type="spellEnd"/>
      <w:r w:rsidRPr="00811085">
        <w:rPr>
          <w:rStyle w:val="ab"/>
          <w:i w:val="0"/>
          <w:iCs w:val="0"/>
        </w:rPr>
        <w:t xml:space="preserve">, </w:t>
      </w:r>
      <w:proofErr w:type="spellStart"/>
      <w:r w:rsidRPr="00811085">
        <w:rPr>
          <w:rStyle w:val="ab"/>
          <w:i w:val="0"/>
          <w:iCs w:val="0"/>
        </w:rPr>
        <w:t>бұл</w:t>
      </w:r>
      <w:proofErr w:type="spellEnd"/>
      <w:r w:rsidRPr="00811085">
        <w:rPr>
          <w:rStyle w:val="ab"/>
          <w:i w:val="0"/>
          <w:iCs w:val="0"/>
        </w:rPr>
        <w:t xml:space="preserve"> </w:t>
      </w:r>
      <w:proofErr w:type="spellStart"/>
      <w:r w:rsidRPr="00811085">
        <w:rPr>
          <w:rStyle w:val="ab"/>
          <w:i w:val="0"/>
          <w:iCs w:val="0"/>
        </w:rPr>
        <w:t>әсіресе</w:t>
      </w:r>
      <w:proofErr w:type="spellEnd"/>
      <w:r w:rsidRPr="00811085">
        <w:rPr>
          <w:rStyle w:val="ab"/>
          <w:i w:val="0"/>
          <w:iCs w:val="0"/>
        </w:rPr>
        <w:t xml:space="preserve"> ω-3 май </w:t>
      </w:r>
      <w:proofErr w:type="spellStart"/>
      <w:r w:rsidRPr="00811085">
        <w:rPr>
          <w:rStyle w:val="ab"/>
          <w:i w:val="0"/>
          <w:iCs w:val="0"/>
        </w:rPr>
        <w:t>қышқылдарының</w:t>
      </w:r>
      <w:proofErr w:type="spellEnd"/>
      <w:r w:rsidRPr="00811085">
        <w:rPr>
          <w:rStyle w:val="ab"/>
          <w:i w:val="0"/>
          <w:iCs w:val="0"/>
        </w:rPr>
        <w:t xml:space="preserve"> </w:t>
      </w:r>
      <w:proofErr w:type="spellStart"/>
      <w:r w:rsidRPr="00811085">
        <w:rPr>
          <w:rStyle w:val="ab"/>
          <w:i w:val="0"/>
          <w:iCs w:val="0"/>
        </w:rPr>
        <w:t>бастапқы</w:t>
      </w:r>
      <w:proofErr w:type="spellEnd"/>
      <w:r w:rsidRPr="00811085">
        <w:rPr>
          <w:rStyle w:val="ab"/>
          <w:i w:val="0"/>
          <w:iCs w:val="0"/>
        </w:rPr>
        <w:t xml:space="preserve"> </w:t>
      </w:r>
      <w:proofErr w:type="spellStart"/>
      <w:r w:rsidRPr="00811085">
        <w:rPr>
          <w:rStyle w:val="ab"/>
          <w:i w:val="0"/>
          <w:iCs w:val="0"/>
        </w:rPr>
        <w:t>тапшылығымен</w:t>
      </w:r>
      <w:proofErr w:type="spellEnd"/>
      <w:r w:rsidRPr="00811085">
        <w:rPr>
          <w:rStyle w:val="ab"/>
          <w:i w:val="0"/>
          <w:iCs w:val="0"/>
        </w:rPr>
        <w:t xml:space="preserve"> </w:t>
      </w:r>
      <w:proofErr w:type="spellStart"/>
      <w:r w:rsidRPr="00811085">
        <w:rPr>
          <w:rStyle w:val="ab"/>
          <w:i w:val="0"/>
          <w:iCs w:val="0"/>
        </w:rPr>
        <w:t>сипатталатын</w:t>
      </w:r>
      <w:proofErr w:type="spellEnd"/>
      <w:r w:rsidRPr="00811085">
        <w:rPr>
          <w:rStyle w:val="ab"/>
          <w:i w:val="0"/>
          <w:iCs w:val="0"/>
        </w:rPr>
        <w:t xml:space="preserve"> </w:t>
      </w:r>
      <w:proofErr w:type="spellStart"/>
      <w:r w:rsidRPr="00811085">
        <w:rPr>
          <w:rStyle w:val="ab"/>
          <w:i w:val="0"/>
          <w:iCs w:val="0"/>
        </w:rPr>
        <w:t>құс</w:t>
      </w:r>
      <w:proofErr w:type="spellEnd"/>
      <w:r w:rsidRPr="00811085">
        <w:rPr>
          <w:rStyle w:val="ab"/>
          <w:i w:val="0"/>
          <w:iCs w:val="0"/>
        </w:rPr>
        <w:t xml:space="preserve"> </w:t>
      </w:r>
      <w:proofErr w:type="spellStart"/>
      <w:r w:rsidRPr="00811085">
        <w:rPr>
          <w:rStyle w:val="ab"/>
          <w:i w:val="0"/>
          <w:iCs w:val="0"/>
        </w:rPr>
        <w:t>етінен</w:t>
      </w:r>
      <w:proofErr w:type="spellEnd"/>
      <w:r w:rsidRPr="00811085">
        <w:rPr>
          <w:rStyle w:val="ab"/>
          <w:i w:val="0"/>
          <w:iCs w:val="0"/>
        </w:rPr>
        <w:t xml:space="preserve"> </w:t>
      </w:r>
      <w:proofErr w:type="spellStart"/>
      <w:r w:rsidRPr="00811085">
        <w:rPr>
          <w:rStyle w:val="ab"/>
          <w:i w:val="0"/>
          <w:iCs w:val="0"/>
        </w:rPr>
        <w:t>жасалған</w:t>
      </w:r>
      <w:proofErr w:type="spellEnd"/>
      <w:r w:rsidRPr="00811085">
        <w:rPr>
          <w:rStyle w:val="ab"/>
          <w:i w:val="0"/>
          <w:iCs w:val="0"/>
        </w:rPr>
        <w:t xml:space="preserve"> </w:t>
      </w:r>
      <w:proofErr w:type="spellStart"/>
      <w:r w:rsidRPr="00811085">
        <w:rPr>
          <w:rStyle w:val="ab"/>
          <w:i w:val="0"/>
          <w:iCs w:val="0"/>
        </w:rPr>
        <w:t>өнімдер</w:t>
      </w:r>
      <w:proofErr w:type="spellEnd"/>
      <w:r w:rsidRPr="00811085">
        <w:rPr>
          <w:rStyle w:val="ab"/>
          <w:i w:val="0"/>
          <w:iCs w:val="0"/>
        </w:rPr>
        <w:t xml:space="preserve"> </w:t>
      </w:r>
      <w:proofErr w:type="spellStart"/>
      <w:r w:rsidRPr="00811085">
        <w:rPr>
          <w:rStyle w:val="ab"/>
          <w:i w:val="0"/>
          <w:iCs w:val="0"/>
        </w:rPr>
        <w:t>үшін</w:t>
      </w:r>
      <w:proofErr w:type="spellEnd"/>
      <w:r w:rsidRPr="00811085">
        <w:rPr>
          <w:rStyle w:val="ab"/>
          <w:i w:val="0"/>
          <w:iCs w:val="0"/>
        </w:rPr>
        <w:t xml:space="preserve"> </w:t>
      </w:r>
      <w:proofErr w:type="spellStart"/>
      <w:r w:rsidRPr="00811085">
        <w:rPr>
          <w:rStyle w:val="ab"/>
          <w:i w:val="0"/>
          <w:iCs w:val="0"/>
        </w:rPr>
        <w:t>маңызды</w:t>
      </w:r>
      <w:proofErr w:type="spellEnd"/>
      <w:r w:rsidRPr="00811085">
        <w:rPr>
          <w:rStyle w:val="ab"/>
          <w:i w:val="0"/>
          <w:iCs w:val="0"/>
        </w:rPr>
        <w:t>.</w:t>
      </w:r>
    </w:p>
    <w:p w14:paraId="3E864CFF" w14:textId="77777777" w:rsidR="004530E1" w:rsidRPr="00C749B9" w:rsidRDefault="004530E1" w:rsidP="00811085"/>
    <w:p w14:paraId="3462195F" w14:textId="1605E2DA" w:rsidR="002D62AF" w:rsidRPr="00C749B9" w:rsidRDefault="002D62AF" w:rsidP="00111FAA">
      <w:pPr>
        <w:ind w:firstLine="0"/>
      </w:pPr>
      <w:proofErr w:type="spellStart"/>
      <w:r w:rsidRPr="00C749B9">
        <w:t>Кесте</w:t>
      </w:r>
      <w:proofErr w:type="spellEnd"/>
      <w:r w:rsidRPr="00C749B9">
        <w:t xml:space="preserve"> </w:t>
      </w:r>
      <w:r w:rsidR="008F091C" w:rsidRPr="00C749B9">
        <w:rPr>
          <w:lang w:val="kk-KZ"/>
        </w:rPr>
        <w:t>20</w:t>
      </w:r>
      <w:r w:rsidRPr="00C749B9">
        <w:t xml:space="preserve"> – </w:t>
      </w:r>
      <w:proofErr w:type="spellStart"/>
      <w:r w:rsidRPr="00C749B9">
        <w:t>Тағамдық</w:t>
      </w:r>
      <w:proofErr w:type="spellEnd"/>
      <w:r w:rsidRPr="00C749B9">
        <w:t xml:space="preserve"> рапс </w:t>
      </w:r>
      <w:proofErr w:type="spellStart"/>
      <w:r w:rsidRPr="00C749B9">
        <w:t>майының</w:t>
      </w:r>
      <w:proofErr w:type="spellEnd"/>
      <w:r w:rsidRPr="00C749B9">
        <w:t xml:space="preserve"> (</w:t>
      </w:r>
      <w:r w:rsidR="002E5A90" w:rsidRPr="00C749B9">
        <w:rPr>
          <w:lang w:val="kk-KZ"/>
        </w:rPr>
        <w:t>канола</w:t>
      </w:r>
      <w:r w:rsidRPr="00C749B9">
        <w:t xml:space="preserve">) май </w:t>
      </w:r>
      <w:proofErr w:type="spellStart"/>
      <w:r w:rsidR="00340AEC">
        <w:t>қышқылдық</w:t>
      </w:r>
      <w:proofErr w:type="spellEnd"/>
      <w:r w:rsidR="00340AEC">
        <w:t xml:space="preserve"> </w:t>
      </w:r>
      <w:proofErr w:type="spellStart"/>
      <w:r w:rsidR="00340AEC">
        <w:t>құрамының</w:t>
      </w:r>
      <w:proofErr w:type="spellEnd"/>
      <w:r w:rsidR="00340AEC">
        <w:t xml:space="preserve"> </w:t>
      </w:r>
      <w:proofErr w:type="spellStart"/>
      <w:r w:rsidR="00340AEC">
        <w:t>орташа</w:t>
      </w:r>
      <w:proofErr w:type="spellEnd"/>
      <w:r w:rsidR="00340AEC">
        <w:t xml:space="preserve"> </w:t>
      </w:r>
      <w:proofErr w:type="spellStart"/>
      <w:r w:rsidR="00340AEC">
        <w:t>көрсеткіштері</w:t>
      </w:r>
      <w:proofErr w:type="spellEnd"/>
    </w:p>
    <w:p w14:paraId="060F9632" w14:textId="77777777" w:rsidR="00111FAA" w:rsidRPr="00C749B9" w:rsidRDefault="00111FAA" w:rsidP="00111FAA">
      <w:pPr>
        <w:ind w:firstLine="0"/>
      </w:pPr>
    </w:p>
    <w:tbl>
      <w:tblPr>
        <w:tblStyle w:val="a3"/>
        <w:tblW w:w="9634" w:type="dxa"/>
        <w:tblLook w:val="04A0" w:firstRow="1" w:lastRow="0" w:firstColumn="1" w:lastColumn="0" w:noHBand="0" w:noVBand="1"/>
      </w:tblPr>
      <w:tblGrid>
        <w:gridCol w:w="4320"/>
        <w:gridCol w:w="5314"/>
      </w:tblGrid>
      <w:tr w:rsidR="006C646A" w:rsidRPr="00C749B9" w14:paraId="72656150" w14:textId="77777777" w:rsidTr="007A5EC5">
        <w:tc>
          <w:tcPr>
            <w:tcW w:w="4320" w:type="dxa"/>
          </w:tcPr>
          <w:p w14:paraId="51D43B8C" w14:textId="06029828" w:rsidR="002D62AF" w:rsidRPr="00C749B9" w:rsidRDefault="002D62AF" w:rsidP="002D62AF">
            <w:pPr>
              <w:jc w:val="center"/>
            </w:pPr>
            <w:proofErr w:type="spellStart"/>
            <w:r w:rsidRPr="00C749B9">
              <w:t>Көрсеткіш</w:t>
            </w:r>
            <w:proofErr w:type="spellEnd"/>
          </w:p>
        </w:tc>
        <w:tc>
          <w:tcPr>
            <w:tcW w:w="5314" w:type="dxa"/>
          </w:tcPr>
          <w:p w14:paraId="55FD52FC" w14:textId="428D9480" w:rsidR="002D62AF" w:rsidRPr="00C749B9" w:rsidRDefault="002D62AF" w:rsidP="002D62AF">
            <w:pPr>
              <w:jc w:val="center"/>
            </w:pPr>
            <w:proofErr w:type="spellStart"/>
            <w:r w:rsidRPr="00C749B9">
              <w:t>Орташа</w:t>
            </w:r>
            <w:proofErr w:type="spellEnd"/>
            <w:r w:rsidRPr="00C749B9">
              <w:t xml:space="preserve"> </w:t>
            </w:r>
            <w:proofErr w:type="spellStart"/>
            <w:r w:rsidRPr="00C749B9">
              <w:t>мән</w:t>
            </w:r>
            <w:proofErr w:type="spellEnd"/>
            <w:r w:rsidRPr="00C749B9">
              <w:t>, %</w:t>
            </w:r>
          </w:p>
        </w:tc>
      </w:tr>
      <w:tr w:rsidR="006C646A" w:rsidRPr="00C749B9" w14:paraId="1A6417FC" w14:textId="77777777" w:rsidTr="007A5EC5">
        <w:tc>
          <w:tcPr>
            <w:tcW w:w="4320" w:type="dxa"/>
          </w:tcPr>
          <w:p w14:paraId="36533D1D" w14:textId="7B54EE24" w:rsidR="002D62AF" w:rsidRPr="00C749B9" w:rsidRDefault="002D62AF" w:rsidP="002D62AF">
            <w:pPr>
              <w:ind w:firstLine="0"/>
            </w:pPr>
            <w:r w:rsidRPr="00C749B9">
              <w:t xml:space="preserve">Олеин </w:t>
            </w:r>
            <w:proofErr w:type="spellStart"/>
            <w:r w:rsidRPr="00C749B9">
              <w:t>қышқылы</w:t>
            </w:r>
            <w:proofErr w:type="spellEnd"/>
            <w:r w:rsidRPr="00C749B9">
              <w:t xml:space="preserve"> (ω-9)</w:t>
            </w:r>
          </w:p>
        </w:tc>
        <w:tc>
          <w:tcPr>
            <w:tcW w:w="5314" w:type="dxa"/>
          </w:tcPr>
          <w:p w14:paraId="325C4F89" w14:textId="21EBD84D" w:rsidR="002D62AF" w:rsidRPr="00C749B9" w:rsidRDefault="002D62AF" w:rsidP="002D62AF">
            <w:pPr>
              <w:ind w:firstLine="0"/>
              <w:jc w:val="center"/>
            </w:pPr>
            <w:r w:rsidRPr="00C749B9">
              <w:t>57,5±2,87</w:t>
            </w:r>
          </w:p>
        </w:tc>
      </w:tr>
      <w:tr w:rsidR="006C646A" w:rsidRPr="00C749B9" w14:paraId="6B399BC5" w14:textId="77777777" w:rsidTr="007A5EC5">
        <w:tc>
          <w:tcPr>
            <w:tcW w:w="4320" w:type="dxa"/>
          </w:tcPr>
          <w:p w14:paraId="0CF8D087" w14:textId="48BE7898" w:rsidR="002D62AF" w:rsidRPr="00C749B9" w:rsidRDefault="002D62AF" w:rsidP="002D62AF">
            <w:pPr>
              <w:ind w:firstLine="0"/>
            </w:pPr>
            <w:proofErr w:type="spellStart"/>
            <w:r w:rsidRPr="00C749B9">
              <w:t>Линол</w:t>
            </w:r>
            <w:proofErr w:type="spellEnd"/>
            <w:r w:rsidRPr="00C749B9">
              <w:t xml:space="preserve"> </w:t>
            </w:r>
            <w:proofErr w:type="spellStart"/>
            <w:r w:rsidRPr="00C749B9">
              <w:t>қышқылы</w:t>
            </w:r>
            <w:proofErr w:type="spellEnd"/>
            <w:r w:rsidRPr="00C749B9">
              <w:t xml:space="preserve"> (ω-6)</w:t>
            </w:r>
          </w:p>
        </w:tc>
        <w:tc>
          <w:tcPr>
            <w:tcW w:w="5314" w:type="dxa"/>
          </w:tcPr>
          <w:p w14:paraId="40648470" w14:textId="43B9FB58" w:rsidR="002D62AF" w:rsidRPr="00C749B9" w:rsidRDefault="002D62AF" w:rsidP="002D62AF">
            <w:pPr>
              <w:ind w:firstLine="0"/>
              <w:jc w:val="center"/>
            </w:pPr>
            <w:r w:rsidRPr="00C749B9">
              <w:t>21,5±0,95</w:t>
            </w:r>
          </w:p>
        </w:tc>
      </w:tr>
      <w:tr w:rsidR="006C646A" w:rsidRPr="00C749B9" w14:paraId="3809926E" w14:textId="77777777" w:rsidTr="007A5EC5">
        <w:tc>
          <w:tcPr>
            <w:tcW w:w="4320" w:type="dxa"/>
          </w:tcPr>
          <w:p w14:paraId="1C19C1AA" w14:textId="0421F09A" w:rsidR="002D62AF" w:rsidRPr="00C749B9" w:rsidRDefault="002D62AF" w:rsidP="002D62AF">
            <w:pPr>
              <w:ind w:firstLine="0"/>
            </w:pPr>
            <w:r w:rsidRPr="00C749B9">
              <w:t>α-</w:t>
            </w:r>
            <w:proofErr w:type="spellStart"/>
            <w:r w:rsidRPr="00C749B9">
              <w:t>линолен</w:t>
            </w:r>
            <w:proofErr w:type="spellEnd"/>
            <w:r w:rsidRPr="00C749B9">
              <w:t xml:space="preserve"> </w:t>
            </w:r>
            <w:proofErr w:type="spellStart"/>
            <w:r w:rsidRPr="00C749B9">
              <w:t>қышқылы</w:t>
            </w:r>
            <w:proofErr w:type="spellEnd"/>
            <w:r w:rsidRPr="00C749B9">
              <w:t xml:space="preserve"> (ω-3)</w:t>
            </w:r>
          </w:p>
        </w:tc>
        <w:tc>
          <w:tcPr>
            <w:tcW w:w="5314" w:type="dxa"/>
          </w:tcPr>
          <w:p w14:paraId="23275C38" w14:textId="04D6AF4C" w:rsidR="002D62AF" w:rsidRPr="00C749B9" w:rsidRDefault="002D62AF" w:rsidP="002D62AF">
            <w:pPr>
              <w:ind w:firstLine="0"/>
              <w:jc w:val="center"/>
            </w:pPr>
            <w:r w:rsidRPr="00C749B9">
              <w:t>9,0±0,22</w:t>
            </w:r>
          </w:p>
        </w:tc>
      </w:tr>
      <w:tr w:rsidR="006C646A" w:rsidRPr="00C749B9" w14:paraId="5E8FF63D" w14:textId="77777777" w:rsidTr="007A5EC5">
        <w:tc>
          <w:tcPr>
            <w:tcW w:w="4320" w:type="dxa"/>
          </w:tcPr>
          <w:p w14:paraId="624367BE" w14:textId="21B2B079" w:rsidR="002D62AF" w:rsidRPr="00C749B9" w:rsidRDefault="002D62AF" w:rsidP="002D62AF">
            <w:pPr>
              <w:ind w:firstLine="0"/>
            </w:pPr>
            <w:proofErr w:type="spellStart"/>
            <w:r w:rsidRPr="00C749B9">
              <w:t>Эрук</w:t>
            </w:r>
            <w:proofErr w:type="spellEnd"/>
            <w:r w:rsidRPr="00C749B9">
              <w:t xml:space="preserve"> </w:t>
            </w:r>
            <w:proofErr w:type="spellStart"/>
            <w:r w:rsidRPr="00C749B9">
              <w:t>қышқылы</w:t>
            </w:r>
            <w:proofErr w:type="spellEnd"/>
          </w:p>
        </w:tc>
        <w:tc>
          <w:tcPr>
            <w:tcW w:w="5314" w:type="dxa"/>
          </w:tcPr>
          <w:p w14:paraId="4EEFBF6F" w14:textId="5C08C484" w:rsidR="002D62AF" w:rsidRPr="00C749B9" w:rsidRDefault="002D62AF" w:rsidP="002D62AF">
            <w:pPr>
              <w:ind w:firstLine="0"/>
              <w:jc w:val="center"/>
            </w:pPr>
            <w:r w:rsidRPr="00C749B9">
              <w:t>0,5±0,01</w:t>
            </w:r>
          </w:p>
        </w:tc>
      </w:tr>
      <w:tr w:rsidR="006C646A" w:rsidRPr="00C749B9" w14:paraId="74C3E5DF" w14:textId="77777777" w:rsidTr="007A5EC5">
        <w:tc>
          <w:tcPr>
            <w:tcW w:w="4320" w:type="dxa"/>
          </w:tcPr>
          <w:p w14:paraId="53E67819" w14:textId="3A8FA078" w:rsidR="002D62AF" w:rsidRPr="00C749B9" w:rsidRDefault="002D62AF" w:rsidP="002D62AF">
            <w:pPr>
              <w:ind w:firstLine="0"/>
            </w:pPr>
            <w:proofErr w:type="spellStart"/>
            <w:r w:rsidRPr="00C749B9">
              <w:lastRenderedPageBreak/>
              <w:t>Қаныққан</w:t>
            </w:r>
            <w:proofErr w:type="spellEnd"/>
            <w:r w:rsidRPr="00C749B9">
              <w:t xml:space="preserve"> май </w:t>
            </w:r>
            <w:proofErr w:type="spellStart"/>
            <w:r w:rsidRPr="00C749B9">
              <w:t>қышқылдары</w:t>
            </w:r>
            <w:proofErr w:type="spellEnd"/>
            <w:r w:rsidRPr="00C749B9">
              <w:t xml:space="preserve"> (</w:t>
            </w:r>
            <w:proofErr w:type="spellStart"/>
            <w:r w:rsidRPr="00C749B9">
              <w:t>барлығы</w:t>
            </w:r>
            <w:proofErr w:type="spellEnd"/>
            <w:r w:rsidRPr="00C749B9">
              <w:t>)</w:t>
            </w:r>
          </w:p>
        </w:tc>
        <w:tc>
          <w:tcPr>
            <w:tcW w:w="5314" w:type="dxa"/>
          </w:tcPr>
          <w:p w14:paraId="4B9A2D2D" w14:textId="7AAB88BF" w:rsidR="002D62AF" w:rsidRPr="00C749B9" w:rsidRDefault="002D62AF" w:rsidP="002D62AF">
            <w:pPr>
              <w:ind w:firstLine="0"/>
              <w:jc w:val="center"/>
            </w:pPr>
            <w:r w:rsidRPr="00C749B9">
              <w:t>6,5±0,08</w:t>
            </w:r>
          </w:p>
        </w:tc>
      </w:tr>
      <w:tr w:rsidR="006C646A" w:rsidRPr="00C749B9" w14:paraId="4AFE02CA" w14:textId="77777777" w:rsidTr="007A5EC5">
        <w:tc>
          <w:tcPr>
            <w:tcW w:w="4320" w:type="dxa"/>
          </w:tcPr>
          <w:p w14:paraId="1A5683A4" w14:textId="3491A513" w:rsidR="002D62AF" w:rsidRPr="00C749B9" w:rsidRDefault="002D62AF" w:rsidP="002D62AF">
            <w:pPr>
              <w:ind w:firstLine="0"/>
            </w:pPr>
            <w:r w:rsidRPr="00C749B9">
              <w:t>ω -6</w:t>
            </w:r>
            <w:r w:rsidR="00881BAB" w:rsidRPr="00C749B9">
              <w:rPr>
                <w:lang w:val="kk-KZ"/>
              </w:rPr>
              <w:t xml:space="preserve"> </w:t>
            </w:r>
            <w:r w:rsidR="00881BAB" w:rsidRPr="00C749B9">
              <w:t>:</w:t>
            </w:r>
            <w:r w:rsidRPr="00C749B9">
              <w:t xml:space="preserve"> ω-3 </w:t>
            </w:r>
            <w:proofErr w:type="spellStart"/>
            <w:r w:rsidRPr="00C749B9">
              <w:t>қатынасы</w:t>
            </w:r>
            <w:proofErr w:type="spellEnd"/>
            <w:r w:rsidRPr="00C749B9">
              <w:t xml:space="preserve"> </w:t>
            </w:r>
          </w:p>
        </w:tc>
        <w:tc>
          <w:tcPr>
            <w:tcW w:w="5314" w:type="dxa"/>
          </w:tcPr>
          <w:p w14:paraId="0404E626" w14:textId="77777777" w:rsidR="002D62AF" w:rsidRPr="00C749B9" w:rsidRDefault="002D62AF" w:rsidP="002D62AF">
            <w:pPr>
              <w:ind w:firstLine="0"/>
              <w:jc w:val="center"/>
            </w:pPr>
            <w:r w:rsidRPr="00C749B9">
              <w:t>2,39 : 1</w:t>
            </w:r>
          </w:p>
        </w:tc>
      </w:tr>
    </w:tbl>
    <w:p w14:paraId="61101887" w14:textId="6BACB8DD" w:rsidR="00220454" w:rsidRDefault="00D75859" w:rsidP="00D75859">
      <w:pPr>
        <w:ind w:firstLine="0"/>
        <w:rPr>
          <w:b/>
          <w:bCs/>
          <w:lang w:val="kk-KZ"/>
        </w:rPr>
      </w:pPr>
      <w:r w:rsidRPr="00C749B9">
        <w:rPr>
          <w:b/>
          <w:bCs/>
          <w:lang w:val="kk-KZ"/>
        </w:rPr>
        <w:t xml:space="preserve">         </w:t>
      </w:r>
    </w:p>
    <w:p w14:paraId="5B69F878" w14:textId="0D916D69" w:rsidR="002D62AF" w:rsidRPr="00C749B9" w:rsidRDefault="00511F55" w:rsidP="000D7575">
      <w:pPr>
        <w:rPr>
          <w:b/>
          <w:bCs/>
          <w:lang w:val="kk-KZ"/>
        </w:rPr>
      </w:pPr>
      <w:r w:rsidRPr="00C749B9">
        <w:rPr>
          <w:b/>
          <w:bCs/>
          <w:lang w:val="kk-KZ"/>
        </w:rPr>
        <w:t>Үшінші бөлім</w:t>
      </w:r>
      <w:r w:rsidR="002D62AF" w:rsidRPr="00C749B9">
        <w:rPr>
          <w:b/>
          <w:bCs/>
        </w:rPr>
        <w:t xml:space="preserve"> </w:t>
      </w:r>
      <w:proofErr w:type="spellStart"/>
      <w:r w:rsidR="002D62AF" w:rsidRPr="00C749B9">
        <w:rPr>
          <w:b/>
          <w:bCs/>
        </w:rPr>
        <w:t>бойынша</w:t>
      </w:r>
      <w:proofErr w:type="spellEnd"/>
      <w:r w:rsidR="002D62AF" w:rsidRPr="00C749B9">
        <w:rPr>
          <w:b/>
          <w:bCs/>
        </w:rPr>
        <w:t xml:space="preserve"> </w:t>
      </w:r>
      <w:proofErr w:type="spellStart"/>
      <w:r w:rsidR="002D62AF" w:rsidRPr="00C749B9">
        <w:rPr>
          <w:b/>
          <w:bCs/>
        </w:rPr>
        <w:t>қорытынды</w:t>
      </w:r>
      <w:proofErr w:type="spellEnd"/>
    </w:p>
    <w:p w14:paraId="1C479A47" w14:textId="77777777" w:rsidR="00DD3FDD" w:rsidRDefault="00DD3FDD" w:rsidP="002E5A90">
      <w:pPr>
        <w:ind w:firstLine="720"/>
        <w:rPr>
          <w:lang w:val="kk-KZ"/>
        </w:rPr>
      </w:pPr>
      <w:r w:rsidRPr="00DD3FDD">
        <w:rPr>
          <w:lang w:val="kk-KZ"/>
        </w:rPr>
        <w:t>Жүргізілген зерттеулер негізінде құс етінен жасалған жартылай фабрикаттардың рецептурасында алма жомы ұнтағын қолдану олардың физика-химиялық, құрылымдық-механикалық, биохимиялық және сенсорлық көрсеткіштеріне кешенді оң әсер ететіні анықталды. Өсімдік компонентін 10–15% мөлшерінде енгізу бақылау үлгілерімен салыстырғанда термиялық өңдеу кезінде шығынның статистикалық тұрғыдан маңызды 8–14%-ға төмендеуін, сондай-ақ ылғал байланыстыру қабілетінің артуын және өнімнің неғұрлым тұрақты құрылымының қалыптасуын қамтамасыз етеді. Бұл қаттылық көрсеткішінің 1,2–1,4 есе артуымен расталады.</w:t>
      </w:r>
    </w:p>
    <w:p w14:paraId="268AE948" w14:textId="7BF9D7A8" w:rsidR="00AF6CE7" w:rsidRPr="00BA2BDA" w:rsidRDefault="00CA6405" w:rsidP="00CA6405">
      <w:pPr>
        <w:rPr>
          <w:lang w:val="kk-KZ"/>
        </w:rPr>
      </w:pPr>
      <w:r w:rsidRPr="00CA6405">
        <w:rPr>
          <w:rFonts w:eastAsia="Times New Roman"/>
          <w:lang w:val="kk-KZ"/>
        </w:rPr>
        <w:t>Алма жомы ұнтағын енгізу құс етінен жасалған жартылай фабрикаттардың липидтік фракциясының тотығу тұрақтылығын арттыруға ықпал ететіні анықталды, бұл малондиальдегид концентрациясының шикі және термиялық өңделген өнімдерде 3–20 есе төмендеуімен расталады. Биохимиялық сипаттамалардың жақсаруы бос алмастырылмайтын аминқышқылдарының жиынтық мөлшерінің 12–28%-ға, алмастырылатын аминқышқылдарының 15–32%-ға, сондай-ақ γ-аминомай қышқылының бақылау үлгілерімен салыстырғанда 1,5–2,3 есе артуымен дәлелденеді.</w:t>
      </w:r>
      <w:r w:rsidR="00242313" w:rsidRPr="00C749B9">
        <w:rPr>
          <w:lang w:val="kk-KZ"/>
        </w:rPr>
        <w:br w:type="page"/>
      </w:r>
    </w:p>
    <w:p w14:paraId="0CF64F94" w14:textId="4A299934" w:rsidR="00EC4FF1" w:rsidRPr="00C749B9" w:rsidRDefault="00EC4FF1" w:rsidP="00111FAA">
      <w:pPr>
        <w:pStyle w:val="1"/>
        <w:rPr>
          <w:rFonts w:cs="Times New Roman"/>
          <w:lang w:val="kk-KZ"/>
        </w:rPr>
      </w:pPr>
      <w:bookmarkStart w:id="65" w:name="_Toc222497897"/>
      <w:bookmarkEnd w:id="43"/>
      <w:r w:rsidRPr="00C749B9">
        <w:rPr>
          <w:rFonts w:cs="Times New Roman"/>
          <w:lang w:val="kk-KZ"/>
        </w:rPr>
        <w:lastRenderedPageBreak/>
        <w:t xml:space="preserve">4. ТАҒАМДЫҚ ТАЛШЫҚТАРДЫ </w:t>
      </w:r>
      <w:r w:rsidR="002E5A90" w:rsidRPr="00C749B9">
        <w:rPr>
          <w:rFonts w:cs="Times New Roman"/>
          <w:lang w:val="kk-KZ"/>
        </w:rPr>
        <w:t>ҚОСЫП</w:t>
      </w:r>
      <w:r w:rsidRPr="00C749B9">
        <w:rPr>
          <w:rFonts w:cs="Times New Roman"/>
          <w:lang w:val="kk-KZ"/>
        </w:rPr>
        <w:t>, ҚҰС ЕТІНЕН ЖАСАЛҒАН ЖАРТЫЛАЙ ФАБРИКАТ ТЕХНОЛОГИЯСЫН ЖАСАУ</w:t>
      </w:r>
      <w:bookmarkEnd w:id="65"/>
    </w:p>
    <w:p w14:paraId="4B0CE80A" w14:textId="77777777" w:rsidR="000162FE" w:rsidRPr="00C749B9" w:rsidRDefault="000162FE" w:rsidP="000162FE">
      <w:pPr>
        <w:rPr>
          <w:lang w:val="kk-KZ" w:eastAsia="ru-RU"/>
        </w:rPr>
      </w:pPr>
    </w:p>
    <w:p w14:paraId="75FFFBCB" w14:textId="77777777" w:rsidR="00EC4FF1" w:rsidRPr="00C749B9" w:rsidRDefault="00EC4FF1" w:rsidP="00EC4FF1">
      <w:pPr>
        <w:pStyle w:val="1"/>
        <w:rPr>
          <w:rFonts w:cs="Times New Roman"/>
        </w:rPr>
      </w:pPr>
      <w:bookmarkStart w:id="66" w:name="_Toc222497898"/>
      <w:r w:rsidRPr="00C749B9">
        <w:rPr>
          <w:rFonts w:cs="Times New Roman"/>
        </w:rPr>
        <w:t xml:space="preserve">4.1. </w:t>
      </w:r>
      <w:proofErr w:type="spellStart"/>
      <w:r w:rsidRPr="00C749B9">
        <w:t>Нормативтік</w:t>
      </w:r>
      <w:proofErr w:type="spellEnd"/>
      <w:r w:rsidRPr="00C749B9">
        <w:t xml:space="preserve"> база </w:t>
      </w:r>
      <w:proofErr w:type="spellStart"/>
      <w:r w:rsidRPr="00C749B9">
        <w:t>және</w:t>
      </w:r>
      <w:proofErr w:type="spellEnd"/>
      <w:r w:rsidRPr="00C749B9">
        <w:t xml:space="preserve"> </w:t>
      </w:r>
      <w:proofErr w:type="spellStart"/>
      <w:r w:rsidRPr="00C749B9">
        <w:t>прототипті</w:t>
      </w:r>
      <w:proofErr w:type="spellEnd"/>
      <w:r w:rsidRPr="00C749B9">
        <w:t xml:space="preserve"> </w:t>
      </w:r>
      <w:proofErr w:type="spellStart"/>
      <w:r w:rsidRPr="00C749B9">
        <w:t>таңдауды</w:t>
      </w:r>
      <w:proofErr w:type="spellEnd"/>
      <w:r w:rsidRPr="00C749B9">
        <w:t xml:space="preserve"> </w:t>
      </w:r>
      <w:proofErr w:type="spellStart"/>
      <w:r w:rsidRPr="00C749B9">
        <w:t>негіздеу</w:t>
      </w:r>
      <w:bookmarkEnd w:id="66"/>
      <w:proofErr w:type="spellEnd"/>
    </w:p>
    <w:p w14:paraId="211D8E38" w14:textId="309DF320" w:rsidR="008D3C11" w:rsidRPr="00C749B9" w:rsidRDefault="008D3C11" w:rsidP="008D3C11">
      <w:pPr>
        <w:pStyle w:val="a7"/>
        <w:spacing w:before="0" w:beforeAutospacing="0" w:after="0" w:afterAutospacing="0"/>
        <w:rPr>
          <w:rFonts w:cs="Times New Roman"/>
        </w:rPr>
      </w:pPr>
      <w:proofErr w:type="spellStart"/>
      <w:r w:rsidRPr="00C749B9">
        <w:rPr>
          <w:rStyle w:val="citation-1282"/>
        </w:rPr>
        <w:t>Құс</w:t>
      </w:r>
      <w:proofErr w:type="spellEnd"/>
      <w:r w:rsidRPr="00C749B9">
        <w:rPr>
          <w:rStyle w:val="citation-1282"/>
        </w:rPr>
        <w:t xml:space="preserve"> </w:t>
      </w:r>
      <w:proofErr w:type="spellStart"/>
      <w:r w:rsidRPr="00C749B9">
        <w:rPr>
          <w:rStyle w:val="citation-1282"/>
        </w:rPr>
        <w:t>етінен</w:t>
      </w:r>
      <w:proofErr w:type="spellEnd"/>
      <w:r w:rsidRPr="00C749B9">
        <w:rPr>
          <w:rStyle w:val="citation-1282"/>
        </w:rPr>
        <w:t xml:space="preserve"> </w:t>
      </w:r>
      <w:proofErr w:type="spellStart"/>
      <w:r w:rsidRPr="00C749B9">
        <w:rPr>
          <w:rStyle w:val="citation-1282"/>
        </w:rPr>
        <w:t>жасалған</w:t>
      </w:r>
      <w:proofErr w:type="spellEnd"/>
      <w:r w:rsidRPr="00C749B9">
        <w:rPr>
          <w:rStyle w:val="citation-1282"/>
        </w:rPr>
        <w:t xml:space="preserve"> </w:t>
      </w:r>
      <w:proofErr w:type="spellStart"/>
      <w:r w:rsidRPr="00C749B9">
        <w:rPr>
          <w:rStyle w:val="citation-1282"/>
        </w:rPr>
        <w:t>жартылай</w:t>
      </w:r>
      <w:proofErr w:type="spellEnd"/>
      <w:r w:rsidRPr="00C749B9">
        <w:rPr>
          <w:rStyle w:val="citation-1282"/>
        </w:rPr>
        <w:t xml:space="preserve"> </w:t>
      </w:r>
      <w:proofErr w:type="spellStart"/>
      <w:r w:rsidRPr="00C749B9">
        <w:rPr>
          <w:rStyle w:val="citation-1282"/>
        </w:rPr>
        <w:t>фабрикаттар</w:t>
      </w:r>
      <w:proofErr w:type="spellEnd"/>
      <w:r w:rsidRPr="00C749B9">
        <w:rPr>
          <w:rStyle w:val="citation-1282"/>
        </w:rPr>
        <w:t xml:space="preserve"> </w:t>
      </w:r>
      <w:proofErr w:type="spellStart"/>
      <w:r w:rsidRPr="00C749B9">
        <w:rPr>
          <w:rStyle w:val="citation-1282"/>
        </w:rPr>
        <w:t>технологиясын</w:t>
      </w:r>
      <w:proofErr w:type="spellEnd"/>
      <w:r w:rsidRPr="00C749B9">
        <w:rPr>
          <w:rStyle w:val="citation-1282"/>
        </w:rPr>
        <w:t xml:space="preserve"> </w:t>
      </w:r>
      <w:r w:rsidRPr="00C749B9">
        <w:rPr>
          <w:rStyle w:val="citation-1282"/>
          <w:lang w:val="kk-KZ"/>
        </w:rPr>
        <w:t>жасау</w:t>
      </w:r>
      <w:r w:rsidRPr="00C749B9">
        <w:rPr>
          <w:rStyle w:val="citation-1282"/>
        </w:rPr>
        <w:t xml:space="preserve"> </w:t>
      </w:r>
      <w:r w:rsidR="002C0652" w:rsidRPr="00C749B9">
        <w:rPr>
          <w:rStyle w:val="citation-1282"/>
          <w:lang w:val="kk-KZ"/>
        </w:rPr>
        <w:t>ГОСТ</w:t>
      </w:r>
      <w:r w:rsidRPr="00C749B9">
        <w:rPr>
          <w:rStyle w:val="citation-1282"/>
        </w:rPr>
        <w:t xml:space="preserve"> 33356–2015 </w:t>
      </w:r>
      <w:proofErr w:type="spellStart"/>
      <w:r w:rsidRPr="00C749B9">
        <w:rPr>
          <w:rStyle w:val="citation-1282"/>
        </w:rPr>
        <w:t>және</w:t>
      </w:r>
      <w:proofErr w:type="spellEnd"/>
      <w:r w:rsidRPr="00C749B9">
        <w:rPr>
          <w:rStyle w:val="citation-1282"/>
        </w:rPr>
        <w:t xml:space="preserve"> ТШ 10.13.14-217-37676459-2026 </w:t>
      </w:r>
      <w:proofErr w:type="spellStart"/>
      <w:r w:rsidRPr="00C749B9">
        <w:rPr>
          <w:rStyle w:val="citation-1282"/>
        </w:rPr>
        <w:t>талаптарына</w:t>
      </w:r>
      <w:proofErr w:type="spellEnd"/>
      <w:r w:rsidRPr="00C749B9">
        <w:rPr>
          <w:rStyle w:val="citation-1282"/>
        </w:rPr>
        <w:t xml:space="preserve"> </w:t>
      </w:r>
      <w:proofErr w:type="spellStart"/>
      <w:r w:rsidRPr="00C749B9">
        <w:rPr>
          <w:rStyle w:val="citation-1282"/>
        </w:rPr>
        <w:t>сәйкес</w:t>
      </w:r>
      <w:proofErr w:type="spellEnd"/>
      <w:r w:rsidRPr="00C749B9">
        <w:rPr>
          <w:rStyle w:val="citation-1282"/>
        </w:rPr>
        <w:t xml:space="preserve"> </w:t>
      </w:r>
      <w:proofErr w:type="spellStart"/>
      <w:r w:rsidRPr="00C749B9">
        <w:rPr>
          <w:rStyle w:val="citation-1282"/>
        </w:rPr>
        <w:t>орындалды</w:t>
      </w:r>
      <w:proofErr w:type="spellEnd"/>
      <w:r w:rsidRPr="00C749B9">
        <w:t xml:space="preserve">. </w:t>
      </w:r>
      <w:r w:rsidR="002C0652" w:rsidRPr="00C749B9">
        <w:rPr>
          <w:rStyle w:val="citation-1281"/>
          <w:lang w:val="kk-KZ"/>
        </w:rPr>
        <w:t>ГОСТ</w:t>
      </w:r>
      <w:r w:rsidRPr="00C749B9">
        <w:rPr>
          <w:rStyle w:val="citation-1281"/>
        </w:rPr>
        <w:t xml:space="preserve"> 33356–2015 </w:t>
      </w:r>
      <w:proofErr w:type="spellStart"/>
      <w:r w:rsidRPr="00C749B9">
        <w:rPr>
          <w:rStyle w:val="citation-1281"/>
        </w:rPr>
        <w:t>дайын</w:t>
      </w:r>
      <w:proofErr w:type="spellEnd"/>
      <w:r w:rsidRPr="00C749B9">
        <w:rPr>
          <w:rStyle w:val="citation-1281"/>
        </w:rPr>
        <w:t xml:space="preserve"> тез </w:t>
      </w:r>
      <w:proofErr w:type="spellStart"/>
      <w:r w:rsidRPr="00C749B9">
        <w:rPr>
          <w:rStyle w:val="citation-1281"/>
        </w:rPr>
        <w:t>мұздатылған</w:t>
      </w:r>
      <w:proofErr w:type="spellEnd"/>
      <w:r w:rsidRPr="00C749B9">
        <w:rPr>
          <w:rStyle w:val="citation-1281"/>
        </w:rPr>
        <w:t xml:space="preserve"> </w:t>
      </w:r>
      <w:proofErr w:type="spellStart"/>
      <w:r w:rsidRPr="00C749B9">
        <w:rPr>
          <w:rStyle w:val="citation-1281"/>
        </w:rPr>
        <w:t>өнімдерге</w:t>
      </w:r>
      <w:proofErr w:type="spellEnd"/>
      <w:r w:rsidRPr="00C749B9">
        <w:rPr>
          <w:rStyle w:val="citation-1281"/>
        </w:rPr>
        <w:t xml:space="preserve"> </w:t>
      </w:r>
      <w:proofErr w:type="spellStart"/>
      <w:r w:rsidRPr="00C749B9">
        <w:rPr>
          <w:rStyle w:val="citation-1281"/>
        </w:rPr>
        <w:t>қойылатын</w:t>
      </w:r>
      <w:proofErr w:type="spellEnd"/>
      <w:r w:rsidRPr="00C749B9">
        <w:rPr>
          <w:rStyle w:val="citation-1281"/>
        </w:rPr>
        <w:t xml:space="preserve"> </w:t>
      </w:r>
      <w:proofErr w:type="spellStart"/>
      <w:r w:rsidRPr="00C749B9">
        <w:rPr>
          <w:rStyle w:val="citation-1281"/>
        </w:rPr>
        <w:t>талаптарды</w:t>
      </w:r>
      <w:proofErr w:type="spellEnd"/>
      <w:r w:rsidRPr="00C749B9">
        <w:rPr>
          <w:rStyle w:val="citation-1281"/>
        </w:rPr>
        <w:t xml:space="preserve"> </w:t>
      </w:r>
      <w:proofErr w:type="spellStart"/>
      <w:r w:rsidRPr="00C749B9">
        <w:rPr>
          <w:rStyle w:val="citation-1281"/>
        </w:rPr>
        <w:t>реттейді</w:t>
      </w:r>
      <w:proofErr w:type="spellEnd"/>
      <w:r w:rsidRPr="00C749B9">
        <w:rPr>
          <w:rStyle w:val="citation-1281"/>
        </w:rPr>
        <w:t xml:space="preserve">, ал </w:t>
      </w:r>
      <w:proofErr w:type="spellStart"/>
      <w:r w:rsidRPr="00C749B9">
        <w:rPr>
          <w:rStyle w:val="citation-1281"/>
        </w:rPr>
        <w:t>рецептуралық</w:t>
      </w:r>
      <w:proofErr w:type="spellEnd"/>
      <w:r w:rsidRPr="00C749B9">
        <w:rPr>
          <w:rStyle w:val="citation-1281"/>
        </w:rPr>
        <w:t xml:space="preserve"> </w:t>
      </w:r>
      <w:proofErr w:type="spellStart"/>
      <w:r w:rsidRPr="00C749B9">
        <w:rPr>
          <w:rStyle w:val="citation-1281"/>
        </w:rPr>
        <w:t>құрам</w:t>
      </w:r>
      <w:proofErr w:type="spellEnd"/>
      <w:r w:rsidRPr="00C749B9">
        <w:rPr>
          <w:rStyle w:val="citation-1281"/>
        </w:rPr>
        <w:t xml:space="preserve"> </w:t>
      </w:r>
      <w:proofErr w:type="spellStart"/>
      <w:r w:rsidRPr="00C749B9">
        <w:rPr>
          <w:rStyle w:val="citation-1281"/>
        </w:rPr>
        <w:t>өндірушінің</w:t>
      </w:r>
      <w:proofErr w:type="spellEnd"/>
      <w:r w:rsidRPr="00C749B9">
        <w:rPr>
          <w:rStyle w:val="citation-1281"/>
        </w:rPr>
        <w:t xml:space="preserve"> ТШ-мен </w:t>
      </w:r>
      <w:proofErr w:type="spellStart"/>
      <w:r w:rsidRPr="00C749B9">
        <w:rPr>
          <w:rStyle w:val="citation-1281"/>
        </w:rPr>
        <w:t>анықталады</w:t>
      </w:r>
      <w:proofErr w:type="spellEnd"/>
      <w:r w:rsidRPr="00C749B9">
        <w:t>.</w:t>
      </w:r>
      <w:r w:rsidRPr="00C749B9">
        <w:rPr>
          <w:rFonts w:cs="Times New Roman"/>
        </w:rPr>
        <w:t xml:space="preserve"> </w:t>
      </w:r>
    </w:p>
    <w:p w14:paraId="05E5CEB8" w14:textId="47F95144" w:rsidR="008D3C11" w:rsidRPr="00C749B9" w:rsidRDefault="00A47519" w:rsidP="008D3C11">
      <w:pPr>
        <w:pStyle w:val="a7"/>
        <w:spacing w:before="0" w:beforeAutospacing="0" w:after="0" w:afterAutospacing="0"/>
        <w:rPr>
          <w:rFonts w:cs="Times New Roman"/>
        </w:rPr>
      </w:pPr>
      <w:r>
        <w:t xml:space="preserve">Осы </w:t>
      </w:r>
      <w:proofErr w:type="spellStart"/>
      <w:r>
        <w:t>прототипті</w:t>
      </w:r>
      <w:proofErr w:type="spellEnd"/>
      <w:r>
        <w:t xml:space="preserve"> </w:t>
      </w:r>
      <w:proofErr w:type="spellStart"/>
      <w:r>
        <w:t>таңдау</w:t>
      </w:r>
      <w:proofErr w:type="spellEnd"/>
      <w:r>
        <w:t xml:space="preserve"> </w:t>
      </w:r>
      <w:proofErr w:type="spellStart"/>
      <w:r>
        <w:t>оның</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шабылған</w:t>
      </w:r>
      <w:proofErr w:type="spellEnd"/>
      <w:r>
        <w:t xml:space="preserve"> </w:t>
      </w:r>
      <w:proofErr w:type="spellStart"/>
      <w:r>
        <w:t>жартылай</w:t>
      </w:r>
      <w:proofErr w:type="spellEnd"/>
      <w:r>
        <w:t xml:space="preserve"> </w:t>
      </w:r>
      <w:proofErr w:type="spellStart"/>
      <w:r>
        <w:t>фабрикаттардың</w:t>
      </w:r>
      <w:proofErr w:type="spellEnd"/>
      <w:r>
        <w:t xml:space="preserve"> </w:t>
      </w:r>
      <w:proofErr w:type="spellStart"/>
      <w:r>
        <w:t>әртүрлі</w:t>
      </w:r>
      <w:proofErr w:type="spellEnd"/>
      <w:r>
        <w:t xml:space="preserve"> </w:t>
      </w:r>
      <w:proofErr w:type="spellStart"/>
      <w:r>
        <w:t>пішіндегі</w:t>
      </w:r>
      <w:proofErr w:type="spellEnd"/>
      <w:r>
        <w:t xml:space="preserve"> </w:t>
      </w:r>
      <w:proofErr w:type="spellStart"/>
      <w:r>
        <w:t>және</w:t>
      </w:r>
      <w:proofErr w:type="spellEnd"/>
      <w:r>
        <w:t xml:space="preserve"> </w:t>
      </w:r>
      <w:proofErr w:type="spellStart"/>
      <w:r>
        <w:t>мақсаттағы</w:t>
      </w:r>
      <w:proofErr w:type="spellEnd"/>
      <w:r>
        <w:t xml:space="preserve"> (</w:t>
      </w:r>
      <w:proofErr w:type="spellStart"/>
      <w:r>
        <w:t>котлеттер</w:t>
      </w:r>
      <w:proofErr w:type="spellEnd"/>
      <w:r>
        <w:t xml:space="preserve">, </w:t>
      </w:r>
      <w:proofErr w:type="spellStart"/>
      <w:r>
        <w:t>биточкалар</w:t>
      </w:r>
      <w:proofErr w:type="spellEnd"/>
      <w:r>
        <w:t xml:space="preserve">, </w:t>
      </w:r>
      <w:proofErr w:type="spellStart"/>
      <w:r>
        <w:t>фрикаделькалар</w:t>
      </w:r>
      <w:proofErr w:type="spellEnd"/>
      <w:r>
        <w:t xml:space="preserve">) </w:t>
      </w:r>
      <w:proofErr w:type="spellStart"/>
      <w:r>
        <w:t>өнімдер</w:t>
      </w:r>
      <w:proofErr w:type="spellEnd"/>
      <w:r>
        <w:t xml:space="preserve"> </w:t>
      </w:r>
      <w:proofErr w:type="spellStart"/>
      <w:r>
        <w:t>желісін</w:t>
      </w:r>
      <w:proofErr w:type="spellEnd"/>
      <w:r>
        <w:t xml:space="preserve"> </w:t>
      </w:r>
      <w:proofErr w:type="spellStart"/>
      <w:r>
        <w:t>қалыптастыруға</w:t>
      </w:r>
      <w:proofErr w:type="spellEnd"/>
      <w:r>
        <w:t xml:space="preserve"> </w:t>
      </w:r>
      <w:proofErr w:type="spellStart"/>
      <w:r>
        <w:t>мүмкіндік</w:t>
      </w:r>
      <w:proofErr w:type="spellEnd"/>
      <w:r>
        <w:t xml:space="preserve"> </w:t>
      </w:r>
      <w:proofErr w:type="spellStart"/>
      <w:r>
        <w:t>беретін</w:t>
      </w:r>
      <w:proofErr w:type="spellEnd"/>
      <w:r>
        <w:t xml:space="preserve"> </w:t>
      </w:r>
      <w:proofErr w:type="spellStart"/>
      <w:r>
        <w:t>әмбебап</w:t>
      </w:r>
      <w:proofErr w:type="spellEnd"/>
      <w:r>
        <w:t xml:space="preserve"> </w:t>
      </w:r>
      <w:proofErr w:type="spellStart"/>
      <w:r>
        <w:t>тартылған</w:t>
      </w:r>
      <w:proofErr w:type="spellEnd"/>
      <w:r>
        <w:t xml:space="preserve"> </w:t>
      </w:r>
      <w:proofErr w:type="spellStart"/>
      <w:r>
        <w:t>ет</w:t>
      </w:r>
      <w:proofErr w:type="spellEnd"/>
      <w:r>
        <w:t xml:space="preserve"> </w:t>
      </w:r>
      <w:proofErr w:type="spellStart"/>
      <w:r>
        <w:t>негізі</w:t>
      </w:r>
      <w:proofErr w:type="spellEnd"/>
      <w:r>
        <w:t xml:space="preserve"> </w:t>
      </w:r>
      <w:proofErr w:type="spellStart"/>
      <w:r>
        <w:t>болып</w:t>
      </w:r>
      <w:proofErr w:type="spellEnd"/>
      <w:r>
        <w:t xml:space="preserve"> </w:t>
      </w:r>
      <w:proofErr w:type="spellStart"/>
      <w:r>
        <w:t>табылатындығымен</w:t>
      </w:r>
      <w:proofErr w:type="spellEnd"/>
      <w:r>
        <w:t xml:space="preserve"> </w:t>
      </w:r>
      <w:proofErr w:type="spellStart"/>
      <w:r>
        <w:t>негізделген</w:t>
      </w:r>
      <w:proofErr w:type="spellEnd"/>
      <w:r>
        <w:t xml:space="preserve">. </w:t>
      </w:r>
      <w:proofErr w:type="spellStart"/>
      <w:r>
        <w:t>Бұл</w:t>
      </w:r>
      <w:proofErr w:type="spellEnd"/>
      <w:r>
        <w:t xml:space="preserve"> </w:t>
      </w:r>
      <w:proofErr w:type="spellStart"/>
      <w:r>
        <w:t>өз</w:t>
      </w:r>
      <w:proofErr w:type="spellEnd"/>
      <w:r>
        <w:t xml:space="preserve"> </w:t>
      </w:r>
      <w:proofErr w:type="spellStart"/>
      <w:r>
        <w:t>кезегінде</w:t>
      </w:r>
      <w:proofErr w:type="spellEnd"/>
      <w:r>
        <w:t xml:space="preserve"> </w:t>
      </w:r>
      <w:proofErr w:type="spellStart"/>
      <w:r>
        <w:t>әзірленіп</w:t>
      </w:r>
      <w:proofErr w:type="spellEnd"/>
      <w:r>
        <w:t xml:space="preserve"> </w:t>
      </w:r>
      <w:proofErr w:type="spellStart"/>
      <w:r>
        <w:t>жатқан</w:t>
      </w:r>
      <w:proofErr w:type="spellEnd"/>
      <w:r>
        <w:t xml:space="preserve"> </w:t>
      </w:r>
      <w:proofErr w:type="spellStart"/>
      <w:r>
        <w:t>технологияның</w:t>
      </w:r>
      <w:proofErr w:type="spellEnd"/>
      <w:r>
        <w:t xml:space="preserve"> </w:t>
      </w:r>
      <w:proofErr w:type="spellStart"/>
      <w:r>
        <w:t>қолданбалы</w:t>
      </w:r>
      <w:proofErr w:type="spellEnd"/>
      <w:r>
        <w:t xml:space="preserve"> </w:t>
      </w:r>
      <w:proofErr w:type="spellStart"/>
      <w:r>
        <w:t>маңыздылығын</w:t>
      </w:r>
      <w:proofErr w:type="spellEnd"/>
      <w:r>
        <w:t xml:space="preserve"> </w:t>
      </w:r>
      <w:proofErr w:type="spellStart"/>
      <w:r>
        <w:t>арттырады</w:t>
      </w:r>
      <w:proofErr w:type="spellEnd"/>
      <w:r>
        <w:rPr>
          <w:lang w:val="kk-KZ"/>
        </w:rPr>
        <w:t xml:space="preserve"> </w:t>
      </w:r>
      <w:r w:rsidR="008D3C11" w:rsidRPr="00C749B9">
        <w:rPr>
          <w:rStyle w:val="citation-1280"/>
        </w:rPr>
        <w:t>[146-150]</w:t>
      </w:r>
      <w:r w:rsidR="008D3C11" w:rsidRPr="00C749B9">
        <w:t>.</w:t>
      </w:r>
      <w:r w:rsidR="008D3C11" w:rsidRPr="00C749B9">
        <w:rPr>
          <w:rFonts w:cs="Times New Roman"/>
        </w:rPr>
        <w:t xml:space="preserve"> </w:t>
      </w:r>
    </w:p>
    <w:p w14:paraId="5C380A2F" w14:textId="29D9B5AE" w:rsidR="008D3C11" w:rsidRPr="00C749B9" w:rsidRDefault="00A47519" w:rsidP="008D3C11">
      <w:pPr>
        <w:pStyle w:val="a7"/>
        <w:spacing w:before="0" w:beforeAutospacing="0" w:after="0" w:afterAutospacing="0"/>
        <w:rPr>
          <w:rStyle w:val="ac"/>
        </w:rPr>
      </w:pPr>
      <w:proofErr w:type="spellStart"/>
      <w:r>
        <w:t>Технологиялық</w:t>
      </w:r>
      <w:proofErr w:type="spellEnd"/>
      <w:r>
        <w:t xml:space="preserve"> </w:t>
      </w:r>
      <w:proofErr w:type="spellStart"/>
      <w:r>
        <w:t>модификацияның</w:t>
      </w:r>
      <w:proofErr w:type="spellEnd"/>
      <w:r>
        <w:t xml:space="preserve"> </w:t>
      </w:r>
      <w:proofErr w:type="spellStart"/>
      <w:r>
        <w:t>бағыты</w:t>
      </w:r>
      <w:proofErr w:type="spellEnd"/>
      <w:r>
        <w:t xml:space="preserve"> – </w:t>
      </w:r>
      <w:proofErr w:type="spellStart"/>
      <w:r>
        <w:t>нанның</w:t>
      </w:r>
      <w:proofErr w:type="spellEnd"/>
      <w:r>
        <w:t xml:space="preserve"> </w:t>
      </w:r>
      <w:proofErr w:type="spellStart"/>
      <w:r>
        <w:t>орнына</w:t>
      </w:r>
      <w:proofErr w:type="spellEnd"/>
      <w:r>
        <w:t xml:space="preserve"> </w:t>
      </w:r>
      <w:proofErr w:type="spellStart"/>
      <w:r>
        <w:t>құрғақ</w:t>
      </w:r>
      <w:proofErr w:type="spellEnd"/>
      <w:r>
        <w:t xml:space="preserve"> </w:t>
      </w:r>
      <w:proofErr w:type="spellStart"/>
      <w:r>
        <w:t>затқа</w:t>
      </w:r>
      <w:proofErr w:type="spellEnd"/>
      <w:r>
        <w:t xml:space="preserve"> </w:t>
      </w:r>
      <w:proofErr w:type="spellStart"/>
      <w:r>
        <w:t>шаққанда</w:t>
      </w:r>
      <w:proofErr w:type="spellEnd"/>
      <w:r>
        <w:t xml:space="preserve"> 10–15% </w:t>
      </w:r>
      <w:proofErr w:type="spellStart"/>
      <w:r>
        <w:t>мөлшерінде</w:t>
      </w:r>
      <w:proofErr w:type="spellEnd"/>
      <w:r>
        <w:t xml:space="preserve"> </w:t>
      </w:r>
      <w:proofErr w:type="spellStart"/>
      <w:r>
        <w:t>тағамдық</w:t>
      </w:r>
      <w:proofErr w:type="spellEnd"/>
      <w:r>
        <w:t xml:space="preserve"> </w:t>
      </w:r>
      <w:proofErr w:type="spellStart"/>
      <w:r>
        <w:t>талшықтардың</w:t>
      </w:r>
      <w:proofErr w:type="spellEnd"/>
      <w:r>
        <w:t xml:space="preserve"> </w:t>
      </w:r>
      <w:proofErr w:type="spellStart"/>
      <w:r>
        <w:t>көзі</w:t>
      </w:r>
      <w:proofErr w:type="spellEnd"/>
      <w:r>
        <w:t xml:space="preserve"> </w:t>
      </w:r>
      <w:proofErr w:type="spellStart"/>
      <w:r>
        <w:t>ретінде</w:t>
      </w:r>
      <w:proofErr w:type="spellEnd"/>
      <w:r>
        <w:t xml:space="preserve"> </w:t>
      </w:r>
      <w:proofErr w:type="spellStart"/>
      <w:r>
        <w:t>алма</w:t>
      </w:r>
      <w:proofErr w:type="spellEnd"/>
      <w:r>
        <w:t xml:space="preserve"> жомы </w:t>
      </w:r>
      <w:proofErr w:type="spellStart"/>
      <w:r>
        <w:t>ұнтағын</w:t>
      </w:r>
      <w:proofErr w:type="spellEnd"/>
      <w:r>
        <w:t xml:space="preserve"> </w:t>
      </w:r>
      <w:proofErr w:type="spellStart"/>
      <w:r>
        <w:t>енгізу</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Мұндай</w:t>
      </w:r>
      <w:proofErr w:type="spellEnd"/>
      <w:r>
        <w:t xml:space="preserve"> </w:t>
      </w:r>
      <w:proofErr w:type="spellStart"/>
      <w:r>
        <w:t>тәсіл</w:t>
      </w:r>
      <w:proofErr w:type="spellEnd"/>
      <w:r>
        <w:t xml:space="preserve"> </w:t>
      </w:r>
      <w:proofErr w:type="spellStart"/>
      <w:r>
        <w:t>жартылай</w:t>
      </w:r>
      <w:proofErr w:type="spellEnd"/>
      <w:r>
        <w:t xml:space="preserve"> </w:t>
      </w:r>
      <w:proofErr w:type="spellStart"/>
      <w:r>
        <w:t>фабрикаттардың</w:t>
      </w:r>
      <w:proofErr w:type="spellEnd"/>
      <w:r>
        <w:t xml:space="preserve"> </w:t>
      </w:r>
      <w:proofErr w:type="spellStart"/>
      <w:r>
        <w:t>функционалдық</w:t>
      </w:r>
      <w:proofErr w:type="spellEnd"/>
      <w:r>
        <w:t xml:space="preserve"> </w:t>
      </w:r>
      <w:proofErr w:type="spellStart"/>
      <w:r>
        <w:t>және</w:t>
      </w:r>
      <w:proofErr w:type="spellEnd"/>
      <w:r>
        <w:t xml:space="preserve"> </w:t>
      </w:r>
      <w:proofErr w:type="spellStart"/>
      <w:r>
        <w:t>технологиялық</w:t>
      </w:r>
      <w:proofErr w:type="spellEnd"/>
      <w:r>
        <w:t xml:space="preserve"> </w:t>
      </w:r>
      <w:proofErr w:type="spellStart"/>
      <w:r>
        <w:t>қасиеттерін</w:t>
      </w:r>
      <w:proofErr w:type="spellEnd"/>
      <w:r>
        <w:t xml:space="preserve"> </w:t>
      </w:r>
      <w:proofErr w:type="spellStart"/>
      <w:r>
        <w:t>жақсарта</w:t>
      </w:r>
      <w:proofErr w:type="spellEnd"/>
      <w:r>
        <w:t xml:space="preserve"> </w:t>
      </w:r>
      <w:proofErr w:type="spellStart"/>
      <w:r>
        <w:t>отырып</w:t>
      </w:r>
      <w:proofErr w:type="spellEnd"/>
      <w:r>
        <w:t xml:space="preserve">, </w:t>
      </w:r>
      <w:proofErr w:type="spellStart"/>
      <w:r>
        <w:t>технологиялық</w:t>
      </w:r>
      <w:proofErr w:type="spellEnd"/>
      <w:r>
        <w:t xml:space="preserve"> </w:t>
      </w:r>
      <w:proofErr w:type="spellStart"/>
      <w:r>
        <w:t>үдерістің</w:t>
      </w:r>
      <w:proofErr w:type="spellEnd"/>
      <w:r>
        <w:t xml:space="preserve"> </w:t>
      </w:r>
      <w:proofErr w:type="spellStart"/>
      <w:r>
        <w:t>дәстүрлі</w:t>
      </w:r>
      <w:proofErr w:type="spellEnd"/>
      <w:r>
        <w:t xml:space="preserve"> </w:t>
      </w:r>
      <w:proofErr w:type="spellStart"/>
      <w:r>
        <w:t>құрылымын</w:t>
      </w:r>
      <w:proofErr w:type="spellEnd"/>
      <w:r>
        <w:t xml:space="preserve"> </w:t>
      </w:r>
      <w:proofErr w:type="spellStart"/>
      <w:r>
        <w:t>сақтауды</w:t>
      </w:r>
      <w:proofErr w:type="spellEnd"/>
      <w:r>
        <w:t xml:space="preserve"> </w:t>
      </w:r>
      <w:proofErr w:type="spellStart"/>
      <w:r>
        <w:t>қамтамасыз</w:t>
      </w:r>
      <w:proofErr w:type="spellEnd"/>
      <w:r>
        <w:t xml:space="preserve"> </w:t>
      </w:r>
      <w:proofErr w:type="spellStart"/>
      <w:r>
        <w:t>етеді</w:t>
      </w:r>
      <w:proofErr w:type="spellEnd"/>
      <w:r>
        <w:rPr>
          <w:lang w:val="kk-KZ"/>
        </w:rPr>
        <w:t xml:space="preserve"> </w:t>
      </w:r>
      <w:r w:rsidR="008D3C11" w:rsidRPr="00C749B9">
        <w:rPr>
          <w:rStyle w:val="citation-1278"/>
        </w:rPr>
        <w:t>[151</w:t>
      </w:r>
      <w:r w:rsidR="008A3C86" w:rsidRPr="008A3C86">
        <w:rPr>
          <w:rStyle w:val="citation-1278"/>
        </w:rPr>
        <w:t>,</w:t>
      </w:r>
      <w:r w:rsidR="008D3C11" w:rsidRPr="00C749B9">
        <w:rPr>
          <w:rStyle w:val="citation-1278"/>
        </w:rPr>
        <w:t>15</w:t>
      </w:r>
      <w:r w:rsidR="008A3C86" w:rsidRPr="008A3C86">
        <w:rPr>
          <w:rStyle w:val="citation-1278"/>
        </w:rPr>
        <w:t>2</w:t>
      </w:r>
      <w:r w:rsidR="008D3C11" w:rsidRPr="00C749B9">
        <w:rPr>
          <w:rStyle w:val="citation-1278"/>
        </w:rPr>
        <w:t>]</w:t>
      </w:r>
      <w:r w:rsidR="008D3C11" w:rsidRPr="00C749B9">
        <w:t>.</w:t>
      </w:r>
      <w:r w:rsidR="008D3C11" w:rsidRPr="00C749B9">
        <w:rPr>
          <w:rStyle w:val="ac"/>
        </w:rPr>
        <w:t xml:space="preserve"> </w:t>
      </w:r>
    </w:p>
    <w:p w14:paraId="6CEBA6C1" w14:textId="77777777" w:rsidR="008D3C11" w:rsidRPr="00C749B9" w:rsidRDefault="008D3C11" w:rsidP="008D3C11">
      <w:pPr>
        <w:pStyle w:val="a7"/>
        <w:spacing w:before="0" w:beforeAutospacing="0" w:after="0" w:afterAutospacing="0"/>
        <w:rPr>
          <w:rStyle w:val="ac"/>
          <w:b w:val="0"/>
        </w:rPr>
      </w:pPr>
      <w:proofErr w:type="spellStart"/>
      <w:r w:rsidRPr="00C749B9">
        <w:rPr>
          <w:bCs/>
        </w:rPr>
        <w:t>Негізгі</w:t>
      </w:r>
      <w:proofErr w:type="spellEnd"/>
      <w:r w:rsidRPr="00C749B9">
        <w:rPr>
          <w:bCs/>
        </w:rPr>
        <w:t xml:space="preserve"> </w:t>
      </w:r>
      <w:proofErr w:type="spellStart"/>
      <w:r w:rsidRPr="00C749B9">
        <w:rPr>
          <w:bCs/>
        </w:rPr>
        <w:t>шикізат</w:t>
      </w:r>
      <w:proofErr w:type="spellEnd"/>
      <w:r w:rsidRPr="00C749B9">
        <w:rPr>
          <w:bCs/>
        </w:rPr>
        <w:t xml:space="preserve"> –</w:t>
      </w:r>
      <w:r w:rsidRPr="00C749B9">
        <w:rPr>
          <w:bCs/>
          <w:lang w:val="kk-KZ"/>
        </w:rPr>
        <w:t xml:space="preserve"> </w:t>
      </w:r>
      <w:r w:rsidRPr="00C749B9">
        <w:rPr>
          <w:bCs/>
        </w:rPr>
        <w:t>ТР</w:t>
      </w:r>
      <w:r w:rsidRPr="00C749B9">
        <w:rPr>
          <w:bCs/>
          <w:lang w:val="kk-KZ"/>
        </w:rPr>
        <w:t xml:space="preserve"> ТС</w:t>
      </w:r>
      <w:r w:rsidRPr="00C749B9">
        <w:rPr>
          <w:bCs/>
        </w:rPr>
        <w:t xml:space="preserve"> 034/2013 </w:t>
      </w:r>
      <w:proofErr w:type="spellStart"/>
      <w:r w:rsidRPr="00C749B9">
        <w:rPr>
          <w:bCs/>
        </w:rPr>
        <w:t>талаптарына</w:t>
      </w:r>
      <w:proofErr w:type="spellEnd"/>
      <w:r w:rsidRPr="00C749B9">
        <w:rPr>
          <w:bCs/>
        </w:rPr>
        <w:t xml:space="preserve"> </w:t>
      </w:r>
      <w:proofErr w:type="spellStart"/>
      <w:r w:rsidRPr="00C749B9">
        <w:rPr>
          <w:bCs/>
        </w:rPr>
        <w:t>сәйкес</w:t>
      </w:r>
      <w:proofErr w:type="spellEnd"/>
      <w:r w:rsidRPr="00C749B9">
        <w:rPr>
          <w:bCs/>
        </w:rPr>
        <w:t xml:space="preserve"> </w:t>
      </w:r>
      <w:proofErr w:type="spellStart"/>
      <w:r w:rsidRPr="00C749B9">
        <w:rPr>
          <w:bCs/>
        </w:rPr>
        <w:t>келетін</w:t>
      </w:r>
      <w:proofErr w:type="spellEnd"/>
      <w:r w:rsidRPr="00C749B9">
        <w:rPr>
          <w:bCs/>
        </w:rPr>
        <w:t xml:space="preserve"> </w:t>
      </w:r>
      <w:proofErr w:type="spellStart"/>
      <w:r w:rsidRPr="00C749B9">
        <w:rPr>
          <w:bCs/>
        </w:rPr>
        <w:t>салқындатылған</w:t>
      </w:r>
      <w:proofErr w:type="spellEnd"/>
      <w:r w:rsidRPr="00C749B9">
        <w:rPr>
          <w:bCs/>
        </w:rPr>
        <w:t xml:space="preserve"> </w:t>
      </w:r>
      <w:proofErr w:type="spellStart"/>
      <w:r w:rsidRPr="00C749B9">
        <w:rPr>
          <w:bCs/>
        </w:rPr>
        <w:t>тауық</w:t>
      </w:r>
      <w:proofErr w:type="spellEnd"/>
      <w:r w:rsidRPr="00C749B9">
        <w:rPr>
          <w:bCs/>
        </w:rPr>
        <w:t xml:space="preserve"> </w:t>
      </w:r>
      <w:proofErr w:type="spellStart"/>
      <w:r w:rsidRPr="00C749B9">
        <w:rPr>
          <w:bCs/>
        </w:rPr>
        <w:t>төс</w:t>
      </w:r>
      <w:proofErr w:type="spellEnd"/>
      <w:r w:rsidRPr="00C749B9">
        <w:rPr>
          <w:bCs/>
        </w:rPr>
        <w:t xml:space="preserve"> </w:t>
      </w:r>
      <w:proofErr w:type="spellStart"/>
      <w:r w:rsidRPr="00C749B9">
        <w:rPr>
          <w:bCs/>
        </w:rPr>
        <w:t>еті</w:t>
      </w:r>
      <w:proofErr w:type="spellEnd"/>
      <w:r w:rsidRPr="00C749B9">
        <w:rPr>
          <w:bCs/>
        </w:rPr>
        <w:t xml:space="preserve">; </w:t>
      </w:r>
      <w:proofErr w:type="spellStart"/>
      <w:r w:rsidRPr="00C749B9">
        <w:rPr>
          <w:rStyle w:val="citation-1277"/>
          <w:bCs/>
        </w:rPr>
        <w:t>қабылдау</w:t>
      </w:r>
      <w:proofErr w:type="spellEnd"/>
      <w:r w:rsidRPr="00C749B9">
        <w:rPr>
          <w:rStyle w:val="citation-1277"/>
          <w:bCs/>
        </w:rPr>
        <w:t xml:space="preserve"> </w:t>
      </w:r>
      <w:proofErr w:type="spellStart"/>
      <w:r w:rsidRPr="00C749B9">
        <w:rPr>
          <w:rStyle w:val="citation-1277"/>
          <w:bCs/>
        </w:rPr>
        <w:t>кезіндегі</w:t>
      </w:r>
      <w:proofErr w:type="spellEnd"/>
      <w:r w:rsidRPr="00C749B9">
        <w:rPr>
          <w:rStyle w:val="citation-1277"/>
          <w:bCs/>
        </w:rPr>
        <w:t xml:space="preserve"> </w:t>
      </w:r>
      <w:proofErr w:type="spellStart"/>
      <w:r w:rsidRPr="00C749B9">
        <w:rPr>
          <w:rStyle w:val="citation-1277"/>
          <w:bCs/>
        </w:rPr>
        <w:t>температурасы</w:t>
      </w:r>
      <w:proofErr w:type="spellEnd"/>
      <w:r w:rsidRPr="00C749B9">
        <w:rPr>
          <w:rStyle w:val="citation-1277"/>
          <w:bCs/>
        </w:rPr>
        <w:t xml:space="preserve"> - 0…+4 °C</w:t>
      </w:r>
      <w:r w:rsidRPr="00C749B9">
        <w:rPr>
          <w:bCs/>
        </w:rPr>
        <w:t xml:space="preserve">; </w:t>
      </w:r>
      <w:proofErr w:type="spellStart"/>
      <w:r w:rsidRPr="00C749B9">
        <w:rPr>
          <w:rStyle w:val="citation-1276"/>
          <w:bCs/>
        </w:rPr>
        <w:t>еттің</w:t>
      </w:r>
      <w:proofErr w:type="spellEnd"/>
      <w:r w:rsidRPr="00C749B9">
        <w:rPr>
          <w:rStyle w:val="citation-1276"/>
          <w:bCs/>
        </w:rPr>
        <w:t xml:space="preserve"> рН </w:t>
      </w:r>
      <w:proofErr w:type="spellStart"/>
      <w:r w:rsidRPr="00C749B9">
        <w:rPr>
          <w:rStyle w:val="citation-1276"/>
          <w:bCs/>
        </w:rPr>
        <w:t>көрсеткіші</w:t>
      </w:r>
      <w:proofErr w:type="spellEnd"/>
      <w:r w:rsidRPr="00C749B9">
        <w:rPr>
          <w:rStyle w:val="citation-1276"/>
          <w:bCs/>
        </w:rPr>
        <w:t xml:space="preserve"> — </w:t>
      </w:r>
      <w:proofErr w:type="spellStart"/>
      <w:r w:rsidRPr="00C749B9">
        <w:rPr>
          <w:rStyle w:val="citation-1276"/>
          <w:bCs/>
        </w:rPr>
        <w:t>құс</w:t>
      </w:r>
      <w:proofErr w:type="spellEnd"/>
      <w:r w:rsidRPr="00C749B9">
        <w:rPr>
          <w:rStyle w:val="citation-1276"/>
          <w:bCs/>
        </w:rPr>
        <w:t xml:space="preserve"> </w:t>
      </w:r>
      <w:proofErr w:type="spellStart"/>
      <w:r w:rsidRPr="00C749B9">
        <w:rPr>
          <w:rStyle w:val="citation-1276"/>
          <w:bCs/>
        </w:rPr>
        <w:t>еті</w:t>
      </w:r>
      <w:proofErr w:type="spellEnd"/>
      <w:r w:rsidRPr="00C749B9">
        <w:rPr>
          <w:rStyle w:val="citation-1276"/>
          <w:bCs/>
        </w:rPr>
        <w:t xml:space="preserve"> </w:t>
      </w:r>
      <w:proofErr w:type="spellStart"/>
      <w:r w:rsidRPr="00C749B9">
        <w:rPr>
          <w:rStyle w:val="citation-1276"/>
          <w:bCs/>
        </w:rPr>
        <w:t>үшін</w:t>
      </w:r>
      <w:proofErr w:type="spellEnd"/>
      <w:r w:rsidRPr="00C749B9">
        <w:rPr>
          <w:rStyle w:val="citation-1276"/>
          <w:bCs/>
        </w:rPr>
        <w:t xml:space="preserve"> </w:t>
      </w:r>
      <w:proofErr w:type="spellStart"/>
      <w:r w:rsidRPr="00C749B9">
        <w:rPr>
          <w:rStyle w:val="citation-1276"/>
          <w:bCs/>
        </w:rPr>
        <w:t>физиологиялық</w:t>
      </w:r>
      <w:proofErr w:type="spellEnd"/>
      <w:r w:rsidRPr="00C749B9">
        <w:rPr>
          <w:rStyle w:val="citation-1276"/>
          <w:bCs/>
        </w:rPr>
        <w:t xml:space="preserve"> норма </w:t>
      </w:r>
      <w:proofErr w:type="spellStart"/>
      <w:r w:rsidRPr="00C749B9">
        <w:rPr>
          <w:rStyle w:val="citation-1276"/>
          <w:bCs/>
        </w:rPr>
        <w:t>шегінде</w:t>
      </w:r>
      <w:proofErr w:type="spellEnd"/>
      <w:r w:rsidRPr="00C749B9">
        <w:rPr>
          <w:bCs/>
        </w:rPr>
        <w:t>.</w:t>
      </w:r>
      <w:r w:rsidRPr="00C749B9">
        <w:rPr>
          <w:rStyle w:val="ac"/>
          <w:b w:val="0"/>
        </w:rPr>
        <w:t xml:space="preserve"> </w:t>
      </w:r>
    </w:p>
    <w:p w14:paraId="276939B8" w14:textId="5097FF4B" w:rsidR="008D3C11" w:rsidRPr="00C749B9" w:rsidRDefault="008D3C11" w:rsidP="008D3C11">
      <w:pPr>
        <w:pStyle w:val="a7"/>
        <w:spacing w:before="0" w:beforeAutospacing="0" w:after="0" w:afterAutospacing="0"/>
        <w:rPr>
          <w:rStyle w:val="ac"/>
          <w:b w:val="0"/>
        </w:rPr>
      </w:pPr>
      <w:proofErr w:type="spellStart"/>
      <w:r w:rsidRPr="00C749B9">
        <w:rPr>
          <w:rStyle w:val="citation-1275"/>
          <w:bCs/>
        </w:rPr>
        <w:t>Функционалды</w:t>
      </w:r>
      <w:proofErr w:type="spellEnd"/>
      <w:r w:rsidRPr="00C749B9">
        <w:rPr>
          <w:rStyle w:val="citation-1275"/>
          <w:bCs/>
        </w:rPr>
        <w:t xml:space="preserve"> </w:t>
      </w:r>
      <w:r w:rsidRPr="00C749B9">
        <w:rPr>
          <w:rStyle w:val="citation-1275"/>
          <w:bCs/>
          <w:lang w:val="kk-KZ"/>
        </w:rPr>
        <w:t>шикізат</w:t>
      </w:r>
      <w:r w:rsidRPr="00C749B9">
        <w:rPr>
          <w:rStyle w:val="citation-1275"/>
          <w:bCs/>
        </w:rPr>
        <w:t xml:space="preserve"> – </w:t>
      </w:r>
      <w:proofErr w:type="spellStart"/>
      <w:r w:rsidRPr="00C749B9">
        <w:rPr>
          <w:rStyle w:val="citation-1275"/>
          <w:bCs/>
        </w:rPr>
        <w:t>вакуумдық</w:t>
      </w:r>
      <w:proofErr w:type="spellEnd"/>
      <w:r w:rsidRPr="00C749B9">
        <w:rPr>
          <w:rStyle w:val="citation-1275"/>
          <w:bCs/>
        </w:rPr>
        <w:t xml:space="preserve"> </w:t>
      </w:r>
      <w:proofErr w:type="spellStart"/>
      <w:r w:rsidRPr="00C749B9">
        <w:rPr>
          <w:rStyle w:val="citation-1275"/>
          <w:bCs/>
        </w:rPr>
        <w:t>кептіруден</w:t>
      </w:r>
      <w:proofErr w:type="spellEnd"/>
      <w:r w:rsidRPr="00C749B9">
        <w:rPr>
          <w:rStyle w:val="citation-1275"/>
          <w:bCs/>
        </w:rPr>
        <w:t xml:space="preserve"> </w:t>
      </w:r>
      <w:proofErr w:type="spellStart"/>
      <w:r w:rsidRPr="00C749B9">
        <w:rPr>
          <w:rStyle w:val="citation-1275"/>
          <w:bCs/>
        </w:rPr>
        <w:t>кейін</w:t>
      </w:r>
      <w:proofErr w:type="spellEnd"/>
      <w:r w:rsidRPr="00C749B9">
        <w:rPr>
          <w:rStyle w:val="citation-1275"/>
          <w:bCs/>
        </w:rPr>
        <w:t xml:space="preserve"> </w:t>
      </w:r>
      <w:proofErr w:type="spellStart"/>
      <w:r w:rsidRPr="00C749B9">
        <w:rPr>
          <w:rStyle w:val="citation-1275"/>
          <w:bCs/>
        </w:rPr>
        <w:t>алынған</w:t>
      </w:r>
      <w:proofErr w:type="spellEnd"/>
      <w:r w:rsidRPr="00C749B9">
        <w:rPr>
          <w:rStyle w:val="citation-1275"/>
          <w:bCs/>
        </w:rPr>
        <w:t xml:space="preserve"> </w:t>
      </w:r>
      <w:proofErr w:type="spellStart"/>
      <w:r w:rsidRPr="00C749B9">
        <w:rPr>
          <w:rStyle w:val="citation-1275"/>
          <w:bCs/>
        </w:rPr>
        <w:t>алма</w:t>
      </w:r>
      <w:proofErr w:type="spellEnd"/>
      <w:r w:rsidRPr="00C749B9">
        <w:rPr>
          <w:rStyle w:val="citation-1275"/>
          <w:bCs/>
        </w:rPr>
        <w:t xml:space="preserve"> </w:t>
      </w:r>
      <w:r w:rsidR="001E43F3" w:rsidRPr="00C749B9">
        <w:rPr>
          <w:rStyle w:val="citation-1275"/>
          <w:bCs/>
        </w:rPr>
        <w:t>жомы</w:t>
      </w:r>
      <w:r w:rsidRPr="00C749B9">
        <w:rPr>
          <w:rStyle w:val="citation-1275"/>
          <w:bCs/>
        </w:rPr>
        <w:t xml:space="preserve"> </w:t>
      </w:r>
      <w:proofErr w:type="spellStart"/>
      <w:r w:rsidRPr="00C749B9">
        <w:rPr>
          <w:rStyle w:val="citation-1275"/>
          <w:bCs/>
        </w:rPr>
        <w:t>ұнтағы</w:t>
      </w:r>
      <w:proofErr w:type="spellEnd"/>
      <w:r w:rsidRPr="00C749B9">
        <w:rPr>
          <w:rStyle w:val="citation-1275"/>
          <w:bCs/>
        </w:rPr>
        <w:t xml:space="preserve"> (3.3-бөлімді </w:t>
      </w:r>
      <w:proofErr w:type="spellStart"/>
      <w:r w:rsidRPr="00C749B9">
        <w:rPr>
          <w:rStyle w:val="citation-1275"/>
          <w:bCs/>
        </w:rPr>
        <w:t>қараңыз</w:t>
      </w:r>
      <w:proofErr w:type="spellEnd"/>
      <w:r w:rsidRPr="00C749B9">
        <w:rPr>
          <w:rStyle w:val="citation-1275"/>
          <w:bCs/>
        </w:rPr>
        <w:t>)</w:t>
      </w:r>
      <w:r w:rsidRPr="00C749B9">
        <w:rPr>
          <w:bCs/>
        </w:rPr>
        <w:t xml:space="preserve">; </w:t>
      </w:r>
      <w:proofErr w:type="spellStart"/>
      <w:r w:rsidRPr="00C749B9">
        <w:rPr>
          <w:bCs/>
        </w:rPr>
        <w:t>ылғалдың</w:t>
      </w:r>
      <w:proofErr w:type="spellEnd"/>
      <w:r w:rsidRPr="00C749B9">
        <w:rPr>
          <w:bCs/>
        </w:rPr>
        <w:t xml:space="preserve"> </w:t>
      </w:r>
      <w:proofErr w:type="spellStart"/>
      <w:r w:rsidRPr="00C749B9">
        <w:rPr>
          <w:bCs/>
        </w:rPr>
        <w:t>массалық</w:t>
      </w:r>
      <w:proofErr w:type="spellEnd"/>
      <w:r w:rsidRPr="00C749B9">
        <w:rPr>
          <w:bCs/>
        </w:rPr>
        <w:t xml:space="preserve"> </w:t>
      </w:r>
      <w:proofErr w:type="spellStart"/>
      <w:r w:rsidRPr="00C749B9">
        <w:rPr>
          <w:bCs/>
        </w:rPr>
        <w:t>үлесі</w:t>
      </w:r>
      <w:proofErr w:type="spellEnd"/>
      <w:r w:rsidRPr="00C749B9">
        <w:rPr>
          <w:bCs/>
          <w:lang w:val="kk-KZ"/>
        </w:rPr>
        <w:t xml:space="preserve"> </w:t>
      </w:r>
      <w:r w:rsidRPr="00C749B9">
        <w:rPr>
          <w:bCs/>
        </w:rPr>
        <w:t xml:space="preserve">- 12,2 ± 0,5 %; </w:t>
      </w:r>
      <w:proofErr w:type="spellStart"/>
      <w:r w:rsidRPr="00C749B9">
        <w:rPr>
          <w:rStyle w:val="citation-1274"/>
          <w:bCs/>
        </w:rPr>
        <w:t>бөлшектердің</w:t>
      </w:r>
      <w:proofErr w:type="spellEnd"/>
      <w:r w:rsidRPr="00C749B9">
        <w:rPr>
          <w:rStyle w:val="citation-1274"/>
          <w:bCs/>
        </w:rPr>
        <w:t xml:space="preserve"> </w:t>
      </w:r>
      <w:proofErr w:type="spellStart"/>
      <w:r w:rsidRPr="00C749B9">
        <w:rPr>
          <w:rStyle w:val="citation-1274"/>
          <w:bCs/>
        </w:rPr>
        <w:t>мөлшері</w:t>
      </w:r>
      <w:proofErr w:type="spellEnd"/>
      <w:r w:rsidRPr="00C749B9">
        <w:rPr>
          <w:rStyle w:val="citation-1274"/>
          <w:bCs/>
        </w:rPr>
        <w:t>: 0,5–1,0 мм</w:t>
      </w:r>
      <w:r w:rsidRPr="00C749B9">
        <w:rPr>
          <w:rStyle w:val="ac"/>
          <w:b w:val="0"/>
        </w:rPr>
        <w:t xml:space="preserve"> </w:t>
      </w:r>
    </w:p>
    <w:p w14:paraId="0AD80836" w14:textId="2C130E58" w:rsidR="008D3C11" w:rsidRPr="00C749B9" w:rsidRDefault="00F234E2" w:rsidP="008D3C11">
      <w:pPr>
        <w:pStyle w:val="a7"/>
        <w:spacing w:before="0" w:beforeAutospacing="0" w:after="0" w:afterAutospacing="0"/>
        <w:rPr>
          <w:rStyle w:val="ac"/>
          <w:b w:val="0"/>
        </w:rPr>
      </w:pPr>
      <w:r w:rsidRPr="00C749B9">
        <w:rPr>
          <w:bCs/>
          <w:lang w:val="kk-KZ"/>
        </w:rPr>
        <w:t>Қосымша</w:t>
      </w:r>
      <w:r w:rsidR="008D3C11" w:rsidRPr="00C749B9">
        <w:rPr>
          <w:bCs/>
        </w:rPr>
        <w:t xml:space="preserve"> </w:t>
      </w:r>
      <w:proofErr w:type="spellStart"/>
      <w:r w:rsidR="008D3C11" w:rsidRPr="00C749B9">
        <w:rPr>
          <w:bCs/>
        </w:rPr>
        <w:t>компоненттер</w:t>
      </w:r>
      <w:proofErr w:type="spellEnd"/>
      <w:r w:rsidR="008D3C11" w:rsidRPr="00C749B9">
        <w:rPr>
          <w:rStyle w:val="ac"/>
          <w:b w:val="0"/>
        </w:rPr>
        <w:t>:</w:t>
      </w:r>
    </w:p>
    <w:p w14:paraId="1CBFB438" w14:textId="47DD23F8" w:rsidR="008D3C11" w:rsidRPr="00C749B9" w:rsidRDefault="008D3C11" w:rsidP="008D3C11">
      <w:pPr>
        <w:pStyle w:val="a7"/>
        <w:spacing w:before="0" w:beforeAutospacing="0" w:after="0" w:afterAutospacing="0"/>
        <w:rPr>
          <w:rFonts w:cs="Times New Roman"/>
          <w:bCs/>
          <w:lang w:eastAsia="en-US"/>
        </w:rPr>
      </w:pPr>
      <w:r w:rsidRPr="00C749B9">
        <w:rPr>
          <w:rStyle w:val="ac"/>
          <w:b w:val="0"/>
        </w:rPr>
        <w:t>-</w:t>
      </w:r>
      <w:r w:rsidRPr="00C749B9">
        <w:rPr>
          <w:rFonts w:cs="Times New Roman"/>
          <w:bCs/>
          <w:lang w:eastAsia="en-US"/>
        </w:rPr>
        <w:t xml:space="preserve"> </w:t>
      </w:r>
      <w:r w:rsidR="002B38E4">
        <w:rPr>
          <w:rFonts w:cs="Times New Roman"/>
          <w:bCs/>
          <w:lang w:val="kk-KZ" w:eastAsia="en-US"/>
        </w:rPr>
        <w:t>ГОСТ</w:t>
      </w:r>
      <w:r w:rsidRPr="00C749B9">
        <w:rPr>
          <w:rFonts w:cs="Times New Roman"/>
          <w:bCs/>
          <w:lang w:eastAsia="en-US"/>
        </w:rPr>
        <w:t xml:space="preserve"> 31805-2018 «</w:t>
      </w:r>
      <w:proofErr w:type="spellStart"/>
      <w:r w:rsidRPr="00C749B9">
        <w:rPr>
          <w:rFonts w:cs="Times New Roman"/>
          <w:bCs/>
          <w:lang w:eastAsia="en-US"/>
        </w:rPr>
        <w:t>Бидай</w:t>
      </w:r>
      <w:proofErr w:type="spellEnd"/>
      <w:r w:rsidRPr="00C749B9">
        <w:rPr>
          <w:rFonts w:cs="Times New Roman"/>
          <w:bCs/>
          <w:lang w:eastAsia="en-US"/>
        </w:rPr>
        <w:t xml:space="preserve"> </w:t>
      </w:r>
      <w:proofErr w:type="spellStart"/>
      <w:r w:rsidRPr="00C749B9">
        <w:rPr>
          <w:rFonts w:cs="Times New Roman"/>
          <w:bCs/>
          <w:lang w:eastAsia="en-US"/>
        </w:rPr>
        <w:t>ұнынан</w:t>
      </w:r>
      <w:proofErr w:type="spellEnd"/>
      <w:r w:rsidRPr="00C749B9">
        <w:rPr>
          <w:rFonts w:cs="Times New Roman"/>
          <w:bCs/>
          <w:lang w:eastAsia="en-US"/>
        </w:rPr>
        <w:t xml:space="preserve"> </w:t>
      </w:r>
      <w:proofErr w:type="spellStart"/>
      <w:r w:rsidRPr="00C749B9">
        <w:rPr>
          <w:rFonts w:cs="Times New Roman"/>
          <w:bCs/>
          <w:lang w:eastAsia="en-US"/>
        </w:rPr>
        <w:t>жасалған</w:t>
      </w:r>
      <w:proofErr w:type="spellEnd"/>
      <w:r w:rsidRPr="00C749B9">
        <w:rPr>
          <w:rFonts w:cs="Times New Roman"/>
          <w:bCs/>
          <w:lang w:eastAsia="en-US"/>
        </w:rPr>
        <w:t xml:space="preserve"> </w:t>
      </w:r>
      <w:proofErr w:type="spellStart"/>
      <w:r w:rsidRPr="00C749B9">
        <w:rPr>
          <w:rFonts w:cs="Times New Roman"/>
          <w:bCs/>
          <w:lang w:eastAsia="en-US"/>
        </w:rPr>
        <w:t>нан</w:t>
      </w:r>
      <w:proofErr w:type="spellEnd"/>
      <w:r w:rsidRPr="00C749B9">
        <w:rPr>
          <w:rFonts w:cs="Times New Roman"/>
          <w:bCs/>
          <w:lang w:eastAsia="en-US"/>
        </w:rPr>
        <w:t xml:space="preserve"> </w:t>
      </w:r>
      <w:proofErr w:type="spellStart"/>
      <w:r w:rsidRPr="00C749B9">
        <w:rPr>
          <w:rFonts w:cs="Times New Roman"/>
          <w:bCs/>
          <w:lang w:eastAsia="en-US"/>
        </w:rPr>
        <w:t>өнімдері</w:t>
      </w:r>
      <w:proofErr w:type="spellEnd"/>
      <w:r w:rsidRPr="00C749B9">
        <w:rPr>
          <w:rFonts w:cs="Times New Roman"/>
          <w:bCs/>
          <w:lang w:eastAsia="en-US"/>
        </w:rPr>
        <w:t xml:space="preserve">. </w:t>
      </w:r>
      <w:proofErr w:type="spellStart"/>
      <w:r w:rsidRPr="00C749B9">
        <w:rPr>
          <w:rFonts w:cs="Times New Roman"/>
          <w:bCs/>
          <w:lang w:eastAsia="en-US"/>
        </w:rPr>
        <w:t>Жалпы</w:t>
      </w:r>
      <w:proofErr w:type="spellEnd"/>
      <w:r w:rsidRPr="00C749B9">
        <w:rPr>
          <w:rFonts w:cs="Times New Roman"/>
          <w:bCs/>
          <w:lang w:eastAsia="en-US"/>
        </w:rPr>
        <w:t xml:space="preserve"> </w:t>
      </w:r>
      <w:proofErr w:type="spellStart"/>
      <w:r w:rsidRPr="00C749B9">
        <w:rPr>
          <w:rFonts w:cs="Times New Roman"/>
          <w:bCs/>
          <w:lang w:eastAsia="en-US"/>
        </w:rPr>
        <w:t>техникалық</w:t>
      </w:r>
      <w:proofErr w:type="spellEnd"/>
      <w:r w:rsidRPr="00C749B9">
        <w:rPr>
          <w:rFonts w:cs="Times New Roman"/>
          <w:bCs/>
          <w:lang w:eastAsia="en-US"/>
        </w:rPr>
        <w:t xml:space="preserve"> </w:t>
      </w:r>
      <w:proofErr w:type="spellStart"/>
      <w:r w:rsidRPr="00C749B9">
        <w:rPr>
          <w:rFonts w:cs="Times New Roman"/>
          <w:bCs/>
          <w:lang w:eastAsia="en-US"/>
        </w:rPr>
        <w:t>шарттар</w:t>
      </w:r>
      <w:proofErr w:type="spellEnd"/>
      <w:r w:rsidRPr="00C749B9">
        <w:rPr>
          <w:rFonts w:cs="Times New Roman"/>
          <w:bCs/>
          <w:lang w:eastAsia="en-US"/>
        </w:rPr>
        <w:t xml:space="preserve">» </w:t>
      </w:r>
      <w:proofErr w:type="spellStart"/>
      <w:r w:rsidRPr="00C749B9">
        <w:rPr>
          <w:rFonts w:cs="Times New Roman"/>
          <w:bCs/>
          <w:lang w:eastAsia="en-US"/>
        </w:rPr>
        <w:t>бойынша</w:t>
      </w:r>
      <w:proofErr w:type="spellEnd"/>
      <w:r w:rsidRPr="00C749B9">
        <w:rPr>
          <w:rFonts w:cs="Times New Roman"/>
          <w:bCs/>
          <w:lang w:eastAsia="en-US"/>
        </w:rPr>
        <w:t xml:space="preserve"> </w:t>
      </w:r>
      <w:proofErr w:type="spellStart"/>
      <w:r w:rsidRPr="00C749B9">
        <w:rPr>
          <w:rFonts w:cs="Times New Roman"/>
          <w:bCs/>
          <w:lang w:eastAsia="en-US"/>
        </w:rPr>
        <w:t>бидай</w:t>
      </w:r>
      <w:proofErr w:type="spellEnd"/>
      <w:r w:rsidRPr="00C749B9">
        <w:rPr>
          <w:rFonts w:cs="Times New Roman"/>
          <w:bCs/>
          <w:lang w:eastAsia="en-US"/>
        </w:rPr>
        <w:t xml:space="preserve"> </w:t>
      </w:r>
      <w:proofErr w:type="spellStart"/>
      <w:r w:rsidRPr="00C749B9">
        <w:rPr>
          <w:rFonts w:cs="Times New Roman"/>
          <w:bCs/>
          <w:lang w:eastAsia="en-US"/>
        </w:rPr>
        <w:t>наны</w:t>
      </w:r>
      <w:proofErr w:type="spellEnd"/>
      <w:r w:rsidRPr="00C749B9">
        <w:rPr>
          <w:rFonts w:cs="Times New Roman"/>
          <w:bCs/>
          <w:lang w:eastAsia="en-US"/>
        </w:rPr>
        <w:t>;</w:t>
      </w:r>
    </w:p>
    <w:p w14:paraId="01718F74" w14:textId="3E586F43" w:rsidR="008D3C11" w:rsidRPr="00C749B9" w:rsidRDefault="008D3C11" w:rsidP="008D3C11">
      <w:pPr>
        <w:pStyle w:val="a7"/>
        <w:spacing w:before="0" w:beforeAutospacing="0" w:after="0" w:afterAutospacing="0"/>
        <w:rPr>
          <w:rFonts w:cs="Times New Roman"/>
          <w:bCs/>
          <w:lang w:eastAsia="en-US"/>
        </w:rPr>
      </w:pPr>
      <w:r w:rsidRPr="00C749B9">
        <w:rPr>
          <w:rFonts w:cs="Times New Roman"/>
          <w:bCs/>
          <w:lang w:eastAsia="en-US"/>
        </w:rPr>
        <w:t xml:space="preserve">- </w:t>
      </w:r>
      <w:r w:rsidR="002B38E4">
        <w:rPr>
          <w:rFonts w:cs="Times New Roman"/>
          <w:bCs/>
          <w:lang w:val="kk-KZ" w:eastAsia="en-US"/>
        </w:rPr>
        <w:t>ГОС</w:t>
      </w:r>
      <w:r w:rsidRPr="00C749B9">
        <w:rPr>
          <w:rFonts w:cs="Times New Roman"/>
          <w:bCs/>
          <w:lang w:eastAsia="en-US"/>
        </w:rPr>
        <w:t>Т 34306-2017 «</w:t>
      </w:r>
      <w:r w:rsidR="00F234E2" w:rsidRPr="00C749B9">
        <w:rPr>
          <w:rFonts w:cs="Times New Roman"/>
          <w:bCs/>
          <w:lang w:val="kk-KZ" w:eastAsia="en-US"/>
        </w:rPr>
        <w:t>Балғын</w:t>
      </w:r>
      <w:r w:rsidRPr="00C749B9">
        <w:rPr>
          <w:rFonts w:cs="Times New Roman"/>
          <w:bCs/>
          <w:lang w:eastAsia="en-US"/>
        </w:rPr>
        <w:t xml:space="preserve"> </w:t>
      </w:r>
      <w:r w:rsidR="002E5A90" w:rsidRPr="00C749B9">
        <w:rPr>
          <w:rFonts w:cs="Times New Roman"/>
          <w:bCs/>
          <w:lang w:val="kk-KZ" w:eastAsia="en-US"/>
        </w:rPr>
        <w:t>баданалы</w:t>
      </w:r>
      <w:r w:rsidRPr="00C749B9">
        <w:rPr>
          <w:rFonts w:cs="Times New Roman"/>
          <w:bCs/>
          <w:lang w:eastAsia="en-US"/>
        </w:rPr>
        <w:t xml:space="preserve"> </w:t>
      </w:r>
      <w:proofErr w:type="spellStart"/>
      <w:r w:rsidRPr="00C749B9">
        <w:rPr>
          <w:rFonts w:cs="Times New Roman"/>
          <w:bCs/>
          <w:lang w:eastAsia="en-US"/>
        </w:rPr>
        <w:t>пияз</w:t>
      </w:r>
      <w:proofErr w:type="spellEnd"/>
      <w:r w:rsidRPr="00C749B9">
        <w:rPr>
          <w:rFonts w:cs="Times New Roman"/>
          <w:bCs/>
          <w:lang w:eastAsia="en-US"/>
        </w:rPr>
        <w:t xml:space="preserve">. </w:t>
      </w:r>
      <w:proofErr w:type="spellStart"/>
      <w:r w:rsidRPr="00C749B9">
        <w:rPr>
          <w:rFonts w:cs="Times New Roman"/>
          <w:bCs/>
          <w:lang w:eastAsia="en-US"/>
        </w:rPr>
        <w:t>Техникалық</w:t>
      </w:r>
      <w:proofErr w:type="spellEnd"/>
      <w:r w:rsidRPr="00C749B9">
        <w:rPr>
          <w:rFonts w:cs="Times New Roman"/>
          <w:bCs/>
          <w:lang w:eastAsia="en-US"/>
        </w:rPr>
        <w:t xml:space="preserve"> </w:t>
      </w:r>
      <w:proofErr w:type="spellStart"/>
      <w:r w:rsidRPr="00C749B9">
        <w:rPr>
          <w:rFonts w:cs="Times New Roman"/>
          <w:bCs/>
          <w:lang w:eastAsia="en-US"/>
        </w:rPr>
        <w:t>шарттар</w:t>
      </w:r>
      <w:proofErr w:type="spellEnd"/>
      <w:r w:rsidRPr="00C749B9">
        <w:rPr>
          <w:rFonts w:cs="Times New Roman"/>
          <w:bCs/>
          <w:lang w:eastAsia="en-US"/>
        </w:rPr>
        <w:t xml:space="preserve">» </w:t>
      </w:r>
      <w:proofErr w:type="spellStart"/>
      <w:r w:rsidRPr="00C749B9">
        <w:rPr>
          <w:rFonts w:cs="Times New Roman"/>
          <w:bCs/>
          <w:lang w:eastAsia="en-US"/>
        </w:rPr>
        <w:t>немесе</w:t>
      </w:r>
      <w:proofErr w:type="spellEnd"/>
      <w:r w:rsidRPr="00C749B9">
        <w:rPr>
          <w:rFonts w:cs="Times New Roman"/>
          <w:bCs/>
          <w:lang w:eastAsia="en-US"/>
        </w:rPr>
        <w:t xml:space="preserve"> </w:t>
      </w:r>
      <w:r w:rsidR="002B38E4">
        <w:rPr>
          <w:rFonts w:cs="Times New Roman"/>
          <w:bCs/>
          <w:lang w:val="kk-KZ" w:eastAsia="en-US"/>
        </w:rPr>
        <w:t>ГОСТ</w:t>
      </w:r>
      <w:r w:rsidRPr="00C749B9">
        <w:rPr>
          <w:rFonts w:cs="Times New Roman"/>
          <w:bCs/>
          <w:lang w:eastAsia="en-US"/>
        </w:rPr>
        <w:t xml:space="preserve"> 1723-86 «</w:t>
      </w:r>
      <w:r w:rsidR="00F234E2" w:rsidRPr="00C749B9">
        <w:rPr>
          <w:rFonts w:cs="Times New Roman"/>
          <w:bCs/>
          <w:lang w:val="kk-KZ" w:eastAsia="en-US"/>
        </w:rPr>
        <w:t xml:space="preserve">Балғын </w:t>
      </w:r>
      <w:r w:rsidR="002E5A90" w:rsidRPr="00C749B9">
        <w:rPr>
          <w:rFonts w:cs="Times New Roman"/>
          <w:bCs/>
          <w:lang w:val="kk-KZ" w:eastAsia="en-US"/>
        </w:rPr>
        <w:t>баданалы</w:t>
      </w:r>
      <w:r w:rsidRPr="00C749B9">
        <w:rPr>
          <w:rFonts w:cs="Times New Roman"/>
          <w:bCs/>
          <w:lang w:eastAsia="en-US"/>
        </w:rPr>
        <w:t xml:space="preserve"> </w:t>
      </w:r>
      <w:proofErr w:type="spellStart"/>
      <w:r w:rsidRPr="00C749B9">
        <w:rPr>
          <w:rFonts w:cs="Times New Roman"/>
          <w:bCs/>
          <w:lang w:eastAsia="en-US"/>
        </w:rPr>
        <w:t>пияз</w:t>
      </w:r>
      <w:proofErr w:type="spellEnd"/>
      <w:r w:rsidRPr="00C749B9">
        <w:rPr>
          <w:rFonts w:cs="Times New Roman"/>
          <w:bCs/>
          <w:lang w:eastAsia="en-US"/>
        </w:rPr>
        <w:t xml:space="preserve">» </w:t>
      </w:r>
      <w:proofErr w:type="spellStart"/>
      <w:r w:rsidRPr="00C749B9">
        <w:rPr>
          <w:rFonts w:cs="Times New Roman"/>
          <w:bCs/>
          <w:lang w:eastAsia="en-US"/>
        </w:rPr>
        <w:t>бойынша</w:t>
      </w:r>
      <w:proofErr w:type="spellEnd"/>
      <w:r w:rsidRPr="00C749B9">
        <w:rPr>
          <w:rFonts w:cs="Times New Roman"/>
          <w:bCs/>
          <w:lang w:eastAsia="en-US"/>
        </w:rPr>
        <w:t xml:space="preserve"> </w:t>
      </w:r>
      <w:r w:rsidR="002E5A90" w:rsidRPr="00C749B9">
        <w:rPr>
          <w:rFonts w:cs="Times New Roman"/>
          <w:bCs/>
          <w:lang w:val="kk-KZ" w:eastAsia="en-US"/>
        </w:rPr>
        <w:t>баданалы</w:t>
      </w:r>
      <w:r w:rsidRPr="00C749B9">
        <w:rPr>
          <w:rFonts w:cs="Times New Roman"/>
          <w:bCs/>
          <w:lang w:eastAsia="en-US"/>
        </w:rPr>
        <w:t xml:space="preserve"> </w:t>
      </w:r>
      <w:proofErr w:type="spellStart"/>
      <w:r w:rsidRPr="00C749B9">
        <w:rPr>
          <w:rFonts w:cs="Times New Roman"/>
          <w:bCs/>
          <w:lang w:eastAsia="en-US"/>
        </w:rPr>
        <w:t>пияз</w:t>
      </w:r>
      <w:proofErr w:type="spellEnd"/>
      <w:r w:rsidRPr="00C749B9">
        <w:rPr>
          <w:rFonts w:cs="Times New Roman"/>
          <w:bCs/>
          <w:lang w:eastAsia="en-US"/>
        </w:rPr>
        <w:t>;</w:t>
      </w:r>
    </w:p>
    <w:p w14:paraId="7C991713" w14:textId="7F89EEF4" w:rsidR="008D3C11" w:rsidRPr="00C749B9" w:rsidRDefault="008D3C11" w:rsidP="008D3C11">
      <w:pPr>
        <w:pStyle w:val="a7"/>
        <w:spacing w:before="0" w:beforeAutospacing="0" w:after="0" w:afterAutospacing="0"/>
        <w:rPr>
          <w:rFonts w:cs="Times New Roman"/>
          <w:bCs/>
          <w:lang w:eastAsia="en-US"/>
        </w:rPr>
      </w:pPr>
      <w:r w:rsidRPr="00C749B9">
        <w:rPr>
          <w:rFonts w:cs="Times New Roman"/>
          <w:bCs/>
          <w:lang w:eastAsia="en-US"/>
        </w:rPr>
        <w:t xml:space="preserve">- </w:t>
      </w:r>
      <w:r w:rsidR="002B38E4">
        <w:rPr>
          <w:rFonts w:cs="Times New Roman"/>
          <w:bCs/>
          <w:lang w:val="kk-KZ" w:eastAsia="en-US"/>
        </w:rPr>
        <w:t>ГОС</w:t>
      </w:r>
      <w:r w:rsidRPr="00C749B9">
        <w:rPr>
          <w:rFonts w:cs="Times New Roman"/>
          <w:bCs/>
          <w:lang w:eastAsia="en-US"/>
        </w:rPr>
        <w:t>Т 8494-96 «</w:t>
      </w:r>
      <w:r w:rsidR="00F234E2" w:rsidRPr="00C749B9">
        <w:rPr>
          <w:rFonts w:cs="Times New Roman"/>
          <w:bCs/>
          <w:lang w:val="kk-KZ" w:eastAsia="en-US"/>
        </w:rPr>
        <w:t>Үгінді</w:t>
      </w:r>
      <w:r w:rsidRPr="00C749B9">
        <w:rPr>
          <w:rFonts w:cs="Times New Roman"/>
          <w:bCs/>
          <w:lang w:eastAsia="en-US"/>
        </w:rPr>
        <w:t xml:space="preserve"> </w:t>
      </w:r>
      <w:proofErr w:type="spellStart"/>
      <w:r w:rsidRPr="00C749B9">
        <w:rPr>
          <w:rFonts w:cs="Times New Roman"/>
          <w:bCs/>
          <w:lang w:eastAsia="en-US"/>
        </w:rPr>
        <w:t>нан</w:t>
      </w:r>
      <w:proofErr w:type="spellEnd"/>
      <w:r w:rsidRPr="00C749B9">
        <w:rPr>
          <w:rFonts w:cs="Times New Roman"/>
          <w:bCs/>
          <w:lang w:eastAsia="en-US"/>
        </w:rPr>
        <w:t xml:space="preserve"> (сухари). </w:t>
      </w:r>
      <w:proofErr w:type="spellStart"/>
      <w:r w:rsidRPr="00C749B9">
        <w:rPr>
          <w:rFonts w:cs="Times New Roman"/>
          <w:bCs/>
          <w:lang w:eastAsia="en-US"/>
        </w:rPr>
        <w:t>Техникалық</w:t>
      </w:r>
      <w:proofErr w:type="spellEnd"/>
      <w:r w:rsidRPr="00C749B9">
        <w:rPr>
          <w:rFonts w:cs="Times New Roman"/>
          <w:bCs/>
          <w:lang w:eastAsia="en-US"/>
        </w:rPr>
        <w:t xml:space="preserve"> </w:t>
      </w:r>
      <w:proofErr w:type="spellStart"/>
      <w:r w:rsidRPr="00C749B9">
        <w:rPr>
          <w:rFonts w:cs="Times New Roman"/>
          <w:bCs/>
          <w:lang w:eastAsia="en-US"/>
        </w:rPr>
        <w:t>шарттар</w:t>
      </w:r>
      <w:proofErr w:type="spellEnd"/>
      <w:r w:rsidRPr="00C749B9">
        <w:rPr>
          <w:rFonts w:cs="Times New Roman"/>
          <w:bCs/>
          <w:lang w:eastAsia="en-US"/>
        </w:rPr>
        <w:t xml:space="preserve">» </w:t>
      </w:r>
      <w:proofErr w:type="spellStart"/>
      <w:r w:rsidRPr="00C749B9">
        <w:rPr>
          <w:rFonts w:cs="Times New Roman"/>
          <w:bCs/>
          <w:lang w:eastAsia="en-US"/>
        </w:rPr>
        <w:t>бойынша</w:t>
      </w:r>
      <w:proofErr w:type="spellEnd"/>
      <w:r w:rsidRPr="00C749B9">
        <w:rPr>
          <w:rFonts w:cs="Times New Roman"/>
          <w:bCs/>
          <w:lang w:eastAsia="en-US"/>
        </w:rPr>
        <w:t xml:space="preserve"> </w:t>
      </w:r>
      <w:r w:rsidR="00F234E2" w:rsidRPr="00C749B9">
        <w:rPr>
          <w:rFonts w:cs="Times New Roman"/>
          <w:bCs/>
          <w:lang w:val="kk-KZ" w:eastAsia="en-US"/>
        </w:rPr>
        <w:t>үгінді</w:t>
      </w:r>
      <w:r w:rsidRPr="00C749B9">
        <w:rPr>
          <w:rFonts w:cs="Times New Roman"/>
          <w:bCs/>
          <w:lang w:eastAsia="en-US"/>
        </w:rPr>
        <w:t xml:space="preserve"> </w:t>
      </w:r>
      <w:proofErr w:type="spellStart"/>
      <w:r w:rsidRPr="00C749B9">
        <w:rPr>
          <w:rFonts w:cs="Times New Roman"/>
          <w:bCs/>
          <w:lang w:eastAsia="en-US"/>
        </w:rPr>
        <w:t>нан</w:t>
      </w:r>
      <w:proofErr w:type="spellEnd"/>
      <w:r w:rsidRPr="00C749B9">
        <w:rPr>
          <w:rFonts w:cs="Times New Roman"/>
          <w:bCs/>
          <w:lang w:eastAsia="en-US"/>
        </w:rPr>
        <w:t>;</w:t>
      </w:r>
    </w:p>
    <w:p w14:paraId="18172E1D" w14:textId="41BFEA03" w:rsidR="008D3C11" w:rsidRPr="00C749B9" w:rsidRDefault="008D3C11" w:rsidP="008D3C11">
      <w:pPr>
        <w:pStyle w:val="a7"/>
        <w:spacing w:before="0" w:beforeAutospacing="0" w:after="0" w:afterAutospacing="0"/>
        <w:rPr>
          <w:rFonts w:cs="Times New Roman"/>
          <w:bCs/>
          <w:lang w:eastAsia="en-US"/>
        </w:rPr>
      </w:pPr>
      <w:r w:rsidRPr="00C749B9">
        <w:rPr>
          <w:rFonts w:cs="Times New Roman"/>
          <w:bCs/>
          <w:lang w:eastAsia="en-US"/>
        </w:rPr>
        <w:t xml:space="preserve">- </w:t>
      </w:r>
      <w:r w:rsidR="002B38E4">
        <w:rPr>
          <w:rFonts w:cs="Times New Roman"/>
          <w:bCs/>
          <w:lang w:val="kk-KZ" w:eastAsia="en-US"/>
        </w:rPr>
        <w:t>ГОС</w:t>
      </w:r>
      <w:r w:rsidRPr="00C749B9">
        <w:rPr>
          <w:rFonts w:cs="Times New Roman"/>
          <w:bCs/>
          <w:lang w:eastAsia="en-US"/>
        </w:rPr>
        <w:t>Т 1129-2013 «</w:t>
      </w:r>
      <w:proofErr w:type="spellStart"/>
      <w:r w:rsidRPr="00C749B9">
        <w:rPr>
          <w:rFonts w:cs="Times New Roman"/>
          <w:bCs/>
          <w:lang w:eastAsia="en-US"/>
        </w:rPr>
        <w:t>Күнбағыс</w:t>
      </w:r>
      <w:proofErr w:type="spellEnd"/>
      <w:r w:rsidRPr="00C749B9">
        <w:rPr>
          <w:rFonts w:cs="Times New Roman"/>
          <w:bCs/>
          <w:lang w:eastAsia="en-US"/>
        </w:rPr>
        <w:t xml:space="preserve"> </w:t>
      </w:r>
      <w:proofErr w:type="spellStart"/>
      <w:r w:rsidRPr="00C749B9">
        <w:rPr>
          <w:rFonts w:cs="Times New Roman"/>
          <w:bCs/>
          <w:lang w:eastAsia="en-US"/>
        </w:rPr>
        <w:t>майы</w:t>
      </w:r>
      <w:proofErr w:type="spellEnd"/>
      <w:r w:rsidRPr="00C749B9">
        <w:rPr>
          <w:rFonts w:cs="Times New Roman"/>
          <w:bCs/>
          <w:lang w:eastAsia="en-US"/>
        </w:rPr>
        <w:t xml:space="preserve">. </w:t>
      </w:r>
      <w:proofErr w:type="spellStart"/>
      <w:r w:rsidRPr="00C749B9">
        <w:rPr>
          <w:rFonts w:cs="Times New Roman"/>
          <w:bCs/>
          <w:lang w:eastAsia="en-US"/>
        </w:rPr>
        <w:t>Техникалық</w:t>
      </w:r>
      <w:proofErr w:type="spellEnd"/>
      <w:r w:rsidRPr="00C749B9">
        <w:rPr>
          <w:rFonts w:cs="Times New Roman"/>
          <w:bCs/>
          <w:lang w:eastAsia="en-US"/>
        </w:rPr>
        <w:t xml:space="preserve"> </w:t>
      </w:r>
      <w:proofErr w:type="spellStart"/>
      <w:r w:rsidRPr="00C749B9">
        <w:rPr>
          <w:rFonts w:cs="Times New Roman"/>
          <w:bCs/>
          <w:lang w:eastAsia="en-US"/>
        </w:rPr>
        <w:t>шарттар</w:t>
      </w:r>
      <w:proofErr w:type="spellEnd"/>
      <w:r w:rsidRPr="00C749B9">
        <w:rPr>
          <w:rFonts w:cs="Times New Roman"/>
          <w:bCs/>
          <w:lang w:eastAsia="en-US"/>
        </w:rPr>
        <w:t xml:space="preserve">» </w:t>
      </w:r>
      <w:proofErr w:type="spellStart"/>
      <w:r w:rsidRPr="00C749B9">
        <w:rPr>
          <w:rFonts w:cs="Times New Roman"/>
          <w:bCs/>
          <w:lang w:eastAsia="en-US"/>
        </w:rPr>
        <w:t>бойынша</w:t>
      </w:r>
      <w:proofErr w:type="spellEnd"/>
      <w:r w:rsidRPr="00C749B9">
        <w:rPr>
          <w:rFonts w:cs="Times New Roman"/>
          <w:bCs/>
          <w:lang w:eastAsia="en-US"/>
        </w:rPr>
        <w:t xml:space="preserve"> </w:t>
      </w:r>
      <w:proofErr w:type="spellStart"/>
      <w:r w:rsidRPr="00C749B9">
        <w:rPr>
          <w:rFonts w:cs="Times New Roman"/>
          <w:bCs/>
          <w:lang w:eastAsia="en-US"/>
        </w:rPr>
        <w:t>күнбағыс</w:t>
      </w:r>
      <w:proofErr w:type="spellEnd"/>
      <w:r w:rsidRPr="00C749B9">
        <w:rPr>
          <w:rFonts w:cs="Times New Roman"/>
          <w:bCs/>
          <w:lang w:eastAsia="en-US"/>
        </w:rPr>
        <w:t xml:space="preserve"> </w:t>
      </w:r>
      <w:proofErr w:type="spellStart"/>
      <w:r w:rsidRPr="00C749B9">
        <w:rPr>
          <w:rFonts w:cs="Times New Roman"/>
          <w:bCs/>
          <w:lang w:eastAsia="en-US"/>
        </w:rPr>
        <w:t>өсімдік</w:t>
      </w:r>
      <w:proofErr w:type="spellEnd"/>
      <w:r w:rsidRPr="00C749B9">
        <w:rPr>
          <w:rFonts w:cs="Times New Roman"/>
          <w:bCs/>
          <w:lang w:eastAsia="en-US"/>
        </w:rPr>
        <w:t xml:space="preserve"> </w:t>
      </w:r>
      <w:proofErr w:type="spellStart"/>
      <w:r w:rsidRPr="00C749B9">
        <w:rPr>
          <w:rFonts w:cs="Times New Roman"/>
          <w:bCs/>
          <w:lang w:eastAsia="en-US"/>
        </w:rPr>
        <w:t>майы</w:t>
      </w:r>
      <w:proofErr w:type="spellEnd"/>
      <w:r w:rsidRPr="00C749B9">
        <w:rPr>
          <w:rFonts w:cs="Times New Roman"/>
          <w:bCs/>
          <w:lang w:eastAsia="en-US"/>
        </w:rPr>
        <w:t>;</w:t>
      </w:r>
    </w:p>
    <w:p w14:paraId="4C50D771" w14:textId="5DB9ACFA" w:rsidR="008D3C11" w:rsidRPr="00C749B9" w:rsidRDefault="008D3C11" w:rsidP="008D3C11">
      <w:pPr>
        <w:pStyle w:val="a7"/>
        <w:spacing w:before="0" w:beforeAutospacing="0" w:after="0" w:afterAutospacing="0"/>
        <w:rPr>
          <w:rFonts w:cs="Times New Roman"/>
          <w:bCs/>
          <w:lang w:eastAsia="en-US"/>
        </w:rPr>
      </w:pPr>
      <w:r w:rsidRPr="00C749B9">
        <w:rPr>
          <w:rFonts w:cs="Times New Roman"/>
          <w:bCs/>
          <w:lang w:eastAsia="en-US"/>
        </w:rPr>
        <w:t xml:space="preserve">- </w:t>
      </w:r>
      <w:r w:rsidR="002B38E4">
        <w:rPr>
          <w:rFonts w:cs="Times New Roman"/>
          <w:bCs/>
          <w:lang w:val="kk-KZ" w:eastAsia="en-US"/>
        </w:rPr>
        <w:t>ГОС</w:t>
      </w:r>
      <w:r w:rsidRPr="00C749B9">
        <w:rPr>
          <w:rFonts w:cs="Times New Roman"/>
          <w:bCs/>
          <w:lang w:eastAsia="en-US"/>
        </w:rPr>
        <w:t xml:space="preserve">Т Р 51574-2018 «Ас </w:t>
      </w:r>
      <w:proofErr w:type="spellStart"/>
      <w:r w:rsidRPr="00C749B9">
        <w:rPr>
          <w:rFonts w:cs="Times New Roman"/>
          <w:bCs/>
          <w:lang w:eastAsia="en-US"/>
        </w:rPr>
        <w:t>тұзы</w:t>
      </w:r>
      <w:proofErr w:type="spellEnd"/>
      <w:r w:rsidRPr="00C749B9">
        <w:rPr>
          <w:rFonts w:cs="Times New Roman"/>
          <w:bCs/>
          <w:lang w:eastAsia="en-US"/>
        </w:rPr>
        <w:t xml:space="preserve">. </w:t>
      </w:r>
      <w:proofErr w:type="spellStart"/>
      <w:r w:rsidRPr="00C749B9">
        <w:rPr>
          <w:rFonts w:cs="Times New Roman"/>
          <w:bCs/>
          <w:lang w:eastAsia="en-US"/>
        </w:rPr>
        <w:t>Жалпы</w:t>
      </w:r>
      <w:proofErr w:type="spellEnd"/>
      <w:r w:rsidRPr="00C749B9">
        <w:rPr>
          <w:rFonts w:cs="Times New Roman"/>
          <w:bCs/>
          <w:lang w:eastAsia="en-US"/>
        </w:rPr>
        <w:t xml:space="preserve"> </w:t>
      </w:r>
      <w:proofErr w:type="spellStart"/>
      <w:r w:rsidRPr="00C749B9">
        <w:rPr>
          <w:rFonts w:cs="Times New Roman"/>
          <w:bCs/>
          <w:lang w:eastAsia="en-US"/>
        </w:rPr>
        <w:t>техникалық</w:t>
      </w:r>
      <w:proofErr w:type="spellEnd"/>
      <w:r w:rsidRPr="00C749B9">
        <w:rPr>
          <w:rFonts w:cs="Times New Roman"/>
          <w:bCs/>
          <w:lang w:eastAsia="en-US"/>
        </w:rPr>
        <w:t xml:space="preserve"> </w:t>
      </w:r>
      <w:proofErr w:type="spellStart"/>
      <w:r w:rsidRPr="00C749B9">
        <w:rPr>
          <w:rFonts w:cs="Times New Roman"/>
          <w:bCs/>
          <w:lang w:eastAsia="en-US"/>
        </w:rPr>
        <w:t>шарттар</w:t>
      </w:r>
      <w:proofErr w:type="spellEnd"/>
      <w:r w:rsidRPr="00C749B9">
        <w:rPr>
          <w:rFonts w:cs="Times New Roman"/>
          <w:bCs/>
          <w:lang w:eastAsia="en-US"/>
        </w:rPr>
        <w:t xml:space="preserve">» </w:t>
      </w:r>
      <w:proofErr w:type="spellStart"/>
      <w:r w:rsidRPr="00C749B9">
        <w:rPr>
          <w:rFonts w:cs="Times New Roman"/>
          <w:bCs/>
          <w:lang w:eastAsia="en-US"/>
        </w:rPr>
        <w:t>бойынша</w:t>
      </w:r>
      <w:proofErr w:type="spellEnd"/>
      <w:r w:rsidRPr="00C749B9">
        <w:rPr>
          <w:rFonts w:cs="Times New Roman"/>
          <w:bCs/>
          <w:lang w:eastAsia="en-US"/>
        </w:rPr>
        <w:t xml:space="preserve"> ас </w:t>
      </w:r>
      <w:proofErr w:type="spellStart"/>
      <w:r w:rsidRPr="00C749B9">
        <w:rPr>
          <w:rFonts w:cs="Times New Roman"/>
          <w:bCs/>
          <w:lang w:eastAsia="en-US"/>
        </w:rPr>
        <w:t>тұзы</w:t>
      </w:r>
      <w:proofErr w:type="spellEnd"/>
      <w:r w:rsidRPr="00C749B9">
        <w:rPr>
          <w:rFonts w:cs="Times New Roman"/>
          <w:bCs/>
          <w:lang w:eastAsia="en-US"/>
        </w:rPr>
        <w:t>;</w:t>
      </w:r>
    </w:p>
    <w:p w14:paraId="5465D9C6" w14:textId="2AB95960" w:rsidR="008D3C11" w:rsidRPr="00C749B9" w:rsidRDefault="008D3C11" w:rsidP="008D3C11">
      <w:pPr>
        <w:pStyle w:val="a7"/>
        <w:spacing w:before="0" w:beforeAutospacing="0" w:after="0" w:afterAutospacing="0"/>
        <w:rPr>
          <w:rFonts w:cs="Times New Roman"/>
          <w:bCs/>
          <w:lang w:eastAsia="en-US"/>
        </w:rPr>
      </w:pPr>
      <w:r w:rsidRPr="00C749B9">
        <w:rPr>
          <w:rFonts w:cs="Times New Roman"/>
          <w:bCs/>
          <w:lang w:eastAsia="en-US"/>
        </w:rPr>
        <w:t xml:space="preserve">- </w:t>
      </w:r>
      <w:r w:rsidR="002B38E4">
        <w:rPr>
          <w:rFonts w:cs="Times New Roman"/>
          <w:bCs/>
          <w:lang w:val="kk-KZ" w:eastAsia="en-US"/>
        </w:rPr>
        <w:t>ГОС</w:t>
      </w:r>
      <w:r w:rsidRPr="00C749B9">
        <w:rPr>
          <w:rFonts w:cs="Times New Roman"/>
          <w:bCs/>
          <w:lang w:eastAsia="en-US"/>
        </w:rPr>
        <w:t>Т ISO 973-2016 «</w:t>
      </w:r>
      <w:r w:rsidR="00F234E2" w:rsidRPr="00C749B9">
        <w:rPr>
          <w:rFonts w:cs="Times New Roman"/>
          <w:bCs/>
          <w:lang w:val="kk-KZ" w:eastAsia="en-US"/>
        </w:rPr>
        <w:t>Қара</w:t>
      </w:r>
      <w:r w:rsidRPr="00C749B9">
        <w:rPr>
          <w:rFonts w:cs="Times New Roman"/>
          <w:bCs/>
          <w:lang w:eastAsia="en-US"/>
        </w:rPr>
        <w:t xml:space="preserve"> </w:t>
      </w:r>
      <w:proofErr w:type="spellStart"/>
      <w:r w:rsidRPr="00C749B9">
        <w:rPr>
          <w:rFonts w:cs="Times New Roman"/>
          <w:bCs/>
          <w:lang w:eastAsia="en-US"/>
        </w:rPr>
        <w:t>бұрыш</w:t>
      </w:r>
      <w:proofErr w:type="spellEnd"/>
      <w:r w:rsidRPr="00C749B9">
        <w:rPr>
          <w:rFonts w:cs="Times New Roman"/>
          <w:bCs/>
          <w:lang w:eastAsia="en-US"/>
        </w:rPr>
        <w:t xml:space="preserve">. </w:t>
      </w:r>
      <w:proofErr w:type="spellStart"/>
      <w:r w:rsidRPr="00C749B9">
        <w:rPr>
          <w:rFonts w:cs="Times New Roman"/>
          <w:bCs/>
          <w:lang w:eastAsia="en-US"/>
        </w:rPr>
        <w:t>Техникалық</w:t>
      </w:r>
      <w:proofErr w:type="spellEnd"/>
      <w:r w:rsidRPr="00C749B9">
        <w:rPr>
          <w:rFonts w:cs="Times New Roman"/>
          <w:bCs/>
          <w:lang w:eastAsia="en-US"/>
        </w:rPr>
        <w:t xml:space="preserve"> </w:t>
      </w:r>
      <w:proofErr w:type="spellStart"/>
      <w:r w:rsidRPr="00C749B9">
        <w:rPr>
          <w:rFonts w:cs="Times New Roman"/>
          <w:bCs/>
          <w:lang w:eastAsia="en-US"/>
        </w:rPr>
        <w:t>шарттар</w:t>
      </w:r>
      <w:proofErr w:type="spellEnd"/>
      <w:r w:rsidRPr="00C749B9">
        <w:rPr>
          <w:rFonts w:cs="Times New Roman"/>
          <w:bCs/>
          <w:lang w:eastAsia="en-US"/>
        </w:rPr>
        <w:t xml:space="preserve">» </w:t>
      </w:r>
      <w:proofErr w:type="spellStart"/>
      <w:r w:rsidRPr="00C749B9">
        <w:rPr>
          <w:rFonts w:cs="Times New Roman"/>
          <w:bCs/>
          <w:lang w:eastAsia="en-US"/>
        </w:rPr>
        <w:t>немесе</w:t>
      </w:r>
      <w:proofErr w:type="spellEnd"/>
      <w:r w:rsidRPr="00C749B9">
        <w:rPr>
          <w:rFonts w:cs="Times New Roman"/>
          <w:bCs/>
          <w:lang w:eastAsia="en-US"/>
        </w:rPr>
        <w:t xml:space="preserve"> </w:t>
      </w:r>
      <w:r w:rsidR="002959A7">
        <w:rPr>
          <w:rFonts w:cs="Times New Roman"/>
          <w:bCs/>
          <w:lang w:val="kk-KZ" w:eastAsia="en-US"/>
        </w:rPr>
        <w:t>ГОСТ</w:t>
      </w:r>
      <w:r w:rsidRPr="00C749B9">
        <w:rPr>
          <w:rFonts w:cs="Times New Roman"/>
          <w:bCs/>
          <w:lang w:eastAsia="en-US"/>
        </w:rPr>
        <w:t xml:space="preserve"> ISO 1003-2016 «</w:t>
      </w:r>
      <w:proofErr w:type="spellStart"/>
      <w:r w:rsidRPr="00C749B9">
        <w:rPr>
          <w:rFonts w:cs="Times New Roman"/>
          <w:bCs/>
          <w:lang w:eastAsia="en-US"/>
        </w:rPr>
        <w:t>Дәмдеуіштер</w:t>
      </w:r>
      <w:proofErr w:type="spellEnd"/>
      <w:r w:rsidRPr="00C749B9">
        <w:rPr>
          <w:rFonts w:cs="Times New Roman"/>
          <w:bCs/>
          <w:lang w:eastAsia="en-US"/>
        </w:rPr>
        <w:t xml:space="preserve">. </w:t>
      </w:r>
      <w:proofErr w:type="spellStart"/>
      <w:r w:rsidRPr="00C749B9">
        <w:rPr>
          <w:rFonts w:cs="Times New Roman"/>
          <w:bCs/>
          <w:lang w:eastAsia="en-US"/>
        </w:rPr>
        <w:t>Жалпы</w:t>
      </w:r>
      <w:proofErr w:type="spellEnd"/>
      <w:r w:rsidRPr="00C749B9">
        <w:rPr>
          <w:rFonts w:cs="Times New Roman"/>
          <w:bCs/>
          <w:lang w:eastAsia="en-US"/>
        </w:rPr>
        <w:t xml:space="preserve"> </w:t>
      </w:r>
      <w:proofErr w:type="spellStart"/>
      <w:r w:rsidRPr="00C749B9">
        <w:rPr>
          <w:rFonts w:cs="Times New Roman"/>
          <w:bCs/>
          <w:lang w:eastAsia="en-US"/>
        </w:rPr>
        <w:t>талаптар</w:t>
      </w:r>
      <w:proofErr w:type="spellEnd"/>
      <w:r w:rsidRPr="00C749B9">
        <w:rPr>
          <w:rFonts w:cs="Times New Roman"/>
          <w:bCs/>
          <w:lang w:eastAsia="en-US"/>
        </w:rPr>
        <w:t xml:space="preserve">» </w:t>
      </w:r>
      <w:proofErr w:type="spellStart"/>
      <w:r w:rsidRPr="00C749B9">
        <w:rPr>
          <w:rFonts w:cs="Times New Roman"/>
          <w:bCs/>
          <w:lang w:eastAsia="en-US"/>
        </w:rPr>
        <w:t>бойынша</w:t>
      </w:r>
      <w:proofErr w:type="spellEnd"/>
      <w:r w:rsidRPr="00C749B9">
        <w:rPr>
          <w:rFonts w:cs="Times New Roman"/>
          <w:bCs/>
          <w:lang w:eastAsia="en-US"/>
        </w:rPr>
        <w:t xml:space="preserve"> </w:t>
      </w:r>
      <w:proofErr w:type="spellStart"/>
      <w:r w:rsidRPr="00C749B9">
        <w:rPr>
          <w:rFonts w:cs="Times New Roman"/>
          <w:bCs/>
          <w:lang w:eastAsia="en-US"/>
        </w:rPr>
        <w:t>ұнтақталған</w:t>
      </w:r>
      <w:proofErr w:type="spellEnd"/>
      <w:r w:rsidRPr="00C749B9">
        <w:rPr>
          <w:rFonts w:cs="Times New Roman"/>
          <w:bCs/>
          <w:lang w:eastAsia="en-US"/>
        </w:rPr>
        <w:t xml:space="preserve"> </w:t>
      </w:r>
      <w:proofErr w:type="spellStart"/>
      <w:r w:rsidRPr="00C749B9">
        <w:rPr>
          <w:rFonts w:cs="Times New Roman"/>
          <w:bCs/>
          <w:lang w:eastAsia="en-US"/>
        </w:rPr>
        <w:t>хош</w:t>
      </w:r>
      <w:proofErr w:type="spellEnd"/>
      <w:r w:rsidRPr="00C749B9">
        <w:rPr>
          <w:rFonts w:cs="Times New Roman"/>
          <w:bCs/>
          <w:lang w:eastAsia="en-US"/>
        </w:rPr>
        <w:t xml:space="preserve"> </w:t>
      </w:r>
      <w:proofErr w:type="spellStart"/>
      <w:r w:rsidRPr="00C749B9">
        <w:rPr>
          <w:rFonts w:cs="Times New Roman"/>
          <w:bCs/>
          <w:lang w:eastAsia="en-US"/>
        </w:rPr>
        <w:t>иісті</w:t>
      </w:r>
      <w:proofErr w:type="spellEnd"/>
      <w:r w:rsidR="00F234E2" w:rsidRPr="00C749B9">
        <w:rPr>
          <w:rFonts w:cs="Times New Roman"/>
          <w:bCs/>
          <w:lang w:val="kk-KZ" w:eastAsia="en-US"/>
        </w:rPr>
        <w:t xml:space="preserve"> қара</w:t>
      </w:r>
      <w:r w:rsidRPr="00C749B9">
        <w:rPr>
          <w:rFonts w:cs="Times New Roman"/>
          <w:bCs/>
          <w:lang w:eastAsia="en-US"/>
        </w:rPr>
        <w:t xml:space="preserve"> </w:t>
      </w:r>
      <w:proofErr w:type="spellStart"/>
      <w:r w:rsidRPr="00C749B9">
        <w:rPr>
          <w:rFonts w:cs="Times New Roman"/>
          <w:bCs/>
          <w:lang w:eastAsia="en-US"/>
        </w:rPr>
        <w:t>бұрыш</w:t>
      </w:r>
      <w:proofErr w:type="spellEnd"/>
      <w:r w:rsidRPr="00C749B9">
        <w:rPr>
          <w:rFonts w:cs="Times New Roman"/>
          <w:bCs/>
          <w:lang w:eastAsia="en-US"/>
        </w:rPr>
        <w:t xml:space="preserve"> (</w:t>
      </w:r>
      <w:proofErr w:type="spellStart"/>
      <w:r w:rsidRPr="00C749B9">
        <w:rPr>
          <w:rFonts w:cs="Times New Roman"/>
          <w:bCs/>
          <w:lang w:eastAsia="en-US"/>
        </w:rPr>
        <w:t>дәмдеуіштер</w:t>
      </w:r>
      <w:proofErr w:type="spellEnd"/>
      <w:r w:rsidRPr="00C749B9">
        <w:rPr>
          <w:rFonts w:cs="Times New Roman"/>
          <w:bCs/>
          <w:lang w:eastAsia="en-US"/>
        </w:rPr>
        <w:t>);</w:t>
      </w:r>
    </w:p>
    <w:p w14:paraId="626064F5" w14:textId="6A10AEC3" w:rsidR="008D3C11" w:rsidRPr="00C749B9" w:rsidRDefault="008D3C11" w:rsidP="008D3C11">
      <w:pPr>
        <w:pStyle w:val="a7"/>
        <w:spacing w:before="0" w:beforeAutospacing="0" w:after="0" w:afterAutospacing="0"/>
        <w:rPr>
          <w:rFonts w:cs="Times New Roman"/>
          <w:bCs/>
          <w:lang w:eastAsia="en-US"/>
        </w:rPr>
      </w:pPr>
      <w:r w:rsidRPr="00C749B9">
        <w:rPr>
          <w:rFonts w:cs="Times New Roman"/>
          <w:bCs/>
          <w:lang w:eastAsia="en-US"/>
        </w:rPr>
        <w:t xml:space="preserve"> - </w:t>
      </w:r>
      <w:proofErr w:type="spellStart"/>
      <w:r w:rsidRPr="00C749B9">
        <w:rPr>
          <w:rFonts w:cs="Times New Roman"/>
          <w:bCs/>
          <w:lang w:eastAsia="en-US"/>
        </w:rPr>
        <w:t>ауыз</w:t>
      </w:r>
      <w:proofErr w:type="spellEnd"/>
      <w:r w:rsidRPr="00C749B9">
        <w:rPr>
          <w:rFonts w:cs="Times New Roman"/>
          <w:bCs/>
          <w:lang w:eastAsia="en-US"/>
        </w:rPr>
        <w:t xml:space="preserve"> су (</w:t>
      </w:r>
      <w:proofErr w:type="spellStart"/>
      <w:r w:rsidRPr="00C749B9">
        <w:rPr>
          <w:rFonts w:cs="Times New Roman"/>
          <w:bCs/>
          <w:lang w:eastAsia="en-US"/>
        </w:rPr>
        <w:t>қажеттілігіне</w:t>
      </w:r>
      <w:proofErr w:type="spellEnd"/>
      <w:r w:rsidRPr="00C749B9">
        <w:rPr>
          <w:rFonts w:cs="Times New Roman"/>
          <w:bCs/>
          <w:lang w:eastAsia="en-US"/>
        </w:rPr>
        <w:t xml:space="preserve"> </w:t>
      </w:r>
      <w:proofErr w:type="spellStart"/>
      <w:r w:rsidRPr="00C749B9">
        <w:rPr>
          <w:rFonts w:cs="Times New Roman"/>
          <w:bCs/>
          <w:lang w:eastAsia="en-US"/>
        </w:rPr>
        <w:t>қарай</w:t>
      </w:r>
      <w:proofErr w:type="spellEnd"/>
      <w:r w:rsidRPr="00C749B9">
        <w:rPr>
          <w:rFonts w:cs="Times New Roman"/>
          <w:bCs/>
          <w:lang w:eastAsia="en-US"/>
        </w:rPr>
        <w:t xml:space="preserve">, </w:t>
      </w:r>
      <w:proofErr w:type="spellStart"/>
      <w:r w:rsidRPr="00C749B9">
        <w:rPr>
          <w:rFonts w:cs="Times New Roman"/>
          <w:bCs/>
          <w:lang w:eastAsia="en-US"/>
        </w:rPr>
        <w:t>консистенцияны</w:t>
      </w:r>
      <w:proofErr w:type="spellEnd"/>
      <w:r w:rsidRPr="00C749B9">
        <w:rPr>
          <w:rFonts w:cs="Times New Roman"/>
          <w:bCs/>
          <w:lang w:eastAsia="en-US"/>
        </w:rPr>
        <w:t xml:space="preserve"> </w:t>
      </w:r>
      <w:proofErr w:type="spellStart"/>
      <w:r w:rsidRPr="00C749B9">
        <w:rPr>
          <w:rFonts w:cs="Times New Roman"/>
          <w:bCs/>
          <w:lang w:eastAsia="en-US"/>
        </w:rPr>
        <w:t>реттеу</w:t>
      </w:r>
      <w:proofErr w:type="spellEnd"/>
      <w:r w:rsidRPr="00C749B9">
        <w:rPr>
          <w:rFonts w:cs="Times New Roman"/>
          <w:bCs/>
          <w:lang w:eastAsia="en-US"/>
        </w:rPr>
        <w:t xml:space="preserve"> </w:t>
      </w:r>
      <w:proofErr w:type="spellStart"/>
      <w:r w:rsidRPr="00C749B9">
        <w:rPr>
          <w:rFonts w:cs="Times New Roman"/>
          <w:bCs/>
          <w:lang w:eastAsia="en-US"/>
        </w:rPr>
        <w:t>үшін</w:t>
      </w:r>
      <w:proofErr w:type="spellEnd"/>
      <w:r w:rsidRPr="00C749B9">
        <w:rPr>
          <w:rFonts w:cs="Times New Roman"/>
          <w:bCs/>
          <w:lang w:eastAsia="en-US"/>
        </w:rPr>
        <w:t>).</w:t>
      </w:r>
    </w:p>
    <w:p w14:paraId="1D0D5545" w14:textId="46B7FCBE" w:rsidR="00F234E2" w:rsidRPr="00C749B9" w:rsidRDefault="00F234E2" w:rsidP="008D3C11">
      <w:pPr>
        <w:pStyle w:val="a7"/>
        <w:spacing w:before="0" w:beforeAutospacing="0" w:after="0" w:afterAutospacing="0"/>
        <w:rPr>
          <w:rFonts w:cs="Times New Roman"/>
          <w:bCs/>
          <w:lang w:eastAsia="en-US"/>
        </w:rPr>
      </w:pPr>
    </w:p>
    <w:p w14:paraId="35DBF730" w14:textId="77777777" w:rsidR="00881BAB" w:rsidRPr="00C749B9" w:rsidRDefault="00881BAB" w:rsidP="00F234E2">
      <w:pPr>
        <w:rPr>
          <w:b/>
          <w:bCs/>
          <w:lang w:eastAsia="ru-RU"/>
        </w:rPr>
      </w:pPr>
    </w:p>
    <w:p w14:paraId="648152E9" w14:textId="77777777" w:rsidR="00881BAB" w:rsidRPr="00C749B9" w:rsidRDefault="00881BAB" w:rsidP="00F234E2">
      <w:pPr>
        <w:rPr>
          <w:b/>
          <w:bCs/>
          <w:lang w:eastAsia="ru-RU"/>
        </w:rPr>
      </w:pPr>
    </w:p>
    <w:p w14:paraId="12EF3704" w14:textId="52A6CFDE" w:rsidR="00F234E2" w:rsidRPr="00C749B9" w:rsidRDefault="00F234E2" w:rsidP="00F234E2">
      <w:pPr>
        <w:rPr>
          <w:b/>
          <w:bCs/>
          <w:lang w:eastAsia="ru-RU"/>
        </w:rPr>
      </w:pPr>
      <w:r w:rsidRPr="00C749B9">
        <w:rPr>
          <w:b/>
          <w:bCs/>
          <w:lang w:eastAsia="ru-RU"/>
        </w:rPr>
        <w:lastRenderedPageBreak/>
        <w:t xml:space="preserve">4.2 </w:t>
      </w:r>
      <w:proofErr w:type="spellStart"/>
      <w:r w:rsidRPr="00C749B9">
        <w:rPr>
          <w:b/>
          <w:bCs/>
          <w:lang w:eastAsia="ru-RU"/>
        </w:rPr>
        <w:t>Тағамдық</w:t>
      </w:r>
      <w:proofErr w:type="spellEnd"/>
      <w:r w:rsidRPr="00C749B9">
        <w:rPr>
          <w:b/>
          <w:bCs/>
          <w:lang w:eastAsia="ru-RU"/>
        </w:rPr>
        <w:t xml:space="preserve"> </w:t>
      </w:r>
      <w:proofErr w:type="spellStart"/>
      <w:r w:rsidRPr="00C749B9">
        <w:rPr>
          <w:b/>
          <w:bCs/>
          <w:lang w:eastAsia="ru-RU"/>
        </w:rPr>
        <w:t>талшықтарды</w:t>
      </w:r>
      <w:proofErr w:type="spellEnd"/>
      <w:r w:rsidRPr="00C749B9">
        <w:rPr>
          <w:b/>
          <w:bCs/>
          <w:lang w:eastAsia="ru-RU"/>
        </w:rPr>
        <w:t xml:space="preserve"> </w:t>
      </w:r>
      <w:r w:rsidR="002E5A90" w:rsidRPr="00C749B9">
        <w:rPr>
          <w:b/>
          <w:bCs/>
          <w:lang w:val="kk-KZ" w:eastAsia="ru-RU"/>
        </w:rPr>
        <w:t>қосып</w:t>
      </w:r>
      <w:r w:rsidRPr="00C749B9">
        <w:rPr>
          <w:b/>
          <w:bCs/>
          <w:lang w:eastAsia="ru-RU"/>
        </w:rPr>
        <w:t xml:space="preserve"> </w:t>
      </w:r>
      <w:proofErr w:type="spellStart"/>
      <w:r w:rsidRPr="00C749B9">
        <w:rPr>
          <w:b/>
          <w:bCs/>
          <w:lang w:eastAsia="ru-RU"/>
        </w:rPr>
        <w:t>құс</w:t>
      </w:r>
      <w:proofErr w:type="spellEnd"/>
      <w:r w:rsidRPr="00C749B9">
        <w:rPr>
          <w:b/>
          <w:bCs/>
          <w:lang w:eastAsia="ru-RU"/>
        </w:rPr>
        <w:t xml:space="preserve"> </w:t>
      </w:r>
      <w:proofErr w:type="spellStart"/>
      <w:r w:rsidRPr="00C749B9">
        <w:rPr>
          <w:b/>
          <w:bCs/>
          <w:lang w:eastAsia="ru-RU"/>
        </w:rPr>
        <w:t>етінен</w:t>
      </w:r>
      <w:proofErr w:type="spellEnd"/>
      <w:r w:rsidRPr="00C749B9">
        <w:rPr>
          <w:b/>
          <w:bCs/>
          <w:lang w:eastAsia="ru-RU"/>
        </w:rPr>
        <w:t xml:space="preserve"> </w:t>
      </w:r>
      <w:proofErr w:type="spellStart"/>
      <w:r w:rsidRPr="00C749B9">
        <w:rPr>
          <w:b/>
          <w:bCs/>
          <w:lang w:eastAsia="ru-RU"/>
        </w:rPr>
        <w:t>жасалған</w:t>
      </w:r>
      <w:proofErr w:type="spellEnd"/>
      <w:r w:rsidRPr="00C749B9">
        <w:rPr>
          <w:b/>
          <w:bCs/>
          <w:lang w:eastAsia="ru-RU"/>
        </w:rPr>
        <w:t xml:space="preserve"> </w:t>
      </w:r>
      <w:proofErr w:type="spellStart"/>
      <w:r w:rsidRPr="00C749B9">
        <w:rPr>
          <w:b/>
          <w:bCs/>
          <w:lang w:eastAsia="ru-RU"/>
        </w:rPr>
        <w:t>жартылай</w:t>
      </w:r>
      <w:proofErr w:type="spellEnd"/>
      <w:r w:rsidRPr="00C749B9">
        <w:rPr>
          <w:b/>
          <w:bCs/>
          <w:lang w:eastAsia="ru-RU"/>
        </w:rPr>
        <w:t xml:space="preserve"> </w:t>
      </w:r>
      <w:proofErr w:type="spellStart"/>
      <w:r w:rsidRPr="00C749B9">
        <w:rPr>
          <w:b/>
          <w:bCs/>
          <w:lang w:eastAsia="ru-RU"/>
        </w:rPr>
        <w:t>фабрикаттың</w:t>
      </w:r>
      <w:proofErr w:type="spellEnd"/>
      <w:r w:rsidRPr="00C749B9">
        <w:rPr>
          <w:b/>
          <w:bCs/>
          <w:lang w:eastAsia="ru-RU"/>
        </w:rPr>
        <w:t xml:space="preserve"> </w:t>
      </w:r>
      <w:proofErr w:type="spellStart"/>
      <w:r w:rsidRPr="00C749B9">
        <w:rPr>
          <w:b/>
          <w:bCs/>
          <w:lang w:eastAsia="ru-RU"/>
        </w:rPr>
        <w:t>рецептурасы</w:t>
      </w:r>
      <w:proofErr w:type="spellEnd"/>
      <w:r w:rsidRPr="00C749B9">
        <w:rPr>
          <w:b/>
          <w:bCs/>
          <w:lang w:eastAsia="ru-RU"/>
        </w:rPr>
        <w:t xml:space="preserve"> мен </w:t>
      </w:r>
      <w:proofErr w:type="spellStart"/>
      <w:r w:rsidRPr="00C749B9">
        <w:rPr>
          <w:b/>
          <w:bCs/>
          <w:lang w:eastAsia="ru-RU"/>
        </w:rPr>
        <w:t>технологиясын</w:t>
      </w:r>
      <w:proofErr w:type="spellEnd"/>
      <w:r w:rsidRPr="00C749B9">
        <w:rPr>
          <w:b/>
          <w:bCs/>
          <w:lang w:eastAsia="ru-RU"/>
        </w:rPr>
        <w:t xml:space="preserve"> </w:t>
      </w:r>
      <w:proofErr w:type="spellStart"/>
      <w:r w:rsidRPr="00C749B9">
        <w:rPr>
          <w:b/>
          <w:bCs/>
          <w:lang w:eastAsia="ru-RU"/>
        </w:rPr>
        <w:t>жасау</w:t>
      </w:r>
      <w:proofErr w:type="spellEnd"/>
      <w:r w:rsidRPr="00C749B9">
        <w:rPr>
          <w:b/>
          <w:bCs/>
          <w:lang w:eastAsia="ru-RU"/>
        </w:rPr>
        <w:t xml:space="preserve"> </w:t>
      </w:r>
    </w:p>
    <w:p w14:paraId="3CDAF366" w14:textId="0CD5EA21" w:rsidR="00455AC1" w:rsidRPr="00C749B9" w:rsidRDefault="00F234E2" w:rsidP="00F234E2">
      <w:pPr>
        <w:rPr>
          <w:lang w:eastAsia="ru-RU"/>
        </w:rPr>
      </w:pPr>
      <w:proofErr w:type="spellStart"/>
      <w:r w:rsidRPr="00C749B9">
        <w:rPr>
          <w:lang w:eastAsia="ru-RU"/>
        </w:rPr>
        <w:t>Алма</w:t>
      </w:r>
      <w:proofErr w:type="spellEnd"/>
      <w:r w:rsidRPr="00C749B9">
        <w:rPr>
          <w:lang w:eastAsia="ru-RU"/>
        </w:rPr>
        <w:t xml:space="preserve"> </w:t>
      </w:r>
      <w:r w:rsidR="001E43F3" w:rsidRPr="00C749B9">
        <w:rPr>
          <w:lang w:val="kk-KZ" w:eastAsia="ru-RU"/>
        </w:rPr>
        <w:t>жомы</w:t>
      </w:r>
      <w:r w:rsidR="004779CC" w:rsidRPr="00C749B9">
        <w:rPr>
          <w:lang w:val="kk-KZ" w:eastAsia="ru-RU"/>
        </w:rPr>
        <w:t xml:space="preserve">ның </w:t>
      </w:r>
      <w:proofErr w:type="spellStart"/>
      <w:r w:rsidRPr="00C749B9">
        <w:rPr>
          <w:lang w:eastAsia="ru-RU"/>
        </w:rPr>
        <w:t>ұнтағы</w:t>
      </w:r>
      <w:proofErr w:type="spellEnd"/>
      <w:r w:rsidRPr="00C749B9">
        <w:rPr>
          <w:lang w:eastAsia="ru-RU"/>
        </w:rPr>
        <w:t xml:space="preserve"> </w:t>
      </w:r>
      <w:r w:rsidR="002E5A90" w:rsidRPr="00C749B9">
        <w:rPr>
          <w:lang w:val="kk-KZ" w:eastAsia="ru-RU"/>
        </w:rPr>
        <w:t>қосылған</w:t>
      </w:r>
      <w:r w:rsidRPr="00C749B9">
        <w:rPr>
          <w:lang w:eastAsia="ru-RU"/>
        </w:rPr>
        <w:t xml:space="preserve"> </w:t>
      </w:r>
      <w:proofErr w:type="spellStart"/>
      <w:r w:rsidRPr="00C749B9">
        <w:rPr>
          <w:lang w:eastAsia="ru-RU"/>
        </w:rPr>
        <w:t>құс</w:t>
      </w:r>
      <w:proofErr w:type="spellEnd"/>
      <w:r w:rsidRPr="00C749B9">
        <w:rPr>
          <w:lang w:eastAsia="ru-RU"/>
        </w:rPr>
        <w:t xml:space="preserve"> </w:t>
      </w:r>
      <w:proofErr w:type="spellStart"/>
      <w:r w:rsidRPr="00C749B9">
        <w:rPr>
          <w:lang w:eastAsia="ru-RU"/>
        </w:rPr>
        <w:t>еті</w:t>
      </w:r>
      <w:proofErr w:type="spellEnd"/>
      <w:r w:rsidRPr="00C749B9">
        <w:rPr>
          <w:lang w:eastAsia="ru-RU"/>
        </w:rPr>
        <w:t xml:space="preserve"> </w:t>
      </w:r>
      <w:proofErr w:type="spellStart"/>
      <w:r w:rsidRPr="00C749B9">
        <w:rPr>
          <w:lang w:eastAsia="ru-RU"/>
        </w:rPr>
        <w:t>жартылай</w:t>
      </w:r>
      <w:proofErr w:type="spellEnd"/>
      <w:r w:rsidRPr="00C749B9">
        <w:rPr>
          <w:lang w:eastAsia="ru-RU"/>
        </w:rPr>
        <w:t xml:space="preserve"> </w:t>
      </w:r>
      <w:proofErr w:type="spellStart"/>
      <w:r w:rsidRPr="00C749B9">
        <w:rPr>
          <w:lang w:eastAsia="ru-RU"/>
        </w:rPr>
        <w:t>фабрикатының</w:t>
      </w:r>
      <w:proofErr w:type="spellEnd"/>
      <w:r w:rsidRPr="00C749B9">
        <w:rPr>
          <w:lang w:eastAsia="ru-RU"/>
        </w:rPr>
        <w:t xml:space="preserve"> </w:t>
      </w:r>
      <w:proofErr w:type="spellStart"/>
      <w:r w:rsidRPr="00C749B9">
        <w:rPr>
          <w:lang w:eastAsia="ru-RU"/>
        </w:rPr>
        <w:t>рецептурасында</w:t>
      </w:r>
      <w:proofErr w:type="spellEnd"/>
      <w:r w:rsidRPr="00C749B9">
        <w:rPr>
          <w:lang w:eastAsia="ru-RU"/>
        </w:rPr>
        <w:t xml:space="preserve"> </w:t>
      </w:r>
      <w:proofErr w:type="spellStart"/>
      <w:r w:rsidRPr="00C749B9">
        <w:rPr>
          <w:lang w:eastAsia="ru-RU"/>
        </w:rPr>
        <w:t>күнбағыс</w:t>
      </w:r>
      <w:proofErr w:type="spellEnd"/>
      <w:r w:rsidRPr="00C749B9">
        <w:rPr>
          <w:lang w:eastAsia="ru-RU"/>
        </w:rPr>
        <w:t xml:space="preserve"> </w:t>
      </w:r>
      <w:proofErr w:type="spellStart"/>
      <w:r w:rsidRPr="00C749B9">
        <w:rPr>
          <w:lang w:eastAsia="ru-RU"/>
        </w:rPr>
        <w:t>майын</w:t>
      </w:r>
      <w:proofErr w:type="spellEnd"/>
      <w:r w:rsidRPr="00C749B9">
        <w:rPr>
          <w:lang w:eastAsia="ru-RU"/>
        </w:rPr>
        <w:t xml:space="preserve"> рапс </w:t>
      </w:r>
      <w:proofErr w:type="spellStart"/>
      <w:r w:rsidRPr="00C749B9">
        <w:rPr>
          <w:lang w:eastAsia="ru-RU"/>
        </w:rPr>
        <w:t>майына</w:t>
      </w:r>
      <w:proofErr w:type="spellEnd"/>
      <w:r w:rsidRPr="00C749B9">
        <w:rPr>
          <w:lang w:eastAsia="ru-RU"/>
        </w:rPr>
        <w:t xml:space="preserve"> </w:t>
      </w:r>
      <w:proofErr w:type="spellStart"/>
      <w:r w:rsidRPr="00C749B9">
        <w:rPr>
          <w:lang w:eastAsia="ru-RU"/>
        </w:rPr>
        <w:t>ауыстыру</w:t>
      </w:r>
      <w:proofErr w:type="spellEnd"/>
      <w:r w:rsidRPr="00C749B9">
        <w:rPr>
          <w:lang w:eastAsia="ru-RU"/>
        </w:rPr>
        <w:t xml:space="preserve"> ω-6/ω-3 </w:t>
      </w:r>
      <w:proofErr w:type="spellStart"/>
      <w:r w:rsidRPr="00C749B9">
        <w:rPr>
          <w:lang w:eastAsia="ru-RU"/>
        </w:rPr>
        <w:t>қатынасының</w:t>
      </w:r>
      <w:proofErr w:type="spellEnd"/>
      <w:r w:rsidRPr="00C749B9">
        <w:rPr>
          <w:lang w:eastAsia="ru-RU"/>
        </w:rPr>
        <w:t xml:space="preserve"> </w:t>
      </w:r>
      <w:proofErr w:type="spellStart"/>
      <w:r w:rsidRPr="00C749B9">
        <w:rPr>
          <w:lang w:eastAsia="ru-RU"/>
        </w:rPr>
        <w:t>төмендеуіне</w:t>
      </w:r>
      <w:proofErr w:type="spellEnd"/>
      <w:r w:rsidRPr="00C749B9">
        <w:rPr>
          <w:lang w:eastAsia="ru-RU"/>
        </w:rPr>
        <w:t xml:space="preserve"> </w:t>
      </w:r>
      <w:proofErr w:type="spellStart"/>
      <w:r w:rsidRPr="00C749B9">
        <w:rPr>
          <w:lang w:eastAsia="ru-RU"/>
        </w:rPr>
        <w:t>әкелетіні</w:t>
      </w:r>
      <w:proofErr w:type="spellEnd"/>
      <w:r w:rsidRPr="00C749B9">
        <w:rPr>
          <w:lang w:eastAsia="ru-RU"/>
        </w:rPr>
        <w:t xml:space="preserve"> </w:t>
      </w:r>
      <w:proofErr w:type="spellStart"/>
      <w:r w:rsidRPr="00C749B9">
        <w:rPr>
          <w:lang w:eastAsia="ru-RU"/>
        </w:rPr>
        <w:t>және</w:t>
      </w:r>
      <w:proofErr w:type="spellEnd"/>
      <w:r w:rsidRPr="00C749B9">
        <w:rPr>
          <w:lang w:eastAsia="ru-RU"/>
        </w:rPr>
        <w:t xml:space="preserve"> </w:t>
      </w:r>
      <w:proofErr w:type="spellStart"/>
      <w:r w:rsidRPr="00C749B9">
        <w:rPr>
          <w:lang w:eastAsia="ru-RU"/>
        </w:rPr>
        <w:t>өнімнің</w:t>
      </w:r>
      <w:proofErr w:type="spellEnd"/>
      <w:r w:rsidRPr="00C749B9">
        <w:rPr>
          <w:lang w:eastAsia="ru-RU"/>
        </w:rPr>
        <w:t xml:space="preserve"> </w:t>
      </w:r>
      <w:proofErr w:type="spellStart"/>
      <w:r w:rsidRPr="00C749B9">
        <w:rPr>
          <w:lang w:eastAsia="ru-RU"/>
        </w:rPr>
        <w:t>технологиялық</w:t>
      </w:r>
      <w:proofErr w:type="spellEnd"/>
      <w:r w:rsidRPr="00C749B9">
        <w:rPr>
          <w:lang w:eastAsia="ru-RU"/>
        </w:rPr>
        <w:t xml:space="preserve"> </w:t>
      </w:r>
      <w:proofErr w:type="spellStart"/>
      <w:r w:rsidRPr="00C749B9">
        <w:rPr>
          <w:lang w:eastAsia="ru-RU"/>
        </w:rPr>
        <w:t>параметрлерін</w:t>
      </w:r>
      <w:proofErr w:type="spellEnd"/>
      <w:r w:rsidRPr="00C749B9">
        <w:rPr>
          <w:lang w:eastAsia="ru-RU"/>
        </w:rPr>
        <w:t xml:space="preserve"> </w:t>
      </w:r>
      <w:proofErr w:type="spellStart"/>
      <w:r w:rsidRPr="00C749B9">
        <w:rPr>
          <w:lang w:eastAsia="ru-RU"/>
        </w:rPr>
        <w:t>сақтай</w:t>
      </w:r>
      <w:proofErr w:type="spellEnd"/>
      <w:r w:rsidRPr="00C749B9">
        <w:rPr>
          <w:lang w:eastAsia="ru-RU"/>
        </w:rPr>
        <w:t xml:space="preserve"> </w:t>
      </w:r>
      <w:proofErr w:type="spellStart"/>
      <w:r w:rsidRPr="00C749B9">
        <w:rPr>
          <w:lang w:eastAsia="ru-RU"/>
        </w:rPr>
        <w:t>отырып</w:t>
      </w:r>
      <w:proofErr w:type="spellEnd"/>
      <w:r w:rsidRPr="00C749B9">
        <w:rPr>
          <w:lang w:eastAsia="ru-RU"/>
        </w:rPr>
        <w:t xml:space="preserve">, май </w:t>
      </w:r>
      <w:proofErr w:type="spellStart"/>
      <w:r w:rsidRPr="00C749B9">
        <w:rPr>
          <w:lang w:eastAsia="ru-RU"/>
        </w:rPr>
        <w:t>фазасының</w:t>
      </w:r>
      <w:proofErr w:type="spellEnd"/>
      <w:r w:rsidRPr="00C749B9">
        <w:rPr>
          <w:lang w:eastAsia="ru-RU"/>
        </w:rPr>
        <w:t xml:space="preserve"> </w:t>
      </w:r>
      <w:proofErr w:type="spellStart"/>
      <w:r w:rsidRPr="00C749B9">
        <w:rPr>
          <w:lang w:eastAsia="ru-RU"/>
        </w:rPr>
        <w:t>нутриенттік</w:t>
      </w:r>
      <w:proofErr w:type="spellEnd"/>
      <w:r w:rsidRPr="00C749B9">
        <w:rPr>
          <w:lang w:eastAsia="ru-RU"/>
        </w:rPr>
        <w:t xml:space="preserve"> </w:t>
      </w:r>
      <w:proofErr w:type="spellStart"/>
      <w:r w:rsidRPr="00C749B9">
        <w:rPr>
          <w:lang w:eastAsia="ru-RU"/>
        </w:rPr>
        <w:t>құндылығын</w:t>
      </w:r>
      <w:proofErr w:type="spellEnd"/>
      <w:r w:rsidRPr="00C749B9">
        <w:rPr>
          <w:lang w:eastAsia="ru-RU"/>
        </w:rPr>
        <w:t xml:space="preserve"> </w:t>
      </w:r>
      <w:proofErr w:type="spellStart"/>
      <w:r w:rsidRPr="00C749B9">
        <w:rPr>
          <w:lang w:eastAsia="ru-RU"/>
        </w:rPr>
        <w:t>арттыратыны</w:t>
      </w:r>
      <w:proofErr w:type="spellEnd"/>
      <w:r w:rsidRPr="00C749B9">
        <w:rPr>
          <w:lang w:eastAsia="ru-RU"/>
        </w:rPr>
        <w:t xml:space="preserve"> </w:t>
      </w:r>
      <w:proofErr w:type="spellStart"/>
      <w:r w:rsidRPr="00C749B9">
        <w:rPr>
          <w:lang w:eastAsia="ru-RU"/>
        </w:rPr>
        <w:t>анықталды</w:t>
      </w:r>
      <w:proofErr w:type="spellEnd"/>
      <w:r w:rsidRPr="00C749B9">
        <w:rPr>
          <w:lang w:eastAsia="ru-RU"/>
        </w:rPr>
        <w:t>.</w:t>
      </w:r>
    </w:p>
    <w:p w14:paraId="7E980805" w14:textId="77777777" w:rsidR="00F234E2" w:rsidRPr="00C749B9" w:rsidRDefault="00F234E2" w:rsidP="00F234E2"/>
    <w:p w14:paraId="7EF75390" w14:textId="22B42A4F" w:rsidR="004779CC" w:rsidRPr="00C749B9" w:rsidRDefault="004779CC" w:rsidP="00111FAA">
      <w:pPr>
        <w:ind w:firstLine="0"/>
        <w:rPr>
          <w:rFonts w:eastAsia="Times New Roman"/>
          <w:lang w:val="kk-KZ"/>
        </w:rPr>
      </w:pPr>
      <w:bookmarkStart w:id="67" w:name="_Hlk221490262"/>
      <w:proofErr w:type="spellStart"/>
      <w:r w:rsidRPr="00C749B9">
        <w:rPr>
          <w:rFonts w:eastAsia="Times New Roman"/>
        </w:rPr>
        <w:t>Кесте</w:t>
      </w:r>
      <w:proofErr w:type="spellEnd"/>
      <w:r w:rsidR="008F091C" w:rsidRPr="00C749B9">
        <w:rPr>
          <w:rFonts w:eastAsia="Times New Roman"/>
          <w:lang w:val="kk-KZ"/>
        </w:rPr>
        <w:t xml:space="preserve"> 21</w:t>
      </w:r>
      <w:r w:rsidRPr="00C749B9">
        <w:rPr>
          <w:rFonts w:eastAsia="Times New Roman"/>
        </w:rPr>
        <w:t xml:space="preserve"> </w:t>
      </w:r>
      <w:r w:rsidR="00111FAA" w:rsidRPr="00C749B9">
        <w:rPr>
          <w:rFonts w:eastAsia="Times New Roman"/>
        </w:rPr>
        <w:t>–</w:t>
      </w:r>
      <w:r w:rsidRPr="00C749B9">
        <w:rPr>
          <w:rFonts w:eastAsia="Times New Roman"/>
        </w:rPr>
        <w:t xml:space="preserve"> </w:t>
      </w:r>
      <w:proofErr w:type="spellStart"/>
      <w:r w:rsidRPr="00C749B9">
        <w:t>Құс</w:t>
      </w:r>
      <w:proofErr w:type="spellEnd"/>
      <w:r w:rsidRPr="00C749B9">
        <w:t xml:space="preserve"> </w:t>
      </w:r>
      <w:proofErr w:type="spellStart"/>
      <w:r w:rsidRPr="00C749B9">
        <w:t>етінен</w:t>
      </w:r>
      <w:proofErr w:type="spellEnd"/>
      <w:r w:rsidRPr="00C749B9">
        <w:t xml:space="preserve"> </w:t>
      </w:r>
      <w:proofErr w:type="spellStart"/>
      <w:r w:rsidRPr="00C749B9">
        <w:t>жасалған</w:t>
      </w:r>
      <w:proofErr w:type="spellEnd"/>
      <w:r w:rsidRPr="00C749B9">
        <w:t xml:space="preserve"> </w:t>
      </w:r>
      <w:proofErr w:type="spellStart"/>
      <w:r w:rsidRPr="00C749B9">
        <w:t>жартылай</w:t>
      </w:r>
      <w:proofErr w:type="spellEnd"/>
      <w:r w:rsidRPr="00C749B9">
        <w:t xml:space="preserve"> </w:t>
      </w:r>
      <w:proofErr w:type="spellStart"/>
      <w:r w:rsidRPr="00C749B9">
        <w:t>фабрикаттардың</w:t>
      </w:r>
      <w:proofErr w:type="spellEnd"/>
      <w:r w:rsidRPr="00C749B9">
        <w:t xml:space="preserve"> </w:t>
      </w:r>
      <w:proofErr w:type="spellStart"/>
      <w:r w:rsidRPr="00C749B9">
        <w:t>рецептуралық</w:t>
      </w:r>
      <w:proofErr w:type="spellEnd"/>
      <w:r w:rsidRPr="00C749B9">
        <w:t xml:space="preserve"> </w:t>
      </w:r>
      <w:proofErr w:type="spellStart"/>
      <w:r w:rsidRPr="00C749B9">
        <w:t>құрамы</w:t>
      </w:r>
      <w:proofErr w:type="spellEnd"/>
    </w:p>
    <w:p w14:paraId="75F5B21E" w14:textId="77777777" w:rsidR="00891603" w:rsidRPr="00C749B9" w:rsidRDefault="00891603" w:rsidP="00891603">
      <w:pPr>
        <w:rPr>
          <w:rFonts w:eastAsia="Times New Roman"/>
          <w:lang w:val="kk-KZ"/>
        </w:rPr>
      </w:pPr>
    </w:p>
    <w:tbl>
      <w:tblPr>
        <w:tblStyle w:val="a3"/>
        <w:tblW w:w="9776" w:type="dxa"/>
        <w:tblLook w:val="04A0" w:firstRow="1" w:lastRow="0" w:firstColumn="1" w:lastColumn="0" w:noHBand="0" w:noVBand="1"/>
      </w:tblPr>
      <w:tblGrid>
        <w:gridCol w:w="3256"/>
        <w:gridCol w:w="2551"/>
        <w:gridCol w:w="1985"/>
        <w:gridCol w:w="1984"/>
      </w:tblGrid>
      <w:tr w:rsidR="006C646A" w:rsidRPr="00C749B9" w14:paraId="05DFA7BC" w14:textId="77777777" w:rsidTr="003D52F8">
        <w:tc>
          <w:tcPr>
            <w:tcW w:w="3256" w:type="dxa"/>
            <w:vMerge w:val="restart"/>
            <w:tcBorders>
              <w:top w:val="single" w:sz="4" w:space="0" w:color="000000"/>
              <w:left w:val="single" w:sz="4" w:space="0" w:color="000000"/>
              <w:bottom w:val="single" w:sz="4" w:space="0" w:color="000000"/>
              <w:right w:val="single" w:sz="4" w:space="0" w:color="000000"/>
            </w:tcBorders>
            <w:hideMark/>
          </w:tcPr>
          <w:p w14:paraId="6DBF26B3" w14:textId="2017288C" w:rsidR="004779CC" w:rsidRPr="00C749B9" w:rsidRDefault="004779CC" w:rsidP="004779CC">
            <w:pPr>
              <w:ind w:firstLine="0"/>
              <w:jc w:val="center"/>
              <w:rPr>
                <w:lang w:eastAsia="ru-RU"/>
              </w:rPr>
            </w:pPr>
            <w:r w:rsidRPr="00C749B9">
              <w:rPr>
                <w:lang w:val="kk-KZ"/>
              </w:rPr>
              <w:t>Шикізаттардың</w:t>
            </w:r>
            <w:r w:rsidRPr="00C749B9">
              <w:t xml:space="preserve"> </w:t>
            </w:r>
            <w:proofErr w:type="spellStart"/>
            <w:r w:rsidRPr="00C749B9">
              <w:t>атауы</w:t>
            </w:r>
            <w:proofErr w:type="spellEnd"/>
          </w:p>
        </w:tc>
        <w:tc>
          <w:tcPr>
            <w:tcW w:w="6520" w:type="dxa"/>
            <w:gridSpan w:val="3"/>
            <w:tcBorders>
              <w:top w:val="single" w:sz="4" w:space="0" w:color="000000"/>
              <w:left w:val="single" w:sz="4" w:space="0" w:color="000000"/>
              <w:bottom w:val="single" w:sz="4" w:space="0" w:color="000000"/>
              <w:right w:val="single" w:sz="4" w:space="0" w:color="000000"/>
            </w:tcBorders>
            <w:hideMark/>
          </w:tcPr>
          <w:p w14:paraId="593CA054" w14:textId="27B2EED8" w:rsidR="004779CC" w:rsidRPr="00C749B9" w:rsidRDefault="004779CC" w:rsidP="004779CC">
            <w:pPr>
              <w:ind w:firstLine="0"/>
              <w:jc w:val="center"/>
            </w:pPr>
            <w:r w:rsidRPr="00C749B9">
              <w:t xml:space="preserve">Рецептура </w:t>
            </w:r>
            <w:proofErr w:type="spellStart"/>
            <w:r w:rsidRPr="00C749B9">
              <w:t>бойынша</w:t>
            </w:r>
            <w:proofErr w:type="spellEnd"/>
            <w:r w:rsidRPr="00C749B9">
              <w:t xml:space="preserve"> </w:t>
            </w:r>
            <w:proofErr w:type="spellStart"/>
            <w:r w:rsidRPr="00C749B9">
              <w:t>массасы</w:t>
            </w:r>
            <w:proofErr w:type="spellEnd"/>
            <w:r w:rsidRPr="00C749B9">
              <w:t>, 100 кг-</w:t>
            </w:r>
            <w:proofErr w:type="spellStart"/>
            <w:r w:rsidRPr="00C749B9">
              <w:t>ға</w:t>
            </w:r>
            <w:proofErr w:type="spellEnd"/>
            <w:r w:rsidRPr="00C749B9">
              <w:t xml:space="preserve"> кг </w:t>
            </w:r>
            <w:proofErr w:type="spellStart"/>
            <w:r w:rsidRPr="00C749B9">
              <w:t>есебімен</w:t>
            </w:r>
            <w:proofErr w:type="spellEnd"/>
          </w:p>
        </w:tc>
      </w:tr>
      <w:tr w:rsidR="006C646A" w:rsidRPr="00C749B9" w14:paraId="33D720FD" w14:textId="77777777" w:rsidTr="003D52F8">
        <w:tc>
          <w:tcPr>
            <w:tcW w:w="3256" w:type="dxa"/>
            <w:vMerge/>
            <w:tcBorders>
              <w:top w:val="single" w:sz="4" w:space="0" w:color="000000"/>
              <w:left w:val="single" w:sz="4" w:space="0" w:color="000000"/>
              <w:bottom w:val="single" w:sz="4" w:space="0" w:color="000000"/>
              <w:right w:val="single" w:sz="4" w:space="0" w:color="000000"/>
            </w:tcBorders>
            <w:vAlign w:val="center"/>
            <w:hideMark/>
          </w:tcPr>
          <w:p w14:paraId="70329C61" w14:textId="77777777" w:rsidR="004779CC" w:rsidRPr="00C749B9" w:rsidRDefault="004779CC" w:rsidP="004779CC">
            <w:pPr>
              <w:ind w:firstLine="0"/>
              <w:rPr>
                <w:rFonts w:eastAsia="Times New Roman"/>
                <w:lang w:eastAsia="ru-RU"/>
              </w:rPr>
            </w:pPr>
          </w:p>
        </w:tc>
        <w:tc>
          <w:tcPr>
            <w:tcW w:w="2551" w:type="dxa"/>
            <w:vMerge w:val="restart"/>
            <w:tcBorders>
              <w:top w:val="single" w:sz="4" w:space="0" w:color="000000"/>
              <w:left w:val="single" w:sz="4" w:space="0" w:color="000000"/>
              <w:bottom w:val="single" w:sz="4" w:space="0" w:color="000000"/>
              <w:right w:val="single" w:sz="4" w:space="0" w:color="000000"/>
            </w:tcBorders>
            <w:hideMark/>
          </w:tcPr>
          <w:p w14:paraId="60A62135" w14:textId="4ABE89BE" w:rsidR="004779CC" w:rsidRPr="00C749B9" w:rsidRDefault="003C0479" w:rsidP="004779CC">
            <w:pPr>
              <w:ind w:firstLine="0"/>
              <w:jc w:val="center"/>
            </w:pPr>
            <w:r>
              <w:rPr>
                <w:lang w:val="kk-KZ"/>
              </w:rPr>
              <w:t>ГОСТ</w:t>
            </w:r>
            <w:r w:rsidR="004779CC" w:rsidRPr="00C749B9">
              <w:rPr>
                <w:lang w:val="kk-KZ"/>
              </w:rPr>
              <w:t xml:space="preserve"> 33356–2015 бойынша құс етінен жасалған өнімдер*</w:t>
            </w:r>
          </w:p>
        </w:tc>
        <w:tc>
          <w:tcPr>
            <w:tcW w:w="3969" w:type="dxa"/>
            <w:gridSpan w:val="2"/>
            <w:tcBorders>
              <w:top w:val="single" w:sz="4" w:space="0" w:color="000000"/>
              <w:left w:val="single" w:sz="4" w:space="0" w:color="000000"/>
              <w:bottom w:val="single" w:sz="4" w:space="0" w:color="000000"/>
              <w:right w:val="single" w:sz="4" w:space="0" w:color="000000"/>
            </w:tcBorders>
            <w:hideMark/>
          </w:tcPr>
          <w:p w14:paraId="6054E4B7" w14:textId="7DB55F9C" w:rsidR="004779CC" w:rsidRPr="00C749B9" w:rsidRDefault="004779CC" w:rsidP="004779CC">
            <w:pPr>
              <w:ind w:firstLine="0"/>
              <w:jc w:val="center"/>
            </w:pPr>
            <w:proofErr w:type="spellStart"/>
            <w:r w:rsidRPr="00C749B9">
              <w:t>Ет</w:t>
            </w:r>
            <w:proofErr w:type="spellEnd"/>
            <w:r w:rsidRPr="00C749B9">
              <w:t xml:space="preserve"> </w:t>
            </w:r>
            <w:proofErr w:type="spellStart"/>
            <w:r w:rsidRPr="00C749B9">
              <w:t>жартылай</w:t>
            </w:r>
            <w:proofErr w:type="spellEnd"/>
            <w:r w:rsidRPr="00C749B9">
              <w:t xml:space="preserve"> </w:t>
            </w:r>
            <w:proofErr w:type="spellStart"/>
            <w:r w:rsidRPr="00C749B9">
              <w:t>фабрикаттары</w:t>
            </w:r>
            <w:proofErr w:type="spellEnd"/>
          </w:p>
        </w:tc>
      </w:tr>
      <w:tr w:rsidR="006C646A" w:rsidRPr="00C749B9" w14:paraId="341FAD77" w14:textId="77777777" w:rsidTr="007D0868">
        <w:tc>
          <w:tcPr>
            <w:tcW w:w="3256" w:type="dxa"/>
            <w:vMerge/>
            <w:tcBorders>
              <w:top w:val="single" w:sz="4" w:space="0" w:color="000000"/>
              <w:left w:val="single" w:sz="4" w:space="0" w:color="000000"/>
              <w:bottom w:val="single" w:sz="4" w:space="0" w:color="000000"/>
              <w:right w:val="single" w:sz="4" w:space="0" w:color="000000"/>
            </w:tcBorders>
            <w:vAlign w:val="center"/>
            <w:hideMark/>
          </w:tcPr>
          <w:p w14:paraId="5F1961F3" w14:textId="77777777" w:rsidR="004779CC" w:rsidRPr="00C749B9" w:rsidRDefault="004779CC" w:rsidP="004779CC">
            <w:pPr>
              <w:ind w:firstLine="0"/>
              <w:rPr>
                <w:rFonts w:eastAsia="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CF9186" w14:textId="77777777" w:rsidR="004779CC" w:rsidRPr="00C749B9" w:rsidRDefault="004779CC" w:rsidP="004779CC">
            <w:pPr>
              <w:ind w:firstLine="0"/>
              <w:rPr>
                <w:rFonts w:eastAsia="Times New Roman"/>
                <w:lang w:val="en-US" w:eastAsia="ru-RU"/>
              </w:rPr>
            </w:pPr>
          </w:p>
        </w:tc>
        <w:tc>
          <w:tcPr>
            <w:tcW w:w="1985" w:type="dxa"/>
            <w:tcBorders>
              <w:top w:val="single" w:sz="4" w:space="0" w:color="000000"/>
              <w:left w:val="single" w:sz="4" w:space="0" w:color="000000"/>
              <w:bottom w:val="single" w:sz="4" w:space="0" w:color="000000"/>
              <w:right w:val="single" w:sz="4" w:space="0" w:color="000000"/>
            </w:tcBorders>
            <w:hideMark/>
          </w:tcPr>
          <w:p w14:paraId="150EB140" w14:textId="590A7BE0" w:rsidR="004779CC" w:rsidRPr="00C749B9" w:rsidRDefault="004779CC" w:rsidP="004779CC">
            <w:pPr>
              <w:ind w:firstLine="0"/>
              <w:jc w:val="center"/>
            </w:pPr>
            <w:r w:rsidRPr="00C749B9">
              <w:t>«</w:t>
            </w:r>
            <w:r w:rsidRPr="00C749B9">
              <w:rPr>
                <w:rFonts w:eastAsia="Times New Roman"/>
                <w:lang w:val="kk-KZ"/>
              </w:rPr>
              <w:t>Chicken Fiber</w:t>
            </w:r>
            <w:r w:rsidRPr="00C749B9">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708C6B3" w14:textId="0583A957" w:rsidR="004779CC" w:rsidRDefault="004779CC" w:rsidP="004779CC">
            <w:pPr>
              <w:ind w:firstLine="0"/>
              <w:jc w:val="center"/>
            </w:pPr>
            <w:r w:rsidRPr="00C749B9">
              <w:t>«</w:t>
            </w:r>
            <w:r w:rsidRPr="00C749B9">
              <w:rPr>
                <w:rFonts w:eastAsia="Times New Roman"/>
                <w:lang w:val="kk-KZ"/>
              </w:rPr>
              <w:t>Chicken Fiber+</w:t>
            </w:r>
            <w:r w:rsidRPr="00C749B9">
              <w:t>»</w:t>
            </w:r>
          </w:p>
          <w:p w14:paraId="27042EAC" w14:textId="77777777" w:rsidR="00A47519" w:rsidRDefault="00A47519" w:rsidP="004779CC">
            <w:pPr>
              <w:ind w:firstLine="0"/>
              <w:jc w:val="center"/>
            </w:pPr>
          </w:p>
          <w:p w14:paraId="6FB2A98E" w14:textId="30C81635" w:rsidR="002C0B89" w:rsidRPr="00C749B9" w:rsidRDefault="002C0B89" w:rsidP="004779CC">
            <w:pPr>
              <w:ind w:firstLine="0"/>
              <w:jc w:val="center"/>
            </w:pPr>
          </w:p>
        </w:tc>
      </w:tr>
      <w:tr w:rsidR="006C646A" w:rsidRPr="00C749B9" w14:paraId="28779E2C" w14:textId="77777777" w:rsidTr="004A3AFE">
        <w:trPr>
          <w:trHeight w:val="385"/>
        </w:trPr>
        <w:tc>
          <w:tcPr>
            <w:tcW w:w="3256" w:type="dxa"/>
            <w:tcBorders>
              <w:top w:val="single" w:sz="4" w:space="0" w:color="000000"/>
              <w:left w:val="single" w:sz="4" w:space="0" w:color="000000"/>
              <w:bottom w:val="single" w:sz="4" w:space="0" w:color="000000"/>
              <w:right w:val="single" w:sz="4" w:space="0" w:color="000000"/>
            </w:tcBorders>
            <w:hideMark/>
          </w:tcPr>
          <w:p w14:paraId="3E4E71E4" w14:textId="1B9233E1" w:rsidR="004779CC" w:rsidRPr="00C749B9" w:rsidRDefault="004779CC" w:rsidP="004779CC">
            <w:pPr>
              <w:ind w:firstLine="0"/>
            </w:pPr>
            <w:proofErr w:type="spellStart"/>
            <w:r w:rsidRPr="00C749B9">
              <w:t>Құс</w:t>
            </w:r>
            <w:proofErr w:type="spellEnd"/>
            <w:r w:rsidRPr="00C749B9">
              <w:t xml:space="preserve"> </w:t>
            </w:r>
            <w:proofErr w:type="spellStart"/>
            <w:r w:rsidRPr="00C749B9">
              <w:t>еті</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6274127D" w14:textId="2F9B50AE" w:rsidR="004779CC" w:rsidRPr="00C749B9" w:rsidRDefault="004779CC" w:rsidP="004779CC">
            <w:pPr>
              <w:ind w:firstLine="0"/>
              <w:jc w:val="center"/>
            </w:pPr>
            <w:r w:rsidRPr="00C749B9">
              <w:t>66,0</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9F63D5F" w14:textId="7A06B188" w:rsidR="004779CC" w:rsidRPr="00C749B9" w:rsidRDefault="004779CC" w:rsidP="004779CC">
            <w:pPr>
              <w:ind w:firstLine="0"/>
              <w:jc w:val="center"/>
            </w:pPr>
            <w:r w:rsidRPr="00C749B9">
              <w:t>66,0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69D37F0" w14:textId="6DFBFE76" w:rsidR="004779CC" w:rsidRPr="00C749B9" w:rsidRDefault="004779CC" w:rsidP="004779CC">
            <w:pPr>
              <w:ind w:firstLine="0"/>
              <w:jc w:val="center"/>
            </w:pPr>
            <w:r w:rsidRPr="00C749B9">
              <w:t>64,4</w:t>
            </w:r>
          </w:p>
        </w:tc>
      </w:tr>
      <w:tr w:rsidR="006C646A" w:rsidRPr="00C749B9" w14:paraId="2D6308BF" w14:textId="77777777" w:rsidTr="004A3AFE">
        <w:tc>
          <w:tcPr>
            <w:tcW w:w="3256" w:type="dxa"/>
            <w:tcBorders>
              <w:top w:val="single" w:sz="4" w:space="0" w:color="000000"/>
              <w:left w:val="single" w:sz="4" w:space="0" w:color="000000"/>
              <w:bottom w:val="single" w:sz="4" w:space="0" w:color="000000"/>
              <w:right w:val="single" w:sz="4" w:space="0" w:color="000000"/>
            </w:tcBorders>
          </w:tcPr>
          <w:p w14:paraId="0FFBC95E" w14:textId="0275ABF3" w:rsidR="004779CC" w:rsidRPr="00C749B9" w:rsidRDefault="004779CC" w:rsidP="004779CC">
            <w:pPr>
              <w:ind w:firstLine="0"/>
              <w:rPr>
                <w:rFonts w:eastAsia="Times New Roman"/>
                <w:lang w:eastAsia="ru-RU"/>
              </w:rPr>
            </w:pPr>
            <w:r w:rsidRPr="00C749B9">
              <w:t>Су/</w:t>
            </w:r>
            <w:proofErr w:type="spellStart"/>
            <w:r w:rsidRPr="00C749B9">
              <w:t>мұз</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4968C449" w14:textId="36510E2F" w:rsidR="004779CC" w:rsidRPr="00C749B9" w:rsidRDefault="004779CC" w:rsidP="004779CC">
            <w:pPr>
              <w:ind w:firstLine="0"/>
              <w:jc w:val="center"/>
            </w:pPr>
            <w:r w:rsidRPr="00C749B9">
              <w:t>12,0</w:t>
            </w:r>
          </w:p>
        </w:tc>
        <w:tc>
          <w:tcPr>
            <w:tcW w:w="1985" w:type="dxa"/>
            <w:tcBorders>
              <w:top w:val="single" w:sz="4" w:space="0" w:color="000000"/>
              <w:left w:val="single" w:sz="4" w:space="0" w:color="000000"/>
              <w:bottom w:val="single" w:sz="4" w:space="0" w:color="000000"/>
              <w:right w:val="single" w:sz="4" w:space="0" w:color="000000"/>
            </w:tcBorders>
            <w:vAlign w:val="center"/>
          </w:tcPr>
          <w:p w14:paraId="533EF3A5" w14:textId="51955333" w:rsidR="004779CC" w:rsidRPr="00C749B9" w:rsidRDefault="004779CC" w:rsidP="004779CC">
            <w:pPr>
              <w:ind w:firstLine="0"/>
              <w:jc w:val="center"/>
            </w:pPr>
            <w:r w:rsidRPr="00C749B9">
              <w:t>12,0</w:t>
            </w:r>
          </w:p>
        </w:tc>
        <w:tc>
          <w:tcPr>
            <w:tcW w:w="1984" w:type="dxa"/>
            <w:tcBorders>
              <w:top w:val="single" w:sz="4" w:space="0" w:color="000000"/>
              <w:left w:val="single" w:sz="4" w:space="0" w:color="000000"/>
              <w:bottom w:val="single" w:sz="4" w:space="0" w:color="000000"/>
              <w:right w:val="single" w:sz="4" w:space="0" w:color="000000"/>
            </w:tcBorders>
            <w:vAlign w:val="center"/>
          </w:tcPr>
          <w:p w14:paraId="3115D397" w14:textId="37BA0252" w:rsidR="004779CC" w:rsidRPr="00C749B9" w:rsidRDefault="004779CC" w:rsidP="004779CC">
            <w:pPr>
              <w:ind w:firstLine="0"/>
              <w:jc w:val="center"/>
            </w:pPr>
            <w:r w:rsidRPr="00C749B9">
              <w:t>12,0</w:t>
            </w:r>
          </w:p>
        </w:tc>
      </w:tr>
      <w:tr w:rsidR="006C646A" w:rsidRPr="00C749B9" w14:paraId="1AD7D71A" w14:textId="77777777" w:rsidTr="004A3AFE">
        <w:tc>
          <w:tcPr>
            <w:tcW w:w="3256" w:type="dxa"/>
            <w:tcBorders>
              <w:top w:val="single" w:sz="4" w:space="0" w:color="000000"/>
              <w:left w:val="single" w:sz="4" w:space="0" w:color="000000"/>
              <w:bottom w:val="single" w:sz="4" w:space="0" w:color="000000"/>
              <w:right w:val="single" w:sz="4" w:space="0" w:color="000000"/>
            </w:tcBorders>
          </w:tcPr>
          <w:p w14:paraId="4B534667" w14:textId="26A7242C" w:rsidR="004779CC" w:rsidRPr="00C749B9" w:rsidRDefault="004779CC" w:rsidP="004779CC">
            <w:pPr>
              <w:ind w:firstLine="0"/>
            </w:pPr>
            <w:proofErr w:type="spellStart"/>
            <w:r w:rsidRPr="00C749B9">
              <w:t>Бидай</w:t>
            </w:r>
            <w:proofErr w:type="spellEnd"/>
            <w:r w:rsidRPr="00C749B9">
              <w:t xml:space="preserve"> </w:t>
            </w:r>
            <w:proofErr w:type="spellStart"/>
            <w:r w:rsidRPr="00C749B9">
              <w:t>наны</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54C0AE0A" w14:textId="55CEE924" w:rsidR="004779CC" w:rsidRPr="00C749B9" w:rsidRDefault="004779CC" w:rsidP="004779CC">
            <w:pPr>
              <w:ind w:firstLine="0"/>
              <w:jc w:val="center"/>
            </w:pPr>
            <w:r w:rsidRPr="00C749B9">
              <w:t>6,6</w:t>
            </w:r>
          </w:p>
        </w:tc>
        <w:tc>
          <w:tcPr>
            <w:tcW w:w="1985" w:type="dxa"/>
            <w:tcBorders>
              <w:top w:val="single" w:sz="4" w:space="0" w:color="000000"/>
              <w:left w:val="single" w:sz="4" w:space="0" w:color="000000"/>
              <w:bottom w:val="single" w:sz="4" w:space="0" w:color="000000"/>
              <w:right w:val="single" w:sz="4" w:space="0" w:color="000000"/>
            </w:tcBorders>
            <w:vAlign w:val="center"/>
          </w:tcPr>
          <w:p w14:paraId="7EE1A08D" w14:textId="343216C6" w:rsidR="004779CC" w:rsidRPr="00C749B9" w:rsidRDefault="004779CC" w:rsidP="004779CC">
            <w:pPr>
              <w:ind w:firstLine="0"/>
              <w:jc w:val="center"/>
            </w:pPr>
            <w:r w:rsidRPr="00C749B9">
              <w:t>0</w:t>
            </w:r>
          </w:p>
        </w:tc>
        <w:tc>
          <w:tcPr>
            <w:tcW w:w="1984" w:type="dxa"/>
            <w:tcBorders>
              <w:top w:val="single" w:sz="4" w:space="0" w:color="000000"/>
              <w:left w:val="single" w:sz="4" w:space="0" w:color="000000"/>
              <w:bottom w:val="single" w:sz="4" w:space="0" w:color="000000"/>
              <w:right w:val="single" w:sz="4" w:space="0" w:color="000000"/>
            </w:tcBorders>
            <w:vAlign w:val="center"/>
          </w:tcPr>
          <w:p w14:paraId="30D94925" w14:textId="287053CD" w:rsidR="004779CC" w:rsidRPr="00C749B9" w:rsidRDefault="004779CC" w:rsidP="004779CC">
            <w:pPr>
              <w:ind w:firstLine="0"/>
              <w:jc w:val="center"/>
            </w:pPr>
            <w:r w:rsidRPr="00C749B9">
              <w:t>0</w:t>
            </w:r>
          </w:p>
        </w:tc>
      </w:tr>
      <w:tr w:rsidR="006C646A" w:rsidRPr="00C749B9" w14:paraId="65F9D19C" w14:textId="77777777" w:rsidTr="004A3AFE">
        <w:tc>
          <w:tcPr>
            <w:tcW w:w="3256" w:type="dxa"/>
            <w:tcBorders>
              <w:top w:val="single" w:sz="4" w:space="0" w:color="000000"/>
              <w:left w:val="single" w:sz="4" w:space="0" w:color="000000"/>
              <w:bottom w:val="single" w:sz="4" w:space="0" w:color="000000"/>
              <w:right w:val="single" w:sz="4" w:space="0" w:color="000000"/>
            </w:tcBorders>
          </w:tcPr>
          <w:p w14:paraId="6563BEEF" w14:textId="6BF7A22C" w:rsidR="004779CC" w:rsidRPr="00C749B9" w:rsidRDefault="004779CC" w:rsidP="004779CC">
            <w:pPr>
              <w:ind w:firstLine="0"/>
            </w:pPr>
            <w:r w:rsidRPr="00C749B9">
              <w:rPr>
                <w:lang w:val="kk-KZ"/>
              </w:rPr>
              <w:t>П</w:t>
            </w:r>
            <w:proofErr w:type="spellStart"/>
            <w:r w:rsidRPr="00C749B9">
              <w:t>ияз</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3EA0C365" w14:textId="3CF369B8" w:rsidR="004779CC" w:rsidRPr="00C749B9" w:rsidRDefault="004779CC" w:rsidP="004779CC">
            <w:pPr>
              <w:ind w:firstLine="0"/>
              <w:jc w:val="center"/>
            </w:pPr>
            <w:r w:rsidRPr="00C749B9">
              <w:t>6,8</w:t>
            </w:r>
          </w:p>
        </w:tc>
        <w:tc>
          <w:tcPr>
            <w:tcW w:w="1985" w:type="dxa"/>
            <w:tcBorders>
              <w:top w:val="single" w:sz="4" w:space="0" w:color="000000"/>
              <w:left w:val="single" w:sz="4" w:space="0" w:color="000000"/>
              <w:bottom w:val="single" w:sz="4" w:space="0" w:color="000000"/>
              <w:right w:val="single" w:sz="4" w:space="0" w:color="000000"/>
            </w:tcBorders>
            <w:vAlign w:val="center"/>
          </w:tcPr>
          <w:p w14:paraId="3874DB19" w14:textId="5DB02F6E" w:rsidR="004779CC" w:rsidRPr="00C749B9" w:rsidRDefault="004779CC" w:rsidP="004779CC">
            <w:pPr>
              <w:ind w:firstLine="0"/>
              <w:jc w:val="center"/>
            </w:pPr>
            <w:r w:rsidRPr="00C749B9">
              <w:t>3,4</w:t>
            </w:r>
          </w:p>
        </w:tc>
        <w:tc>
          <w:tcPr>
            <w:tcW w:w="1984" w:type="dxa"/>
            <w:tcBorders>
              <w:top w:val="single" w:sz="4" w:space="0" w:color="000000"/>
              <w:left w:val="single" w:sz="4" w:space="0" w:color="000000"/>
              <w:bottom w:val="single" w:sz="4" w:space="0" w:color="000000"/>
              <w:right w:val="single" w:sz="4" w:space="0" w:color="000000"/>
            </w:tcBorders>
            <w:vAlign w:val="center"/>
          </w:tcPr>
          <w:p w14:paraId="76062D03" w14:textId="02065752" w:rsidR="004779CC" w:rsidRPr="00C749B9" w:rsidRDefault="004779CC" w:rsidP="004779CC">
            <w:pPr>
              <w:ind w:firstLine="0"/>
              <w:jc w:val="center"/>
            </w:pPr>
            <w:r w:rsidRPr="00C749B9">
              <w:t>0</w:t>
            </w:r>
          </w:p>
        </w:tc>
      </w:tr>
      <w:tr w:rsidR="006C646A" w:rsidRPr="00C749B9" w14:paraId="3F3D6789" w14:textId="77777777" w:rsidTr="004A3AFE">
        <w:tc>
          <w:tcPr>
            <w:tcW w:w="3256" w:type="dxa"/>
            <w:tcBorders>
              <w:top w:val="single" w:sz="4" w:space="0" w:color="000000"/>
              <w:left w:val="single" w:sz="4" w:space="0" w:color="000000"/>
              <w:bottom w:val="single" w:sz="4" w:space="0" w:color="000000"/>
              <w:right w:val="single" w:sz="4" w:space="0" w:color="000000"/>
            </w:tcBorders>
          </w:tcPr>
          <w:p w14:paraId="3BEB41E3" w14:textId="7E193DBB" w:rsidR="004779CC" w:rsidRPr="00C749B9" w:rsidRDefault="002E5A90" w:rsidP="002E5A90">
            <w:pPr>
              <w:ind w:firstLine="0"/>
            </w:pPr>
            <w:r w:rsidRPr="00C749B9">
              <w:t xml:space="preserve">Нан </w:t>
            </w:r>
            <w:proofErr w:type="spellStart"/>
            <w:r w:rsidRPr="00C749B9">
              <w:t>үгіндісі</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4B4B70BD" w14:textId="5891E77F" w:rsidR="004779CC" w:rsidRPr="00C749B9" w:rsidRDefault="004779CC" w:rsidP="004779CC">
            <w:pPr>
              <w:ind w:firstLine="0"/>
              <w:jc w:val="center"/>
            </w:pPr>
            <w:r w:rsidRPr="00C749B9">
              <w:t>5</w:t>
            </w:r>
          </w:p>
        </w:tc>
        <w:tc>
          <w:tcPr>
            <w:tcW w:w="1985" w:type="dxa"/>
            <w:tcBorders>
              <w:top w:val="single" w:sz="4" w:space="0" w:color="000000"/>
              <w:left w:val="single" w:sz="4" w:space="0" w:color="000000"/>
              <w:bottom w:val="single" w:sz="4" w:space="0" w:color="000000"/>
              <w:right w:val="single" w:sz="4" w:space="0" w:color="000000"/>
            </w:tcBorders>
            <w:vAlign w:val="center"/>
          </w:tcPr>
          <w:p w14:paraId="2830E33F" w14:textId="4BB98AD4" w:rsidR="004779CC" w:rsidRPr="00C749B9" w:rsidRDefault="004779CC" w:rsidP="004779CC">
            <w:pPr>
              <w:ind w:firstLine="0"/>
              <w:jc w:val="center"/>
            </w:pPr>
            <w:r w:rsidRPr="00C749B9">
              <w:t>5</w:t>
            </w:r>
          </w:p>
        </w:tc>
        <w:tc>
          <w:tcPr>
            <w:tcW w:w="1984" w:type="dxa"/>
            <w:tcBorders>
              <w:top w:val="single" w:sz="4" w:space="0" w:color="000000"/>
              <w:left w:val="single" w:sz="4" w:space="0" w:color="000000"/>
              <w:bottom w:val="single" w:sz="4" w:space="0" w:color="000000"/>
              <w:right w:val="single" w:sz="4" w:space="0" w:color="000000"/>
            </w:tcBorders>
            <w:vAlign w:val="center"/>
          </w:tcPr>
          <w:p w14:paraId="768AA088" w14:textId="00DC126C" w:rsidR="004779CC" w:rsidRPr="00C749B9" w:rsidRDefault="004779CC" w:rsidP="004779CC">
            <w:pPr>
              <w:ind w:firstLine="0"/>
              <w:jc w:val="center"/>
            </w:pPr>
            <w:r w:rsidRPr="00C749B9">
              <w:t>5</w:t>
            </w:r>
          </w:p>
        </w:tc>
      </w:tr>
      <w:tr w:rsidR="006C646A" w:rsidRPr="00C749B9" w14:paraId="6421665A" w14:textId="77777777" w:rsidTr="004A3AFE">
        <w:tc>
          <w:tcPr>
            <w:tcW w:w="3256" w:type="dxa"/>
            <w:tcBorders>
              <w:top w:val="single" w:sz="4" w:space="0" w:color="000000"/>
              <w:left w:val="single" w:sz="4" w:space="0" w:color="000000"/>
              <w:bottom w:val="single" w:sz="4" w:space="0" w:color="000000"/>
              <w:right w:val="single" w:sz="4" w:space="0" w:color="000000"/>
            </w:tcBorders>
          </w:tcPr>
          <w:p w14:paraId="31B9BC6D" w14:textId="06BFD501" w:rsidR="004779CC" w:rsidRPr="00C749B9" w:rsidRDefault="004779CC" w:rsidP="004779CC">
            <w:pPr>
              <w:ind w:firstLine="0"/>
            </w:pPr>
            <w:r w:rsidRPr="00C749B9">
              <w:t xml:space="preserve">Рапс </w:t>
            </w:r>
            <w:proofErr w:type="spellStart"/>
            <w:r w:rsidRPr="00C749B9">
              <w:t>майы</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3D7E6A47" w14:textId="5268D23D" w:rsidR="004779CC" w:rsidRPr="00C749B9" w:rsidRDefault="004779CC" w:rsidP="004779CC">
            <w:pPr>
              <w:ind w:firstLine="0"/>
              <w:jc w:val="center"/>
            </w:pPr>
            <w:r w:rsidRPr="00C749B9">
              <w:t>2</w:t>
            </w:r>
          </w:p>
        </w:tc>
        <w:tc>
          <w:tcPr>
            <w:tcW w:w="1985" w:type="dxa"/>
            <w:tcBorders>
              <w:top w:val="single" w:sz="4" w:space="0" w:color="000000"/>
              <w:left w:val="single" w:sz="4" w:space="0" w:color="000000"/>
              <w:bottom w:val="single" w:sz="4" w:space="0" w:color="000000"/>
              <w:right w:val="single" w:sz="4" w:space="0" w:color="000000"/>
            </w:tcBorders>
            <w:vAlign w:val="center"/>
          </w:tcPr>
          <w:p w14:paraId="35C006FA" w14:textId="7B1389C5" w:rsidR="004779CC" w:rsidRPr="00C749B9" w:rsidRDefault="004779CC" w:rsidP="004779CC">
            <w:pPr>
              <w:ind w:firstLine="0"/>
              <w:jc w:val="center"/>
            </w:pPr>
            <w:r w:rsidRPr="00C749B9">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22D86EDA" w14:textId="0F99B086" w:rsidR="004779CC" w:rsidRPr="00C749B9" w:rsidRDefault="004779CC" w:rsidP="004779CC">
            <w:pPr>
              <w:ind w:firstLine="0"/>
              <w:jc w:val="center"/>
            </w:pPr>
            <w:r w:rsidRPr="00C749B9">
              <w:t>2</w:t>
            </w:r>
          </w:p>
        </w:tc>
      </w:tr>
      <w:tr w:rsidR="006C646A" w:rsidRPr="00C749B9" w14:paraId="6FD9C00C" w14:textId="77777777" w:rsidTr="004A3AFE">
        <w:tc>
          <w:tcPr>
            <w:tcW w:w="3256" w:type="dxa"/>
            <w:tcBorders>
              <w:top w:val="single" w:sz="4" w:space="0" w:color="000000"/>
              <w:left w:val="single" w:sz="4" w:space="0" w:color="000000"/>
              <w:bottom w:val="single" w:sz="4" w:space="0" w:color="000000"/>
              <w:right w:val="single" w:sz="4" w:space="0" w:color="000000"/>
            </w:tcBorders>
            <w:hideMark/>
          </w:tcPr>
          <w:p w14:paraId="70607DA2" w14:textId="29621B0F" w:rsidR="004779CC" w:rsidRPr="00C749B9" w:rsidRDefault="004779CC" w:rsidP="004779CC">
            <w:pPr>
              <w:ind w:firstLine="0"/>
            </w:pPr>
            <w:proofErr w:type="spellStart"/>
            <w:r w:rsidRPr="00C749B9">
              <w:rPr>
                <w:rFonts w:eastAsia="Times New Roman"/>
                <w:lang w:eastAsia="ru-RU"/>
              </w:rPr>
              <w:t>Тағамдық</w:t>
            </w:r>
            <w:proofErr w:type="spellEnd"/>
            <w:r w:rsidRPr="00C749B9">
              <w:rPr>
                <w:rFonts w:eastAsia="Times New Roman"/>
                <w:lang w:eastAsia="ru-RU"/>
              </w:rPr>
              <w:t xml:space="preserve"> </w:t>
            </w:r>
            <w:proofErr w:type="spellStart"/>
            <w:r w:rsidRPr="00C749B9">
              <w:rPr>
                <w:rFonts w:eastAsia="Times New Roman"/>
                <w:lang w:eastAsia="ru-RU"/>
              </w:rPr>
              <w:t>талшықтар</w:t>
            </w:r>
            <w:proofErr w:type="spellEnd"/>
            <w:r w:rsidRPr="00C749B9">
              <w:rPr>
                <w:rFonts w:eastAsia="Times New Roman"/>
                <w:lang w:eastAsia="ru-RU"/>
              </w:rPr>
              <w:t xml:space="preserve"> (</w:t>
            </w:r>
            <w:proofErr w:type="spellStart"/>
            <w:r w:rsidRPr="00C749B9">
              <w:rPr>
                <w:rFonts w:eastAsia="Times New Roman"/>
                <w:lang w:eastAsia="ru-RU"/>
              </w:rPr>
              <w:t>алма</w:t>
            </w:r>
            <w:proofErr w:type="spellEnd"/>
            <w:r w:rsidRPr="00C749B9">
              <w:rPr>
                <w:rFonts w:eastAsia="Times New Roman"/>
                <w:lang w:eastAsia="ru-RU"/>
              </w:rPr>
              <w:t xml:space="preserve"> </w:t>
            </w:r>
            <w:r w:rsidR="002E5A90" w:rsidRPr="00C749B9">
              <w:rPr>
                <w:rFonts w:eastAsia="Times New Roman"/>
                <w:lang w:val="kk-KZ" w:eastAsia="ru-RU"/>
              </w:rPr>
              <w:t xml:space="preserve">жомы </w:t>
            </w:r>
            <w:proofErr w:type="spellStart"/>
            <w:r w:rsidRPr="00C749B9">
              <w:rPr>
                <w:rFonts w:eastAsia="Times New Roman"/>
                <w:lang w:eastAsia="ru-RU"/>
              </w:rPr>
              <w:t>ұнтағы</w:t>
            </w:r>
            <w:proofErr w:type="spellEnd"/>
            <w:r w:rsidRPr="00C749B9">
              <w:rPr>
                <w:rFonts w:eastAsia="Times New Roman"/>
                <w:lang w:eastAsia="ru-RU"/>
              </w:rPr>
              <w:t>)</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0C0A21E" w14:textId="59805120" w:rsidR="004779CC" w:rsidRPr="00C749B9" w:rsidRDefault="004779CC" w:rsidP="004779CC">
            <w:pPr>
              <w:ind w:firstLine="0"/>
              <w:jc w:val="center"/>
            </w:pPr>
            <w:r w:rsidRPr="00C749B9">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91832E3" w14:textId="01DF7665" w:rsidR="004779CC" w:rsidRPr="00C749B9" w:rsidRDefault="004779CC" w:rsidP="004779CC">
            <w:pPr>
              <w:ind w:firstLine="0"/>
              <w:jc w:val="center"/>
            </w:pPr>
            <w:r w:rsidRPr="00C749B9">
              <w:t>10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0650E12" w14:textId="1254C97F" w:rsidR="004779CC" w:rsidRPr="00C749B9" w:rsidRDefault="004779CC" w:rsidP="004779CC">
            <w:pPr>
              <w:ind w:firstLine="0"/>
              <w:jc w:val="center"/>
            </w:pPr>
            <w:r w:rsidRPr="00C749B9">
              <w:t>15</w:t>
            </w:r>
          </w:p>
        </w:tc>
      </w:tr>
      <w:tr w:rsidR="006C646A" w:rsidRPr="00C749B9" w14:paraId="4426EB25" w14:textId="77777777" w:rsidTr="004A3AFE">
        <w:tc>
          <w:tcPr>
            <w:tcW w:w="3256" w:type="dxa"/>
            <w:tcBorders>
              <w:top w:val="single" w:sz="4" w:space="0" w:color="000000"/>
              <w:left w:val="single" w:sz="4" w:space="0" w:color="000000"/>
              <w:bottom w:val="single" w:sz="4" w:space="0" w:color="000000"/>
              <w:right w:val="single" w:sz="4" w:space="0" w:color="000000"/>
            </w:tcBorders>
          </w:tcPr>
          <w:p w14:paraId="0FA981C6" w14:textId="783CD41A" w:rsidR="004779CC" w:rsidRPr="00C749B9" w:rsidRDefault="004779CC" w:rsidP="004779CC">
            <w:pPr>
              <w:ind w:firstLine="0"/>
              <w:rPr>
                <w:rFonts w:eastAsia="Times New Roman"/>
                <w:lang w:eastAsia="ru-RU"/>
              </w:rPr>
            </w:pPr>
            <w:proofErr w:type="spellStart"/>
            <w:r w:rsidRPr="00C749B9">
              <w:rPr>
                <w:rFonts w:eastAsia="Times New Roman"/>
                <w:lang w:eastAsia="ru-RU"/>
              </w:rPr>
              <w:t>Тағамдық</w:t>
            </w:r>
            <w:proofErr w:type="spellEnd"/>
            <w:r w:rsidRPr="00C749B9">
              <w:rPr>
                <w:rFonts w:eastAsia="Times New Roman"/>
                <w:lang w:eastAsia="ru-RU"/>
              </w:rPr>
              <w:t xml:space="preserve"> ас </w:t>
            </w:r>
            <w:proofErr w:type="spellStart"/>
            <w:r w:rsidRPr="00C749B9">
              <w:rPr>
                <w:rFonts w:eastAsia="Times New Roman"/>
                <w:lang w:eastAsia="ru-RU"/>
              </w:rPr>
              <w:t>тұзы</w:t>
            </w:r>
            <w:proofErr w:type="spellEnd"/>
            <w:r w:rsidRPr="00C749B9">
              <w:rPr>
                <w:rFonts w:eastAsia="Times New Roman"/>
                <w:lang w:eastAsia="ru-RU"/>
              </w:rPr>
              <w:t xml:space="preserve"> </w:t>
            </w:r>
            <w:r w:rsidRPr="00C749B9">
              <w:rPr>
                <w:rFonts w:eastAsia="Times New Roman"/>
                <w:lang w:eastAsia="ru-RU"/>
              </w:rPr>
              <w:tab/>
            </w:r>
          </w:p>
        </w:tc>
        <w:tc>
          <w:tcPr>
            <w:tcW w:w="2551" w:type="dxa"/>
            <w:tcBorders>
              <w:top w:val="single" w:sz="4" w:space="0" w:color="000000"/>
              <w:left w:val="single" w:sz="4" w:space="0" w:color="000000"/>
              <w:bottom w:val="single" w:sz="4" w:space="0" w:color="000000"/>
              <w:right w:val="single" w:sz="4" w:space="0" w:color="000000"/>
            </w:tcBorders>
            <w:vAlign w:val="center"/>
          </w:tcPr>
          <w:p w14:paraId="74E454AE" w14:textId="21C57D4B" w:rsidR="004779CC" w:rsidRPr="00C749B9" w:rsidRDefault="004779CC" w:rsidP="004779CC">
            <w:pPr>
              <w:ind w:firstLine="0"/>
              <w:jc w:val="center"/>
            </w:pPr>
            <w:r w:rsidRPr="00C749B9">
              <w:t>1,4</w:t>
            </w:r>
          </w:p>
        </w:tc>
        <w:tc>
          <w:tcPr>
            <w:tcW w:w="1985" w:type="dxa"/>
            <w:tcBorders>
              <w:top w:val="single" w:sz="4" w:space="0" w:color="000000"/>
              <w:left w:val="single" w:sz="4" w:space="0" w:color="000000"/>
              <w:bottom w:val="single" w:sz="4" w:space="0" w:color="000000"/>
              <w:right w:val="single" w:sz="4" w:space="0" w:color="000000"/>
            </w:tcBorders>
            <w:vAlign w:val="center"/>
          </w:tcPr>
          <w:p w14:paraId="7691898C" w14:textId="160F11A8" w:rsidR="004779CC" w:rsidRPr="00C749B9" w:rsidRDefault="004779CC" w:rsidP="004779CC">
            <w:pPr>
              <w:ind w:firstLine="0"/>
              <w:jc w:val="center"/>
            </w:pPr>
            <w:r w:rsidRPr="00C749B9">
              <w:t>1,4</w:t>
            </w:r>
          </w:p>
        </w:tc>
        <w:tc>
          <w:tcPr>
            <w:tcW w:w="1984" w:type="dxa"/>
            <w:tcBorders>
              <w:top w:val="single" w:sz="4" w:space="0" w:color="000000"/>
              <w:left w:val="single" w:sz="4" w:space="0" w:color="000000"/>
              <w:bottom w:val="single" w:sz="4" w:space="0" w:color="000000"/>
              <w:right w:val="single" w:sz="4" w:space="0" w:color="000000"/>
            </w:tcBorders>
            <w:vAlign w:val="center"/>
          </w:tcPr>
          <w:p w14:paraId="4856C741" w14:textId="3880FA85" w:rsidR="004779CC" w:rsidRPr="00C749B9" w:rsidRDefault="004779CC" w:rsidP="004779CC">
            <w:pPr>
              <w:ind w:firstLine="0"/>
              <w:jc w:val="center"/>
            </w:pPr>
            <w:r w:rsidRPr="00C749B9">
              <w:t>1,4</w:t>
            </w:r>
          </w:p>
        </w:tc>
      </w:tr>
      <w:tr w:rsidR="006C646A" w:rsidRPr="00C749B9" w14:paraId="30D71B8B" w14:textId="77777777" w:rsidTr="004A3AFE">
        <w:tc>
          <w:tcPr>
            <w:tcW w:w="3256" w:type="dxa"/>
            <w:tcBorders>
              <w:top w:val="single" w:sz="4" w:space="0" w:color="000000"/>
              <w:left w:val="single" w:sz="4" w:space="0" w:color="000000"/>
              <w:bottom w:val="single" w:sz="4" w:space="0" w:color="000000"/>
              <w:right w:val="single" w:sz="4" w:space="0" w:color="000000"/>
            </w:tcBorders>
          </w:tcPr>
          <w:p w14:paraId="2417BED0" w14:textId="6B6B5B0E" w:rsidR="004779CC" w:rsidRPr="00C749B9" w:rsidRDefault="004779CC" w:rsidP="004779CC">
            <w:pPr>
              <w:ind w:firstLine="0"/>
              <w:rPr>
                <w:rFonts w:eastAsia="Times New Roman"/>
                <w:lang w:eastAsia="ru-RU"/>
              </w:rPr>
            </w:pPr>
            <w:proofErr w:type="spellStart"/>
            <w:r w:rsidRPr="00C749B9">
              <w:rPr>
                <w:rFonts w:eastAsia="Times New Roman"/>
                <w:lang w:eastAsia="ru-RU"/>
              </w:rPr>
              <w:t>Ұнтақталған</w:t>
            </w:r>
            <w:proofErr w:type="spellEnd"/>
            <w:r w:rsidRPr="00C749B9">
              <w:rPr>
                <w:rFonts w:eastAsia="Times New Roman"/>
                <w:lang w:eastAsia="ru-RU"/>
              </w:rPr>
              <w:t xml:space="preserve"> </w:t>
            </w:r>
            <w:proofErr w:type="spellStart"/>
            <w:r w:rsidRPr="00C749B9">
              <w:rPr>
                <w:rFonts w:eastAsia="Times New Roman"/>
                <w:lang w:eastAsia="ru-RU"/>
              </w:rPr>
              <w:t>хош</w:t>
            </w:r>
            <w:proofErr w:type="spellEnd"/>
            <w:r w:rsidRPr="00C749B9">
              <w:rPr>
                <w:rFonts w:eastAsia="Times New Roman"/>
                <w:lang w:eastAsia="ru-RU"/>
              </w:rPr>
              <w:t xml:space="preserve"> </w:t>
            </w:r>
            <w:proofErr w:type="spellStart"/>
            <w:r w:rsidRPr="00C749B9">
              <w:rPr>
                <w:rFonts w:eastAsia="Times New Roman"/>
                <w:lang w:eastAsia="ru-RU"/>
              </w:rPr>
              <w:t>иісті</w:t>
            </w:r>
            <w:proofErr w:type="spellEnd"/>
            <w:r w:rsidRPr="00C749B9">
              <w:rPr>
                <w:rFonts w:eastAsia="Times New Roman"/>
                <w:lang w:eastAsia="ru-RU"/>
              </w:rPr>
              <w:t xml:space="preserve"> </w:t>
            </w:r>
            <w:proofErr w:type="spellStart"/>
            <w:r w:rsidRPr="00C749B9">
              <w:rPr>
                <w:rFonts w:eastAsia="Times New Roman"/>
                <w:lang w:eastAsia="ru-RU"/>
              </w:rPr>
              <w:t>бұрыш</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3DFFF945" w14:textId="6CD5A0FB" w:rsidR="004779CC" w:rsidRPr="00C749B9" w:rsidRDefault="004779CC" w:rsidP="004779CC">
            <w:pPr>
              <w:ind w:firstLine="0"/>
              <w:jc w:val="center"/>
            </w:pPr>
            <w:r w:rsidRPr="00C749B9">
              <w:t>0,2</w:t>
            </w:r>
          </w:p>
        </w:tc>
        <w:tc>
          <w:tcPr>
            <w:tcW w:w="1985" w:type="dxa"/>
            <w:tcBorders>
              <w:top w:val="single" w:sz="4" w:space="0" w:color="000000"/>
              <w:left w:val="single" w:sz="4" w:space="0" w:color="000000"/>
              <w:bottom w:val="single" w:sz="4" w:space="0" w:color="000000"/>
              <w:right w:val="single" w:sz="4" w:space="0" w:color="000000"/>
            </w:tcBorders>
            <w:vAlign w:val="center"/>
          </w:tcPr>
          <w:p w14:paraId="200A9F64" w14:textId="0817EE34" w:rsidR="004779CC" w:rsidRPr="00C749B9" w:rsidRDefault="004779CC" w:rsidP="004779CC">
            <w:pPr>
              <w:ind w:firstLine="0"/>
              <w:jc w:val="center"/>
            </w:pPr>
            <w:r w:rsidRPr="00C749B9">
              <w:t>0,2</w:t>
            </w:r>
          </w:p>
        </w:tc>
        <w:tc>
          <w:tcPr>
            <w:tcW w:w="1984" w:type="dxa"/>
            <w:tcBorders>
              <w:top w:val="single" w:sz="4" w:space="0" w:color="000000"/>
              <w:left w:val="single" w:sz="4" w:space="0" w:color="000000"/>
              <w:bottom w:val="single" w:sz="4" w:space="0" w:color="000000"/>
              <w:right w:val="single" w:sz="4" w:space="0" w:color="000000"/>
            </w:tcBorders>
            <w:vAlign w:val="center"/>
          </w:tcPr>
          <w:p w14:paraId="52917234" w14:textId="11CF4232" w:rsidR="004779CC" w:rsidRPr="00C749B9" w:rsidRDefault="004779CC" w:rsidP="004779CC">
            <w:pPr>
              <w:ind w:firstLine="0"/>
              <w:jc w:val="center"/>
            </w:pPr>
            <w:r w:rsidRPr="00C749B9">
              <w:t>0,2</w:t>
            </w:r>
          </w:p>
        </w:tc>
      </w:tr>
      <w:tr w:rsidR="006C646A" w:rsidRPr="00C749B9" w14:paraId="5DAE9D20" w14:textId="77777777" w:rsidTr="003D52F8">
        <w:tc>
          <w:tcPr>
            <w:tcW w:w="3256" w:type="dxa"/>
            <w:tcBorders>
              <w:top w:val="single" w:sz="4" w:space="0" w:color="000000"/>
              <w:left w:val="single" w:sz="4" w:space="0" w:color="000000"/>
              <w:bottom w:val="single" w:sz="4" w:space="0" w:color="000000"/>
              <w:right w:val="single" w:sz="4" w:space="0" w:color="000000"/>
            </w:tcBorders>
          </w:tcPr>
          <w:p w14:paraId="4748777E" w14:textId="2B87136C" w:rsidR="004779CC" w:rsidRPr="00C749B9" w:rsidRDefault="004779CC" w:rsidP="004779CC">
            <w:pPr>
              <w:ind w:firstLine="0"/>
              <w:rPr>
                <w:bCs/>
              </w:rPr>
            </w:pPr>
            <w:proofErr w:type="spellStart"/>
            <w:r w:rsidRPr="00C749B9">
              <w:rPr>
                <w:bCs/>
              </w:rPr>
              <w:t>Барлығы</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421CE800" w14:textId="31803E5C" w:rsidR="004779CC" w:rsidRPr="00C749B9" w:rsidRDefault="004779CC" w:rsidP="004779CC">
            <w:pPr>
              <w:ind w:firstLine="0"/>
              <w:jc w:val="center"/>
              <w:rPr>
                <w:bCs/>
              </w:rPr>
            </w:pPr>
            <w:r w:rsidRPr="00C749B9">
              <w:t>100</w:t>
            </w:r>
          </w:p>
        </w:tc>
        <w:tc>
          <w:tcPr>
            <w:tcW w:w="1985" w:type="dxa"/>
            <w:tcBorders>
              <w:top w:val="single" w:sz="4" w:space="0" w:color="000000"/>
              <w:left w:val="single" w:sz="4" w:space="0" w:color="000000"/>
              <w:bottom w:val="single" w:sz="4" w:space="0" w:color="000000"/>
              <w:right w:val="single" w:sz="4" w:space="0" w:color="000000"/>
            </w:tcBorders>
            <w:vAlign w:val="center"/>
          </w:tcPr>
          <w:p w14:paraId="69FD2FEC" w14:textId="32A10137" w:rsidR="004779CC" w:rsidRPr="00C749B9" w:rsidRDefault="004779CC" w:rsidP="004779CC">
            <w:pPr>
              <w:ind w:firstLine="0"/>
              <w:jc w:val="center"/>
              <w:rPr>
                <w:bCs/>
              </w:rPr>
            </w:pPr>
            <w:r w:rsidRPr="00C749B9">
              <w:t>100</w:t>
            </w:r>
          </w:p>
        </w:tc>
        <w:tc>
          <w:tcPr>
            <w:tcW w:w="1984" w:type="dxa"/>
            <w:tcBorders>
              <w:top w:val="single" w:sz="4" w:space="0" w:color="000000"/>
              <w:left w:val="single" w:sz="4" w:space="0" w:color="000000"/>
              <w:bottom w:val="single" w:sz="4" w:space="0" w:color="000000"/>
              <w:right w:val="single" w:sz="4" w:space="0" w:color="000000"/>
            </w:tcBorders>
            <w:vAlign w:val="center"/>
          </w:tcPr>
          <w:p w14:paraId="31246E77" w14:textId="6EE25F6B" w:rsidR="004779CC" w:rsidRPr="00C749B9" w:rsidRDefault="004779CC" w:rsidP="004779CC">
            <w:pPr>
              <w:ind w:firstLine="0"/>
              <w:jc w:val="center"/>
              <w:rPr>
                <w:bCs/>
              </w:rPr>
            </w:pPr>
            <w:r w:rsidRPr="00C749B9">
              <w:t>100</w:t>
            </w:r>
          </w:p>
        </w:tc>
      </w:tr>
      <w:tr w:rsidR="00F32AEA" w:rsidRPr="00C749B9" w14:paraId="43225714" w14:textId="77777777" w:rsidTr="003D52F8">
        <w:tc>
          <w:tcPr>
            <w:tcW w:w="9776" w:type="dxa"/>
            <w:gridSpan w:val="4"/>
            <w:tcBorders>
              <w:top w:val="single" w:sz="4" w:space="0" w:color="000000"/>
              <w:left w:val="single" w:sz="4" w:space="0" w:color="000000"/>
              <w:bottom w:val="single" w:sz="4" w:space="0" w:color="000000"/>
              <w:right w:val="single" w:sz="4" w:space="0" w:color="000000"/>
            </w:tcBorders>
          </w:tcPr>
          <w:p w14:paraId="214DDCF5" w14:textId="4D1C292F" w:rsidR="00F32AEA" w:rsidRPr="00C749B9" w:rsidRDefault="004779CC" w:rsidP="00F32AEA">
            <w:pPr>
              <w:ind w:firstLine="0"/>
              <w:rPr>
                <w:bCs/>
              </w:rPr>
            </w:pPr>
            <w:r w:rsidRPr="00C749B9">
              <w:rPr>
                <w:bCs/>
              </w:rPr>
              <w:t xml:space="preserve">* - ТШ 10.13.14-217-37676459-2026 </w:t>
            </w:r>
            <w:proofErr w:type="spellStart"/>
            <w:r w:rsidRPr="00C749B9">
              <w:rPr>
                <w:bCs/>
              </w:rPr>
              <w:t>сәйкес</w:t>
            </w:r>
            <w:proofErr w:type="spellEnd"/>
          </w:p>
        </w:tc>
      </w:tr>
      <w:bookmarkEnd w:id="67"/>
    </w:tbl>
    <w:p w14:paraId="6EFA0DAE" w14:textId="77777777" w:rsidR="00C14D4A" w:rsidRPr="00C749B9" w:rsidRDefault="00C14D4A" w:rsidP="001608AD">
      <w:pPr>
        <w:ind w:firstLine="0"/>
      </w:pPr>
    </w:p>
    <w:p w14:paraId="06F7206B" w14:textId="3A5EEE6A" w:rsidR="001608AD" w:rsidRPr="00C749B9" w:rsidRDefault="00247F0E" w:rsidP="001608AD">
      <w:pPr>
        <w:rPr>
          <w:lang w:val="kk-KZ"/>
        </w:rPr>
      </w:pPr>
      <w:proofErr w:type="spellStart"/>
      <w:r>
        <w:t>Жүргізілген</w:t>
      </w:r>
      <w:proofErr w:type="spellEnd"/>
      <w:r>
        <w:t xml:space="preserve"> </w:t>
      </w:r>
      <w:proofErr w:type="spellStart"/>
      <w:r>
        <w:t>зерттеулер</w:t>
      </w:r>
      <w:proofErr w:type="spellEnd"/>
      <w:r>
        <w:t xml:space="preserve"> </w:t>
      </w:r>
      <w:proofErr w:type="spellStart"/>
      <w:r>
        <w:t>негізінде</w:t>
      </w:r>
      <w:proofErr w:type="spellEnd"/>
      <w:r>
        <w:t xml:space="preserve"> </w:t>
      </w:r>
      <w:proofErr w:type="spellStart"/>
      <w:r>
        <w:t>тағамдық</w:t>
      </w:r>
      <w:proofErr w:type="spellEnd"/>
      <w:r>
        <w:t xml:space="preserve"> </w:t>
      </w:r>
      <w:proofErr w:type="spellStart"/>
      <w:r>
        <w:t>талшықтардың</w:t>
      </w:r>
      <w:proofErr w:type="spellEnd"/>
      <w:r>
        <w:t xml:space="preserve"> </w:t>
      </w:r>
      <w:proofErr w:type="spellStart"/>
      <w:r>
        <w:t>көзі</w:t>
      </w:r>
      <w:proofErr w:type="spellEnd"/>
      <w:r>
        <w:t xml:space="preserve"> </w:t>
      </w:r>
      <w:proofErr w:type="spellStart"/>
      <w:r>
        <w:t>ретінде</w:t>
      </w:r>
      <w:proofErr w:type="spellEnd"/>
      <w:r>
        <w:t xml:space="preserve"> </w:t>
      </w:r>
      <w:proofErr w:type="spellStart"/>
      <w:r>
        <w:t>алма</w:t>
      </w:r>
      <w:proofErr w:type="spellEnd"/>
      <w:r>
        <w:t xml:space="preserve"> жомы </w:t>
      </w:r>
      <w:proofErr w:type="spellStart"/>
      <w:r>
        <w:t>ұнтағын</w:t>
      </w:r>
      <w:proofErr w:type="spellEnd"/>
      <w:r>
        <w:t xml:space="preserve"> </w:t>
      </w:r>
      <w:proofErr w:type="spellStart"/>
      <w:r>
        <w:t>пайдалану</w:t>
      </w:r>
      <w:proofErr w:type="spellEnd"/>
      <w:r>
        <w:t xml:space="preserve"> </w:t>
      </w:r>
      <w:proofErr w:type="spellStart"/>
      <w:r>
        <w:t>арқылы</w:t>
      </w:r>
      <w:proofErr w:type="spellEnd"/>
      <w:r>
        <w:t xml:space="preserve"> «</w:t>
      </w:r>
      <w:proofErr w:type="spellStart"/>
      <w:r>
        <w:t>Chicken</w:t>
      </w:r>
      <w:proofErr w:type="spellEnd"/>
      <w:r>
        <w:t xml:space="preserve"> </w:t>
      </w:r>
      <w:proofErr w:type="spellStart"/>
      <w:r>
        <w:t>Fiber</w:t>
      </w:r>
      <w:proofErr w:type="spellEnd"/>
      <w:r>
        <w:t xml:space="preserve">» </w:t>
      </w:r>
      <w:proofErr w:type="spellStart"/>
      <w:r>
        <w:t>және</w:t>
      </w:r>
      <w:proofErr w:type="spellEnd"/>
      <w:r>
        <w:t xml:space="preserve"> «</w:t>
      </w:r>
      <w:proofErr w:type="spellStart"/>
      <w:r>
        <w:t>Chicken</w:t>
      </w:r>
      <w:proofErr w:type="spellEnd"/>
      <w:r>
        <w:t xml:space="preserve"> </w:t>
      </w:r>
      <w:proofErr w:type="spellStart"/>
      <w:r>
        <w:t>Fiber</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жартылай</w:t>
      </w:r>
      <w:proofErr w:type="spellEnd"/>
      <w:r>
        <w:t xml:space="preserve"> </w:t>
      </w:r>
      <w:proofErr w:type="spellStart"/>
      <w:r>
        <w:t>фабрикаттарын</w:t>
      </w:r>
      <w:proofErr w:type="spellEnd"/>
      <w:r>
        <w:t xml:space="preserve"> </w:t>
      </w:r>
      <w:proofErr w:type="spellStart"/>
      <w:r>
        <w:t>өндіру</w:t>
      </w:r>
      <w:proofErr w:type="spellEnd"/>
      <w:r>
        <w:t xml:space="preserve"> </w:t>
      </w:r>
      <w:proofErr w:type="spellStart"/>
      <w:r>
        <w:t>технологиясы</w:t>
      </w:r>
      <w:proofErr w:type="spellEnd"/>
      <w:r>
        <w:t xml:space="preserve"> </w:t>
      </w:r>
      <w:r>
        <w:rPr>
          <w:lang w:val="kk-KZ"/>
        </w:rPr>
        <w:t>жасалды</w:t>
      </w:r>
      <w:r w:rsidR="001608AD" w:rsidRPr="00C749B9">
        <w:rPr>
          <w:rStyle w:val="citation-1261"/>
          <w:lang w:val="kk-KZ"/>
        </w:rPr>
        <w:t>.</w:t>
      </w:r>
      <w:r w:rsidR="001608AD" w:rsidRPr="00C749B9">
        <w:rPr>
          <w:rStyle w:val="citation-1261"/>
        </w:rPr>
        <w:t xml:space="preserve"> (</w:t>
      </w:r>
      <w:r w:rsidR="00911BF7" w:rsidRPr="00C749B9">
        <w:rPr>
          <w:rStyle w:val="citation-1261"/>
          <w:lang w:val="kk-KZ"/>
        </w:rPr>
        <w:t>11</w:t>
      </w:r>
      <w:r w:rsidR="001608AD" w:rsidRPr="00C749B9">
        <w:rPr>
          <w:rStyle w:val="citation-1261"/>
        </w:rPr>
        <w:t>-</w:t>
      </w:r>
      <w:proofErr w:type="spellStart"/>
      <w:r w:rsidR="001608AD" w:rsidRPr="00C749B9">
        <w:rPr>
          <w:rStyle w:val="citation-1261"/>
        </w:rPr>
        <w:t>сурет</w:t>
      </w:r>
      <w:proofErr w:type="spellEnd"/>
      <w:r w:rsidR="001608AD" w:rsidRPr="00C749B9">
        <w:rPr>
          <w:rStyle w:val="citation-1261"/>
        </w:rPr>
        <w:t>)</w:t>
      </w:r>
      <w:r w:rsidR="001608AD" w:rsidRPr="00C749B9">
        <w:t>.</w:t>
      </w:r>
      <w:r w:rsidR="001608AD" w:rsidRPr="00C749B9">
        <w:rPr>
          <w:lang w:val="kk-KZ"/>
        </w:rPr>
        <w:t xml:space="preserve"> </w:t>
      </w:r>
    </w:p>
    <w:p w14:paraId="51A36DBB" w14:textId="77777777" w:rsidR="001608AD" w:rsidRPr="00C749B9" w:rsidRDefault="001608AD" w:rsidP="001608AD">
      <w:pPr>
        <w:rPr>
          <w:lang w:val="kk-KZ"/>
        </w:rPr>
      </w:pPr>
      <w:r w:rsidRPr="00C749B9">
        <w:rPr>
          <w:lang w:val="kk-KZ"/>
        </w:rPr>
        <w:t>Технологиялық процестің сипаттамасы</w:t>
      </w:r>
    </w:p>
    <w:p w14:paraId="05B57601" w14:textId="496F58FA" w:rsidR="001608AD" w:rsidRPr="00C749B9" w:rsidRDefault="001608AD" w:rsidP="001608AD">
      <w:pPr>
        <w:rPr>
          <w:i/>
          <w:iCs/>
          <w:lang w:val="kk-KZ"/>
        </w:rPr>
      </w:pPr>
      <w:r w:rsidRPr="00C749B9">
        <w:rPr>
          <w:rStyle w:val="citation-1259"/>
          <w:lang w:val="kk-KZ"/>
        </w:rPr>
        <w:t xml:space="preserve">Тағамдық талшықтарды </w:t>
      </w:r>
      <w:r w:rsidR="002E5A90" w:rsidRPr="00C749B9">
        <w:rPr>
          <w:rStyle w:val="citation-1259"/>
          <w:lang w:val="kk-KZ"/>
        </w:rPr>
        <w:t>қосып</w:t>
      </w:r>
      <w:r w:rsidRPr="00C749B9">
        <w:rPr>
          <w:rStyle w:val="citation-1259"/>
          <w:lang w:val="kk-KZ"/>
        </w:rPr>
        <w:t xml:space="preserve"> құс етінен жасалған жартылай фабрикат өндіру технологиясы шикізатты қабылдау мен дайындауды, етті ұсақтау, тартылған ет дайындау және алма ұнтағын енгізу, жартылай фабрикаттарды </w:t>
      </w:r>
      <w:r w:rsidR="00247F0E">
        <w:rPr>
          <w:rStyle w:val="citation-1259"/>
          <w:lang w:val="kk-KZ"/>
        </w:rPr>
        <w:t>қалыптау</w:t>
      </w:r>
      <w:r w:rsidRPr="00C749B9">
        <w:rPr>
          <w:rStyle w:val="citation-1259"/>
          <w:lang w:val="kk-KZ"/>
        </w:rPr>
        <w:t>, термиялық өңдеуді (2-нұсқа) және тез мұздату, сапа мен қауіпсіздікті бақылау, орау мен сақтау</w:t>
      </w:r>
      <w:r w:rsidR="00247F0E">
        <w:rPr>
          <w:rStyle w:val="citation-1259"/>
          <w:lang w:val="kk-KZ"/>
        </w:rPr>
        <w:t xml:space="preserve"> кезеңдерін</w:t>
      </w:r>
      <w:r w:rsidRPr="00C749B9">
        <w:rPr>
          <w:rStyle w:val="citation-1259"/>
          <w:lang w:val="kk-KZ"/>
        </w:rPr>
        <w:t xml:space="preserve"> қамтиды</w:t>
      </w:r>
      <w:r w:rsidRPr="00C749B9">
        <w:rPr>
          <w:lang w:val="kk-KZ"/>
        </w:rPr>
        <w:t>.</w:t>
      </w:r>
      <w:r w:rsidRPr="00C749B9">
        <w:rPr>
          <w:i/>
          <w:iCs/>
          <w:lang w:val="kk-KZ"/>
        </w:rPr>
        <w:t xml:space="preserve"> </w:t>
      </w:r>
    </w:p>
    <w:p w14:paraId="33A26179" w14:textId="77822B4E" w:rsidR="00111FAA" w:rsidRPr="00C749B9" w:rsidRDefault="00111FAA" w:rsidP="001608AD">
      <w:pPr>
        <w:rPr>
          <w:i/>
          <w:iCs/>
          <w:lang w:val="kk-KZ"/>
        </w:rPr>
      </w:pPr>
    </w:p>
    <w:p w14:paraId="57C4530F" w14:textId="21B34CE1" w:rsidR="00111FAA" w:rsidRPr="00C749B9" w:rsidRDefault="00111FAA" w:rsidP="001608AD">
      <w:pPr>
        <w:rPr>
          <w:i/>
          <w:iCs/>
          <w:lang w:val="kk-KZ"/>
        </w:rPr>
      </w:pPr>
    </w:p>
    <w:p w14:paraId="769912D3" w14:textId="6974269B" w:rsidR="00111FAA" w:rsidRPr="00C749B9" w:rsidRDefault="00111FAA" w:rsidP="001608AD">
      <w:pPr>
        <w:rPr>
          <w:i/>
          <w:iCs/>
          <w:lang w:val="kk-KZ"/>
        </w:rPr>
      </w:pPr>
    </w:p>
    <w:p w14:paraId="27F9EF30" w14:textId="77777777" w:rsidR="00111FAA" w:rsidRPr="00C749B9" w:rsidRDefault="00111FAA" w:rsidP="001608AD">
      <w:pPr>
        <w:rPr>
          <w:i/>
          <w:iCs/>
          <w:lang w:val="kk-KZ"/>
        </w:rPr>
      </w:pPr>
    </w:p>
    <w:p w14:paraId="5AC281EA" w14:textId="4834E5CA" w:rsidR="00505A79" w:rsidRPr="00C749B9" w:rsidRDefault="00505A79" w:rsidP="001608AD">
      <w:pPr>
        <w:rPr>
          <w:i/>
          <w:iCs/>
          <w:lang w:val="kk-KZ"/>
        </w:rPr>
      </w:pPr>
    </w:p>
    <w:bookmarkStart w:id="68" w:name="_Hlk221453597"/>
    <w:p w14:paraId="5D8E7B13" w14:textId="77777777" w:rsidR="006D1177" w:rsidRPr="00C749B9" w:rsidRDefault="006D1177" w:rsidP="008F091C">
      <w:pPr>
        <w:ind w:firstLine="0"/>
        <w:rPr>
          <w:lang w:val="kk-KZ"/>
        </w:rPr>
      </w:pPr>
      <w:r w:rsidRPr="00C749B9">
        <w:rPr>
          <w:noProof/>
          <w:lang w:eastAsia="ru-RU"/>
        </w:rPr>
        <w:lastRenderedPageBreak/>
        <mc:AlternateContent>
          <mc:Choice Requires="wps">
            <w:drawing>
              <wp:anchor distT="0" distB="0" distL="114300" distR="114300" simplePos="0" relativeHeight="251685888" behindDoc="0" locked="0" layoutInCell="1" allowOverlap="1" wp14:anchorId="08942230" wp14:editId="35F045BC">
                <wp:simplePos x="0" y="0"/>
                <wp:positionH relativeFrom="column">
                  <wp:posOffset>3893</wp:posOffset>
                </wp:positionH>
                <wp:positionV relativeFrom="paragraph">
                  <wp:posOffset>153974</wp:posOffset>
                </wp:positionV>
                <wp:extent cx="1691171" cy="485029"/>
                <wp:effectExtent l="0" t="0" r="23495" b="10795"/>
                <wp:wrapNone/>
                <wp:docPr id="51" name="Прямоугольник 51"/>
                <wp:cNvGraphicFramePr/>
                <a:graphic xmlns:a="http://schemas.openxmlformats.org/drawingml/2006/main">
                  <a:graphicData uri="http://schemas.microsoft.com/office/word/2010/wordprocessingShape">
                    <wps:wsp>
                      <wps:cNvSpPr/>
                      <wps:spPr>
                        <a:xfrm>
                          <a:off x="0" y="0"/>
                          <a:ext cx="1691171" cy="485029"/>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4A167A" w14:textId="2A490045" w:rsidR="0063016C" w:rsidRPr="00891603" w:rsidRDefault="0063016C" w:rsidP="006D1177">
                            <w:pPr>
                              <w:pStyle w:val="a7"/>
                              <w:spacing w:before="0" w:beforeAutospacing="0" w:after="0" w:afterAutospacing="0"/>
                              <w:ind w:firstLine="0"/>
                              <w:jc w:val="center"/>
                              <w:rPr>
                                <w:sz w:val="24"/>
                                <w:szCs w:val="24"/>
                              </w:rPr>
                            </w:pPr>
                            <w:r>
                              <w:rPr>
                                <w:color w:val="000000" w:themeColor="text1"/>
                                <w:kern w:val="24"/>
                                <w:sz w:val="24"/>
                                <w:szCs w:val="24"/>
                                <w:lang w:val="kk-KZ"/>
                              </w:rPr>
                              <w:t>Тұз, пияз, өсімдік майы</w:t>
                            </w:r>
                            <w:r>
                              <w:rPr>
                                <w:color w:val="000000" w:themeColor="text1"/>
                                <w:kern w:val="24"/>
                                <w:sz w:val="24"/>
                                <w:szCs w:val="24"/>
                              </w:rPr>
                              <w:t xml:space="preserve"> </w:t>
                            </w: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42230" id="Прямоугольник 51" o:spid="_x0000_s1026" style="position:absolute;left:0;text-align:left;margin-left:.3pt;margin-top:12.1pt;width:133.15pt;height:38.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" fillcolor="white [3212]" strokecolor="black [3213]" strokeweight="1.25pt">
                <v:fill opacity="48573f"/>
                <v:textbox inset="2.5mm">
                  <w:txbxContent>
                    <w:p w14:paraId="144A167A" w14:textId="2A490045" w:rsidR="0063016C" w:rsidRPr="00891603" w:rsidRDefault="0063016C" w:rsidP="006D1177">
                      <w:pPr>
                        <w:pStyle w:val="a7"/>
                        <w:spacing w:before="0" w:beforeAutospacing="0" w:after="0" w:afterAutospacing="0"/>
                        <w:ind w:firstLine="0"/>
                        <w:jc w:val="center"/>
                        <w:rPr>
                          <w:sz w:val="24"/>
                          <w:szCs w:val="24"/>
                        </w:rPr>
                      </w:pPr>
                      <w:r>
                        <w:rPr>
                          <w:color w:val="000000" w:themeColor="text1"/>
                          <w:kern w:val="24"/>
                          <w:sz w:val="24"/>
                          <w:szCs w:val="24"/>
                          <w:lang w:val="kk-KZ"/>
                        </w:rPr>
                        <w:t>Тұз, пияз, өсімдік майы</w:t>
                      </w:r>
                      <w:r>
                        <w:rPr>
                          <w:color w:val="000000" w:themeColor="text1"/>
                          <w:kern w:val="24"/>
                          <w:sz w:val="24"/>
                          <w:szCs w:val="24"/>
                        </w:rPr>
                        <w:t xml:space="preserve"> </w:t>
                      </w:r>
                    </w:p>
                  </w:txbxContent>
                </v:textbox>
              </v:rect>
            </w:pict>
          </mc:Fallback>
        </mc:AlternateContent>
      </w:r>
      <w:r w:rsidRPr="00C749B9">
        <w:rPr>
          <w:noProof/>
          <w:lang w:eastAsia="ru-RU"/>
        </w:rPr>
        <mc:AlternateContent>
          <mc:Choice Requires="wps">
            <w:drawing>
              <wp:anchor distT="0" distB="0" distL="114300" distR="114300" simplePos="0" relativeHeight="251683840" behindDoc="0" locked="0" layoutInCell="1" allowOverlap="1" wp14:anchorId="5DAFFCE9" wp14:editId="438658A7">
                <wp:simplePos x="0" y="0"/>
                <wp:positionH relativeFrom="column">
                  <wp:posOffset>1941361</wp:posOffset>
                </wp:positionH>
                <wp:positionV relativeFrom="paragraph">
                  <wp:posOffset>154553</wp:posOffset>
                </wp:positionV>
                <wp:extent cx="1727200" cy="492457"/>
                <wp:effectExtent l="0" t="0" r="25400" b="22225"/>
                <wp:wrapNone/>
                <wp:docPr id="43" name="Прямоугольник 43"/>
                <wp:cNvGraphicFramePr/>
                <a:graphic xmlns:a="http://schemas.openxmlformats.org/drawingml/2006/main">
                  <a:graphicData uri="http://schemas.microsoft.com/office/word/2010/wordprocessingShape">
                    <wps:wsp>
                      <wps:cNvSpPr/>
                      <wps:spPr>
                        <a:xfrm>
                          <a:off x="0" y="0"/>
                          <a:ext cx="1727200" cy="492457"/>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25E11E" w14:textId="6A05EF78" w:rsidR="0063016C" w:rsidRPr="00891603" w:rsidRDefault="0063016C" w:rsidP="006D1177">
                            <w:pPr>
                              <w:pStyle w:val="a7"/>
                              <w:spacing w:before="0" w:beforeAutospacing="0" w:after="0" w:afterAutospacing="0"/>
                              <w:ind w:firstLine="0"/>
                              <w:jc w:val="center"/>
                              <w:rPr>
                                <w:sz w:val="24"/>
                                <w:szCs w:val="24"/>
                              </w:rPr>
                            </w:pPr>
                            <w:r>
                              <w:rPr>
                                <w:color w:val="000000" w:themeColor="text1"/>
                                <w:kern w:val="24"/>
                                <w:sz w:val="24"/>
                                <w:szCs w:val="24"/>
                              </w:rPr>
                              <w:t>Құс еті: салқындатылған тауық</w:t>
                            </w: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DAFFCE9" id="Прямоугольник 43" o:spid="_x0000_s1027" style="position:absolute;left:0;text-align:left;margin-left:152.85pt;margin-top:12.15pt;width:136pt;height:38.8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" fillcolor="white [3212]" strokecolor="black [3213]" strokeweight="1.25pt">
                <v:fill opacity="48573f"/>
                <v:textbox inset="2.5mm">
                  <w:txbxContent>
                    <w:p w14:paraId="1B25E11E" w14:textId="6A05EF78" w:rsidR="0063016C" w:rsidRPr="00891603" w:rsidRDefault="0063016C" w:rsidP="006D1177">
                      <w:pPr>
                        <w:pStyle w:val="a7"/>
                        <w:spacing w:before="0" w:beforeAutospacing="0" w:after="0" w:afterAutospacing="0"/>
                        <w:ind w:firstLine="0"/>
                        <w:jc w:val="center"/>
                        <w:rPr>
                          <w:sz w:val="24"/>
                          <w:szCs w:val="24"/>
                        </w:rPr>
                      </w:pPr>
                      <w:r>
                        <w:rPr>
                          <w:color w:val="000000" w:themeColor="text1"/>
                          <w:kern w:val="24"/>
                          <w:sz w:val="24"/>
                          <w:szCs w:val="24"/>
                        </w:rPr>
                        <w:t>Құс еті: салқындатылған тауық</w:t>
                      </w:r>
                    </w:p>
                  </w:txbxContent>
                </v:textbox>
              </v:rect>
            </w:pict>
          </mc:Fallback>
        </mc:AlternateContent>
      </w:r>
    </w:p>
    <w:p w14:paraId="3E145E85"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82816" behindDoc="0" locked="0" layoutInCell="1" allowOverlap="1" wp14:anchorId="1403C8A0" wp14:editId="70346050">
                <wp:simplePos x="0" y="0"/>
                <wp:positionH relativeFrom="column">
                  <wp:posOffset>3983107</wp:posOffset>
                </wp:positionH>
                <wp:positionV relativeFrom="paragraph">
                  <wp:posOffset>21065</wp:posOffset>
                </wp:positionV>
                <wp:extent cx="1727200" cy="357808"/>
                <wp:effectExtent l="0" t="0" r="25400" b="23495"/>
                <wp:wrapNone/>
                <wp:docPr id="44" name="Прямоугольник 44"/>
                <wp:cNvGraphicFramePr/>
                <a:graphic xmlns:a="http://schemas.openxmlformats.org/drawingml/2006/main">
                  <a:graphicData uri="http://schemas.microsoft.com/office/word/2010/wordprocessingShape">
                    <wps:wsp>
                      <wps:cNvSpPr/>
                      <wps:spPr>
                        <a:xfrm>
                          <a:off x="0" y="0"/>
                          <a:ext cx="1727200" cy="357808"/>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5126E0" w14:textId="77777777" w:rsidR="0063016C" w:rsidRPr="00D14EE9" w:rsidRDefault="0063016C" w:rsidP="001608AD">
                            <w:pPr>
                              <w:pStyle w:val="a7"/>
                              <w:spacing w:before="0" w:beforeAutospacing="0" w:after="0" w:afterAutospacing="0"/>
                              <w:ind w:firstLine="0"/>
                              <w:jc w:val="center"/>
                              <w:rPr>
                                <w:sz w:val="24"/>
                                <w:szCs w:val="24"/>
                                <w:lang w:val="kk-KZ"/>
                              </w:rPr>
                            </w:pPr>
                            <w:r>
                              <w:rPr>
                                <w:color w:val="000000" w:themeColor="text1"/>
                                <w:kern w:val="24"/>
                                <w:sz w:val="24"/>
                                <w:szCs w:val="24"/>
                              </w:rPr>
                              <w:t xml:space="preserve">Алма </w:t>
                            </w:r>
                            <w:r>
                              <w:rPr>
                                <w:color w:val="000000" w:themeColor="text1"/>
                                <w:kern w:val="24"/>
                                <w:sz w:val="24"/>
                                <w:szCs w:val="24"/>
                                <w:lang w:val="kk-KZ"/>
                              </w:rPr>
                              <w:t>сығындысы</w:t>
                            </w:r>
                          </w:p>
                          <w:p w14:paraId="1739FC1D" w14:textId="398D3C5A"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403C8A0" id="Прямоугольник 44" o:spid="_x0000_s1028" style="position:absolute;left:0;text-align:left;margin-left:313.65pt;margin-top:1.65pt;width:136pt;height:28.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" fillcolor="white [3212]" strokecolor="black [3213]" strokeweight="1.25pt">
                <v:fill opacity="48573f"/>
                <v:textbox inset="2.5mm">
                  <w:txbxContent>
                    <w:p w14:paraId="7A5126E0" w14:textId="77777777" w:rsidR="0063016C" w:rsidRPr="00D14EE9" w:rsidRDefault="0063016C" w:rsidP="001608AD">
                      <w:pPr>
                        <w:pStyle w:val="a7"/>
                        <w:spacing w:before="0" w:beforeAutospacing="0" w:after="0" w:afterAutospacing="0"/>
                        <w:ind w:firstLine="0"/>
                        <w:jc w:val="center"/>
                        <w:rPr>
                          <w:sz w:val="24"/>
                          <w:szCs w:val="24"/>
                          <w:lang w:val="kk-KZ"/>
                        </w:rPr>
                      </w:pPr>
                      <w:r>
                        <w:rPr>
                          <w:color w:val="000000" w:themeColor="text1"/>
                          <w:kern w:val="24"/>
                          <w:sz w:val="24"/>
                          <w:szCs w:val="24"/>
                        </w:rPr>
                        <w:t xml:space="preserve">Алма </w:t>
                      </w:r>
                      <w:r>
                        <w:rPr>
                          <w:color w:val="000000" w:themeColor="text1"/>
                          <w:kern w:val="24"/>
                          <w:sz w:val="24"/>
                          <w:szCs w:val="24"/>
                          <w:lang w:val="kk-KZ"/>
                        </w:rPr>
                        <w:t>сығындысы</w:t>
                      </w:r>
                    </w:p>
                    <w:p w14:paraId="1739FC1D" w14:textId="398D3C5A"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p>
    <w:p w14:paraId="2E7AED42"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700224" behindDoc="0" locked="0" layoutInCell="1" allowOverlap="1" wp14:anchorId="245FD420" wp14:editId="0B599B3B">
                <wp:simplePos x="0" y="0"/>
                <wp:positionH relativeFrom="column">
                  <wp:posOffset>4800655</wp:posOffset>
                </wp:positionH>
                <wp:positionV relativeFrom="paragraph">
                  <wp:posOffset>162340</wp:posOffset>
                </wp:positionV>
                <wp:extent cx="1" cy="372825"/>
                <wp:effectExtent l="0" t="0" r="0" b="0"/>
                <wp:wrapNone/>
                <wp:docPr id="1817921739" name="Прямая со стрелкой 18179217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 cy="3728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shapetype w14:anchorId="4ED49D2D" id="_x0000_t32" coordsize="21600,21600" o:spt="32" o:oned="t" path="m,l21600,21600e" filled="f">
                <v:path arrowok="t" fillok="f" o:connecttype="none"/>
                <o:lock v:ext="edit" shapetype="t"/>
              </v:shapetype>
              <v:shape id="Прямая со стрелкой 1817921739" o:spid="_x0000_s1026" type="#_x0000_t32" style="position:absolute;margin-left:378pt;margin-top:12.8pt;width:0;height:29.3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" strokecolor="black [3200]" strokeweight="1pt">
                <v:stroke endarrow="block" joinstyle="miter"/>
                <o:lock v:ext="edit" shapetype="f"/>
              </v:shape>
            </w:pict>
          </mc:Fallback>
        </mc:AlternateContent>
      </w:r>
    </w:p>
    <w:p w14:paraId="3CECC7C1"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86912" behindDoc="0" locked="0" layoutInCell="1" allowOverlap="1" wp14:anchorId="07A4E47A" wp14:editId="5BDDDF14">
                <wp:simplePos x="0" y="0"/>
                <wp:positionH relativeFrom="column">
                  <wp:posOffset>930082</wp:posOffset>
                </wp:positionH>
                <wp:positionV relativeFrom="paragraph">
                  <wp:posOffset>28326</wp:posOffset>
                </wp:positionV>
                <wp:extent cx="1" cy="372825"/>
                <wp:effectExtent l="0" t="0" r="0" b="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 cy="3728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shape w14:anchorId="1EB9EF3B" id="Прямая со стрелкой 52" o:spid="_x0000_s1026" type="#_x0000_t32" style="position:absolute;margin-left:73.25pt;margin-top:2.25pt;width:0;height:29.3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" strokecolor="black [3200]" strokeweight="1pt">
                <v:stroke endarrow="block" joinstyle="miter"/>
                <o:lock v:ext="edit" shapetype="f"/>
              </v:shape>
            </w:pict>
          </mc:Fallback>
        </mc:AlternateContent>
      </w:r>
      <w:r w:rsidRPr="00C749B9">
        <w:rPr>
          <w:noProof/>
          <w:lang w:eastAsia="ru-RU"/>
        </w:rPr>
        <mc:AlternateContent>
          <mc:Choice Requires="wps">
            <w:drawing>
              <wp:anchor distT="0" distB="0" distL="114300" distR="114300" simplePos="0" relativeHeight="251684864" behindDoc="0" locked="0" layoutInCell="1" allowOverlap="1" wp14:anchorId="69C3FC66" wp14:editId="1EB6B1BE">
                <wp:simplePos x="0" y="0"/>
                <wp:positionH relativeFrom="column">
                  <wp:posOffset>2807335</wp:posOffset>
                </wp:positionH>
                <wp:positionV relativeFrom="paragraph">
                  <wp:posOffset>50717</wp:posOffset>
                </wp:positionV>
                <wp:extent cx="1" cy="372825"/>
                <wp:effectExtent l="0" t="0" r="0" b="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 cy="3728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shape w14:anchorId="517F8A5D" id="Прямая со стрелкой 50" o:spid="_x0000_s1026" type="#_x0000_t32" style="position:absolute;margin-left:221.05pt;margin-top:4pt;width:0;height:29.3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" strokecolor="black [3200]" strokeweight="1pt">
                <v:stroke endarrow="block" joinstyle="miter"/>
                <o:lock v:ext="edit" shapetype="f"/>
              </v:shape>
            </w:pict>
          </mc:Fallback>
        </mc:AlternateContent>
      </w:r>
    </w:p>
    <w:p w14:paraId="62B81B97" w14:textId="77777777" w:rsidR="006D1177" w:rsidRPr="00C749B9" w:rsidRDefault="006D1177" w:rsidP="008F091C">
      <w:pPr>
        <w:ind w:firstLine="0"/>
        <w:rPr>
          <w:lang w:val="kk-KZ"/>
        </w:rPr>
      </w:pPr>
      <w:r w:rsidRPr="00C749B9">
        <w:rPr>
          <w:noProof/>
          <w:lang w:eastAsia="ru-RU"/>
        </w:rPr>
        <mc:AlternateContent>
          <mc:Choice Requires="wps">
            <w:drawing>
              <wp:anchor distT="0" distB="0" distL="114300" distR="114300" simplePos="0" relativeHeight="251668480" behindDoc="0" locked="0" layoutInCell="1" allowOverlap="1" wp14:anchorId="61CD93F2" wp14:editId="26B1A786">
                <wp:simplePos x="0" y="0"/>
                <wp:positionH relativeFrom="column">
                  <wp:posOffset>3801966</wp:posOffset>
                </wp:positionH>
                <wp:positionV relativeFrom="paragraph">
                  <wp:posOffset>123853</wp:posOffset>
                </wp:positionV>
                <wp:extent cx="1910080" cy="834887"/>
                <wp:effectExtent l="0" t="0" r="13970" b="22860"/>
                <wp:wrapNone/>
                <wp:docPr id="22" name="Прямоугольник 22">
                  <a:extLst xmlns:a="http://schemas.openxmlformats.org/drawingml/2006/main">
                    <a:ext uri="{FF2B5EF4-FFF2-40B4-BE49-F238E27FC236}">
                      <a16:creationId xmlns:a16="http://schemas.microsoft.com/office/drawing/2014/main" id="{BBCDF2F0-89D0-63CF-C426-8F7E894A5E80}"/>
                    </a:ext>
                  </a:extLst>
                </wp:docPr>
                <wp:cNvGraphicFramePr/>
                <a:graphic xmlns:a="http://schemas.openxmlformats.org/drawingml/2006/main">
                  <a:graphicData uri="http://schemas.microsoft.com/office/word/2010/wordprocessingShape">
                    <wps:wsp>
                      <wps:cNvSpPr/>
                      <wps:spPr>
                        <a:xfrm>
                          <a:off x="0" y="0"/>
                          <a:ext cx="1910080" cy="834887"/>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C19704" w14:textId="77777777" w:rsidR="0063016C" w:rsidRPr="00F868EF" w:rsidRDefault="0063016C" w:rsidP="001608AD">
                            <w:pPr>
                              <w:pStyle w:val="a7"/>
                              <w:spacing w:before="0" w:beforeAutospacing="0" w:after="0" w:afterAutospacing="0"/>
                              <w:ind w:firstLine="0"/>
                              <w:jc w:val="center"/>
                              <w:rPr>
                                <w:sz w:val="24"/>
                                <w:szCs w:val="24"/>
                              </w:rPr>
                            </w:pPr>
                            <w:r w:rsidRPr="00D14EE9">
                              <w:rPr>
                                <w:color w:val="000000" w:themeColor="text1"/>
                                <w:kern w:val="24"/>
                                <w:sz w:val="24"/>
                                <w:szCs w:val="24"/>
                              </w:rPr>
                              <w:t>Ылғалдың массалық үлесі 12,2 ± 0,5 % болғанға дейін 45 ± 2 °C кептіру</w:t>
                            </w:r>
                          </w:p>
                          <w:p w14:paraId="2689B190" w14:textId="18DFC627" w:rsidR="0063016C" w:rsidRPr="00F868EF"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D93F2" id="Прямоугольник 22" o:spid="_x0000_s1029" style="position:absolute;left:0;text-align:left;margin-left:299.35pt;margin-top:9.75pt;width:150.4pt;height:6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" fillcolor="white [3212]" strokecolor="black [3213]" strokeweight="1.25pt">
                <v:fill opacity="48573f"/>
                <v:textbox inset="2.5mm">
                  <w:txbxContent>
                    <w:p w14:paraId="5BC19704" w14:textId="77777777" w:rsidR="0063016C" w:rsidRPr="00F868EF" w:rsidRDefault="0063016C" w:rsidP="001608AD">
                      <w:pPr>
                        <w:pStyle w:val="a7"/>
                        <w:spacing w:before="0" w:beforeAutospacing="0" w:after="0" w:afterAutospacing="0"/>
                        <w:ind w:firstLine="0"/>
                        <w:jc w:val="center"/>
                        <w:rPr>
                          <w:sz w:val="24"/>
                          <w:szCs w:val="24"/>
                        </w:rPr>
                      </w:pPr>
                      <w:r w:rsidRPr="00D14EE9">
                        <w:rPr>
                          <w:color w:val="000000" w:themeColor="text1"/>
                          <w:kern w:val="24"/>
                          <w:sz w:val="24"/>
                          <w:szCs w:val="24"/>
                        </w:rPr>
                        <w:t>Ылғалдың массалық үлесі 12,2 ± 0,5 % болғанға дейін 45 ± 2 °C кептіру</w:t>
                      </w:r>
                    </w:p>
                    <w:p w14:paraId="2689B190" w14:textId="18DFC627" w:rsidR="0063016C" w:rsidRPr="00F868EF" w:rsidRDefault="0063016C" w:rsidP="006D1177">
                      <w:pPr>
                        <w:pStyle w:val="a7"/>
                        <w:spacing w:before="0" w:beforeAutospacing="0" w:after="0" w:afterAutospacing="0"/>
                        <w:ind w:firstLine="0"/>
                        <w:jc w:val="center"/>
                        <w:rPr>
                          <w:sz w:val="24"/>
                          <w:szCs w:val="24"/>
                        </w:rPr>
                      </w:pPr>
                    </w:p>
                  </w:txbxContent>
                </v:textbox>
              </v:rect>
            </w:pict>
          </mc:Fallback>
        </mc:AlternateContent>
      </w:r>
    </w:p>
    <w:p w14:paraId="4C075FF3" w14:textId="632D364A" w:rsidR="006D1177" w:rsidRPr="00C749B9" w:rsidRDefault="006021AB" w:rsidP="006D1177">
      <w:pPr>
        <w:rPr>
          <w:lang w:val="kk-KZ"/>
        </w:rPr>
      </w:pPr>
      <w:r w:rsidRPr="00C749B9">
        <w:rPr>
          <w:noProof/>
          <w:lang w:eastAsia="ru-RU"/>
        </w:rPr>
        <mc:AlternateContent>
          <mc:Choice Requires="wps">
            <w:drawing>
              <wp:anchor distT="0" distB="0" distL="114300" distR="114300" simplePos="0" relativeHeight="251667456" behindDoc="0" locked="0" layoutInCell="1" allowOverlap="1" wp14:anchorId="38BFF974" wp14:editId="38EEB57A">
                <wp:simplePos x="0" y="0"/>
                <wp:positionH relativeFrom="column">
                  <wp:posOffset>1998345</wp:posOffset>
                </wp:positionH>
                <wp:positionV relativeFrom="paragraph">
                  <wp:posOffset>17781</wp:posOffset>
                </wp:positionV>
                <wp:extent cx="1670685" cy="632460"/>
                <wp:effectExtent l="0" t="0" r="24765" b="15240"/>
                <wp:wrapNone/>
                <wp:docPr id="21" name="Прямоугольник 21">
                  <a:extLst xmlns:a="http://schemas.openxmlformats.org/drawingml/2006/main">
                    <a:ext uri="{FF2B5EF4-FFF2-40B4-BE49-F238E27FC236}">
                      <a16:creationId xmlns:a16="http://schemas.microsoft.com/office/drawing/2014/main" id="{86179D34-E2EA-75EB-39DD-C0BF52DEFAE6}"/>
                    </a:ext>
                  </a:extLst>
                </wp:docPr>
                <wp:cNvGraphicFramePr/>
                <a:graphic xmlns:a="http://schemas.openxmlformats.org/drawingml/2006/main">
                  <a:graphicData uri="http://schemas.microsoft.com/office/word/2010/wordprocessingShape">
                    <wps:wsp>
                      <wps:cNvSpPr/>
                      <wps:spPr>
                        <a:xfrm>
                          <a:off x="0" y="0"/>
                          <a:ext cx="1670685" cy="632460"/>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C1D04A" w14:textId="77777777" w:rsidR="0063016C" w:rsidRDefault="0063016C" w:rsidP="001608AD">
                            <w:pPr>
                              <w:pStyle w:val="a7"/>
                              <w:spacing w:before="0" w:beforeAutospacing="0" w:after="0" w:afterAutospacing="0"/>
                              <w:ind w:firstLine="0"/>
                              <w:jc w:val="center"/>
                              <w:rPr>
                                <w:color w:val="000000" w:themeColor="text1"/>
                                <w:kern w:val="24"/>
                                <w:sz w:val="24"/>
                                <w:szCs w:val="24"/>
                              </w:rPr>
                            </w:pPr>
                            <w:r w:rsidRPr="00D14EE9">
                              <w:rPr>
                                <w:color w:val="000000" w:themeColor="text1"/>
                                <w:kern w:val="24"/>
                                <w:sz w:val="24"/>
                                <w:szCs w:val="24"/>
                              </w:rPr>
                              <w:t xml:space="preserve">Саңылауларының </w:t>
                            </w:r>
                          </w:p>
                          <w:p w14:paraId="6E609699" w14:textId="77777777" w:rsidR="0063016C" w:rsidRPr="00891603" w:rsidRDefault="0063016C" w:rsidP="001608AD">
                            <w:pPr>
                              <w:pStyle w:val="a7"/>
                              <w:spacing w:before="0" w:beforeAutospacing="0" w:after="0" w:afterAutospacing="0"/>
                              <w:ind w:firstLine="0"/>
                              <w:rPr>
                                <w:sz w:val="24"/>
                                <w:szCs w:val="24"/>
                              </w:rPr>
                            </w:pPr>
                            <w:r w:rsidRPr="00D14EE9">
                              <w:rPr>
                                <w:color w:val="000000" w:themeColor="text1"/>
                                <w:kern w:val="24"/>
                                <w:sz w:val="24"/>
                                <w:szCs w:val="24"/>
                              </w:rPr>
                              <w:t>диаметрі 3-</w:t>
                            </w:r>
                            <w:r>
                              <w:rPr>
                                <w:color w:val="000000" w:themeColor="text1"/>
                                <w:kern w:val="24"/>
                                <w:sz w:val="24"/>
                                <w:szCs w:val="24"/>
                              </w:rPr>
                              <w:t>5 мм торлы ет тартқышта</w:t>
                            </w:r>
                            <w:r w:rsidRPr="00D14EE9">
                              <w:rPr>
                                <w:color w:val="000000" w:themeColor="text1"/>
                                <w:kern w:val="24"/>
                                <w:sz w:val="24"/>
                                <w:szCs w:val="24"/>
                              </w:rPr>
                              <w:t xml:space="preserve"> ұсақтау</w:t>
                            </w:r>
                          </w:p>
                          <w:p w14:paraId="68BF60CD" w14:textId="77777777"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FF974" id="Прямоугольник 21" o:spid="_x0000_s1030" style="position:absolute;left:0;text-align:left;margin-left:157.35pt;margin-top:1.4pt;width:131.55pt;height:4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" fillcolor="white [3212]" strokecolor="black [3213]" strokeweight="1.25pt">
                <v:fill opacity="48573f"/>
                <v:textbox inset="2.5mm">
                  <w:txbxContent>
                    <w:p w14:paraId="68C1D04A" w14:textId="77777777" w:rsidR="0063016C" w:rsidRDefault="0063016C" w:rsidP="001608AD">
                      <w:pPr>
                        <w:pStyle w:val="a7"/>
                        <w:spacing w:before="0" w:beforeAutospacing="0" w:after="0" w:afterAutospacing="0"/>
                        <w:ind w:firstLine="0"/>
                        <w:jc w:val="center"/>
                        <w:rPr>
                          <w:color w:val="000000" w:themeColor="text1"/>
                          <w:kern w:val="24"/>
                          <w:sz w:val="24"/>
                          <w:szCs w:val="24"/>
                        </w:rPr>
                      </w:pPr>
                      <w:r w:rsidRPr="00D14EE9">
                        <w:rPr>
                          <w:color w:val="000000" w:themeColor="text1"/>
                          <w:kern w:val="24"/>
                          <w:sz w:val="24"/>
                          <w:szCs w:val="24"/>
                        </w:rPr>
                        <w:t xml:space="preserve">Саңылауларының </w:t>
                      </w:r>
                    </w:p>
                    <w:p w14:paraId="6E609699" w14:textId="77777777" w:rsidR="0063016C" w:rsidRPr="00891603" w:rsidRDefault="0063016C" w:rsidP="001608AD">
                      <w:pPr>
                        <w:pStyle w:val="a7"/>
                        <w:spacing w:before="0" w:beforeAutospacing="0" w:after="0" w:afterAutospacing="0"/>
                        <w:ind w:firstLine="0"/>
                        <w:rPr>
                          <w:sz w:val="24"/>
                          <w:szCs w:val="24"/>
                        </w:rPr>
                      </w:pPr>
                      <w:r w:rsidRPr="00D14EE9">
                        <w:rPr>
                          <w:color w:val="000000" w:themeColor="text1"/>
                          <w:kern w:val="24"/>
                          <w:sz w:val="24"/>
                          <w:szCs w:val="24"/>
                        </w:rPr>
                        <w:t>диаметрі 3-</w:t>
                      </w:r>
                      <w:r>
                        <w:rPr>
                          <w:color w:val="000000" w:themeColor="text1"/>
                          <w:kern w:val="24"/>
                          <w:sz w:val="24"/>
                          <w:szCs w:val="24"/>
                        </w:rPr>
                        <w:t>5 мм торлы ет тартқышта</w:t>
                      </w:r>
                      <w:r w:rsidRPr="00D14EE9">
                        <w:rPr>
                          <w:color w:val="000000" w:themeColor="text1"/>
                          <w:kern w:val="24"/>
                          <w:sz w:val="24"/>
                          <w:szCs w:val="24"/>
                        </w:rPr>
                        <w:t xml:space="preserve"> ұсақтау</w:t>
                      </w:r>
                    </w:p>
                    <w:p w14:paraId="68BF60CD" w14:textId="77777777"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r w:rsidR="006D1177" w:rsidRPr="00C749B9">
        <w:rPr>
          <w:noProof/>
          <w:lang w:eastAsia="ru-RU"/>
        </w:rPr>
        <mc:AlternateContent>
          <mc:Choice Requires="wps">
            <w:drawing>
              <wp:anchor distT="0" distB="0" distL="114300" distR="114300" simplePos="0" relativeHeight="251666432" behindDoc="0" locked="0" layoutInCell="1" allowOverlap="1" wp14:anchorId="087475C8" wp14:editId="5956235D">
                <wp:simplePos x="0" y="0"/>
                <wp:positionH relativeFrom="column">
                  <wp:posOffset>233155</wp:posOffset>
                </wp:positionH>
                <wp:positionV relativeFrom="paragraph">
                  <wp:posOffset>15792</wp:posOffset>
                </wp:positionV>
                <wp:extent cx="1461135" cy="683232"/>
                <wp:effectExtent l="0" t="0" r="24765" b="22225"/>
                <wp:wrapNone/>
                <wp:docPr id="20" name="Прямоугольник 20">
                  <a:extLst xmlns:a="http://schemas.openxmlformats.org/drawingml/2006/main">
                    <a:ext uri="{FF2B5EF4-FFF2-40B4-BE49-F238E27FC236}">
                      <a16:creationId xmlns:a16="http://schemas.microsoft.com/office/drawing/2014/main" id="{EE86578F-03FD-ACF0-F98B-F3B20C80D3DC}"/>
                    </a:ext>
                  </a:extLst>
                </wp:docPr>
                <wp:cNvGraphicFramePr/>
                <a:graphic xmlns:a="http://schemas.openxmlformats.org/drawingml/2006/main">
                  <a:graphicData uri="http://schemas.microsoft.com/office/word/2010/wordprocessingShape">
                    <wps:wsp>
                      <wps:cNvSpPr/>
                      <wps:spPr>
                        <a:xfrm>
                          <a:off x="0" y="0"/>
                          <a:ext cx="1461135" cy="683232"/>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4D7730" w14:textId="77777777" w:rsidR="0063016C" w:rsidRPr="00891603" w:rsidRDefault="0063016C" w:rsidP="001608AD">
                            <w:pPr>
                              <w:pStyle w:val="a7"/>
                              <w:spacing w:before="0" w:beforeAutospacing="0" w:after="0" w:afterAutospacing="0"/>
                              <w:ind w:firstLine="0"/>
                              <w:jc w:val="center"/>
                              <w:rPr>
                                <w:sz w:val="24"/>
                                <w:szCs w:val="24"/>
                              </w:rPr>
                            </w:pPr>
                            <w:r>
                              <w:rPr>
                                <w:color w:val="000000" w:themeColor="text1"/>
                                <w:kern w:val="24"/>
                                <w:sz w:val="24"/>
                                <w:szCs w:val="24"/>
                                <w:lang w:val="kk-KZ"/>
                              </w:rPr>
                              <w:t>Шикізаттарды</w:t>
                            </w:r>
                            <w:r>
                              <w:rPr>
                                <w:color w:val="000000" w:themeColor="text1"/>
                                <w:kern w:val="24"/>
                                <w:sz w:val="24"/>
                                <w:szCs w:val="24"/>
                              </w:rPr>
                              <w:t xml:space="preserve"> дайындау</w:t>
                            </w:r>
                          </w:p>
                          <w:p w14:paraId="0B6DB0AA" w14:textId="09AF4096"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475C8" id="Прямоугольник 20" o:spid="_x0000_s1031" style="position:absolute;left:0;text-align:left;margin-left:18.35pt;margin-top:1.25pt;width:115.05pt;height:5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" fillcolor="white [3212]" strokecolor="black [3213]" strokeweight="1.25pt">
                <v:fill opacity="48573f"/>
                <v:textbox inset="2.5mm">
                  <w:txbxContent>
                    <w:p w14:paraId="234D7730" w14:textId="77777777" w:rsidR="0063016C" w:rsidRPr="00891603" w:rsidRDefault="0063016C" w:rsidP="001608AD">
                      <w:pPr>
                        <w:pStyle w:val="a7"/>
                        <w:spacing w:before="0" w:beforeAutospacing="0" w:after="0" w:afterAutospacing="0"/>
                        <w:ind w:firstLine="0"/>
                        <w:jc w:val="center"/>
                        <w:rPr>
                          <w:sz w:val="24"/>
                          <w:szCs w:val="24"/>
                        </w:rPr>
                      </w:pPr>
                      <w:r>
                        <w:rPr>
                          <w:color w:val="000000" w:themeColor="text1"/>
                          <w:kern w:val="24"/>
                          <w:sz w:val="24"/>
                          <w:szCs w:val="24"/>
                          <w:lang w:val="kk-KZ"/>
                        </w:rPr>
                        <w:t>Шикізаттарды</w:t>
                      </w:r>
                      <w:r>
                        <w:rPr>
                          <w:color w:val="000000" w:themeColor="text1"/>
                          <w:kern w:val="24"/>
                          <w:sz w:val="24"/>
                          <w:szCs w:val="24"/>
                        </w:rPr>
                        <w:t xml:space="preserve"> дайындау</w:t>
                      </w:r>
                    </w:p>
                    <w:p w14:paraId="0B6DB0AA" w14:textId="09AF4096"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p>
    <w:p w14:paraId="51F8BCED" w14:textId="77777777" w:rsidR="006D1177" w:rsidRPr="00C749B9" w:rsidRDefault="006D1177" w:rsidP="006D1177">
      <w:pPr>
        <w:rPr>
          <w:lang w:val="kk-KZ"/>
        </w:rPr>
      </w:pPr>
    </w:p>
    <w:p w14:paraId="6D23C84C" w14:textId="264A9AF0" w:rsidR="006D1177" w:rsidRPr="00C749B9" w:rsidRDefault="006D1177" w:rsidP="008F091C">
      <w:pPr>
        <w:ind w:firstLine="0"/>
        <w:rPr>
          <w:lang w:val="kk-KZ"/>
        </w:rPr>
      </w:pPr>
    </w:p>
    <w:p w14:paraId="10C7F39D" w14:textId="0ACBC6DE" w:rsidR="006D1177" w:rsidRPr="00C749B9" w:rsidRDefault="006021AB" w:rsidP="006D1177">
      <w:pPr>
        <w:rPr>
          <w:lang w:val="kk-KZ"/>
        </w:rPr>
      </w:pPr>
      <w:r w:rsidRPr="00C749B9">
        <w:rPr>
          <w:noProof/>
          <w:lang w:eastAsia="ru-RU"/>
        </w:rPr>
        <mc:AlternateContent>
          <mc:Choice Requires="wps">
            <w:drawing>
              <wp:anchor distT="0" distB="0" distL="114300" distR="114300" simplePos="0" relativeHeight="251673600" behindDoc="0" locked="0" layoutInCell="1" allowOverlap="1" wp14:anchorId="24610C90" wp14:editId="42F3DBE6">
                <wp:simplePos x="0" y="0"/>
                <wp:positionH relativeFrom="column">
                  <wp:posOffset>2759711</wp:posOffset>
                </wp:positionH>
                <wp:positionV relativeFrom="paragraph">
                  <wp:posOffset>86995</wp:posOffset>
                </wp:positionV>
                <wp:extent cx="45719" cy="199390"/>
                <wp:effectExtent l="38100" t="0" r="69215" b="48260"/>
                <wp:wrapNone/>
                <wp:docPr id="32" name="Прямая со стрелкой 32">
                  <a:extLst xmlns:a="http://schemas.openxmlformats.org/drawingml/2006/main">
                    <a:ext uri="{FF2B5EF4-FFF2-40B4-BE49-F238E27FC236}">
                      <a16:creationId xmlns:a16="http://schemas.microsoft.com/office/drawing/2014/main" id="{8EEF0345-2679-F3F1-5E70-48194A03403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19939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511FD4" id="_x0000_t32" coordsize="21600,21600" o:spt="32" o:oned="t" path="m,l21600,21600e" filled="f">
                <v:path arrowok="t" fillok="f" o:connecttype="none"/>
                <o:lock v:ext="edit" shapetype="t"/>
              </v:shapetype>
              <v:shape id="Прямая со стрелкой 32" o:spid="_x0000_s1026" type="#_x0000_t32" style="position:absolute;margin-left:217.3pt;margin-top:6.85pt;width:3.6pt;height:1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" strokecolor="black [3200]" strokeweight="1pt">
                <v:stroke endarrow="block" joinstyle="miter"/>
                <o:lock v:ext="edit" shapetype="f"/>
              </v:shape>
            </w:pict>
          </mc:Fallback>
        </mc:AlternateContent>
      </w:r>
      <w:r w:rsidRPr="00AD3B6E">
        <w:rPr>
          <w:noProof/>
          <w:color w:val="FF0000"/>
          <w:lang w:eastAsia="ru-RU"/>
        </w:rPr>
        <mc:AlternateContent>
          <mc:Choice Requires="wps">
            <w:drawing>
              <wp:anchor distT="0" distB="0" distL="114300" distR="114300" simplePos="0" relativeHeight="251706368" behindDoc="0" locked="0" layoutInCell="1" allowOverlap="1" wp14:anchorId="6A467575" wp14:editId="335722DA">
                <wp:simplePos x="0" y="0"/>
                <wp:positionH relativeFrom="column">
                  <wp:posOffset>4783454</wp:posOffset>
                </wp:positionH>
                <wp:positionV relativeFrom="paragraph">
                  <wp:posOffset>166370</wp:posOffset>
                </wp:positionV>
                <wp:extent cx="45719" cy="152400"/>
                <wp:effectExtent l="57150" t="0" r="50165" b="57150"/>
                <wp:wrapNone/>
                <wp:docPr id="1817921777" name="Прямая со стрелкой 1817921777"/>
                <wp:cNvGraphicFramePr/>
                <a:graphic xmlns:a="http://schemas.openxmlformats.org/drawingml/2006/main">
                  <a:graphicData uri="http://schemas.microsoft.com/office/word/2010/wordprocessingShape">
                    <wps:wsp>
                      <wps:cNvCnPr/>
                      <wps:spPr>
                        <a:xfrm flipH="1">
                          <a:off x="0" y="0"/>
                          <a:ext cx="45719" cy="1524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B74283" id="Прямая со стрелкой 1817921777" o:spid="_x0000_s1026" type="#_x0000_t32" style="position:absolute;margin-left:376.65pt;margin-top:13.1pt;width:3.6pt;height:12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" strokecolor="black [3200]" strokeweight="1pt">
                <v:stroke endarrow="block" joinstyle="miter"/>
              </v:shape>
            </w:pict>
          </mc:Fallback>
        </mc:AlternateContent>
      </w:r>
      <w:r w:rsidR="008F091C" w:rsidRPr="00C749B9">
        <w:rPr>
          <w:noProof/>
          <w:lang w:eastAsia="ru-RU"/>
        </w:rPr>
        <mc:AlternateContent>
          <mc:Choice Requires="wps">
            <w:drawing>
              <wp:anchor distT="0" distB="0" distL="114300" distR="114300" simplePos="0" relativeHeight="251701248" behindDoc="0" locked="0" layoutInCell="1" allowOverlap="1" wp14:anchorId="02B8DC46" wp14:editId="1DEC0B89">
                <wp:simplePos x="0" y="0"/>
                <wp:positionH relativeFrom="column">
                  <wp:posOffset>1016635</wp:posOffset>
                </wp:positionH>
                <wp:positionV relativeFrom="paragraph">
                  <wp:posOffset>9525</wp:posOffset>
                </wp:positionV>
                <wp:extent cx="916057" cy="667909"/>
                <wp:effectExtent l="19050" t="0" r="74930" b="94615"/>
                <wp:wrapNone/>
                <wp:docPr id="1817921740" name="Соединитель: уступ 1817921740"/>
                <wp:cNvGraphicFramePr/>
                <a:graphic xmlns:a="http://schemas.openxmlformats.org/drawingml/2006/main">
                  <a:graphicData uri="http://schemas.microsoft.com/office/word/2010/wordprocessingShape">
                    <wps:wsp>
                      <wps:cNvCnPr/>
                      <wps:spPr>
                        <a:xfrm>
                          <a:off x="0" y="0"/>
                          <a:ext cx="916057" cy="667909"/>
                        </a:xfrm>
                        <a:prstGeom prst="bentConnector3">
                          <a:avLst>
                            <a:gd name="adj1" fmla="val -1697"/>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4E34D8"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817921740" o:spid="_x0000_s1026" type="#_x0000_t34" style="position:absolute;margin-left:80.05pt;margin-top:.75pt;width:72.15pt;height:52.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" adj="-367" strokecolor="black [3200]" strokeweight="1pt">
                <v:stroke endarrow="block"/>
              </v:shape>
            </w:pict>
          </mc:Fallback>
        </mc:AlternateContent>
      </w:r>
    </w:p>
    <w:p w14:paraId="61D98601" w14:textId="19E3D606" w:rsidR="006D1177" w:rsidRPr="00C749B9" w:rsidRDefault="006021AB" w:rsidP="006D1177">
      <w:pPr>
        <w:rPr>
          <w:lang w:val="kk-KZ"/>
        </w:rPr>
      </w:pPr>
      <w:r w:rsidRPr="00C749B9">
        <w:rPr>
          <w:noProof/>
          <w:lang w:eastAsia="ru-RU"/>
        </w:rPr>
        <mc:AlternateContent>
          <mc:Choice Requires="wps">
            <w:drawing>
              <wp:anchor distT="0" distB="0" distL="114300" distR="114300" simplePos="0" relativeHeight="251669504" behindDoc="0" locked="0" layoutInCell="1" allowOverlap="1" wp14:anchorId="635CAAFB" wp14:editId="1DC9CE01">
                <wp:simplePos x="0" y="0"/>
                <wp:positionH relativeFrom="column">
                  <wp:posOffset>3804285</wp:posOffset>
                </wp:positionH>
                <wp:positionV relativeFrom="paragraph">
                  <wp:posOffset>99060</wp:posOffset>
                </wp:positionV>
                <wp:extent cx="1955800" cy="438785"/>
                <wp:effectExtent l="0" t="0" r="25400" b="18415"/>
                <wp:wrapNone/>
                <wp:docPr id="23" name="Прямоугольник 23">
                  <a:extLst xmlns:a="http://schemas.openxmlformats.org/drawingml/2006/main">
                    <a:ext uri="{FF2B5EF4-FFF2-40B4-BE49-F238E27FC236}">
                      <a16:creationId xmlns:a16="http://schemas.microsoft.com/office/drawing/2014/main" id="{80E606A8-5B44-0F17-5933-46B30762DA24}"/>
                    </a:ext>
                  </a:extLst>
                </wp:docPr>
                <wp:cNvGraphicFramePr/>
                <a:graphic xmlns:a="http://schemas.openxmlformats.org/drawingml/2006/main">
                  <a:graphicData uri="http://schemas.microsoft.com/office/word/2010/wordprocessingShape">
                    <wps:wsp>
                      <wps:cNvSpPr/>
                      <wps:spPr>
                        <a:xfrm>
                          <a:off x="0" y="0"/>
                          <a:ext cx="1955800" cy="438785"/>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46C860" w14:textId="77777777" w:rsidR="0063016C" w:rsidRPr="00891603" w:rsidRDefault="0063016C" w:rsidP="001608AD">
                            <w:pPr>
                              <w:pStyle w:val="a7"/>
                              <w:spacing w:before="0" w:beforeAutospacing="0" w:after="0" w:afterAutospacing="0"/>
                              <w:ind w:firstLine="0"/>
                              <w:jc w:val="center"/>
                              <w:rPr>
                                <w:sz w:val="24"/>
                                <w:szCs w:val="24"/>
                              </w:rPr>
                            </w:pPr>
                            <w:r w:rsidRPr="00D14EE9">
                              <w:rPr>
                                <w:color w:val="000000" w:themeColor="text1"/>
                                <w:kern w:val="24"/>
                                <w:sz w:val="24"/>
                                <w:szCs w:val="24"/>
                              </w:rPr>
                              <w:t>Бөлшектердің мөлшері 0,5–1,0 мм етіп ұсақтау</w:t>
                            </w:r>
                          </w:p>
                          <w:p w14:paraId="1BA102E1" w14:textId="3BD21A46"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CAAFB" id="Прямоугольник 23" o:spid="_x0000_s1032" style="position:absolute;left:0;text-align:left;margin-left:299.55pt;margin-top:7.8pt;width:154pt;height:3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" fillcolor="white [3212]" strokecolor="black [3213]" strokeweight="1.25pt">
                <v:fill opacity="48573f"/>
                <v:textbox inset="2.5mm">
                  <w:txbxContent>
                    <w:p w14:paraId="0646C860" w14:textId="77777777" w:rsidR="0063016C" w:rsidRPr="00891603" w:rsidRDefault="0063016C" w:rsidP="001608AD">
                      <w:pPr>
                        <w:pStyle w:val="a7"/>
                        <w:spacing w:before="0" w:beforeAutospacing="0" w:after="0" w:afterAutospacing="0"/>
                        <w:ind w:firstLine="0"/>
                        <w:jc w:val="center"/>
                        <w:rPr>
                          <w:sz w:val="24"/>
                          <w:szCs w:val="24"/>
                        </w:rPr>
                      </w:pPr>
                      <w:r w:rsidRPr="00D14EE9">
                        <w:rPr>
                          <w:color w:val="000000" w:themeColor="text1"/>
                          <w:kern w:val="24"/>
                          <w:sz w:val="24"/>
                          <w:szCs w:val="24"/>
                        </w:rPr>
                        <w:t>Бөлшектердің мөлшері 0,5–1,0 мм етіп ұсақтау</w:t>
                      </w:r>
                    </w:p>
                    <w:p w14:paraId="1BA102E1" w14:textId="3BD21A46"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r w:rsidR="006D1177" w:rsidRPr="00C749B9">
        <w:rPr>
          <w:noProof/>
          <w:lang w:eastAsia="ru-RU"/>
        </w:rPr>
        <mc:AlternateContent>
          <mc:Choice Requires="wps">
            <w:drawing>
              <wp:anchor distT="0" distB="0" distL="114300" distR="114300" simplePos="0" relativeHeight="251670528" behindDoc="0" locked="0" layoutInCell="1" allowOverlap="1" wp14:anchorId="397E77D4" wp14:editId="4AB2019A">
                <wp:simplePos x="0" y="0"/>
                <wp:positionH relativeFrom="column">
                  <wp:posOffset>1996440</wp:posOffset>
                </wp:positionH>
                <wp:positionV relativeFrom="paragraph">
                  <wp:posOffset>50717</wp:posOffset>
                </wp:positionV>
                <wp:extent cx="1589607" cy="453224"/>
                <wp:effectExtent l="0" t="0" r="10795" b="23495"/>
                <wp:wrapNone/>
                <wp:docPr id="26" name="Прямоугольник 26">
                  <a:extLst xmlns:a="http://schemas.openxmlformats.org/drawingml/2006/main">
                    <a:ext uri="{FF2B5EF4-FFF2-40B4-BE49-F238E27FC236}">
                      <a16:creationId xmlns:a16="http://schemas.microsoft.com/office/drawing/2014/main" id="{4FBDBA96-658D-592A-7F7A-4A1EFB7BAEF4}"/>
                    </a:ext>
                  </a:extLst>
                </wp:docPr>
                <wp:cNvGraphicFramePr/>
                <a:graphic xmlns:a="http://schemas.openxmlformats.org/drawingml/2006/main">
                  <a:graphicData uri="http://schemas.microsoft.com/office/word/2010/wordprocessingShape">
                    <wps:wsp>
                      <wps:cNvSpPr/>
                      <wps:spPr>
                        <a:xfrm>
                          <a:off x="0" y="0"/>
                          <a:ext cx="1589607" cy="453224"/>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D9DCCC" w14:textId="77777777" w:rsidR="0063016C" w:rsidRPr="00D14EE9" w:rsidRDefault="0063016C" w:rsidP="001608AD">
                            <w:pPr>
                              <w:pStyle w:val="a7"/>
                              <w:spacing w:before="0" w:beforeAutospacing="0" w:after="0" w:afterAutospacing="0"/>
                              <w:ind w:firstLine="0"/>
                              <w:jc w:val="center"/>
                              <w:rPr>
                                <w:sz w:val="24"/>
                                <w:szCs w:val="24"/>
                                <w:lang w:val="kk-KZ"/>
                              </w:rPr>
                            </w:pPr>
                            <w:r w:rsidRPr="00891603">
                              <w:rPr>
                                <w:color w:val="000000" w:themeColor="text1"/>
                                <w:kern w:val="24"/>
                                <w:sz w:val="24"/>
                                <w:szCs w:val="24"/>
                              </w:rPr>
                              <w:t xml:space="preserve"> Та</w:t>
                            </w:r>
                            <w:r>
                              <w:rPr>
                                <w:color w:val="000000" w:themeColor="text1"/>
                                <w:kern w:val="24"/>
                                <w:sz w:val="24"/>
                                <w:szCs w:val="24"/>
                              </w:rPr>
                              <w:t xml:space="preserve">ртылған етті </w:t>
                            </w:r>
                            <w:r>
                              <w:rPr>
                                <w:color w:val="000000" w:themeColor="text1"/>
                                <w:kern w:val="24"/>
                                <w:sz w:val="24"/>
                                <w:szCs w:val="24"/>
                                <w:lang w:val="kk-KZ"/>
                              </w:rPr>
                              <w:t>дайындау</w:t>
                            </w:r>
                          </w:p>
                          <w:p w14:paraId="10F17EFA" w14:textId="74F85DF1"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97E77D4" id="Прямоугольник 26" o:spid="_x0000_s1033" style="position:absolute;left:0;text-align:left;margin-left:157.2pt;margin-top:4pt;width:125.15pt;height:35.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" fillcolor="white [3212]" strokecolor="black [3213]" strokeweight="1.25pt">
                <v:fill opacity="48573f"/>
                <v:textbox inset="2.5mm">
                  <w:txbxContent>
                    <w:p w14:paraId="44D9DCCC" w14:textId="77777777" w:rsidR="0063016C" w:rsidRPr="00D14EE9" w:rsidRDefault="0063016C" w:rsidP="001608AD">
                      <w:pPr>
                        <w:pStyle w:val="a7"/>
                        <w:spacing w:before="0" w:beforeAutospacing="0" w:after="0" w:afterAutospacing="0"/>
                        <w:ind w:firstLine="0"/>
                        <w:jc w:val="center"/>
                        <w:rPr>
                          <w:sz w:val="24"/>
                          <w:szCs w:val="24"/>
                          <w:lang w:val="kk-KZ"/>
                        </w:rPr>
                      </w:pPr>
                      <w:r w:rsidRPr="00891603">
                        <w:rPr>
                          <w:color w:val="000000" w:themeColor="text1"/>
                          <w:kern w:val="24"/>
                          <w:sz w:val="24"/>
                          <w:szCs w:val="24"/>
                        </w:rPr>
                        <w:t xml:space="preserve"> Та</w:t>
                      </w:r>
                      <w:r>
                        <w:rPr>
                          <w:color w:val="000000" w:themeColor="text1"/>
                          <w:kern w:val="24"/>
                          <w:sz w:val="24"/>
                          <w:szCs w:val="24"/>
                        </w:rPr>
                        <w:t xml:space="preserve">ртылған етті </w:t>
                      </w:r>
                      <w:r>
                        <w:rPr>
                          <w:color w:val="000000" w:themeColor="text1"/>
                          <w:kern w:val="24"/>
                          <w:sz w:val="24"/>
                          <w:szCs w:val="24"/>
                          <w:lang w:val="kk-KZ"/>
                        </w:rPr>
                        <w:t>дайындау</w:t>
                      </w:r>
                    </w:p>
                    <w:p w14:paraId="10F17EFA" w14:textId="74F85DF1"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p>
    <w:p w14:paraId="70F6C880" w14:textId="75D5984D" w:rsidR="006D1177" w:rsidRPr="00C749B9" w:rsidRDefault="006D1177" w:rsidP="006D1177">
      <w:pPr>
        <w:rPr>
          <w:lang w:val="kk-KZ"/>
        </w:rPr>
      </w:pPr>
    </w:p>
    <w:p w14:paraId="4676C52B"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74624" behindDoc="0" locked="0" layoutInCell="1" allowOverlap="1" wp14:anchorId="408F277A" wp14:editId="4EEA4B10">
                <wp:simplePos x="0" y="0"/>
                <wp:positionH relativeFrom="column">
                  <wp:posOffset>4278630</wp:posOffset>
                </wp:positionH>
                <wp:positionV relativeFrom="paragraph">
                  <wp:posOffset>150081</wp:posOffset>
                </wp:positionV>
                <wp:extent cx="611533" cy="581344"/>
                <wp:effectExtent l="34290" t="3810" r="32385" b="89535"/>
                <wp:wrapNone/>
                <wp:docPr id="34" name="Соединитель: уступ 34">
                  <a:extLst xmlns:a="http://schemas.openxmlformats.org/drawingml/2006/main">
                    <a:ext uri="{FF2B5EF4-FFF2-40B4-BE49-F238E27FC236}">
                      <a16:creationId xmlns:a16="http://schemas.microsoft.com/office/drawing/2014/main" id="{34A460D1-7BD7-4514-B085-9308F6FB521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611533" cy="581344"/>
                        </a:xfrm>
                        <a:prstGeom prst="bentConnector2">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8CE6A94" id="_x0000_t33" coordsize="21600,21600" o:spt="33" o:oned="t" path="m,l21600,r,21600e" filled="f">
                <v:stroke joinstyle="miter"/>
                <v:path arrowok="t" fillok="f" o:connecttype="none"/>
                <o:lock v:ext="edit" shapetype="t"/>
              </v:shapetype>
              <v:shape id="Соединитель: уступ 34" o:spid="_x0000_s1026" type="#_x0000_t33" style="position:absolute;margin-left:336.9pt;margin-top:11.8pt;width:48.15pt;height:45.8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" strokecolor="black [3200]" strokeweight="1pt">
                <v:stroke endarrow="block"/>
                <o:lock v:ext="edit" shapetype="f"/>
              </v:shape>
            </w:pict>
          </mc:Fallback>
        </mc:AlternateContent>
      </w:r>
      <w:r w:rsidRPr="00C749B9">
        <w:rPr>
          <w:noProof/>
          <w:lang w:eastAsia="ru-RU"/>
        </w:rPr>
        <mc:AlternateContent>
          <mc:Choice Requires="wps">
            <w:drawing>
              <wp:anchor distT="0" distB="0" distL="114300" distR="114300" simplePos="0" relativeHeight="251675648" behindDoc="0" locked="0" layoutInCell="1" allowOverlap="1" wp14:anchorId="0D4E7331" wp14:editId="15A5D221">
                <wp:simplePos x="0" y="0"/>
                <wp:positionH relativeFrom="column">
                  <wp:posOffset>2807335</wp:posOffset>
                </wp:positionH>
                <wp:positionV relativeFrom="paragraph">
                  <wp:posOffset>122749</wp:posOffset>
                </wp:positionV>
                <wp:extent cx="72" cy="337089"/>
                <wp:effectExtent l="76200" t="0" r="76200" b="63500"/>
                <wp:wrapNone/>
                <wp:docPr id="36" name="Прямая со стрелкой 36">
                  <a:extLst xmlns:a="http://schemas.openxmlformats.org/drawingml/2006/main">
                    <a:ext uri="{FF2B5EF4-FFF2-40B4-BE49-F238E27FC236}">
                      <a16:creationId xmlns:a16="http://schemas.microsoft.com/office/drawing/2014/main" id="{C4536F97-6EC6-1470-FFA3-8760E080F856}"/>
                    </a:ext>
                  </a:extLst>
                </wp:docPr>
                <wp:cNvGraphicFramePr/>
                <a:graphic xmlns:a="http://schemas.openxmlformats.org/drawingml/2006/main">
                  <a:graphicData uri="http://schemas.microsoft.com/office/word/2010/wordprocessingShape">
                    <wps:wsp>
                      <wps:cNvCnPr/>
                      <wps:spPr>
                        <a:xfrm flipH="1">
                          <a:off x="0" y="0"/>
                          <a:ext cx="72" cy="33708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shape w14:anchorId="5546EBBA" id="Прямая со стрелкой 36" o:spid="_x0000_s1026" type="#_x0000_t32" style="position:absolute;margin-left:221.05pt;margin-top:9.65pt;width:0;height:26.5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" strokecolor="black [3200]" strokeweight="1pt">
                <v:stroke endarrow="block" joinstyle="miter"/>
              </v:shape>
            </w:pict>
          </mc:Fallback>
        </mc:AlternateContent>
      </w:r>
    </w:p>
    <w:p w14:paraId="5576E766" w14:textId="77777777" w:rsidR="006D1177" w:rsidRPr="00C749B9" w:rsidRDefault="006D1177" w:rsidP="006D1177">
      <w:pPr>
        <w:rPr>
          <w:lang w:val="kk-KZ"/>
        </w:rPr>
      </w:pPr>
    </w:p>
    <w:p w14:paraId="4D9819A8"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71552" behindDoc="0" locked="0" layoutInCell="1" allowOverlap="1" wp14:anchorId="157AFFBA" wp14:editId="2AB13DD7">
                <wp:simplePos x="0" y="0"/>
                <wp:positionH relativeFrom="column">
                  <wp:posOffset>1375410</wp:posOffset>
                </wp:positionH>
                <wp:positionV relativeFrom="paragraph">
                  <wp:posOffset>87078</wp:posOffset>
                </wp:positionV>
                <wp:extent cx="2921570" cy="522534"/>
                <wp:effectExtent l="0" t="0" r="12700" b="11430"/>
                <wp:wrapNone/>
                <wp:docPr id="25" name="Прямоугольник 25">
                  <a:extLst xmlns:a="http://schemas.openxmlformats.org/drawingml/2006/main">
                    <a:ext uri="{FF2B5EF4-FFF2-40B4-BE49-F238E27FC236}">
                      <a16:creationId xmlns:a16="http://schemas.microsoft.com/office/drawing/2014/main" id="{0929C3BA-B460-32A0-0213-A26F3C6FA4D2}"/>
                    </a:ext>
                  </a:extLst>
                </wp:docPr>
                <wp:cNvGraphicFramePr/>
                <a:graphic xmlns:a="http://schemas.openxmlformats.org/drawingml/2006/main">
                  <a:graphicData uri="http://schemas.microsoft.com/office/word/2010/wordprocessingShape">
                    <wps:wsp>
                      <wps:cNvSpPr/>
                      <wps:spPr>
                        <a:xfrm>
                          <a:off x="0" y="0"/>
                          <a:ext cx="2921570" cy="522534"/>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9EDFFD" w14:textId="77777777" w:rsidR="0063016C" w:rsidRPr="00891603" w:rsidRDefault="0063016C" w:rsidP="001608AD">
                            <w:pPr>
                              <w:pStyle w:val="a7"/>
                              <w:spacing w:before="0" w:beforeAutospacing="0" w:after="0" w:afterAutospacing="0"/>
                              <w:ind w:firstLine="0"/>
                              <w:jc w:val="center"/>
                              <w:rPr>
                                <w:sz w:val="24"/>
                                <w:szCs w:val="24"/>
                              </w:rPr>
                            </w:pPr>
                            <w:r w:rsidRPr="00891603">
                              <w:rPr>
                                <w:color w:val="000000" w:themeColor="text1"/>
                                <w:kern w:val="24"/>
                                <w:sz w:val="24"/>
                                <w:szCs w:val="24"/>
                              </w:rPr>
                              <w:t xml:space="preserve">Тартылған етке </w:t>
                            </w:r>
                            <w:r w:rsidRPr="00C30B8F">
                              <w:rPr>
                                <w:color w:val="000000" w:themeColor="text1"/>
                                <w:kern w:val="24"/>
                                <w:sz w:val="24"/>
                                <w:szCs w:val="24"/>
                              </w:rPr>
                              <w:t>шикізат массасына 10% мөлшерінде алма ұнтағын қосу</w:t>
                            </w:r>
                          </w:p>
                          <w:p w14:paraId="0AF84536" w14:textId="1424BE22"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anchor>
            </w:drawing>
          </mc:Choice>
          <mc:Fallback>
            <w:pict>
              <v:rect w14:anchorId="157AFFBA" id="Прямоугольник 25" o:spid="_x0000_s1034" style="position:absolute;left:0;text-align:left;margin-left:108.3pt;margin-top:6.85pt;width:230.05pt;height:41.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" fillcolor="white [3212]" strokecolor="black [3213]" strokeweight="1.25pt">
                <v:fill opacity="48573f"/>
                <v:textbox inset="2.5mm">
                  <w:txbxContent>
                    <w:p w14:paraId="609EDFFD" w14:textId="77777777" w:rsidR="0063016C" w:rsidRPr="00891603" w:rsidRDefault="0063016C" w:rsidP="001608AD">
                      <w:pPr>
                        <w:pStyle w:val="a7"/>
                        <w:spacing w:before="0" w:beforeAutospacing="0" w:after="0" w:afterAutospacing="0"/>
                        <w:ind w:firstLine="0"/>
                        <w:jc w:val="center"/>
                        <w:rPr>
                          <w:sz w:val="24"/>
                          <w:szCs w:val="24"/>
                        </w:rPr>
                      </w:pPr>
                      <w:r w:rsidRPr="00891603">
                        <w:rPr>
                          <w:color w:val="000000" w:themeColor="text1"/>
                          <w:kern w:val="24"/>
                          <w:sz w:val="24"/>
                          <w:szCs w:val="24"/>
                        </w:rPr>
                        <w:t xml:space="preserve">Тартылған етке </w:t>
                      </w:r>
                      <w:r w:rsidRPr="00C30B8F">
                        <w:rPr>
                          <w:color w:val="000000" w:themeColor="text1"/>
                          <w:kern w:val="24"/>
                          <w:sz w:val="24"/>
                          <w:szCs w:val="24"/>
                        </w:rPr>
                        <w:t>шикізат массасына 10% мөлшерінде алма ұнтағын қосу</w:t>
                      </w:r>
                    </w:p>
                    <w:p w14:paraId="0AF84536" w14:textId="1424BE22"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p>
    <w:p w14:paraId="5F1D278F"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87936" behindDoc="0" locked="0" layoutInCell="1" allowOverlap="1" wp14:anchorId="6C9E2E94" wp14:editId="0B6DDCEE">
                <wp:simplePos x="0" y="0"/>
                <wp:positionH relativeFrom="column">
                  <wp:posOffset>96658</wp:posOffset>
                </wp:positionH>
                <wp:positionV relativeFrom="paragraph">
                  <wp:posOffset>124902</wp:posOffset>
                </wp:positionV>
                <wp:extent cx="1207577" cy="508883"/>
                <wp:effectExtent l="0" t="0" r="12065" b="24765"/>
                <wp:wrapNone/>
                <wp:docPr id="55" name="Прямоугольник 55"/>
                <wp:cNvGraphicFramePr/>
                <a:graphic xmlns:a="http://schemas.openxmlformats.org/drawingml/2006/main">
                  <a:graphicData uri="http://schemas.microsoft.com/office/word/2010/wordprocessingShape">
                    <wps:wsp>
                      <wps:cNvSpPr/>
                      <wps:spPr>
                        <a:xfrm>
                          <a:off x="0" y="0"/>
                          <a:ext cx="1207577" cy="508883"/>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4A7A44" w14:textId="77777777" w:rsidR="0063016C" w:rsidRPr="00891603" w:rsidRDefault="0063016C" w:rsidP="001608AD">
                            <w:pPr>
                              <w:pStyle w:val="a7"/>
                              <w:spacing w:before="0" w:beforeAutospacing="0" w:after="0" w:afterAutospacing="0"/>
                              <w:ind w:firstLine="0"/>
                              <w:jc w:val="center"/>
                              <w:rPr>
                                <w:sz w:val="24"/>
                                <w:szCs w:val="24"/>
                              </w:rPr>
                            </w:pPr>
                            <w:r>
                              <w:rPr>
                                <w:color w:val="000000" w:themeColor="text1"/>
                                <w:kern w:val="24"/>
                                <w:sz w:val="24"/>
                                <w:szCs w:val="24"/>
                              </w:rPr>
                              <w:t>Нан үгінділері</w:t>
                            </w:r>
                          </w:p>
                          <w:p w14:paraId="7183E96D" w14:textId="7747A323"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E2E94" id="Прямоугольник 55" o:spid="_x0000_s1035" style="position:absolute;left:0;text-align:left;margin-left:7.6pt;margin-top:9.85pt;width:95.1pt;height:40.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" fillcolor="white [3212]" strokecolor="black [3213]" strokeweight="1.25pt">
                <v:fill opacity="48573f"/>
                <v:textbox inset="2.5mm">
                  <w:txbxContent>
                    <w:p w14:paraId="124A7A44" w14:textId="77777777" w:rsidR="0063016C" w:rsidRPr="00891603" w:rsidRDefault="0063016C" w:rsidP="001608AD">
                      <w:pPr>
                        <w:pStyle w:val="a7"/>
                        <w:spacing w:before="0" w:beforeAutospacing="0" w:after="0" w:afterAutospacing="0"/>
                        <w:ind w:firstLine="0"/>
                        <w:jc w:val="center"/>
                        <w:rPr>
                          <w:sz w:val="24"/>
                          <w:szCs w:val="24"/>
                        </w:rPr>
                      </w:pPr>
                      <w:r>
                        <w:rPr>
                          <w:color w:val="000000" w:themeColor="text1"/>
                          <w:kern w:val="24"/>
                          <w:sz w:val="24"/>
                          <w:szCs w:val="24"/>
                        </w:rPr>
                        <w:t>Нан үгінділері</w:t>
                      </w:r>
                    </w:p>
                    <w:p w14:paraId="7183E96D" w14:textId="7747A323"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p>
    <w:p w14:paraId="7C837781"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702272" behindDoc="0" locked="0" layoutInCell="1" allowOverlap="1" wp14:anchorId="10C13F00" wp14:editId="609AA0BD">
                <wp:simplePos x="0" y="0"/>
                <wp:positionH relativeFrom="column">
                  <wp:posOffset>2805485</wp:posOffset>
                </wp:positionH>
                <wp:positionV relativeFrom="paragraph">
                  <wp:posOffset>196905</wp:posOffset>
                </wp:positionV>
                <wp:extent cx="72" cy="337089"/>
                <wp:effectExtent l="76200" t="0" r="76200" b="63500"/>
                <wp:wrapNone/>
                <wp:docPr id="1817921742" name="Прямая со стрелкой 1817921742"/>
                <wp:cNvGraphicFramePr/>
                <a:graphic xmlns:a="http://schemas.openxmlformats.org/drawingml/2006/main">
                  <a:graphicData uri="http://schemas.microsoft.com/office/word/2010/wordprocessingShape">
                    <wps:wsp>
                      <wps:cNvCnPr/>
                      <wps:spPr>
                        <a:xfrm flipH="1">
                          <a:off x="0" y="0"/>
                          <a:ext cx="72" cy="33708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shape w14:anchorId="254890AA" id="Прямая со стрелкой 1817921742" o:spid="_x0000_s1026" type="#_x0000_t32" style="position:absolute;margin-left:220.9pt;margin-top:15.5pt;width:0;height:26.55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" strokecolor="black [3200]" strokeweight="1pt">
                <v:stroke endarrow="block" joinstyle="miter"/>
              </v:shape>
            </w:pict>
          </mc:Fallback>
        </mc:AlternateContent>
      </w:r>
    </w:p>
    <w:p w14:paraId="5A8C98E8" w14:textId="77777777" w:rsidR="006D1177" w:rsidRPr="00C749B9" w:rsidRDefault="006D1177" w:rsidP="006D1177">
      <w:pPr>
        <w:rPr>
          <w:lang w:val="kk-KZ"/>
        </w:rPr>
      </w:pPr>
    </w:p>
    <w:p w14:paraId="5ED2DEA9"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72576" behindDoc="0" locked="0" layoutInCell="1" allowOverlap="1" wp14:anchorId="27156647" wp14:editId="7B016FAE">
                <wp:simplePos x="0" y="0"/>
                <wp:positionH relativeFrom="column">
                  <wp:posOffset>1172486</wp:posOffset>
                </wp:positionH>
                <wp:positionV relativeFrom="paragraph">
                  <wp:posOffset>127994</wp:posOffset>
                </wp:positionV>
                <wp:extent cx="3570136" cy="577166"/>
                <wp:effectExtent l="0" t="0" r="11430" b="13970"/>
                <wp:wrapNone/>
                <wp:docPr id="27" name="Прямоугольник 27">
                  <a:extLst xmlns:a="http://schemas.openxmlformats.org/drawingml/2006/main">
                    <a:ext uri="{FF2B5EF4-FFF2-40B4-BE49-F238E27FC236}">
                      <a16:creationId xmlns:a16="http://schemas.microsoft.com/office/drawing/2014/main" id="{917A2367-23A1-FD08-370F-ED2C294B113A}"/>
                    </a:ext>
                  </a:extLst>
                </wp:docPr>
                <wp:cNvGraphicFramePr/>
                <a:graphic xmlns:a="http://schemas.openxmlformats.org/drawingml/2006/main">
                  <a:graphicData uri="http://schemas.microsoft.com/office/word/2010/wordprocessingShape">
                    <wps:wsp>
                      <wps:cNvSpPr/>
                      <wps:spPr>
                        <a:xfrm>
                          <a:off x="0" y="0"/>
                          <a:ext cx="3570136" cy="577166"/>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2BF26B" w14:textId="77777777" w:rsidR="0063016C" w:rsidRDefault="0063016C" w:rsidP="001608AD">
                            <w:pPr>
                              <w:pStyle w:val="a7"/>
                              <w:spacing w:before="0" w:beforeAutospacing="0" w:after="0" w:afterAutospacing="0"/>
                              <w:ind w:firstLine="0"/>
                              <w:jc w:val="center"/>
                              <w:rPr>
                                <w:color w:val="000000" w:themeColor="text1"/>
                                <w:kern w:val="24"/>
                                <w:sz w:val="24"/>
                                <w:szCs w:val="24"/>
                              </w:rPr>
                            </w:pPr>
                            <w:r w:rsidRPr="00891603">
                              <w:rPr>
                                <w:color w:val="000000" w:themeColor="text1"/>
                                <w:kern w:val="24"/>
                                <w:sz w:val="24"/>
                                <w:szCs w:val="24"/>
                              </w:rPr>
                              <w:t>Ет жартылай фабрикаттарын қалыптау</w:t>
                            </w:r>
                          </w:p>
                          <w:p w14:paraId="5EFFA9CB" w14:textId="77777777" w:rsidR="0063016C" w:rsidRPr="00891603" w:rsidRDefault="0063016C" w:rsidP="001608AD">
                            <w:pPr>
                              <w:pStyle w:val="a7"/>
                              <w:spacing w:before="0" w:beforeAutospacing="0" w:after="0" w:afterAutospacing="0"/>
                              <w:ind w:firstLine="0"/>
                              <w:jc w:val="center"/>
                              <w:rPr>
                                <w:sz w:val="24"/>
                                <w:szCs w:val="24"/>
                              </w:rPr>
                            </w:pPr>
                            <w:r>
                              <w:rPr>
                                <w:color w:val="000000" w:themeColor="text1"/>
                                <w:kern w:val="24"/>
                                <w:sz w:val="24"/>
                                <w:szCs w:val="24"/>
                              </w:rPr>
                              <w:t xml:space="preserve">(пішіні: </w:t>
                            </w:r>
                            <w:r w:rsidRPr="00C30B8F">
                              <w:rPr>
                                <w:color w:val="000000" w:themeColor="text1"/>
                                <w:kern w:val="24"/>
                                <w:sz w:val="24"/>
                                <w:szCs w:val="24"/>
                              </w:rPr>
                              <w:t>котлеттер, биточкилер, фрикаделькалар</w:t>
                            </w:r>
                            <w:r>
                              <w:rPr>
                                <w:color w:val="000000" w:themeColor="text1"/>
                                <w:kern w:val="24"/>
                                <w:sz w:val="24"/>
                                <w:szCs w:val="24"/>
                              </w:rPr>
                              <w:t>)</w:t>
                            </w:r>
                          </w:p>
                          <w:p w14:paraId="2AB7B442" w14:textId="69914C60"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7156647" id="Прямоугольник 27" o:spid="_x0000_s1036" style="position:absolute;left:0;text-align:left;margin-left:92.3pt;margin-top:10.1pt;width:281.1pt;height:45.4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" fillcolor="white [3212]" strokecolor="black [3213]" strokeweight="1.25pt">
                <v:fill opacity="48573f"/>
                <v:textbox inset="2.5mm">
                  <w:txbxContent>
                    <w:p w14:paraId="062BF26B" w14:textId="77777777" w:rsidR="0063016C" w:rsidRDefault="0063016C" w:rsidP="001608AD">
                      <w:pPr>
                        <w:pStyle w:val="a7"/>
                        <w:spacing w:before="0" w:beforeAutospacing="0" w:after="0" w:afterAutospacing="0"/>
                        <w:ind w:firstLine="0"/>
                        <w:jc w:val="center"/>
                        <w:rPr>
                          <w:color w:val="000000" w:themeColor="text1"/>
                          <w:kern w:val="24"/>
                          <w:sz w:val="24"/>
                          <w:szCs w:val="24"/>
                        </w:rPr>
                      </w:pPr>
                      <w:r w:rsidRPr="00891603">
                        <w:rPr>
                          <w:color w:val="000000" w:themeColor="text1"/>
                          <w:kern w:val="24"/>
                          <w:sz w:val="24"/>
                          <w:szCs w:val="24"/>
                        </w:rPr>
                        <w:t>Ет жартылай фабрикаттарын қалыптау</w:t>
                      </w:r>
                    </w:p>
                    <w:p w14:paraId="5EFFA9CB" w14:textId="77777777" w:rsidR="0063016C" w:rsidRPr="00891603" w:rsidRDefault="0063016C" w:rsidP="001608AD">
                      <w:pPr>
                        <w:pStyle w:val="a7"/>
                        <w:spacing w:before="0" w:beforeAutospacing="0" w:after="0" w:afterAutospacing="0"/>
                        <w:ind w:firstLine="0"/>
                        <w:jc w:val="center"/>
                        <w:rPr>
                          <w:sz w:val="24"/>
                          <w:szCs w:val="24"/>
                        </w:rPr>
                      </w:pPr>
                      <w:r>
                        <w:rPr>
                          <w:color w:val="000000" w:themeColor="text1"/>
                          <w:kern w:val="24"/>
                          <w:sz w:val="24"/>
                          <w:szCs w:val="24"/>
                        </w:rPr>
                        <w:t xml:space="preserve">(пішіні: </w:t>
                      </w:r>
                      <w:r w:rsidRPr="00C30B8F">
                        <w:rPr>
                          <w:color w:val="000000" w:themeColor="text1"/>
                          <w:kern w:val="24"/>
                          <w:sz w:val="24"/>
                          <w:szCs w:val="24"/>
                        </w:rPr>
                        <w:t>котлеттер, биточкилер, фрикаделькалар</w:t>
                      </w:r>
                      <w:r>
                        <w:rPr>
                          <w:color w:val="000000" w:themeColor="text1"/>
                          <w:kern w:val="24"/>
                          <w:sz w:val="24"/>
                          <w:szCs w:val="24"/>
                        </w:rPr>
                        <w:t>)</w:t>
                      </w:r>
                    </w:p>
                    <w:p w14:paraId="2AB7B442" w14:textId="69914C60"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r w:rsidRPr="00C749B9">
        <w:rPr>
          <w:noProof/>
          <w:lang w:eastAsia="ru-RU"/>
        </w:rPr>
        <mc:AlternateContent>
          <mc:Choice Requires="wps">
            <w:drawing>
              <wp:anchor distT="0" distB="0" distL="114300" distR="114300" simplePos="0" relativeHeight="251688960" behindDoc="0" locked="0" layoutInCell="1" allowOverlap="1" wp14:anchorId="012667C4" wp14:editId="39677FED">
                <wp:simplePos x="0" y="0"/>
                <wp:positionH relativeFrom="column">
                  <wp:posOffset>689500</wp:posOffset>
                </wp:positionH>
                <wp:positionV relativeFrom="paragraph">
                  <wp:posOffset>19547</wp:posOffset>
                </wp:positionV>
                <wp:extent cx="485030" cy="468740"/>
                <wp:effectExtent l="19050" t="0" r="48895" b="102870"/>
                <wp:wrapNone/>
                <wp:docPr id="61" name="Соединитель: уступ 61"/>
                <wp:cNvGraphicFramePr/>
                <a:graphic xmlns:a="http://schemas.openxmlformats.org/drawingml/2006/main">
                  <a:graphicData uri="http://schemas.microsoft.com/office/word/2010/wordprocessingShape">
                    <wps:wsp>
                      <wps:cNvCnPr/>
                      <wps:spPr>
                        <a:xfrm>
                          <a:off x="0" y="0"/>
                          <a:ext cx="485030" cy="468740"/>
                        </a:xfrm>
                        <a:prstGeom prst="bentConnector3">
                          <a:avLst>
                            <a:gd name="adj1" fmla="val -3279"/>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42F9CED" id="Соединитель: уступ 61" o:spid="_x0000_s1026" type="#_x0000_t34" style="position:absolute;margin-left:54.3pt;margin-top:1.55pt;width:38.2pt;height:3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" adj="-708" strokecolor="black [3200]" strokeweight="1pt">
                <v:stroke endarrow="block"/>
              </v:shape>
            </w:pict>
          </mc:Fallback>
        </mc:AlternateContent>
      </w:r>
    </w:p>
    <w:p w14:paraId="5AB4E630" w14:textId="77777777" w:rsidR="006D1177" w:rsidRPr="00C749B9" w:rsidRDefault="006D1177" w:rsidP="006D1177">
      <w:pPr>
        <w:rPr>
          <w:lang w:val="kk-KZ"/>
        </w:rPr>
      </w:pPr>
    </w:p>
    <w:p w14:paraId="68EFB5BF" w14:textId="77777777" w:rsidR="006D1177" w:rsidRPr="00C749B9" w:rsidRDefault="006D1177" w:rsidP="006D1177">
      <w:pPr>
        <w:rPr>
          <w:lang w:val="kk-KZ"/>
        </w:rPr>
      </w:pPr>
    </w:p>
    <w:p w14:paraId="4F1C5952"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89984" behindDoc="0" locked="0" layoutInCell="1" allowOverlap="1" wp14:anchorId="52A38A01" wp14:editId="66F224AC">
                <wp:simplePos x="0" y="0"/>
                <wp:positionH relativeFrom="column">
                  <wp:posOffset>4106545</wp:posOffset>
                </wp:positionH>
                <wp:positionV relativeFrom="paragraph">
                  <wp:posOffset>83406</wp:posOffset>
                </wp:positionV>
                <wp:extent cx="4" cy="347574"/>
                <wp:effectExtent l="76200" t="0" r="76200" b="52705"/>
                <wp:wrapNone/>
                <wp:docPr id="62" name="Прямая со стрелкой 62"/>
                <wp:cNvGraphicFramePr/>
                <a:graphic xmlns:a="http://schemas.openxmlformats.org/drawingml/2006/main">
                  <a:graphicData uri="http://schemas.microsoft.com/office/word/2010/wordprocessingShape">
                    <wps:wsp>
                      <wps:cNvCnPr/>
                      <wps:spPr>
                        <a:xfrm>
                          <a:off x="0" y="0"/>
                          <a:ext cx="4" cy="34757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A2FDF9B" id="Прямая со стрелкой 62" o:spid="_x0000_s1026" type="#_x0000_t32" style="position:absolute;margin-left:323.35pt;margin-top:6.55pt;width:0;height:2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" strokecolor="black [3200]" strokeweight="1pt">
                <v:stroke endarrow="block" joinstyle="miter"/>
              </v:shape>
            </w:pict>
          </mc:Fallback>
        </mc:AlternateContent>
      </w:r>
      <w:r w:rsidRPr="00C749B9">
        <w:rPr>
          <w:noProof/>
          <w:lang w:eastAsia="ru-RU"/>
        </w:rPr>
        <mc:AlternateContent>
          <mc:Choice Requires="wps">
            <w:drawing>
              <wp:anchor distT="0" distB="0" distL="114300" distR="114300" simplePos="0" relativeHeight="251676672" behindDoc="0" locked="0" layoutInCell="1" allowOverlap="1" wp14:anchorId="7275D24B" wp14:editId="2D117218">
                <wp:simplePos x="0" y="0"/>
                <wp:positionH relativeFrom="column">
                  <wp:posOffset>2415015</wp:posOffset>
                </wp:positionH>
                <wp:positionV relativeFrom="paragraph">
                  <wp:posOffset>86940</wp:posOffset>
                </wp:positionV>
                <wp:extent cx="4" cy="347574"/>
                <wp:effectExtent l="76200" t="0" r="76200" b="52705"/>
                <wp:wrapNone/>
                <wp:docPr id="39" name="Прямая со стрелкой 39">
                  <a:extLst xmlns:a="http://schemas.openxmlformats.org/drawingml/2006/main">
                    <a:ext uri="{FF2B5EF4-FFF2-40B4-BE49-F238E27FC236}">
                      <a16:creationId xmlns:a16="http://schemas.microsoft.com/office/drawing/2014/main" id="{54086BB4-01E1-A8C6-F554-221F349CBAA9}"/>
                    </a:ext>
                  </a:extLst>
                </wp:docPr>
                <wp:cNvGraphicFramePr/>
                <a:graphic xmlns:a="http://schemas.openxmlformats.org/drawingml/2006/main">
                  <a:graphicData uri="http://schemas.microsoft.com/office/word/2010/wordprocessingShape">
                    <wps:wsp>
                      <wps:cNvCnPr/>
                      <wps:spPr>
                        <a:xfrm>
                          <a:off x="0" y="0"/>
                          <a:ext cx="4" cy="34757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1B32217" id="Прямая со стрелкой 39" o:spid="_x0000_s1026" type="#_x0000_t32" style="position:absolute;margin-left:190.15pt;margin-top:6.85pt;width:0;height:27.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" strokecolor="black [3200]" strokeweight="1pt">
                <v:stroke endarrow="block" joinstyle="miter"/>
              </v:shape>
            </w:pict>
          </mc:Fallback>
        </mc:AlternateContent>
      </w:r>
      <w:r w:rsidRPr="00C749B9">
        <w:rPr>
          <w:noProof/>
          <w:lang w:eastAsia="ru-RU"/>
        </w:rPr>
        <mc:AlternateContent>
          <mc:Choice Requires="wps">
            <w:drawing>
              <wp:anchor distT="0" distB="0" distL="114300" distR="114300" simplePos="0" relativeHeight="251693056" behindDoc="0" locked="0" layoutInCell="1" allowOverlap="1" wp14:anchorId="1152DD76" wp14:editId="3306AA12">
                <wp:simplePos x="0" y="0"/>
                <wp:positionH relativeFrom="column">
                  <wp:posOffset>1377646</wp:posOffset>
                </wp:positionH>
                <wp:positionV relativeFrom="paragraph">
                  <wp:posOffset>85311</wp:posOffset>
                </wp:positionV>
                <wp:extent cx="4" cy="347574"/>
                <wp:effectExtent l="76200" t="0" r="76200" b="52705"/>
                <wp:wrapNone/>
                <wp:docPr id="1817921730" name="Прямая со стрелкой 1817921730"/>
                <wp:cNvGraphicFramePr/>
                <a:graphic xmlns:a="http://schemas.openxmlformats.org/drawingml/2006/main">
                  <a:graphicData uri="http://schemas.microsoft.com/office/word/2010/wordprocessingShape">
                    <wps:wsp>
                      <wps:cNvCnPr/>
                      <wps:spPr>
                        <a:xfrm>
                          <a:off x="0" y="0"/>
                          <a:ext cx="4" cy="34757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D74CCB4" id="Прямая со стрелкой 1817921730" o:spid="_x0000_s1026" type="#_x0000_t32" style="position:absolute;margin-left:108.5pt;margin-top:6.7pt;width:0;height:2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" strokecolor="black [3200]" strokeweight="1pt">
                <v:stroke endarrow="block" joinstyle="miter"/>
              </v:shape>
            </w:pict>
          </mc:Fallback>
        </mc:AlternateContent>
      </w:r>
    </w:p>
    <w:p w14:paraId="0D9B7F13" w14:textId="77777777" w:rsidR="006D1177" w:rsidRPr="00C749B9" w:rsidRDefault="006D1177" w:rsidP="006D1177">
      <w:pPr>
        <w:rPr>
          <w:lang w:val="kk-KZ"/>
        </w:rPr>
      </w:pPr>
    </w:p>
    <w:p w14:paraId="2166BF0A"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77696" behindDoc="0" locked="0" layoutInCell="1" allowOverlap="1" wp14:anchorId="21B742D7" wp14:editId="0E8C04D4">
                <wp:simplePos x="0" y="0"/>
                <wp:positionH relativeFrom="column">
                  <wp:posOffset>287488</wp:posOffset>
                </wp:positionH>
                <wp:positionV relativeFrom="paragraph">
                  <wp:posOffset>24378</wp:posOffset>
                </wp:positionV>
                <wp:extent cx="1295621" cy="1558290"/>
                <wp:effectExtent l="0" t="0" r="19050" b="22860"/>
                <wp:wrapNone/>
                <wp:docPr id="28" name="Прямоугольник 28">
                  <a:extLst xmlns:a="http://schemas.openxmlformats.org/drawingml/2006/main">
                    <a:ext uri="{FF2B5EF4-FFF2-40B4-BE49-F238E27FC236}">
                      <a16:creationId xmlns:a16="http://schemas.microsoft.com/office/drawing/2014/main" id="{70485148-EE0A-5096-47A3-888B24EA8D13}"/>
                    </a:ext>
                  </a:extLst>
                </wp:docPr>
                <wp:cNvGraphicFramePr/>
                <a:graphic xmlns:a="http://schemas.openxmlformats.org/drawingml/2006/main">
                  <a:graphicData uri="http://schemas.microsoft.com/office/word/2010/wordprocessingShape">
                    <wps:wsp>
                      <wps:cNvSpPr/>
                      <wps:spPr>
                        <a:xfrm>
                          <a:off x="0" y="0"/>
                          <a:ext cx="1295621" cy="1558290"/>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C92415" w14:textId="29E9FB8D" w:rsidR="0063016C" w:rsidRDefault="0063016C" w:rsidP="001608AD">
                            <w:pPr>
                              <w:pStyle w:val="a7"/>
                              <w:spacing w:before="0" w:beforeAutospacing="0" w:after="0" w:afterAutospacing="0"/>
                              <w:ind w:firstLine="0"/>
                              <w:jc w:val="center"/>
                              <w:rPr>
                                <w:rStyle w:val="citation-1229"/>
                                <w:color w:val="000000" w:themeColor="text1"/>
                                <w:sz w:val="24"/>
                              </w:rPr>
                            </w:pPr>
                            <w:r w:rsidRPr="0014539A">
                              <w:rPr>
                                <w:rStyle w:val="citation-1229"/>
                                <w:color w:val="000000" w:themeColor="text1"/>
                                <w:sz w:val="24"/>
                              </w:rPr>
                              <w:t>Өнімнің ортасындағы температура</w:t>
                            </w:r>
                          </w:p>
                          <w:p w14:paraId="6D79DE7E" w14:textId="10640E57" w:rsidR="0063016C" w:rsidRDefault="0063016C" w:rsidP="001608AD">
                            <w:pPr>
                              <w:pStyle w:val="a7"/>
                              <w:spacing w:before="0" w:beforeAutospacing="0" w:after="0" w:afterAutospacing="0"/>
                              <w:ind w:firstLine="0"/>
                              <w:jc w:val="center"/>
                              <w:rPr>
                                <w:rStyle w:val="citation-1229"/>
                                <w:color w:val="000000" w:themeColor="text1"/>
                                <w:sz w:val="24"/>
                              </w:rPr>
                            </w:pPr>
                            <w:r>
                              <w:rPr>
                                <w:rStyle w:val="citation-1229"/>
                                <w:color w:val="000000" w:themeColor="text1"/>
                                <w:sz w:val="24"/>
                              </w:rPr>
                              <w:t xml:space="preserve">-10°C-тан жоғары </w:t>
                            </w:r>
                            <w:r>
                              <w:rPr>
                                <w:rStyle w:val="citation-1229"/>
                                <w:color w:val="000000" w:themeColor="text1"/>
                                <w:sz w:val="24"/>
                                <w:lang w:val="kk-KZ"/>
                              </w:rPr>
                              <w:t>емес,</w:t>
                            </w:r>
                          </w:p>
                          <w:p w14:paraId="77596FB2" w14:textId="77777777" w:rsidR="0063016C" w:rsidRPr="0014539A" w:rsidRDefault="0063016C" w:rsidP="001608AD">
                            <w:pPr>
                              <w:pStyle w:val="a7"/>
                              <w:spacing w:before="0" w:beforeAutospacing="0" w:after="0" w:afterAutospacing="0"/>
                              <w:ind w:firstLine="0"/>
                              <w:jc w:val="center"/>
                              <w:rPr>
                                <w:color w:val="000000" w:themeColor="text1"/>
                                <w:sz w:val="22"/>
                                <w:szCs w:val="24"/>
                                <w:lang w:val="kk-KZ"/>
                              </w:rPr>
                            </w:pPr>
                            <w:r>
                              <w:rPr>
                                <w:rStyle w:val="citation-1229"/>
                                <w:color w:val="000000" w:themeColor="text1"/>
                                <w:sz w:val="24"/>
                              </w:rPr>
                              <w:t>-18°C-тан жоғары емес</w:t>
                            </w:r>
                            <w:r>
                              <w:rPr>
                                <w:rStyle w:val="citation-1229"/>
                                <w:color w:val="000000" w:themeColor="text1"/>
                                <w:sz w:val="24"/>
                                <w:lang w:val="kk-KZ"/>
                              </w:rPr>
                              <w:t xml:space="preserve"> </w:t>
                            </w:r>
                            <w:r w:rsidRPr="0014539A">
                              <w:rPr>
                                <w:rStyle w:val="citation-1229"/>
                                <w:color w:val="000000" w:themeColor="text1"/>
                                <w:sz w:val="24"/>
                              </w:rPr>
                              <w:t>температурада мұздату</w:t>
                            </w:r>
                          </w:p>
                          <w:p w14:paraId="456145D8" w14:textId="5DCFC518" w:rsidR="0063016C" w:rsidRPr="001608AD" w:rsidRDefault="0063016C" w:rsidP="006D1177">
                            <w:pPr>
                              <w:pStyle w:val="a7"/>
                              <w:spacing w:before="0" w:beforeAutospacing="0" w:after="0" w:afterAutospacing="0"/>
                              <w:ind w:firstLine="0"/>
                              <w:jc w:val="center"/>
                              <w:rPr>
                                <w:sz w:val="24"/>
                                <w:szCs w:val="24"/>
                                <w:lang w:val="kk-KZ"/>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742D7" id="Прямоугольник 28" o:spid="_x0000_s1037" style="position:absolute;left:0;text-align:left;margin-left:22.65pt;margin-top:1.9pt;width:102pt;height:12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" fillcolor="white [3212]" strokecolor="black [3213]" strokeweight="1.25pt">
                <v:fill opacity="48573f"/>
                <v:textbox inset="2.5mm">
                  <w:txbxContent>
                    <w:p w14:paraId="06C92415" w14:textId="29E9FB8D" w:rsidR="0063016C" w:rsidRDefault="0063016C" w:rsidP="001608AD">
                      <w:pPr>
                        <w:pStyle w:val="a7"/>
                        <w:spacing w:before="0" w:beforeAutospacing="0" w:after="0" w:afterAutospacing="0"/>
                        <w:ind w:firstLine="0"/>
                        <w:jc w:val="center"/>
                        <w:rPr>
                          <w:rStyle w:val="citation-1229"/>
                          <w:color w:val="000000" w:themeColor="text1"/>
                          <w:sz w:val="24"/>
                        </w:rPr>
                      </w:pPr>
                      <w:r w:rsidRPr="0014539A">
                        <w:rPr>
                          <w:rStyle w:val="citation-1229"/>
                          <w:color w:val="000000" w:themeColor="text1"/>
                          <w:sz w:val="24"/>
                        </w:rPr>
                        <w:t>Өнімнің ортасындағы температура</w:t>
                      </w:r>
                    </w:p>
                    <w:p w14:paraId="6D79DE7E" w14:textId="10640E57" w:rsidR="0063016C" w:rsidRDefault="0063016C" w:rsidP="001608AD">
                      <w:pPr>
                        <w:pStyle w:val="a7"/>
                        <w:spacing w:before="0" w:beforeAutospacing="0" w:after="0" w:afterAutospacing="0"/>
                        <w:ind w:firstLine="0"/>
                        <w:jc w:val="center"/>
                        <w:rPr>
                          <w:rStyle w:val="citation-1229"/>
                          <w:color w:val="000000" w:themeColor="text1"/>
                          <w:sz w:val="24"/>
                        </w:rPr>
                      </w:pPr>
                      <w:r>
                        <w:rPr>
                          <w:rStyle w:val="citation-1229"/>
                          <w:color w:val="000000" w:themeColor="text1"/>
                          <w:sz w:val="24"/>
                        </w:rPr>
                        <w:t xml:space="preserve">-10°C-тан жоғары </w:t>
                      </w:r>
                      <w:r>
                        <w:rPr>
                          <w:rStyle w:val="citation-1229"/>
                          <w:color w:val="000000" w:themeColor="text1"/>
                          <w:sz w:val="24"/>
                          <w:lang w:val="kk-KZ"/>
                        </w:rPr>
                        <w:t>емес,</w:t>
                      </w:r>
                    </w:p>
                    <w:p w14:paraId="77596FB2" w14:textId="77777777" w:rsidR="0063016C" w:rsidRPr="0014539A" w:rsidRDefault="0063016C" w:rsidP="001608AD">
                      <w:pPr>
                        <w:pStyle w:val="a7"/>
                        <w:spacing w:before="0" w:beforeAutospacing="0" w:after="0" w:afterAutospacing="0"/>
                        <w:ind w:firstLine="0"/>
                        <w:jc w:val="center"/>
                        <w:rPr>
                          <w:color w:val="000000" w:themeColor="text1"/>
                          <w:sz w:val="22"/>
                          <w:szCs w:val="24"/>
                          <w:lang w:val="kk-KZ"/>
                        </w:rPr>
                      </w:pPr>
                      <w:r>
                        <w:rPr>
                          <w:rStyle w:val="citation-1229"/>
                          <w:color w:val="000000" w:themeColor="text1"/>
                          <w:sz w:val="24"/>
                        </w:rPr>
                        <w:t>-18°C-тан жоғары емес</w:t>
                      </w:r>
                      <w:r>
                        <w:rPr>
                          <w:rStyle w:val="citation-1229"/>
                          <w:color w:val="000000" w:themeColor="text1"/>
                          <w:sz w:val="24"/>
                          <w:lang w:val="kk-KZ"/>
                        </w:rPr>
                        <w:t xml:space="preserve"> </w:t>
                      </w:r>
                      <w:r w:rsidRPr="0014539A">
                        <w:rPr>
                          <w:rStyle w:val="citation-1229"/>
                          <w:color w:val="000000" w:themeColor="text1"/>
                          <w:sz w:val="24"/>
                        </w:rPr>
                        <w:t>температурада мұздату</w:t>
                      </w:r>
                    </w:p>
                    <w:p w14:paraId="456145D8" w14:textId="5DCFC518" w:rsidR="0063016C" w:rsidRPr="001608AD" w:rsidRDefault="0063016C" w:rsidP="006D1177">
                      <w:pPr>
                        <w:pStyle w:val="a7"/>
                        <w:spacing w:before="0" w:beforeAutospacing="0" w:after="0" w:afterAutospacing="0"/>
                        <w:ind w:firstLine="0"/>
                        <w:jc w:val="center"/>
                        <w:rPr>
                          <w:sz w:val="24"/>
                          <w:szCs w:val="24"/>
                          <w:lang w:val="kk-KZ"/>
                        </w:rPr>
                      </w:pPr>
                    </w:p>
                  </w:txbxContent>
                </v:textbox>
              </v:rect>
            </w:pict>
          </mc:Fallback>
        </mc:AlternateContent>
      </w:r>
      <w:r w:rsidRPr="00C749B9">
        <w:rPr>
          <w:noProof/>
          <w:lang w:eastAsia="ru-RU"/>
        </w:rPr>
        <mc:AlternateContent>
          <mc:Choice Requires="wps">
            <w:drawing>
              <wp:anchor distT="0" distB="0" distL="114300" distR="114300" simplePos="0" relativeHeight="251692032" behindDoc="0" locked="0" layoutInCell="1" allowOverlap="1" wp14:anchorId="2CA200E0" wp14:editId="5E084C44">
                <wp:simplePos x="0" y="0"/>
                <wp:positionH relativeFrom="column">
                  <wp:posOffset>1814139</wp:posOffset>
                </wp:positionH>
                <wp:positionV relativeFrom="paragraph">
                  <wp:posOffset>48232</wp:posOffset>
                </wp:positionV>
                <wp:extent cx="1287669" cy="1581785"/>
                <wp:effectExtent l="0" t="0" r="27305" b="18415"/>
                <wp:wrapNone/>
                <wp:docPr id="1817921729" name="Прямоугольник 1817921729"/>
                <wp:cNvGraphicFramePr/>
                <a:graphic xmlns:a="http://schemas.openxmlformats.org/drawingml/2006/main">
                  <a:graphicData uri="http://schemas.microsoft.com/office/word/2010/wordprocessingShape">
                    <wps:wsp>
                      <wps:cNvSpPr/>
                      <wps:spPr>
                        <a:xfrm>
                          <a:off x="0" y="0"/>
                          <a:ext cx="1287669" cy="1581785"/>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E2A2E4" w14:textId="77777777" w:rsidR="0063016C" w:rsidRPr="00891603" w:rsidRDefault="0063016C" w:rsidP="001608AD">
                            <w:pPr>
                              <w:pStyle w:val="a7"/>
                              <w:spacing w:before="0" w:beforeAutospacing="0" w:after="0" w:afterAutospacing="0"/>
                              <w:ind w:firstLine="0"/>
                              <w:jc w:val="center"/>
                              <w:rPr>
                                <w:sz w:val="24"/>
                                <w:szCs w:val="24"/>
                              </w:rPr>
                            </w:pPr>
                            <w:r w:rsidRPr="0014539A">
                              <w:rPr>
                                <w:color w:val="000000" w:themeColor="text1"/>
                                <w:kern w:val="24"/>
                                <w:sz w:val="24"/>
                                <w:szCs w:val="24"/>
                              </w:rPr>
                              <w:t>0-4°C температурада</w:t>
                            </w:r>
                            <w:r>
                              <w:rPr>
                                <w:color w:val="000000" w:themeColor="text1"/>
                                <w:kern w:val="24"/>
                                <w:sz w:val="24"/>
                                <w:szCs w:val="24"/>
                                <w:lang w:val="kk-KZ"/>
                              </w:rPr>
                              <w:t xml:space="preserve"> </w:t>
                            </w:r>
                            <w:r w:rsidRPr="0014539A">
                              <w:rPr>
                                <w:color w:val="000000" w:themeColor="text1"/>
                                <w:kern w:val="24"/>
                                <w:sz w:val="24"/>
                                <w:szCs w:val="24"/>
                              </w:rPr>
                              <w:t xml:space="preserve">салқындату – өнімнің ортасындағы температура 4°C-тан жоғары </w:t>
                            </w:r>
                            <w:r>
                              <w:rPr>
                                <w:color w:val="000000" w:themeColor="text1"/>
                                <w:kern w:val="24"/>
                                <w:sz w:val="24"/>
                                <w:szCs w:val="24"/>
                                <w:lang w:val="kk-KZ"/>
                              </w:rPr>
                              <w:t xml:space="preserve">емес </w:t>
                            </w:r>
                          </w:p>
                          <w:p w14:paraId="7633B70E" w14:textId="77B257E3"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200E0" id="Прямоугольник 1817921729" o:spid="_x0000_s1038" style="position:absolute;left:0;text-align:left;margin-left:142.85pt;margin-top:3.8pt;width:101.4pt;height:124.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" fillcolor="white [3212]" strokecolor="black [3213]" strokeweight="1.25pt">
                <v:fill opacity="48573f"/>
                <v:textbox inset="2.5mm">
                  <w:txbxContent>
                    <w:p w14:paraId="0FE2A2E4" w14:textId="77777777" w:rsidR="0063016C" w:rsidRPr="00891603" w:rsidRDefault="0063016C" w:rsidP="001608AD">
                      <w:pPr>
                        <w:pStyle w:val="a7"/>
                        <w:spacing w:before="0" w:beforeAutospacing="0" w:after="0" w:afterAutospacing="0"/>
                        <w:ind w:firstLine="0"/>
                        <w:jc w:val="center"/>
                        <w:rPr>
                          <w:sz w:val="24"/>
                          <w:szCs w:val="24"/>
                        </w:rPr>
                      </w:pPr>
                      <w:r w:rsidRPr="0014539A">
                        <w:rPr>
                          <w:color w:val="000000" w:themeColor="text1"/>
                          <w:kern w:val="24"/>
                          <w:sz w:val="24"/>
                          <w:szCs w:val="24"/>
                        </w:rPr>
                        <w:t>0-4°C температурада</w:t>
                      </w:r>
                      <w:r>
                        <w:rPr>
                          <w:color w:val="000000" w:themeColor="text1"/>
                          <w:kern w:val="24"/>
                          <w:sz w:val="24"/>
                          <w:szCs w:val="24"/>
                          <w:lang w:val="kk-KZ"/>
                        </w:rPr>
                        <w:t xml:space="preserve"> </w:t>
                      </w:r>
                      <w:r w:rsidRPr="0014539A">
                        <w:rPr>
                          <w:color w:val="000000" w:themeColor="text1"/>
                          <w:kern w:val="24"/>
                          <w:sz w:val="24"/>
                          <w:szCs w:val="24"/>
                        </w:rPr>
                        <w:t xml:space="preserve">салқындату – өнімнің ортасындағы температура 4°C-тан жоғары </w:t>
                      </w:r>
                      <w:r>
                        <w:rPr>
                          <w:color w:val="000000" w:themeColor="text1"/>
                          <w:kern w:val="24"/>
                          <w:sz w:val="24"/>
                          <w:szCs w:val="24"/>
                          <w:lang w:val="kk-KZ"/>
                        </w:rPr>
                        <w:t xml:space="preserve">емес </w:t>
                      </w:r>
                    </w:p>
                    <w:p w14:paraId="7633B70E" w14:textId="77B257E3"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r w:rsidRPr="00C749B9">
        <w:rPr>
          <w:noProof/>
          <w:lang w:eastAsia="ru-RU"/>
        </w:rPr>
        <mc:AlternateContent>
          <mc:Choice Requires="wps">
            <w:drawing>
              <wp:anchor distT="0" distB="0" distL="114300" distR="114300" simplePos="0" relativeHeight="251681792" behindDoc="0" locked="0" layoutInCell="1" allowOverlap="1" wp14:anchorId="7F62C40F" wp14:editId="0B088138">
                <wp:simplePos x="0" y="0"/>
                <wp:positionH relativeFrom="column">
                  <wp:posOffset>3246451</wp:posOffset>
                </wp:positionH>
                <wp:positionV relativeFrom="paragraph">
                  <wp:posOffset>24019</wp:posOffset>
                </wp:positionV>
                <wp:extent cx="2465208" cy="787179"/>
                <wp:effectExtent l="0" t="0" r="11430" b="13335"/>
                <wp:wrapNone/>
                <wp:docPr id="19" name="Прямоугольник 19"/>
                <wp:cNvGraphicFramePr/>
                <a:graphic xmlns:a="http://schemas.openxmlformats.org/drawingml/2006/main">
                  <a:graphicData uri="http://schemas.microsoft.com/office/word/2010/wordprocessingShape">
                    <wps:wsp>
                      <wps:cNvSpPr/>
                      <wps:spPr>
                        <a:xfrm>
                          <a:off x="0" y="0"/>
                          <a:ext cx="2465208" cy="787179"/>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18976F" w14:textId="77777777" w:rsidR="0063016C" w:rsidRPr="0014539A" w:rsidRDefault="0063016C" w:rsidP="001608AD">
                            <w:pPr>
                              <w:pStyle w:val="a7"/>
                              <w:spacing w:before="0" w:beforeAutospacing="0" w:after="0" w:afterAutospacing="0"/>
                              <w:ind w:firstLine="0"/>
                              <w:jc w:val="center"/>
                              <w:rPr>
                                <w:color w:val="000000" w:themeColor="text1"/>
                                <w:sz w:val="22"/>
                                <w:szCs w:val="24"/>
                              </w:rPr>
                            </w:pPr>
                            <w:r w:rsidRPr="0014539A">
                              <w:rPr>
                                <w:rStyle w:val="citation-1219"/>
                                <w:color w:val="000000" w:themeColor="text1"/>
                                <w:sz w:val="24"/>
                              </w:rPr>
                              <w:t xml:space="preserve">Термиялық өңдеу: температура – 150-170 °C – 15 минут, </w:t>
                            </w:r>
                            <w:r w:rsidRPr="0014539A">
                              <w:rPr>
                                <w:rStyle w:val="citation-1218"/>
                                <w:color w:val="000000" w:themeColor="text1"/>
                                <w:sz w:val="24"/>
                              </w:rPr>
                              <w:t>ортасындағы температура 72°C-тан төмен емес</w:t>
                            </w:r>
                          </w:p>
                          <w:p w14:paraId="66F03275" w14:textId="4FCF5C66"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2C40F" id="Прямоугольник 19" o:spid="_x0000_s1039" style="position:absolute;left:0;text-align:left;margin-left:255.65pt;margin-top:1.9pt;width:194.1pt;height:6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" fillcolor="white [3212]" strokecolor="black [3213]" strokeweight="1.25pt">
                <v:fill opacity="48573f"/>
                <v:textbox inset="2.5mm">
                  <w:txbxContent>
                    <w:p w14:paraId="6118976F" w14:textId="77777777" w:rsidR="0063016C" w:rsidRPr="0014539A" w:rsidRDefault="0063016C" w:rsidP="001608AD">
                      <w:pPr>
                        <w:pStyle w:val="a7"/>
                        <w:spacing w:before="0" w:beforeAutospacing="0" w:after="0" w:afterAutospacing="0"/>
                        <w:ind w:firstLine="0"/>
                        <w:jc w:val="center"/>
                        <w:rPr>
                          <w:color w:val="000000" w:themeColor="text1"/>
                          <w:sz w:val="22"/>
                          <w:szCs w:val="24"/>
                        </w:rPr>
                      </w:pPr>
                      <w:r w:rsidRPr="0014539A">
                        <w:rPr>
                          <w:rStyle w:val="citation-1219"/>
                          <w:color w:val="000000" w:themeColor="text1"/>
                          <w:sz w:val="24"/>
                        </w:rPr>
                        <w:t xml:space="preserve">Термиялық өңдеу: температура – 150-170 °C – 15 минут, </w:t>
                      </w:r>
                      <w:r w:rsidRPr="0014539A">
                        <w:rPr>
                          <w:rStyle w:val="citation-1218"/>
                          <w:color w:val="000000" w:themeColor="text1"/>
                          <w:sz w:val="24"/>
                        </w:rPr>
                        <w:t>ортасындағы температура 72°C-тан төмен емес</w:t>
                      </w:r>
                    </w:p>
                    <w:p w14:paraId="66F03275" w14:textId="4FCF5C66"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p>
    <w:p w14:paraId="7DBBB2E1" w14:textId="77777777" w:rsidR="006D1177" w:rsidRPr="00C749B9" w:rsidRDefault="006D1177" w:rsidP="006D1177">
      <w:pPr>
        <w:rPr>
          <w:lang w:val="kk-KZ"/>
        </w:rPr>
      </w:pPr>
    </w:p>
    <w:p w14:paraId="24CA502F" w14:textId="77777777" w:rsidR="006D1177" w:rsidRPr="00C749B9" w:rsidRDefault="006D1177" w:rsidP="006D1177">
      <w:pPr>
        <w:rPr>
          <w:lang w:val="kk-KZ"/>
        </w:rPr>
      </w:pPr>
    </w:p>
    <w:p w14:paraId="0072EB07" w14:textId="77777777" w:rsidR="006D1177" w:rsidRPr="00C749B9" w:rsidRDefault="006D1177" w:rsidP="006D1177">
      <w:pPr>
        <w:rPr>
          <w:lang w:val="kk-KZ"/>
        </w:rPr>
      </w:pPr>
    </w:p>
    <w:p w14:paraId="53AF17C0"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94080" behindDoc="0" locked="0" layoutInCell="1" allowOverlap="1" wp14:anchorId="6051E7EE" wp14:editId="413B8435">
                <wp:simplePos x="0" y="0"/>
                <wp:positionH relativeFrom="column">
                  <wp:posOffset>4109720</wp:posOffset>
                </wp:positionH>
                <wp:positionV relativeFrom="paragraph">
                  <wp:posOffset>14605</wp:posOffset>
                </wp:positionV>
                <wp:extent cx="0" cy="196850"/>
                <wp:effectExtent l="76200" t="0" r="57150" b="50800"/>
                <wp:wrapNone/>
                <wp:docPr id="1817921732" name="Прямая со стрелкой 1817921732"/>
                <wp:cNvGraphicFramePr/>
                <a:graphic xmlns:a="http://schemas.openxmlformats.org/drawingml/2006/main">
                  <a:graphicData uri="http://schemas.microsoft.com/office/word/2010/wordprocessingShape">
                    <wps:wsp>
                      <wps:cNvCnPr/>
                      <wps:spPr>
                        <a:xfrm>
                          <a:off x="0" y="0"/>
                          <a:ext cx="0" cy="1968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shape w14:anchorId="781E5228" id="Прямая со стрелкой 1817921732" o:spid="_x0000_s1026" type="#_x0000_t32" style="position:absolute;margin-left:323.6pt;margin-top:1.15pt;width:0;height:15.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" strokecolor="black [3200]" strokeweight="1pt">
                <v:stroke endarrow="block" joinstyle="miter"/>
              </v:shape>
            </w:pict>
          </mc:Fallback>
        </mc:AlternateContent>
      </w:r>
    </w:p>
    <w:p w14:paraId="7F2F0108"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91008" behindDoc="0" locked="0" layoutInCell="1" allowOverlap="1" wp14:anchorId="234BAA91" wp14:editId="28DB30D4">
                <wp:simplePos x="0" y="0"/>
                <wp:positionH relativeFrom="column">
                  <wp:posOffset>3316605</wp:posOffset>
                </wp:positionH>
                <wp:positionV relativeFrom="paragraph">
                  <wp:posOffset>9664</wp:posOffset>
                </wp:positionV>
                <wp:extent cx="2345111" cy="644056"/>
                <wp:effectExtent l="0" t="0" r="17145" b="22860"/>
                <wp:wrapNone/>
                <wp:docPr id="63" name="Прямоугольник 63"/>
                <wp:cNvGraphicFramePr/>
                <a:graphic xmlns:a="http://schemas.openxmlformats.org/drawingml/2006/main">
                  <a:graphicData uri="http://schemas.microsoft.com/office/word/2010/wordprocessingShape">
                    <wps:wsp>
                      <wps:cNvSpPr/>
                      <wps:spPr>
                        <a:xfrm>
                          <a:off x="0" y="0"/>
                          <a:ext cx="2345111" cy="644056"/>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840E61" w14:textId="4C383658" w:rsidR="0063016C" w:rsidRPr="00891603" w:rsidRDefault="0063016C" w:rsidP="006D1177">
                            <w:pPr>
                              <w:pStyle w:val="a7"/>
                              <w:spacing w:before="0" w:beforeAutospacing="0" w:after="0" w:afterAutospacing="0"/>
                              <w:ind w:firstLine="0"/>
                              <w:jc w:val="center"/>
                              <w:rPr>
                                <w:sz w:val="24"/>
                                <w:szCs w:val="24"/>
                              </w:rPr>
                            </w:pPr>
                            <w:r w:rsidRPr="00891603">
                              <w:rPr>
                                <w:color w:val="000000" w:themeColor="text1"/>
                                <w:kern w:val="24"/>
                                <w:sz w:val="24"/>
                                <w:szCs w:val="24"/>
                              </w:rPr>
                              <w:t>-18°C жоғары емес температурада өнімнің ортасындағы -10°C жоғары емес</w:t>
                            </w: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BAA91" id="Прямоугольник 63" o:spid="_x0000_s1040" style="position:absolute;left:0;text-align:left;margin-left:261.15pt;margin-top:.75pt;width:184.65pt;height:50.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" fillcolor="white [3212]" strokecolor="black [3213]" strokeweight="1.25pt">
                <v:fill opacity="48573f"/>
                <v:textbox inset="2.5mm">
                  <w:txbxContent>
                    <w:p w14:paraId="6E840E61" w14:textId="4C383658" w:rsidR="0063016C" w:rsidRPr="00891603" w:rsidRDefault="0063016C" w:rsidP="006D1177">
                      <w:pPr>
                        <w:pStyle w:val="a7"/>
                        <w:spacing w:before="0" w:beforeAutospacing="0" w:after="0" w:afterAutospacing="0"/>
                        <w:ind w:firstLine="0"/>
                        <w:jc w:val="center"/>
                        <w:rPr>
                          <w:sz w:val="24"/>
                          <w:szCs w:val="24"/>
                        </w:rPr>
                      </w:pPr>
                      <w:r w:rsidRPr="00891603">
                        <w:rPr>
                          <w:color w:val="000000" w:themeColor="text1"/>
                          <w:kern w:val="24"/>
                          <w:sz w:val="24"/>
                          <w:szCs w:val="24"/>
                        </w:rPr>
                        <w:t>-18°C жоғары емес температурада өнімнің ортасындағы -10°C жоғары емес</w:t>
                      </w:r>
                    </w:p>
                  </w:txbxContent>
                </v:textbox>
              </v:rect>
            </w:pict>
          </mc:Fallback>
        </mc:AlternateContent>
      </w:r>
    </w:p>
    <w:p w14:paraId="494784DE" w14:textId="77777777" w:rsidR="006D1177" w:rsidRPr="00C749B9" w:rsidRDefault="006D1177" w:rsidP="006D1177">
      <w:pPr>
        <w:rPr>
          <w:lang w:val="kk-KZ"/>
        </w:rPr>
      </w:pPr>
    </w:p>
    <w:p w14:paraId="57C12751"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97152" behindDoc="0" locked="0" layoutInCell="1" allowOverlap="1" wp14:anchorId="7BECF8AC" wp14:editId="4D0CDF83">
                <wp:simplePos x="0" y="0"/>
                <wp:positionH relativeFrom="column">
                  <wp:posOffset>931793</wp:posOffset>
                </wp:positionH>
                <wp:positionV relativeFrom="paragraph">
                  <wp:posOffset>150909</wp:posOffset>
                </wp:positionV>
                <wp:extent cx="4" cy="347574"/>
                <wp:effectExtent l="76200" t="0" r="76200" b="52705"/>
                <wp:wrapNone/>
                <wp:docPr id="1817921736" name="Прямая со стрелкой 1817921736"/>
                <wp:cNvGraphicFramePr/>
                <a:graphic xmlns:a="http://schemas.openxmlformats.org/drawingml/2006/main">
                  <a:graphicData uri="http://schemas.microsoft.com/office/word/2010/wordprocessingShape">
                    <wps:wsp>
                      <wps:cNvCnPr/>
                      <wps:spPr>
                        <a:xfrm>
                          <a:off x="0" y="0"/>
                          <a:ext cx="4" cy="34757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9BD6DF3" id="Прямая со стрелкой 1817921736" o:spid="_x0000_s1026" type="#_x0000_t32" style="position:absolute;margin-left:73.35pt;margin-top:11.9pt;width:0;height:2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" strokecolor="black [3200]" strokeweight="1pt">
                <v:stroke endarrow="block" joinstyle="miter"/>
              </v:shape>
            </w:pict>
          </mc:Fallback>
        </mc:AlternateContent>
      </w:r>
      <w:r w:rsidRPr="00C749B9">
        <w:rPr>
          <w:noProof/>
          <w:lang w:eastAsia="ru-RU"/>
        </w:rPr>
        <mc:AlternateContent>
          <mc:Choice Requires="wps">
            <w:drawing>
              <wp:anchor distT="0" distB="0" distL="114300" distR="114300" simplePos="0" relativeHeight="251698176" behindDoc="0" locked="0" layoutInCell="1" allowOverlap="1" wp14:anchorId="01E77657" wp14:editId="27B3A19A">
                <wp:simplePos x="0" y="0"/>
                <wp:positionH relativeFrom="column">
                  <wp:posOffset>2526665</wp:posOffset>
                </wp:positionH>
                <wp:positionV relativeFrom="paragraph">
                  <wp:posOffset>195580</wp:posOffset>
                </wp:positionV>
                <wp:extent cx="0" cy="347345"/>
                <wp:effectExtent l="76200" t="0" r="76200" b="52705"/>
                <wp:wrapNone/>
                <wp:docPr id="1817921737" name="Прямая со стрелкой 1817921737"/>
                <wp:cNvGraphicFramePr/>
                <a:graphic xmlns:a="http://schemas.openxmlformats.org/drawingml/2006/main">
                  <a:graphicData uri="http://schemas.microsoft.com/office/word/2010/wordprocessingShape">
                    <wps:wsp>
                      <wps:cNvCnPr/>
                      <wps:spPr>
                        <a:xfrm>
                          <a:off x="0" y="0"/>
                          <a:ext cx="0" cy="3473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EEDC2A9" id="Прямая со стрелкой 1817921737" o:spid="_x0000_s1026" type="#_x0000_t32" style="position:absolute;margin-left:198.95pt;margin-top:15.4pt;width:0;height:2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" strokecolor="black [3200]" strokeweight="1pt">
                <v:stroke endarrow="block" joinstyle="miter"/>
              </v:shape>
            </w:pict>
          </mc:Fallback>
        </mc:AlternateContent>
      </w:r>
    </w:p>
    <w:p w14:paraId="280E3322"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99200" behindDoc="0" locked="0" layoutInCell="1" allowOverlap="1" wp14:anchorId="314B5B0E" wp14:editId="32F0E4DB">
                <wp:simplePos x="0" y="0"/>
                <wp:positionH relativeFrom="column">
                  <wp:posOffset>4180205</wp:posOffset>
                </wp:positionH>
                <wp:positionV relativeFrom="paragraph">
                  <wp:posOffset>44643</wp:posOffset>
                </wp:positionV>
                <wp:extent cx="4" cy="347574"/>
                <wp:effectExtent l="76200" t="0" r="76200" b="52705"/>
                <wp:wrapNone/>
                <wp:docPr id="1817921738" name="Прямая со стрелкой 1817921738"/>
                <wp:cNvGraphicFramePr/>
                <a:graphic xmlns:a="http://schemas.openxmlformats.org/drawingml/2006/main">
                  <a:graphicData uri="http://schemas.microsoft.com/office/word/2010/wordprocessingShape">
                    <wps:wsp>
                      <wps:cNvCnPr/>
                      <wps:spPr>
                        <a:xfrm>
                          <a:off x="0" y="0"/>
                          <a:ext cx="4" cy="34757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CA51624" id="Прямая со стрелкой 1817921738" o:spid="_x0000_s1026" type="#_x0000_t32" style="position:absolute;margin-left:329.15pt;margin-top:3.5pt;width:0;height:27.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" strokecolor="black [3200]" strokeweight="1pt">
                <v:stroke endarrow="block" joinstyle="miter"/>
              </v:shape>
            </w:pict>
          </mc:Fallback>
        </mc:AlternateContent>
      </w:r>
    </w:p>
    <w:p w14:paraId="43CC579F"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96128" behindDoc="0" locked="0" layoutInCell="1" allowOverlap="1" wp14:anchorId="5E8864F2" wp14:editId="31958B61">
                <wp:simplePos x="0" y="0"/>
                <wp:positionH relativeFrom="column">
                  <wp:posOffset>3752657</wp:posOffset>
                </wp:positionH>
                <wp:positionV relativeFrom="paragraph">
                  <wp:posOffset>157812</wp:posOffset>
                </wp:positionV>
                <wp:extent cx="1709530" cy="818239"/>
                <wp:effectExtent l="0" t="0" r="24130" b="20320"/>
                <wp:wrapNone/>
                <wp:docPr id="1817921734" name="Прямоугольник 1817921734"/>
                <wp:cNvGraphicFramePr/>
                <a:graphic xmlns:a="http://schemas.openxmlformats.org/drawingml/2006/main">
                  <a:graphicData uri="http://schemas.microsoft.com/office/word/2010/wordprocessingShape">
                    <wps:wsp>
                      <wps:cNvSpPr/>
                      <wps:spPr>
                        <a:xfrm>
                          <a:off x="0" y="0"/>
                          <a:ext cx="1709530" cy="818239"/>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F2FE99" w14:textId="77777777" w:rsidR="0063016C" w:rsidRPr="0014539A" w:rsidRDefault="0063016C" w:rsidP="001608AD">
                            <w:pPr>
                              <w:pStyle w:val="a7"/>
                              <w:spacing w:before="0" w:beforeAutospacing="0" w:after="0" w:afterAutospacing="0"/>
                              <w:ind w:firstLine="0"/>
                              <w:jc w:val="center"/>
                              <w:rPr>
                                <w:color w:val="000000" w:themeColor="text1"/>
                                <w:sz w:val="22"/>
                                <w:szCs w:val="24"/>
                              </w:rPr>
                            </w:pPr>
                            <w:r w:rsidRPr="0014539A">
                              <w:rPr>
                                <w:rStyle w:val="citation-1213"/>
                                <w:color w:val="000000" w:themeColor="text1"/>
                                <w:sz w:val="24"/>
                              </w:rPr>
                              <w:t xml:space="preserve">Сақтау </w:t>
                            </w:r>
                            <w:r w:rsidRPr="0014539A">
                              <w:rPr>
                                <w:rStyle w:val="citation-1212"/>
                                <w:color w:val="000000" w:themeColor="text1"/>
                                <w:sz w:val="24"/>
                              </w:rPr>
                              <w:t>-18±2 °C температурада 180 тәуліктен аспайды</w:t>
                            </w:r>
                          </w:p>
                          <w:p w14:paraId="6FF06FF3" w14:textId="69BD9B12"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864F2" id="Прямоугольник 1817921734" o:spid="_x0000_s1041" style="position:absolute;left:0;text-align:left;margin-left:295.5pt;margin-top:12.45pt;width:134.6pt;height:64.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" fillcolor="white [3212]" strokecolor="black [3213]" strokeweight="1.25pt">
                <v:fill opacity="48573f"/>
                <v:textbox inset="2.5mm">
                  <w:txbxContent>
                    <w:p w14:paraId="29F2FE99" w14:textId="77777777" w:rsidR="0063016C" w:rsidRPr="0014539A" w:rsidRDefault="0063016C" w:rsidP="001608AD">
                      <w:pPr>
                        <w:pStyle w:val="a7"/>
                        <w:spacing w:before="0" w:beforeAutospacing="0" w:after="0" w:afterAutospacing="0"/>
                        <w:ind w:firstLine="0"/>
                        <w:jc w:val="center"/>
                        <w:rPr>
                          <w:color w:val="000000" w:themeColor="text1"/>
                          <w:sz w:val="22"/>
                          <w:szCs w:val="24"/>
                        </w:rPr>
                      </w:pPr>
                      <w:r w:rsidRPr="0014539A">
                        <w:rPr>
                          <w:rStyle w:val="citation-1213"/>
                          <w:color w:val="000000" w:themeColor="text1"/>
                          <w:sz w:val="24"/>
                        </w:rPr>
                        <w:t xml:space="preserve">Сақтау </w:t>
                      </w:r>
                      <w:r w:rsidRPr="0014539A">
                        <w:rPr>
                          <w:rStyle w:val="citation-1212"/>
                          <w:color w:val="000000" w:themeColor="text1"/>
                          <w:sz w:val="24"/>
                        </w:rPr>
                        <w:t>-18±2 °C температурада 180 тәуліктен аспайды</w:t>
                      </w:r>
                    </w:p>
                    <w:p w14:paraId="6FF06FF3" w14:textId="69BD9B12"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r w:rsidRPr="00C749B9">
        <w:rPr>
          <w:noProof/>
          <w:lang w:eastAsia="ru-RU"/>
        </w:rPr>
        <mc:AlternateContent>
          <mc:Choice Requires="wps">
            <w:drawing>
              <wp:anchor distT="0" distB="0" distL="114300" distR="114300" simplePos="0" relativeHeight="251695104" behindDoc="0" locked="0" layoutInCell="1" allowOverlap="1" wp14:anchorId="5110DE8E" wp14:editId="0F36D105">
                <wp:simplePos x="0" y="0"/>
                <wp:positionH relativeFrom="column">
                  <wp:posOffset>1996440</wp:posOffset>
                </wp:positionH>
                <wp:positionV relativeFrom="paragraph">
                  <wp:posOffset>126641</wp:posOffset>
                </wp:positionV>
                <wp:extent cx="1478943" cy="818239"/>
                <wp:effectExtent l="0" t="0" r="26035" b="20320"/>
                <wp:wrapNone/>
                <wp:docPr id="1817921733" name="Прямоугольник 1817921733"/>
                <wp:cNvGraphicFramePr/>
                <a:graphic xmlns:a="http://schemas.openxmlformats.org/drawingml/2006/main">
                  <a:graphicData uri="http://schemas.microsoft.com/office/word/2010/wordprocessingShape">
                    <wps:wsp>
                      <wps:cNvSpPr/>
                      <wps:spPr>
                        <a:xfrm>
                          <a:off x="0" y="0"/>
                          <a:ext cx="1478943" cy="818239"/>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C308ED" w14:textId="77777777" w:rsidR="0063016C" w:rsidRPr="0014539A" w:rsidRDefault="0063016C" w:rsidP="001608AD">
                            <w:pPr>
                              <w:pStyle w:val="a7"/>
                              <w:spacing w:before="0" w:beforeAutospacing="0" w:after="0" w:afterAutospacing="0"/>
                              <w:ind w:firstLine="0"/>
                              <w:jc w:val="center"/>
                              <w:rPr>
                                <w:rStyle w:val="citation-1208"/>
                                <w:color w:val="000000" w:themeColor="text1"/>
                                <w:sz w:val="24"/>
                              </w:rPr>
                            </w:pPr>
                            <w:r w:rsidRPr="0014539A">
                              <w:rPr>
                                <w:rStyle w:val="citation-1209"/>
                                <w:color w:val="000000" w:themeColor="text1"/>
                                <w:sz w:val="24"/>
                              </w:rPr>
                              <w:t xml:space="preserve">Сақтау </w:t>
                            </w:r>
                            <w:r w:rsidRPr="0014539A">
                              <w:rPr>
                                <w:rStyle w:val="citation-1208"/>
                                <w:color w:val="000000" w:themeColor="text1"/>
                                <w:sz w:val="24"/>
                              </w:rPr>
                              <w:t>0 - +4 °C температурада</w:t>
                            </w:r>
                          </w:p>
                          <w:p w14:paraId="3F3A6B8D" w14:textId="77777777" w:rsidR="0063016C" w:rsidRPr="0014539A" w:rsidRDefault="0063016C" w:rsidP="001608AD">
                            <w:pPr>
                              <w:pStyle w:val="a7"/>
                              <w:spacing w:before="0" w:beforeAutospacing="0" w:after="0" w:afterAutospacing="0"/>
                              <w:ind w:firstLine="0"/>
                              <w:jc w:val="center"/>
                              <w:rPr>
                                <w:color w:val="000000" w:themeColor="text1"/>
                                <w:sz w:val="22"/>
                                <w:szCs w:val="24"/>
                              </w:rPr>
                            </w:pPr>
                            <w:r w:rsidRPr="0014539A">
                              <w:rPr>
                                <w:rStyle w:val="citation-1208"/>
                                <w:color w:val="000000" w:themeColor="text1"/>
                                <w:sz w:val="24"/>
                              </w:rPr>
                              <w:t>48 сағаттан аспайды</w:t>
                            </w:r>
                          </w:p>
                          <w:p w14:paraId="20E444DE" w14:textId="2971186E"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0DE8E" id="Прямоугольник 1817921733" o:spid="_x0000_s1042" style="position:absolute;left:0;text-align:left;margin-left:157.2pt;margin-top:9.95pt;width:116.45pt;height:64.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" fillcolor="white [3212]" strokecolor="black [3213]" strokeweight="1.25pt">
                <v:fill opacity="48573f"/>
                <v:textbox inset="2.5mm">
                  <w:txbxContent>
                    <w:p w14:paraId="72C308ED" w14:textId="77777777" w:rsidR="0063016C" w:rsidRPr="0014539A" w:rsidRDefault="0063016C" w:rsidP="001608AD">
                      <w:pPr>
                        <w:pStyle w:val="a7"/>
                        <w:spacing w:before="0" w:beforeAutospacing="0" w:after="0" w:afterAutospacing="0"/>
                        <w:ind w:firstLine="0"/>
                        <w:jc w:val="center"/>
                        <w:rPr>
                          <w:rStyle w:val="citation-1208"/>
                          <w:color w:val="000000" w:themeColor="text1"/>
                          <w:sz w:val="24"/>
                        </w:rPr>
                      </w:pPr>
                      <w:r w:rsidRPr="0014539A">
                        <w:rPr>
                          <w:rStyle w:val="citation-1209"/>
                          <w:color w:val="000000" w:themeColor="text1"/>
                          <w:sz w:val="24"/>
                        </w:rPr>
                        <w:t xml:space="preserve">Сақтау </w:t>
                      </w:r>
                      <w:r w:rsidRPr="0014539A">
                        <w:rPr>
                          <w:rStyle w:val="citation-1208"/>
                          <w:color w:val="000000" w:themeColor="text1"/>
                          <w:sz w:val="24"/>
                        </w:rPr>
                        <w:t>0 - +4 °C температурада</w:t>
                      </w:r>
                    </w:p>
                    <w:p w14:paraId="3F3A6B8D" w14:textId="77777777" w:rsidR="0063016C" w:rsidRPr="0014539A" w:rsidRDefault="0063016C" w:rsidP="001608AD">
                      <w:pPr>
                        <w:pStyle w:val="a7"/>
                        <w:spacing w:before="0" w:beforeAutospacing="0" w:after="0" w:afterAutospacing="0"/>
                        <w:ind w:firstLine="0"/>
                        <w:jc w:val="center"/>
                        <w:rPr>
                          <w:color w:val="000000" w:themeColor="text1"/>
                          <w:sz w:val="22"/>
                          <w:szCs w:val="24"/>
                        </w:rPr>
                      </w:pPr>
                      <w:r w:rsidRPr="0014539A">
                        <w:rPr>
                          <w:rStyle w:val="citation-1208"/>
                          <w:color w:val="000000" w:themeColor="text1"/>
                          <w:sz w:val="24"/>
                        </w:rPr>
                        <w:t>48 сағаттан аспайды</w:t>
                      </w:r>
                    </w:p>
                    <w:p w14:paraId="20E444DE" w14:textId="2971186E"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r w:rsidRPr="00C749B9">
        <w:rPr>
          <w:noProof/>
          <w:lang w:eastAsia="ru-RU"/>
        </w:rPr>
        <mc:AlternateContent>
          <mc:Choice Requires="wps">
            <w:drawing>
              <wp:anchor distT="0" distB="0" distL="114300" distR="114300" simplePos="0" relativeHeight="251678720" behindDoc="0" locked="0" layoutInCell="1" allowOverlap="1" wp14:anchorId="44FD61B7" wp14:editId="479A8C76">
                <wp:simplePos x="0" y="0"/>
                <wp:positionH relativeFrom="column">
                  <wp:posOffset>230063</wp:posOffset>
                </wp:positionH>
                <wp:positionV relativeFrom="paragraph">
                  <wp:posOffset>99695</wp:posOffset>
                </wp:positionV>
                <wp:extent cx="1574358" cy="818515"/>
                <wp:effectExtent l="0" t="0" r="26035" b="19685"/>
                <wp:wrapNone/>
                <wp:docPr id="29" name="Прямоугольник 29">
                  <a:extLst xmlns:a="http://schemas.openxmlformats.org/drawingml/2006/main">
                    <a:ext uri="{FF2B5EF4-FFF2-40B4-BE49-F238E27FC236}">
                      <a16:creationId xmlns:a16="http://schemas.microsoft.com/office/drawing/2014/main" id="{01CED197-84EC-BAAC-A9C7-033263DC7D33}"/>
                    </a:ext>
                  </a:extLst>
                </wp:docPr>
                <wp:cNvGraphicFramePr/>
                <a:graphic xmlns:a="http://schemas.openxmlformats.org/drawingml/2006/main">
                  <a:graphicData uri="http://schemas.microsoft.com/office/word/2010/wordprocessingShape">
                    <wps:wsp>
                      <wps:cNvSpPr/>
                      <wps:spPr>
                        <a:xfrm>
                          <a:off x="0" y="0"/>
                          <a:ext cx="1574358" cy="818515"/>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494ABA" w14:textId="77777777" w:rsidR="0063016C" w:rsidRPr="0014539A" w:rsidRDefault="0063016C" w:rsidP="001608AD">
                            <w:pPr>
                              <w:pStyle w:val="a7"/>
                              <w:spacing w:before="0" w:beforeAutospacing="0" w:after="0" w:afterAutospacing="0"/>
                              <w:ind w:firstLine="0"/>
                              <w:jc w:val="center"/>
                              <w:rPr>
                                <w:color w:val="000000" w:themeColor="text1"/>
                                <w:sz w:val="22"/>
                                <w:szCs w:val="24"/>
                              </w:rPr>
                            </w:pPr>
                            <w:r w:rsidRPr="0014539A">
                              <w:rPr>
                                <w:rStyle w:val="citation-1205"/>
                                <w:color w:val="000000" w:themeColor="text1"/>
                                <w:sz w:val="24"/>
                              </w:rPr>
                              <w:t xml:space="preserve">Сақтау </w:t>
                            </w:r>
                            <w:r w:rsidRPr="0014539A">
                              <w:rPr>
                                <w:rStyle w:val="citation-1204"/>
                                <w:color w:val="000000" w:themeColor="text1"/>
                                <w:sz w:val="24"/>
                              </w:rPr>
                              <w:t>-18°C-тан жоғары емес температурада 90 тәуліктен аспайды</w:t>
                            </w:r>
                          </w:p>
                          <w:p w14:paraId="7BA83E39" w14:textId="77D0974D"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D61B7" id="Прямоугольник 29" o:spid="_x0000_s1043" style="position:absolute;left:0;text-align:left;margin-left:18.1pt;margin-top:7.85pt;width:123.95pt;height:64.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" fillcolor="white [3212]" strokecolor="black [3213]" strokeweight="1.25pt">
                <v:fill opacity="48573f"/>
                <v:textbox inset="2.5mm">
                  <w:txbxContent>
                    <w:p w14:paraId="18494ABA" w14:textId="77777777" w:rsidR="0063016C" w:rsidRPr="0014539A" w:rsidRDefault="0063016C" w:rsidP="001608AD">
                      <w:pPr>
                        <w:pStyle w:val="a7"/>
                        <w:spacing w:before="0" w:beforeAutospacing="0" w:after="0" w:afterAutospacing="0"/>
                        <w:ind w:firstLine="0"/>
                        <w:jc w:val="center"/>
                        <w:rPr>
                          <w:color w:val="000000" w:themeColor="text1"/>
                          <w:sz w:val="22"/>
                          <w:szCs w:val="24"/>
                        </w:rPr>
                      </w:pPr>
                      <w:r w:rsidRPr="0014539A">
                        <w:rPr>
                          <w:rStyle w:val="citation-1205"/>
                          <w:color w:val="000000" w:themeColor="text1"/>
                          <w:sz w:val="24"/>
                        </w:rPr>
                        <w:t xml:space="preserve">Сақтау </w:t>
                      </w:r>
                      <w:r w:rsidRPr="0014539A">
                        <w:rPr>
                          <w:rStyle w:val="citation-1204"/>
                          <w:color w:val="000000" w:themeColor="text1"/>
                          <w:sz w:val="24"/>
                        </w:rPr>
                        <w:t>-18°C-тан жоғары емес температурада 90 тәуліктен аспайды</w:t>
                      </w:r>
                    </w:p>
                    <w:p w14:paraId="7BA83E39" w14:textId="77D0974D"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p>
    <w:p w14:paraId="114A586A" w14:textId="77777777" w:rsidR="006D1177" w:rsidRPr="00C749B9" w:rsidRDefault="006D1177" w:rsidP="006D1177">
      <w:pPr>
        <w:rPr>
          <w:lang w:val="kk-KZ"/>
        </w:rPr>
      </w:pPr>
    </w:p>
    <w:p w14:paraId="6C2E9254" w14:textId="77777777" w:rsidR="006D1177" w:rsidRPr="00C749B9" w:rsidRDefault="006D1177" w:rsidP="006D1177">
      <w:pPr>
        <w:rPr>
          <w:lang w:val="kk-KZ"/>
        </w:rPr>
      </w:pPr>
    </w:p>
    <w:p w14:paraId="51B086B8" w14:textId="77777777" w:rsidR="006D1177" w:rsidRPr="00C749B9" w:rsidRDefault="006D1177" w:rsidP="006D1177">
      <w:pPr>
        <w:rPr>
          <w:lang w:val="kk-KZ"/>
        </w:rPr>
      </w:pPr>
    </w:p>
    <w:p w14:paraId="7C2D1163"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704320" behindDoc="0" locked="0" layoutInCell="1" allowOverlap="1" wp14:anchorId="0F0B62B0" wp14:editId="42D5A8EB">
                <wp:simplePos x="0" y="0"/>
                <wp:positionH relativeFrom="column">
                  <wp:posOffset>4181088</wp:posOffset>
                </wp:positionH>
                <wp:positionV relativeFrom="paragraph">
                  <wp:posOffset>157949</wp:posOffset>
                </wp:positionV>
                <wp:extent cx="0" cy="347345"/>
                <wp:effectExtent l="76200" t="0" r="76200" b="52705"/>
                <wp:wrapNone/>
                <wp:docPr id="1817921744" name="Прямая со стрелкой 1817921744"/>
                <wp:cNvGraphicFramePr/>
                <a:graphic xmlns:a="http://schemas.openxmlformats.org/drawingml/2006/main">
                  <a:graphicData uri="http://schemas.microsoft.com/office/word/2010/wordprocessingShape">
                    <wps:wsp>
                      <wps:cNvCnPr/>
                      <wps:spPr>
                        <a:xfrm>
                          <a:off x="0" y="0"/>
                          <a:ext cx="0" cy="3473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shape w14:anchorId="3B5FBFBF" id="Прямая со стрелкой 1817921744" o:spid="_x0000_s1026" type="#_x0000_t32" style="position:absolute;margin-left:329.2pt;margin-top:12.45pt;width:0;height:27.3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" strokecolor="black [3200]" strokeweight="1pt">
                <v:stroke endarrow="block" joinstyle="miter"/>
              </v:shape>
            </w:pict>
          </mc:Fallback>
        </mc:AlternateContent>
      </w:r>
      <w:r w:rsidRPr="00C749B9">
        <w:rPr>
          <w:noProof/>
          <w:lang w:eastAsia="ru-RU"/>
        </w:rPr>
        <mc:AlternateContent>
          <mc:Choice Requires="wps">
            <w:drawing>
              <wp:anchor distT="0" distB="0" distL="114300" distR="114300" simplePos="0" relativeHeight="251703296" behindDoc="0" locked="0" layoutInCell="1" allowOverlap="1" wp14:anchorId="19BE14F1" wp14:editId="2C3625AA">
                <wp:simplePos x="0" y="0"/>
                <wp:positionH relativeFrom="column">
                  <wp:posOffset>961003</wp:posOffset>
                </wp:positionH>
                <wp:positionV relativeFrom="paragraph">
                  <wp:posOffset>102042</wp:posOffset>
                </wp:positionV>
                <wp:extent cx="0" cy="347345"/>
                <wp:effectExtent l="76200" t="0" r="76200" b="52705"/>
                <wp:wrapNone/>
                <wp:docPr id="1817921743" name="Прямая со стрелкой 1817921743"/>
                <wp:cNvGraphicFramePr/>
                <a:graphic xmlns:a="http://schemas.openxmlformats.org/drawingml/2006/main">
                  <a:graphicData uri="http://schemas.microsoft.com/office/word/2010/wordprocessingShape">
                    <wps:wsp>
                      <wps:cNvCnPr/>
                      <wps:spPr>
                        <a:xfrm>
                          <a:off x="0" y="0"/>
                          <a:ext cx="0" cy="3473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shape w14:anchorId="5263062A" id="Прямая со стрелкой 1817921743" o:spid="_x0000_s1026" type="#_x0000_t32" style="position:absolute;margin-left:75.65pt;margin-top:8.05pt;width:0;height:27.3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" strokecolor="black [3200]" strokeweight="1pt">
                <v:stroke endarrow="block" joinstyle="miter"/>
              </v:shape>
            </w:pict>
          </mc:Fallback>
        </mc:AlternateContent>
      </w:r>
      <w:r w:rsidRPr="00C749B9">
        <w:rPr>
          <w:noProof/>
          <w:lang w:eastAsia="ru-RU"/>
        </w:rPr>
        <mc:AlternateContent>
          <mc:Choice Requires="wps">
            <w:drawing>
              <wp:anchor distT="0" distB="0" distL="114300" distR="114300" simplePos="0" relativeHeight="251679744" behindDoc="0" locked="0" layoutInCell="1" allowOverlap="1" wp14:anchorId="344FA281" wp14:editId="6E1A0E18">
                <wp:simplePos x="0" y="0"/>
                <wp:positionH relativeFrom="column">
                  <wp:posOffset>2676442</wp:posOffset>
                </wp:positionH>
                <wp:positionV relativeFrom="paragraph">
                  <wp:posOffset>157922</wp:posOffset>
                </wp:positionV>
                <wp:extent cx="0" cy="347345"/>
                <wp:effectExtent l="76200" t="0" r="76200" b="52705"/>
                <wp:wrapNone/>
                <wp:docPr id="40" name="Прямая со стрелкой 40">
                  <a:extLst xmlns:a="http://schemas.openxmlformats.org/drawingml/2006/main">
                    <a:ext uri="{FF2B5EF4-FFF2-40B4-BE49-F238E27FC236}">
                      <a16:creationId xmlns:a16="http://schemas.microsoft.com/office/drawing/2014/main" id="{9248FF18-969B-411C-EC8E-8BDECEC74BD9}"/>
                    </a:ext>
                  </a:extLst>
                </wp:docPr>
                <wp:cNvGraphicFramePr/>
                <a:graphic xmlns:a="http://schemas.openxmlformats.org/drawingml/2006/main">
                  <a:graphicData uri="http://schemas.microsoft.com/office/word/2010/wordprocessingShape">
                    <wps:wsp>
                      <wps:cNvCnPr/>
                      <wps:spPr>
                        <a:xfrm>
                          <a:off x="0" y="0"/>
                          <a:ext cx="0" cy="3473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shape w14:anchorId="4891738A" id="Прямая со стрелкой 40" o:spid="_x0000_s1026" type="#_x0000_t32" style="position:absolute;margin-left:210.75pt;margin-top:12.45pt;width:0;height:27.3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" strokecolor="black [3200]" strokeweight="1pt">
                <v:stroke endarrow="block" joinstyle="miter"/>
              </v:shape>
            </w:pict>
          </mc:Fallback>
        </mc:AlternateContent>
      </w:r>
    </w:p>
    <w:p w14:paraId="68010D48" w14:textId="77777777" w:rsidR="006D1177" w:rsidRPr="00C749B9" w:rsidRDefault="006D1177" w:rsidP="006D1177">
      <w:pPr>
        <w:rPr>
          <w:lang w:val="kk-KZ"/>
        </w:rPr>
      </w:pPr>
    </w:p>
    <w:p w14:paraId="0B6768FD" w14:textId="77777777" w:rsidR="006D1177" w:rsidRPr="00C749B9" w:rsidRDefault="006D1177" w:rsidP="006D1177">
      <w:pPr>
        <w:rPr>
          <w:lang w:val="kk-KZ"/>
        </w:rPr>
      </w:pPr>
      <w:r w:rsidRPr="00C749B9">
        <w:rPr>
          <w:noProof/>
          <w:lang w:eastAsia="ru-RU"/>
        </w:rPr>
        <mc:AlternateContent>
          <mc:Choice Requires="wps">
            <w:drawing>
              <wp:anchor distT="0" distB="0" distL="114300" distR="114300" simplePos="0" relativeHeight="251680768" behindDoc="0" locked="0" layoutInCell="1" allowOverlap="1" wp14:anchorId="789BA9BF" wp14:editId="06CC0E7C">
                <wp:simplePos x="0" y="0"/>
                <wp:positionH relativeFrom="column">
                  <wp:posOffset>49530</wp:posOffset>
                </wp:positionH>
                <wp:positionV relativeFrom="paragraph">
                  <wp:posOffset>91743</wp:posOffset>
                </wp:positionV>
                <wp:extent cx="5375165" cy="344091"/>
                <wp:effectExtent l="0" t="0" r="16510" b="18415"/>
                <wp:wrapNone/>
                <wp:docPr id="30" name="Прямоугольник 30">
                  <a:extLst xmlns:a="http://schemas.openxmlformats.org/drawingml/2006/main">
                    <a:ext uri="{FF2B5EF4-FFF2-40B4-BE49-F238E27FC236}">
                      <a16:creationId xmlns:a16="http://schemas.microsoft.com/office/drawing/2014/main" id="{CB7E0D19-9E0B-3C99-A75C-478777F1D34D}"/>
                    </a:ext>
                  </a:extLst>
                </wp:docPr>
                <wp:cNvGraphicFramePr/>
                <a:graphic xmlns:a="http://schemas.openxmlformats.org/drawingml/2006/main">
                  <a:graphicData uri="http://schemas.microsoft.com/office/word/2010/wordprocessingShape">
                    <wps:wsp>
                      <wps:cNvSpPr/>
                      <wps:spPr>
                        <a:xfrm>
                          <a:off x="0" y="0"/>
                          <a:ext cx="5375165" cy="344091"/>
                        </a:xfrm>
                        <a:prstGeom prst="rect">
                          <a:avLst/>
                        </a:prstGeom>
                        <a:solidFill>
                          <a:schemeClr val="bg1">
                            <a:alpha val="74000"/>
                          </a:schemeClr>
                        </a:solid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F91FD5" w14:textId="77777777" w:rsidR="0063016C" w:rsidRPr="001608AD" w:rsidRDefault="0063016C" w:rsidP="001608AD">
                            <w:pPr>
                              <w:pStyle w:val="a7"/>
                              <w:spacing w:before="0" w:beforeAutospacing="0" w:after="0" w:afterAutospacing="0"/>
                              <w:ind w:firstLine="0"/>
                              <w:jc w:val="center"/>
                              <w:rPr>
                                <w:color w:val="000000" w:themeColor="text1"/>
                                <w:sz w:val="24"/>
                                <w:szCs w:val="24"/>
                              </w:rPr>
                            </w:pPr>
                            <w:r w:rsidRPr="001608AD">
                              <w:rPr>
                                <w:color w:val="000000" w:themeColor="text1"/>
                                <w:sz w:val="24"/>
                                <w:szCs w:val="24"/>
                              </w:rPr>
                              <w:t>Сапаны бақылау, өткізу</w:t>
                            </w:r>
                          </w:p>
                          <w:p w14:paraId="30BFCA9A" w14:textId="75C8D750" w:rsidR="0063016C" w:rsidRPr="00891603" w:rsidRDefault="0063016C" w:rsidP="006D1177">
                            <w:pPr>
                              <w:pStyle w:val="a7"/>
                              <w:spacing w:before="0" w:beforeAutospacing="0" w:after="0" w:afterAutospacing="0"/>
                              <w:ind w:firstLine="0"/>
                              <w:jc w:val="center"/>
                              <w:rPr>
                                <w:sz w:val="24"/>
                                <w:szCs w:val="24"/>
                              </w:rPr>
                            </w:pPr>
                          </w:p>
                        </w:txbxContent>
                      </wps:txbx>
                      <wps:bodyPr rot="0" spcFirstLastPara="0" vert="horz" wrap="square" lIns="90000" tIns="45720" rIns="91440" bIns="45720" numCol="1" spcCol="0" rtlCol="0" fromWordArt="0" anchor="t" anchorCtr="0" forceAA="0" compatLnSpc="1">
                        <a:prstTxWarp prst="textNoShape">
                          <a:avLst/>
                        </a:prstTxWarp>
                        <a:noAutofit/>
                      </wps:bodyPr>
                    </wps:wsp>
                  </a:graphicData>
                </a:graphic>
              </wp:anchor>
            </w:drawing>
          </mc:Choice>
          <mc:Fallback>
            <w:pict>
              <v:rect w14:anchorId="789BA9BF" id="Прямоугольник 30" o:spid="_x0000_s1044" style="position:absolute;left:0;text-align:left;margin-left:3.9pt;margin-top:7.2pt;width:423.25pt;height:27.1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" fillcolor="white [3212]" strokecolor="black [3213]" strokeweight="1.25pt">
                <v:fill opacity="48573f"/>
                <v:textbox inset="2.5mm">
                  <w:txbxContent>
                    <w:p w14:paraId="34F91FD5" w14:textId="77777777" w:rsidR="0063016C" w:rsidRPr="001608AD" w:rsidRDefault="0063016C" w:rsidP="001608AD">
                      <w:pPr>
                        <w:pStyle w:val="a7"/>
                        <w:spacing w:before="0" w:beforeAutospacing="0" w:after="0" w:afterAutospacing="0"/>
                        <w:ind w:firstLine="0"/>
                        <w:jc w:val="center"/>
                        <w:rPr>
                          <w:color w:val="000000" w:themeColor="text1"/>
                          <w:sz w:val="24"/>
                          <w:szCs w:val="24"/>
                        </w:rPr>
                      </w:pPr>
                      <w:r w:rsidRPr="001608AD">
                        <w:rPr>
                          <w:color w:val="000000" w:themeColor="text1"/>
                          <w:sz w:val="24"/>
                          <w:szCs w:val="24"/>
                        </w:rPr>
                        <w:t>Сапаны бақылау, өткізу</w:t>
                      </w:r>
                    </w:p>
                    <w:p w14:paraId="30BFCA9A" w14:textId="75C8D750" w:rsidR="0063016C" w:rsidRPr="00891603" w:rsidRDefault="0063016C" w:rsidP="006D1177">
                      <w:pPr>
                        <w:pStyle w:val="a7"/>
                        <w:spacing w:before="0" w:beforeAutospacing="0" w:after="0" w:afterAutospacing="0"/>
                        <w:ind w:firstLine="0"/>
                        <w:jc w:val="center"/>
                        <w:rPr>
                          <w:sz w:val="24"/>
                          <w:szCs w:val="24"/>
                        </w:rPr>
                      </w:pPr>
                    </w:p>
                  </w:txbxContent>
                </v:textbox>
              </v:rect>
            </w:pict>
          </mc:Fallback>
        </mc:AlternateContent>
      </w:r>
    </w:p>
    <w:p w14:paraId="19335F9E" w14:textId="77777777" w:rsidR="006D1177" w:rsidRPr="00C749B9" w:rsidRDefault="006D1177" w:rsidP="006D1177">
      <w:pPr>
        <w:rPr>
          <w:lang w:val="kk-KZ"/>
        </w:rPr>
      </w:pPr>
    </w:p>
    <w:p w14:paraId="62E80298" w14:textId="77777777" w:rsidR="006D1177" w:rsidRPr="00C749B9" w:rsidRDefault="006D1177" w:rsidP="006D1177">
      <w:pPr>
        <w:rPr>
          <w:lang w:val="kk-KZ"/>
        </w:rPr>
      </w:pPr>
    </w:p>
    <w:bookmarkEnd w:id="68"/>
    <w:p w14:paraId="79CB39E4" w14:textId="53837B5A" w:rsidR="001608AD" w:rsidRPr="00C749B9" w:rsidRDefault="001608AD" w:rsidP="00097976">
      <w:pPr>
        <w:pStyle w:val="a7"/>
        <w:spacing w:before="0" w:beforeAutospacing="0" w:after="0" w:afterAutospacing="0"/>
        <w:ind w:firstLine="0"/>
        <w:jc w:val="center"/>
        <w:rPr>
          <w:rStyle w:val="ac"/>
          <w:lang w:val="kk-KZ"/>
        </w:rPr>
      </w:pPr>
      <w:r w:rsidRPr="00C749B9">
        <w:rPr>
          <w:lang w:val="kk-KZ"/>
        </w:rPr>
        <w:t>Сурет</w:t>
      </w:r>
      <w:r w:rsidR="008F091C" w:rsidRPr="00C749B9">
        <w:rPr>
          <w:lang w:val="kk-KZ"/>
        </w:rPr>
        <w:t xml:space="preserve"> 1</w:t>
      </w:r>
      <w:r w:rsidR="008A1A9B">
        <w:rPr>
          <w:lang w:val="kk-KZ"/>
        </w:rPr>
        <w:t>3</w:t>
      </w:r>
      <w:r w:rsidR="008F091C" w:rsidRPr="00C749B9">
        <w:rPr>
          <w:lang w:val="kk-KZ"/>
        </w:rPr>
        <w:t xml:space="preserve"> </w:t>
      </w:r>
      <w:r w:rsidRPr="00C749B9">
        <w:rPr>
          <w:lang w:val="kk-KZ"/>
        </w:rPr>
        <w:t>–</w:t>
      </w:r>
      <w:r w:rsidRPr="00C749B9">
        <w:rPr>
          <w:rStyle w:val="citation-1199"/>
          <w:lang w:val="kk-KZ"/>
        </w:rPr>
        <w:t xml:space="preserve"> Тағамдық талшықтарды </w:t>
      </w:r>
      <w:r w:rsidR="002E5A90" w:rsidRPr="00C749B9">
        <w:rPr>
          <w:rStyle w:val="citation-1199"/>
          <w:lang w:val="kk-KZ"/>
        </w:rPr>
        <w:t>қосып</w:t>
      </w:r>
      <w:r w:rsidRPr="00C749B9">
        <w:rPr>
          <w:rStyle w:val="citation-1199"/>
          <w:lang w:val="kk-KZ"/>
        </w:rPr>
        <w:t xml:space="preserve"> құс етінен жасалған жартылай фабрикаттардың технологиялық схемасы </w:t>
      </w:r>
      <w:r w:rsidRPr="00C749B9">
        <w:rPr>
          <w:rStyle w:val="citation-1198"/>
          <w:lang w:val="kk-KZ"/>
        </w:rPr>
        <w:t>шикізатты дәнекер ұлпалардан тазартуға ұшыратады</w:t>
      </w:r>
      <w:r w:rsidRPr="00C749B9">
        <w:rPr>
          <w:lang w:val="kk-KZ"/>
        </w:rPr>
        <w:t>.</w:t>
      </w:r>
    </w:p>
    <w:p w14:paraId="3060576B" w14:textId="77777777" w:rsidR="00505A79" w:rsidRPr="00C749B9" w:rsidRDefault="00505A79" w:rsidP="00505A79">
      <w:pPr>
        <w:rPr>
          <w:b/>
          <w:i/>
          <w:iCs/>
          <w:lang w:val="kk-KZ"/>
        </w:rPr>
      </w:pPr>
      <w:r w:rsidRPr="00C749B9">
        <w:rPr>
          <w:i/>
          <w:iCs/>
          <w:lang w:val="kk-KZ"/>
        </w:rPr>
        <w:lastRenderedPageBreak/>
        <w:t>Шикізатты қабылдау және дайындау</w:t>
      </w:r>
    </w:p>
    <w:p w14:paraId="7A7B22EB" w14:textId="092D3D1A" w:rsidR="00505A79" w:rsidRPr="00C749B9" w:rsidRDefault="00505A79" w:rsidP="00505A79">
      <w:pPr>
        <w:pStyle w:val="a7"/>
        <w:spacing w:before="0" w:beforeAutospacing="0" w:after="0" w:afterAutospacing="0"/>
        <w:rPr>
          <w:rStyle w:val="ac"/>
          <w:rFonts w:cs="Tahoma"/>
          <w:b w:val="0"/>
          <w:bCs w:val="0"/>
          <w:lang w:val="kk-KZ"/>
        </w:rPr>
      </w:pPr>
      <w:r w:rsidRPr="00C749B9">
        <w:rPr>
          <w:lang w:val="kk-KZ"/>
        </w:rPr>
        <w:t>Тауық төс еті қолданыстағы нормативтік құжаттарға сәйкес сапасы мен қауіпсіздігі бойынша қабылда</w:t>
      </w:r>
      <w:r w:rsidR="00902453">
        <w:rPr>
          <w:lang w:val="kk-KZ"/>
        </w:rPr>
        <w:t>нады</w:t>
      </w:r>
      <w:r w:rsidRPr="00C749B9">
        <w:rPr>
          <w:lang w:val="kk-KZ"/>
        </w:rPr>
        <w:t xml:space="preserve">. </w:t>
      </w:r>
      <w:r w:rsidRPr="00C749B9">
        <w:rPr>
          <w:rStyle w:val="citation-1257"/>
          <w:lang w:val="kk-KZ"/>
        </w:rPr>
        <w:t>Органолептикалық көрсеткіштерді, температураны, қаптаманың тұтастығын бақылайды</w:t>
      </w:r>
      <w:r w:rsidRPr="00C749B9">
        <w:rPr>
          <w:lang w:val="kk-KZ"/>
        </w:rPr>
        <w:t xml:space="preserve">. </w:t>
      </w:r>
      <w:r w:rsidRPr="00C749B9">
        <w:rPr>
          <w:rStyle w:val="citation-1256"/>
          <w:lang w:val="kk-KZ"/>
        </w:rPr>
        <w:t>Қажет болған жағдайда</w:t>
      </w:r>
      <w:r w:rsidR="005C43EE" w:rsidRPr="00C749B9">
        <w:rPr>
          <w:lang w:val="kk-KZ"/>
        </w:rPr>
        <w:t>.</w:t>
      </w:r>
    </w:p>
    <w:p w14:paraId="455A4563" w14:textId="77777777" w:rsidR="007C04D1" w:rsidRPr="00C749B9" w:rsidRDefault="007C04D1" w:rsidP="007C04D1">
      <w:pPr>
        <w:pStyle w:val="a7"/>
        <w:spacing w:before="0" w:beforeAutospacing="0" w:after="0" w:afterAutospacing="0"/>
        <w:rPr>
          <w:rFonts w:cs="Times New Roman"/>
          <w:lang w:val="kk-KZ"/>
        </w:rPr>
      </w:pPr>
      <w:r w:rsidRPr="00C749B9">
        <w:rPr>
          <w:rStyle w:val="ac"/>
          <w:b w:val="0"/>
          <w:bCs w:val="0"/>
          <w:lang w:val="kk-KZ"/>
        </w:rPr>
        <w:t>Температуралық режим:</w:t>
      </w:r>
      <w:r w:rsidRPr="00C749B9">
        <w:rPr>
          <w:rFonts w:cs="Times New Roman"/>
          <w:lang w:val="kk-KZ"/>
        </w:rPr>
        <w:t xml:space="preserve"> 0…+4 °C.</w:t>
      </w:r>
    </w:p>
    <w:p w14:paraId="3324B2B8" w14:textId="77777777" w:rsidR="007C04D1" w:rsidRPr="00C749B9" w:rsidRDefault="007C04D1" w:rsidP="007C04D1">
      <w:pPr>
        <w:rPr>
          <w:b/>
          <w:i/>
          <w:iCs/>
          <w:lang w:val="kk-KZ"/>
        </w:rPr>
      </w:pPr>
      <w:r w:rsidRPr="00C749B9">
        <w:rPr>
          <w:i/>
          <w:iCs/>
          <w:lang w:val="kk-KZ"/>
        </w:rPr>
        <w:t>Етті ұсақтау</w:t>
      </w:r>
    </w:p>
    <w:p w14:paraId="303B13FD" w14:textId="77777777" w:rsidR="007C04D1" w:rsidRPr="00C749B9" w:rsidRDefault="007C04D1" w:rsidP="007C04D1">
      <w:pPr>
        <w:pStyle w:val="a7"/>
        <w:spacing w:before="0" w:beforeAutospacing="0" w:after="0" w:afterAutospacing="0"/>
        <w:rPr>
          <w:rStyle w:val="ac"/>
          <w:lang w:val="kk-KZ"/>
        </w:rPr>
      </w:pPr>
      <w:r w:rsidRPr="00C749B9">
        <w:rPr>
          <w:rStyle w:val="citation-1195"/>
          <w:lang w:val="kk-KZ"/>
        </w:rPr>
        <w:t>Дайындалған шикізатты саңылауларының диаметрі 3–5 мм торлы ет тартқышта ұсақтап, біртекті тауық тартылған етын алуды қамтамасыз етеді</w:t>
      </w:r>
      <w:r w:rsidRPr="00C749B9">
        <w:rPr>
          <w:lang w:val="kk-KZ"/>
        </w:rPr>
        <w:t>.</w:t>
      </w:r>
      <w:r w:rsidRPr="00C749B9">
        <w:rPr>
          <w:rStyle w:val="ac"/>
          <w:lang w:val="kk-KZ"/>
        </w:rPr>
        <w:t xml:space="preserve"> </w:t>
      </w:r>
    </w:p>
    <w:p w14:paraId="06FC23C5" w14:textId="77777777" w:rsidR="007C04D1" w:rsidRPr="00C749B9" w:rsidRDefault="007C04D1" w:rsidP="007C04D1">
      <w:pPr>
        <w:rPr>
          <w:i/>
          <w:iCs/>
          <w:lang w:val="kk-KZ"/>
        </w:rPr>
      </w:pPr>
      <w:r w:rsidRPr="00C749B9">
        <w:rPr>
          <w:rStyle w:val="citation-1194"/>
          <w:lang w:val="kk-KZ"/>
        </w:rPr>
        <w:t>Бұл кезеңнің мақсаты – функционалды шикізаттың біркелкі таралуына қолайлы тартылған ет құрылымын қалыптастыру</w:t>
      </w:r>
      <w:r w:rsidRPr="00C749B9">
        <w:rPr>
          <w:lang w:val="kk-KZ"/>
        </w:rPr>
        <w:t>.</w:t>
      </w:r>
      <w:r w:rsidRPr="00C749B9">
        <w:rPr>
          <w:i/>
          <w:iCs/>
          <w:lang w:val="kk-KZ"/>
        </w:rPr>
        <w:t xml:space="preserve"> </w:t>
      </w:r>
    </w:p>
    <w:p w14:paraId="11F4E601" w14:textId="05FFB85C" w:rsidR="007C04D1" w:rsidRPr="00C749B9" w:rsidRDefault="007C04D1" w:rsidP="007C04D1">
      <w:pPr>
        <w:rPr>
          <w:i/>
          <w:iCs/>
          <w:lang w:val="kk-KZ"/>
        </w:rPr>
      </w:pPr>
      <w:r w:rsidRPr="00C749B9">
        <w:rPr>
          <w:i/>
          <w:iCs/>
          <w:lang w:val="kk-KZ"/>
        </w:rPr>
        <w:t xml:space="preserve">Алма </w:t>
      </w:r>
      <w:r w:rsidR="00544C03" w:rsidRPr="00C749B9">
        <w:rPr>
          <w:i/>
          <w:iCs/>
          <w:lang w:val="kk-KZ"/>
        </w:rPr>
        <w:t>жомынан</w:t>
      </w:r>
      <w:r w:rsidRPr="00C749B9">
        <w:rPr>
          <w:i/>
          <w:iCs/>
          <w:lang w:val="kk-KZ"/>
        </w:rPr>
        <w:t xml:space="preserve"> ұнтақ дайындау</w:t>
      </w:r>
    </w:p>
    <w:p w14:paraId="7B2878FF" w14:textId="1EB59131" w:rsidR="007C04D1" w:rsidRPr="00C749B9" w:rsidRDefault="007C04D1" w:rsidP="007C04D1">
      <w:pPr>
        <w:pStyle w:val="a7"/>
        <w:tabs>
          <w:tab w:val="left" w:pos="993"/>
        </w:tabs>
        <w:spacing w:before="0" w:beforeAutospacing="0" w:after="0" w:afterAutospacing="0"/>
        <w:rPr>
          <w:lang w:val="kk-KZ"/>
        </w:rPr>
      </w:pPr>
      <w:r w:rsidRPr="00C749B9">
        <w:rPr>
          <w:rStyle w:val="citation-1192"/>
          <w:lang w:val="kk-KZ"/>
        </w:rPr>
        <w:t xml:space="preserve">Алма ұнтағы жаңа піскен алмадан шырын сығып алғаннан кейін пайда болатын жанама өнім — алма </w:t>
      </w:r>
      <w:r w:rsidR="00544C03" w:rsidRPr="00C749B9">
        <w:rPr>
          <w:rStyle w:val="citation-1192"/>
          <w:lang w:val="kk-KZ"/>
        </w:rPr>
        <w:t>жомынан</w:t>
      </w:r>
      <w:r w:rsidRPr="00C749B9">
        <w:rPr>
          <w:rStyle w:val="citation-1192"/>
          <w:lang w:val="kk-KZ"/>
        </w:rPr>
        <w:t xml:space="preserve"> алынды</w:t>
      </w:r>
      <w:r w:rsidRPr="00C749B9">
        <w:rPr>
          <w:lang w:val="kk-KZ"/>
        </w:rPr>
        <w:t xml:space="preserve">. </w:t>
      </w:r>
      <w:r w:rsidRPr="00C749B9">
        <w:rPr>
          <w:rStyle w:val="citation-1191"/>
          <w:lang w:val="kk-KZ"/>
        </w:rPr>
        <w:t xml:space="preserve">Пайдаланылатын </w:t>
      </w:r>
      <w:r w:rsidR="002E5A90" w:rsidRPr="00C749B9">
        <w:rPr>
          <w:rStyle w:val="citation-1191"/>
          <w:lang w:val="kk-KZ"/>
        </w:rPr>
        <w:t>жом</w:t>
      </w:r>
      <w:r w:rsidRPr="00C749B9">
        <w:rPr>
          <w:rStyle w:val="citation-1191"/>
          <w:lang w:val="kk-KZ"/>
        </w:rPr>
        <w:t xml:space="preserve"> қабықтың, жұмсақ еттің және жемістердің қалдық жасушалық құрылымдарының қоспасы болды, ол тағамдық талшықтар мен биологиялық белсенді заттардың жоғары мөлшерімен сипатталады</w:t>
      </w:r>
      <w:r w:rsidRPr="00C749B9">
        <w:rPr>
          <w:lang w:val="kk-KZ"/>
        </w:rPr>
        <w:t xml:space="preserve">. </w:t>
      </w:r>
    </w:p>
    <w:p w14:paraId="5AB6B729" w14:textId="083ACFA6" w:rsidR="007C04D1" w:rsidRPr="00C749B9" w:rsidRDefault="007C04D1" w:rsidP="007C04D1">
      <w:pPr>
        <w:pStyle w:val="a7"/>
        <w:tabs>
          <w:tab w:val="left" w:pos="993"/>
        </w:tabs>
        <w:spacing w:before="0" w:beforeAutospacing="0" w:after="0" w:afterAutospacing="0"/>
        <w:rPr>
          <w:lang w:val="kk-KZ"/>
        </w:rPr>
      </w:pPr>
      <w:r w:rsidRPr="00C749B9">
        <w:rPr>
          <w:rStyle w:val="citation-1190"/>
          <w:lang w:val="kk-KZ"/>
        </w:rPr>
        <w:t xml:space="preserve">Шырын бөлінгеннен кейін алма </w:t>
      </w:r>
      <w:r w:rsidR="001E43F3" w:rsidRPr="00C749B9">
        <w:rPr>
          <w:rStyle w:val="citation-1190"/>
          <w:lang w:val="kk-KZ"/>
        </w:rPr>
        <w:t>жомы</w:t>
      </w:r>
      <w:r w:rsidRPr="00C749B9">
        <w:rPr>
          <w:rStyle w:val="citation-1190"/>
          <w:lang w:val="kk-KZ"/>
        </w:rPr>
        <w:t xml:space="preserve"> бөгде механикалық қоспалардан тазартылып, кептіруге жіберілді</w:t>
      </w:r>
      <w:r w:rsidRPr="00C749B9">
        <w:rPr>
          <w:lang w:val="kk-KZ"/>
        </w:rPr>
        <w:t xml:space="preserve">. </w:t>
      </w:r>
      <w:r w:rsidRPr="00C749B9">
        <w:rPr>
          <w:rStyle w:val="citation-1189"/>
          <w:lang w:val="kk-KZ"/>
        </w:rPr>
        <w:t xml:space="preserve">Микрофлора мен ферментативті процестердің дамуын болдырмау мақсатында </w:t>
      </w:r>
      <w:r w:rsidR="008B4581" w:rsidRPr="00C749B9">
        <w:rPr>
          <w:rStyle w:val="citation-1189"/>
          <w:lang w:val="kk-KZ"/>
        </w:rPr>
        <w:t>жомды</w:t>
      </w:r>
      <w:r w:rsidRPr="00C749B9">
        <w:rPr>
          <w:rStyle w:val="citation-1189"/>
          <w:lang w:val="kk-KZ"/>
        </w:rPr>
        <w:t xml:space="preserve"> кептіргенге дейін алдын ала сақтауға жол берілмеді</w:t>
      </w:r>
      <w:r w:rsidRPr="00C749B9">
        <w:rPr>
          <w:lang w:val="kk-KZ"/>
        </w:rPr>
        <w:t xml:space="preserve">. </w:t>
      </w:r>
      <w:r w:rsidRPr="00C749B9">
        <w:rPr>
          <w:rStyle w:val="citation-1188"/>
          <w:lang w:val="kk-KZ"/>
        </w:rPr>
        <w:t xml:space="preserve">Алма </w:t>
      </w:r>
      <w:r w:rsidR="001E43F3" w:rsidRPr="00C749B9">
        <w:rPr>
          <w:rStyle w:val="citation-1188"/>
          <w:lang w:val="kk-KZ"/>
        </w:rPr>
        <w:t>жомы</w:t>
      </w:r>
      <w:r w:rsidRPr="00C749B9">
        <w:rPr>
          <w:rStyle w:val="citation-1188"/>
          <w:lang w:val="kk-KZ"/>
        </w:rPr>
        <w:t>н кептіру вакуумдық кептіру қондырғысында келесі параметрлер бойынша жүзеге асырылды: кептіру температурасы - 45 ± 2 °C</w:t>
      </w:r>
      <w:r w:rsidRPr="00C749B9">
        <w:rPr>
          <w:lang w:val="kk-KZ"/>
        </w:rPr>
        <w:t xml:space="preserve">; камерадағы қалдық қысым - 6 × 10⁻³ МПа; </w:t>
      </w:r>
      <w:r w:rsidRPr="00C749B9">
        <w:rPr>
          <w:rStyle w:val="citation-1187"/>
          <w:lang w:val="kk-KZ"/>
        </w:rPr>
        <w:t>кептіру режимі - ылғалдың қалдық массалық үлесі 12,2 ± 0,5 %-ға жеткенге дейін</w:t>
      </w:r>
      <w:r w:rsidRPr="00C749B9">
        <w:rPr>
          <w:lang w:val="kk-KZ"/>
        </w:rPr>
        <w:t xml:space="preserve">. </w:t>
      </w:r>
    </w:p>
    <w:p w14:paraId="2E9D88B8" w14:textId="77777777" w:rsidR="007C04D1" w:rsidRPr="00C749B9" w:rsidRDefault="007C04D1" w:rsidP="007C04D1">
      <w:pPr>
        <w:pStyle w:val="a7"/>
        <w:tabs>
          <w:tab w:val="left" w:pos="993"/>
        </w:tabs>
        <w:spacing w:before="0" w:beforeAutospacing="0" w:after="0" w:afterAutospacing="0"/>
        <w:rPr>
          <w:lang w:val="kk-KZ"/>
        </w:rPr>
      </w:pPr>
      <w:r w:rsidRPr="00C749B9">
        <w:rPr>
          <w:rStyle w:val="citation-1186"/>
          <w:lang w:val="kk-KZ"/>
        </w:rPr>
        <w:t>Төмендетілген температурада вакуумдық кептіруді таңдау термолабилді компоненттердің, соның ішінде фенолды қосылыстардың термиялық бұзылуын минимизациялау қажеттілігімен, сондай-ақ тағамдық талшықтардың құрылымын сақтаумен байланысты</w:t>
      </w:r>
      <w:r w:rsidRPr="00C749B9">
        <w:rPr>
          <w:lang w:val="kk-KZ"/>
        </w:rPr>
        <w:t xml:space="preserve">. </w:t>
      </w:r>
    </w:p>
    <w:p w14:paraId="6C92D91A" w14:textId="740B3300" w:rsidR="007C04D1" w:rsidRPr="00C749B9" w:rsidRDefault="007C04D1" w:rsidP="007C04D1">
      <w:pPr>
        <w:tabs>
          <w:tab w:val="left" w:pos="993"/>
        </w:tabs>
        <w:rPr>
          <w:lang w:val="kk-KZ"/>
        </w:rPr>
      </w:pPr>
      <w:r w:rsidRPr="00C749B9">
        <w:rPr>
          <w:rStyle w:val="citation-1185"/>
          <w:lang w:val="kk-KZ"/>
        </w:rPr>
        <w:t xml:space="preserve">Кептірілген алма </w:t>
      </w:r>
      <w:r w:rsidR="001E43F3" w:rsidRPr="00C749B9">
        <w:rPr>
          <w:rStyle w:val="citation-1185"/>
          <w:lang w:val="kk-KZ"/>
        </w:rPr>
        <w:t>жомы</w:t>
      </w:r>
      <w:r w:rsidRPr="00C749B9">
        <w:rPr>
          <w:rStyle w:val="citation-1185"/>
          <w:lang w:val="kk-KZ"/>
        </w:rPr>
        <w:t xml:space="preserve"> көпфункционалды ұсатқышта ротордың айналу жылдамдығы 10 000 айн/мин болғанда бөлшектерінің мөлшері 0,5–1,0 мм ұнтақ алынғанға дейін ұсақталды</w:t>
      </w:r>
      <w:r w:rsidRPr="00C749B9">
        <w:rPr>
          <w:lang w:val="kk-KZ"/>
        </w:rPr>
        <w:t xml:space="preserve">. </w:t>
      </w:r>
      <w:r w:rsidRPr="00C749B9">
        <w:rPr>
          <w:rStyle w:val="citation-1184"/>
          <w:lang w:val="kk-KZ"/>
        </w:rPr>
        <w:t>Көрсетілген дисперстілік диапазоны ұнтақтың тартылған ет жүйесінде біркелкі таралуын қамтамасыз етті және оның функционалдық қасиеттеріне оң әсер етті</w:t>
      </w:r>
      <w:r w:rsidRPr="00C749B9">
        <w:rPr>
          <w:lang w:val="kk-KZ"/>
        </w:rPr>
        <w:t xml:space="preserve">. </w:t>
      </w:r>
    </w:p>
    <w:p w14:paraId="589FA79D" w14:textId="77777777" w:rsidR="007C04D1" w:rsidRPr="00C749B9" w:rsidRDefault="007C04D1" w:rsidP="007C04D1">
      <w:pPr>
        <w:tabs>
          <w:tab w:val="left" w:pos="993"/>
        </w:tabs>
        <w:rPr>
          <w:lang w:val="kk-KZ"/>
        </w:rPr>
      </w:pPr>
      <w:r w:rsidRPr="00C749B9">
        <w:rPr>
          <w:lang w:val="kk-KZ"/>
        </w:rPr>
        <w:t>Ұнтақты сақтау</w:t>
      </w:r>
    </w:p>
    <w:p w14:paraId="7FEE24E6" w14:textId="1E3D261C" w:rsidR="007C04D1" w:rsidRPr="00C749B9" w:rsidRDefault="007C04D1" w:rsidP="007C04D1">
      <w:pPr>
        <w:tabs>
          <w:tab w:val="left" w:pos="993"/>
        </w:tabs>
        <w:rPr>
          <w:i/>
          <w:iCs/>
          <w:lang w:val="kk-KZ"/>
        </w:rPr>
      </w:pPr>
      <w:r w:rsidRPr="00C749B9">
        <w:rPr>
          <w:rStyle w:val="citation-1182"/>
          <w:lang w:val="kk-KZ"/>
        </w:rPr>
        <w:t xml:space="preserve">Алынған алма </w:t>
      </w:r>
      <w:r w:rsidR="00881439" w:rsidRPr="00C749B9">
        <w:rPr>
          <w:rStyle w:val="citation-1182"/>
          <w:lang w:val="kk-KZ"/>
        </w:rPr>
        <w:t xml:space="preserve">жомының </w:t>
      </w:r>
      <w:r w:rsidRPr="00C749B9">
        <w:rPr>
          <w:rStyle w:val="citation-1182"/>
          <w:lang w:val="kk-KZ"/>
        </w:rPr>
        <w:t>ұнтағы эксперименттік зерттеулер жүргізілгенге дейін герметикалық жабылған шыны ыдыстарда, жарықтан қорғалған жерде бөлме температурасында сақталды</w:t>
      </w:r>
      <w:r w:rsidRPr="00C749B9">
        <w:rPr>
          <w:lang w:val="kk-KZ"/>
        </w:rPr>
        <w:t xml:space="preserve">. </w:t>
      </w:r>
      <w:r w:rsidRPr="00C749B9">
        <w:rPr>
          <w:rStyle w:val="citation-1181"/>
          <w:lang w:val="kk-KZ"/>
        </w:rPr>
        <w:t>Сақтау жағдайлары физико-химиялық көрсеткіштердің тұрақтылығын қамтамасыз етті және өнімнің қайта ылғалдануын болдырмады</w:t>
      </w:r>
      <w:r w:rsidRPr="00C749B9">
        <w:rPr>
          <w:lang w:val="kk-KZ"/>
        </w:rPr>
        <w:t>.</w:t>
      </w:r>
      <w:r w:rsidRPr="00C749B9">
        <w:rPr>
          <w:i/>
          <w:iCs/>
          <w:lang w:val="kk-KZ"/>
        </w:rPr>
        <w:t xml:space="preserve"> </w:t>
      </w:r>
    </w:p>
    <w:p w14:paraId="6E0A76D9" w14:textId="77E5DB6A" w:rsidR="007C04D1" w:rsidRPr="00C749B9" w:rsidRDefault="007C04D1" w:rsidP="007C04D1">
      <w:pPr>
        <w:tabs>
          <w:tab w:val="left" w:pos="993"/>
        </w:tabs>
        <w:rPr>
          <w:i/>
          <w:iCs/>
          <w:lang w:val="kk-KZ"/>
        </w:rPr>
      </w:pPr>
      <w:r w:rsidRPr="00C749B9">
        <w:rPr>
          <w:i/>
          <w:iCs/>
          <w:lang w:val="kk-KZ"/>
        </w:rPr>
        <w:t xml:space="preserve">Тартылған етті дайындау және алма </w:t>
      </w:r>
      <w:r w:rsidR="00881439" w:rsidRPr="00C749B9">
        <w:rPr>
          <w:i/>
          <w:iCs/>
          <w:lang w:val="kk-KZ"/>
        </w:rPr>
        <w:t xml:space="preserve">жомының </w:t>
      </w:r>
      <w:r w:rsidRPr="00C749B9">
        <w:rPr>
          <w:i/>
          <w:iCs/>
          <w:lang w:val="kk-KZ"/>
        </w:rPr>
        <w:t>ұнтағын қосу</w:t>
      </w:r>
    </w:p>
    <w:p w14:paraId="664B1AC6" w14:textId="25E4B99B" w:rsidR="007C04D1" w:rsidRPr="00C749B9" w:rsidRDefault="009164E6" w:rsidP="007C04D1">
      <w:pPr>
        <w:pStyle w:val="a7"/>
        <w:tabs>
          <w:tab w:val="left" w:pos="993"/>
        </w:tabs>
        <w:spacing w:before="0" w:beforeAutospacing="0" w:after="0" w:afterAutospacing="0"/>
        <w:rPr>
          <w:rFonts w:cs="Times New Roman"/>
          <w:lang w:val="kk-KZ"/>
        </w:rPr>
      </w:pPr>
      <w:r w:rsidRPr="009164E6">
        <w:rPr>
          <w:rFonts w:cs="Times New Roman"/>
          <w:lang w:val="kk-KZ"/>
        </w:rPr>
        <w:t>Тартылған етке ас тұзы, дәмдеуіштер және алма жомы ұнтағы құрғақ күйінде тартылған ет массасының 10–15% мөлшерінде қосылады. Араластыру біртекті консистенцияға жеткенге дейін фарш араластырғышта жүргізіледі.</w:t>
      </w:r>
      <w:r>
        <w:rPr>
          <w:rFonts w:cs="Times New Roman"/>
          <w:lang w:val="kk-KZ"/>
        </w:rPr>
        <w:t xml:space="preserve"> </w:t>
      </w:r>
      <w:r w:rsidR="007C04D1" w:rsidRPr="00C749B9">
        <w:rPr>
          <w:rStyle w:val="ac"/>
          <w:b w:val="0"/>
          <w:bCs w:val="0"/>
          <w:lang w:val="kk-KZ"/>
        </w:rPr>
        <w:lastRenderedPageBreak/>
        <w:t>Араластыру ұзақтығы – 5-</w:t>
      </w:r>
      <w:r w:rsidR="007C04D1" w:rsidRPr="00C749B9">
        <w:rPr>
          <w:rFonts w:cs="Times New Roman"/>
          <w:lang w:val="kk-KZ"/>
        </w:rPr>
        <w:t>8 мин,</w:t>
      </w:r>
      <w:r w:rsidR="00D11738">
        <w:rPr>
          <w:rFonts w:cs="Times New Roman"/>
          <w:lang w:val="kk-KZ"/>
        </w:rPr>
        <w:t xml:space="preserve"> ал</w:t>
      </w:r>
      <w:r w:rsidR="007C04D1" w:rsidRPr="00C749B9">
        <w:rPr>
          <w:rFonts w:cs="Times New Roman"/>
          <w:lang w:val="kk-KZ"/>
        </w:rPr>
        <w:t xml:space="preserve"> т</w:t>
      </w:r>
      <w:r w:rsidR="007C04D1" w:rsidRPr="00C749B9">
        <w:rPr>
          <w:rStyle w:val="ac"/>
          <w:b w:val="0"/>
          <w:bCs w:val="0"/>
          <w:lang w:val="kk-KZ"/>
        </w:rPr>
        <w:t>артылған ет</w:t>
      </w:r>
      <w:r w:rsidR="00D11738">
        <w:rPr>
          <w:rStyle w:val="ac"/>
          <w:b w:val="0"/>
          <w:bCs w:val="0"/>
          <w:lang w:val="kk-KZ"/>
        </w:rPr>
        <w:t>тің</w:t>
      </w:r>
      <w:r w:rsidR="007C04D1" w:rsidRPr="00C749B9">
        <w:rPr>
          <w:rStyle w:val="ac"/>
          <w:b w:val="0"/>
          <w:bCs w:val="0"/>
          <w:lang w:val="kk-KZ"/>
        </w:rPr>
        <w:t xml:space="preserve"> температурасы - </w:t>
      </w:r>
      <w:r w:rsidR="007C04D1" w:rsidRPr="00C749B9">
        <w:rPr>
          <w:rFonts w:cs="Times New Roman"/>
          <w:lang w:val="kk-KZ"/>
        </w:rPr>
        <w:t xml:space="preserve">+12 °C тан жоғары </w:t>
      </w:r>
      <w:r w:rsidR="00D11738">
        <w:rPr>
          <w:rFonts w:cs="Times New Roman"/>
          <w:lang w:val="kk-KZ"/>
        </w:rPr>
        <w:t>болмауы тиіс</w:t>
      </w:r>
      <w:r w:rsidR="007C04D1" w:rsidRPr="00C749B9">
        <w:rPr>
          <w:rFonts w:cs="Times New Roman"/>
          <w:lang w:val="kk-KZ"/>
        </w:rPr>
        <w:t>.</w:t>
      </w:r>
    </w:p>
    <w:p w14:paraId="41415D3D" w14:textId="77777777" w:rsidR="009164E6" w:rsidRDefault="009164E6" w:rsidP="007C04D1">
      <w:pPr>
        <w:tabs>
          <w:tab w:val="left" w:pos="993"/>
        </w:tabs>
        <w:rPr>
          <w:lang w:val="kk-KZ"/>
        </w:rPr>
      </w:pPr>
      <w:r w:rsidRPr="009164E6">
        <w:rPr>
          <w:lang w:val="kk-KZ"/>
        </w:rPr>
        <w:t>Ұнтақты осы кезеңде енгізу оның біркелкі таралуын қамтамасыз етеді, сондай-ақ ылғал байланыстырушы және құрылым түзуші қасиеттерінің фарш жүйесінде тиімді көрінуіне ықпал етеді.</w:t>
      </w:r>
    </w:p>
    <w:p w14:paraId="73672805" w14:textId="60B956BC" w:rsidR="007C04D1" w:rsidRPr="00C749B9" w:rsidRDefault="007C04D1" w:rsidP="007C04D1">
      <w:pPr>
        <w:tabs>
          <w:tab w:val="left" w:pos="993"/>
        </w:tabs>
        <w:rPr>
          <w:i/>
          <w:iCs/>
          <w:lang w:val="kk-KZ"/>
        </w:rPr>
      </w:pPr>
      <w:r w:rsidRPr="00C749B9">
        <w:rPr>
          <w:i/>
          <w:iCs/>
          <w:lang w:val="kk-KZ"/>
        </w:rPr>
        <w:t>Жартылай фабрикаттарды қалыптау</w:t>
      </w:r>
    </w:p>
    <w:p w14:paraId="577734E9" w14:textId="4134BF18" w:rsidR="007C04D1" w:rsidRPr="00C749B9" w:rsidRDefault="007C04D1" w:rsidP="007C04D1">
      <w:pPr>
        <w:pStyle w:val="a7"/>
        <w:tabs>
          <w:tab w:val="left" w:pos="993"/>
        </w:tabs>
        <w:spacing w:before="0" w:beforeAutospacing="0" w:after="0" w:afterAutospacing="0"/>
        <w:rPr>
          <w:lang w:val="kk-KZ"/>
        </w:rPr>
      </w:pPr>
      <w:r w:rsidRPr="00C749B9">
        <w:rPr>
          <w:rFonts w:cs="Times New Roman"/>
          <w:lang w:val="kk-KZ"/>
        </w:rPr>
        <w:t xml:space="preserve">Алынған тартылған ет </w:t>
      </w:r>
      <w:r w:rsidRPr="00C749B9">
        <w:rPr>
          <w:rStyle w:val="citation-1174"/>
          <w:lang w:val="kk-KZ"/>
        </w:rPr>
        <w:t xml:space="preserve">өнім ассортиментіне байланысты әртүрлі конфигурациядағы (котлеттер, биточкилер, фрикаделькалар) </w:t>
      </w:r>
      <w:r w:rsidR="00AA7DB5">
        <w:rPr>
          <w:rStyle w:val="citation-1174"/>
          <w:lang w:val="kk-KZ"/>
        </w:rPr>
        <w:t xml:space="preserve">жартылай фабрикаттарды </w:t>
      </w:r>
      <w:r w:rsidRPr="00C749B9">
        <w:rPr>
          <w:rStyle w:val="citation-1174"/>
          <w:lang w:val="kk-KZ"/>
        </w:rPr>
        <w:t xml:space="preserve"> қалыптау</w:t>
      </w:r>
      <w:r w:rsidR="00AA7DB5">
        <w:rPr>
          <w:rStyle w:val="citation-1174"/>
          <w:lang w:val="kk-KZ"/>
        </w:rPr>
        <w:t>ға</w:t>
      </w:r>
      <w:r w:rsidRPr="00C749B9">
        <w:rPr>
          <w:rStyle w:val="citation-1174"/>
          <w:lang w:val="kk-KZ"/>
        </w:rPr>
        <w:t xml:space="preserve"> пайдаланылады</w:t>
      </w:r>
      <w:r w:rsidRPr="00C749B9">
        <w:rPr>
          <w:rFonts w:cs="Times New Roman"/>
          <w:lang w:val="kk-KZ"/>
        </w:rPr>
        <w:t xml:space="preserve"> </w:t>
      </w:r>
      <w:r w:rsidRPr="00C749B9">
        <w:rPr>
          <w:lang w:val="kk-KZ"/>
        </w:rPr>
        <w:t>.</w:t>
      </w:r>
    </w:p>
    <w:p w14:paraId="1335BA78" w14:textId="52C6355A" w:rsidR="007C04D1" w:rsidRPr="00C749B9" w:rsidRDefault="007C04D1" w:rsidP="007C04D1">
      <w:pPr>
        <w:pStyle w:val="a7"/>
        <w:tabs>
          <w:tab w:val="left" w:pos="993"/>
        </w:tabs>
        <w:spacing w:before="0" w:beforeAutospacing="0" w:after="0" w:afterAutospacing="0"/>
        <w:rPr>
          <w:rFonts w:cs="Times New Roman"/>
          <w:lang w:val="kk-KZ"/>
        </w:rPr>
      </w:pPr>
      <w:r w:rsidRPr="00C749B9">
        <w:rPr>
          <w:rFonts w:cs="Times New Roman"/>
          <w:lang w:val="kk-KZ"/>
        </w:rPr>
        <w:t>Бұйымдардың массасы мен пішіні кәсіпорынның технологиялық құжаттамасы</w:t>
      </w:r>
      <w:r w:rsidR="00693218">
        <w:rPr>
          <w:rFonts w:cs="Times New Roman"/>
          <w:lang w:val="kk-KZ"/>
        </w:rPr>
        <w:t>на сәйкес</w:t>
      </w:r>
      <w:r w:rsidRPr="00C749B9">
        <w:rPr>
          <w:rFonts w:cs="Times New Roman"/>
          <w:lang w:val="kk-KZ"/>
        </w:rPr>
        <w:t xml:space="preserve"> белгіленеді.</w:t>
      </w:r>
    </w:p>
    <w:p w14:paraId="0F3F4FAF" w14:textId="77777777" w:rsidR="007C04D1" w:rsidRPr="00C749B9" w:rsidRDefault="007C04D1" w:rsidP="007C04D1">
      <w:pPr>
        <w:tabs>
          <w:tab w:val="left" w:pos="993"/>
        </w:tabs>
        <w:rPr>
          <w:i/>
          <w:lang w:val="kk-KZ"/>
        </w:rPr>
      </w:pPr>
      <w:r w:rsidRPr="00C749B9">
        <w:rPr>
          <w:i/>
          <w:lang w:val="kk-KZ"/>
        </w:rPr>
        <w:t xml:space="preserve">Термиялық өңдеу </w:t>
      </w:r>
    </w:p>
    <w:p w14:paraId="0AE0A7FF" w14:textId="2F9CBC2B" w:rsidR="007C04D1" w:rsidRPr="00C749B9" w:rsidRDefault="00586FD4" w:rsidP="007C04D1">
      <w:pPr>
        <w:tabs>
          <w:tab w:val="left" w:pos="993"/>
        </w:tabs>
        <w:rPr>
          <w:lang w:val="kk-KZ"/>
        </w:rPr>
      </w:pPr>
      <w:r w:rsidRPr="00586FD4">
        <w:rPr>
          <w:lang w:val="kk-KZ"/>
        </w:rPr>
        <w:t>Термиялық өңдеу микробиологиялық көрсеткіштерді төмендетуді, дәмдік-хош иістік профильдің қалыптасуын, өнім пішінін бекітуді және мұздату кезінде деформацияларды азайтуды қамтамасыз етеді</w:t>
      </w:r>
      <w:r w:rsidR="007C04D1" w:rsidRPr="00C749B9">
        <w:rPr>
          <w:lang w:val="kk-KZ"/>
        </w:rPr>
        <w:t xml:space="preserve">. </w:t>
      </w:r>
    </w:p>
    <w:p w14:paraId="679996AF" w14:textId="1A727924" w:rsidR="007C04D1" w:rsidRPr="00C749B9" w:rsidRDefault="000115B5" w:rsidP="007C04D1">
      <w:pPr>
        <w:tabs>
          <w:tab w:val="left" w:pos="993"/>
        </w:tabs>
        <w:rPr>
          <w:i/>
          <w:iCs/>
          <w:lang w:val="kk-KZ"/>
        </w:rPr>
      </w:pPr>
      <w:r w:rsidRPr="000115B5">
        <w:rPr>
          <w:lang w:val="kk-KZ"/>
        </w:rPr>
        <w:t>Термиялық өңдеу қуыру шкафтарында немесе пароконвектоматтарда жүргізіледі: орта температурасы 170–190 °C (құрғақ ыстық), өңдеу ұзақтығы 10–18 минут, өнімнің ортасындағы температура ≥ +72 °C-қа жеткенге дейін</w:t>
      </w:r>
      <w:r w:rsidR="007C04D1" w:rsidRPr="00C749B9">
        <w:rPr>
          <w:lang w:val="kk-KZ"/>
        </w:rPr>
        <w:t>.</w:t>
      </w:r>
      <w:r w:rsidR="007C04D1" w:rsidRPr="00C749B9">
        <w:rPr>
          <w:i/>
          <w:iCs/>
          <w:lang w:val="kk-KZ"/>
        </w:rPr>
        <w:t xml:space="preserve"> </w:t>
      </w:r>
    </w:p>
    <w:p w14:paraId="0A36A87F" w14:textId="77777777" w:rsidR="007C04D1" w:rsidRPr="00C749B9" w:rsidRDefault="007C04D1" w:rsidP="007C04D1">
      <w:pPr>
        <w:tabs>
          <w:tab w:val="left" w:pos="993"/>
        </w:tabs>
        <w:rPr>
          <w:i/>
          <w:iCs/>
          <w:lang w:val="kk-KZ"/>
        </w:rPr>
      </w:pPr>
      <w:r w:rsidRPr="00C749B9">
        <w:rPr>
          <w:i/>
          <w:iCs/>
          <w:lang w:val="kk-KZ"/>
        </w:rPr>
        <w:t>Жылдам мұздату</w:t>
      </w:r>
    </w:p>
    <w:p w14:paraId="6DEAB958" w14:textId="0296FD8D" w:rsidR="007C04D1" w:rsidRPr="00C749B9" w:rsidRDefault="00AA778E" w:rsidP="007C04D1">
      <w:pPr>
        <w:pStyle w:val="a7"/>
        <w:tabs>
          <w:tab w:val="left" w:pos="993"/>
        </w:tabs>
        <w:spacing w:before="0" w:beforeAutospacing="0" w:after="0" w:afterAutospacing="0"/>
        <w:rPr>
          <w:lang w:val="kk-KZ"/>
        </w:rPr>
      </w:pPr>
      <w:r w:rsidRPr="00AA778E">
        <w:rPr>
          <w:lang w:val="kk-KZ"/>
        </w:rPr>
        <w:t xml:space="preserve">Жылдам мұздату кристалдану аймағынан жылдам өтуді қамтамасыз етеді, бұл өнім құрылымының бұзылуын минимизациялауға мүмкіндік береді. Сонымен қатар, ол өнімнің қауіпсіздігін арттыруға, шикі жартылай фабрикаттарды (мұздатылған күйде шығарылған жағдайда) өндіру кезінде сапасы мен жарамдылық мерзімін тұрақтандыруға бағытталған. Аталған процесс </w:t>
      </w:r>
      <w:r w:rsidRPr="00AA778E">
        <w:rPr>
          <w:rStyle w:val="whitespace-normal"/>
          <w:lang w:val="kk-KZ"/>
        </w:rPr>
        <w:t>ГОСТ 33356–2015</w:t>
      </w:r>
      <w:r w:rsidRPr="00AA778E">
        <w:rPr>
          <w:lang w:val="kk-KZ"/>
        </w:rPr>
        <w:t xml:space="preserve"> талаптарына сәйкес дайын өнімдер үшін міндетті болып табылады.</w:t>
      </w:r>
      <w:r w:rsidR="007C04D1" w:rsidRPr="00C749B9">
        <w:rPr>
          <w:lang w:val="kk-KZ"/>
        </w:rPr>
        <w:t xml:space="preserve">. </w:t>
      </w:r>
    </w:p>
    <w:p w14:paraId="35481CE2" w14:textId="77777777" w:rsidR="00AA778E" w:rsidRDefault="00AA778E" w:rsidP="007C04D1">
      <w:pPr>
        <w:tabs>
          <w:tab w:val="left" w:pos="993"/>
        </w:tabs>
        <w:rPr>
          <w:lang w:val="kk-KZ"/>
        </w:rPr>
      </w:pPr>
      <w:r w:rsidRPr="00AA778E">
        <w:rPr>
          <w:lang w:val="kk-KZ"/>
        </w:rPr>
        <w:t>Жартылай фабрикаттарды мұздату келесі параметрлерде жүргізіледі: мұздату аппаратындағы ауа температурасы –30…–40 °C, ауа жылдамдығы 2 м/с-тен төмен емес (туннельдік аппараттар үшін), мұздату ұзақтығы 30–60 мин (өнім массасына және аппарат түріне байланысты). Процесс өнімнің ортасындағы температура ≤ –18 °C-қа жеткенге дейін жалғасады. Әрбір партия үшін температуралық режим өндірісті басқару блогындағы зонд немесе сенсор арқылы бақыланады.</w:t>
      </w:r>
    </w:p>
    <w:p w14:paraId="75076132" w14:textId="063B8ACA" w:rsidR="007C04D1" w:rsidRPr="00C749B9" w:rsidRDefault="007C04D1" w:rsidP="007C04D1">
      <w:pPr>
        <w:tabs>
          <w:tab w:val="left" w:pos="993"/>
        </w:tabs>
        <w:rPr>
          <w:i/>
          <w:lang w:val="kk-KZ"/>
        </w:rPr>
      </w:pPr>
      <w:r w:rsidRPr="00C749B9">
        <w:rPr>
          <w:i/>
          <w:lang w:val="kk-KZ"/>
        </w:rPr>
        <w:t>Салқындату</w:t>
      </w:r>
    </w:p>
    <w:p w14:paraId="6DACC706" w14:textId="77777777" w:rsidR="00727599" w:rsidRPr="00727599" w:rsidRDefault="00727599" w:rsidP="00727599">
      <w:pPr>
        <w:tabs>
          <w:tab w:val="left" w:pos="993"/>
        </w:tabs>
        <w:rPr>
          <w:rStyle w:val="citation-1165"/>
          <w:lang w:val="kk-KZ"/>
        </w:rPr>
      </w:pPr>
      <w:r w:rsidRPr="00727599">
        <w:rPr>
          <w:rStyle w:val="citation-1165"/>
          <w:lang w:val="kk-KZ"/>
        </w:rPr>
        <w:t>Бұл кезең мұздату алдында өнім пішінін тұрақтандыруға, микробиологиялық процестердің жылдамдығын төмендетуге, сондай-ақ мұздату кезінде ылғал жоғалту мен деформацияны азайтуға бағытталған.</w:t>
      </w:r>
    </w:p>
    <w:p w14:paraId="185C2266" w14:textId="77777777" w:rsidR="00727599" w:rsidRPr="00727599" w:rsidRDefault="00727599" w:rsidP="00727599">
      <w:pPr>
        <w:tabs>
          <w:tab w:val="left" w:pos="993"/>
        </w:tabs>
        <w:rPr>
          <w:rStyle w:val="citation-1165"/>
          <w:lang w:val="kk-KZ"/>
        </w:rPr>
      </w:pPr>
      <w:r w:rsidRPr="00727599">
        <w:rPr>
          <w:rStyle w:val="citation-1165"/>
          <w:lang w:val="kk-KZ"/>
        </w:rPr>
        <w:t>Термиялық өңдеусіз жартылай фабрикаттар өндірісінде қалыптаудан кейін өнімдер мұздату алдында салқындатылады. Жоғары дайындық дәрежесі бар (жеуге дайын) жартылай фабрикаттарды өндіру кезінде өнімдер тез мұздату алдында термиялық өңдеуден кейін салқындатылады.</w:t>
      </w:r>
    </w:p>
    <w:p w14:paraId="21A06837" w14:textId="77777777" w:rsidR="00727599" w:rsidRPr="00727599" w:rsidRDefault="00727599" w:rsidP="00727599">
      <w:pPr>
        <w:tabs>
          <w:tab w:val="left" w:pos="993"/>
        </w:tabs>
        <w:rPr>
          <w:rStyle w:val="citation-1165"/>
          <w:lang w:val="kk-KZ"/>
        </w:rPr>
      </w:pPr>
      <w:r w:rsidRPr="00727599">
        <w:rPr>
          <w:rStyle w:val="citation-1165"/>
          <w:lang w:val="kk-KZ"/>
        </w:rPr>
        <w:t xml:space="preserve">Шикі жартылай фабрикаттарды салқындату (қалыптаудан кейін) 0…+4 °C температурада 20–60 минут бойы жүргізіледі (өнімнің қалыңдығына </w:t>
      </w:r>
      <w:r w:rsidRPr="00727599">
        <w:rPr>
          <w:rStyle w:val="citation-1165"/>
          <w:lang w:val="kk-KZ"/>
        </w:rPr>
        <w:lastRenderedPageBreak/>
        <w:t>байланысты), өнім ортасындағы мақсатты температура +6 °C-тан жоғары болмауы тиіс.</w:t>
      </w:r>
    </w:p>
    <w:p w14:paraId="21CAD28F" w14:textId="77777777" w:rsidR="00727599" w:rsidRPr="00727599" w:rsidRDefault="00727599" w:rsidP="00727599">
      <w:pPr>
        <w:tabs>
          <w:tab w:val="left" w:pos="993"/>
        </w:tabs>
        <w:rPr>
          <w:rStyle w:val="citation-1165"/>
          <w:lang w:val="kk-KZ"/>
        </w:rPr>
      </w:pPr>
      <w:r w:rsidRPr="00727599">
        <w:rPr>
          <w:rStyle w:val="citation-1165"/>
          <w:lang w:val="kk-KZ"/>
        </w:rPr>
        <w:t>Термиялық өңдеуден кейін мұздату басталғанға дейін салқындату кезінде камерадағы ауа температурасы 0…+4 °C, ұзақтығы 30–90 минут, ал өнім ортасындағы мақсатты температура +2…+6 °C аралығында болуы тиіс.</w:t>
      </w:r>
    </w:p>
    <w:p w14:paraId="085236D1" w14:textId="77777777" w:rsidR="00727599" w:rsidRDefault="00727599" w:rsidP="00727599">
      <w:pPr>
        <w:tabs>
          <w:tab w:val="left" w:pos="993"/>
        </w:tabs>
        <w:rPr>
          <w:rStyle w:val="citation-1165"/>
          <w:lang w:val="kk-KZ"/>
        </w:rPr>
      </w:pPr>
      <w:r w:rsidRPr="00727599">
        <w:rPr>
          <w:rStyle w:val="citation-1165"/>
          <w:lang w:val="kk-KZ"/>
        </w:rPr>
        <w:t>Өнімнің ортасындағы температура (термощуп арқылы) әр партияда кемінде бір рет бақыланады, ал камера температурасы үздіксіз немесе әрбір 30 минут сайын тіркеледі.</w:t>
      </w:r>
    </w:p>
    <w:p w14:paraId="1DA2DB60" w14:textId="7E5B1C1B" w:rsidR="007C04D1" w:rsidRPr="00C749B9" w:rsidRDefault="007C04D1" w:rsidP="00727599">
      <w:pPr>
        <w:tabs>
          <w:tab w:val="left" w:pos="993"/>
        </w:tabs>
        <w:rPr>
          <w:i/>
          <w:lang w:val="kk-KZ"/>
        </w:rPr>
      </w:pPr>
      <w:r w:rsidRPr="00C749B9">
        <w:rPr>
          <w:i/>
          <w:lang w:val="kk-KZ"/>
        </w:rPr>
        <w:t>Қаптау</w:t>
      </w:r>
    </w:p>
    <w:p w14:paraId="0BC6B4CA" w14:textId="66121BC4" w:rsidR="007C04D1" w:rsidRPr="00C749B9" w:rsidRDefault="00A66B81" w:rsidP="00AD4D30">
      <w:pPr>
        <w:tabs>
          <w:tab w:val="left" w:pos="993"/>
        </w:tabs>
        <w:rPr>
          <w:rStyle w:val="ac"/>
          <w:b w:val="0"/>
          <w:bCs w:val="0"/>
          <w:lang w:val="kk-KZ"/>
        </w:rPr>
      </w:pPr>
      <w:r w:rsidRPr="00A66B81">
        <w:rPr>
          <w:lang w:val="kk-KZ"/>
        </w:rPr>
        <w:t>Өнімді қайталама микробиологиялық ластанудан және тотығудан қорғау, сондай-ақ тасымалдау мен сақтау кезінде оның пішіні мен сапасын сақтау, партияны сәйкестендіру және қадағаланушылығын қамтамасыз ету мақсатында өнім қапталады</w:t>
      </w:r>
      <w:r w:rsidR="007C04D1" w:rsidRPr="00C749B9">
        <w:rPr>
          <w:lang w:val="kk-KZ"/>
        </w:rPr>
        <w:t xml:space="preserve">. </w:t>
      </w:r>
      <w:r w:rsidR="00AD4D30" w:rsidRPr="00AD4D30">
        <w:rPr>
          <w:rStyle w:val="citation-1158"/>
          <w:lang w:val="kk-KZ"/>
        </w:rPr>
        <w:t>Бұл ретте тамақ өнімдерімен жанасуға рұқсат етілген қаптама материалдарына қойылатын талаптар КО ТР 005/2011 сәйкес сақталуы тиіс: өнім түріне (салқындатылған/мұздатылған) байланысты қажетті тосқауылдық қасиеттердің болуы; қаптаманың тұтастығы; бөгде иістер мен ластанулардың болмауы.</w:t>
      </w:r>
      <w:r w:rsidR="00AD4D30">
        <w:rPr>
          <w:rStyle w:val="citation-1158"/>
          <w:lang w:val="kk-KZ"/>
        </w:rPr>
        <w:t xml:space="preserve"> </w:t>
      </w:r>
      <w:r w:rsidR="00AD4D30" w:rsidRPr="00AD4D30">
        <w:rPr>
          <w:rStyle w:val="citation-1158"/>
          <w:lang w:val="kk-KZ"/>
        </w:rPr>
        <w:t>Қаптама герметикалығын қамтамасыз етіп, ылғалдың енуінен қорғауы тиіс.</w:t>
      </w:r>
    </w:p>
    <w:p w14:paraId="611264B9" w14:textId="2D38A0D7" w:rsidR="007C04D1" w:rsidRPr="00C749B9" w:rsidRDefault="007C04D1" w:rsidP="007C04D1">
      <w:pPr>
        <w:tabs>
          <w:tab w:val="left" w:pos="993"/>
        </w:tabs>
        <w:rPr>
          <w:lang w:val="kk-KZ"/>
        </w:rPr>
      </w:pPr>
      <w:r w:rsidRPr="00C749B9">
        <w:rPr>
          <w:rStyle w:val="ac"/>
          <w:b w:val="0"/>
          <w:bCs w:val="0"/>
          <w:lang w:val="kk-KZ"/>
        </w:rPr>
        <w:t xml:space="preserve">Шикі жартылай фабрикаттар үшін </w:t>
      </w:r>
      <w:r w:rsidRPr="00C749B9">
        <w:rPr>
          <w:rStyle w:val="citation-1156"/>
          <w:lang w:val="kk-KZ"/>
        </w:rPr>
        <w:t xml:space="preserve">үлдірлі </w:t>
      </w:r>
      <w:r w:rsidR="008B4581" w:rsidRPr="00C749B9">
        <w:rPr>
          <w:rStyle w:val="citation-1156"/>
          <w:lang w:val="kk-KZ"/>
        </w:rPr>
        <w:t>науаларды</w:t>
      </w:r>
      <w:r w:rsidRPr="00C749B9">
        <w:rPr>
          <w:rStyle w:val="citation-1156"/>
          <w:lang w:val="kk-KZ"/>
        </w:rPr>
        <w:t>, полимерлі материалдардан жасалған пакеттер, вакуумдық қаптаманы пайдаланады</w:t>
      </w:r>
      <w:r w:rsidRPr="00C749B9">
        <w:rPr>
          <w:lang w:val="kk-KZ"/>
        </w:rPr>
        <w:t xml:space="preserve">; </w:t>
      </w:r>
      <w:r w:rsidRPr="00C749B9">
        <w:rPr>
          <w:rStyle w:val="citation-1155"/>
          <w:lang w:val="kk-KZ"/>
        </w:rPr>
        <w:t>дайын тез мұздатылған өнімдер үшін  көпқабатты полимерлі материалдардан жасалған пакеттер, вакуумдық қаптама немесе модификацияланған газды ортадағы (МГО) қаптама пайдаланады</w:t>
      </w:r>
      <w:r w:rsidRPr="00C749B9">
        <w:rPr>
          <w:lang w:val="kk-KZ"/>
        </w:rPr>
        <w:t xml:space="preserve">. </w:t>
      </w:r>
      <w:r w:rsidRPr="00C749B9">
        <w:rPr>
          <w:rStyle w:val="citation-1154"/>
          <w:lang w:val="kk-KZ"/>
        </w:rPr>
        <w:t>Қаптау кезінде өнім</w:t>
      </w:r>
      <w:r w:rsidR="00E4461A">
        <w:rPr>
          <w:rStyle w:val="citation-1154"/>
          <w:lang w:val="kk-KZ"/>
        </w:rPr>
        <w:t>нің</w:t>
      </w:r>
      <w:r w:rsidRPr="00C749B9">
        <w:rPr>
          <w:rStyle w:val="citation-1154"/>
          <w:lang w:val="kk-KZ"/>
        </w:rPr>
        <w:t xml:space="preserve"> температурасы келес</w:t>
      </w:r>
      <w:r w:rsidR="00E4461A">
        <w:rPr>
          <w:rStyle w:val="citation-1154"/>
          <w:lang w:val="kk-KZ"/>
        </w:rPr>
        <w:t xml:space="preserve">і </w:t>
      </w:r>
      <w:r w:rsidR="00E4461A" w:rsidRPr="00E4461A">
        <w:rPr>
          <w:lang w:val="kk-KZ"/>
        </w:rPr>
        <w:t>талаптарға сәйкес болуы тиіс</w:t>
      </w:r>
      <w:r w:rsidRPr="00C749B9">
        <w:rPr>
          <w:rStyle w:val="citation-1154"/>
          <w:lang w:val="kk-KZ"/>
        </w:rPr>
        <w:t>:</w:t>
      </w:r>
      <w:r w:rsidRPr="00C749B9">
        <w:rPr>
          <w:lang w:val="kk-KZ"/>
        </w:rPr>
        <w:t xml:space="preserve"> </w:t>
      </w:r>
    </w:p>
    <w:p w14:paraId="19AF0804" w14:textId="77777777" w:rsidR="007C04D1" w:rsidRPr="00C749B9" w:rsidRDefault="007C04D1" w:rsidP="007C04D1">
      <w:pPr>
        <w:tabs>
          <w:tab w:val="left" w:pos="993"/>
        </w:tabs>
        <w:rPr>
          <w:lang w:val="kk-KZ"/>
        </w:rPr>
      </w:pPr>
      <w:r w:rsidRPr="00C749B9">
        <w:rPr>
          <w:lang w:val="kk-KZ"/>
        </w:rPr>
        <w:t xml:space="preserve">- шикі жартылай фабрикат - </w:t>
      </w:r>
      <w:r w:rsidRPr="00C749B9">
        <w:rPr>
          <w:rStyle w:val="ac"/>
          <w:b w:val="0"/>
          <w:bCs w:val="0"/>
          <w:lang w:val="kk-KZ"/>
        </w:rPr>
        <w:t>+6 °C жоғары емес</w:t>
      </w:r>
      <w:r w:rsidRPr="00C749B9">
        <w:rPr>
          <w:lang w:val="kk-KZ"/>
        </w:rPr>
        <w:t>;</w:t>
      </w:r>
    </w:p>
    <w:p w14:paraId="6AD35020" w14:textId="77777777" w:rsidR="007C04D1" w:rsidRPr="00C749B9" w:rsidRDefault="007C04D1" w:rsidP="007C04D1">
      <w:pPr>
        <w:tabs>
          <w:tab w:val="left" w:pos="993"/>
        </w:tabs>
        <w:rPr>
          <w:lang w:val="kk-KZ"/>
        </w:rPr>
      </w:pPr>
      <w:r w:rsidRPr="00C749B9">
        <w:rPr>
          <w:lang w:val="kk-KZ"/>
        </w:rPr>
        <w:t xml:space="preserve">- </w:t>
      </w:r>
      <w:r w:rsidRPr="00C749B9">
        <w:rPr>
          <w:rStyle w:val="citation-1152"/>
          <w:lang w:val="kk-KZ"/>
        </w:rPr>
        <w:t>мұздату алдындағы дайын өнім — +2…+6 °C</w:t>
      </w:r>
      <w:r w:rsidRPr="00C749B9">
        <w:rPr>
          <w:lang w:val="kk-KZ"/>
        </w:rPr>
        <w:t xml:space="preserve">. </w:t>
      </w:r>
    </w:p>
    <w:p w14:paraId="47B5D130" w14:textId="77777777" w:rsidR="007C04D1" w:rsidRPr="00C749B9" w:rsidRDefault="007C04D1" w:rsidP="007C04D1">
      <w:pPr>
        <w:tabs>
          <w:tab w:val="left" w:pos="993"/>
        </w:tabs>
        <w:rPr>
          <w:i/>
          <w:lang w:val="kk-KZ"/>
        </w:rPr>
      </w:pPr>
      <w:r w:rsidRPr="00C749B9">
        <w:rPr>
          <w:rStyle w:val="citation-1151"/>
          <w:lang w:val="kk-KZ"/>
        </w:rPr>
        <w:t>Таза салмағы мен өнім саны ұйымның/кәсіпорынның ТШ бойынша анықталады</w:t>
      </w:r>
      <w:r w:rsidRPr="00C749B9">
        <w:rPr>
          <w:lang w:val="kk-KZ"/>
        </w:rPr>
        <w:t>.</w:t>
      </w:r>
      <w:r w:rsidRPr="00C749B9">
        <w:rPr>
          <w:i/>
          <w:lang w:val="kk-KZ"/>
        </w:rPr>
        <w:t xml:space="preserve"> </w:t>
      </w:r>
    </w:p>
    <w:p w14:paraId="2526F821" w14:textId="77777777" w:rsidR="007C04D1" w:rsidRPr="00C749B9" w:rsidRDefault="007C04D1" w:rsidP="007C04D1">
      <w:pPr>
        <w:tabs>
          <w:tab w:val="left" w:pos="993"/>
        </w:tabs>
        <w:rPr>
          <w:i/>
          <w:lang w:val="kk-KZ"/>
        </w:rPr>
      </w:pPr>
      <w:r w:rsidRPr="00C749B9">
        <w:rPr>
          <w:i/>
          <w:lang w:val="kk-KZ"/>
        </w:rPr>
        <w:t>Сақтау</w:t>
      </w:r>
    </w:p>
    <w:p w14:paraId="6309CDB9" w14:textId="77777777" w:rsidR="007C04D1" w:rsidRPr="00C749B9" w:rsidRDefault="007C04D1" w:rsidP="007C04D1">
      <w:pPr>
        <w:tabs>
          <w:tab w:val="left" w:pos="993"/>
        </w:tabs>
        <w:rPr>
          <w:lang w:val="kk-KZ"/>
        </w:rPr>
      </w:pPr>
      <w:r w:rsidRPr="00C749B9">
        <w:rPr>
          <w:rStyle w:val="citation-1149"/>
          <w:lang w:val="kk-KZ"/>
        </w:rPr>
        <w:t>Белгіленген жарамдылық мерзімі ішінде өнімнің қауіпсіздігі мен сапасын сақтау үшін сақтау шарттарын сақтау қажет</w:t>
      </w:r>
      <w:r w:rsidRPr="00C749B9">
        <w:rPr>
          <w:lang w:val="kk-KZ"/>
        </w:rPr>
        <w:t xml:space="preserve">. </w:t>
      </w:r>
    </w:p>
    <w:p w14:paraId="0A2613D8" w14:textId="77777777" w:rsidR="007C04D1" w:rsidRPr="00C749B9" w:rsidRDefault="007C04D1" w:rsidP="007C04D1">
      <w:pPr>
        <w:tabs>
          <w:tab w:val="left" w:pos="993"/>
        </w:tabs>
        <w:rPr>
          <w:rStyle w:val="citation-1148"/>
          <w:lang w:val="kk-KZ"/>
        </w:rPr>
      </w:pPr>
      <w:r w:rsidRPr="00C749B9">
        <w:rPr>
          <w:lang w:val="kk-KZ"/>
        </w:rPr>
        <w:t>Құс етінен жасалған жартылай фабрикаттар</w:t>
      </w:r>
      <w:r w:rsidRPr="00C749B9">
        <w:rPr>
          <w:rStyle w:val="citation-1148"/>
          <w:lang w:val="kk-KZ"/>
        </w:rPr>
        <w:t xml:space="preserve"> келесі режимдерде сақталады: </w:t>
      </w:r>
    </w:p>
    <w:p w14:paraId="71D3EC94" w14:textId="77777777" w:rsidR="007C04D1" w:rsidRPr="00C749B9" w:rsidRDefault="007C04D1" w:rsidP="007C04D1">
      <w:pPr>
        <w:pStyle w:val="a6"/>
        <w:numPr>
          <w:ilvl w:val="0"/>
          <w:numId w:val="7"/>
        </w:numPr>
        <w:tabs>
          <w:tab w:val="left" w:pos="993"/>
        </w:tabs>
        <w:ind w:left="0" w:firstLine="709"/>
        <w:rPr>
          <w:lang w:val="kk-KZ"/>
        </w:rPr>
      </w:pPr>
      <w:r w:rsidRPr="00C749B9">
        <w:rPr>
          <w:lang w:val="kk-KZ"/>
        </w:rPr>
        <w:t>салқындатылған шикі жартылай фабрикат: сақтау температурасы (0 - +4 °C);</w:t>
      </w:r>
    </w:p>
    <w:p w14:paraId="6A27E2EC" w14:textId="77777777" w:rsidR="007C04D1" w:rsidRPr="00C749B9" w:rsidRDefault="007C04D1" w:rsidP="007C04D1">
      <w:pPr>
        <w:pStyle w:val="a6"/>
        <w:numPr>
          <w:ilvl w:val="0"/>
          <w:numId w:val="7"/>
        </w:numPr>
        <w:tabs>
          <w:tab w:val="left" w:pos="993"/>
        </w:tabs>
        <w:ind w:left="0" w:firstLine="709"/>
        <w:rPr>
          <w:lang w:val="kk-KZ"/>
        </w:rPr>
      </w:pPr>
      <w:r w:rsidRPr="00C749B9">
        <w:rPr>
          <w:lang w:val="kk-KZ"/>
        </w:rPr>
        <w:t>сақтау мерзімі – 48 сағаттан аспайды (ұйым стандартына сілтеме);</w:t>
      </w:r>
    </w:p>
    <w:p w14:paraId="17396D00" w14:textId="77777777" w:rsidR="007C04D1" w:rsidRPr="00C749B9" w:rsidRDefault="007C04D1" w:rsidP="007C04D1">
      <w:pPr>
        <w:pStyle w:val="a6"/>
        <w:numPr>
          <w:ilvl w:val="0"/>
          <w:numId w:val="7"/>
        </w:numPr>
        <w:tabs>
          <w:tab w:val="left" w:pos="993"/>
        </w:tabs>
        <w:ind w:left="0" w:firstLine="709"/>
        <w:rPr>
          <w:lang w:val="kk-KZ"/>
        </w:rPr>
      </w:pPr>
      <w:r w:rsidRPr="00C749B9">
        <w:rPr>
          <w:lang w:val="kk-KZ"/>
        </w:rPr>
        <w:t>мұздатылған шикі жартылай фабрикат: сақтау температурасы –18 °C-тан жоғары емес;</w:t>
      </w:r>
    </w:p>
    <w:p w14:paraId="111756BE" w14:textId="77777777" w:rsidR="007C04D1" w:rsidRPr="00C749B9" w:rsidRDefault="007C04D1" w:rsidP="007C04D1">
      <w:pPr>
        <w:pStyle w:val="a6"/>
        <w:numPr>
          <w:ilvl w:val="0"/>
          <w:numId w:val="7"/>
        </w:numPr>
        <w:tabs>
          <w:tab w:val="left" w:pos="993"/>
        </w:tabs>
        <w:ind w:left="0" w:firstLine="709"/>
        <w:rPr>
          <w:lang w:val="kk-KZ"/>
        </w:rPr>
      </w:pPr>
      <w:r w:rsidRPr="00C749B9">
        <w:rPr>
          <w:lang w:val="kk-KZ"/>
        </w:rPr>
        <w:t>вакуумсыз стандартты қаптамадағы Б категориялы жартылай фабрикаттар үшін сақтау мерзімі – 90 тәулік, вакуумдық қаптамада – 120 тәулік</w:t>
      </w:r>
    </w:p>
    <w:p w14:paraId="7B2B2729" w14:textId="4666C230" w:rsidR="00482F58" w:rsidRPr="00C749B9" w:rsidRDefault="007C04D1" w:rsidP="007C04D1">
      <w:pPr>
        <w:pStyle w:val="a6"/>
        <w:numPr>
          <w:ilvl w:val="0"/>
          <w:numId w:val="7"/>
        </w:numPr>
        <w:tabs>
          <w:tab w:val="left" w:pos="993"/>
        </w:tabs>
        <w:ind w:left="0" w:firstLine="709"/>
        <w:rPr>
          <w:rStyle w:val="ac"/>
          <w:b w:val="0"/>
          <w:bCs w:val="0"/>
          <w:lang w:val="kk-KZ"/>
        </w:rPr>
      </w:pPr>
      <w:r w:rsidRPr="00C749B9">
        <w:rPr>
          <w:lang w:val="kk-KZ"/>
        </w:rPr>
        <w:t>дайын тез мұздатылған өнімдер: сақтау температурасы: –18 °C (±2 °C); сақтау мерзімі – 180 тәулік.</w:t>
      </w:r>
    </w:p>
    <w:p w14:paraId="72CDB9CA" w14:textId="77777777" w:rsidR="00482F58" w:rsidRPr="00C749B9" w:rsidRDefault="00482F58" w:rsidP="004D12A3">
      <w:pPr>
        <w:rPr>
          <w:rFonts w:cs="Tahoma"/>
          <w:lang w:val="kk-KZ" w:eastAsia="ru-RU"/>
        </w:rPr>
      </w:pPr>
    </w:p>
    <w:p w14:paraId="097224B3" w14:textId="7BC02E31" w:rsidR="007C04D1" w:rsidRPr="00C749B9" w:rsidRDefault="007C04D1" w:rsidP="00AA5E5E">
      <w:pPr>
        <w:ind w:firstLine="0"/>
        <w:rPr>
          <w:lang w:val="kk-KZ"/>
        </w:rPr>
      </w:pPr>
      <w:r w:rsidRPr="00C749B9">
        <w:rPr>
          <w:lang w:val="kk-KZ"/>
        </w:rPr>
        <w:lastRenderedPageBreak/>
        <w:t xml:space="preserve">Кесте </w:t>
      </w:r>
      <w:r w:rsidR="008F091C" w:rsidRPr="00C749B9">
        <w:rPr>
          <w:lang w:val="kk-KZ"/>
        </w:rPr>
        <w:t xml:space="preserve">22 </w:t>
      </w:r>
      <w:r w:rsidR="00AA5E5E" w:rsidRPr="00C749B9">
        <w:rPr>
          <w:lang w:val="kk-KZ"/>
        </w:rPr>
        <w:t>–</w:t>
      </w:r>
      <w:r w:rsidRPr="00C749B9">
        <w:rPr>
          <w:lang w:val="kk-KZ"/>
        </w:rPr>
        <w:t xml:space="preserve"> «АҚ СТ 990840000359-32-2025 бойынша құс етінен жасалған жартылай фабрикаттарды сақтау мерзімдері»</w:t>
      </w:r>
    </w:p>
    <w:p w14:paraId="16B916C6" w14:textId="77777777" w:rsidR="00AA5E5E" w:rsidRPr="00C749B9" w:rsidRDefault="00AA5E5E" w:rsidP="00AA5E5E">
      <w:pPr>
        <w:ind w:firstLine="0"/>
        <w:rPr>
          <w:lang w:val="kk-KZ"/>
        </w:rPr>
      </w:pPr>
    </w:p>
    <w:tbl>
      <w:tblPr>
        <w:tblStyle w:val="a3"/>
        <w:tblW w:w="9685" w:type="dxa"/>
        <w:tblLook w:val="04A0" w:firstRow="1" w:lastRow="0" w:firstColumn="1" w:lastColumn="0" w:noHBand="0" w:noVBand="1"/>
      </w:tblPr>
      <w:tblGrid>
        <w:gridCol w:w="5382"/>
        <w:gridCol w:w="2551"/>
        <w:gridCol w:w="1752"/>
      </w:tblGrid>
      <w:tr w:rsidR="006C646A" w:rsidRPr="00C749B9" w14:paraId="15ABFCE6" w14:textId="77777777" w:rsidTr="00E86D71">
        <w:tc>
          <w:tcPr>
            <w:tcW w:w="5382" w:type="dxa"/>
            <w:vAlign w:val="center"/>
          </w:tcPr>
          <w:p w14:paraId="6B09C600" w14:textId="172ED805" w:rsidR="00E86D71" w:rsidRPr="00C749B9" w:rsidRDefault="007C04D1" w:rsidP="00E86D71">
            <w:pPr>
              <w:ind w:firstLine="0"/>
              <w:jc w:val="center"/>
              <w:rPr>
                <w:sz w:val="22"/>
                <w:szCs w:val="22"/>
              </w:rPr>
            </w:pPr>
            <w:proofErr w:type="spellStart"/>
            <w:r w:rsidRPr="00C749B9">
              <w:rPr>
                <w:rFonts w:eastAsia="Times New Roman"/>
                <w:sz w:val="22"/>
                <w:szCs w:val="22"/>
              </w:rPr>
              <w:t>Өнім</w:t>
            </w:r>
            <w:proofErr w:type="spellEnd"/>
            <w:r w:rsidRPr="00C749B9">
              <w:rPr>
                <w:rFonts w:eastAsia="Times New Roman"/>
                <w:sz w:val="22"/>
                <w:szCs w:val="22"/>
              </w:rPr>
              <w:t xml:space="preserve"> </w:t>
            </w:r>
            <w:proofErr w:type="spellStart"/>
            <w:r w:rsidRPr="00C749B9">
              <w:rPr>
                <w:rFonts w:eastAsia="Times New Roman"/>
                <w:sz w:val="22"/>
                <w:szCs w:val="22"/>
              </w:rPr>
              <w:t>түрі</w:t>
            </w:r>
            <w:proofErr w:type="spellEnd"/>
          </w:p>
        </w:tc>
        <w:tc>
          <w:tcPr>
            <w:tcW w:w="2551" w:type="dxa"/>
            <w:vAlign w:val="center"/>
          </w:tcPr>
          <w:p w14:paraId="70FDEA9A" w14:textId="7E8B2D94" w:rsidR="00E86D71" w:rsidRPr="00C749B9" w:rsidRDefault="003738AC" w:rsidP="00E86D71">
            <w:pPr>
              <w:ind w:firstLine="0"/>
              <w:jc w:val="center"/>
              <w:rPr>
                <w:sz w:val="22"/>
                <w:szCs w:val="22"/>
              </w:rPr>
            </w:pPr>
            <w:proofErr w:type="spellStart"/>
            <w:r w:rsidRPr="00C749B9">
              <w:rPr>
                <w:rFonts w:eastAsia="Times New Roman"/>
                <w:sz w:val="22"/>
                <w:szCs w:val="22"/>
              </w:rPr>
              <w:t>Са</w:t>
            </w:r>
            <w:proofErr w:type="spellEnd"/>
            <w:r w:rsidRPr="00C749B9">
              <w:rPr>
                <w:rFonts w:eastAsia="Times New Roman"/>
                <w:sz w:val="22"/>
                <w:szCs w:val="22"/>
                <w:lang w:val="kk-KZ"/>
              </w:rPr>
              <w:t>қтау т</w:t>
            </w:r>
            <w:proofErr w:type="spellStart"/>
            <w:r w:rsidR="00E86D71" w:rsidRPr="00C749B9">
              <w:rPr>
                <w:rFonts w:eastAsia="Times New Roman"/>
                <w:sz w:val="22"/>
                <w:szCs w:val="22"/>
              </w:rPr>
              <w:t>емпература</w:t>
            </w:r>
            <w:proofErr w:type="spellEnd"/>
            <w:r w:rsidRPr="00C749B9">
              <w:rPr>
                <w:rFonts w:eastAsia="Times New Roman"/>
                <w:sz w:val="22"/>
                <w:szCs w:val="22"/>
                <w:lang w:val="kk-KZ"/>
              </w:rPr>
              <w:t>сы</w:t>
            </w:r>
            <w:r w:rsidR="00E86D71" w:rsidRPr="00C749B9">
              <w:rPr>
                <w:rFonts w:eastAsia="Times New Roman"/>
                <w:sz w:val="22"/>
                <w:szCs w:val="22"/>
              </w:rPr>
              <w:t xml:space="preserve"> </w:t>
            </w:r>
          </w:p>
        </w:tc>
        <w:tc>
          <w:tcPr>
            <w:tcW w:w="1752" w:type="dxa"/>
            <w:vAlign w:val="center"/>
          </w:tcPr>
          <w:p w14:paraId="581E18D8" w14:textId="7910F181" w:rsidR="00E86D71" w:rsidRPr="00C749B9" w:rsidRDefault="007C04D1" w:rsidP="00E86D71">
            <w:pPr>
              <w:ind w:firstLine="0"/>
              <w:jc w:val="center"/>
              <w:rPr>
                <w:sz w:val="22"/>
                <w:szCs w:val="22"/>
              </w:rPr>
            </w:pPr>
            <w:proofErr w:type="spellStart"/>
            <w:r w:rsidRPr="00C749B9">
              <w:rPr>
                <w:rFonts w:eastAsia="Times New Roman"/>
                <w:sz w:val="22"/>
                <w:szCs w:val="22"/>
              </w:rPr>
              <w:t>Сақтау</w:t>
            </w:r>
            <w:proofErr w:type="spellEnd"/>
            <w:r w:rsidRPr="00C749B9">
              <w:rPr>
                <w:rFonts w:eastAsia="Times New Roman"/>
                <w:sz w:val="22"/>
                <w:szCs w:val="22"/>
              </w:rPr>
              <w:t xml:space="preserve"> </w:t>
            </w:r>
            <w:proofErr w:type="spellStart"/>
            <w:r w:rsidRPr="00C749B9">
              <w:rPr>
                <w:rFonts w:eastAsia="Times New Roman"/>
                <w:sz w:val="22"/>
                <w:szCs w:val="22"/>
              </w:rPr>
              <w:t>мерзімі</w:t>
            </w:r>
            <w:proofErr w:type="spellEnd"/>
          </w:p>
        </w:tc>
      </w:tr>
      <w:tr w:rsidR="006C646A" w:rsidRPr="00C749B9" w14:paraId="7250B543" w14:textId="77777777" w:rsidTr="00E86D71">
        <w:tc>
          <w:tcPr>
            <w:tcW w:w="5382" w:type="dxa"/>
            <w:vAlign w:val="center"/>
          </w:tcPr>
          <w:p w14:paraId="0211C2A6" w14:textId="7793F94B" w:rsidR="00E86D71" w:rsidRPr="00C749B9" w:rsidRDefault="00881439" w:rsidP="00E86D71">
            <w:pPr>
              <w:ind w:firstLine="0"/>
              <w:rPr>
                <w:sz w:val="22"/>
                <w:szCs w:val="22"/>
              </w:rPr>
            </w:pPr>
            <w:r w:rsidRPr="00C749B9">
              <w:rPr>
                <w:rFonts w:eastAsia="Times New Roman"/>
                <w:sz w:val="22"/>
                <w:szCs w:val="22"/>
                <w:lang w:val="kk-KZ"/>
              </w:rPr>
              <w:t>Ж</w:t>
            </w:r>
            <w:proofErr w:type="spellStart"/>
            <w:r w:rsidR="007C04D1" w:rsidRPr="00C749B9">
              <w:rPr>
                <w:rFonts w:eastAsia="Times New Roman"/>
                <w:sz w:val="22"/>
                <w:szCs w:val="22"/>
              </w:rPr>
              <w:t>артылай</w:t>
            </w:r>
            <w:proofErr w:type="spellEnd"/>
            <w:r w:rsidR="007C04D1" w:rsidRPr="00C749B9">
              <w:rPr>
                <w:rFonts w:eastAsia="Times New Roman"/>
                <w:sz w:val="22"/>
                <w:szCs w:val="22"/>
              </w:rPr>
              <w:t xml:space="preserve"> фабрикат (</w:t>
            </w:r>
            <w:proofErr w:type="spellStart"/>
            <w:r w:rsidR="007C04D1" w:rsidRPr="00C749B9">
              <w:rPr>
                <w:rFonts w:eastAsia="Times New Roman"/>
                <w:sz w:val="22"/>
                <w:szCs w:val="22"/>
              </w:rPr>
              <w:t>салқындатылған</w:t>
            </w:r>
            <w:proofErr w:type="spellEnd"/>
            <w:r w:rsidR="007C04D1" w:rsidRPr="00C749B9">
              <w:rPr>
                <w:rFonts w:eastAsia="Times New Roman"/>
                <w:sz w:val="22"/>
                <w:szCs w:val="22"/>
              </w:rPr>
              <w:t>)</w:t>
            </w:r>
          </w:p>
        </w:tc>
        <w:tc>
          <w:tcPr>
            <w:tcW w:w="2551" w:type="dxa"/>
            <w:vAlign w:val="center"/>
          </w:tcPr>
          <w:p w14:paraId="7E650B87" w14:textId="46D74F16" w:rsidR="00E86D71" w:rsidRPr="00C749B9" w:rsidRDefault="00E86D71" w:rsidP="000B3A00">
            <w:pPr>
              <w:ind w:firstLine="0"/>
              <w:jc w:val="center"/>
              <w:rPr>
                <w:sz w:val="22"/>
                <w:szCs w:val="22"/>
              </w:rPr>
            </w:pPr>
            <w:r w:rsidRPr="00C749B9">
              <w:rPr>
                <w:rFonts w:eastAsia="Times New Roman"/>
                <w:sz w:val="22"/>
                <w:szCs w:val="22"/>
              </w:rPr>
              <w:t>0</w:t>
            </w:r>
            <w:r w:rsidR="000B3A00" w:rsidRPr="00C749B9">
              <w:rPr>
                <w:rFonts w:eastAsia="Times New Roman"/>
                <w:sz w:val="22"/>
                <w:szCs w:val="22"/>
              </w:rPr>
              <w:t xml:space="preserve"> -</w:t>
            </w:r>
            <w:r w:rsidRPr="00C749B9">
              <w:rPr>
                <w:rFonts w:eastAsia="Times New Roman"/>
                <w:sz w:val="22"/>
                <w:szCs w:val="22"/>
              </w:rPr>
              <w:t>+4 °C</w:t>
            </w:r>
          </w:p>
        </w:tc>
        <w:tc>
          <w:tcPr>
            <w:tcW w:w="1752" w:type="dxa"/>
            <w:vAlign w:val="center"/>
          </w:tcPr>
          <w:p w14:paraId="05784737" w14:textId="5468C0D4" w:rsidR="00E86D71" w:rsidRPr="00C749B9" w:rsidRDefault="007C04D1" w:rsidP="00E86D71">
            <w:pPr>
              <w:ind w:firstLine="0"/>
              <w:rPr>
                <w:sz w:val="22"/>
                <w:szCs w:val="22"/>
              </w:rPr>
            </w:pPr>
            <w:r w:rsidRPr="00C749B9">
              <w:rPr>
                <w:rFonts w:eastAsia="Times New Roman"/>
                <w:sz w:val="22"/>
                <w:szCs w:val="22"/>
              </w:rPr>
              <w:t xml:space="preserve">48 </w:t>
            </w:r>
            <w:proofErr w:type="spellStart"/>
            <w:r w:rsidRPr="00C749B9">
              <w:rPr>
                <w:rFonts w:eastAsia="Times New Roman"/>
                <w:sz w:val="22"/>
                <w:szCs w:val="22"/>
              </w:rPr>
              <w:t>сағаттан</w:t>
            </w:r>
            <w:proofErr w:type="spellEnd"/>
            <w:r w:rsidRPr="00C749B9">
              <w:rPr>
                <w:rFonts w:eastAsia="Times New Roman"/>
                <w:sz w:val="22"/>
                <w:szCs w:val="22"/>
              </w:rPr>
              <w:t xml:space="preserve"> </w:t>
            </w:r>
            <w:proofErr w:type="spellStart"/>
            <w:r w:rsidRPr="00C749B9">
              <w:rPr>
                <w:rFonts w:eastAsia="Times New Roman"/>
                <w:sz w:val="22"/>
                <w:szCs w:val="22"/>
              </w:rPr>
              <w:t>артық</w:t>
            </w:r>
            <w:proofErr w:type="spellEnd"/>
            <w:r w:rsidRPr="00C749B9">
              <w:rPr>
                <w:rFonts w:eastAsia="Times New Roman"/>
                <w:sz w:val="22"/>
                <w:szCs w:val="22"/>
              </w:rPr>
              <w:t xml:space="preserve"> </w:t>
            </w:r>
            <w:proofErr w:type="spellStart"/>
            <w:r w:rsidRPr="00C749B9">
              <w:rPr>
                <w:rFonts w:eastAsia="Times New Roman"/>
                <w:sz w:val="22"/>
                <w:szCs w:val="22"/>
              </w:rPr>
              <w:t>емес</w:t>
            </w:r>
            <w:proofErr w:type="spellEnd"/>
          </w:p>
        </w:tc>
      </w:tr>
      <w:tr w:rsidR="006C646A" w:rsidRPr="00C749B9" w14:paraId="074FE1FD" w14:textId="77777777" w:rsidTr="00E86D71">
        <w:tc>
          <w:tcPr>
            <w:tcW w:w="5382" w:type="dxa"/>
            <w:vAlign w:val="center"/>
          </w:tcPr>
          <w:p w14:paraId="266D1D50" w14:textId="086A5F1C" w:rsidR="00E86D71" w:rsidRPr="00C749B9" w:rsidRDefault="00881439" w:rsidP="00E86D71">
            <w:pPr>
              <w:ind w:firstLine="0"/>
              <w:rPr>
                <w:rFonts w:eastAsia="Times New Roman"/>
                <w:sz w:val="22"/>
                <w:szCs w:val="22"/>
              </w:rPr>
            </w:pPr>
            <w:r w:rsidRPr="00C749B9">
              <w:rPr>
                <w:rFonts w:eastAsia="Times New Roman"/>
                <w:sz w:val="22"/>
                <w:szCs w:val="22"/>
                <w:lang w:val="kk-KZ"/>
              </w:rPr>
              <w:t>Ж</w:t>
            </w:r>
            <w:proofErr w:type="spellStart"/>
            <w:r w:rsidR="007C04D1" w:rsidRPr="00C749B9">
              <w:rPr>
                <w:rFonts w:eastAsia="Times New Roman"/>
                <w:sz w:val="22"/>
                <w:szCs w:val="22"/>
              </w:rPr>
              <w:t>артылай</w:t>
            </w:r>
            <w:proofErr w:type="spellEnd"/>
            <w:r w:rsidR="007C04D1" w:rsidRPr="00C749B9">
              <w:rPr>
                <w:rFonts w:eastAsia="Times New Roman"/>
                <w:sz w:val="22"/>
                <w:szCs w:val="22"/>
              </w:rPr>
              <w:t xml:space="preserve"> фабрикат (</w:t>
            </w:r>
            <w:proofErr w:type="spellStart"/>
            <w:r w:rsidR="007C04D1" w:rsidRPr="00C749B9">
              <w:rPr>
                <w:rFonts w:eastAsia="Times New Roman"/>
                <w:sz w:val="22"/>
                <w:szCs w:val="22"/>
              </w:rPr>
              <w:t>мұздатылған</w:t>
            </w:r>
            <w:proofErr w:type="spellEnd"/>
            <w:r w:rsidR="007C04D1" w:rsidRPr="00C749B9">
              <w:rPr>
                <w:rFonts w:eastAsia="Times New Roman"/>
                <w:sz w:val="22"/>
                <w:szCs w:val="22"/>
              </w:rPr>
              <w:t>)</w:t>
            </w:r>
          </w:p>
        </w:tc>
        <w:tc>
          <w:tcPr>
            <w:tcW w:w="2551" w:type="dxa"/>
            <w:vAlign w:val="center"/>
          </w:tcPr>
          <w:p w14:paraId="430A4B85" w14:textId="15E096CB" w:rsidR="00E86D71" w:rsidRPr="00C749B9" w:rsidRDefault="00E86D71" w:rsidP="000B3A00">
            <w:pPr>
              <w:ind w:firstLine="0"/>
              <w:jc w:val="center"/>
              <w:rPr>
                <w:rFonts w:eastAsia="Times New Roman"/>
                <w:sz w:val="22"/>
                <w:szCs w:val="22"/>
              </w:rPr>
            </w:pPr>
            <w:r w:rsidRPr="00C749B9">
              <w:rPr>
                <w:rFonts w:eastAsia="Times New Roman"/>
                <w:sz w:val="22"/>
                <w:szCs w:val="22"/>
              </w:rPr>
              <w:t>≤ –18 °C</w:t>
            </w:r>
          </w:p>
        </w:tc>
        <w:tc>
          <w:tcPr>
            <w:tcW w:w="1752" w:type="dxa"/>
            <w:vAlign w:val="center"/>
          </w:tcPr>
          <w:p w14:paraId="7D0015C3" w14:textId="36668559" w:rsidR="00E86D71" w:rsidRPr="00C749B9" w:rsidRDefault="007C04D1" w:rsidP="00E86D71">
            <w:pPr>
              <w:ind w:firstLine="0"/>
              <w:rPr>
                <w:rFonts w:eastAsia="Times New Roman"/>
                <w:sz w:val="22"/>
                <w:szCs w:val="22"/>
              </w:rPr>
            </w:pPr>
            <w:r w:rsidRPr="00C749B9">
              <w:rPr>
                <w:rFonts w:eastAsia="Times New Roman"/>
                <w:sz w:val="22"/>
                <w:szCs w:val="22"/>
              </w:rPr>
              <w:t xml:space="preserve">3 </w:t>
            </w:r>
            <w:proofErr w:type="spellStart"/>
            <w:r w:rsidRPr="00C749B9">
              <w:rPr>
                <w:rFonts w:eastAsia="Times New Roman"/>
                <w:sz w:val="22"/>
                <w:szCs w:val="22"/>
              </w:rPr>
              <w:t>айға</w:t>
            </w:r>
            <w:proofErr w:type="spellEnd"/>
            <w:r w:rsidRPr="00C749B9">
              <w:rPr>
                <w:rFonts w:eastAsia="Times New Roman"/>
                <w:sz w:val="22"/>
                <w:szCs w:val="22"/>
              </w:rPr>
              <w:t xml:space="preserve"> </w:t>
            </w:r>
            <w:proofErr w:type="spellStart"/>
            <w:r w:rsidRPr="00C749B9">
              <w:rPr>
                <w:rFonts w:eastAsia="Times New Roman"/>
                <w:sz w:val="22"/>
                <w:szCs w:val="22"/>
              </w:rPr>
              <w:t>дейін</w:t>
            </w:r>
            <w:proofErr w:type="spellEnd"/>
          </w:p>
        </w:tc>
      </w:tr>
      <w:tr w:rsidR="006C646A" w:rsidRPr="00C749B9" w14:paraId="5B08914A" w14:textId="77777777" w:rsidTr="00E86D71">
        <w:tc>
          <w:tcPr>
            <w:tcW w:w="5382" w:type="dxa"/>
            <w:vAlign w:val="center"/>
          </w:tcPr>
          <w:p w14:paraId="6FD8CF4F" w14:textId="314994E6" w:rsidR="00E86D71" w:rsidRPr="00C749B9" w:rsidRDefault="007C04D1" w:rsidP="00E86D71">
            <w:pPr>
              <w:ind w:firstLine="0"/>
              <w:rPr>
                <w:rFonts w:eastAsia="Times New Roman"/>
                <w:sz w:val="22"/>
                <w:szCs w:val="22"/>
              </w:rPr>
            </w:pPr>
            <w:proofErr w:type="spellStart"/>
            <w:r w:rsidRPr="00C749B9">
              <w:rPr>
                <w:rFonts w:eastAsia="Times New Roman"/>
                <w:sz w:val="22"/>
                <w:szCs w:val="22"/>
              </w:rPr>
              <w:t>Дайын</w:t>
            </w:r>
            <w:proofErr w:type="spellEnd"/>
            <w:r w:rsidRPr="00C749B9">
              <w:rPr>
                <w:rFonts w:eastAsia="Times New Roman"/>
                <w:sz w:val="22"/>
                <w:szCs w:val="22"/>
              </w:rPr>
              <w:t xml:space="preserve"> тез </w:t>
            </w:r>
            <w:proofErr w:type="spellStart"/>
            <w:r w:rsidRPr="00C749B9">
              <w:rPr>
                <w:rFonts w:eastAsia="Times New Roman"/>
                <w:sz w:val="22"/>
                <w:szCs w:val="22"/>
              </w:rPr>
              <w:t>мұздатылған</w:t>
            </w:r>
            <w:proofErr w:type="spellEnd"/>
            <w:r w:rsidRPr="00C749B9">
              <w:rPr>
                <w:rFonts w:eastAsia="Times New Roman"/>
                <w:sz w:val="22"/>
                <w:szCs w:val="22"/>
              </w:rPr>
              <w:t xml:space="preserve"> </w:t>
            </w:r>
            <w:r w:rsidRPr="00C749B9">
              <w:rPr>
                <w:rFonts w:eastAsia="Times New Roman"/>
                <w:sz w:val="22"/>
                <w:szCs w:val="22"/>
                <w:lang w:val="kk-KZ"/>
              </w:rPr>
              <w:t>өнімдер</w:t>
            </w:r>
          </w:p>
        </w:tc>
        <w:tc>
          <w:tcPr>
            <w:tcW w:w="2551" w:type="dxa"/>
            <w:vAlign w:val="center"/>
          </w:tcPr>
          <w:p w14:paraId="6B9600D5" w14:textId="1B222C20" w:rsidR="00E86D71" w:rsidRPr="00C749B9" w:rsidRDefault="00E86D71" w:rsidP="000B3A00">
            <w:pPr>
              <w:ind w:firstLine="0"/>
              <w:jc w:val="center"/>
              <w:rPr>
                <w:rFonts w:eastAsia="Times New Roman"/>
                <w:sz w:val="22"/>
                <w:szCs w:val="22"/>
              </w:rPr>
            </w:pPr>
            <w:r w:rsidRPr="00C749B9">
              <w:rPr>
                <w:rFonts w:eastAsia="Times New Roman"/>
                <w:sz w:val="22"/>
                <w:szCs w:val="22"/>
              </w:rPr>
              <w:t>–18 ± 2 °C</w:t>
            </w:r>
          </w:p>
        </w:tc>
        <w:tc>
          <w:tcPr>
            <w:tcW w:w="1752" w:type="dxa"/>
            <w:vAlign w:val="center"/>
          </w:tcPr>
          <w:p w14:paraId="74AAE463" w14:textId="02557D03" w:rsidR="00E86D71" w:rsidRPr="00C749B9" w:rsidRDefault="007C04D1" w:rsidP="00E86D71">
            <w:pPr>
              <w:ind w:firstLine="0"/>
              <w:rPr>
                <w:rFonts w:eastAsia="Times New Roman"/>
                <w:sz w:val="22"/>
                <w:szCs w:val="22"/>
              </w:rPr>
            </w:pPr>
            <w:r w:rsidRPr="00C749B9">
              <w:rPr>
                <w:rFonts w:eastAsia="Times New Roman"/>
                <w:sz w:val="22"/>
                <w:szCs w:val="22"/>
              </w:rPr>
              <w:t xml:space="preserve">6 </w:t>
            </w:r>
            <w:proofErr w:type="spellStart"/>
            <w:r w:rsidRPr="00C749B9">
              <w:rPr>
                <w:rFonts w:eastAsia="Times New Roman"/>
                <w:sz w:val="22"/>
                <w:szCs w:val="22"/>
              </w:rPr>
              <w:t>айға</w:t>
            </w:r>
            <w:proofErr w:type="spellEnd"/>
            <w:r w:rsidRPr="00C749B9">
              <w:rPr>
                <w:rFonts w:eastAsia="Times New Roman"/>
                <w:sz w:val="22"/>
                <w:szCs w:val="22"/>
              </w:rPr>
              <w:t xml:space="preserve"> </w:t>
            </w:r>
            <w:proofErr w:type="spellStart"/>
            <w:r w:rsidRPr="00C749B9">
              <w:rPr>
                <w:rFonts w:eastAsia="Times New Roman"/>
                <w:sz w:val="22"/>
                <w:szCs w:val="22"/>
              </w:rPr>
              <w:t>дейін</w:t>
            </w:r>
            <w:proofErr w:type="spellEnd"/>
          </w:p>
        </w:tc>
      </w:tr>
    </w:tbl>
    <w:p w14:paraId="58D477CB" w14:textId="77777777" w:rsidR="00E4461A" w:rsidRDefault="00E4461A" w:rsidP="007C04D1">
      <w:pPr>
        <w:rPr>
          <w:rStyle w:val="citation-1141"/>
        </w:rPr>
      </w:pPr>
    </w:p>
    <w:p w14:paraId="53DE2F71" w14:textId="77777777" w:rsidR="005222A4" w:rsidRPr="005222A4" w:rsidRDefault="005222A4" w:rsidP="005222A4">
      <w:pPr>
        <w:rPr>
          <w:rStyle w:val="citation-1141"/>
        </w:rPr>
      </w:pPr>
      <w:proofErr w:type="spellStart"/>
      <w:r w:rsidRPr="005222A4">
        <w:rPr>
          <w:rStyle w:val="citation-1141"/>
        </w:rPr>
        <w:t>Ұйым</w:t>
      </w:r>
      <w:proofErr w:type="spellEnd"/>
      <w:r w:rsidRPr="005222A4">
        <w:rPr>
          <w:rStyle w:val="citation-1141"/>
        </w:rPr>
        <w:t xml:space="preserve"> стандарты — АҚ СТ 990840000359-32-2025 </w:t>
      </w:r>
      <w:proofErr w:type="spellStart"/>
      <w:r w:rsidRPr="005222A4">
        <w:rPr>
          <w:rStyle w:val="citation-1141"/>
        </w:rPr>
        <w:t>және</w:t>
      </w:r>
      <w:proofErr w:type="spellEnd"/>
      <w:r w:rsidRPr="005222A4">
        <w:rPr>
          <w:rStyle w:val="citation-1141"/>
        </w:rPr>
        <w:t xml:space="preserve"> «</w:t>
      </w:r>
      <w:proofErr w:type="spellStart"/>
      <w:r w:rsidRPr="005222A4">
        <w:rPr>
          <w:rStyle w:val="citation-1141"/>
        </w:rPr>
        <w:t>Тағамдық</w:t>
      </w:r>
      <w:proofErr w:type="spellEnd"/>
      <w:r w:rsidRPr="005222A4">
        <w:rPr>
          <w:rStyle w:val="citation-1141"/>
        </w:rPr>
        <w:t xml:space="preserve"> </w:t>
      </w:r>
      <w:proofErr w:type="spellStart"/>
      <w:r w:rsidRPr="005222A4">
        <w:rPr>
          <w:rStyle w:val="citation-1141"/>
        </w:rPr>
        <w:t>талшықтармен</w:t>
      </w:r>
      <w:proofErr w:type="spellEnd"/>
      <w:r w:rsidRPr="005222A4">
        <w:rPr>
          <w:rStyle w:val="citation-1141"/>
        </w:rPr>
        <w:t xml:space="preserve"> </w:t>
      </w:r>
      <w:proofErr w:type="spellStart"/>
      <w:r w:rsidRPr="005222A4">
        <w:rPr>
          <w:rStyle w:val="citation-1141"/>
        </w:rPr>
        <w:t>байытылған</w:t>
      </w:r>
      <w:proofErr w:type="spellEnd"/>
      <w:r w:rsidRPr="005222A4">
        <w:rPr>
          <w:rStyle w:val="citation-1141"/>
        </w:rPr>
        <w:t xml:space="preserve"> </w:t>
      </w:r>
      <w:proofErr w:type="spellStart"/>
      <w:r w:rsidRPr="005222A4">
        <w:rPr>
          <w:rStyle w:val="citation-1141"/>
        </w:rPr>
        <w:t>құс</w:t>
      </w:r>
      <w:proofErr w:type="spellEnd"/>
      <w:r w:rsidRPr="005222A4">
        <w:rPr>
          <w:rStyle w:val="citation-1141"/>
        </w:rPr>
        <w:t xml:space="preserve"> </w:t>
      </w:r>
      <w:proofErr w:type="spellStart"/>
      <w:r w:rsidRPr="005222A4">
        <w:rPr>
          <w:rStyle w:val="citation-1141"/>
        </w:rPr>
        <w:t>етінен</w:t>
      </w:r>
      <w:proofErr w:type="spellEnd"/>
      <w:r w:rsidRPr="005222A4">
        <w:rPr>
          <w:rStyle w:val="citation-1141"/>
        </w:rPr>
        <w:t xml:space="preserve"> </w:t>
      </w:r>
      <w:proofErr w:type="spellStart"/>
      <w:r w:rsidRPr="005222A4">
        <w:rPr>
          <w:rStyle w:val="citation-1141"/>
        </w:rPr>
        <w:t>жасалған</w:t>
      </w:r>
      <w:proofErr w:type="spellEnd"/>
      <w:r w:rsidRPr="005222A4">
        <w:rPr>
          <w:rStyle w:val="citation-1141"/>
        </w:rPr>
        <w:t xml:space="preserve"> </w:t>
      </w:r>
      <w:proofErr w:type="spellStart"/>
      <w:r w:rsidRPr="005222A4">
        <w:rPr>
          <w:rStyle w:val="citation-1141"/>
        </w:rPr>
        <w:t>жартылай</w:t>
      </w:r>
      <w:proofErr w:type="spellEnd"/>
      <w:r w:rsidRPr="005222A4">
        <w:rPr>
          <w:rStyle w:val="citation-1141"/>
        </w:rPr>
        <w:t xml:space="preserve"> </w:t>
      </w:r>
      <w:proofErr w:type="spellStart"/>
      <w:r w:rsidRPr="005222A4">
        <w:rPr>
          <w:rStyle w:val="citation-1141"/>
        </w:rPr>
        <w:t>фабрикаттар</w:t>
      </w:r>
      <w:proofErr w:type="spellEnd"/>
      <w:r w:rsidRPr="005222A4">
        <w:rPr>
          <w:rStyle w:val="citation-1141"/>
        </w:rPr>
        <w:t xml:space="preserve">» </w:t>
      </w:r>
      <w:proofErr w:type="spellStart"/>
      <w:r w:rsidRPr="005222A4">
        <w:rPr>
          <w:rStyle w:val="citation-1141"/>
        </w:rPr>
        <w:t>технологиялық</w:t>
      </w:r>
      <w:proofErr w:type="spellEnd"/>
      <w:r w:rsidRPr="005222A4">
        <w:rPr>
          <w:rStyle w:val="citation-1141"/>
        </w:rPr>
        <w:t xml:space="preserve"> </w:t>
      </w:r>
      <w:proofErr w:type="spellStart"/>
      <w:r w:rsidRPr="005222A4">
        <w:rPr>
          <w:rStyle w:val="citation-1141"/>
        </w:rPr>
        <w:t>нұсқаулығына</w:t>
      </w:r>
      <w:proofErr w:type="spellEnd"/>
      <w:r w:rsidRPr="005222A4">
        <w:rPr>
          <w:rStyle w:val="citation-1141"/>
        </w:rPr>
        <w:t xml:space="preserve"> (АҚ ТИ 990840000359-33-2025) </w:t>
      </w:r>
      <w:proofErr w:type="spellStart"/>
      <w:r w:rsidRPr="005222A4">
        <w:rPr>
          <w:rStyle w:val="citation-1141"/>
        </w:rPr>
        <w:t>сәйкес</w:t>
      </w:r>
      <w:proofErr w:type="spellEnd"/>
      <w:r w:rsidRPr="005222A4">
        <w:rPr>
          <w:rStyle w:val="citation-1141"/>
        </w:rPr>
        <w:t xml:space="preserve"> </w:t>
      </w:r>
      <w:proofErr w:type="spellStart"/>
      <w:r w:rsidRPr="005222A4">
        <w:rPr>
          <w:rStyle w:val="citation-1141"/>
        </w:rPr>
        <w:t>құс</w:t>
      </w:r>
      <w:proofErr w:type="spellEnd"/>
      <w:r w:rsidRPr="005222A4">
        <w:rPr>
          <w:rStyle w:val="citation-1141"/>
        </w:rPr>
        <w:t xml:space="preserve"> </w:t>
      </w:r>
      <w:proofErr w:type="spellStart"/>
      <w:r w:rsidRPr="005222A4">
        <w:rPr>
          <w:rStyle w:val="citation-1141"/>
        </w:rPr>
        <w:t>етінен</w:t>
      </w:r>
      <w:proofErr w:type="spellEnd"/>
      <w:r w:rsidRPr="005222A4">
        <w:rPr>
          <w:rStyle w:val="citation-1141"/>
        </w:rPr>
        <w:t xml:space="preserve"> </w:t>
      </w:r>
      <w:proofErr w:type="spellStart"/>
      <w:r w:rsidRPr="005222A4">
        <w:rPr>
          <w:rStyle w:val="citation-1141"/>
        </w:rPr>
        <w:t>жасалған</w:t>
      </w:r>
      <w:proofErr w:type="spellEnd"/>
      <w:r w:rsidRPr="005222A4">
        <w:rPr>
          <w:rStyle w:val="citation-1141"/>
        </w:rPr>
        <w:t xml:space="preserve"> </w:t>
      </w:r>
      <w:proofErr w:type="spellStart"/>
      <w:r w:rsidRPr="005222A4">
        <w:rPr>
          <w:rStyle w:val="citation-1141"/>
        </w:rPr>
        <w:t>жартылай</w:t>
      </w:r>
      <w:proofErr w:type="spellEnd"/>
      <w:r w:rsidRPr="005222A4">
        <w:rPr>
          <w:rStyle w:val="citation-1141"/>
        </w:rPr>
        <w:t xml:space="preserve"> </w:t>
      </w:r>
      <w:proofErr w:type="spellStart"/>
      <w:r w:rsidRPr="005222A4">
        <w:rPr>
          <w:rStyle w:val="citation-1141"/>
        </w:rPr>
        <w:t>фабрикаттардың</w:t>
      </w:r>
      <w:proofErr w:type="spellEnd"/>
      <w:r w:rsidRPr="005222A4">
        <w:rPr>
          <w:rStyle w:val="citation-1141"/>
        </w:rPr>
        <w:t xml:space="preserve"> </w:t>
      </w:r>
      <w:proofErr w:type="spellStart"/>
      <w:r w:rsidRPr="005222A4">
        <w:rPr>
          <w:rStyle w:val="citation-1141"/>
        </w:rPr>
        <w:t>сақтау</w:t>
      </w:r>
      <w:proofErr w:type="spellEnd"/>
      <w:r w:rsidRPr="005222A4">
        <w:rPr>
          <w:rStyle w:val="citation-1141"/>
        </w:rPr>
        <w:t xml:space="preserve"> </w:t>
      </w:r>
      <w:proofErr w:type="spellStart"/>
      <w:r w:rsidRPr="005222A4">
        <w:rPr>
          <w:rStyle w:val="citation-1141"/>
        </w:rPr>
        <w:t>мерзімдері</w:t>
      </w:r>
      <w:proofErr w:type="spellEnd"/>
      <w:r w:rsidRPr="005222A4">
        <w:rPr>
          <w:rStyle w:val="citation-1141"/>
        </w:rPr>
        <w:t xml:space="preserve"> </w:t>
      </w:r>
      <w:proofErr w:type="spellStart"/>
      <w:r w:rsidRPr="005222A4">
        <w:rPr>
          <w:rStyle w:val="citation-1141"/>
        </w:rPr>
        <w:t>өнім</w:t>
      </w:r>
      <w:proofErr w:type="spellEnd"/>
      <w:r w:rsidRPr="005222A4">
        <w:rPr>
          <w:rStyle w:val="citation-1141"/>
        </w:rPr>
        <w:t xml:space="preserve"> </w:t>
      </w:r>
      <w:proofErr w:type="spellStart"/>
      <w:r w:rsidRPr="005222A4">
        <w:rPr>
          <w:rStyle w:val="citation-1141"/>
        </w:rPr>
        <w:t>түріне</w:t>
      </w:r>
      <w:proofErr w:type="spellEnd"/>
      <w:r w:rsidRPr="005222A4">
        <w:rPr>
          <w:rStyle w:val="citation-1141"/>
        </w:rPr>
        <w:t xml:space="preserve"> </w:t>
      </w:r>
      <w:proofErr w:type="spellStart"/>
      <w:r w:rsidRPr="005222A4">
        <w:rPr>
          <w:rStyle w:val="citation-1141"/>
        </w:rPr>
        <w:t>және</w:t>
      </w:r>
      <w:proofErr w:type="spellEnd"/>
      <w:r w:rsidRPr="005222A4">
        <w:rPr>
          <w:rStyle w:val="citation-1141"/>
        </w:rPr>
        <w:t xml:space="preserve"> </w:t>
      </w:r>
      <w:proofErr w:type="spellStart"/>
      <w:r w:rsidRPr="005222A4">
        <w:rPr>
          <w:rStyle w:val="citation-1141"/>
        </w:rPr>
        <w:t>температуралық</w:t>
      </w:r>
      <w:proofErr w:type="spellEnd"/>
      <w:r w:rsidRPr="005222A4">
        <w:rPr>
          <w:rStyle w:val="citation-1141"/>
        </w:rPr>
        <w:t xml:space="preserve"> </w:t>
      </w:r>
      <w:proofErr w:type="spellStart"/>
      <w:r w:rsidRPr="005222A4">
        <w:rPr>
          <w:rStyle w:val="citation-1141"/>
        </w:rPr>
        <w:t>жағдайларға</w:t>
      </w:r>
      <w:proofErr w:type="spellEnd"/>
      <w:r w:rsidRPr="005222A4">
        <w:rPr>
          <w:rStyle w:val="citation-1141"/>
        </w:rPr>
        <w:t xml:space="preserve"> </w:t>
      </w:r>
      <w:proofErr w:type="spellStart"/>
      <w:r w:rsidRPr="005222A4">
        <w:rPr>
          <w:rStyle w:val="citation-1141"/>
        </w:rPr>
        <w:t>байланысты</w:t>
      </w:r>
      <w:proofErr w:type="spellEnd"/>
      <w:r w:rsidRPr="005222A4">
        <w:rPr>
          <w:rStyle w:val="citation-1141"/>
        </w:rPr>
        <w:t xml:space="preserve"> </w:t>
      </w:r>
      <w:proofErr w:type="spellStart"/>
      <w:r w:rsidRPr="005222A4">
        <w:rPr>
          <w:rStyle w:val="citation-1141"/>
        </w:rPr>
        <w:t>белгіленеді</w:t>
      </w:r>
      <w:proofErr w:type="spellEnd"/>
      <w:r w:rsidRPr="005222A4">
        <w:rPr>
          <w:rStyle w:val="citation-1141"/>
        </w:rPr>
        <w:t>.</w:t>
      </w:r>
    </w:p>
    <w:p w14:paraId="350846B9" w14:textId="556339A7" w:rsidR="007C04D1" w:rsidRPr="00C749B9" w:rsidRDefault="005222A4" w:rsidP="005222A4">
      <w:proofErr w:type="spellStart"/>
      <w:r w:rsidRPr="005222A4">
        <w:rPr>
          <w:rStyle w:val="citation-1141"/>
        </w:rPr>
        <w:t>Салқындатылған</w:t>
      </w:r>
      <w:proofErr w:type="spellEnd"/>
      <w:r w:rsidRPr="005222A4">
        <w:rPr>
          <w:rStyle w:val="citation-1141"/>
        </w:rPr>
        <w:t xml:space="preserve"> </w:t>
      </w:r>
      <w:proofErr w:type="spellStart"/>
      <w:r w:rsidRPr="005222A4">
        <w:rPr>
          <w:rStyle w:val="citation-1141"/>
        </w:rPr>
        <w:t>жартылай</w:t>
      </w:r>
      <w:proofErr w:type="spellEnd"/>
      <w:r w:rsidRPr="005222A4">
        <w:rPr>
          <w:rStyle w:val="citation-1141"/>
        </w:rPr>
        <w:t xml:space="preserve"> </w:t>
      </w:r>
      <w:proofErr w:type="spellStart"/>
      <w:r w:rsidRPr="005222A4">
        <w:rPr>
          <w:rStyle w:val="citation-1141"/>
        </w:rPr>
        <w:t>фабрикаттар</w:t>
      </w:r>
      <w:proofErr w:type="spellEnd"/>
      <w:r w:rsidRPr="005222A4">
        <w:rPr>
          <w:rStyle w:val="citation-1141"/>
        </w:rPr>
        <w:t xml:space="preserve"> </w:t>
      </w:r>
      <w:proofErr w:type="spellStart"/>
      <w:r w:rsidRPr="005222A4">
        <w:rPr>
          <w:rStyle w:val="citation-1141"/>
        </w:rPr>
        <w:t>үшін</w:t>
      </w:r>
      <w:proofErr w:type="spellEnd"/>
      <w:r w:rsidRPr="005222A4">
        <w:rPr>
          <w:rStyle w:val="citation-1141"/>
        </w:rPr>
        <w:t xml:space="preserve"> </w:t>
      </w:r>
      <w:proofErr w:type="spellStart"/>
      <w:r w:rsidRPr="005222A4">
        <w:rPr>
          <w:rStyle w:val="citation-1141"/>
        </w:rPr>
        <w:t>сақтау</w:t>
      </w:r>
      <w:proofErr w:type="spellEnd"/>
      <w:r w:rsidRPr="005222A4">
        <w:rPr>
          <w:rStyle w:val="citation-1141"/>
        </w:rPr>
        <w:t xml:space="preserve"> </w:t>
      </w:r>
      <w:proofErr w:type="spellStart"/>
      <w:r w:rsidRPr="005222A4">
        <w:rPr>
          <w:rStyle w:val="citation-1141"/>
        </w:rPr>
        <w:t>мерзімі</w:t>
      </w:r>
      <w:proofErr w:type="spellEnd"/>
      <w:r w:rsidRPr="005222A4">
        <w:rPr>
          <w:rStyle w:val="citation-1141"/>
        </w:rPr>
        <w:t xml:space="preserve"> 48 </w:t>
      </w:r>
      <w:proofErr w:type="spellStart"/>
      <w:r w:rsidRPr="005222A4">
        <w:rPr>
          <w:rStyle w:val="citation-1141"/>
        </w:rPr>
        <w:t>сағаттан</w:t>
      </w:r>
      <w:proofErr w:type="spellEnd"/>
      <w:r w:rsidRPr="005222A4">
        <w:rPr>
          <w:rStyle w:val="citation-1141"/>
        </w:rPr>
        <w:t xml:space="preserve"> </w:t>
      </w:r>
      <w:proofErr w:type="spellStart"/>
      <w:r w:rsidRPr="005222A4">
        <w:rPr>
          <w:rStyle w:val="citation-1141"/>
        </w:rPr>
        <w:t>аспайды</w:t>
      </w:r>
      <w:proofErr w:type="spellEnd"/>
      <w:r w:rsidRPr="005222A4">
        <w:rPr>
          <w:rStyle w:val="citation-1141"/>
        </w:rPr>
        <w:t xml:space="preserve">, </w:t>
      </w:r>
      <w:proofErr w:type="spellStart"/>
      <w:r w:rsidRPr="005222A4">
        <w:rPr>
          <w:rStyle w:val="citation-1141"/>
        </w:rPr>
        <w:t>мұздатылған</w:t>
      </w:r>
      <w:proofErr w:type="spellEnd"/>
      <w:r w:rsidRPr="005222A4">
        <w:rPr>
          <w:rStyle w:val="citation-1141"/>
        </w:rPr>
        <w:t xml:space="preserve"> </w:t>
      </w:r>
      <w:proofErr w:type="spellStart"/>
      <w:r w:rsidRPr="005222A4">
        <w:rPr>
          <w:rStyle w:val="citation-1141"/>
        </w:rPr>
        <w:t>жартылай</w:t>
      </w:r>
      <w:proofErr w:type="spellEnd"/>
      <w:r w:rsidRPr="005222A4">
        <w:rPr>
          <w:rStyle w:val="citation-1141"/>
        </w:rPr>
        <w:t xml:space="preserve"> </w:t>
      </w:r>
      <w:proofErr w:type="spellStart"/>
      <w:r w:rsidRPr="005222A4">
        <w:rPr>
          <w:rStyle w:val="citation-1141"/>
        </w:rPr>
        <w:t>фабрикаттар</w:t>
      </w:r>
      <w:proofErr w:type="spellEnd"/>
      <w:r w:rsidRPr="005222A4">
        <w:rPr>
          <w:rStyle w:val="citation-1141"/>
        </w:rPr>
        <w:t xml:space="preserve"> </w:t>
      </w:r>
      <w:proofErr w:type="spellStart"/>
      <w:r w:rsidRPr="005222A4">
        <w:rPr>
          <w:rStyle w:val="citation-1141"/>
        </w:rPr>
        <w:t>үшін</w:t>
      </w:r>
      <w:proofErr w:type="spellEnd"/>
      <w:r w:rsidRPr="005222A4">
        <w:rPr>
          <w:rStyle w:val="citation-1141"/>
        </w:rPr>
        <w:t xml:space="preserve"> — 3 </w:t>
      </w:r>
      <w:proofErr w:type="spellStart"/>
      <w:r w:rsidRPr="005222A4">
        <w:rPr>
          <w:rStyle w:val="citation-1141"/>
        </w:rPr>
        <w:t>айға</w:t>
      </w:r>
      <w:proofErr w:type="spellEnd"/>
      <w:r w:rsidRPr="005222A4">
        <w:rPr>
          <w:rStyle w:val="citation-1141"/>
        </w:rPr>
        <w:t xml:space="preserve"> </w:t>
      </w:r>
      <w:proofErr w:type="spellStart"/>
      <w:r w:rsidRPr="005222A4">
        <w:rPr>
          <w:rStyle w:val="citation-1141"/>
        </w:rPr>
        <w:t>дейін</w:t>
      </w:r>
      <w:proofErr w:type="spellEnd"/>
      <w:r w:rsidRPr="005222A4">
        <w:rPr>
          <w:rStyle w:val="citation-1141"/>
        </w:rPr>
        <w:t xml:space="preserve">, ал –18 °C </w:t>
      </w:r>
      <w:proofErr w:type="spellStart"/>
      <w:r w:rsidRPr="005222A4">
        <w:rPr>
          <w:rStyle w:val="citation-1141"/>
        </w:rPr>
        <w:t>температурада</w:t>
      </w:r>
      <w:proofErr w:type="spellEnd"/>
      <w:r w:rsidRPr="005222A4">
        <w:rPr>
          <w:rStyle w:val="citation-1141"/>
        </w:rPr>
        <w:t xml:space="preserve"> </w:t>
      </w:r>
      <w:proofErr w:type="spellStart"/>
      <w:r w:rsidRPr="005222A4">
        <w:rPr>
          <w:rStyle w:val="citation-1141"/>
        </w:rPr>
        <w:t>сақталған</w:t>
      </w:r>
      <w:proofErr w:type="spellEnd"/>
      <w:r w:rsidRPr="005222A4">
        <w:rPr>
          <w:rStyle w:val="citation-1141"/>
        </w:rPr>
        <w:t xml:space="preserve"> </w:t>
      </w:r>
      <w:proofErr w:type="spellStart"/>
      <w:r w:rsidRPr="005222A4">
        <w:rPr>
          <w:rStyle w:val="citation-1141"/>
        </w:rPr>
        <w:t>дайын</w:t>
      </w:r>
      <w:proofErr w:type="spellEnd"/>
      <w:r w:rsidRPr="005222A4">
        <w:rPr>
          <w:rStyle w:val="citation-1141"/>
        </w:rPr>
        <w:t xml:space="preserve"> тез </w:t>
      </w:r>
      <w:proofErr w:type="spellStart"/>
      <w:r w:rsidRPr="005222A4">
        <w:rPr>
          <w:rStyle w:val="citation-1141"/>
        </w:rPr>
        <w:t>мұздатылған</w:t>
      </w:r>
      <w:proofErr w:type="spellEnd"/>
      <w:r w:rsidRPr="005222A4">
        <w:rPr>
          <w:rStyle w:val="citation-1141"/>
        </w:rPr>
        <w:t xml:space="preserve"> </w:t>
      </w:r>
      <w:proofErr w:type="spellStart"/>
      <w:r w:rsidRPr="005222A4">
        <w:rPr>
          <w:rStyle w:val="citation-1141"/>
        </w:rPr>
        <w:t>өнімдер</w:t>
      </w:r>
      <w:proofErr w:type="spellEnd"/>
      <w:r w:rsidRPr="005222A4">
        <w:rPr>
          <w:rStyle w:val="citation-1141"/>
        </w:rPr>
        <w:t xml:space="preserve"> </w:t>
      </w:r>
      <w:proofErr w:type="spellStart"/>
      <w:r w:rsidRPr="005222A4">
        <w:rPr>
          <w:rStyle w:val="citation-1141"/>
        </w:rPr>
        <w:t>үшін</w:t>
      </w:r>
      <w:proofErr w:type="spellEnd"/>
      <w:r w:rsidRPr="005222A4">
        <w:rPr>
          <w:rStyle w:val="citation-1141"/>
        </w:rPr>
        <w:t xml:space="preserve"> — 6 </w:t>
      </w:r>
      <w:proofErr w:type="spellStart"/>
      <w:r w:rsidRPr="005222A4">
        <w:rPr>
          <w:rStyle w:val="citation-1141"/>
        </w:rPr>
        <w:t>айға</w:t>
      </w:r>
      <w:proofErr w:type="spellEnd"/>
      <w:r w:rsidRPr="005222A4">
        <w:rPr>
          <w:rStyle w:val="citation-1141"/>
        </w:rPr>
        <w:t xml:space="preserve"> </w:t>
      </w:r>
      <w:proofErr w:type="spellStart"/>
      <w:r w:rsidRPr="005222A4">
        <w:rPr>
          <w:rStyle w:val="citation-1141"/>
        </w:rPr>
        <w:t>дейін</w:t>
      </w:r>
      <w:proofErr w:type="spellEnd"/>
      <w:r w:rsidR="007C04D1" w:rsidRPr="00C749B9">
        <w:t xml:space="preserve">. </w:t>
      </w:r>
    </w:p>
    <w:p w14:paraId="4AFC438C" w14:textId="77777777" w:rsidR="005222A4" w:rsidRPr="005222A4" w:rsidRDefault="007C04D1" w:rsidP="005222A4">
      <w:pPr>
        <w:rPr>
          <w:rStyle w:val="citation-1139"/>
        </w:rPr>
      </w:pPr>
      <w:r w:rsidRPr="00C749B9">
        <w:rPr>
          <w:rStyle w:val="citation-1140"/>
        </w:rPr>
        <w:t xml:space="preserve">АҚ СТ 99084000035932-2025 </w:t>
      </w:r>
      <w:proofErr w:type="spellStart"/>
      <w:r w:rsidRPr="00C749B9">
        <w:rPr>
          <w:rStyle w:val="citation-1140"/>
        </w:rPr>
        <w:t>ұйым</w:t>
      </w:r>
      <w:proofErr w:type="spellEnd"/>
      <w:r w:rsidRPr="00C749B9">
        <w:rPr>
          <w:rStyle w:val="citation-1140"/>
        </w:rPr>
        <w:t xml:space="preserve"> стандарты </w:t>
      </w:r>
      <w:proofErr w:type="spellStart"/>
      <w:r w:rsidRPr="00C749B9">
        <w:rPr>
          <w:rStyle w:val="citation-1140"/>
        </w:rPr>
        <w:t>аясындағы</w:t>
      </w:r>
      <w:proofErr w:type="spellEnd"/>
      <w:r w:rsidRPr="00C749B9">
        <w:rPr>
          <w:rStyle w:val="citation-1140"/>
        </w:rPr>
        <w:t xml:space="preserve"> </w:t>
      </w:r>
      <w:proofErr w:type="spellStart"/>
      <w:r w:rsidRPr="00C749B9">
        <w:rPr>
          <w:rStyle w:val="citation-1140"/>
        </w:rPr>
        <w:t>құс</w:t>
      </w:r>
      <w:proofErr w:type="spellEnd"/>
      <w:r w:rsidRPr="00C749B9">
        <w:rPr>
          <w:rStyle w:val="citation-1140"/>
        </w:rPr>
        <w:t xml:space="preserve"> </w:t>
      </w:r>
      <w:proofErr w:type="spellStart"/>
      <w:r w:rsidRPr="00C749B9">
        <w:rPr>
          <w:rStyle w:val="citation-1140"/>
        </w:rPr>
        <w:t>еті</w:t>
      </w:r>
      <w:proofErr w:type="spellEnd"/>
      <w:r w:rsidRPr="00C749B9">
        <w:rPr>
          <w:rStyle w:val="citation-1140"/>
        </w:rPr>
        <w:t xml:space="preserve"> </w:t>
      </w:r>
      <w:proofErr w:type="spellStart"/>
      <w:r w:rsidRPr="00C749B9">
        <w:rPr>
          <w:rStyle w:val="citation-1140"/>
        </w:rPr>
        <w:t>жартылай</w:t>
      </w:r>
      <w:proofErr w:type="spellEnd"/>
      <w:r w:rsidRPr="00C749B9">
        <w:rPr>
          <w:rStyle w:val="citation-1140"/>
        </w:rPr>
        <w:t xml:space="preserve"> </w:t>
      </w:r>
      <w:proofErr w:type="spellStart"/>
      <w:r w:rsidRPr="00C749B9">
        <w:rPr>
          <w:rStyle w:val="citation-1140"/>
        </w:rPr>
        <w:t>фабрикаттарының</w:t>
      </w:r>
      <w:proofErr w:type="spellEnd"/>
      <w:r w:rsidRPr="00C749B9">
        <w:rPr>
          <w:rStyle w:val="citation-1140"/>
        </w:rPr>
        <w:t xml:space="preserve"> </w:t>
      </w:r>
      <w:proofErr w:type="spellStart"/>
      <w:r w:rsidRPr="00C749B9">
        <w:rPr>
          <w:rStyle w:val="citation-1140"/>
        </w:rPr>
        <w:t>сақтау</w:t>
      </w:r>
      <w:proofErr w:type="spellEnd"/>
      <w:r w:rsidRPr="00C749B9">
        <w:rPr>
          <w:rStyle w:val="citation-1140"/>
        </w:rPr>
        <w:t xml:space="preserve"> </w:t>
      </w:r>
      <w:proofErr w:type="spellStart"/>
      <w:r w:rsidRPr="00C749B9">
        <w:rPr>
          <w:rStyle w:val="citation-1140"/>
        </w:rPr>
        <w:t>мерзімдері</w:t>
      </w:r>
      <w:proofErr w:type="spellEnd"/>
      <w:r w:rsidRPr="00C749B9">
        <w:rPr>
          <w:rStyle w:val="citation-1140"/>
        </w:rPr>
        <w:t xml:space="preserve"> </w:t>
      </w:r>
      <w:proofErr w:type="spellStart"/>
      <w:r w:rsidRPr="00C749B9">
        <w:rPr>
          <w:rStyle w:val="citation-1140"/>
        </w:rPr>
        <w:t>ет</w:t>
      </w:r>
      <w:proofErr w:type="spellEnd"/>
      <w:r w:rsidRPr="00C749B9">
        <w:rPr>
          <w:rStyle w:val="citation-1140"/>
        </w:rPr>
        <w:t xml:space="preserve"> </w:t>
      </w:r>
      <w:proofErr w:type="spellStart"/>
      <w:r w:rsidRPr="00C749B9">
        <w:rPr>
          <w:rStyle w:val="citation-1140"/>
        </w:rPr>
        <w:t>шикізатының</w:t>
      </w:r>
      <w:proofErr w:type="spellEnd"/>
      <w:r w:rsidRPr="00C749B9">
        <w:rPr>
          <w:rStyle w:val="citation-1140"/>
        </w:rPr>
        <w:t xml:space="preserve"> </w:t>
      </w:r>
      <w:proofErr w:type="spellStart"/>
      <w:r w:rsidRPr="00C749B9">
        <w:rPr>
          <w:rStyle w:val="citation-1140"/>
        </w:rPr>
        <w:t>микробиологиялық</w:t>
      </w:r>
      <w:proofErr w:type="spellEnd"/>
      <w:r w:rsidRPr="00C749B9">
        <w:rPr>
          <w:rStyle w:val="citation-1140"/>
        </w:rPr>
        <w:t xml:space="preserve"> </w:t>
      </w:r>
      <w:proofErr w:type="spellStart"/>
      <w:r w:rsidRPr="00C749B9">
        <w:rPr>
          <w:rStyle w:val="citation-1140"/>
        </w:rPr>
        <w:t>тұрақтылығының</w:t>
      </w:r>
      <w:proofErr w:type="spellEnd"/>
      <w:r w:rsidRPr="00C749B9">
        <w:rPr>
          <w:rStyle w:val="citation-1140"/>
        </w:rPr>
        <w:t xml:space="preserve"> </w:t>
      </w:r>
      <w:proofErr w:type="spellStart"/>
      <w:r w:rsidRPr="00C749B9">
        <w:rPr>
          <w:rStyle w:val="citation-1140"/>
        </w:rPr>
        <w:t>ерекшеліктеріне</w:t>
      </w:r>
      <w:proofErr w:type="spellEnd"/>
      <w:r w:rsidRPr="00C749B9">
        <w:rPr>
          <w:rStyle w:val="citation-1140"/>
        </w:rPr>
        <w:t xml:space="preserve">, </w:t>
      </w:r>
      <w:proofErr w:type="spellStart"/>
      <w:r w:rsidRPr="00C749B9">
        <w:rPr>
          <w:rStyle w:val="citation-1140"/>
        </w:rPr>
        <w:t>төмен</w:t>
      </w:r>
      <w:proofErr w:type="spellEnd"/>
      <w:r w:rsidRPr="00C749B9">
        <w:rPr>
          <w:rStyle w:val="citation-1140"/>
        </w:rPr>
        <w:t xml:space="preserve"> </w:t>
      </w:r>
      <w:proofErr w:type="spellStart"/>
      <w:r w:rsidRPr="00C749B9">
        <w:rPr>
          <w:rStyle w:val="citation-1140"/>
        </w:rPr>
        <w:t>температуралық</w:t>
      </w:r>
      <w:proofErr w:type="spellEnd"/>
      <w:r w:rsidRPr="00C749B9">
        <w:rPr>
          <w:rStyle w:val="citation-1140"/>
        </w:rPr>
        <w:t xml:space="preserve"> </w:t>
      </w:r>
      <w:proofErr w:type="spellStart"/>
      <w:r w:rsidRPr="00C749B9">
        <w:rPr>
          <w:rStyle w:val="citation-1140"/>
        </w:rPr>
        <w:t>консервілеудің</w:t>
      </w:r>
      <w:proofErr w:type="spellEnd"/>
      <w:r w:rsidRPr="00C749B9">
        <w:rPr>
          <w:rStyle w:val="citation-1140"/>
        </w:rPr>
        <w:t xml:space="preserve"> </w:t>
      </w:r>
      <w:proofErr w:type="spellStart"/>
      <w:r w:rsidRPr="00C749B9">
        <w:rPr>
          <w:rStyle w:val="citation-1140"/>
        </w:rPr>
        <w:t>әсеріне</w:t>
      </w:r>
      <w:proofErr w:type="spellEnd"/>
      <w:r w:rsidRPr="00C749B9">
        <w:rPr>
          <w:rStyle w:val="citation-1140"/>
        </w:rPr>
        <w:t xml:space="preserve"> </w:t>
      </w:r>
      <w:proofErr w:type="spellStart"/>
      <w:r w:rsidRPr="00C749B9">
        <w:rPr>
          <w:rStyle w:val="citation-1140"/>
        </w:rPr>
        <w:t>және</w:t>
      </w:r>
      <w:proofErr w:type="spellEnd"/>
      <w:r w:rsidRPr="00C749B9">
        <w:rPr>
          <w:rStyle w:val="citation-1140"/>
        </w:rPr>
        <w:t xml:space="preserve"> </w:t>
      </w:r>
      <w:proofErr w:type="spellStart"/>
      <w:r w:rsidRPr="00C749B9">
        <w:rPr>
          <w:rStyle w:val="citation-1140"/>
        </w:rPr>
        <w:t>қолданылатын</w:t>
      </w:r>
      <w:proofErr w:type="spellEnd"/>
      <w:r w:rsidRPr="00C749B9">
        <w:rPr>
          <w:rStyle w:val="citation-1140"/>
        </w:rPr>
        <w:t xml:space="preserve"> </w:t>
      </w:r>
      <w:proofErr w:type="spellStart"/>
      <w:r w:rsidRPr="00C749B9">
        <w:rPr>
          <w:rStyle w:val="citation-1140"/>
        </w:rPr>
        <w:t>қаптаманың</w:t>
      </w:r>
      <w:proofErr w:type="spellEnd"/>
      <w:r w:rsidRPr="00C749B9">
        <w:rPr>
          <w:rStyle w:val="citation-1140"/>
        </w:rPr>
        <w:t xml:space="preserve"> </w:t>
      </w:r>
      <w:proofErr w:type="spellStart"/>
      <w:r w:rsidRPr="00C749B9">
        <w:rPr>
          <w:rStyle w:val="citation-1140"/>
        </w:rPr>
        <w:t>сипатына</w:t>
      </w:r>
      <w:proofErr w:type="spellEnd"/>
      <w:r w:rsidRPr="00C749B9">
        <w:rPr>
          <w:rStyle w:val="citation-1140"/>
        </w:rPr>
        <w:t xml:space="preserve"> </w:t>
      </w:r>
      <w:proofErr w:type="spellStart"/>
      <w:r w:rsidRPr="00C749B9">
        <w:rPr>
          <w:rStyle w:val="citation-1140"/>
        </w:rPr>
        <w:t>негізделген</w:t>
      </w:r>
      <w:proofErr w:type="spellEnd"/>
      <w:r w:rsidRPr="00C749B9">
        <w:t xml:space="preserve">. </w:t>
      </w:r>
      <w:proofErr w:type="spellStart"/>
      <w:r w:rsidR="005222A4" w:rsidRPr="005222A4">
        <w:rPr>
          <w:rStyle w:val="citation-1139"/>
        </w:rPr>
        <w:t>Құс</w:t>
      </w:r>
      <w:proofErr w:type="spellEnd"/>
      <w:r w:rsidR="005222A4" w:rsidRPr="005222A4">
        <w:rPr>
          <w:rStyle w:val="citation-1139"/>
        </w:rPr>
        <w:t xml:space="preserve"> </w:t>
      </w:r>
      <w:proofErr w:type="spellStart"/>
      <w:r w:rsidR="005222A4" w:rsidRPr="005222A4">
        <w:rPr>
          <w:rStyle w:val="citation-1139"/>
        </w:rPr>
        <w:t>еті</w:t>
      </w:r>
      <w:proofErr w:type="spellEnd"/>
      <w:r w:rsidR="005222A4" w:rsidRPr="005222A4">
        <w:rPr>
          <w:rStyle w:val="citation-1139"/>
        </w:rPr>
        <w:t xml:space="preserve"> </w:t>
      </w:r>
      <w:proofErr w:type="spellStart"/>
      <w:r w:rsidR="005222A4" w:rsidRPr="005222A4">
        <w:rPr>
          <w:rStyle w:val="citation-1139"/>
        </w:rPr>
        <w:t>табиғи</w:t>
      </w:r>
      <w:proofErr w:type="spellEnd"/>
      <w:r w:rsidR="005222A4" w:rsidRPr="005222A4">
        <w:rPr>
          <w:rStyle w:val="citation-1139"/>
        </w:rPr>
        <w:t xml:space="preserve"> микрофлора </w:t>
      </w:r>
      <w:proofErr w:type="spellStart"/>
      <w:r w:rsidR="005222A4" w:rsidRPr="005222A4">
        <w:rPr>
          <w:rStyle w:val="citation-1139"/>
        </w:rPr>
        <w:t>деңгейі</w:t>
      </w:r>
      <w:proofErr w:type="spellEnd"/>
      <w:r w:rsidR="005222A4" w:rsidRPr="005222A4">
        <w:rPr>
          <w:rStyle w:val="citation-1139"/>
        </w:rPr>
        <w:t xml:space="preserve"> </w:t>
      </w:r>
      <w:proofErr w:type="spellStart"/>
      <w:r w:rsidR="005222A4" w:rsidRPr="005222A4">
        <w:rPr>
          <w:rStyle w:val="citation-1139"/>
        </w:rPr>
        <w:t>жоғары</w:t>
      </w:r>
      <w:proofErr w:type="spellEnd"/>
      <w:r w:rsidR="005222A4" w:rsidRPr="005222A4">
        <w:rPr>
          <w:rStyle w:val="citation-1139"/>
        </w:rPr>
        <w:t xml:space="preserve">, тез </w:t>
      </w:r>
      <w:proofErr w:type="spellStart"/>
      <w:r w:rsidR="005222A4" w:rsidRPr="005222A4">
        <w:rPr>
          <w:rStyle w:val="citation-1139"/>
        </w:rPr>
        <w:t>бұзылатын</w:t>
      </w:r>
      <w:proofErr w:type="spellEnd"/>
      <w:r w:rsidR="005222A4" w:rsidRPr="005222A4">
        <w:rPr>
          <w:rStyle w:val="citation-1139"/>
        </w:rPr>
        <w:t xml:space="preserve"> </w:t>
      </w:r>
      <w:proofErr w:type="spellStart"/>
      <w:r w:rsidR="005222A4" w:rsidRPr="005222A4">
        <w:rPr>
          <w:rStyle w:val="citation-1139"/>
        </w:rPr>
        <w:t>шикізатқа</w:t>
      </w:r>
      <w:proofErr w:type="spellEnd"/>
      <w:r w:rsidR="005222A4" w:rsidRPr="005222A4">
        <w:rPr>
          <w:rStyle w:val="citation-1139"/>
        </w:rPr>
        <w:t xml:space="preserve"> </w:t>
      </w:r>
      <w:proofErr w:type="spellStart"/>
      <w:r w:rsidR="005222A4" w:rsidRPr="005222A4">
        <w:rPr>
          <w:rStyle w:val="citation-1139"/>
        </w:rPr>
        <w:t>жатады</w:t>
      </w:r>
      <w:proofErr w:type="spellEnd"/>
      <w:r w:rsidR="005222A4" w:rsidRPr="005222A4">
        <w:rPr>
          <w:rStyle w:val="citation-1139"/>
        </w:rPr>
        <w:t xml:space="preserve"> </w:t>
      </w:r>
      <w:proofErr w:type="spellStart"/>
      <w:r w:rsidR="005222A4" w:rsidRPr="005222A4">
        <w:rPr>
          <w:rStyle w:val="citation-1139"/>
        </w:rPr>
        <w:t>және</w:t>
      </w:r>
      <w:proofErr w:type="spellEnd"/>
      <w:r w:rsidR="005222A4" w:rsidRPr="005222A4">
        <w:rPr>
          <w:rStyle w:val="citation-1139"/>
        </w:rPr>
        <w:t xml:space="preserve"> </w:t>
      </w:r>
      <w:proofErr w:type="spellStart"/>
      <w:r w:rsidR="005222A4" w:rsidRPr="005222A4">
        <w:rPr>
          <w:rStyle w:val="citation-1139"/>
        </w:rPr>
        <w:t>мезофильді</w:t>
      </w:r>
      <w:proofErr w:type="spellEnd"/>
      <w:r w:rsidR="005222A4" w:rsidRPr="005222A4">
        <w:rPr>
          <w:rStyle w:val="citation-1139"/>
        </w:rPr>
        <w:t xml:space="preserve"> </w:t>
      </w:r>
      <w:proofErr w:type="spellStart"/>
      <w:r w:rsidR="005222A4" w:rsidRPr="005222A4">
        <w:rPr>
          <w:rStyle w:val="citation-1139"/>
        </w:rPr>
        <w:t>аэробты</w:t>
      </w:r>
      <w:proofErr w:type="spellEnd"/>
      <w:r w:rsidR="005222A4" w:rsidRPr="005222A4">
        <w:rPr>
          <w:rStyle w:val="citation-1139"/>
        </w:rPr>
        <w:t xml:space="preserve"> </w:t>
      </w:r>
      <w:proofErr w:type="spellStart"/>
      <w:r w:rsidR="005222A4" w:rsidRPr="005222A4">
        <w:rPr>
          <w:rStyle w:val="citation-1139"/>
        </w:rPr>
        <w:t>әрі</w:t>
      </w:r>
      <w:proofErr w:type="spellEnd"/>
      <w:r w:rsidR="005222A4" w:rsidRPr="005222A4">
        <w:rPr>
          <w:rStyle w:val="citation-1139"/>
        </w:rPr>
        <w:t xml:space="preserve"> </w:t>
      </w:r>
      <w:proofErr w:type="spellStart"/>
      <w:r w:rsidR="005222A4" w:rsidRPr="005222A4">
        <w:rPr>
          <w:rStyle w:val="citation-1139"/>
        </w:rPr>
        <w:t>факультативті-анаэробты</w:t>
      </w:r>
      <w:proofErr w:type="spellEnd"/>
      <w:r w:rsidR="005222A4" w:rsidRPr="005222A4">
        <w:rPr>
          <w:rStyle w:val="citation-1139"/>
        </w:rPr>
        <w:t xml:space="preserve"> </w:t>
      </w:r>
      <w:proofErr w:type="spellStart"/>
      <w:r w:rsidR="005222A4" w:rsidRPr="005222A4">
        <w:rPr>
          <w:rStyle w:val="citation-1139"/>
        </w:rPr>
        <w:t>микроорганизмдерді</w:t>
      </w:r>
      <w:proofErr w:type="spellEnd"/>
      <w:r w:rsidR="005222A4" w:rsidRPr="005222A4">
        <w:rPr>
          <w:rStyle w:val="citation-1139"/>
        </w:rPr>
        <w:t xml:space="preserve">, </w:t>
      </w:r>
      <w:proofErr w:type="spellStart"/>
      <w:r w:rsidR="005222A4" w:rsidRPr="005222A4">
        <w:rPr>
          <w:rStyle w:val="citation-1139"/>
        </w:rPr>
        <w:t>сондай-ақ</w:t>
      </w:r>
      <w:proofErr w:type="spellEnd"/>
      <w:r w:rsidR="005222A4" w:rsidRPr="005222A4">
        <w:rPr>
          <w:rStyle w:val="citation-1139"/>
        </w:rPr>
        <w:t xml:space="preserve"> </w:t>
      </w:r>
      <w:proofErr w:type="spellStart"/>
      <w:r w:rsidR="005222A4" w:rsidRPr="005222A4">
        <w:rPr>
          <w:rStyle w:val="citation-1139"/>
        </w:rPr>
        <w:t>ықтимал</w:t>
      </w:r>
      <w:proofErr w:type="spellEnd"/>
      <w:r w:rsidR="005222A4" w:rsidRPr="005222A4">
        <w:rPr>
          <w:rStyle w:val="citation-1139"/>
        </w:rPr>
        <w:t xml:space="preserve"> </w:t>
      </w:r>
      <w:proofErr w:type="spellStart"/>
      <w:r w:rsidR="005222A4" w:rsidRPr="005222A4">
        <w:rPr>
          <w:rStyle w:val="citation-1139"/>
        </w:rPr>
        <w:t>патогенді</w:t>
      </w:r>
      <w:proofErr w:type="spellEnd"/>
      <w:r w:rsidR="005222A4" w:rsidRPr="005222A4">
        <w:rPr>
          <w:rStyle w:val="citation-1139"/>
        </w:rPr>
        <w:t xml:space="preserve"> </w:t>
      </w:r>
      <w:proofErr w:type="spellStart"/>
      <w:r w:rsidR="005222A4" w:rsidRPr="005222A4">
        <w:rPr>
          <w:rStyle w:val="citation-1139"/>
        </w:rPr>
        <w:t>микроорганизмдерді</w:t>
      </w:r>
      <w:proofErr w:type="spellEnd"/>
      <w:r w:rsidR="005222A4" w:rsidRPr="005222A4">
        <w:rPr>
          <w:rStyle w:val="citation-1139"/>
        </w:rPr>
        <w:t xml:space="preserve"> (</w:t>
      </w:r>
      <w:proofErr w:type="spellStart"/>
      <w:r w:rsidR="005222A4" w:rsidRPr="005222A4">
        <w:rPr>
          <w:rStyle w:val="citation-1139"/>
        </w:rPr>
        <w:t>атап</w:t>
      </w:r>
      <w:proofErr w:type="spellEnd"/>
      <w:r w:rsidR="005222A4" w:rsidRPr="005222A4">
        <w:rPr>
          <w:rStyle w:val="citation-1139"/>
        </w:rPr>
        <w:t xml:space="preserve"> </w:t>
      </w:r>
      <w:proofErr w:type="spellStart"/>
      <w:r w:rsidR="005222A4" w:rsidRPr="005222A4">
        <w:rPr>
          <w:rStyle w:val="citation-1139"/>
        </w:rPr>
        <w:t>айтқанда</w:t>
      </w:r>
      <w:proofErr w:type="spellEnd"/>
      <w:r w:rsidR="005222A4" w:rsidRPr="005222A4">
        <w:rPr>
          <w:rStyle w:val="citation-1139"/>
        </w:rPr>
        <w:t xml:space="preserve">, </w:t>
      </w:r>
      <w:proofErr w:type="spellStart"/>
      <w:r w:rsidR="005222A4" w:rsidRPr="005222A4">
        <w:rPr>
          <w:rStyle w:val="citation-1139"/>
        </w:rPr>
        <w:t>Salmonella</w:t>
      </w:r>
      <w:proofErr w:type="spellEnd"/>
      <w:r w:rsidR="005222A4" w:rsidRPr="005222A4">
        <w:rPr>
          <w:rStyle w:val="citation-1139"/>
        </w:rPr>
        <w:t xml:space="preserve"> </w:t>
      </w:r>
      <w:proofErr w:type="spellStart"/>
      <w:r w:rsidR="005222A4" w:rsidRPr="005222A4">
        <w:rPr>
          <w:rStyle w:val="citation-1139"/>
        </w:rPr>
        <w:t>spp</w:t>
      </w:r>
      <w:proofErr w:type="spellEnd"/>
      <w:r w:rsidR="005222A4" w:rsidRPr="005222A4">
        <w:rPr>
          <w:rStyle w:val="citation-1139"/>
        </w:rPr>
        <w:t xml:space="preserve">. </w:t>
      </w:r>
      <w:proofErr w:type="spellStart"/>
      <w:r w:rsidR="005222A4" w:rsidRPr="005222A4">
        <w:rPr>
          <w:rStyle w:val="citation-1139"/>
        </w:rPr>
        <w:t>және</w:t>
      </w:r>
      <w:proofErr w:type="spellEnd"/>
      <w:r w:rsidR="005222A4" w:rsidRPr="005222A4">
        <w:rPr>
          <w:rStyle w:val="citation-1139"/>
        </w:rPr>
        <w:t xml:space="preserve"> </w:t>
      </w:r>
      <w:proofErr w:type="spellStart"/>
      <w:r w:rsidR="005222A4" w:rsidRPr="005222A4">
        <w:rPr>
          <w:rStyle w:val="citation-1139"/>
        </w:rPr>
        <w:t>Listeria</w:t>
      </w:r>
      <w:proofErr w:type="spellEnd"/>
      <w:r w:rsidR="005222A4" w:rsidRPr="005222A4">
        <w:rPr>
          <w:rStyle w:val="citation-1139"/>
        </w:rPr>
        <w:t xml:space="preserve"> </w:t>
      </w:r>
      <w:proofErr w:type="spellStart"/>
      <w:r w:rsidR="005222A4" w:rsidRPr="005222A4">
        <w:rPr>
          <w:rStyle w:val="citation-1139"/>
        </w:rPr>
        <w:t>monocytogenes</w:t>
      </w:r>
      <w:proofErr w:type="spellEnd"/>
      <w:r w:rsidR="005222A4" w:rsidRPr="005222A4">
        <w:rPr>
          <w:rStyle w:val="citation-1139"/>
        </w:rPr>
        <w:t xml:space="preserve">) </w:t>
      </w:r>
      <w:proofErr w:type="spellStart"/>
      <w:r w:rsidR="005222A4" w:rsidRPr="005222A4">
        <w:rPr>
          <w:rStyle w:val="citation-1139"/>
        </w:rPr>
        <w:t>қамтиды</w:t>
      </w:r>
      <w:proofErr w:type="spellEnd"/>
      <w:r w:rsidR="005222A4" w:rsidRPr="005222A4">
        <w:rPr>
          <w:rStyle w:val="citation-1139"/>
        </w:rPr>
        <w:t>.</w:t>
      </w:r>
    </w:p>
    <w:p w14:paraId="4AB83630" w14:textId="77777777" w:rsidR="005222A4" w:rsidRPr="005222A4" w:rsidRDefault="005222A4" w:rsidP="005222A4">
      <w:pPr>
        <w:rPr>
          <w:rStyle w:val="citation-1139"/>
        </w:rPr>
      </w:pPr>
      <w:r w:rsidRPr="005222A4">
        <w:rPr>
          <w:rStyle w:val="citation-1139"/>
        </w:rPr>
        <w:t>–18 °C-</w:t>
      </w:r>
      <w:proofErr w:type="spellStart"/>
      <w:r w:rsidRPr="005222A4">
        <w:rPr>
          <w:rStyle w:val="citation-1139"/>
        </w:rPr>
        <w:t>тан</w:t>
      </w:r>
      <w:proofErr w:type="spellEnd"/>
      <w:r w:rsidRPr="005222A4">
        <w:rPr>
          <w:rStyle w:val="citation-1139"/>
        </w:rPr>
        <w:t xml:space="preserve"> </w:t>
      </w:r>
      <w:proofErr w:type="spellStart"/>
      <w:r w:rsidRPr="005222A4">
        <w:rPr>
          <w:rStyle w:val="citation-1139"/>
        </w:rPr>
        <w:t>жоғары</w:t>
      </w:r>
      <w:proofErr w:type="spellEnd"/>
      <w:r w:rsidRPr="005222A4">
        <w:rPr>
          <w:rStyle w:val="citation-1139"/>
        </w:rPr>
        <w:t xml:space="preserve"> </w:t>
      </w:r>
      <w:proofErr w:type="spellStart"/>
      <w:r w:rsidRPr="005222A4">
        <w:rPr>
          <w:rStyle w:val="citation-1139"/>
        </w:rPr>
        <w:t>емес</w:t>
      </w:r>
      <w:proofErr w:type="spellEnd"/>
      <w:r w:rsidRPr="005222A4">
        <w:rPr>
          <w:rStyle w:val="citation-1139"/>
        </w:rPr>
        <w:t xml:space="preserve"> </w:t>
      </w:r>
      <w:proofErr w:type="spellStart"/>
      <w:r w:rsidRPr="005222A4">
        <w:rPr>
          <w:rStyle w:val="citation-1139"/>
        </w:rPr>
        <w:t>температурада</w:t>
      </w:r>
      <w:proofErr w:type="spellEnd"/>
      <w:r w:rsidRPr="005222A4">
        <w:rPr>
          <w:rStyle w:val="citation-1139"/>
        </w:rPr>
        <w:t xml:space="preserve"> </w:t>
      </w:r>
      <w:proofErr w:type="spellStart"/>
      <w:r w:rsidRPr="005222A4">
        <w:rPr>
          <w:rStyle w:val="citation-1139"/>
        </w:rPr>
        <w:t>мұздату</w:t>
      </w:r>
      <w:proofErr w:type="spellEnd"/>
      <w:r w:rsidRPr="005222A4">
        <w:rPr>
          <w:rStyle w:val="citation-1139"/>
        </w:rPr>
        <w:t xml:space="preserve"> </w:t>
      </w:r>
      <w:proofErr w:type="spellStart"/>
      <w:r w:rsidRPr="005222A4">
        <w:rPr>
          <w:rStyle w:val="citation-1139"/>
        </w:rPr>
        <w:t>кезінде</w:t>
      </w:r>
      <w:proofErr w:type="spellEnd"/>
      <w:r w:rsidRPr="005222A4">
        <w:rPr>
          <w:rStyle w:val="citation-1139"/>
        </w:rPr>
        <w:t xml:space="preserve"> </w:t>
      </w:r>
      <w:proofErr w:type="spellStart"/>
      <w:r w:rsidRPr="005222A4">
        <w:rPr>
          <w:rStyle w:val="citation-1139"/>
        </w:rPr>
        <w:t>микроорганизмдердің</w:t>
      </w:r>
      <w:proofErr w:type="spellEnd"/>
      <w:r w:rsidRPr="005222A4">
        <w:rPr>
          <w:rStyle w:val="citation-1139"/>
        </w:rPr>
        <w:t xml:space="preserve"> </w:t>
      </w:r>
      <w:proofErr w:type="spellStart"/>
      <w:r w:rsidRPr="005222A4">
        <w:rPr>
          <w:rStyle w:val="citation-1139"/>
        </w:rPr>
        <w:t>өсуі</w:t>
      </w:r>
      <w:proofErr w:type="spellEnd"/>
      <w:r w:rsidRPr="005222A4">
        <w:rPr>
          <w:rStyle w:val="citation-1139"/>
        </w:rPr>
        <w:t xml:space="preserve"> </w:t>
      </w:r>
      <w:proofErr w:type="spellStart"/>
      <w:r w:rsidRPr="005222A4">
        <w:rPr>
          <w:rStyle w:val="citation-1139"/>
        </w:rPr>
        <w:t>іс</w:t>
      </w:r>
      <w:proofErr w:type="spellEnd"/>
      <w:r w:rsidRPr="005222A4">
        <w:rPr>
          <w:rStyle w:val="citation-1139"/>
        </w:rPr>
        <w:t xml:space="preserve"> </w:t>
      </w:r>
      <w:proofErr w:type="spellStart"/>
      <w:r w:rsidRPr="005222A4">
        <w:rPr>
          <w:rStyle w:val="citation-1139"/>
        </w:rPr>
        <w:t>жүзінде</w:t>
      </w:r>
      <w:proofErr w:type="spellEnd"/>
      <w:r w:rsidRPr="005222A4">
        <w:rPr>
          <w:rStyle w:val="citation-1139"/>
        </w:rPr>
        <w:t xml:space="preserve"> </w:t>
      </w:r>
      <w:proofErr w:type="spellStart"/>
      <w:r w:rsidRPr="005222A4">
        <w:rPr>
          <w:rStyle w:val="citation-1139"/>
        </w:rPr>
        <w:t>тоқтайды</w:t>
      </w:r>
      <w:proofErr w:type="spellEnd"/>
      <w:r w:rsidRPr="005222A4">
        <w:rPr>
          <w:rStyle w:val="citation-1139"/>
        </w:rPr>
        <w:t xml:space="preserve">, </w:t>
      </w:r>
      <w:proofErr w:type="spellStart"/>
      <w:r w:rsidRPr="005222A4">
        <w:rPr>
          <w:rStyle w:val="citation-1139"/>
        </w:rPr>
        <w:t>алайда</w:t>
      </w:r>
      <w:proofErr w:type="spellEnd"/>
      <w:r w:rsidRPr="005222A4">
        <w:rPr>
          <w:rStyle w:val="citation-1139"/>
        </w:rPr>
        <w:t xml:space="preserve"> </w:t>
      </w:r>
      <w:proofErr w:type="spellStart"/>
      <w:r w:rsidRPr="005222A4">
        <w:rPr>
          <w:rStyle w:val="citation-1139"/>
        </w:rPr>
        <w:t>олардың</w:t>
      </w:r>
      <w:proofErr w:type="spellEnd"/>
      <w:r w:rsidRPr="005222A4">
        <w:rPr>
          <w:rStyle w:val="citation-1139"/>
        </w:rPr>
        <w:t xml:space="preserve"> </w:t>
      </w:r>
      <w:proofErr w:type="spellStart"/>
      <w:r w:rsidRPr="005222A4">
        <w:rPr>
          <w:rStyle w:val="citation-1139"/>
        </w:rPr>
        <w:t>толық</w:t>
      </w:r>
      <w:proofErr w:type="spellEnd"/>
      <w:r w:rsidRPr="005222A4">
        <w:rPr>
          <w:rStyle w:val="citation-1139"/>
        </w:rPr>
        <w:t xml:space="preserve"> </w:t>
      </w:r>
      <w:proofErr w:type="spellStart"/>
      <w:r w:rsidRPr="005222A4">
        <w:rPr>
          <w:rStyle w:val="citation-1139"/>
        </w:rPr>
        <w:t>инактивациясы</w:t>
      </w:r>
      <w:proofErr w:type="spellEnd"/>
      <w:r w:rsidRPr="005222A4">
        <w:rPr>
          <w:rStyle w:val="citation-1139"/>
        </w:rPr>
        <w:t xml:space="preserve"> </w:t>
      </w:r>
      <w:proofErr w:type="spellStart"/>
      <w:r w:rsidRPr="005222A4">
        <w:rPr>
          <w:rStyle w:val="citation-1139"/>
        </w:rPr>
        <w:t>жүрмейді</w:t>
      </w:r>
      <w:proofErr w:type="spellEnd"/>
      <w:r w:rsidRPr="005222A4">
        <w:rPr>
          <w:rStyle w:val="citation-1139"/>
        </w:rPr>
        <w:t>.</w:t>
      </w:r>
    </w:p>
    <w:p w14:paraId="1803B199" w14:textId="77777777" w:rsidR="005222A4" w:rsidRPr="005222A4" w:rsidRDefault="005222A4" w:rsidP="005222A4">
      <w:pPr>
        <w:rPr>
          <w:rStyle w:val="citation-1139"/>
        </w:rPr>
      </w:pPr>
      <w:proofErr w:type="spellStart"/>
      <w:r w:rsidRPr="005222A4">
        <w:rPr>
          <w:rStyle w:val="citation-1139"/>
        </w:rPr>
        <w:t>Өнімді</w:t>
      </w:r>
      <w:proofErr w:type="spellEnd"/>
      <w:r w:rsidRPr="005222A4">
        <w:rPr>
          <w:rStyle w:val="citation-1139"/>
        </w:rPr>
        <w:t xml:space="preserve"> </w:t>
      </w:r>
      <w:proofErr w:type="spellStart"/>
      <w:r w:rsidRPr="005222A4">
        <w:rPr>
          <w:rStyle w:val="citation-1139"/>
        </w:rPr>
        <w:t>мұздатылған</w:t>
      </w:r>
      <w:proofErr w:type="spellEnd"/>
      <w:r w:rsidRPr="005222A4">
        <w:rPr>
          <w:rStyle w:val="citation-1139"/>
        </w:rPr>
        <w:t xml:space="preserve"> </w:t>
      </w:r>
      <w:proofErr w:type="spellStart"/>
      <w:r w:rsidRPr="005222A4">
        <w:rPr>
          <w:rStyle w:val="citation-1139"/>
        </w:rPr>
        <w:t>күйде</w:t>
      </w:r>
      <w:proofErr w:type="spellEnd"/>
      <w:r w:rsidRPr="005222A4">
        <w:rPr>
          <w:rStyle w:val="citation-1139"/>
        </w:rPr>
        <w:t xml:space="preserve"> </w:t>
      </w:r>
      <w:proofErr w:type="spellStart"/>
      <w:r w:rsidRPr="005222A4">
        <w:rPr>
          <w:rStyle w:val="citation-1139"/>
        </w:rPr>
        <w:t>сақтау</w:t>
      </w:r>
      <w:proofErr w:type="spellEnd"/>
      <w:r w:rsidRPr="005222A4">
        <w:rPr>
          <w:rStyle w:val="citation-1139"/>
        </w:rPr>
        <w:t xml:space="preserve"> </w:t>
      </w:r>
      <w:proofErr w:type="spellStart"/>
      <w:r w:rsidRPr="005222A4">
        <w:rPr>
          <w:rStyle w:val="citation-1139"/>
        </w:rPr>
        <w:t>мерзімі</w:t>
      </w:r>
      <w:proofErr w:type="spellEnd"/>
      <w:r w:rsidRPr="005222A4">
        <w:rPr>
          <w:rStyle w:val="citation-1139"/>
        </w:rPr>
        <w:t xml:space="preserve"> тек </w:t>
      </w:r>
      <w:proofErr w:type="spellStart"/>
      <w:r w:rsidRPr="005222A4">
        <w:rPr>
          <w:rStyle w:val="citation-1139"/>
        </w:rPr>
        <w:t>микробиологиялық</w:t>
      </w:r>
      <w:proofErr w:type="spellEnd"/>
      <w:r w:rsidRPr="005222A4">
        <w:rPr>
          <w:rStyle w:val="citation-1139"/>
        </w:rPr>
        <w:t xml:space="preserve"> </w:t>
      </w:r>
      <w:proofErr w:type="spellStart"/>
      <w:r w:rsidRPr="005222A4">
        <w:rPr>
          <w:rStyle w:val="citation-1139"/>
        </w:rPr>
        <w:t>факторлармен</w:t>
      </w:r>
      <w:proofErr w:type="spellEnd"/>
      <w:r w:rsidRPr="005222A4">
        <w:rPr>
          <w:rStyle w:val="citation-1139"/>
        </w:rPr>
        <w:t xml:space="preserve"> </w:t>
      </w:r>
      <w:proofErr w:type="spellStart"/>
      <w:r w:rsidRPr="005222A4">
        <w:rPr>
          <w:rStyle w:val="citation-1139"/>
        </w:rPr>
        <w:t>ғана</w:t>
      </w:r>
      <w:proofErr w:type="spellEnd"/>
      <w:r w:rsidRPr="005222A4">
        <w:rPr>
          <w:rStyle w:val="citation-1139"/>
        </w:rPr>
        <w:t xml:space="preserve"> </w:t>
      </w:r>
      <w:proofErr w:type="spellStart"/>
      <w:r w:rsidRPr="005222A4">
        <w:rPr>
          <w:rStyle w:val="citation-1139"/>
        </w:rPr>
        <w:t>емес</w:t>
      </w:r>
      <w:proofErr w:type="spellEnd"/>
      <w:r w:rsidRPr="005222A4">
        <w:rPr>
          <w:rStyle w:val="citation-1139"/>
        </w:rPr>
        <w:t xml:space="preserve">, </w:t>
      </w:r>
      <w:proofErr w:type="spellStart"/>
      <w:r w:rsidRPr="005222A4">
        <w:rPr>
          <w:rStyle w:val="citation-1139"/>
        </w:rPr>
        <w:t>сонымен</w:t>
      </w:r>
      <w:proofErr w:type="spellEnd"/>
      <w:r w:rsidRPr="005222A4">
        <w:rPr>
          <w:rStyle w:val="citation-1139"/>
        </w:rPr>
        <w:t xml:space="preserve"> </w:t>
      </w:r>
      <w:proofErr w:type="spellStart"/>
      <w:r w:rsidRPr="005222A4">
        <w:rPr>
          <w:rStyle w:val="citation-1139"/>
        </w:rPr>
        <w:t>қатар</w:t>
      </w:r>
      <w:proofErr w:type="spellEnd"/>
      <w:r w:rsidRPr="005222A4">
        <w:rPr>
          <w:rStyle w:val="citation-1139"/>
        </w:rPr>
        <w:t xml:space="preserve"> </w:t>
      </w:r>
      <w:proofErr w:type="spellStart"/>
      <w:r w:rsidRPr="005222A4">
        <w:rPr>
          <w:rStyle w:val="citation-1139"/>
        </w:rPr>
        <w:t>тотығу</w:t>
      </w:r>
      <w:proofErr w:type="spellEnd"/>
      <w:r w:rsidRPr="005222A4">
        <w:rPr>
          <w:rStyle w:val="citation-1139"/>
        </w:rPr>
        <w:t xml:space="preserve"> </w:t>
      </w:r>
      <w:proofErr w:type="spellStart"/>
      <w:r w:rsidRPr="005222A4">
        <w:rPr>
          <w:rStyle w:val="citation-1139"/>
        </w:rPr>
        <w:t>процестерінің</w:t>
      </w:r>
      <w:proofErr w:type="spellEnd"/>
      <w:r w:rsidRPr="005222A4">
        <w:rPr>
          <w:rStyle w:val="citation-1139"/>
        </w:rPr>
        <w:t xml:space="preserve"> </w:t>
      </w:r>
      <w:proofErr w:type="spellStart"/>
      <w:r w:rsidRPr="005222A4">
        <w:rPr>
          <w:rStyle w:val="citation-1139"/>
        </w:rPr>
        <w:t>жылдамдығымен</w:t>
      </w:r>
      <w:proofErr w:type="spellEnd"/>
      <w:r w:rsidRPr="005222A4">
        <w:rPr>
          <w:rStyle w:val="citation-1139"/>
        </w:rPr>
        <w:t xml:space="preserve">, </w:t>
      </w:r>
      <w:proofErr w:type="spellStart"/>
      <w:r w:rsidRPr="005222A4">
        <w:rPr>
          <w:rStyle w:val="citation-1139"/>
        </w:rPr>
        <w:t>беткі</w:t>
      </w:r>
      <w:proofErr w:type="spellEnd"/>
      <w:r w:rsidRPr="005222A4">
        <w:rPr>
          <w:rStyle w:val="citation-1139"/>
        </w:rPr>
        <w:t xml:space="preserve"> </w:t>
      </w:r>
      <w:proofErr w:type="spellStart"/>
      <w:r w:rsidRPr="005222A4">
        <w:rPr>
          <w:rStyle w:val="citation-1139"/>
        </w:rPr>
        <w:t>қабаттың</w:t>
      </w:r>
      <w:proofErr w:type="spellEnd"/>
      <w:r w:rsidRPr="005222A4">
        <w:rPr>
          <w:rStyle w:val="citation-1139"/>
        </w:rPr>
        <w:t xml:space="preserve"> </w:t>
      </w:r>
      <w:proofErr w:type="spellStart"/>
      <w:r w:rsidRPr="005222A4">
        <w:rPr>
          <w:rStyle w:val="citation-1139"/>
        </w:rPr>
        <w:t>дегидратациясымен</w:t>
      </w:r>
      <w:proofErr w:type="spellEnd"/>
      <w:r w:rsidRPr="005222A4">
        <w:rPr>
          <w:rStyle w:val="citation-1139"/>
        </w:rPr>
        <w:t xml:space="preserve"> (</w:t>
      </w:r>
      <w:proofErr w:type="spellStart"/>
      <w:r w:rsidRPr="005222A4">
        <w:rPr>
          <w:rStyle w:val="citation-1139"/>
        </w:rPr>
        <w:t>сублимациялық</w:t>
      </w:r>
      <w:proofErr w:type="spellEnd"/>
      <w:r w:rsidRPr="005222A4">
        <w:rPr>
          <w:rStyle w:val="citation-1139"/>
        </w:rPr>
        <w:t xml:space="preserve"> кебу), </w:t>
      </w:r>
      <w:proofErr w:type="spellStart"/>
      <w:r w:rsidRPr="005222A4">
        <w:rPr>
          <w:rStyle w:val="citation-1139"/>
        </w:rPr>
        <w:t>сондай-ақ</w:t>
      </w:r>
      <w:proofErr w:type="spellEnd"/>
      <w:r w:rsidRPr="005222A4">
        <w:rPr>
          <w:rStyle w:val="citation-1139"/>
        </w:rPr>
        <w:t xml:space="preserve"> </w:t>
      </w:r>
      <w:proofErr w:type="spellStart"/>
      <w:r w:rsidRPr="005222A4">
        <w:rPr>
          <w:rStyle w:val="citation-1139"/>
        </w:rPr>
        <w:t>ақуыз</w:t>
      </w:r>
      <w:proofErr w:type="spellEnd"/>
      <w:r w:rsidRPr="005222A4">
        <w:rPr>
          <w:rStyle w:val="citation-1139"/>
        </w:rPr>
        <w:t xml:space="preserve">-май </w:t>
      </w:r>
      <w:proofErr w:type="spellStart"/>
      <w:r w:rsidRPr="005222A4">
        <w:rPr>
          <w:rStyle w:val="citation-1139"/>
        </w:rPr>
        <w:t>матрицасының</w:t>
      </w:r>
      <w:proofErr w:type="spellEnd"/>
      <w:r w:rsidRPr="005222A4">
        <w:rPr>
          <w:rStyle w:val="citation-1139"/>
        </w:rPr>
        <w:t xml:space="preserve"> </w:t>
      </w:r>
      <w:proofErr w:type="spellStart"/>
      <w:r w:rsidRPr="005222A4">
        <w:rPr>
          <w:rStyle w:val="citation-1139"/>
        </w:rPr>
        <w:t>құрылымдық</w:t>
      </w:r>
      <w:proofErr w:type="spellEnd"/>
      <w:r w:rsidRPr="005222A4">
        <w:rPr>
          <w:rStyle w:val="citation-1139"/>
        </w:rPr>
        <w:t xml:space="preserve"> </w:t>
      </w:r>
      <w:proofErr w:type="spellStart"/>
      <w:r w:rsidRPr="005222A4">
        <w:rPr>
          <w:rStyle w:val="citation-1139"/>
        </w:rPr>
        <w:t>тұрақтылығымен</w:t>
      </w:r>
      <w:proofErr w:type="spellEnd"/>
      <w:r w:rsidRPr="005222A4">
        <w:rPr>
          <w:rStyle w:val="citation-1139"/>
        </w:rPr>
        <w:t xml:space="preserve"> </w:t>
      </w:r>
      <w:proofErr w:type="spellStart"/>
      <w:r w:rsidRPr="005222A4">
        <w:rPr>
          <w:rStyle w:val="citation-1139"/>
        </w:rPr>
        <w:t>анықталады</w:t>
      </w:r>
      <w:proofErr w:type="spellEnd"/>
      <w:r w:rsidRPr="005222A4">
        <w:rPr>
          <w:rStyle w:val="citation-1139"/>
        </w:rPr>
        <w:t>.</w:t>
      </w:r>
    </w:p>
    <w:p w14:paraId="6F71083E" w14:textId="60C0EC1C" w:rsidR="005222A4" w:rsidRDefault="005222A4" w:rsidP="005222A4">
      <w:pPr>
        <w:rPr>
          <w:rStyle w:val="citation-1135"/>
        </w:rPr>
      </w:pPr>
      <w:proofErr w:type="spellStart"/>
      <w:r w:rsidRPr="005222A4">
        <w:rPr>
          <w:rStyle w:val="citation-1139"/>
        </w:rPr>
        <w:t>Ет</w:t>
      </w:r>
      <w:proofErr w:type="spellEnd"/>
      <w:r w:rsidRPr="005222A4">
        <w:rPr>
          <w:rStyle w:val="citation-1139"/>
        </w:rPr>
        <w:t xml:space="preserve"> </w:t>
      </w:r>
      <w:proofErr w:type="spellStart"/>
      <w:r w:rsidRPr="005222A4">
        <w:rPr>
          <w:rStyle w:val="citation-1139"/>
        </w:rPr>
        <w:t>және</w:t>
      </w:r>
      <w:proofErr w:type="spellEnd"/>
      <w:r w:rsidRPr="005222A4">
        <w:rPr>
          <w:rStyle w:val="citation-1139"/>
        </w:rPr>
        <w:t xml:space="preserve"> </w:t>
      </w:r>
      <w:proofErr w:type="spellStart"/>
      <w:r w:rsidRPr="005222A4">
        <w:rPr>
          <w:rStyle w:val="citation-1139"/>
        </w:rPr>
        <w:t>өсімдік</w:t>
      </w:r>
      <w:proofErr w:type="spellEnd"/>
      <w:r w:rsidRPr="005222A4">
        <w:rPr>
          <w:rStyle w:val="citation-1139"/>
        </w:rPr>
        <w:t xml:space="preserve"> </w:t>
      </w:r>
      <w:proofErr w:type="spellStart"/>
      <w:r w:rsidRPr="005222A4">
        <w:rPr>
          <w:rStyle w:val="citation-1139"/>
        </w:rPr>
        <w:t>компоненттері</w:t>
      </w:r>
      <w:proofErr w:type="spellEnd"/>
      <w:r w:rsidRPr="005222A4">
        <w:rPr>
          <w:rStyle w:val="citation-1139"/>
        </w:rPr>
        <w:t xml:space="preserve"> бар В </w:t>
      </w:r>
      <w:proofErr w:type="spellStart"/>
      <w:r w:rsidRPr="005222A4">
        <w:rPr>
          <w:rStyle w:val="citation-1139"/>
        </w:rPr>
        <w:t>категориялы</w:t>
      </w:r>
      <w:proofErr w:type="spellEnd"/>
      <w:r w:rsidRPr="005222A4">
        <w:rPr>
          <w:rStyle w:val="citation-1139"/>
        </w:rPr>
        <w:t xml:space="preserve"> </w:t>
      </w:r>
      <w:proofErr w:type="spellStart"/>
      <w:r w:rsidRPr="005222A4">
        <w:rPr>
          <w:rStyle w:val="citation-1139"/>
        </w:rPr>
        <w:t>шабылған</w:t>
      </w:r>
      <w:proofErr w:type="spellEnd"/>
      <w:r w:rsidRPr="005222A4">
        <w:rPr>
          <w:rStyle w:val="citation-1139"/>
        </w:rPr>
        <w:t xml:space="preserve"> </w:t>
      </w:r>
      <w:proofErr w:type="spellStart"/>
      <w:r w:rsidRPr="005222A4">
        <w:rPr>
          <w:rStyle w:val="citation-1139"/>
        </w:rPr>
        <w:t>жартылай</w:t>
      </w:r>
      <w:proofErr w:type="spellEnd"/>
      <w:r w:rsidRPr="005222A4">
        <w:rPr>
          <w:rStyle w:val="citation-1139"/>
        </w:rPr>
        <w:t xml:space="preserve"> </w:t>
      </w:r>
      <w:proofErr w:type="spellStart"/>
      <w:r w:rsidRPr="005222A4">
        <w:rPr>
          <w:rStyle w:val="citation-1139"/>
        </w:rPr>
        <w:t>фабрикаттар</w:t>
      </w:r>
      <w:proofErr w:type="spellEnd"/>
      <w:r w:rsidRPr="005222A4">
        <w:rPr>
          <w:rStyle w:val="citation-1139"/>
        </w:rPr>
        <w:t xml:space="preserve"> </w:t>
      </w:r>
      <w:proofErr w:type="spellStart"/>
      <w:r w:rsidRPr="005222A4">
        <w:rPr>
          <w:rStyle w:val="citation-1139"/>
        </w:rPr>
        <w:t>үшін</w:t>
      </w:r>
      <w:proofErr w:type="spellEnd"/>
      <w:r w:rsidRPr="005222A4">
        <w:rPr>
          <w:rStyle w:val="citation-1139"/>
        </w:rPr>
        <w:t xml:space="preserve"> </w:t>
      </w:r>
      <w:proofErr w:type="spellStart"/>
      <w:r w:rsidRPr="005222A4">
        <w:rPr>
          <w:rStyle w:val="citation-1139"/>
        </w:rPr>
        <w:t>аталған</w:t>
      </w:r>
      <w:proofErr w:type="spellEnd"/>
      <w:r w:rsidRPr="005222A4">
        <w:rPr>
          <w:rStyle w:val="citation-1139"/>
        </w:rPr>
        <w:t xml:space="preserve"> </w:t>
      </w:r>
      <w:proofErr w:type="spellStart"/>
      <w:r w:rsidRPr="005222A4">
        <w:rPr>
          <w:rStyle w:val="citation-1139"/>
        </w:rPr>
        <w:t>процестер</w:t>
      </w:r>
      <w:proofErr w:type="spellEnd"/>
      <w:r w:rsidRPr="005222A4">
        <w:rPr>
          <w:rStyle w:val="citation-1139"/>
        </w:rPr>
        <w:t xml:space="preserve"> </w:t>
      </w:r>
      <w:proofErr w:type="spellStart"/>
      <w:r w:rsidRPr="005222A4">
        <w:rPr>
          <w:rStyle w:val="citation-1139"/>
        </w:rPr>
        <w:t>тұтас</w:t>
      </w:r>
      <w:proofErr w:type="spellEnd"/>
      <w:r w:rsidRPr="005222A4">
        <w:rPr>
          <w:rStyle w:val="citation-1139"/>
        </w:rPr>
        <w:t xml:space="preserve"> </w:t>
      </w:r>
      <w:proofErr w:type="spellStart"/>
      <w:r w:rsidRPr="005222A4">
        <w:rPr>
          <w:rStyle w:val="citation-1139"/>
        </w:rPr>
        <w:t>бұлшықет</w:t>
      </w:r>
      <w:proofErr w:type="spellEnd"/>
      <w:r w:rsidRPr="005222A4">
        <w:rPr>
          <w:rStyle w:val="citation-1139"/>
        </w:rPr>
        <w:t xml:space="preserve"> </w:t>
      </w:r>
      <w:proofErr w:type="spellStart"/>
      <w:r w:rsidRPr="005222A4">
        <w:rPr>
          <w:rStyle w:val="citation-1139"/>
        </w:rPr>
        <w:t>өнімдерімен</w:t>
      </w:r>
      <w:proofErr w:type="spellEnd"/>
      <w:r w:rsidRPr="005222A4">
        <w:rPr>
          <w:rStyle w:val="citation-1139"/>
        </w:rPr>
        <w:t xml:space="preserve"> </w:t>
      </w:r>
      <w:proofErr w:type="spellStart"/>
      <w:r w:rsidRPr="005222A4">
        <w:rPr>
          <w:rStyle w:val="citation-1139"/>
        </w:rPr>
        <w:t>салыстырғанда</w:t>
      </w:r>
      <w:proofErr w:type="spellEnd"/>
      <w:r w:rsidRPr="005222A4">
        <w:rPr>
          <w:rStyle w:val="citation-1139"/>
        </w:rPr>
        <w:t xml:space="preserve"> </w:t>
      </w:r>
      <w:proofErr w:type="spellStart"/>
      <w:r w:rsidRPr="005222A4">
        <w:rPr>
          <w:rStyle w:val="citation-1139"/>
        </w:rPr>
        <w:t>қарқынды</w:t>
      </w:r>
      <w:proofErr w:type="spellEnd"/>
      <w:r w:rsidRPr="005222A4">
        <w:rPr>
          <w:rStyle w:val="citation-1139"/>
        </w:rPr>
        <w:t xml:space="preserve"> </w:t>
      </w:r>
      <w:proofErr w:type="spellStart"/>
      <w:r w:rsidRPr="005222A4">
        <w:rPr>
          <w:rStyle w:val="citation-1139"/>
        </w:rPr>
        <w:t>жүреді</w:t>
      </w:r>
      <w:proofErr w:type="spellEnd"/>
      <w:r w:rsidRPr="005222A4">
        <w:rPr>
          <w:rStyle w:val="citation-1139"/>
        </w:rPr>
        <w:t xml:space="preserve">, </w:t>
      </w:r>
      <w:proofErr w:type="spellStart"/>
      <w:r w:rsidRPr="005222A4">
        <w:rPr>
          <w:rStyle w:val="citation-1139"/>
        </w:rPr>
        <w:t>бұл</w:t>
      </w:r>
      <w:proofErr w:type="spellEnd"/>
      <w:r w:rsidRPr="005222A4">
        <w:rPr>
          <w:rStyle w:val="citation-1139"/>
        </w:rPr>
        <w:t xml:space="preserve"> </w:t>
      </w:r>
      <w:proofErr w:type="spellStart"/>
      <w:r w:rsidRPr="005222A4">
        <w:rPr>
          <w:rStyle w:val="citation-1139"/>
        </w:rPr>
        <w:t>олардың</w:t>
      </w:r>
      <w:proofErr w:type="spellEnd"/>
      <w:r w:rsidRPr="005222A4">
        <w:rPr>
          <w:rStyle w:val="citation-1139"/>
        </w:rPr>
        <w:t xml:space="preserve"> </w:t>
      </w:r>
      <w:proofErr w:type="spellStart"/>
      <w:r w:rsidRPr="005222A4">
        <w:rPr>
          <w:rStyle w:val="citation-1139"/>
        </w:rPr>
        <w:t>рұқсат</w:t>
      </w:r>
      <w:proofErr w:type="spellEnd"/>
      <w:r w:rsidRPr="005222A4">
        <w:rPr>
          <w:rStyle w:val="citation-1139"/>
        </w:rPr>
        <w:t xml:space="preserve"> </w:t>
      </w:r>
      <w:proofErr w:type="spellStart"/>
      <w:r w:rsidRPr="005222A4">
        <w:rPr>
          <w:rStyle w:val="citation-1139"/>
        </w:rPr>
        <w:t>етілген</w:t>
      </w:r>
      <w:proofErr w:type="spellEnd"/>
      <w:r w:rsidRPr="005222A4">
        <w:rPr>
          <w:rStyle w:val="citation-1139"/>
        </w:rPr>
        <w:t xml:space="preserve"> </w:t>
      </w:r>
      <w:proofErr w:type="spellStart"/>
      <w:r w:rsidRPr="005222A4">
        <w:rPr>
          <w:rStyle w:val="citation-1139"/>
        </w:rPr>
        <w:t>сақтау</w:t>
      </w:r>
      <w:proofErr w:type="spellEnd"/>
      <w:r w:rsidRPr="005222A4">
        <w:rPr>
          <w:rStyle w:val="citation-1139"/>
        </w:rPr>
        <w:t xml:space="preserve"> </w:t>
      </w:r>
      <w:proofErr w:type="spellStart"/>
      <w:r w:rsidRPr="005222A4">
        <w:rPr>
          <w:rStyle w:val="citation-1139"/>
        </w:rPr>
        <w:t>мерзімдерін</w:t>
      </w:r>
      <w:proofErr w:type="spellEnd"/>
      <w:r w:rsidRPr="005222A4">
        <w:rPr>
          <w:rStyle w:val="citation-1139"/>
        </w:rPr>
        <w:t xml:space="preserve"> </w:t>
      </w:r>
      <w:proofErr w:type="spellStart"/>
      <w:r w:rsidRPr="005222A4">
        <w:rPr>
          <w:rStyle w:val="citation-1139"/>
        </w:rPr>
        <w:t>шектейді</w:t>
      </w:r>
      <w:proofErr w:type="spellEnd"/>
      <w:r w:rsidRPr="005222A4">
        <w:rPr>
          <w:rStyle w:val="citation-1139"/>
        </w:rPr>
        <w:t>.</w:t>
      </w:r>
    </w:p>
    <w:p w14:paraId="766C4ACE" w14:textId="4B6AAFCC" w:rsidR="007C04D1" w:rsidRPr="00C749B9" w:rsidRDefault="007C04D1" w:rsidP="007C04D1">
      <w:proofErr w:type="spellStart"/>
      <w:r w:rsidRPr="00C749B9">
        <w:rPr>
          <w:rStyle w:val="citation-1135"/>
        </w:rPr>
        <w:t>Вакуумсыз</w:t>
      </w:r>
      <w:proofErr w:type="spellEnd"/>
      <w:r w:rsidRPr="00C749B9">
        <w:rPr>
          <w:rStyle w:val="citation-1135"/>
        </w:rPr>
        <w:t xml:space="preserve"> </w:t>
      </w:r>
      <w:proofErr w:type="spellStart"/>
      <w:r w:rsidRPr="00C749B9">
        <w:rPr>
          <w:rStyle w:val="citation-1135"/>
        </w:rPr>
        <w:t>стандартты</w:t>
      </w:r>
      <w:proofErr w:type="spellEnd"/>
      <w:r w:rsidRPr="00C749B9">
        <w:rPr>
          <w:rStyle w:val="citation-1135"/>
        </w:rPr>
        <w:t xml:space="preserve"> </w:t>
      </w:r>
      <w:proofErr w:type="spellStart"/>
      <w:r w:rsidRPr="00C749B9">
        <w:rPr>
          <w:rStyle w:val="citation-1135"/>
        </w:rPr>
        <w:t>қаптамадағы</w:t>
      </w:r>
      <w:proofErr w:type="spellEnd"/>
      <w:r w:rsidRPr="00C749B9">
        <w:rPr>
          <w:rStyle w:val="citation-1135"/>
        </w:rPr>
        <w:t xml:space="preserve"> </w:t>
      </w:r>
      <w:proofErr w:type="spellStart"/>
      <w:r w:rsidRPr="00C749B9">
        <w:rPr>
          <w:rStyle w:val="citation-1135"/>
        </w:rPr>
        <w:t>мұздатылған</w:t>
      </w:r>
      <w:proofErr w:type="spellEnd"/>
      <w:r w:rsidRPr="00C749B9">
        <w:rPr>
          <w:rStyle w:val="citation-1135"/>
        </w:rPr>
        <w:t xml:space="preserve"> </w:t>
      </w:r>
      <w:r w:rsidR="008B4581" w:rsidRPr="00C749B9">
        <w:rPr>
          <w:rStyle w:val="citation-1135"/>
          <w:lang w:val="kk-KZ"/>
        </w:rPr>
        <w:t>шабылған</w:t>
      </w:r>
      <w:r w:rsidRPr="00C749B9">
        <w:rPr>
          <w:rStyle w:val="citation-1135"/>
        </w:rPr>
        <w:t xml:space="preserve"> </w:t>
      </w:r>
      <w:proofErr w:type="spellStart"/>
      <w:r w:rsidRPr="00C749B9">
        <w:rPr>
          <w:rStyle w:val="citation-1135"/>
        </w:rPr>
        <w:t>жартылай</w:t>
      </w:r>
      <w:proofErr w:type="spellEnd"/>
      <w:r w:rsidRPr="00C749B9">
        <w:rPr>
          <w:rStyle w:val="citation-1135"/>
        </w:rPr>
        <w:t xml:space="preserve"> </w:t>
      </w:r>
      <w:proofErr w:type="spellStart"/>
      <w:r w:rsidRPr="00C749B9">
        <w:rPr>
          <w:rStyle w:val="citation-1135"/>
        </w:rPr>
        <w:t>фабрикаттар</w:t>
      </w:r>
      <w:proofErr w:type="spellEnd"/>
      <w:r w:rsidRPr="00C749B9">
        <w:rPr>
          <w:rStyle w:val="citation-1135"/>
        </w:rPr>
        <w:t xml:space="preserve"> </w:t>
      </w:r>
      <w:proofErr w:type="spellStart"/>
      <w:r w:rsidRPr="00C749B9">
        <w:rPr>
          <w:rStyle w:val="citation-1135"/>
        </w:rPr>
        <w:t>үшін</w:t>
      </w:r>
      <w:proofErr w:type="spellEnd"/>
      <w:r w:rsidRPr="00C749B9">
        <w:rPr>
          <w:rStyle w:val="citation-1135"/>
        </w:rPr>
        <w:t xml:space="preserve"> –18 °C-</w:t>
      </w:r>
      <w:proofErr w:type="spellStart"/>
      <w:r w:rsidRPr="00C749B9">
        <w:rPr>
          <w:rStyle w:val="citation-1135"/>
        </w:rPr>
        <w:t>тан</w:t>
      </w:r>
      <w:proofErr w:type="spellEnd"/>
      <w:r w:rsidRPr="00C749B9">
        <w:rPr>
          <w:rStyle w:val="citation-1135"/>
        </w:rPr>
        <w:t xml:space="preserve"> </w:t>
      </w:r>
      <w:proofErr w:type="spellStart"/>
      <w:r w:rsidRPr="00C749B9">
        <w:rPr>
          <w:rStyle w:val="citation-1135"/>
        </w:rPr>
        <w:t>жоғары</w:t>
      </w:r>
      <w:proofErr w:type="spellEnd"/>
      <w:r w:rsidRPr="00C749B9">
        <w:rPr>
          <w:rStyle w:val="citation-1135"/>
        </w:rPr>
        <w:t xml:space="preserve"> </w:t>
      </w:r>
      <w:proofErr w:type="spellStart"/>
      <w:r w:rsidRPr="00C749B9">
        <w:rPr>
          <w:rStyle w:val="citation-1135"/>
        </w:rPr>
        <w:t>емес</w:t>
      </w:r>
      <w:proofErr w:type="spellEnd"/>
      <w:r w:rsidRPr="00C749B9">
        <w:rPr>
          <w:rStyle w:val="citation-1135"/>
        </w:rPr>
        <w:t xml:space="preserve"> </w:t>
      </w:r>
      <w:proofErr w:type="spellStart"/>
      <w:r w:rsidRPr="00C749B9">
        <w:rPr>
          <w:rStyle w:val="citation-1135"/>
        </w:rPr>
        <w:t>температурада</w:t>
      </w:r>
      <w:proofErr w:type="spellEnd"/>
      <w:r w:rsidRPr="00C749B9">
        <w:rPr>
          <w:rStyle w:val="citation-1135"/>
        </w:rPr>
        <w:t xml:space="preserve"> </w:t>
      </w:r>
      <w:proofErr w:type="spellStart"/>
      <w:r w:rsidRPr="00C749B9">
        <w:rPr>
          <w:rStyle w:val="citation-1135"/>
        </w:rPr>
        <w:t>белгіленген</w:t>
      </w:r>
      <w:proofErr w:type="spellEnd"/>
      <w:r w:rsidRPr="00C749B9">
        <w:rPr>
          <w:rStyle w:val="citation-1135"/>
        </w:rPr>
        <w:t xml:space="preserve"> 90 </w:t>
      </w:r>
      <w:proofErr w:type="spellStart"/>
      <w:r w:rsidRPr="00C749B9">
        <w:rPr>
          <w:rStyle w:val="citation-1135"/>
        </w:rPr>
        <w:t>тәулік</w:t>
      </w:r>
      <w:proofErr w:type="spellEnd"/>
      <w:r w:rsidRPr="00C749B9">
        <w:rPr>
          <w:rStyle w:val="citation-1135"/>
        </w:rPr>
        <w:t xml:space="preserve"> </w:t>
      </w:r>
      <w:proofErr w:type="spellStart"/>
      <w:r w:rsidRPr="00C749B9">
        <w:rPr>
          <w:rStyle w:val="citation-1135"/>
        </w:rPr>
        <w:t>сақтау</w:t>
      </w:r>
      <w:proofErr w:type="spellEnd"/>
      <w:r w:rsidRPr="00C749B9">
        <w:rPr>
          <w:rStyle w:val="citation-1135"/>
        </w:rPr>
        <w:t xml:space="preserve"> </w:t>
      </w:r>
      <w:proofErr w:type="spellStart"/>
      <w:r w:rsidRPr="00C749B9">
        <w:rPr>
          <w:rStyle w:val="citation-1135"/>
        </w:rPr>
        <w:t>мерзімі</w:t>
      </w:r>
      <w:proofErr w:type="spellEnd"/>
      <w:r w:rsidRPr="00C749B9">
        <w:rPr>
          <w:rStyle w:val="citation-1135"/>
        </w:rPr>
        <w:t xml:space="preserve"> </w:t>
      </w:r>
      <w:proofErr w:type="spellStart"/>
      <w:r w:rsidRPr="00C749B9">
        <w:rPr>
          <w:rStyle w:val="citation-1135"/>
        </w:rPr>
        <w:t>өнеркәсіптік</w:t>
      </w:r>
      <w:proofErr w:type="spellEnd"/>
      <w:r w:rsidRPr="00C749B9">
        <w:rPr>
          <w:rStyle w:val="citation-1135"/>
        </w:rPr>
        <w:t xml:space="preserve"> </w:t>
      </w:r>
      <w:proofErr w:type="spellStart"/>
      <w:r w:rsidRPr="00C749B9">
        <w:rPr>
          <w:rStyle w:val="citation-1135"/>
        </w:rPr>
        <w:t>практикаға</w:t>
      </w:r>
      <w:proofErr w:type="spellEnd"/>
      <w:r w:rsidRPr="00C749B9">
        <w:rPr>
          <w:rStyle w:val="citation-1135"/>
        </w:rPr>
        <w:t xml:space="preserve"> </w:t>
      </w:r>
      <w:proofErr w:type="spellStart"/>
      <w:r w:rsidRPr="00C749B9">
        <w:rPr>
          <w:rStyle w:val="citation-1135"/>
        </w:rPr>
        <w:t>сәйкес</w:t>
      </w:r>
      <w:proofErr w:type="spellEnd"/>
      <w:r w:rsidRPr="00C749B9">
        <w:rPr>
          <w:rStyle w:val="citation-1135"/>
        </w:rPr>
        <w:t xml:space="preserve"> </w:t>
      </w:r>
      <w:proofErr w:type="spellStart"/>
      <w:r w:rsidRPr="00C749B9">
        <w:rPr>
          <w:rStyle w:val="citation-1135"/>
        </w:rPr>
        <w:t>келеді</w:t>
      </w:r>
      <w:proofErr w:type="spellEnd"/>
      <w:r w:rsidRPr="00C749B9">
        <w:rPr>
          <w:rStyle w:val="citation-1135"/>
        </w:rPr>
        <w:t xml:space="preserve"> </w:t>
      </w:r>
      <w:proofErr w:type="spellStart"/>
      <w:r w:rsidRPr="00C749B9">
        <w:rPr>
          <w:rStyle w:val="citation-1135"/>
        </w:rPr>
        <w:t>және</w:t>
      </w:r>
      <w:proofErr w:type="spellEnd"/>
      <w:r w:rsidRPr="00C749B9">
        <w:rPr>
          <w:rStyle w:val="citation-1135"/>
        </w:rPr>
        <w:t xml:space="preserve"> </w:t>
      </w:r>
      <w:proofErr w:type="spellStart"/>
      <w:r w:rsidRPr="00C749B9">
        <w:rPr>
          <w:rStyle w:val="citation-1135"/>
        </w:rPr>
        <w:t>микробиологиялық</w:t>
      </w:r>
      <w:proofErr w:type="spellEnd"/>
      <w:r w:rsidRPr="00C749B9">
        <w:rPr>
          <w:rStyle w:val="citation-1135"/>
        </w:rPr>
        <w:t xml:space="preserve"> </w:t>
      </w:r>
      <w:proofErr w:type="spellStart"/>
      <w:r w:rsidRPr="00C749B9">
        <w:rPr>
          <w:rStyle w:val="citation-1135"/>
        </w:rPr>
        <w:t>қауіпсіздікті</w:t>
      </w:r>
      <w:proofErr w:type="spellEnd"/>
      <w:r w:rsidRPr="00C749B9">
        <w:rPr>
          <w:rStyle w:val="citation-1135"/>
        </w:rPr>
        <w:t xml:space="preserve"> </w:t>
      </w:r>
      <w:proofErr w:type="spellStart"/>
      <w:r w:rsidRPr="00C749B9">
        <w:rPr>
          <w:rStyle w:val="citation-1135"/>
        </w:rPr>
        <w:t>және</w:t>
      </w:r>
      <w:proofErr w:type="spellEnd"/>
      <w:r w:rsidRPr="00C749B9">
        <w:rPr>
          <w:rStyle w:val="citation-1135"/>
        </w:rPr>
        <w:t xml:space="preserve"> </w:t>
      </w:r>
      <w:proofErr w:type="spellStart"/>
      <w:r w:rsidRPr="00C749B9">
        <w:rPr>
          <w:rStyle w:val="citation-1135"/>
        </w:rPr>
        <w:t>қолайлы</w:t>
      </w:r>
      <w:proofErr w:type="spellEnd"/>
      <w:r w:rsidRPr="00C749B9">
        <w:rPr>
          <w:rStyle w:val="citation-1135"/>
        </w:rPr>
        <w:t xml:space="preserve"> </w:t>
      </w:r>
      <w:proofErr w:type="spellStart"/>
      <w:r w:rsidRPr="00C749B9">
        <w:rPr>
          <w:rStyle w:val="citation-1135"/>
        </w:rPr>
        <w:t>органолептикалық</w:t>
      </w:r>
      <w:proofErr w:type="spellEnd"/>
      <w:r w:rsidRPr="00C749B9">
        <w:rPr>
          <w:rStyle w:val="citation-1135"/>
        </w:rPr>
        <w:t xml:space="preserve"> </w:t>
      </w:r>
      <w:proofErr w:type="spellStart"/>
      <w:r w:rsidRPr="00C749B9">
        <w:rPr>
          <w:rStyle w:val="citation-1135"/>
        </w:rPr>
        <w:t>көрсеткіштерді</w:t>
      </w:r>
      <w:proofErr w:type="spellEnd"/>
      <w:r w:rsidRPr="00C749B9">
        <w:rPr>
          <w:rStyle w:val="citation-1135"/>
        </w:rPr>
        <w:t xml:space="preserve"> </w:t>
      </w:r>
      <w:proofErr w:type="spellStart"/>
      <w:r w:rsidRPr="00C749B9">
        <w:rPr>
          <w:rStyle w:val="citation-1135"/>
        </w:rPr>
        <w:t>сақтау</w:t>
      </w:r>
      <w:proofErr w:type="spellEnd"/>
      <w:r w:rsidR="00E854FA">
        <w:rPr>
          <w:rStyle w:val="citation-1135"/>
          <w:lang w:val="kk-KZ"/>
        </w:rPr>
        <w:t>ын</w:t>
      </w:r>
      <w:r w:rsidRPr="00C749B9">
        <w:rPr>
          <w:rStyle w:val="citation-1135"/>
        </w:rPr>
        <w:t xml:space="preserve"> </w:t>
      </w:r>
      <w:proofErr w:type="spellStart"/>
      <w:r w:rsidRPr="00C749B9">
        <w:rPr>
          <w:rStyle w:val="citation-1135"/>
        </w:rPr>
        <w:t>қамтамасыз</w:t>
      </w:r>
      <w:proofErr w:type="spellEnd"/>
      <w:r w:rsidRPr="00C749B9">
        <w:rPr>
          <w:rStyle w:val="citation-1135"/>
        </w:rPr>
        <w:t xml:space="preserve"> </w:t>
      </w:r>
      <w:proofErr w:type="spellStart"/>
      <w:r w:rsidRPr="00C749B9">
        <w:rPr>
          <w:rStyle w:val="citation-1135"/>
        </w:rPr>
        <w:t>етеді</w:t>
      </w:r>
      <w:proofErr w:type="spellEnd"/>
      <w:r w:rsidRPr="00C749B9">
        <w:t xml:space="preserve">. </w:t>
      </w:r>
      <w:proofErr w:type="spellStart"/>
      <w:r w:rsidRPr="00C749B9">
        <w:rPr>
          <w:rStyle w:val="citation-1134"/>
        </w:rPr>
        <w:t>Вакуумдық</w:t>
      </w:r>
      <w:proofErr w:type="spellEnd"/>
      <w:r w:rsidRPr="00C749B9">
        <w:rPr>
          <w:rStyle w:val="citation-1134"/>
        </w:rPr>
        <w:t xml:space="preserve"> </w:t>
      </w:r>
      <w:proofErr w:type="spellStart"/>
      <w:r w:rsidRPr="00C749B9">
        <w:rPr>
          <w:rStyle w:val="citation-1134"/>
        </w:rPr>
        <w:t>қаптаманы</w:t>
      </w:r>
      <w:proofErr w:type="spellEnd"/>
      <w:r w:rsidRPr="00C749B9">
        <w:rPr>
          <w:rStyle w:val="citation-1134"/>
        </w:rPr>
        <w:t xml:space="preserve"> </w:t>
      </w:r>
      <w:proofErr w:type="spellStart"/>
      <w:r w:rsidRPr="00C749B9">
        <w:rPr>
          <w:rStyle w:val="citation-1134"/>
        </w:rPr>
        <w:t>немесе</w:t>
      </w:r>
      <w:proofErr w:type="spellEnd"/>
      <w:r w:rsidRPr="00C749B9">
        <w:rPr>
          <w:rStyle w:val="citation-1134"/>
        </w:rPr>
        <w:t xml:space="preserve"> </w:t>
      </w:r>
      <w:proofErr w:type="spellStart"/>
      <w:r w:rsidRPr="00C749B9">
        <w:rPr>
          <w:rStyle w:val="citation-1134"/>
        </w:rPr>
        <w:t>оттегі</w:t>
      </w:r>
      <w:proofErr w:type="spellEnd"/>
      <w:r w:rsidRPr="00C749B9">
        <w:rPr>
          <w:rStyle w:val="citation-1134"/>
        </w:rPr>
        <w:t xml:space="preserve"> </w:t>
      </w:r>
      <w:proofErr w:type="spellStart"/>
      <w:r w:rsidRPr="00C749B9">
        <w:rPr>
          <w:rStyle w:val="citation-1134"/>
        </w:rPr>
        <w:t>мөлшері</w:t>
      </w:r>
      <w:proofErr w:type="spellEnd"/>
      <w:r w:rsidRPr="00C749B9">
        <w:rPr>
          <w:rStyle w:val="citation-1134"/>
        </w:rPr>
        <w:t xml:space="preserve"> </w:t>
      </w:r>
      <w:proofErr w:type="spellStart"/>
      <w:r w:rsidRPr="00C749B9">
        <w:rPr>
          <w:rStyle w:val="citation-1134"/>
        </w:rPr>
        <w:t>төмен</w:t>
      </w:r>
      <w:proofErr w:type="spellEnd"/>
      <w:r w:rsidRPr="00C749B9">
        <w:rPr>
          <w:rStyle w:val="citation-1134"/>
        </w:rPr>
        <w:t xml:space="preserve"> </w:t>
      </w:r>
      <w:proofErr w:type="spellStart"/>
      <w:r w:rsidRPr="00C749B9">
        <w:rPr>
          <w:rStyle w:val="citation-1134"/>
        </w:rPr>
        <w:t>қаптаманы</w:t>
      </w:r>
      <w:proofErr w:type="spellEnd"/>
      <w:r w:rsidRPr="00C749B9">
        <w:rPr>
          <w:rStyle w:val="citation-1134"/>
        </w:rPr>
        <w:t xml:space="preserve"> </w:t>
      </w:r>
      <w:proofErr w:type="spellStart"/>
      <w:r w:rsidRPr="00C749B9">
        <w:rPr>
          <w:rStyle w:val="citation-1134"/>
        </w:rPr>
        <w:t>қолдану</w:t>
      </w:r>
      <w:proofErr w:type="spellEnd"/>
      <w:r w:rsidRPr="00C749B9">
        <w:rPr>
          <w:rStyle w:val="citation-1134"/>
        </w:rPr>
        <w:t xml:space="preserve"> </w:t>
      </w:r>
      <w:proofErr w:type="spellStart"/>
      <w:r w:rsidRPr="00C749B9">
        <w:rPr>
          <w:rStyle w:val="citation-1134"/>
        </w:rPr>
        <w:t>тотығу</w:t>
      </w:r>
      <w:proofErr w:type="spellEnd"/>
      <w:r w:rsidRPr="00C749B9">
        <w:rPr>
          <w:rStyle w:val="citation-1134"/>
        </w:rPr>
        <w:t xml:space="preserve"> </w:t>
      </w:r>
      <w:proofErr w:type="spellStart"/>
      <w:r w:rsidRPr="00C749B9">
        <w:rPr>
          <w:rStyle w:val="citation-1134"/>
        </w:rPr>
        <w:t>процестерінің</w:t>
      </w:r>
      <w:proofErr w:type="spellEnd"/>
      <w:r w:rsidRPr="00C749B9">
        <w:rPr>
          <w:rStyle w:val="citation-1134"/>
        </w:rPr>
        <w:t xml:space="preserve"> </w:t>
      </w:r>
      <w:proofErr w:type="spellStart"/>
      <w:r w:rsidRPr="00C749B9">
        <w:rPr>
          <w:rStyle w:val="citation-1134"/>
        </w:rPr>
        <w:t>жылдамдығын</w:t>
      </w:r>
      <w:proofErr w:type="spellEnd"/>
      <w:r w:rsidRPr="00C749B9">
        <w:rPr>
          <w:rStyle w:val="citation-1134"/>
        </w:rPr>
        <w:t xml:space="preserve"> </w:t>
      </w:r>
      <w:proofErr w:type="spellStart"/>
      <w:r w:rsidRPr="00C749B9">
        <w:rPr>
          <w:rStyle w:val="citation-1134"/>
        </w:rPr>
        <w:t>қосымша</w:t>
      </w:r>
      <w:proofErr w:type="spellEnd"/>
      <w:r w:rsidRPr="00C749B9">
        <w:rPr>
          <w:rStyle w:val="citation-1134"/>
        </w:rPr>
        <w:t xml:space="preserve"> </w:t>
      </w:r>
      <w:proofErr w:type="spellStart"/>
      <w:r w:rsidRPr="00C749B9">
        <w:rPr>
          <w:rStyle w:val="citation-1134"/>
        </w:rPr>
        <w:t>төмендетуге</w:t>
      </w:r>
      <w:proofErr w:type="spellEnd"/>
      <w:r w:rsidRPr="00C749B9">
        <w:rPr>
          <w:rStyle w:val="citation-1134"/>
        </w:rPr>
        <w:t xml:space="preserve"> </w:t>
      </w:r>
      <w:proofErr w:type="spellStart"/>
      <w:r w:rsidRPr="00C749B9">
        <w:rPr>
          <w:rStyle w:val="citation-1134"/>
        </w:rPr>
        <w:t>және</w:t>
      </w:r>
      <w:proofErr w:type="spellEnd"/>
      <w:r w:rsidRPr="00C749B9">
        <w:rPr>
          <w:rStyle w:val="citation-1134"/>
        </w:rPr>
        <w:t xml:space="preserve"> </w:t>
      </w:r>
      <w:proofErr w:type="spellStart"/>
      <w:r w:rsidRPr="00C749B9">
        <w:rPr>
          <w:rStyle w:val="citation-1134"/>
        </w:rPr>
        <w:t>аэробты</w:t>
      </w:r>
      <w:proofErr w:type="spellEnd"/>
      <w:r w:rsidRPr="00C749B9">
        <w:rPr>
          <w:rStyle w:val="citation-1134"/>
        </w:rPr>
        <w:t xml:space="preserve"> </w:t>
      </w:r>
      <w:proofErr w:type="spellStart"/>
      <w:r w:rsidRPr="00C749B9">
        <w:rPr>
          <w:rStyle w:val="citation-1134"/>
        </w:rPr>
        <w:lastRenderedPageBreak/>
        <w:t>микрофлораның</w:t>
      </w:r>
      <w:proofErr w:type="spellEnd"/>
      <w:r w:rsidRPr="00C749B9">
        <w:rPr>
          <w:rStyle w:val="citation-1134"/>
        </w:rPr>
        <w:t xml:space="preserve"> </w:t>
      </w:r>
      <w:proofErr w:type="spellStart"/>
      <w:r w:rsidRPr="00C749B9">
        <w:rPr>
          <w:rStyle w:val="citation-1134"/>
        </w:rPr>
        <w:t>дамуын</w:t>
      </w:r>
      <w:proofErr w:type="spellEnd"/>
      <w:r w:rsidRPr="00C749B9">
        <w:rPr>
          <w:rStyle w:val="citation-1134"/>
        </w:rPr>
        <w:t xml:space="preserve"> </w:t>
      </w:r>
      <w:proofErr w:type="spellStart"/>
      <w:r w:rsidRPr="00C749B9">
        <w:rPr>
          <w:rStyle w:val="citation-1134"/>
        </w:rPr>
        <w:t>тежеуге</w:t>
      </w:r>
      <w:proofErr w:type="spellEnd"/>
      <w:r w:rsidRPr="00C749B9">
        <w:rPr>
          <w:rStyle w:val="citation-1134"/>
        </w:rPr>
        <w:t xml:space="preserve"> </w:t>
      </w:r>
      <w:proofErr w:type="spellStart"/>
      <w:r w:rsidRPr="00C749B9">
        <w:rPr>
          <w:rStyle w:val="citation-1134"/>
        </w:rPr>
        <w:t>мүмкіндік</w:t>
      </w:r>
      <w:proofErr w:type="spellEnd"/>
      <w:r w:rsidRPr="00C749B9">
        <w:rPr>
          <w:rStyle w:val="citation-1134"/>
        </w:rPr>
        <w:t xml:space="preserve"> </w:t>
      </w:r>
      <w:proofErr w:type="spellStart"/>
      <w:r w:rsidRPr="00C749B9">
        <w:rPr>
          <w:rStyle w:val="citation-1134"/>
        </w:rPr>
        <w:t>береді</w:t>
      </w:r>
      <w:proofErr w:type="spellEnd"/>
      <w:r w:rsidRPr="00C749B9">
        <w:rPr>
          <w:rStyle w:val="citation-1134"/>
        </w:rPr>
        <w:t xml:space="preserve">, </w:t>
      </w:r>
      <w:proofErr w:type="spellStart"/>
      <w:r w:rsidRPr="00C749B9">
        <w:rPr>
          <w:rStyle w:val="citation-1134"/>
        </w:rPr>
        <w:t>бұл</w:t>
      </w:r>
      <w:proofErr w:type="spellEnd"/>
      <w:r w:rsidRPr="00C749B9">
        <w:rPr>
          <w:rStyle w:val="citation-1134"/>
        </w:rPr>
        <w:t xml:space="preserve"> </w:t>
      </w:r>
      <w:r w:rsidR="00E854FA">
        <w:rPr>
          <w:rStyle w:val="citation-1134"/>
          <w:lang w:val="kk-KZ"/>
        </w:rPr>
        <w:t xml:space="preserve">тәсіл </w:t>
      </w:r>
      <w:proofErr w:type="spellStart"/>
      <w:r w:rsidRPr="00C749B9">
        <w:rPr>
          <w:rStyle w:val="citation-1134"/>
        </w:rPr>
        <w:t>қауіпсіздік</w:t>
      </w:r>
      <w:proofErr w:type="spellEnd"/>
      <w:r w:rsidRPr="00C749B9">
        <w:rPr>
          <w:rStyle w:val="citation-1134"/>
        </w:rPr>
        <w:t xml:space="preserve"> </w:t>
      </w:r>
      <w:proofErr w:type="spellStart"/>
      <w:r w:rsidRPr="00C749B9">
        <w:rPr>
          <w:rStyle w:val="citation-1134"/>
        </w:rPr>
        <w:t>талаптарын</w:t>
      </w:r>
      <w:proofErr w:type="spellEnd"/>
      <w:r w:rsidRPr="00C749B9">
        <w:rPr>
          <w:rStyle w:val="citation-1134"/>
        </w:rPr>
        <w:t xml:space="preserve"> </w:t>
      </w:r>
      <w:proofErr w:type="spellStart"/>
      <w:r w:rsidRPr="00C749B9">
        <w:rPr>
          <w:rStyle w:val="citation-1134"/>
        </w:rPr>
        <w:t>сақтай</w:t>
      </w:r>
      <w:proofErr w:type="spellEnd"/>
      <w:r w:rsidRPr="00C749B9">
        <w:rPr>
          <w:rStyle w:val="citation-1134"/>
        </w:rPr>
        <w:t xml:space="preserve"> </w:t>
      </w:r>
      <w:proofErr w:type="spellStart"/>
      <w:r w:rsidRPr="00C749B9">
        <w:rPr>
          <w:rStyle w:val="citation-1134"/>
        </w:rPr>
        <w:t>отырып</w:t>
      </w:r>
      <w:proofErr w:type="spellEnd"/>
      <w:r w:rsidRPr="00C749B9">
        <w:rPr>
          <w:rStyle w:val="citation-1134"/>
        </w:rPr>
        <w:t xml:space="preserve">, </w:t>
      </w:r>
      <w:proofErr w:type="spellStart"/>
      <w:r w:rsidRPr="00C749B9">
        <w:rPr>
          <w:rStyle w:val="citation-1134"/>
        </w:rPr>
        <w:t>өнімнің</w:t>
      </w:r>
      <w:proofErr w:type="spellEnd"/>
      <w:r w:rsidRPr="00C749B9">
        <w:rPr>
          <w:rStyle w:val="citation-1134"/>
        </w:rPr>
        <w:t xml:space="preserve"> </w:t>
      </w:r>
      <w:proofErr w:type="spellStart"/>
      <w:r w:rsidRPr="00C749B9">
        <w:rPr>
          <w:rStyle w:val="citation-1134"/>
        </w:rPr>
        <w:t>сақтау</w:t>
      </w:r>
      <w:proofErr w:type="spellEnd"/>
      <w:r w:rsidRPr="00C749B9">
        <w:rPr>
          <w:rStyle w:val="citation-1134"/>
        </w:rPr>
        <w:t xml:space="preserve"> </w:t>
      </w:r>
      <w:proofErr w:type="spellStart"/>
      <w:r w:rsidRPr="00C749B9">
        <w:rPr>
          <w:rStyle w:val="citation-1134"/>
        </w:rPr>
        <w:t>мерзімін</w:t>
      </w:r>
      <w:proofErr w:type="spellEnd"/>
      <w:r w:rsidRPr="00C749B9">
        <w:rPr>
          <w:rStyle w:val="citation-1134"/>
        </w:rPr>
        <w:t xml:space="preserve"> </w:t>
      </w:r>
      <w:proofErr w:type="spellStart"/>
      <w:r w:rsidRPr="00C749B9">
        <w:rPr>
          <w:rStyle w:val="citation-1134"/>
        </w:rPr>
        <w:t>ұзарту</w:t>
      </w:r>
      <w:proofErr w:type="spellEnd"/>
      <w:r w:rsidRPr="00C749B9">
        <w:rPr>
          <w:rStyle w:val="citation-1134"/>
        </w:rPr>
        <w:t xml:space="preserve"> </w:t>
      </w:r>
      <w:proofErr w:type="spellStart"/>
      <w:r w:rsidRPr="00C749B9">
        <w:rPr>
          <w:rStyle w:val="citation-1134"/>
        </w:rPr>
        <w:t>үшін</w:t>
      </w:r>
      <w:proofErr w:type="spellEnd"/>
      <w:r w:rsidRPr="00C749B9">
        <w:rPr>
          <w:rStyle w:val="citation-1134"/>
        </w:rPr>
        <w:t xml:space="preserve"> </w:t>
      </w:r>
      <w:r w:rsidR="00E854FA">
        <w:rPr>
          <w:rStyle w:val="citation-1134"/>
          <w:lang w:val="kk-KZ"/>
        </w:rPr>
        <w:t>ғылыми тұрғыдан негізделген</w:t>
      </w:r>
      <w:r w:rsidRPr="00C749B9">
        <w:t xml:space="preserve">. </w:t>
      </w:r>
    </w:p>
    <w:p w14:paraId="337EC4A3" w14:textId="77777777" w:rsidR="007C04D1" w:rsidRPr="00C749B9" w:rsidRDefault="007C04D1" w:rsidP="007C04D1">
      <w:proofErr w:type="spellStart"/>
      <w:r w:rsidRPr="00C749B9">
        <w:rPr>
          <w:rStyle w:val="citation-1133"/>
        </w:rPr>
        <w:t>Осылайша</w:t>
      </w:r>
      <w:proofErr w:type="spellEnd"/>
      <w:r w:rsidRPr="00C749B9">
        <w:rPr>
          <w:rStyle w:val="citation-1133"/>
        </w:rPr>
        <w:t xml:space="preserve">, ҰС (СО) </w:t>
      </w:r>
      <w:proofErr w:type="spellStart"/>
      <w:r w:rsidRPr="00C749B9">
        <w:rPr>
          <w:rStyle w:val="citation-1133"/>
        </w:rPr>
        <w:t>және</w:t>
      </w:r>
      <w:proofErr w:type="spellEnd"/>
      <w:r w:rsidRPr="00C749B9">
        <w:rPr>
          <w:rStyle w:val="citation-1133"/>
        </w:rPr>
        <w:t xml:space="preserve"> ТИ-де </w:t>
      </w:r>
      <w:proofErr w:type="spellStart"/>
      <w:r w:rsidRPr="00C749B9">
        <w:rPr>
          <w:rStyle w:val="citation-1133"/>
        </w:rPr>
        <w:t>белгіленген</w:t>
      </w:r>
      <w:proofErr w:type="spellEnd"/>
      <w:r w:rsidRPr="00C749B9">
        <w:rPr>
          <w:rStyle w:val="citation-1133"/>
        </w:rPr>
        <w:t xml:space="preserve"> </w:t>
      </w:r>
      <w:proofErr w:type="spellStart"/>
      <w:r w:rsidRPr="00C749B9">
        <w:rPr>
          <w:rStyle w:val="citation-1133"/>
        </w:rPr>
        <w:t>сақтау</w:t>
      </w:r>
      <w:proofErr w:type="spellEnd"/>
      <w:r w:rsidRPr="00C749B9">
        <w:rPr>
          <w:rStyle w:val="citation-1133"/>
        </w:rPr>
        <w:t xml:space="preserve"> </w:t>
      </w:r>
      <w:proofErr w:type="spellStart"/>
      <w:r w:rsidRPr="00C749B9">
        <w:rPr>
          <w:rStyle w:val="citation-1133"/>
        </w:rPr>
        <w:t>мерзімдері</w:t>
      </w:r>
      <w:proofErr w:type="spellEnd"/>
      <w:r w:rsidRPr="00C749B9">
        <w:rPr>
          <w:rStyle w:val="citation-1133"/>
        </w:rPr>
        <w:t xml:space="preserve"> </w:t>
      </w:r>
      <w:proofErr w:type="spellStart"/>
      <w:r w:rsidRPr="00C749B9">
        <w:rPr>
          <w:rStyle w:val="citation-1133"/>
        </w:rPr>
        <w:t>технологиялық</w:t>
      </w:r>
      <w:proofErr w:type="spellEnd"/>
      <w:r w:rsidRPr="00C749B9">
        <w:rPr>
          <w:rStyle w:val="citation-1133"/>
        </w:rPr>
        <w:t xml:space="preserve"> </w:t>
      </w:r>
      <w:proofErr w:type="spellStart"/>
      <w:r w:rsidRPr="00C749B9">
        <w:rPr>
          <w:rStyle w:val="citation-1133"/>
        </w:rPr>
        <w:t>және</w:t>
      </w:r>
      <w:proofErr w:type="spellEnd"/>
      <w:r w:rsidRPr="00C749B9">
        <w:rPr>
          <w:rStyle w:val="citation-1133"/>
        </w:rPr>
        <w:t xml:space="preserve"> </w:t>
      </w:r>
      <w:proofErr w:type="spellStart"/>
      <w:r w:rsidRPr="00C749B9">
        <w:rPr>
          <w:rStyle w:val="citation-1133"/>
        </w:rPr>
        <w:t>микробиологиялық</w:t>
      </w:r>
      <w:proofErr w:type="spellEnd"/>
      <w:r w:rsidRPr="00C749B9">
        <w:rPr>
          <w:rStyle w:val="citation-1133"/>
        </w:rPr>
        <w:t xml:space="preserve"> </w:t>
      </w:r>
      <w:proofErr w:type="spellStart"/>
      <w:r w:rsidRPr="00C749B9">
        <w:rPr>
          <w:rStyle w:val="citation-1133"/>
        </w:rPr>
        <w:t>тұрғыдан</w:t>
      </w:r>
      <w:proofErr w:type="spellEnd"/>
      <w:r w:rsidRPr="00C749B9">
        <w:rPr>
          <w:rStyle w:val="citation-1133"/>
        </w:rPr>
        <w:t xml:space="preserve"> </w:t>
      </w:r>
      <w:proofErr w:type="spellStart"/>
      <w:r w:rsidRPr="00C749B9">
        <w:rPr>
          <w:rStyle w:val="citation-1133"/>
        </w:rPr>
        <w:t>негізделген</w:t>
      </w:r>
      <w:proofErr w:type="spellEnd"/>
      <w:r w:rsidRPr="00C749B9">
        <w:rPr>
          <w:rStyle w:val="citation-1133"/>
        </w:rPr>
        <w:t xml:space="preserve"> </w:t>
      </w:r>
      <w:proofErr w:type="spellStart"/>
      <w:r w:rsidRPr="00C749B9">
        <w:rPr>
          <w:rStyle w:val="citation-1133"/>
        </w:rPr>
        <w:t>және</w:t>
      </w:r>
      <w:proofErr w:type="spellEnd"/>
      <w:r w:rsidRPr="00C749B9">
        <w:rPr>
          <w:rStyle w:val="citation-1133"/>
        </w:rPr>
        <w:t xml:space="preserve"> </w:t>
      </w:r>
      <w:proofErr w:type="spellStart"/>
      <w:r w:rsidRPr="00C749B9">
        <w:rPr>
          <w:rStyle w:val="citation-1133"/>
        </w:rPr>
        <w:t>регламенттелген</w:t>
      </w:r>
      <w:proofErr w:type="spellEnd"/>
      <w:r w:rsidRPr="00C749B9">
        <w:rPr>
          <w:rStyle w:val="citation-1133"/>
        </w:rPr>
        <w:t xml:space="preserve"> </w:t>
      </w:r>
      <w:proofErr w:type="spellStart"/>
      <w:r w:rsidRPr="00C749B9">
        <w:rPr>
          <w:rStyle w:val="citation-1133"/>
        </w:rPr>
        <w:t>температуралық</w:t>
      </w:r>
      <w:proofErr w:type="spellEnd"/>
      <w:r w:rsidRPr="00C749B9">
        <w:rPr>
          <w:rStyle w:val="citation-1133"/>
        </w:rPr>
        <w:t xml:space="preserve"> </w:t>
      </w:r>
      <w:proofErr w:type="spellStart"/>
      <w:r w:rsidRPr="00C749B9">
        <w:rPr>
          <w:rStyle w:val="citation-1133"/>
        </w:rPr>
        <w:t>режимдер</w:t>
      </w:r>
      <w:proofErr w:type="spellEnd"/>
      <w:r w:rsidRPr="00C749B9">
        <w:rPr>
          <w:rStyle w:val="citation-1133"/>
        </w:rPr>
        <w:t xml:space="preserve"> </w:t>
      </w:r>
      <w:proofErr w:type="spellStart"/>
      <w:r w:rsidRPr="00C749B9">
        <w:rPr>
          <w:rStyle w:val="citation-1133"/>
        </w:rPr>
        <w:t>сақталған</w:t>
      </w:r>
      <w:proofErr w:type="spellEnd"/>
      <w:r w:rsidRPr="00C749B9">
        <w:rPr>
          <w:rStyle w:val="citation-1133"/>
        </w:rPr>
        <w:t xml:space="preserve"> </w:t>
      </w:r>
      <w:proofErr w:type="spellStart"/>
      <w:r w:rsidRPr="00C749B9">
        <w:rPr>
          <w:rStyle w:val="citation-1133"/>
        </w:rPr>
        <w:t>жағдайда</w:t>
      </w:r>
      <w:proofErr w:type="spellEnd"/>
      <w:r w:rsidRPr="00C749B9">
        <w:rPr>
          <w:rStyle w:val="citation-1133"/>
        </w:rPr>
        <w:t xml:space="preserve"> </w:t>
      </w:r>
      <w:proofErr w:type="spellStart"/>
      <w:r w:rsidRPr="00C749B9">
        <w:rPr>
          <w:rStyle w:val="citation-1133"/>
        </w:rPr>
        <w:t>құс</w:t>
      </w:r>
      <w:proofErr w:type="spellEnd"/>
      <w:r w:rsidRPr="00C749B9">
        <w:rPr>
          <w:rStyle w:val="citation-1133"/>
        </w:rPr>
        <w:t xml:space="preserve"> </w:t>
      </w:r>
      <w:proofErr w:type="spellStart"/>
      <w:r w:rsidRPr="00C749B9">
        <w:rPr>
          <w:rStyle w:val="citation-1133"/>
        </w:rPr>
        <w:t>еті</w:t>
      </w:r>
      <w:proofErr w:type="spellEnd"/>
      <w:r w:rsidRPr="00C749B9">
        <w:rPr>
          <w:rStyle w:val="citation-1133"/>
        </w:rPr>
        <w:t xml:space="preserve"> </w:t>
      </w:r>
      <w:proofErr w:type="spellStart"/>
      <w:r w:rsidRPr="00C749B9">
        <w:rPr>
          <w:rStyle w:val="citation-1133"/>
        </w:rPr>
        <w:t>жартылай</w:t>
      </w:r>
      <w:proofErr w:type="spellEnd"/>
      <w:r w:rsidRPr="00C749B9">
        <w:rPr>
          <w:rStyle w:val="citation-1133"/>
        </w:rPr>
        <w:t xml:space="preserve"> </w:t>
      </w:r>
      <w:proofErr w:type="spellStart"/>
      <w:r w:rsidRPr="00C749B9">
        <w:rPr>
          <w:rStyle w:val="citation-1133"/>
        </w:rPr>
        <w:t>фабрикаттарының</w:t>
      </w:r>
      <w:proofErr w:type="spellEnd"/>
      <w:r w:rsidRPr="00C749B9">
        <w:rPr>
          <w:rStyle w:val="citation-1133"/>
        </w:rPr>
        <w:t xml:space="preserve"> сапа </w:t>
      </w:r>
      <w:proofErr w:type="spellStart"/>
      <w:r w:rsidRPr="00C749B9">
        <w:rPr>
          <w:rStyle w:val="citation-1133"/>
        </w:rPr>
        <w:t>тұрақтылығын</w:t>
      </w:r>
      <w:proofErr w:type="spellEnd"/>
      <w:r w:rsidRPr="00C749B9">
        <w:rPr>
          <w:rStyle w:val="citation-1133"/>
        </w:rPr>
        <w:t xml:space="preserve"> </w:t>
      </w:r>
      <w:proofErr w:type="spellStart"/>
      <w:r w:rsidRPr="00C749B9">
        <w:rPr>
          <w:rStyle w:val="citation-1133"/>
        </w:rPr>
        <w:t>қамтамасыз</w:t>
      </w:r>
      <w:proofErr w:type="spellEnd"/>
      <w:r w:rsidRPr="00C749B9">
        <w:rPr>
          <w:rStyle w:val="citation-1133"/>
        </w:rPr>
        <w:t xml:space="preserve"> </w:t>
      </w:r>
      <w:proofErr w:type="spellStart"/>
      <w:r w:rsidRPr="00C749B9">
        <w:rPr>
          <w:rStyle w:val="citation-1133"/>
        </w:rPr>
        <w:t>етеді</w:t>
      </w:r>
      <w:proofErr w:type="spellEnd"/>
      <w:r w:rsidRPr="00C749B9">
        <w:t>.</w:t>
      </w:r>
    </w:p>
    <w:p w14:paraId="368A51CC" w14:textId="77777777" w:rsidR="00E86D71" w:rsidRPr="00C749B9" w:rsidRDefault="00E86D71" w:rsidP="008D3461"/>
    <w:p w14:paraId="78116623" w14:textId="533BCE12" w:rsidR="007C04D1" w:rsidRPr="00C749B9" w:rsidRDefault="00D52E29" w:rsidP="007C04D1">
      <w:pPr>
        <w:pStyle w:val="1"/>
      </w:pPr>
      <w:bookmarkStart w:id="69" w:name="_Toc222497899"/>
      <w:r w:rsidRPr="00C749B9">
        <w:t>4.</w:t>
      </w:r>
      <w:r w:rsidR="000B0FBE" w:rsidRPr="00C749B9">
        <w:t>3</w:t>
      </w:r>
      <w:r w:rsidR="007C04D1" w:rsidRPr="00C749B9">
        <w:t xml:space="preserve"> </w:t>
      </w:r>
      <w:proofErr w:type="spellStart"/>
      <w:r w:rsidR="007C04D1" w:rsidRPr="00C749B9">
        <w:t>Алма</w:t>
      </w:r>
      <w:proofErr w:type="spellEnd"/>
      <w:r w:rsidR="007C04D1" w:rsidRPr="00C749B9">
        <w:t xml:space="preserve"> </w:t>
      </w:r>
      <w:r w:rsidR="00881439" w:rsidRPr="00C749B9">
        <w:rPr>
          <w:lang w:val="kk-KZ"/>
        </w:rPr>
        <w:t xml:space="preserve">жомының </w:t>
      </w:r>
      <w:proofErr w:type="spellStart"/>
      <w:r w:rsidR="007C04D1" w:rsidRPr="00C749B9">
        <w:t>ұнтағын</w:t>
      </w:r>
      <w:proofErr w:type="spellEnd"/>
      <w:r w:rsidR="007C04D1" w:rsidRPr="00C749B9">
        <w:t xml:space="preserve"> </w:t>
      </w:r>
      <w:proofErr w:type="spellStart"/>
      <w:r w:rsidR="007C04D1" w:rsidRPr="00C749B9">
        <w:t>қолдана</w:t>
      </w:r>
      <w:proofErr w:type="spellEnd"/>
      <w:r w:rsidR="007C04D1" w:rsidRPr="00C749B9">
        <w:t xml:space="preserve"> </w:t>
      </w:r>
      <w:proofErr w:type="spellStart"/>
      <w:r w:rsidR="007C04D1" w:rsidRPr="00C749B9">
        <w:t>отырып</w:t>
      </w:r>
      <w:proofErr w:type="spellEnd"/>
      <w:r w:rsidR="007C04D1" w:rsidRPr="00C749B9">
        <w:t xml:space="preserve"> </w:t>
      </w:r>
      <w:proofErr w:type="spellStart"/>
      <w:r w:rsidR="007C04D1" w:rsidRPr="00C749B9">
        <w:t>құс</w:t>
      </w:r>
      <w:proofErr w:type="spellEnd"/>
      <w:r w:rsidR="007C04D1" w:rsidRPr="00C749B9">
        <w:t xml:space="preserve"> </w:t>
      </w:r>
      <w:proofErr w:type="spellStart"/>
      <w:r w:rsidR="007C04D1" w:rsidRPr="00C749B9">
        <w:t>етінен</w:t>
      </w:r>
      <w:proofErr w:type="spellEnd"/>
      <w:r w:rsidR="007C04D1" w:rsidRPr="00C749B9">
        <w:t xml:space="preserve"> </w:t>
      </w:r>
      <w:proofErr w:type="spellStart"/>
      <w:r w:rsidR="007C04D1" w:rsidRPr="00C749B9">
        <w:t>жасалған</w:t>
      </w:r>
      <w:proofErr w:type="spellEnd"/>
      <w:r w:rsidR="007C04D1" w:rsidRPr="00C749B9">
        <w:t xml:space="preserve"> </w:t>
      </w:r>
      <w:proofErr w:type="spellStart"/>
      <w:r w:rsidR="007C04D1" w:rsidRPr="00C749B9">
        <w:t>жартылай</w:t>
      </w:r>
      <w:proofErr w:type="spellEnd"/>
      <w:r w:rsidR="007C04D1" w:rsidRPr="00C749B9">
        <w:t xml:space="preserve"> </w:t>
      </w:r>
      <w:proofErr w:type="spellStart"/>
      <w:r w:rsidR="007C04D1" w:rsidRPr="00C749B9">
        <w:t>фабрикаттар</w:t>
      </w:r>
      <w:proofErr w:type="spellEnd"/>
      <w:r w:rsidR="007C04D1" w:rsidRPr="00C749B9">
        <w:t xml:space="preserve"> </w:t>
      </w:r>
      <w:proofErr w:type="spellStart"/>
      <w:r w:rsidR="007C04D1" w:rsidRPr="00C749B9">
        <w:t>технологиясының</w:t>
      </w:r>
      <w:proofErr w:type="spellEnd"/>
      <w:r w:rsidR="007C04D1" w:rsidRPr="00C749B9">
        <w:t xml:space="preserve"> </w:t>
      </w:r>
      <w:proofErr w:type="spellStart"/>
      <w:r w:rsidR="007C04D1" w:rsidRPr="00C749B9">
        <w:t>ерекшеліктері</w:t>
      </w:r>
      <w:bookmarkEnd w:id="69"/>
      <w:proofErr w:type="spellEnd"/>
    </w:p>
    <w:p w14:paraId="719FA37F" w14:textId="1D52E5B9" w:rsidR="007C04D1" w:rsidRPr="00C749B9" w:rsidRDefault="007C04D1" w:rsidP="007C04D1">
      <w:pPr>
        <w:ind w:firstLine="697"/>
      </w:pPr>
      <w:proofErr w:type="spellStart"/>
      <w:r w:rsidRPr="00C749B9">
        <w:rPr>
          <w:rStyle w:val="citation-1131"/>
        </w:rPr>
        <w:t>Құс</w:t>
      </w:r>
      <w:proofErr w:type="spellEnd"/>
      <w:r w:rsidRPr="00C749B9">
        <w:rPr>
          <w:rStyle w:val="citation-1131"/>
        </w:rPr>
        <w:t xml:space="preserve"> </w:t>
      </w:r>
      <w:proofErr w:type="spellStart"/>
      <w:r w:rsidRPr="00C749B9">
        <w:rPr>
          <w:rStyle w:val="citation-1131"/>
        </w:rPr>
        <w:t>еті</w:t>
      </w:r>
      <w:proofErr w:type="spellEnd"/>
      <w:r w:rsidRPr="00C749B9">
        <w:rPr>
          <w:rStyle w:val="citation-1131"/>
        </w:rPr>
        <w:t xml:space="preserve"> </w:t>
      </w:r>
      <w:proofErr w:type="spellStart"/>
      <w:r w:rsidRPr="00C749B9">
        <w:rPr>
          <w:rStyle w:val="citation-1131"/>
        </w:rPr>
        <w:t>жартылай</w:t>
      </w:r>
      <w:proofErr w:type="spellEnd"/>
      <w:r w:rsidRPr="00C749B9">
        <w:rPr>
          <w:rStyle w:val="citation-1131"/>
        </w:rPr>
        <w:t xml:space="preserve"> </w:t>
      </w:r>
      <w:proofErr w:type="spellStart"/>
      <w:r w:rsidRPr="00C749B9">
        <w:rPr>
          <w:rStyle w:val="citation-1131"/>
        </w:rPr>
        <w:t>фабрикаттарының</w:t>
      </w:r>
      <w:proofErr w:type="spellEnd"/>
      <w:r w:rsidRPr="00C749B9">
        <w:rPr>
          <w:rStyle w:val="citation-1131"/>
        </w:rPr>
        <w:t xml:space="preserve"> </w:t>
      </w:r>
      <w:proofErr w:type="spellStart"/>
      <w:r w:rsidRPr="00C749B9">
        <w:rPr>
          <w:rStyle w:val="citation-1131"/>
        </w:rPr>
        <w:t>рецептурасына</w:t>
      </w:r>
      <w:proofErr w:type="spellEnd"/>
      <w:r w:rsidRPr="00C749B9">
        <w:rPr>
          <w:rStyle w:val="citation-1131"/>
        </w:rPr>
        <w:t xml:space="preserve"> </w:t>
      </w:r>
      <w:proofErr w:type="spellStart"/>
      <w:r w:rsidRPr="00C749B9">
        <w:rPr>
          <w:rStyle w:val="citation-1131"/>
        </w:rPr>
        <w:t>алма</w:t>
      </w:r>
      <w:proofErr w:type="spellEnd"/>
      <w:r w:rsidRPr="00C749B9">
        <w:rPr>
          <w:rStyle w:val="citation-1131"/>
        </w:rPr>
        <w:t xml:space="preserve"> </w:t>
      </w:r>
      <w:r w:rsidR="001E43F3" w:rsidRPr="00C749B9">
        <w:rPr>
          <w:rStyle w:val="citation-1131"/>
        </w:rPr>
        <w:t>жомы</w:t>
      </w:r>
      <w:r w:rsidRPr="00C749B9">
        <w:rPr>
          <w:rStyle w:val="citation-1131"/>
        </w:rPr>
        <w:t xml:space="preserve"> </w:t>
      </w:r>
      <w:proofErr w:type="spellStart"/>
      <w:r w:rsidRPr="00C749B9">
        <w:rPr>
          <w:rStyle w:val="citation-1131"/>
        </w:rPr>
        <w:t>ұнтағын</w:t>
      </w:r>
      <w:proofErr w:type="spellEnd"/>
      <w:r w:rsidRPr="00C749B9">
        <w:rPr>
          <w:rStyle w:val="citation-1131"/>
        </w:rPr>
        <w:t xml:space="preserve"> </w:t>
      </w:r>
      <w:proofErr w:type="spellStart"/>
      <w:r w:rsidRPr="00C749B9">
        <w:rPr>
          <w:rStyle w:val="citation-1131"/>
        </w:rPr>
        <w:t>енгізу</w:t>
      </w:r>
      <w:proofErr w:type="spellEnd"/>
      <w:r w:rsidRPr="00C749B9">
        <w:rPr>
          <w:rStyle w:val="citation-1131"/>
        </w:rPr>
        <w:t xml:space="preserve"> </w:t>
      </w:r>
      <w:proofErr w:type="spellStart"/>
      <w:r w:rsidRPr="00C749B9">
        <w:rPr>
          <w:rStyle w:val="citation-1131"/>
        </w:rPr>
        <w:t>оның</w:t>
      </w:r>
      <w:proofErr w:type="spellEnd"/>
      <w:r w:rsidRPr="00C749B9">
        <w:rPr>
          <w:rStyle w:val="citation-1131"/>
        </w:rPr>
        <w:t xml:space="preserve"> физико-</w:t>
      </w:r>
      <w:proofErr w:type="spellStart"/>
      <w:r w:rsidRPr="00C749B9">
        <w:rPr>
          <w:rStyle w:val="citation-1131"/>
        </w:rPr>
        <w:t>химиялық</w:t>
      </w:r>
      <w:proofErr w:type="spellEnd"/>
      <w:r w:rsidRPr="00C749B9">
        <w:rPr>
          <w:rStyle w:val="citation-1131"/>
        </w:rPr>
        <w:t xml:space="preserve"> </w:t>
      </w:r>
      <w:proofErr w:type="spellStart"/>
      <w:r w:rsidRPr="00C749B9">
        <w:rPr>
          <w:rStyle w:val="citation-1131"/>
        </w:rPr>
        <w:t>және</w:t>
      </w:r>
      <w:proofErr w:type="spellEnd"/>
      <w:r w:rsidRPr="00C749B9">
        <w:rPr>
          <w:rStyle w:val="citation-1131"/>
        </w:rPr>
        <w:t xml:space="preserve"> </w:t>
      </w:r>
      <w:proofErr w:type="spellStart"/>
      <w:r w:rsidRPr="00C749B9">
        <w:rPr>
          <w:rStyle w:val="citation-1131"/>
        </w:rPr>
        <w:t>функционалдық</w:t>
      </w:r>
      <w:proofErr w:type="spellEnd"/>
      <w:r w:rsidRPr="00C749B9">
        <w:rPr>
          <w:rStyle w:val="citation-1131"/>
        </w:rPr>
        <w:t xml:space="preserve"> </w:t>
      </w:r>
      <w:proofErr w:type="spellStart"/>
      <w:r w:rsidRPr="00C749B9">
        <w:rPr>
          <w:rStyle w:val="citation-1131"/>
        </w:rPr>
        <w:t>қасиеттерін</w:t>
      </w:r>
      <w:proofErr w:type="spellEnd"/>
      <w:r w:rsidRPr="00C749B9">
        <w:rPr>
          <w:rStyle w:val="citation-1131"/>
        </w:rPr>
        <w:t xml:space="preserve"> </w:t>
      </w:r>
      <w:proofErr w:type="spellStart"/>
      <w:r w:rsidRPr="00C749B9">
        <w:rPr>
          <w:rStyle w:val="citation-1131"/>
        </w:rPr>
        <w:t>ескеруді</w:t>
      </w:r>
      <w:proofErr w:type="spellEnd"/>
      <w:r w:rsidRPr="00C749B9">
        <w:rPr>
          <w:rStyle w:val="citation-1131"/>
        </w:rPr>
        <w:t xml:space="preserve"> </w:t>
      </w:r>
      <w:proofErr w:type="spellStart"/>
      <w:r w:rsidRPr="00C749B9">
        <w:rPr>
          <w:rStyle w:val="citation-1131"/>
        </w:rPr>
        <w:t>талап</w:t>
      </w:r>
      <w:proofErr w:type="spellEnd"/>
      <w:r w:rsidRPr="00C749B9">
        <w:rPr>
          <w:rStyle w:val="citation-1131"/>
        </w:rPr>
        <w:t xml:space="preserve"> </w:t>
      </w:r>
      <w:proofErr w:type="spellStart"/>
      <w:r w:rsidRPr="00C749B9">
        <w:rPr>
          <w:rStyle w:val="citation-1131"/>
        </w:rPr>
        <w:t>етеді</w:t>
      </w:r>
      <w:proofErr w:type="spellEnd"/>
      <w:r w:rsidRPr="00C749B9">
        <w:t xml:space="preserve">. </w:t>
      </w:r>
      <w:proofErr w:type="spellStart"/>
      <w:r w:rsidRPr="00C749B9">
        <w:rPr>
          <w:rStyle w:val="citation-1130"/>
        </w:rPr>
        <w:t>Ұнтақ</w:t>
      </w:r>
      <w:proofErr w:type="spellEnd"/>
      <w:r w:rsidRPr="00C749B9">
        <w:rPr>
          <w:rStyle w:val="citation-1130"/>
        </w:rPr>
        <w:t xml:space="preserve"> </w:t>
      </w:r>
      <w:proofErr w:type="spellStart"/>
      <w:r w:rsidRPr="00C749B9">
        <w:rPr>
          <w:rStyle w:val="citation-1130"/>
        </w:rPr>
        <w:t>жоғары</w:t>
      </w:r>
      <w:proofErr w:type="spellEnd"/>
      <w:r w:rsidRPr="00C749B9">
        <w:rPr>
          <w:rStyle w:val="citation-1130"/>
        </w:rPr>
        <w:t xml:space="preserve"> </w:t>
      </w:r>
      <w:proofErr w:type="spellStart"/>
      <w:r w:rsidRPr="00C749B9">
        <w:rPr>
          <w:rStyle w:val="citation-1130"/>
        </w:rPr>
        <w:t>ылғал</w:t>
      </w:r>
      <w:proofErr w:type="spellEnd"/>
      <w:r w:rsidRPr="00C749B9">
        <w:rPr>
          <w:rStyle w:val="citation-1130"/>
        </w:rPr>
        <w:t xml:space="preserve"> </w:t>
      </w:r>
      <w:proofErr w:type="spellStart"/>
      <w:r w:rsidRPr="00C749B9">
        <w:rPr>
          <w:rStyle w:val="citation-1130"/>
        </w:rPr>
        <w:t>ұстау</w:t>
      </w:r>
      <w:proofErr w:type="spellEnd"/>
      <w:r w:rsidRPr="00C749B9">
        <w:rPr>
          <w:rStyle w:val="citation-1130"/>
        </w:rPr>
        <w:t xml:space="preserve"> </w:t>
      </w:r>
      <w:proofErr w:type="spellStart"/>
      <w:r w:rsidRPr="00C749B9">
        <w:rPr>
          <w:rStyle w:val="citation-1130"/>
        </w:rPr>
        <w:t>қабілетімен</w:t>
      </w:r>
      <w:proofErr w:type="spellEnd"/>
      <w:r w:rsidRPr="00C749B9">
        <w:rPr>
          <w:rStyle w:val="citation-1130"/>
        </w:rPr>
        <w:t xml:space="preserve"> </w:t>
      </w:r>
      <w:proofErr w:type="spellStart"/>
      <w:r w:rsidRPr="00C749B9">
        <w:rPr>
          <w:rStyle w:val="citation-1130"/>
        </w:rPr>
        <w:t>және</w:t>
      </w:r>
      <w:proofErr w:type="spellEnd"/>
      <w:r w:rsidRPr="00C749B9">
        <w:rPr>
          <w:rStyle w:val="citation-1130"/>
        </w:rPr>
        <w:t xml:space="preserve"> </w:t>
      </w:r>
      <w:proofErr w:type="spellStart"/>
      <w:r w:rsidRPr="00C749B9">
        <w:rPr>
          <w:rStyle w:val="citation-1130"/>
        </w:rPr>
        <w:t>дамыған</w:t>
      </w:r>
      <w:proofErr w:type="spellEnd"/>
      <w:r w:rsidRPr="00C749B9">
        <w:rPr>
          <w:rStyle w:val="citation-1130"/>
        </w:rPr>
        <w:t xml:space="preserve"> </w:t>
      </w:r>
      <w:proofErr w:type="spellStart"/>
      <w:r w:rsidRPr="00C749B9">
        <w:rPr>
          <w:rStyle w:val="citation-1130"/>
        </w:rPr>
        <w:t>меншікті</w:t>
      </w:r>
      <w:proofErr w:type="spellEnd"/>
      <w:r w:rsidRPr="00C749B9">
        <w:rPr>
          <w:rStyle w:val="citation-1130"/>
        </w:rPr>
        <w:t xml:space="preserve"> </w:t>
      </w:r>
      <w:proofErr w:type="spellStart"/>
      <w:r w:rsidRPr="00C749B9">
        <w:rPr>
          <w:rStyle w:val="citation-1130"/>
        </w:rPr>
        <w:t>бетімен</w:t>
      </w:r>
      <w:proofErr w:type="spellEnd"/>
      <w:r w:rsidRPr="00C749B9">
        <w:rPr>
          <w:rStyle w:val="citation-1130"/>
        </w:rPr>
        <w:t xml:space="preserve"> </w:t>
      </w:r>
      <w:proofErr w:type="spellStart"/>
      <w:r w:rsidRPr="00C749B9">
        <w:rPr>
          <w:rStyle w:val="citation-1130"/>
        </w:rPr>
        <w:t>сипатталады</w:t>
      </w:r>
      <w:proofErr w:type="spellEnd"/>
      <w:r w:rsidRPr="00C749B9">
        <w:rPr>
          <w:rStyle w:val="citation-1130"/>
        </w:rPr>
        <w:t xml:space="preserve">, </w:t>
      </w:r>
      <w:proofErr w:type="spellStart"/>
      <w:r w:rsidRPr="00C749B9">
        <w:rPr>
          <w:rStyle w:val="citation-1130"/>
        </w:rPr>
        <w:t>бұл</w:t>
      </w:r>
      <w:proofErr w:type="spellEnd"/>
      <w:r w:rsidRPr="00C749B9">
        <w:rPr>
          <w:rStyle w:val="citation-1130"/>
        </w:rPr>
        <w:t xml:space="preserve"> </w:t>
      </w:r>
      <w:proofErr w:type="spellStart"/>
      <w:r w:rsidRPr="00C749B9">
        <w:rPr>
          <w:rStyle w:val="citation-1130"/>
        </w:rPr>
        <w:t>тартылған</w:t>
      </w:r>
      <w:proofErr w:type="spellEnd"/>
      <w:r w:rsidRPr="00C749B9">
        <w:rPr>
          <w:rStyle w:val="citation-1130"/>
        </w:rPr>
        <w:t xml:space="preserve"> </w:t>
      </w:r>
      <w:proofErr w:type="spellStart"/>
      <w:r w:rsidRPr="00C749B9">
        <w:rPr>
          <w:rStyle w:val="citation-1130"/>
        </w:rPr>
        <w:t>ет</w:t>
      </w:r>
      <w:proofErr w:type="spellEnd"/>
      <w:r w:rsidR="00E854FA">
        <w:rPr>
          <w:rStyle w:val="citation-1130"/>
          <w:lang w:val="kk-KZ"/>
        </w:rPr>
        <w:t>ті</w:t>
      </w:r>
      <w:r w:rsidRPr="00C749B9">
        <w:rPr>
          <w:rStyle w:val="citation-1130"/>
        </w:rPr>
        <w:t xml:space="preserve"> </w:t>
      </w:r>
      <w:proofErr w:type="spellStart"/>
      <w:r w:rsidRPr="00C749B9">
        <w:rPr>
          <w:rStyle w:val="citation-1130"/>
        </w:rPr>
        <w:t>дайындаудың</w:t>
      </w:r>
      <w:proofErr w:type="spellEnd"/>
      <w:r w:rsidRPr="00C749B9">
        <w:rPr>
          <w:rStyle w:val="citation-1130"/>
        </w:rPr>
        <w:t xml:space="preserve"> </w:t>
      </w:r>
      <w:proofErr w:type="spellStart"/>
      <w:r w:rsidRPr="00C749B9">
        <w:rPr>
          <w:rStyle w:val="citation-1130"/>
        </w:rPr>
        <w:t>температуралық</w:t>
      </w:r>
      <w:proofErr w:type="spellEnd"/>
      <w:r w:rsidRPr="00C749B9">
        <w:rPr>
          <w:rStyle w:val="citation-1130"/>
        </w:rPr>
        <w:t xml:space="preserve"> </w:t>
      </w:r>
      <w:proofErr w:type="spellStart"/>
      <w:r w:rsidRPr="00C749B9">
        <w:rPr>
          <w:rStyle w:val="citation-1130"/>
        </w:rPr>
        <w:t>және</w:t>
      </w:r>
      <w:proofErr w:type="spellEnd"/>
      <w:r w:rsidRPr="00C749B9">
        <w:rPr>
          <w:rStyle w:val="citation-1130"/>
        </w:rPr>
        <w:t xml:space="preserve"> </w:t>
      </w:r>
      <w:proofErr w:type="spellStart"/>
      <w:r w:rsidRPr="00C749B9">
        <w:rPr>
          <w:rStyle w:val="citation-1130"/>
        </w:rPr>
        <w:t>механикалық</w:t>
      </w:r>
      <w:proofErr w:type="spellEnd"/>
      <w:r w:rsidRPr="00C749B9">
        <w:rPr>
          <w:rStyle w:val="citation-1130"/>
        </w:rPr>
        <w:t xml:space="preserve"> </w:t>
      </w:r>
      <w:proofErr w:type="spellStart"/>
      <w:r w:rsidRPr="00C749B9">
        <w:rPr>
          <w:rStyle w:val="citation-1130"/>
        </w:rPr>
        <w:t>режимдерін</w:t>
      </w:r>
      <w:proofErr w:type="spellEnd"/>
      <w:r w:rsidRPr="00C749B9">
        <w:rPr>
          <w:rStyle w:val="citation-1130"/>
        </w:rPr>
        <w:t xml:space="preserve"> </w:t>
      </w:r>
      <w:proofErr w:type="spellStart"/>
      <w:r w:rsidRPr="00C749B9">
        <w:rPr>
          <w:rStyle w:val="citation-1130"/>
        </w:rPr>
        <w:t>қатаң</w:t>
      </w:r>
      <w:proofErr w:type="spellEnd"/>
      <w:r w:rsidRPr="00C749B9">
        <w:rPr>
          <w:rStyle w:val="citation-1130"/>
        </w:rPr>
        <w:t xml:space="preserve"> </w:t>
      </w:r>
      <w:proofErr w:type="spellStart"/>
      <w:r w:rsidRPr="00C749B9">
        <w:rPr>
          <w:rStyle w:val="citation-1130"/>
        </w:rPr>
        <w:t>бақылау</w:t>
      </w:r>
      <w:proofErr w:type="spellEnd"/>
      <w:r w:rsidRPr="00C749B9">
        <w:rPr>
          <w:rStyle w:val="citation-1130"/>
        </w:rPr>
        <w:t xml:space="preserve"> </w:t>
      </w:r>
      <w:proofErr w:type="spellStart"/>
      <w:r w:rsidRPr="00C749B9">
        <w:rPr>
          <w:rStyle w:val="citation-1130"/>
        </w:rPr>
        <w:t>қажеттілігін</w:t>
      </w:r>
      <w:proofErr w:type="spellEnd"/>
      <w:r w:rsidRPr="00C749B9">
        <w:rPr>
          <w:rStyle w:val="citation-1130"/>
        </w:rPr>
        <w:t xml:space="preserve"> </w:t>
      </w:r>
      <w:proofErr w:type="spellStart"/>
      <w:r w:rsidRPr="00C749B9">
        <w:rPr>
          <w:rStyle w:val="citation-1130"/>
        </w:rPr>
        <w:t>тудырады</w:t>
      </w:r>
      <w:proofErr w:type="spellEnd"/>
      <w:r w:rsidRPr="00C749B9">
        <w:t xml:space="preserve">. </w:t>
      </w:r>
    </w:p>
    <w:p w14:paraId="7EBD9204" w14:textId="77777777" w:rsidR="00E854FA" w:rsidRDefault="00E854FA" w:rsidP="007C04D1">
      <w:proofErr w:type="spellStart"/>
      <w:r>
        <w:t>Өнеркәсіптік</w:t>
      </w:r>
      <w:proofErr w:type="spellEnd"/>
      <w:r>
        <w:t xml:space="preserve"> </w:t>
      </w:r>
      <w:proofErr w:type="spellStart"/>
      <w:r>
        <w:t>тәжірибеде</w:t>
      </w:r>
      <w:proofErr w:type="spellEnd"/>
      <w:r>
        <w:t xml:space="preserve"> </w:t>
      </w:r>
      <w:proofErr w:type="spellStart"/>
      <w:r>
        <w:t>дәстүрлі</w:t>
      </w:r>
      <w:proofErr w:type="spellEnd"/>
      <w:r>
        <w:t xml:space="preserve"> </w:t>
      </w:r>
      <w:proofErr w:type="spellStart"/>
      <w:r>
        <w:t>түрде</w:t>
      </w:r>
      <w:proofErr w:type="spellEnd"/>
      <w:r>
        <w:t xml:space="preserve"> </w:t>
      </w:r>
      <w:proofErr w:type="spellStart"/>
      <w:r>
        <w:t>қолданылатын</w:t>
      </w:r>
      <w:proofErr w:type="spellEnd"/>
      <w:r>
        <w:t xml:space="preserve"> </w:t>
      </w:r>
      <w:proofErr w:type="spellStart"/>
      <w:r>
        <w:t>нанмен</w:t>
      </w:r>
      <w:proofErr w:type="spellEnd"/>
      <w:r>
        <w:t xml:space="preserve"> </w:t>
      </w:r>
      <w:proofErr w:type="spellStart"/>
      <w:r>
        <w:t>салыстырғанда</w:t>
      </w:r>
      <w:proofErr w:type="spellEnd"/>
      <w:r>
        <w:t xml:space="preserve">, </w:t>
      </w:r>
      <w:proofErr w:type="spellStart"/>
      <w:r>
        <w:t>алма</w:t>
      </w:r>
      <w:proofErr w:type="spellEnd"/>
      <w:r>
        <w:t xml:space="preserve"> жомы </w:t>
      </w:r>
      <w:proofErr w:type="spellStart"/>
      <w:r>
        <w:t>ұнтағы</w:t>
      </w:r>
      <w:proofErr w:type="spellEnd"/>
      <w:r>
        <w:t xml:space="preserve"> </w:t>
      </w:r>
      <w:proofErr w:type="spellStart"/>
      <w:r>
        <w:t>алдын</w:t>
      </w:r>
      <w:proofErr w:type="spellEnd"/>
      <w:r>
        <w:t xml:space="preserve"> ала </w:t>
      </w:r>
      <w:proofErr w:type="spellStart"/>
      <w:r>
        <w:t>гидратациясыз</w:t>
      </w:r>
      <w:proofErr w:type="spellEnd"/>
      <w:r>
        <w:t xml:space="preserve">, </w:t>
      </w:r>
      <w:proofErr w:type="spellStart"/>
      <w:r>
        <w:t>құрғақ</w:t>
      </w:r>
      <w:proofErr w:type="spellEnd"/>
      <w:r>
        <w:t xml:space="preserve"> </w:t>
      </w:r>
      <w:proofErr w:type="spellStart"/>
      <w:r>
        <w:t>күйінде</w:t>
      </w:r>
      <w:proofErr w:type="spellEnd"/>
      <w:r>
        <w:t xml:space="preserve"> </w:t>
      </w:r>
      <w:proofErr w:type="spellStart"/>
      <w:r>
        <w:t>пайдаланылады</w:t>
      </w:r>
      <w:proofErr w:type="spellEnd"/>
      <w:r>
        <w:t xml:space="preserve">. </w:t>
      </w:r>
      <w:proofErr w:type="spellStart"/>
      <w:r>
        <w:t>Бұл</w:t>
      </w:r>
      <w:proofErr w:type="spellEnd"/>
      <w:r>
        <w:t xml:space="preserve"> </w:t>
      </w:r>
      <w:proofErr w:type="spellStart"/>
      <w:r>
        <w:t>технологияның</w:t>
      </w:r>
      <w:proofErr w:type="spellEnd"/>
      <w:r>
        <w:t xml:space="preserve"> </w:t>
      </w:r>
      <w:proofErr w:type="spellStart"/>
      <w:r>
        <w:t>қайталанымдылығын</w:t>
      </w:r>
      <w:proofErr w:type="spellEnd"/>
      <w:r>
        <w:t xml:space="preserve"> </w:t>
      </w:r>
      <w:proofErr w:type="spellStart"/>
      <w:r>
        <w:t>қамтамасыз</w:t>
      </w:r>
      <w:proofErr w:type="spellEnd"/>
      <w:r>
        <w:t xml:space="preserve"> </w:t>
      </w:r>
      <w:proofErr w:type="spellStart"/>
      <w:r>
        <w:t>етеді</w:t>
      </w:r>
      <w:proofErr w:type="spellEnd"/>
      <w:r>
        <w:t xml:space="preserve">, </w:t>
      </w:r>
      <w:proofErr w:type="spellStart"/>
      <w:r>
        <w:t>микробиологиялық</w:t>
      </w:r>
      <w:proofErr w:type="spellEnd"/>
      <w:r>
        <w:t xml:space="preserve"> </w:t>
      </w:r>
      <w:proofErr w:type="spellStart"/>
      <w:r>
        <w:t>қауіптерді</w:t>
      </w:r>
      <w:proofErr w:type="spellEnd"/>
      <w:r>
        <w:t xml:space="preserve"> </w:t>
      </w:r>
      <w:proofErr w:type="spellStart"/>
      <w:r>
        <w:t>төмендетеді</w:t>
      </w:r>
      <w:proofErr w:type="spellEnd"/>
      <w:r>
        <w:t xml:space="preserve"> </w:t>
      </w:r>
      <w:proofErr w:type="spellStart"/>
      <w:r>
        <w:t>және</w:t>
      </w:r>
      <w:proofErr w:type="spellEnd"/>
      <w:r>
        <w:t xml:space="preserve"> </w:t>
      </w:r>
      <w:proofErr w:type="spellStart"/>
      <w:r>
        <w:t>қолданыстағы</w:t>
      </w:r>
      <w:proofErr w:type="spellEnd"/>
      <w:r>
        <w:t xml:space="preserve"> </w:t>
      </w:r>
      <w:proofErr w:type="spellStart"/>
      <w:r>
        <w:t>өндірістік</w:t>
      </w:r>
      <w:proofErr w:type="spellEnd"/>
      <w:r>
        <w:t xml:space="preserve"> </w:t>
      </w:r>
      <w:proofErr w:type="spellStart"/>
      <w:r>
        <w:t>желілерге</w:t>
      </w:r>
      <w:proofErr w:type="spellEnd"/>
      <w:r>
        <w:t xml:space="preserve"> </w:t>
      </w:r>
      <w:proofErr w:type="spellStart"/>
      <w:r>
        <w:t>енгізу</w:t>
      </w:r>
      <w:proofErr w:type="spellEnd"/>
      <w:r>
        <w:t xml:space="preserve"> </w:t>
      </w:r>
      <w:proofErr w:type="spellStart"/>
      <w:r>
        <w:t>процесін</w:t>
      </w:r>
      <w:proofErr w:type="spellEnd"/>
      <w:r>
        <w:t xml:space="preserve"> </w:t>
      </w:r>
      <w:proofErr w:type="spellStart"/>
      <w:r>
        <w:t>жеңілдетеді</w:t>
      </w:r>
      <w:proofErr w:type="spellEnd"/>
      <w:r>
        <w:t>.</w:t>
      </w:r>
    </w:p>
    <w:p w14:paraId="6108D2E9" w14:textId="49DEADC7" w:rsidR="007C04D1" w:rsidRPr="00C749B9" w:rsidRDefault="007C04D1" w:rsidP="007C04D1">
      <w:proofErr w:type="spellStart"/>
      <w:r w:rsidRPr="00C749B9">
        <w:rPr>
          <w:rStyle w:val="citation-1127"/>
        </w:rPr>
        <w:t>Құс</w:t>
      </w:r>
      <w:proofErr w:type="spellEnd"/>
      <w:r w:rsidRPr="00C749B9">
        <w:rPr>
          <w:rStyle w:val="citation-1127"/>
        </w:rPr>
        <w:t xml:space="preserve"> </w:t>
      </w:r>
      <w:proofErr w:type="spellStart"/>
      <w:r w:rsidRPr="00C749B9">
        <w:rPr>
          <w:rStyle w:val="citation-1127"/>
        </w:rPr>
        <w:t>еті</w:t>
      </w:r>
      <w:proofErr w:type="spellEnd"/>
      <w:r w:rsidRPr="00C749B9">
        <w:rPr>
          <w:rStyle w:val="citation-1127"/>
        </w:rPr>
        <w:t xml:space="preserve"> </w:t>
      </w:r>
      <w:proofErr w:type="spellStart"/>
      <w:r w:rsidRPr="00C749B9">
        <w:rPr>
          <w:rStyle w:val="citation-1127"/>
        </w:rPr>
        <w:t>жартылай</w:t>
      </w:r>
      <w:proofErr w:type="spellEnd"/>
      <w:r w:rsidRPr="00C749B9">
        <w:rPr>
          <w:rStyle w:val="citation-1127"/>
        </w:rPr>
        <w:t xml:space="preserve"> </w:t>
      </w:r>
      <w:proofErr w:type="spellStart"/>
      <w:r w:rsidRPr="00C749B9">
        <w:rPr>
          <w:rStyle w:val="citation-1127"/>
        </w:rPr>
        <w:t>фабрикаттарын</w:t>
      </w:r>
      <w:proofErr w:type="spellEnd"/>
      <w:r w:rsidRPr="00C749B9">
        <w:rPr>
          <w:rStyle w:val="citation-1127"/>
        </w:rPr>
        <w:t xml:space="preserve"> </w:t>
      </w:r>
      <w:proofErr w:type="spellStart"/>
      <w:r w:rsidRPr="00C749B9">
        <w:rPr>
          <w:rStyle w:val="citation-1127"/>
        </w:rPr>
        <w:t>өндіру</w:t>
      </w:r>
      <w:proofErr w:type="spellEnd"/>
      <w:r w:rsidRPr="00C749B9">
        <w:rPr>
          <w:rStyle w:val="citation-1127"/>
        </w:rPr>
        <w:t xml:space="preserve"> </w:t>
      </w:r>
      <w:proofErr w:type="spellStart"/>
      <w:r w:rsidRPr="00C749B9">
        <w:rPr>
          <w:rStyle w:val="citation-1127"/>
        </w:rPr>
        <w:t>процесінің</w:t>
      </w:r>
      <w:proofErr w:type="spellEnd"/>
      <w:r w:rsidRPr="00C749B9">
        <w:rPr>
          <w:rStyle w:val="citation-1127"/>
        </w:rPr>
        <w:t xml:space="preserve"> </w:t>
      </w:r>
      <w:proofErr w:type="spellStart"/>
      <w:r w:rsidRPr="00C749B9">
        <w:rPr>
          <w:rStyle w:val="citation-1127"/>
        </w:rPr>
        <w:t>технологиялық</w:t>
      </w:r>
      <w:proofErr w:type="spellEnd"/>
      <w:r w:rsidRPr="00C749B9">
        <w:rPr>
          <w:rStyle w:val="citation-1127"/>
        </w:rPr>
        <w:t xml:space="preserve"> </w:t>
      </w:r>
      <w:proofErr w:type="spellStart"/>
      <w:r w:rsidRPr="00C749B9">
        <w:rPr>
          <w:rStyle w:val="citation-1127"/>
        </w:rPr>
        <w:t>режимдері</w:t>
      </w:r>
      <w:proofErr w:type="spellEnd"/>
      <w:r w:rsidRPr="00C749B9">
        <w:rPr>
          <w:rStyle w:val="citation-1127"/>
        </w:rPr>
        <w:t xml:space="preserve"> </w:t>
      </w:r>
      <w:r w:rsidR="003C0479">
        <w:rPr>
          <w:rStyle w:val="citation-1127"/>
          <w:lang w:val="kk-KZ"/>
        </w:rPr>
        <w:t>ГОСТ</w:t>
      </w:r>
      <w:r w:rsidRPr="00C749B9">
        <w:rPr>
          <w:rStyle w:val="citation-1127"/>
        </w:rPr>
        <w:t xml:space="preserve"> 33356–2015 </w:t>
      </w:r>
      <w:proofErr w:type="spellStart"/>
      <w:r w:rsidRPr="00C749B9">
        <w:rPr>
          <w:rStyle w:val="citation-1127"/>
        </w:rPr>
        <w:t>талаптарын</w:t>
      </w:r>
      <w:proofErr w:type="spellEnd"/>
      <w:r w:rsidRPr="00C749B9">
        <w:rPr>
          <w:rStyle w:val="citation-1127"/>
        </w:rPr>
        <w:t xml:space="preserve"> </w:t>
      </w:r>
      <w:proofErr w:type="spellStart"/>
      <w:r w:rsidRPr="00C749B9">
        <w:rPr>
          <w:rStyle w:val="citation-1127"/>
        </w:rPr>
        <w:t>ескере</w:t>
      </w:r>
      <w:proofErr w:type="spellEnd"/>
      <w:r w:rsidRPr="00C749B9">
        <w:rPr>
          <w:rStyle w:val="citation-1127"/>
        </w:rPr>
        <w:t xml:space="preserve"> </w:t>
      </w:r>
      <w:proofErr w:type="spellStart"/>
      <w:r w:rsidRPr="00C749B9">
        <w:rPr>
          <w:rStyle w:val="citation-1127"/>
        </w:rPr>
        <w:t>отырып</w:t>
      </w:r>
      <w:proofErr w:type="spellEnd"/>
      <w:r w:rsidRPr="00C749B9">
        <w:rPr>
          <w:rStyle w:val="citation-1127"/>
        </w:rPr>
        <w:t xml:space="preserve"> </w:t>
      </w:r>
      <w:proofErr w:type="spellStart"/>
      <w:r w:rsidRPr="00C749B9">
        <w:rPr>
          <w:rStyle w:val="citation-1127"/>
        </w:rPr>
        <w:t>белгіленген</w:t>
      </w:r>
      <w:proofErr w:type="spellEnd"/>
      <w:r w:rsidRPr="00C749B9">
        <w:rPr>
          <w:rStyle w:val="citation-1127"/>
        </w:rPr>
        <w:t xml:space="preserve"> </w:t>
      </w:r>
      <w:proofErr w:type="spellStart"/>
      <w:r w:rsidRPr="00C749B9">
        <w:rPr>
          <w:rStyle w:val="citation-1127"/>
        </w:rPr>
        <w:t>және</w:t>
      </w:r>
      <w:proofErr w:type="spellEnd"/>
      <w:r w:rsidRPr="00C749B9">
        <w:rPr>
          <w:rStyle w:val="citation-1127"/>
        </w:rPr>
        <w:t xml:space="preserve"> </w:t>
      </w:r>
      <w:proofErr w:type="spellStart"/>
      <w:r w:rsidRPr="00C749B9">
        <w:rPr>
          <w:rStyle w:val="citation-1127"/>
        </w:rPr>
        <w:t>өнімнің</w:t>
      </w:r>
      <w:proofErr w:type="spellEnd"/>
      <w:r w:rsidRPr="00C749B9">
        <w:rPr>
          <w:rStyle w:val="citation-1127"/>
        </w:rPr>
        <w:t xml:space="preserve"> </w:t>
      </w:r>
      <w:proofErr w:type="spellStart"/>
      <w:r w:rsidRPr="00C749B9">
        <w:rPr>
          <w:rStyle w:val="citation-1127"/>
        </w:rPr>
        <w:t>қауіпсіздігін</w:t>
      </w:r>
      <w:proofErr w:type="spellEnd"/>
      <w:r w:rsidRPr="00C749B9">
        <w:rPr>
          <w:rStyle w:val="citation-1127"/>
        </w:rPr>
        <w:t xml:space="preserve">, сапа </w:t>
      </w:r>
      <w:proofErr w:type="spellStart"/>
      <w:r w:rsidRPr="00C749B9">
        <w:rPr>
          <w:rStyle w:val="citation-1127"/>
        </w:rPr>
        <w:t>тұрақтылығын</w:t>
      </w:r>
      <w:proofErr w:type="spellEnd"/>
      <w:r w:rsidRPr="00C749B9">
        <w:rPr>
          <w:rStyle w:val="citation-1127"/>
        </w:rPr>
        <w:t xml:space="preserve"> </w:t>
      </w:r>
      <w:proofErr w:type="spellStart"/>
      <w:r w:rsidRPr="00C749B9">
        <w:rPr>
          <w:rStyle w:val="citation-1127"/>
        </w:rPr>
        <w:t>және</w:t>
      </w:r>
      <w:proofErr w:type="spellEnd"/>
      <w:r w:rsidRPr="00C749B9">
        <w:rPr>
          <w:rStyle w:val="citation-1127"/>
        </w:rPr>
        <w:t xml:space="preserve"> </w:t>
      </w:r>
      <w:proofErr w:type="spellStart"/>
      <w:r w:rsidRPr="00C749B9">
        <w:rPr>
          <w:rStyle w:val="citation-1127"/>
        </w:rPr>
        <w:t>функционалдық</w:t>
      </w:r>
      <w:proofErr w:type="spellEnd"/>
      <w:r w:rsidRPr="00C749B9">
        <w:rPr>
          <w:rStyle w:val="citation-1127"/>
        </w:rPr>
        <w:t xml:space="preserve"> </w:t>
      </w:r>
      <w:proofErr w:type="spellStart"/>
      <w:r w:rsidRPr="00C749B9">
        <w:rPr>
          <w:rStyle w:val="citation-1127"/>
        </w:rPr>
        <w:t>қасиеттерін</w:t>
      </w:r>
      <w:proofErr w:type="spellEnd"/>
      <w:r w:rsidRPr="00C749B9">
        <w:rPr>
          <w:rStyle w:val="citation-1127"/>
        </w:rPr>
        <w:t xml:space="preserve"> </w:t>
      </w:r>
      <w:proofErr w:type="spellStart"/>
      <w:r w:rsidRPr="00C749B9">
        <w:rPr>
          <w:rStyle w:val="citation-1127"/>
        </w:rPr>
        <w:t>қамтамасыз</w:t>
      </w:r>
      <w:proofErr w:type="spellEnd"/>
      <w:r w:rsidRPr="00C749B9">
        <w:rPr>
          <w:rStyle w:val="citation-1127"/>
        </w:rPr>
        <w:t xml:space="preserve"> </w:t>
      </w:r>
      <w:proofErr w:type="spellStart"/>
      <w:r w:rsidRPr="00C749B9">
        <w:rPr>
          <w:rStyle w:val="citation-1127"/>
        </w:rPr>
        <w:t>етуге</w:t>
      </w:r>
      <w:proofErr w:type="spellEnd"/>
      <w:r w:rsidRPr="00C749B9">
        <w:rPr>
          <w:rStyle w:val="citation-1127"/>
        </w:rPr>
        <w:t xml:space="preserve"> </w:t>
      </w:r>
      <w:proofErr w:type="spellStart"/>
      <w:r w:rsidRPr="00C749B9">
        <w:rPr>
          <w:rStyle w:val="citation-1127"/>
        </w:rPr>
        <w:t>бағытталған</w:t>
      </w:r>
      <w:proofErr w:type="spellEnd"/>
      <w:r w:rsidRPr="00C749B9">
        <w:t xml:space="preserve">. </w:t>
      </w:r>
    </w:p>
    <w:p w14:paraId="482D29F4" w14:textId="07AF5255" w:rsidR="00624D93" w:rsidRPr="00C749B9" w:rsidRDefault="00624D93" w:rsidP="00624D93"/>
    <w:p w14:paraId="23B81DA1" w14:textId="3239E446" w:rsidR="007C04D1" w:rsidRPr="00C749B9" w:rsidRDefault="007C04D1" w:rsidP="00AA5E5E">
      <w:pPr>
        <w:ind w:firstLine="0"/>
        <w:rPr>
          <w:rStyle w:val="citation-1126"/>
        </w:rPr>
      </w:pPr>
      <w:proofErr w:type="spellStart"/>
      <w:r w:rsidRPr="00C749B9">
        <w:rPr>
          <w:rStyle w:val="citation-1126"/>
        </w:rPr>
        <w:t>Кесте</w:t>
      </w:r>
      <w:proofErr w:type="spellEnd"/>
      <w:r w:rsidR="008F091C" w:rsidRPr="00C749B9">
        <w:rPr>
          <w:rStyle w:val="citation-1126"/>
          <w:lang w:val="kk-KZ"/>
        </w:rPr>
        <w:t xml:space="preserve"> 23</w:t>
      </w:r>
      <w:r w:rsidRPr="00C749B9">
        <w:rPr>
          <w:rStyle w:val="citation-1126"/>
        </w:rPr>
        <w:t xml:space="preserve"> – </w:t>
      </w:r>
      <w:r w:rsidR="003C0479">
        <w:rPr>
          <w:rStyle w:val="citation-1126"/>
          <w:lang w:val="kk-KZ"/>
        </w:rPr>
        <w:t>ГОСТ</w:t>
      </w:r>
      <w:r w:rsidRPr="00C749B9">
        <w:rPr>
          <w:rStyle w:val="citation-1126"/>
        </w:rPr>
        <w:t xml:space="preserve"> 33356–2015 </w:t>
      </w:r>
      <w:proofErr w:type="spellStart"/>
      <w:r w:rsidRPr="00C749B9">
        <w:rPr>
          <w:rStyle w:val="citation-1126"/>
        </w:rPr>
        <w:t>бойынша</w:t>
      </w:r>
      <w:proofErr w:type="spellEnd"/>
      <w:r w:rsidRPr="00C749B9">
        <w:rPr>
          <w:rStyle w:val="citation-1126"/>
        </w:rPr>
        <w:t xml:space="preserve"> </w:t>
      </w:r>
      <w:proofErr w:type="spellStart"/>
      <w:r w:rsidRPr="00C749B9">
        <w:rPr>
          <w:rStyle w:val="citation-1126"/>
        </w:rPr>
        <w:t>ет</w:t>
      </w:r>
      <w:proofErr w:type="spellEnd"/>
      <w:r w:rsidRPr="00C749B9">
        <w:rPr>
          <w:rStyle w:val="citation-1126"/>
        </w:rPr>
        <w:t xml:space="preserve"> </w:t>
      </w:r>
      <w:proofErr w:type="spellStart"/>
      <w:r w:rsidRPr="00C749B9">
        <w:rPr>
          <w:rStyle w:val="citation-1126"/>
        </w:rPr>
        <w:t>жартылай</w:t>
      </w:r>
      <w:proofErr w:type="spellEnd"/>
      <w:r w:rsidRPr="00C749B9">
        <w:rPr>
          <w:rStyle w:val="citation-1126"/>
        </w:rPr>
        <w:t xml:space="preserve"> </w:t>
      </w:r>
      <w:proofErr w:type="spellStart"/>
      <w:r w:rsidRPr="00C749B9">
        <w:rPr>
          <w:rStyle w:val="citation-1126"/>
        </w:rPr>
        <w:t>фабрикаттарын</w:t>
      </w:r>
      <w:proofErr w:type="spellEnd"/>
      <w:r w:rsidRPr="00C749B9">
        <w:rPr>
          <w:rStyle w:val="citation-1126"/>
        </w:rPr>
        <w:t xml:space="preserve"> </w:t>
      </w:r>
      <w:proofErr w:type="spellStart"/>
      <w:r w:rsidRPr="00C749B9">
        <w:rPr>
          <w:rStyle w:val="citation-1126"/>
        </w:rPr>
        <w:t>өндірудің</w:t>
      </w:r>
      <w:proofErr w:type="spellEnd"/>
      <w:r w:rsidRPr="00C749B9">
        <w:rPr>
          <w:rStyle w:val="citation-1126"/>
        </w:rPr>
        <w:t xml:space="preserve"> </w:t>
      </w:r>
      <w:proofErr w:type="spellStart"/>
      <w:r w:rsidRPr="00C749B9">
        <w:rPr>
          <w:rStyle w:val="citation-1126"/>
        </w:rPr>
        <w:t>технологиялық</w:t>
      </w:r>
      <w:proofErr w:type="spellEnd"/>
      <w:r w:rsidRPr="00C749B9">
        <w:rPr>
          <w:rStyle w:val="citation-1126"/>
        </w:rPr>
        <w:t xml:space="preserve"> </w:t>
      </w:r>
      <w:proofErr w:type="spellStart"/>
      <w:r w:rsidRPr="00C749B9">
        <w:rPr>
          <w:rStyle w:val="citation-1126"/>
        </w:rPr>
        <w:t>процесінің</w:t>
      </w:r>
      <w:proofErr w:type="spellEnd"/>
      <w:r w:rsidRPr="00C749B9">
        <w:rPr>
          <w:rStyle w:val="citation-1126"/>
        </w:rPr>
        <w:t xml:space="preserve"> </w:t>
      </w:r>
      <w:proofErr w:type="spellStart"/>
      <w:r w:rsidRPr="00C749B9">
        <w:rPr>
          <w:rStyle w:val="citation-1126"/>
        </w:rPr>
        <w:t>сипаттамасы</w:t>
      </w:r>
      <w:proofErr w:type="spellEnd"/>
    </w:p>
    <w:p w14:paraId="6BF62E70" w14:textId="2B7D276D" w:rsidR="00624D93" w:rsidRPr="00C749B9" w:rsidRDefault="00624D93" w:rsidP="00624D93"/>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2447"/>
        <w:gridCol w:w="1945"/>
        <w:gridCol w:w="2346"/>
      </w:tblGrid>
      <w:tr w:rsidR="006C646A" w:rsidRPr="00C749B9" w14:paraId="14F385A4" w14:textId="77777777" w:rsidTr="007C04D1">
        <w:tc>
          <w:tcPr>
            <w:tcW w:w="2932" w:type="dxa"/>
            <w:hideMark/>
          </w:tcPr>
          <w:p w14:paraId="23E83AF8" w14:textId="57B25905" w:rsidR="007C04D1" w:rsidRPr="00C749B9" w:rsidRDefault="007C04D1" w:rsidP="007C04D1">
            <w:pPr>
              <w:ind w:firstLine="0"/>
              <w:jc w:val="center"/>
            </w:pPr>
            <w:proofErr w:type="spellStart"/>
            <w:r w:rsidRPr="00C749B9">
              <w:t>Процестің</w:t>
            </w:r>
            <w:proofErr w:type="spellEnd"/>
            <w:r w:rsidRPr="00C749B9">
              <w:t xml:space="preserve"> </w:t>
            </w:r>
            <w:proofErr w:type="spellStart"/>
            <w:r w:rsidRPr="00C749B9">
              <w:t>кезеңі</w:t>
            </w:r>
            <w:proofErr w:type="spellEnd"/>
          </w:p>
        </w:tc>
        <w:tc>
          <w:tcPr>
            <w:tcW w:w="2447" w:type="dxa"/>
          </w:tcPr>
          <w:p w14:paraId="4D3AB1A0" w14:textId="77777777" w:rsidR="0058417F" w:rsidRDefault="007C04D1" w:rsidP="007C04D1">
            <w:pPr>
              <w:ind w:firstLine="0"/>
              <w:jc w:val="center"/>
            </w:pPr>
            <w:proofErr w:type="spellStart"/>
            <w:r w:rsidRPr="00C749B9">
              <w:t>Бақыланатын</w:t>
            </w:r>
            <w:proofErr w:type="spellEnd"/>
            <w:r w:rsidRPr="00C749B9">
              <w:t xml:space="preserve"> </w:t>
            </w:r>
          </w:p>
          <w:p w14:paraId="140EE564" w14:textId="60558E23" w:rsidR="007C04D1" w:rsidRPr="00C749B9" w:rsidRDefault="007C04D1" w:rsidP="007C04D1">
            <w:pPr>
              <w:ind w:firstLine="0"/>
              <w:jc w:val="center"/>
            </w:pPr>
            <w:r w:rsidRPr="00C749B9">
              <w:t>параметр</w:t>
            </w:r>
          </w:p>
        </w:tc>
        <w:tc>
          <w:tcPr>
            <w:tcW w:w="1945" w:type="dxa"/>
          </w:tcPr>
          <w:p w14:paraId="62C1084C" w14:textId="2E1D3897" w:rsidR="007C04D1" w:rsidRPr="00C749B9" w:rsidRDefault="007C04D1" w:rsidP="007C04D1">
            <w:pPr>
              <w:ind w:firstLine="0"/>
              <w:jc w:val="center"/>
            </w:pPr>
            <w:proofErr w:type="spellStart"/>
            <w:r w:rsidRPr="00C749B9">
              <w:t>Нормаланатын</w:t>
            </w:r>
            <w:proofErr w:type="spellEnd"/>
            <w:r w:rsidRPr="00C749B9">
              <w:t xml:space="preserve"> </w:t>
            </w:r>
            <w:proofErr w:type="spellStart"/>
            <w:r w:rsidRPr="00C749B9">
              <w:t>мән</w:t>
            </w:r>
            <w:proofErr w:type="spellEnd"/>
          </w:p>
        </w:tc>
        <w:tc>
          <w:tcPr>
            <w:tcW w:w="2346" w:type="dxa"/>
          </w:tcPr>
          <w:p w14:paraId="53F80BBB" w14:textId="52E1541C" w:rsidR="007C04D1" w:rsidRPr="00C749B9" w:rsidRDefault="007C04D1" w:rsidP="007C04D1">
            <w:pPr>
              <w:ind w:firstLine="0"/>
              <w:jc w:val="center"/>
            </w:pPr>
            <w:proofErr w:type="spellStart"/>
            <w:r w:rsidRPr="00C749B9">
              <w:t>Ескертпе</w:t>
            </w:r>
            <w:proofErr w:type="spellEnd"/>
          </w:p>
        </w:tc>
      </w:tr>
      <w:tr w:rsidR="006C646A" w:rsidRPr="00C749B9" w14:paraId="7B051C61" w14:textId="77777777" w:rsidTr="007C04D1">
        <w:tc>
          <w:tcPr>
            <w:tcW w:w="2932" w:type="dxa"/>
            <w:hideMark/>
          </w:tcPr>
          <w:p w14:paraId="5D5A9342" w14:textId="7522E153" w:rsidR="007C04D1" w:rsidRPr="00C749B9" w:rsidRDefault="007C04D1" w:rsidP="007C04D1">
            <w:pPr>
              <w:ind w:firstLine="0"/>
            </w:pPr>
            <w:proofErr w:type="spellStart"/>
            <w:r w:rsidRPr="00C749B9">
              <w:t>Шикізатты</w:t>
            </w:r>
            <w:proofErr w:type="spellEnd"/>
            <w:r w:rsidRPr="00C749B9">
              <w:t xml:space="preserve"> </w:t>
            </w:r>
            <w:proofErr w:type="spellStart"/>
            <w:r w:rsidRPr="00C749B9">
              <w:t>қабылдау</w:t>
            </w:r>
            <w:proofErr w:type="spellEnd"/>
            <w:r w:rsidRPr="00C749B9">
              <w:t xml:space="preserve"> </w:t>
            </w:r>
            <w:proofErr w:type="spellStart"/>
            <w:r w:rsidRPr="00C749B9">
              <w:t>және</w:t>
            </w:r>
            <w:proofErr w:type="spellEnd"/>
            <w:r w:rsidRPr="00C749B9">
              <w:t xml:space="preserve"> </w:t>
            </w:r>
            <w:proofErr w:type="spellStart"/>
            <w:r w:rsidRPr="00C749B9">
              <w:t>дайындау</w:t>
            </w:r>
            <w:proofErr w:type="spellEnd"/>
          </w:p>
        </w:tc>
        <w:tc>
          <w:tcPr>
            <w:tcW w:w="2447" w:type="dxa"/>
          </w:tcPr>
          <w:p w14:paraId="2D5569B6" w14:textId="4442082B" w:rsidR="007C04D1" w:rsidRPr="00C749B9" w:rsidRDefault="007C04D1" w:rsidP="00B27645">
            <w:pPr>
              <w:ind w:firstLine="0"/>
              <w:jc w:val="center"/>
            </w:pPr>
            <w:proofErr w:type="spellStart"/>
            <w:r w:rsidRPr="00C749B9">
              <w:t>Еттің</w:t>
            </w:r>
            <w:proofErr w:type="spellEnd"/>
            <w:r w:rsidRPr="00C749B9">
              <w:t xml:space="preserve"> </w:t>
            </w:r>
            <w:proofErr w:type="spellStart"/>
            <w:r w:rsidRPr="00C749B9">
              <w:t>температурасы</w:t>
            </w:r>
            <w:proofErr w:type="spellEnd"/>
          </w:p>
        </w:tc>
        <w:tc>
          <w:tcPr>
            <w:tcW w:w="1945" w:type="dxa"/>
          </w:tcPr>
          <w:p w14:paraId="128DE624" w14:textId="3210C4E9" w:rsidR="007C04D1" w:rsidRPr="00C749B9" w:rsidRDefault="007C04D1" w:rsidP="00B27645">
            <w:pPr>
              <w:ind w:firstLine="0"/>
              <w:jc w:val="center"/>
            </w:pPr>
            <w:r w:rsidRPr="00C749B9">
              <w:t>0…+4 °C</w:t>
            </w:r>
          </w:p>
        </w:tc>
        <w:tc>
          <w:tcPr>
            <w:tcW w:w="2346" w:type="dxa"/>
          </w:tcPr>
          <w:p w14:paraId="4EFCCC95" w14:textId="2964A0A6" w:rsidR="007C04D1" w:rsidRPr="00C749B9" w:rsidRDefault="007C04D1" w:rsidP="00B27645">
            <w:pPr>
              <w:ind w:firstLine="0"/>
              <w:jc w:val="center"/>
            </w:pPr>
            <w:r w:rsidRPr="00C749B9">
              <w:t xml:space="preserve">КО ТР </w:t>
            </w:r>
            <w:proofErr w:type="spellStart"/>
            <w:r w:rsidRPr="00C749B9">
              <w:t>бойынша</w:t>
            </w:r>
            <w:proofErr w:type="spellEnd"/>
            <w:r w:rsidRPr="00C749B9">
              <w:t xml:space="preserve"> </w:t>
            </w:r>
            <w:proofErr w:type="spellStart"/>
            <w:r w:rsidRPr="00C749B9">
              <w:t>бақылау</w:t>
            </w:r>
            <w:proofErr w:type="spellEnd"/>
            <w:r w:rsidRPr="00C749B9">
              <w:t xml:space="preserve"> 034/2013</w:t>
            </w:r>
          </w:p>
        </w:tc>
      </w:tr>
      <w:tr w:rsidR="006C646A" w:rsidRPr="00C749B9" w14:paraId="462AD584" w14:textId="77777777" w:rsidTr="007C04D1">
        <w:tc>
          <w:tcPr>
            <w:tcW w:w="2932" w:type="dxa"/>
            <w:hideMark/>
          </w:tcPr>
          <w:p w14:paraId="0E1EB1D9" w14:textId="4F52C66E" w:rsidR="007C04D1" w:rsidRPr="00C749B9" w:rsidRDefault="007C04D1" w:rsidP="007C04D1">
            <w:pPr>
              <w:ind w:firstLine="0"/>
            </w:pPr>
            <w:proofErr w:type="spellStart"/>
            <w:r w:rsidRPr="00C749B9">
              <w:t>Етті</w:t>
            </w:r>
            <w:proofErr w:type="spellEnd"/>
            <w:r w:rsidRPr="00C749B9">
              <w:t xml:space="preserve"> </w:t>
            </w:r>
            <w:proofErr w:type="spellStart"/>
            <w:r w:rsidRPr="00C749B9">
              <w:t>ұсақтау</w:t>
            </w:r>
            <w:proofErr w:type="spellEnd"/>
          </w:p>
        </w:tc>
        <w:tc>
          <w:tcPr>
            <w:tcW w:w="2447" w:type="dxa"/>
          </w:tcPr>
          <w:p w14:paraId="69948C74" w14:textId="344041B3" w:rsidR="007C04D1" w:rsidRPr="00C749B9" w:rsidRDefault="007C04D1" w:rsidP="00B27645">
            <w:pPr>
              <w:ind w:firstLine="0"/>
              <w:jc w:val="center"/>
            </w:pPr>
            <w:proofErr w:type="spellStart"/>
            <w:r w:rsidRPr="00C749B9">
              <w:t>Бөлшектердің</w:t>
            </w:r>
            <w:proofErr w:type="spellEnd"/>
            <w:r w:rsidRPr="00C749B9">
              <w:t xml:space="preserve"> </w:t>
            </w:r>
            <w:proofErr w:type="spellStart"/>
            <w:r w:rsidRPr="00C749B9">
              <w:t>мөлшері</w:t>
            </w:r>
            <w:proofErr w:type="spellEnd"/>
          </w:p>
        </w:tc>
        <w:tc>
          <w:tcPr>
            <w:tcW w:w="1945" w:type="dxa"/>
          </w:tcPr>
          <w:p w14:paraId="0D4BB4F8" w14:textId="485EE022" w:rsidR="007C04D1" w:rsidRPr="00C749B9" w:rsidRDefault="007C04D1" w:rsidP="00B27645">
            <w:pPr>
              <w:ind w:firstLine="0"/>
              <w:jc w:val="center"/>
            </w:pPr>
            <w:r w:rsidRPr="00C749B9">
              <w:t>3-5 мм</w:t>
            </w:r>
          </w:p>
        </w:tc>
        <w:tc>
          <w:tcPr>
            <w:tcW w:w="2346" w:type="dxa"/>
          </w:tcPr>
          <w:p w14:paraId="09FC0990" w14:textId="1473B80E" w:rsidR="007C04D1" w:rsidRPr="00C749B9" w:rsidRDefault="007C04D1" w:rsidP="00B27645">
            <w:pPr>
              <w:ind w:firstLine="0"/>
              <w:jc w:val="center"/>
            </w:pPr>
            <w:proofErr w:type="spellStart"/>
            <w:r w:rsidRPr="00C749B9">
              <w:t>Біртектілікті</w:t>
            </w:r>
            <w:proofErr w:type="spellEnd"/>
            <w:r w:rsidRPr="00C749B9">
              <w:t xml:space="preserve"> </w:t>
            </w:r>
            <w:proofErr w:type="spellStart"/>
            <w:r w:rsidRPr="00C749B9">
              <w:t>қамтамасыз</w:t>
            </w:r>
            <w:proofErr w:type="spellEnd"/>
            <w:r w:rsidRPr="00C749B9">
              <w:t xml:space="preserve"> </w:t>
            </w:r>
            <w:proofErr w:type="spellStart"/>
            <w:r w:rsidRPr="00C749B9">
              <w:t>ету</w:t>
            </w:r>
            <w:proofErr w:type="spellEnd"/>
          </w:p>
        </w:tc>
      </w:tr>
      <w:tr w:rsidR="006C646A" w:rsidRPr="00C749B9" w14:paraId="6E49207F" w14:textId="77777777" w:rsidTr="007C04D1">
        <w:tc>
          <w:tcPr>
            <w:tcW w:w="2932" w:type="dxa"/>
            <w:vMerge w:val="restart"/>
            <w:hideMark/>
          </w:tcPr>
          <w:p w14:paraId="1F801FA8" w14:textId="77777777" w:rsidR="00B27645" w:rsidRPr="00C749B9" w:rsidRDefault="007C04D1" w:rsidP="007C04D1">
            <w:pPr>
              <w:ind w:firstLine="0"/>
              <w:rPr>
                <w:lang w:val="kk-KZ"/>
              </w:rPr>
            </w:pPr>
            <w:r w:rsidRPr="00C749B9">
              <w:rPr>
                <w:lang w:val="kk-KZ"/>
              </w:rPr>
              <w:t>Тартылған етті</w:t>
            </w:r>
          </w:p>
          <w:p w14:paraId="744E1658" w14:textId="114B3FE8" w:rsidR="007C04D1" w:rsidRPr="00C749B9" w:rsidRDefault="007C04D1" w:rsidP="007C04D1">
            <w:pPr>
              <w:ind w:firstLine="0"/>
            </w:pPr>
            <w:proofErr w:type="spellStart"/>
            <w:r w:rsidRPr="00C749B9">
              <w:t>дайындау</w:t>
            </w:r>
            <w:proofErr w:type="spellEnd"/>
          </w:p>
        </w:tc>
        <w:tc>
          <w:tcPr>
            <w:tcW w:w="2447" w:type="dxa"/>
          </w:tcPr>
          <w:p w14:paraId="7777C3A5" w14:textId="20252EF8" w:rsidR="007C04D1" w:rsidRPr="00C749B9" w:rsidRDefault="007C04D1" w:rsidP="00B27645">
            <w:pPr>
              <w:ind w:firstLine="0"/>
              <w:jc w:val="center"/>
            </w:pPr>
            <w:proofErr w:type="spellStart"/>
            <w:r w:rsidRPr="00C749B9">
              <w:t>Тартылған</w:t>
            </w:r>
            <w:proofErr w:type="spellEnd"/>
            <w:r w:rsidRPr="00C749B9">
              <w:t xml:space="preserve"> </w:t>
            </w:r>
            <w:proofErr w:type="spellStart"/>
            <w:r w:rsidRPr="00C749B9">
              <w:t>еттің</w:t>
            </w:r>
            <w:proofErr w:type="spellEnd"/>
            <w:r w:rsidRPr="00C749B9">
              <w:t xml:space="preserve"> </w:t>
            </w:r>
            <w:proofErr w:type="spellStart"/>
            <w:r w:rsidRPr="00C749B9">
              <w:t>температурасы</w:t>
            </w:r>
            <w:proofErr w:type="spellEnd"/>
          </w:p>
        </w:tc>
        <w:tc>
          <w:tcPr>
            <w:tcW w:w="1945" w:type="dxa"/>
          </w:tcPr>
          <w:p w14:paraId="058A36E2" w14:textId="7AC948BF" w:rsidR="007C04D1" w:rsidRPr="00C749B9" w:rsidRDefault="007C04D1" w:rsidP="00B27645">
            <w:pPr>
              <w:ind w:firstLine="0"/>
              <w:jc w:val="center"/>
            </w:pPr>
            <w:r w:rsidRPr="00C749B9">
              <w:t>≤ +12 °C</w:t>
            </w:r>
          </w:p>
        </w:tc>
        <w:tc>
          <w:tcPr>
            <w:tcW w:w="2346" w:type="dxa"/>
          </w:tcPr>
          <w:p w14:paraId="2F601FA8" w14:textId="3668A9F5" w:rsidR="007C04D1" w:rsidRPr="00C749B9" w:rsidRDefault="007C04D1" w:rsidP="00B27645">
            <w:pPr>
              <w:ind w:firstLine="0"/>
              <w:jc w:val="center"/>
            </w:pPr>
            <w:proofErr w:type="spellStart"/>
            <w:r w:rsidRPr="00C749B9">
              <w:t>Денатурацияның</w:t>
            </w:r>
            <w:proofErr w:type="spellEnd"/>
            <w:r w:rsidRPr="00C749B9">
              <w:t xml:space="preserve"> </w:t>
            </w:r>
            <w:proofErr w:type="spellStart"/>
            <w:r w:rsidRPr="00C749B9">
              <w:t>алдын</w:t>
            </w:r>
            <w:proofErr w:type="spellEnd"/>
            <w:r w:rsidRPr="00C749B9">
              <w:t xml:space="preserve"> </w:t>
            </w:r>
            <w:proofErr w:type="spellStart"/>
            <w:r w:rsidRPr="00C749B9">
              <w:t>алу</w:t>
            </w:r>
            <w:proofErr w:type="spellEnd"/>
          </w:p>
        </w:tc>
      </w:tr>
      <w:tr w:rsidR="006C646A" w:rsidRPr="00C749B9" w14:paraId="0C5F6F2A" w14:textId="77777777" w:rsidTr="007C04D1">
        <w:tc>
          <w:tcPr>
            <w:tcW w:w="2932" w:type="dxa"/>
            <w:vMerge/>
          </w:tcPr>
          <w:p w14:paraId="06708F9E" w14:textId="366D0E29" w:rsidR="007C04D1" w:rsidRPr="00C749B9" w:rsidRDefault="007C04D1" w:rsidP="007C04D1">
            <w:pPr>
              <w:ind w:firstLine="0"/>
            </w:pPr>
          </w:p>
        </w:tc>
        <w:tc>
          <w:tcPr>
            <w:tcW w:w="2447" w:type="dxa"/>
          </w:tcPr>
          <w:p w14:paraId="456AEC3D" w14:textId="4D87A9BF" w:rsidR="007C04D1" w:rsidRPr="00C749B9" w:rsidRDefault="007C04D1" w:rsidP="00B27645">
            <w:pPr>
              <w:ind w:firstLine="0"/>
              <w:jc w:val="center"/>
            </w:pPr>
            <w:proofErr w:type="spellStart"/>
            <w:r w:rsidRPr="00C749B9">
              <w:t>Араластыру</w:t>
            </w:r>
            <w:proofErr w:type="spellEnd"/>
            <w:r w:rsidRPr="00C749B9">
              <w:t xml:space="preserve"> </w:t>
            </w:r>
            <w:proofErr w:type="spellStart"/>
            <w:r w:rsidRPr="00C749B9">
              <w:t>уақыты</w:t>
            </w:r>
            <w:proofErr w:type="spellEnd"/>
          </w:p>
        </w:tc>
        <w:tc>
          <w:tcPr>
            <w:tcW w:w="1945" w:type="dxa"/>
          </w:tcPr>
          <w:p w14:paraId="140CBA63" w14:textId="16F8C3C5" w:rsidR="007C04D1" w:rsidRPr="00C749B9" w:rsidRDefault="007C04D1" w:rsidP="00B27645">
            <w:pPr>
              <w:ind w:firstLine="0"/>
              <w:jc w:val="center"/>
            </w:pPr>
            <w:r w:rsidRPr="00C749B9">
              <w:t>5-8 мин</w:t>
            </w:r>
          </w:p>
        </w:tc>
        <w:tc>
          <w:tcPr>
            <w:tcW w:w="2346" w:type="dxa"/>
          </w:tcPr>
          <w:p w14:paraId="6685C9F5" w14:textId="684CF0AC" w:rsidR="007C04D1" w:rsidRPr="00C749B9" w:rsidRDefault="007C04D1" w:rsidP="00B27645">
            <w:pPr>
              <w:ind w:firstLine="0"/>
              <w:jc w:val="center"/>
            </w:pPr>
            <w:proofErr w:type="spellStart"/>
            <w:r w:rsidRPr="00C749B9">
              <w:t>Бөлудің</w:t>
            </w:r>
            <w:proofErr w:type="spellEnd"/>
            <w:r w:rsidRPr="00C749B9">
              <w:t xml:space="preserve"> </w:t>
            </w:r>
            <w:proofErr w:type="spellStart"/>
            <w:r w:rsidRPr="00C749B9">
              <w:t>біркелкілігі</w:t>
            </w:r>
            <w:proofErr w:type="spellEnd"/>
          </w:p>
        </w:tc>
      </w:tr>
      <w:tr w:rsidR="006C646A" w:rsidRPr="00C749B9" w14:paraId="7F5A2ECE" w14:textId="77777777" w:rsidTr="007C04D1">
        <w:tc>
          <w:tcPr>
            <w:tcW w:w="2932" w:type="dxa"/>
            <w:hideMark/>
          </w:tcPr>
          <w:p w14:paraId="443849F1" w14:textId="4331DB1F" w:rsidR="007C04D1" w:rsidRPr="00C749B9" w:rsidRDefault="007C04D1" w:rsidP="007C04D1">
            <w:pPr>
              <w:ind w:firstLine="0"/>
            </w:pPr>
            <w:r w:rsidRPr="00C749B9">
              <w:rPr>
                <w:lang w:val="kk-KZ"/>
              </w:rPr>
              <w:t>Термиялық</w:t>
            </w:r>
            <w:r w:rsidRPr="00C749B9">
              <w:t xml:space="preserve"> </w:t>
            </w:r>
            <w:proofErr w:type="spellStart"/>
            <w:r w:rsidRPr="00C749B9">
              <w:t>өңдеу</w:t>
            </w:r>
            <w:proofErr w:type="spellEnd"/>
          </w:p>
        </w:tc>
        <w:tc>
          <w:tcPr>
            <w:tcW w:w="2447" w:type="dxa"/>
          </w:tcPr>
          <w:p w14:paraId="3ADF0452" w14:textId="6887F36E" w:rsidR="007C04D1" w:rsidRPr="00C749B9" w:rsidRDefault="007C04D1" w:rsidP="00B27645">
            <w:pPr>
              <w:ind w:firstLine="0"/>
              <w:jc w:val="center"/>
            </w:pPr>
            <w:proofErr w:type="spellStart"/>
            <w:r w:rsidRPr="00C749B9">
              <w:t>Қуыру</w:t>
            </w:r>
            <w:proofErr w:type="spellEnd"/>
            <w:r w:rsidRPr="00C749B9">
              <w:t xml:space="preserve"> </w:t>
            </w:r>
            <w:proofErr w:type="spellStart"/>
            <w:r w:rsidRPr="00C749B9">
              <w:t>температурасы</w:t>
            </w:r>
            <w:proofErr w:type="spellEnd"/>
          </w:p>
        </w:tc>
        <w:tc>
          <w:tcPr>
            <w:tcW w:w="1945" w:type="dxa"/>
          </w:tcPr>
          <w:p w14:paraId="73D00F34" w14:textId="607B241F" w:rsidR="007C04D1" w:rsidRPr="00C749B9" w:rsidRDefault="007C04D1" w:rsidP="00B27645">
            <w:pPr>
              <w:ind w:firstLine="0"/>
              <w:jc w:val="center"/>
            </w:pPr>
            <w:r w:rsidRPr="00C749B9">
              <w:t>140–160 °C</w:t>
            </w:r>
          </w:p>
        </w:tc>
        <w:tc>
          <w:tcPr>
            <w:tcW w:w="2346" w:type="dxa"/>
          </w:tcPr>
          <w:p w14:paraId="17F4D7FB" w14:textId="434CE570" w:rsidR="007C04D1" w:rsidRPr="00C749B9" w:rsidRDefault="003C0479" w:rsidP="00B27645">
            <w:pPr>
              <w:ind w:firstLine="0"/>
              <w:jc w:val="center"/>
            </w:pPr>
            <w:r>
              <w:rPr>
                <w:lang w:val="kk-KZ"/>
              </w:rPr>
              <w:t>ГОСТ</w:t>
            </w:r>
            <w:r w:rsidR="007C04D1" w:rsidRPr="00C749B9">
              <w:t xml:space="preserve"> 33356-2015 </w:t>
            </w:r>
            <w:proofErr w:type="spellStart"/>
            <w:r w:rsidR="007C04D1" w:rsidRPr="00C749B9">
              <w:t>бойынша</w:t>
            </w:r>
            <w:proofErr w:type="spellEnd"/>
          </w:p>
        </w:tc>
      </w:tr>
      <w:tr w:rsidR="007C04D1" w:rsidRPr="00C749B9" w14:paraId="00BF4A7C" w14:textId="77777777" w:rsidTr="007C04D1">
        <w:tc>
          <w:tcPr>
            <w:tcW w:w="2932" w:type="dxa"/>
            <w:hideMark/>
          </w:tcPr>
          <w:p w14:paraId="41C281C9" w14:textId="7E47F68E" w:rsidR="007C04D1" w:rsidRPr="00C749B9" w:rsidRDefault="007C04D1" w:rsidP="007C04D1">
            <w:pPr>
              <w:ind w:firstLine="0"/>
            </w:pPr>
            <w:r w:rsidRPr="00C749B9">
              <w:rPr>
                <w:lang w:val="kk-KZ"/>
              </w:rPr>
              <w:t>Жылдам</w:t>
            </w:r>
            <w:r w:rsidRPr="00C749B9">
              <w:t xml:space="preserve"> </w:t>
            </w:r>
            <w:proofErr w:type="spellStart"/>
            <w:r w:rsidRPr="00C749B9">
              <w:t>мұздату</w:t>
            </w:r>
            <w:proofErr w:type="spellEnd"/>
          </w:p>
        </w:tc>
        <w:tc>
          <w:tcPr>
            <w:tcW w:w="2447" w:type="dxa"/>
          </w:tcPr>
          <w:p w14:paraId="06CC4C97" w14:textId="4292A425" w:rsidR="007C04D1" w:rsidRPr="00C749B9" w:rsidRDefault="007C04D1" w:rsidP="00B27645">
            <w:pPr>
              <w:ind w:firstLine="0"/>
              <w:jc w:val="center"/>
            </w:pPr>
            <w:proofErr w:type="spellStart"/>
            <w:r w:rsidRPr="00C749B9">
              <w:t>Орталықтағы</w:t>
            </w:r>
            <w:proofErr w:type="spellEnd"/>
            <w:r w:rsidRPr="00C749B9">
              <w:t xml:space="preserve"> температура</w:t>
            </w:r>
          </w:p>
        </w:tc>
        <w:tc>
          <w:tcPr>
            <w:tcW w:w="1945" w:type="dxa"/>
          </w:tcPr>
          <w:p w14:paraId="3FA54DB2" w14:textId="6F25A502" w:rsidR="007C04D1" w:rsidRPr="00C749B9" w:rsidRDefault="007C04D1" w:rsidP="00B27645">
            <w:pPr>
              <w:ind w:firstLine="0"/>
              <w:jc w:val="center"/>
            </w:pPr>
            <w:r w:rsidRPr="00C749B9">
              <w:t>≤ –18 °C</w:t>
            </w:r>
          </w:p>
        </w:tc>
        <w:tc>
          <w:tcPr>
            <w:tcW w:w="2346" w:type="dxa"/>
          </w:tcPr>
          <w:p w14:paraId="72306270" w14:textId="54FA1A49" w:rsidR="007C04D1" w:rsidRPr="00C749B9" w:rsidRDefault="003C0479" w:rsidP="00B27645">
            <w:pPr>
              <w:ind w:firstLine="0"/>
              <w:jc w:val="center"/>
            </w:pPr>
            <w:r>
              <w:rPr>
                <w:lang w:val="kk-KZ"/>
              </w:rPr>
              <w:t>ГОС</w:t>
            </w:r>
            <w:r w:rsidR="007C04D1" w:rsidRPr="00C749B9">
              <w:t xml:space="preserve">Т 33356-2015 </w:t>
            </w:r>
            <w:proofErr w:type="spellStart"/>
            <w:r w:rsidR="007C04D1" w:rsidRPr="00C749B9">
              <w:t>бойынша</w:t>
            </w:r>
            <w:proofErr w:type="spellEnd"/>
          </w:p>
        </w:tc>
      </w:tr>
    </w:tbl>
    <w:p w14:paraId="0656CE8C" w14:textId="77777777" w:rsidR="009178EC" w:rsidRPr="00C749B9" w:rsidRDefault="009178EC" w:rsidP="0058417F">
      <w:pPr>
        <w:pStyle w:val="2"/>
        <w:spacing w:line="360" w:lineRule="auto"/>
        <w:ind w:left="0" w:firstLine="0"/>
      </w:pPr>
    </w:p>
    <w:p w14:paraId="49AFA969" w14:textId="77777777" w:rsidR="007C04D1" w:rsidRPr="00C749B9" w:rsidRDefault="007C04D1" w:rsidP="007C04D1">
      <w:pPr>
        <w:pStyle w:val="1"/>
        <w:rPr>
          <w:rFonts w:cstheme="majorBidi"/>
          <w:sz w:val="26"/>
          <w:szCs w:val="26"/>
          <w:lang w:eastAsia="en-US"/>
        </w:rPr>
      </w:pPr>
      <w:bookmarkStart w:id="70" w:name="_Toc222497900"/>
      <w:r w:rsidRPr="00C749B9">
        <w:t xml:space="preserve">4.4 </w:t>
      </w:r>
      <w:proofErr w:type="spellStart"/>
      <w:r w:rsidRPr="00C749B9">
        <w:t>Тәуекелдерді</w:t>
      </w:r>
      <w:proofErr w:type="spellEnd"/>
      <w:r w:rsidRPr="00C749B9">
        <w:t xml:space="preserve"> </w:t>
      </w:r>
      <w:proofErr w:type="spellStart"/>
      <w:r w:rsidRPr="00C749B9">
        <w:t>бағалау</w:t>
      </w:r>
      <w:proofErr w:type="spellEnd"/>
      <w:r w:rsidRPr="00C749B9">
        <w:t xml:space="preserve"> </w:t>
      </w:r>
      <w:proofErr w:type="spellStart"/>
      <w:r w:rsidRPr="00C749B9">
        <w:t>және</w:t>
      </w:r>
      <w:proofErr w:type="spellEnd"/>
      <w:r w:rsidRPr="00C749B9">
        <w:t xml:space="preserve"> </w:t>
      </w:r>
      <w:proofErr w:type="spellStart"/>
      <w:r w:rsidRPr="00C749B9">
        <w:t>технологиялық</w:t>
      </w:r>
      <w:proofErr w:type="spellEnd"/>
      <w:r w:rsidRPr="00C749B9">
        <w:t xml:space="preserve"> процесс </w:t>
      </w:r>
      <w:proofErr w:type="spellStart"/>
      <w:r w:rsidRPr="00C749B9">
        <w:t>параметрлерін</w:t>
      </w:r>
      <w:proofErr w:type="spellEnd"/>
      <w:r w:rsidRPr="00C749B9">
        <w:t xml:space="preserve"> </w:t>
      </w:r>
      <w:proofErr w:type="spellStart"/>
      <w:r w:rsidRPr="00C749B9">
        <w:t>бақылау</w:t>
      </w:r>
      <w:bookmarkEnd w:id="70"/>
      <w:proofErr w:type="spellEnd"/>
    </w:p>
    <w:p w14:paraId="7302EB05" w14:textId="4E42DAD3" w:rsidR="007C04D1" w:rsidRPr="00C749B9" w:rsidRDefault="007C04D1" w:rsidP="007C04D1">
      <w:proofErr w:type="spellStart"/>
      <w:r w:rsidRPr="00C749B9">
        <w:rPr>
          <w:rStyle w:val="citation-1124"/>
        </w:rPr>
        <w:t>Құс</w:t>
      </w:r>
      <w:proofErr w:type="spellEnd"/>
      <w:r w:rsidRPr="00C749B9">
        <w:rPr>
          <w:rStyle w:val="citation-1124"/>
        </w:rPr>
        <w:t xml:space="preserve"> </w:t>
      </w:r>
      <w:proofErr w:type="spellStart"/>
      <w:r w:rsidRPr="00C749B9">
        <w:rPr>
          <w:rStyle w:val="citation-1124"/>
        </w:rPr>
        <w:t>етінен</w:t>
      </w:r>
      <w:proofErr w:type="spellEnd"/>
      <w:r w:rsidRPr="00C749B9">
        <w:rPr>
          <w:rStyle w:val="citation-1124"/>
        </w:rPr>
        <w:t xml:space="preserve"> </w:t>
      </w:r>
      <w:proofErr w:type="spellStart"/>
      <w:r w:rsidRPr="00C749B9">
        <w:rPr>
          <w:rStyle w:val="citation-1124"/>
        </w:rPr>
        <w:t>жасалған</w:t>
      </w:r>
      <w:proofErr w:type="spellEnd"/>
      <w:r w:rsidRPr="00C749B9">
        <w:rPr>
          <w:rStyle w:val="citation-1124"/>
        </w:rPr>
        <w:t xml:space="preserve"> </w:t>
      </w:r>
      <w:r w:rsidR="008B4581" w:rsidRPr="00C749B9">
        <w:rPr>
          <w:rStyle w:val="citation-1124"/>
          <w:lang w:val="kk-KZ"/>
        </w:rPr>
        <w:t>шабылған</w:t>
      </w:r>
      <w:r w:rsidRPr="00C749B9">
        <w:rPr>
          <w:rStyle w:val="citation-1124"/>
        </w:rPr>
        <w:t xml:space="preserve"> </w:t>
      </w:r>
      <w:proofErr w:type="spellStart"/>
      <w:r w:rsidRPr="00C749B9">
        <w:rPr>
          <w:rStyle w:val="citation-1124"/>
        </w:rPr>
        <w:t>жартылай</w:t>
      </w:r>
      <w:proofErr w:type="spellEnd"/>
      <w:r w:rsidRPr="00C749B9">
        <w:rPr>
          <w:rStyle w:val="citation-1124"/>
        </w:rPr>
        <w:t xml:space="preserve"> </w:t>
      </w:r>
      <w:proofErr w:type="spellStart"/>
      <w:r w:rsidRPr="00C749B9">
        <w:rPr>
          <w:rStyle w:val="citation-1124"/>
        </w:rPr>
        <w:t>фабрикаттар</w:t>
      </w:r>
      <w:proofErr w:type="spellEnd"/>
      <w:r w:rsidRPr="00C749B9">
        <w:rPr>
          <w:rStyle w:val="citation-1124"/>
        </w:rPr>
        <w:t xml:space="preserve"> </w:t>
      </w:r>
      <w:proofErr w:type="spellStart"/>
      <w:r w:rsidRPr="00C749B9">
        <w:rPr>
          <w:rStyle w:val="citation-1124"/>
        </w:rPr>
        <w:t>өндірісіндегі</w:t>
      </w:r>
      <w:proofErr w:type="spellEnd"/>
      <w:r w:rsidRPr="00C749B9">
        <w:rPr>
          <w:rStyle w:val="citation-1124"/>
        </w:rPr>
        <w:t xml:space="preserve"> </w:t>
      </w:r>
      <w:proofErr w:type="spellStart"/>
      <w:r w:rsidRPr="00C749B9">
        <w:rPr>
          <w:rStyle w:val="citation-1124"/>
        </w:rPr>
        <w:t>өндірістік</w:t>
      </w:r>
      <w:proofErr w:type="spellEnd"/>
      <w:r w:rsidRPr="00C749B9">
        <w:rPr>
          <w:rStyle w:val="citation-1124"/>
        </w:rPr>
        <w:t xml:space="preserve"> </w:t>
      </w:r>
      <w:proofErr w:type="spellStart"/>
      <w:r w:rsidRPr="00C749B9">
        <w:rPr>
          <w:rStyle w:val="citation-1124"/>
        </w:rPr>
        <w:t>бақылау</w:t>
      </w:r>
      <w:proofErr w:type="spellEnd"/>
      <w:r w:rsidRPr="00C749B9">
        <w:rPr>
          <w:rStyle w:val="citation-1124"/>
        </w:rPr>
        <w:t xml:space="preserve"> </w:t>
      </w:r>
      <w:proofErr w:type="spellStart"/>
      <w:r w:rsidRPr="00C749B9">
        <w:rPr>
          <w:rStyle w:val="citation-1124"/>
        </w:rPr>
        <w:t>жүйесі</w:t>
      </w:r>
      <w:proofErr w:type="spellEnd"/>
      <w:r w:rsidRPr="00C749B9">
        <w:rPr>
          <w:rStyle w:val="citation-1124"/>
        </w:rPr>
        <w:t xml:space="preserve"> HACCP </w:t>
      </w:r>
      <w:proofErr w:type="spellStart"/>
      <w:r w:rsidRPr="00C749B9">
        <w:rPr>
          <w:rStyle w:val="citation-1124"/>
        </w:rPr>
        <w:t>принциптері</w:t>
      </w:r>
      <w:proofErr w:type="spellEnd"/>
      <w:r w:rsidRPr="00C749B9">
        <w:rPr>
          <w:rStyle w:val="citation-1124"/>
        </w:rPr>
        <w:t xml:space="preserve"> мен </w:t>
      </w:r>
      <w:r w:rsidR="003C0479">
        <w:rPr>
          <w:rStyle w:val="citation-1124"/>
          <w:lang w:val="kk-KZ"/>
        </w:rPr>
        <w:t>ГОС</w:t>
      </w:r>
      <w:r w:rsidRPr="00C749B9">
        <w:rPr>
          <w:rStyle w:val="citation-1124"/>
        </w:rPr>
        <w:t xml:space="preserve">Т 33356–2015 </w:t>
      </w:r>
      <w:proofErr w:type="spellStart"/>
      <w:r w:rsidRPr="00C749B9">
        <w:rPr>
          <w:rStyle w:val="citation-1124"/>
        </w:rPr>
        <w:t>талаптарын</w:t>
      </w:r>
      <w:proofErr w:type="spellEnd"/>
      <w:r w:rsidRPr="00C749B9">
        <w:rPr>
          <w:rStyle w:val="citation-1124"/>
        </w:rPr>
        <w:t xml:space="preserve"> </w:t>
      </w:r>
      <w:proofErr w:type="spellStart"/>
      <w:r w:rsidRPr="00C749B9">
        <w:rPr>
          <w:rStyle w:val="citation-1124"/>
        </w:rPr>
        <w:t>ескере</w:t>
      </w:r>
      <w:proofErr w:type="spellEnd"/>
      <w:r w:rsidRPr="00C749B9">
        <w:rPr>
          <w:rStyle w:val="citation-1124"/>
        </w:rPr>
        <w:t xml:space="preserve"> </w:t>
      </w:r>
      <w:proofErr w:type="spellStart"/>
      <w:r w:rsidRPr="00C749B9">
        <w:rPr>
          <w:rStyle w:val="citation-1124"/>
        </w:rPr>
        <w:t>отырып</w:t>
      </w:r>
      <w:proofErr w:type="spellEnd"/>
      <w:r w:rsidRPr="00C749B9">
        <w:rPr>
          <w:rStyle w:val="citation-1124"/>
        </w:rPr>
        <w:t xml:space="preserve"> </w:t>
      </w:r>
      <w:proofErr w:type="spellStart"/>
      <w:r w:rsidRPr="00C749B9">
        <w:rPr>
          <w:rStyle w:val="citation-1124"/>
        </w:rPr>
        <w:t>қалыптас</w:t>
      </w:r>
      <w:proofErr w:type="spellEnd"/>
      <w:r w:rsidR="000640DC">
        <w:rPr>
          <w:rStyle w:val="citation-1124"/>
          <w:lang w:val="kk-KZ"/>
        </w:rPr>
        <w:t>тырыл</w:t>
      </w:r>
      <w:proofErr w:type="spellStart"/>
      <w:r w:rsidRPr="00C749B9">
        <w:rPr>
          <w:rStyle w:val="citation-1124"/>
        </w:rPr>
        <w:t>ады</w:t>
      </w:r>
      <w:proofErr w:type="spellEnd"/>
      <w:r w:rsidRPr="00C749B9">
        <w:t xml:space="preserve">. </w:t>
      </w:r>
    </w:p>
    <w:p w14:paraId="51FF22C4" w14:textId="16EFE69D" w:rsidR="007C04D1" w:rsidRPr="00C749B9" w:rsidRDefault="007C04D1" w:rsidP="007C04D1">
      <w:proofErr w:type="spellStart"/>
      <w:r w:rsidRPr="00C749B9">
        <w:rPr>
          <w:rStyle w:val="citation-1123"/>
        </w:rPr>
        <w:t>Технологияны</w:t>
      </w:r>
      <w:proofErr w:type="spellEnd"/>
      <w:r w:rsidRPr="00C749B9">
        <w:rPr>
          <w:rStyle w:val="citation-1123"/>
        </w:rPr>
        <w:t xml:space="preserve"> </w:t>
      </w:r>
      <w:r w:rsidRPr="00C749B9">
        <w:rPr>
          <w:rStyle w:val="citation-1123"/>
          <w:lang w:val="kk-KZ"/>
        </w:rPr>
        <w:t>жасау</w:t>
      </w:r>
      <w:r w:rsidRPr="00C749B9">
        <w:rPr>
          <w:rStyle w:val="citation-1123"/>
        </w:rPr>
        <w:t xml:space="preserve"> сапа, </w:t>
      </w:r>
      <w:proofErr w:type="spellStart"/>
      <w:r w:rsidRPr="00C749B9">
        <w:rPr>
          <w:rStyle w:val="citation-1123"/>
        </w:rPr>
        <w:t>қауіпсіздік</w:t>
      </w:r>
      <w:proofErr w:type="spellEnd"/>
      <w:r w:rsidRPr="00C749B9">
        <w:rPr>
          <w:rStyle w:val="citation-1123"/>
        </w:rPr>
        <w:t xml:space="preserve"> </w:t>
      </w:r>
      <w:proofErr w:type="spellStart"/>
      <w:r w:rsidRPr="00C749B9">
        <w:rPr>
          <w:rStyle w:val="citation-1123"/>
        </w:rPr>
        <w:t>көрсеткіштері</w:t>
      </w:r>
      <w:proofErr w:type="spellEnd"/>
      <w:r w:rsidRPr="00C749B9">
        <w:rPr>
          <w:rStyle w:val="citation-1123"/>
        </w:rPr>
        <w:t xml:space="preserve"> </w:t>
      </w:r>
      <w:proofErr w:type="spellStart"/>
      <w:r w:rsidRPr="00C749B9">
        <w:rPr>
          <w:rStyle w:val="citation-1123"/>
        </w:rPr>
        <w:t>және</w:t>
      </w:r>
      <w:proofErr w:type="spellEnd"/>
      <w:r w:rsidRPr="00C749B9">
        <w:rPr>
          <w:rStyle w:val="citation-1123"/>
        </w:rPr>
        <w:t xml:space="preserve"> тез </w:t>
      </w:r>
      <w:proofErr w:type="spellStart"/>
      <w:r w:rsidRPr="00C749B9">
        <w:rPr>
          <w:rStyle w:val="citation-1123"/>
        </w:rPr>
        <w:t>мұздату</w:t>
      </w:r>
      <w:proofErr w:type="spellEnd"/>
      <w:r w:rsidRPr="00C749B9">
        <w:rPr>
          <w:rStyle w:val="citation-1123"/>
        </w:rPr>
        <w:t xml:space="preserve"> </w:t>
      </w:r>
      <w:proofErr w:type="spellStart"/>
      <w:r w:rsidRPr="00C749B9">
        <w:rPr>
          <w:rStyle w:val="citation-1123"/>
        </w:rPr>
        <w:t>жағдайлары</w:t>
      </w:r>
      <w:proofErr w:type="spellEnd"/>
      <w:r w:rsidRPr="00C749B9">
        <w:rPr>
          <w:rStyle w:val="citation-1123"/>
        </w:rPr>
        <w:t xml:space="preserve"> </w:t>
      </w:r>
      <w:proofErr w:type="spellStart"/>
      <w:r w:rsidRPr="00C749B9">
        <w:rPr>
          <w:rStyle w:val="citation-1123"/>
        </w:rPr>
        <w:t>бойынша</w:t>
      </w:r>
      <w:proofErr w:type="spellEnd"/>
      <w:r w:rsidRPr="00C749B9">
        <w:rPr>
          <w:rStyle w:val="citation-1123"/>
        </w:rPr>
        <w:t xml:space="preserve"> </w:t>
      </w:r>
      <w:r w:rsidR="003C0479">
        <w:rPr>
          <w:rStyle w:val="citation-1123"/>
          <w:lang w:val="kk-KZ"/>
        </w:rPr>
        <w:t>ГОСТ</w:t>
      </w:r>
      <w:r w:rsidRPr="00C749B9">
        <w:rPr>
          <w:rStyle w:val="citation-1123"/>
        </w:rPr>
        <w:t xml:space="preserve"> 33356–2015 </w:t>
      </w:r>
      <w:proofErr w:type="spellStart"/>
      <w:r w:rsidRPr="00C749B9">
        <w:rPr>
          <w:rStyle w:val="citation-1123"/>
        </w:rPr>
        <w:t>талаптарына</w:t>
      </w:r>
      <w:proofErr w:type="spellEnd"/>
      <w:r w:rsidRPr="00C749B9">
        <w:rPr>
          <w:rStyle w:val="citation-1123"/>
        </w:rPr>
        <w:t xml:space="preserve"> </w:t>
      </w:r>
      <w:proofErr w:type="spellStart"/>
      <w:r w:rsidRPr="00C749B9">
        <w:rPr>
          <w:rStyle w:val="citation-1123"/>
        </w:rPr>
        <w:t>сәйкес</w:t>
      </w:r>
      <w:proofErr w:type="spellEnd"/>
      <w:r w:rsidRPr="00C749B9">
        <w:rPr>
          <w:rStyle w:val="citation-1123"/>
        </w:rPr>
        <w:t xml:space="preserve"> </w:t>
      </w:r>
      <w:proofErr w:type="spellStart"/>
      <w:r w:rsidRPr="00C749B9">
        <w:rPr>
          <w:rStyle w:val="citation-1123"/>
        </w:rPr>
        <w:t>жүзеге</w:t>
      </w:r>
      <w:proofErr w:type="spellEnd"/>
      <w:r w:rsidRPr="00C749B9">
        <w:rPr>
          <w:rStyle w:val="citation-1123"/>
        </w:rPr>
        <w:t xml:space="preserve"> </w:t>
      </w:r>
      <w:proofErr w:type="spellStart"/>
      <w:r w:rsidRPr="00C749B9">
        <w:rPr>
          <w:rStyle w:val="citation-1123"/>
        </w:rPr>
        <w:t>асырылды</w:t>
      </w:r>
      <w:proofErr w:type="spellEnd"/>
      <w:r w:rsidRPr="00C749B9">
        <w:t xml:space="preserve">. </w:t>
      </w:r>
      <w:proofErr w:type="spellStart"/>
      <w:r w:rsidRPr="00C749B9">
        <w:rPr>
          <w:rStyle w:val="citation-1122"/>
        </w:rPr>
        <w:t>Алма</w:t>
      </w:r>
      <w:proofErr w:type="spellEnd"/>
      <w:r w:rsidRPr="00C749B9">
        <w:rPr>
          <w:rStyle w:val="citation-1122"/>
        </w:rPr>
        <w:t xml:space="preserve"> </w:t>
      </w:r>
      <w:r w:rsidR="001E43F3" w:rsidRPr="00C749B9">
        <w:rPr>
          <w:rStyle w:val="citation-1122"/>
        </w:rPr>
        <w:t>жомы</w:t>
      </w:r>
      <w:r w:rsidRPr="00C749B9">
        <w:rPr>
          <w:rStyle w:val="citation-1122"/>
        </w:rPr>
        <w:t xml:space="preserve"> </w:t>
      </w:r>
      <w:proofErr w:type="spellStart"/>
      <w:r w:rsidRPr="00C749B9">
        <w:rPr>
          <w:rStyle w:val="citation-1122"/>
        </w:rPr>
        <w:t>ұнтағын</w:t>
      </w:r>
      <w:proofErr w:type="spellEnd"/>
      <w:r w:rsidRPr="00C749B9">
        <w:rPr>
          <w:rStyle w:val="citation-1122"/>
        </w:rPr>
        <w:t xml:space="preserve"> </w:t>
      </w:r>
      <w:proofErr w:type="spellStart"/>
      <w:r w:rsidRPr="00C749B9">
        <w:rPr>
          <w:rStyle w:val="citation-1122"/>
        </w:rPr>
        <w:t>пайдалану</w:t>
      </w:r>
      <w:proofErr w:type="spellEnd"/>
      <w:r w:rsidRPr="00C749B9">
        <w:rPr>
          <w:rStyle w:val="citation-1122"/>
        </w:rPr>
        <w:t xml:space="preserve"> Б </w:t>
      </w:r>
      <w:proofErr w:type="spellStart"/>
      <w:r w:rsidRPr="00C749B9">
        <w:rPr>
          <w:rStyle w:val="citation-1122"/>
        </w:rPr>
        <w:t>категориялы</w:t>
      </w:r>
      <w:proofErr w:type="spellEnd"/>
      <w:r w:rsidRPr="00C749B9">
        <w:rPr>
          <w:rStyle w:val="citation-1122"/>
        </w:rPr>
        <w:t xml:space="preserve"> </w:t>
      </w:r>
      <w:proofErr w:type="spellStart"/>
      <w:r w:rsidRPr="00C749B9">
        <w:rPr>
          <w:rStyle w:val="citation-1122"/>
        </w:rPr>
        <w:t>өнімдерде</w:t>
      </w:r>
      <w:proofErr w:type="spellEnd"/>
      <w:r w:rsidRPr="00C749B9">
        <w:rPr>
          <w:rStyle w:val="citation-1122"/>
        </w:rPr>
        <w:t xml:space="preserve"> </w:t>
      </w:r>
      <w:proofErr w:type="spellStart"/>
      <w:r w:rsidRPr="00C749B9">
        <w:rPr>
          <w:rStyle w:val="citation-1122"/>
        </w:rPr>
        <w:t>өсімдік</w:t>
      </w:r>
      <w:proofErr w:type="spellEnd"/>
      <w:r w:rsidRPr="00C749B9">
        <w:rPr>
          <w:rStyle w:val="citation-1122"/>
        </w:rPr>
        <w:t xml:space="preserve"> </w:t>
      </w:r>
      <w:proofErr w:type="spellStart"/>
      <w:r w:rsidRPr="00C749B9">
        <w:rPr>
          <w:rStyle w:val="citation-1122"/>
        </w:rPr>
        <w:t>компоненттерін</w:t>
      </w:r>
      <w:proofErr w:type="spellEnd"/>
      <w:r w:rsidRPr="00C749B9">
        <w:rPr>
          <w:rStyle w:val="citation-1122"/>
        </w:rPr>
        <w:t xml:space="preserve"> </w:t>
      </w:r>
      <w:proofErr w:type="spellStart"/>
      <w:r w:rsidRPr="00C749B9">
        <w:rPr>
          <w:rStyle w:val="citation-1122"/>
        </w:rPr>
        <w:t>қолдануға</w:t>
      </w:r>
      <w:proofErr w:type="spellEnd"/>
      <w:r w:rsidRPr="00C749B9">
        <w:rPr>
          <w:rStyle w:val="citation-1122"/>
        </w:rPr>
        <w:t xml:space="preserve"> </w:t>
      </w:r>
      <w:proofErr w:type="spellStart"/>
      <w:r w:rsidRPr="00C749B9">
        <w:rPr>
          <w:rStyle w:val="citation-1122"/>
        </w:rPr>
        <w:t>рұқсат</w:t>
      </w:r>
      <w:proofErr w:type="spellEnd"/>
      <w:r w:rsidRPr="00C749B9">
        <w:rPr>
          <w:rStyle w:val="citation-1122"/>
        </w:rPr>
        <w:t xml:space="preserve"> </w:t>
      </w:r>
      <w:proofErr w:type="spellStart"/>
      <w:r w:rsidRPr="00C749B9">
        <w:rPr>
          <w:rStyle w:val="citation-1122"/>
        </w:rPr>
        <w:t>беретін</w:t>
      </w:r>
      <w:proofErr w:type="spellEnd"/>
      <w:r w:rsidRPr="00C749B9">
        <w:rPr>
          <w:rStyle w:val="citation-1122"/>
        </w:rPr>
        <w:t xml:space="preserve"> стандарт </w:t>
      </w:r>
      <w:proofErr w:type="spellStart"/>
      <w:r w:rsidRPr="00C749B9">
        <w:rPr>
          <w:rStyle w:val="citation-1122"/>
        </w:rPr>
        <w:t>ережелеріне</w:t>
      </w:r>
      <w:proofErr w:type="spellEnd"/>
      <w:r w:rsidRPr="00C749B9">
        <w:rPr>
          <w:rStyle w:val="citation-1122"/>
        </w:rPr>
        <w:t xml:space="preserve"> </w:t>
      </w:r>
      <w:proofErr w:type="spellStart"/>
      <w:r w:rsidRPr="00C749B9">
        <w:rPr>
          <w:rStyle w:val="citation-1122"/>
        </w:rPr>
        <w:t>қайшы</w:t>
      </w:r>
      <w:proofErr w:type="spellEnd"/>
      <w:r w:rsidRPr="00C749B9">
        <w:rPr>
          <w:rStyle w:val="citation-1122"/>
        </w:rPr>
        <w:t xml:space="preserve"> </w:t>
      </w:r>
      <w:proofErr w:type="spellStart"/>
      <w:r w:rsidRPr="00C749B9">
        <w:rPr>
          <w:rStyle w:val="citation-1122"/>
        </w:rPr>
        <w:t>келмейді</w:t>
      </w:r>
      <w:proofErr w:type="spellEnd"/>
      <w:r w:rsidRPr="00C749B9">
        <w:t xml:space="preserve">. </w:t>
      </w:r>
    </w:p>
    <w:p w14:paraId="43E58E19" w14:textId="47D674D8" w:rsidR="007C04D1" w:rsidRPr="00C749B9" w:rsidRDefault="00E35368" w:rsidP="007C04D1">
      <w:proofErr w:type="spellStart"/>
      <w:r>
        <w:t>Қауіптіліктерді</w:t>
      </w:r>
      <w:proofErr w:type="spellEnd"/>
      <w:r>
        <w:t xml:space="preserve"> </w:t>
      </w:r>
      <w:proofErr w:type="spellStart"/>
      <w:r>
        <w:t>талдау</w:t>
      </w:r>
      <w:proofErr w:type="spellEnd"/>
      <w:r>
        <w:t xml:space="preserve"> </w:t>
      </w:r>
      <w:proofErr w:type="spellStart"/>
      <w:r>
        <w:t>нәтижесінде</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жартылай</w:t>
      </w:r>
      <w:proofErr w:type="spellEnd"/>
      <w:r>
        <w:t xml:space="preserve"> </w:t>
      </w:r>
      <w:proofErr w:type="spellStart"/>
      <w:r>
        <w:t>фабрикаттар</w:t>
      </w:r>
      <w:proofErr w:type="spellEnd"/>
      <w:r>
        <w:t xml:space="preserve"> </w:t>
      </w:r>
      <w:proofErr w:type="spellStart"/>
      <w:r>
        <w:t>өндірісінде</w:t>
      </w:r>
      <w:proofErr w:type="spellEnd"/>
      <w:r>
        <w:t xml:space="preserve"> </w:t>
      </w:r>
      <w:proofErr w:type="spellStart"/>
      <w:r>
        <w:t>термиялық</w:t>
      </w:r>
      <w:proofErr w:type="spellEnd"/>
      <w:r>
        <w:t xml:space="preserve"> </w:t>
      </w:r>
      <w:proofErr w:type="spellStart"/>
      <w:r>
        <w:t>өңдеу</w:t>
      </w:r>
      <w:proofErr w:type="spellEnd"/>
      <w:r>
        <w:t xml:space="preserve"> (</w:t>
      </w:r>
      <w:proofErr w:type="spellStart"/>
      <w:r>
        <w:t>дайын</w:t>
      </w:r>
      <w:proofErr w:type="spellEnd"/>
      <w:r>
        <w:t xml:space="preserve"> </w:t>
      </w:r>
      <w:proofErr w:type="spellStart"/>
      <w:r>
        <w:t>өнімдер</w:t>
      </w:r>
      <w:proofErr w:type="spellEnd"/>
      <w:r>
        <w:t xml:space="preserve"> </w:t>
      </w:r>
      <w:proofErr w:type="spellStart"/>
      <w:r>
        <w:t>үшін</w:t>
      </w:r>
      <w:proofErr w:type="spellEnd"/>
      <w:r>
        <w:t xml:space="preserve">), тез </w:t>
      </w:r>
      <w:proofErr w:type="spellStart"/>
      <w:r>
        <w:t>мұздату</w:t>
      </w:r>
      <w:proofErr w:type="spellEnd"/>
      <w:r>
        <w:t xml:space="preserve"> </w:t>
      </w:r>
      <w:proofErr w:type="spellStart"/>
      <w:r>
        <w:t>және</w:t>
      </w:r>
      <w:proofErr w:type="spellEnd"/>
      <w:r>
        <w:t xml:space="preserve"> </w:t>
      </w:r>
      <w:proofErr w:type="spellStart"/>
      <w:r>
        <w:t>сақтау</w:t>
      </w:r>
      <w:proofErr w:type="spellEnd"/>
      <w:r>
        <w:t xml:space="preserve"> </w:t>
      </w:r>
      <w:proofErr w:type="spellStart"/>
      <w:r>
        <w:t>кезеңдері</w:t>
      </w:r>
      <w:proofErr w:type="spellEnd"/>
      <w:r>
        <w:t xml:space="preserve"> </w:t>
      </w:r>
      <w:proofErr w:type="spellStart"/>
      <w:r>
        <w:t>сыни</w:t>
      </w:r>
      <w:proofErr w:type="spellEnd"/>
      <w:r>
        <w:t xml:space="preserve"> </w:t>
      </w:r>
      <w:proofErr w:type="spellStart"/>
      <w:r>
        <w:t>бақылау</w:t>
      </w:r>
      <w:proofErr w:type="spellEnd"/>
      <w:r>
        <w:t xml:space="preserve"> </w:t>
      </w:r>
      <w:proofErr w:type="spellStart"/>
      <w:r>
        <w:t>нүктелері</w:t>
      </w:r>
      <w:proofErr w:type="spellEnd"/>
      <w:r>
        <w:t xml:space="preserve"> </w:t>
      </w:r>
      <w:proofErr w:type="spellStart"/>
      <w:r>
        <w:t>болып</w:t>
      </w:r>
      <w:proofErr w:type="spellEnd"/>
      <w:r>
        <w:t xml:space="preserve"> </w:t>
      </w:r>
      <w:proofErr w:type="spellStart"/>
      <w:r>
        <w:t>табылатыны</w:t>
      </w:r>
      <w:proofErr w:type="spellEnd"/>
      <w:r>
        <w:t xml:space="preserve"> </w:t>
      </w:r>
      <w:proofErr w:type="spellStart"/>
      <w:r>
        <w:t>анықталды</w:t>
      </w:r>
      <w:proofErr w:type="spellEnd"/>
      <w:r>
        <w:t>.</w:t>
      </w:r>
      <w:r>
        <w:br/>
      </w:r>
      <w:proofErr w:type="spellStart"/>
      <w:r>
        <w:t>Технологиялық</w:t>
      </w:r>
      <w:proofErr w:type="spellEnd"/>
      <w:r>
        <w:t xml:space="preserve"> </w:t>
      </w:r>
      <w:proofErr w:type="spellStart"/>
      <w:r>
        <w:t>процестің</w:t>
      </w:r>
      <w:proofErr w:type="spellEnd"/>
      <w:r>
        <w:t xml:space="preserve"> </w:t>
      </w:r>
      <w:proofErr w:type="spellStart"/>
      <w:r>
        <w:t>қалған</w:t>
      </w:r>
      <w:proofErr w:type="spellEnd"/>
      <w:r>
        <w:t xml:space="preserve"> </w:t>
      </w:r>
      <w:proofErr w:type="spellStart"/>
      <w:r>
        <w:t>кезеңдері</w:t>
      </w:r>
      <w:proofErr w:type="spellEnd"/>
      <w:r>
        <w:t xml:space="preserve"> </w:t>
      </w:r>
      <w:proofErr w:type="spellStart"/>
      <w:r>
        <w:t>операциялық</w:t>
      </w:r>
      <w:proofErr w:type="spellEnd"/>
      <w:r>
        <w:t xml:space="preserve"> </w:t>
      </w:r>
      <w:proofErr w:type="spellStart"/>
      <w:r>
        <w:t>бақылау</w:t>
      </w:r>
      <w:proofErr w:type="spellEnd"/>
      <w:r>
        <w:t xml:space="preserve"> </w:t>
      </w:r>
      <w:proofErr w:type="spellStart"/>
      <w:r>
        <w:t>нүктелеріне</w:t>
      </w:r>
      <w:proofErr w:type="spellEnd"/>
      <w:r>
        <w:t xml:space="preserve"> </w:t>
      </w:r>
      <w:proofErr w:type="spellStart"/>
      <w:r>
        <w:t>жатқызылды</w:t>
      </w:r>
      <w:proofErr w:type="spellEnd"/>
      <w:r>
        <w:t xml:space="preserve">, </w:t>
      </w:r>
      <w:proofErr w:type="spellStart"/>
      <w:r>
        <w:t>себебі</w:t>
      </w:r>
      <w:proofErr w:type="spellEnd"/>
      <w:r>
        <w:t xml:space="preserve"> </w:t>
      </w:r>
      <w:proofErr w:type="spellStart"/>
      <w:r>
        <w:t>бұл</w:t>
      </w:r>
      <w:proofErr w:type="spellEnd"/>
      <w:r>
        <w:t xml:space="preserve"> </w:t>
      </w:r>
      <w:proofErr w:type="spellStart"/>
      <w:r>
        <w:t>кезеңдердегі</w:t>
      </w:r>
      <w:proofErr w:type="spellEnd"/>
      <w:r>
        <w:t xml:space="preserve"> </w:t>
      </w:r>
      <w:proofErr w:type="spellStart"/>
      <w:r>
        <w:t>ықтимал</w:t>
      </w:r>
      <w:proofErr w:type="spellEnd"/>
      <w:r>
        <w:t xml:space="preserve"> </w:t>
      </w:r>
      <w:proofErr w:type="spellStart"/>
      <w:r>
        <w:t>қауіптер</w:t>
      </w:r>
      <w:proofErr w:type="spellEnd"/>
      <w:r>
        <w:t xml:space="preserve"> </w:t>
      </w:r>
      <w:proofErr w:type="spellStart"/>
      <w:r>
        <w:t>кейінгі</w:t>
      </w:r>
      <w:proofErr w:type="spellEnd"/>
      <w:r>
        <w:t xml:space="preserve"> </w:t>
      </w:r>
      <w:proofErr w:type="spellStart"/>
      <w:r>
        <w:t>технологиялық</w:t>
      </w:r>
      <w:proofErr w:type="spellEnd"/>
      <w:r>
        <w:t xml:space="preserve"> </w:t>
      </w:r>
      <w:proofErr w:type="spellStart"/>
      <w:r>
        <w:t>операциялар</w:t>
      </w:r>
      <w:proofErr w:type="spellEnd"/>
      <w:r>
        <w:t xml:space="preserve"> </w:t>
      </w:r>
      <w:proofErr w:type="spellStart"/>
      <w:r>
        <w:t>барысында</w:t>
      </w:r>
      <w:proofErr w:type="spellEnd"/>
      <w:r>
        <w:t xml:space="preserve"> </w:t>
      </w:r>
      <w:proofErr w:type="spellStart"/>
      <w:r>
        <w:t>өтеледі</w:t>
      </w:r>
      <w:proofErr w:type="spellEnd"/>
      <w:r w:rsidR="007C04D1" w:rsidRPr="00C749B9">
        <w:t xml:space="preserve">. </w:t>
      </w:r>
    </w:p>
    <w:p w14:paraId="58892734" w14:textId="094D574B" w:rsidR="007C04D1" w:rsidRPr="00C749B9" w:rsidRDefault="007C04D1" w:rsidP="007C04D1">
      <w:proofErr w:type="spellStart"/>
      <w:r w:rsidRPr="00C749B9">
        <w:rPr>
          <w:rStyle w:val="citation-1119"/>
        </w:rPr>
        <w:t>Құс</w:t>
      </w:r>
      <w:proofErr w:type="spellEnd"/>
      <w:r w:rsidRPr="00C749B9">
        <w:rPr>
          <w:rStyle w:val="citation-1119"/>
        </w:rPr>
        <w:t xml:space="preserve"> </w:t>
      </w:r>
      <w:proofErr w:type="spellStart"/>
      <w:r w:rsidRPr="00C749B9">
        <w:rPr>
          <w:rStyle w:val="citation-1119"/>
        </w:rPr>
        <w:t>етінен</w:t>
      </w:r>
      <w:proofErr w:type="spellEnd"/>
      <w:r w:rsidRPr="00C749B9">
        <w:rPr>
          <w:rStyle w:val="citation-1119"/>
        </w:rPr>
        <w:t xml:space="preserve"> </w:t>
      </w:r>
      <w:proofErr w:type="spellStart"/>
      <w:r w:rsidRPr="00C749B9">
        <w:rPr>
          <w:rStyle w:val="citation-1119"/>
        </w:rPr>
        <w:t>жасалған</w:t>
      </w:r>
      <w:proofErr w:type="spellEnd"/>
      <w:r w:rsidRPr="00C749B9">
        <w:rPr>
          <w:rStyle w:val="citation-1119"/>
        </w:rPr>
        <w:t xml:space="preserve"> </w:t>
      </w:r>
      <w:proofErr w:type="spellStart"/>
      <w:r w:rsidRPr="00C749B9">
        <w:rPr>
          <w:rStyle w:val="citation-1119"/>
        </w:rPr>
        <w:t>жартылай</w:t>
      </w:r>
      <w:proofErr w:type="spellEnd"/>
      <w:r w:rsidRPr="00C749B9">
        <w:rPr>
          <w:rStyle w:val="citation-1119"/>
        </w:rPr>
        <w:t xml:space="preserve"> </w:t>
      </w:r>
      <w:proofErr w:type="spellStart"/>
      <w:r w:rsidRPr="00C749B9">
        <w:rPr>
          <w:rStyle w:val="citation-1119"/>
        </w:rPr>
        <w:t>фабрикаттар</w:t>
      </w:r>
      <w:proofErr w:type="spellEnd"/>
      <w:r w:rsidRPr="00C749B9">
        <w:rPr>
          <w:rStyle w:val="citation-1119"/>
        </w:rPr>
        <w:t xml:space="preserve"> </w:t>
      </w:r>
      <w:proofErr w:type="spellStart"/>
      <w:r w:rsidRPr="00C749B9">
        <w:rPr>
          <w:rStyle w:val="citation-1119"/>
        </w:rPr>
        <w:t>үшін</w:t>
      </w:r>
      <w:proofErr w:type="spellEnd"/>
      <w:r w:rsidRPr="00C749B9">
        <w:rPr>
          <w:rStyle w:val="citation-1119"/>
        </w:rPr>
        <w:t xml:space="preserve"> </w:t>
      </w:r>
      <w:proofErr w:type="spellStart"/>
      <w:r w:rsidRPr="00C749B9">
        <w:rPr>
          <w:rStyle w:val="citation-1119"/>
        </w:rPr>
        <w:t>операциялық</w:t>
      </w:r>
      <w:proofErr w:type="spellEnd"/>
      <w:r w:rsidRPr="00C749B9">
        <w:rPr>
          <w:rStyle w:val="citation-1119"/>
        </w:rPr>
        <w:t xml:space="preserve"> </w:t>
      </w:r>
      <w:proofErr w:type="spellStart"/>
      <w:r w:rsidRPr="00C749B9">
        <w:rPr>
          <w:rStyle w:val="citation-1119"/>
        </w:rPr>
        <w:t>бақылау</w:t>
      </w:r>
      <w:proofErr w:type="spellEnd"/>
      <w:r w:rsidRPr="00C749B9">
        <w:rPr>
          <w:rStyle w:val="citation-1119"/>
        </w:rPr>
        <w:t xml:space="preserve"> </w:t>
      </w:r>
      <w:proofErr w:type="spellStart"/>
      <w:r w:rsidRPr="00C749B9">
        <w:rPr>
          <w:rStyle w:val="citation-1119"/>
        </w:rPr>
        <w:t>нүктелері</w:t>
      </w:r>
      <w:proofErr w:type="spellEnd"/>
      <w:r w:rsidRPr="00C749B9">
        <w:rPr>
          <w:rStyle w:val="citation-1119"/>
        </w:rPr>
        <w:t xml:space="preserve"> (ОБН) — </w:t>
      </w:r>
      <w:proofErr w:type="spellStart"/>
      <w:r w:rsidRPr="00C749B9">
        <w:rPr>
          <w:rStyle w:val="citation-1119"/>
        </w:rPr>
        <w:t>тартылған</w:t>
      </w:r>
      <w:proofErr w:type="spellEnd"/>
      <w:r w:rsidRPr="00C749B9">
        <w:rPr>
          <w:rStyle w:val="citation-1119"/>
        </w:rPr>
        <w:t xml:space="preserve"> </w:t>
      </w:r>
      <w:proofErr w:type="spellStart"/>
      <w:r w:rsidRPr="00C749B9">
        <w:rPr>
          <w:rStyle w:val="citation-1119"/>
        </w:rPr>
        <w:t>ет</w:t>
      </w:r>
      <w:proofErr w:type="spellEnd"/>
      <w:r w:rsidRPr="00C749B9">
        <w:rPr>
          <w:rStyle w:val="citation-1119"/>
        </w:rPr>
        <w:t xml:space="preserve"> </w:t>
      </w:r>
      <w:proofErr w:type="spellStart"/>
      <w:r w:rsidRPr="00C749B9">
        <w:rPr>
          <w:rStyle w:val="citation-1119"/>
        </w:rPr>
        <w:t>температурасы</w:t>
      </w:r>
      <w:proofErr w:type="spellEnd"/>
      <w:r w:rsidRPr="00C749B9">
        <w:rPr>
          <w:rStyle w:val="citation-1119"/>
        </w:rPr>
        <w:t xml:space="preserve">, </w:t>
      </w:r>
      <w:proofErr w:type="spellStart"/>
      <w:r w:rsidRPr="00C749B9">
        <w:rPr>
          <w:rStyle w:val="citation-1119"/>
        </w:rPr>
        <w:t>құжаттарды</w:t>
      </w:r>
      <w:proofErr w:type="spellEnd"/>
      <w:r w:rsidRPr="00C749B9">
        <w:rPr>
          <w:rStyle w:val="citation-1119"/>
        </w:rPr>
        <w:t xml:space="preserve"> </w:t>
      </w:r>
      <w:proofErr w:type="spellStart"/>
      <w:r w:rsidRPr="00C749B9">
        <w:rPr>
          <w:rStyle w:val="citation-1119"/>
        </w:rPr>
        <w:t>қабылдау</w:t>
      </w:r>
      <w:proofErr w:type="spellEnd"/>
      <w:r w:rsidRPr="00C749B9">
        <w:rPr>
          <w:rStyle w:val="citation-1119"/>
        </w:rPr>
        <w:t xml:space="preserve">, </w:t>
      </w:r>
      <w:proofErr w:type="spellStart"/>
      <w:r w:rsidRPr="00C749B9">
        <w:rPr>
          <w:rStyle w:val="citation-1119"/>
        </w:rPr>
        <w:t>ұсақтау</w:t>
      </w:r>
      <w:proofErr w:type="spellEnd"/>
      <w:r w:rsidRPr="00C749B9">
        <w:rPr>
          <w:rStyle w:val="citation-1119"/>
        </w:rPr>
        <w:t xml:space="preserve">, </w:t>
      </w:r>
      <w:r w:rsidR="008B4581" w:rsidRPr="00C749B9">
        <w:rPr>
          <w:rStyle w:val="citation-1119"/>
          <w:lang w:val="kk-KZ"/>
        </w:rPr>
        <w:t>ет турамасын жасау</w:t>
      </w:r>
      <w:r w:rsidRPr="00C749B9">
        <w:rPr>
          <w:rStyle w:val="citation-1119"/>
        </w:rPr>
        <w:t xml:space="preserve">, </w:t>
      </w:r>
      <w:r w:rsidR="008B4581" w:rsidRPr="00C749B9">
        <w:rPr>
          <w:rStyle w:val="citation-1119"/>
          <w:lang w:val="kk-KZ"/>
        </w:rPr>
        <w:t>қалыптау</w:t>
      </w:r>
      <w:r w:rsidRPr="00C749B9">
        <w:rPr>
          <w:rStyle w:val="citation-1119"/>
        </w:rPr>
        <w:t xml:space="preserve">, </w:t>
      </w:r>
      <w:proofErr w:type="spellStart"/>
      <w:r w:rsidRPr="00C749B9">
        <w:rPr>
          <w:rStyle w:val="citation-1119"/>
        </w:rPr>
        <w:t>аунату</w:t>
      </w:r>
      <w:proofErr w:type="spellEnd"/>
      <w:r w:rsidRPr="00C749B9">
        <w:rPr>
          <w:rStyle w:val="citation-1119"/>
        </w:rPr>
        <w:t xml:space="preserve"> (</w:t>
      </w:r>
      <w:r w:rsidRPr="00C749B9">
        <w:rPr>
          <w:rStyle w:val="citation-1119"/>
          <w:lang w:val="kk-KZ"/>
        </w:rPr>
        <w:t>нан үгінділері</w:t>
      </w:r>
      <w:r w:rsidRPr="00C749B9">
        <w:rPr>
          <w:rStyle w:val="citation-1119"/>
        </w:rPr>
        <w:t xml:space="preserve">) </w:t>
      </w:r>
      <w:proofErr w:type="spellStart"/>
      <w:r w:rsidRPr="00C749B9">
        <w:rPr>
          <w:rStyle w:val="citation-1119"/>
        </w:rPr>
        <w:t>болып</w:t>
      </w:r>
      <w:proofErr w:type="spellEnd"/>
      <w:r w:rsidRPr="00C749B9">
        <w:rPr>
          <w:rStyle w:val="citation-1119"/>
        </w:rPr>
        <w:t xml:space="preserve"> </w:t>
      </w:r>
      <w:proofErr w:type="spellStart"/>
      <w:r w:rsidRPr="00C749B9">
        <w:rPr>
          <w:rStyle w:val="citation-1119"/>
        </w:rPr>
        <w:t>белгіленді</w:t>
      </w:r>
      <w:proofErr w:type="spellEnd"/>
      <w:r w:rsidRPr="00C749B9">
        <w:rPr>
          <w:rStyle w:val="citation-1119"/>
        </w:rPr>
        <w:t xml:space="preserve"> (4.10-кесте)</w:t>
      </w:r>
      <w:r w:rsidRPr="00C749B9">
        <w:t xml:space="preserve">. </w:t>
      </w:r>
    </w:p>
    <w:p w14:paraId="3D94AD52" w14:textId="77777777" w:rsidR="00D70B4A" w:rsidRPr="00C749B9" w:rsidRDefault="00D70B4A" w:rsidP="00E7798B"/>
    <w:p w14:paraId="4214CA20" w14:textId="182A3919" w:rsidR="007C04D1" w:rsidRPr="00C749B9" w:rsidRDefault="008F091C" w:rsidP="00AA5E5E">
      <w:pPr>
        <w:ind w:firstLine="0"/>
        <w:rPr>
          <w:rStyle w:val="citation-1118"/>
        </w:rPr>
      </w:pPr>
      <w:r w:rsidRPr="00C749B9">
        <w:rPr>
          <w:rStyle w:val="citation-1118"/>
          <w:lang w:val="kk-KZ"/>
        </w:rPr>
        <w:t>К</w:t>
      </w:r>
      <w:proofErr w:type="spellStart"/>
      <w:r w:rsidR="007C04D1" w:rsidRPr="00C749B9">
        <w:rPr>
          <w:rStyle w:val="citation-1118"/>
        </w:rPr>
        <w:t>есте</w:t>
      </w:r>
      <w:proofErr w:type="spellEnd"/>
      <w:r w:rsidRPr="00C749B9">
        <w:rPr>
          <w:rStyle w:val="citation-1118"/>
          <w:lang w:val="kk-KZ"/>
        </w:rPr>
        <w:t xml:space="preserve"> 24</w:t>
      </w:r>
      <w:r w:rsidR="007C04D1" w:rsidRPr="00C749B9">
        <w:rPr>
          <w:rStyle w:val="citation-1118"/>
        </w:rPr>
        <w:t xml:space="preserve"> </w:t>
      </w:r>
      <w:r w:rsidR="00AA5E5E" w:rsidRPr="00C749B9">
        <w:rPr>
          <w:rStyle w:val="citation-1118"/>
        </w:rPr>
        <w:t>–</w:t>
      </w:r>
      <w:r w:rsidR="007C04D1" w:rsidRPr="00C749B9">
        <w:rPr>
          <w:rStyle w:val="citation-1118"/>
        </w:rPr>
        <w:t xml:space="preserve"> </w:t>
      </w:r>
      <w:proofErr w:type="spellStart"/>
      <w:r w:rsidR="007C04D1" w:rsidRPr="00C749B9">
        <w:rPr>
          <w:rStyle w:val="citation-1118"/>
        </w:rPr>
        <w:t>Құс</w:t>
      </w:r>
      <w:proofErr w:type="spellEnd"/>
      <w:r w:rsidR="007C04D1" w:rsidRPr="00C749B9">
        <w:rPr>
          <w:rStyle w:val="citation-1118"/>
        </w:rPr>
        <w:t xml:space="preserve"> </w:t>
      </w:r>
      <w:proofErr w:type="spellStart"/>
      <w:r w:rsidR="007C04D1" w:rsidRPr="00C749B9">
        <w:rPr>
          <w:rStyle w:val="citation-1118"/>
        </w:rPr>
        <w:t>еті</w:t>
      </w:r>
      <w:proofErr w:type="spellEnd"/>
      <w:r w:rsidR="007C04D1" w:rsidRPr="00C749B9">
        <w:rPr>
          <w:rStyle w:val="citation-1118"/>
        </w:rPr>
        <w:t xml:space="preserve"> </w:t>
      </w:r>
      <w:proofErr w:type="spellStart"/>
      <w:r w:rsidR="007C04D1" w:rsidRPr="00C749B9">
        <w:rPr>
          <w:rStyle w:val="citation-1118"/>
        </w:rPr>
        <w:t>жартылай</w:t>
      </w:r>
      <w:proofErr w:type="spellEnd"/>
      <w:r w:rsidR="007C04D1" w:rsidRPr="00C749B9">
        <w:rPr>
          <w:rStyle w:val="citation-1118"/>
        </w:rPr>
        <w:t xml:space="preserve"> </w:t>
      </w:r>
      <w:proofErr w:type="spellStart"/>
      <w:r w:rsidR="007C04D1" w:rsidRPr="00C749B9">
        <w:rPr>
          <w:rStyle w:val="citation-1118"/>
        </w:rPr>
        <w:t>фабрикаттарын</w:t>
      </w:r>
      <w:proofErr w:type="spellEnd"/>
      <w:r w:rsidR="007C04D1" w:rsidRPr="00C749B9">
        <w:rPr>
          <w:rStyle w:val="citation-1118"/>
        </w:rPr>
        <w:t xml:space="preserve"> </w:t>
      </w:r>
      <w:proofErr w:type="spellStart"/>
      <w:r w:rsidR="007C04D1" w:rsidRPr="00C749B9">
        <w:rPr>
          <w:rStyle w:val="citation-1118"/>
        </w:rPr>
        <w:t>өндіру</w:t>
      </w:r>
      <w:proofErr w:type="spellEnd"/>
      <w:r w:rsidR="007C04D1" w:rsidRPr="00C749B9">
        <w:rPr>
          <w:rStyle w:val="citation-1118"/>
        </w:rPr>
        <w:t xml:space="preserve"> </w:t>
      </w:r>
      <w:proofErr w:type="spellStart"/>
      <w:r w:rsidR="007C04D1" w:rsidRPr="00C749B9">
        <w:rPr>
          <w:rStyle w:val="citation-1118"/>
        </w:rPr>
        <w:t>кезіндегі</w:t>
      </w:r>
      <w:proofErr w:type="spellEnd"/>
      <w:r w:rsidR="007C04D1" w:rsidRPr="00C749B9">
        <w:rPr>
          <w:rStyle w:val="citation-1118"/>
        </w:rPr>
        <w:t xml:space="preserve"> </w:t>
      </w:r>
      <w:proofErr w:type="spellStart"/>
      <w:r w:rsidR="007C04D1" w:rsidRPr="00C749B9">
        <w:rPr>
          <w:rStyle w:val="citation-1118"/>
        </w:rPr>
        <w:t>операциялық</w:t>
      </w:r>
      <w:proofErr w:type="spellEnd"/>
      <w:r w:rsidR="007C04D1" w:rsidRPr="00C749B9">
        <w:rPr>
          <w:rStyle w:val="citation-1118"/>
        </w:rPr>
        <w:t xml:space="preserve"> </w:t>
      </w:r>
      <w:proofErr w:type="spellStart"/>
      <w:r w:rsidR="007C04D1" w:rsidRPr="00C749B9">
        <w:rPr>
          <w:rStyle w:val="citation-1118"/>
        </w:rPr>
        <w:t>бақылау</w:t>
      </w:r>
      <w:proofErr w:type="spellEnd"/>
      <w:r w:rsidR="007C04D1" w:rsidRPr="00C749B9">
        <w:rPr>
          <w:rStyle w:val="citation-1118"/>
        </w:rPr>
        <w:t xml:space="preserve"> </w:t>
      </w:r>
      <w:proofErr w:type="spellStart"/>
      <w:r w:rsidR="007C04D1" w:rsidRPr="00C749B9">
        <w:rPr>
          <w:rStyle w:val="citation-1118"/>
        </w:rPr>
        <w:t>нүктелері</w:t>
      </w:r>
      <w:proofErr w:type="spellEnd"/>
      <w:r w:rsidR="007C04D1" w:rsidRPr="00C749B9">
        <w:rPr>
          <w:rStyle w:val="citation-1118"/>
        </w:rPr>
        <w:t xml:space="preserve"> (ОБН)</w:t>
      </w:r>
    </w:p>
    <w:p w14:paraId="13583FBF" w14:textId="77777777" w:rsidR="00AA5E5E" w:rsidRPr="00C749B9" w:rsidRDefault="00AA5E5E" w:rsidP="007C04D1">
      <w:pPr>
        <w:rPr>
          <w:rStyle w:val="citation-1118"/>
        </w:rPr>
      </w:pPr>
    </w:p>
    <w:tbl>
      <w:tblPr>
        <w:tblStyle w:val="a3"/>
        <w:tblW w:w="9641" w:type="dxa"/>
        <w:tblLook w:val="04A0" w:firstRow="1" w:lastRow="0" w:firstColumn="1" w:lastColumn="0" w:noHBand="0" w:noVBand="1"/>
      </w:tblPr>
      <w:tblGrid>
        <w:gridCol w:w="3174"/>
        <w:gridCol w:w="5224"/>
        <w:gridCol w:w="1243"/>
      </w:tblGrid>
      <w:tr w:rsidR="006C646A" w:rsidRPr="00C749B9" w14:paraId="006A6800" w14:textId="77777777" w:rsidTr="007C04D1">
        <w:tc>
          <w:tcPr>
            <w:tcW w:w="3174" w:type="dxa"/>
            <w:vAlign w:val="center"/>
          </w:tcPr>
          <w:p w14:paraId="2D58435F" w14:textId="0A67A49E" w:rsidR="007C04D1" w:rsidRPr="00C749B9" w:rsidRDefault="007C04D1" w:rsidP="007C04D1">
            <w:pPr>
              <w:ind w:firstLine="0"/>
              <w:jc w:val="center"/>
              <w:rPr>
                <w:sz w:val="24"/>
                <w:szCs w:val="24"/>
              </w:rPr>
            </w:pPr>
            <w:proofErr w:type="spellStart"/>
            <w:r w:rsidRPr="00C749B9">
              <w:rPr>
                <w:sz w:val="24"/>
                <w:szCs w:val="24"/>
              </w:rPr>
              <w:t>Кезең</w:t>
            </w:r>
            <w:proofErr w:type="spellEnd"/>
          </w:p>
        </w:tc>
        <w:tc>
          <w:tcPr>
            <w:tcW w:w="5224" w:type="dxa"/>
            <w:vAlign w:val="center"/>
          </w:tcPr>
          <w:p w14:paraId="43B83199" w14:textId="482EA58E" w:rsidR="007C04D1" w:rsidRPr="00C749B9" w:rsidRDefault="007C04D1" w:rsidP="007C04D1">
            <w:pPr>
              <w:ind w:firstLine="0"/>
              <w:jc w:val="center"/>
              <w:rPr>
                <w:sz w:val="24"/>
                <w:szCs w:val="24"/>
              </w:rPr>
            </w:pPr>
            <w:proofErr w:type="spellStart"/>
            <w:r w:rsidRPr="00C749B9">
              <w:rPr>
                <w:sz w:val="24"/>
                <w:szCs w:val="24"/>
              </w:rPr>
              <w:t>Бақыланатын</w:t>
            </w:r>
            <w:proofErr w:type="spellEnd"/>
            <w:r w:rsidRPr="00C749B9">
              <w:rPr>
                <w:sz w:val="24"/>
                <w:szCs w:val="24"/>
              </w:rPr>
              <w:t xml:space="preserve"> параметр</w:t>
            </w:r>
          </w:p>
        </w:tc>
        <w:tc>
          <w:tcPr>
            <w:tcW w:w="1243" w:type="dxa"/>
            <w:vAlign w:val="center"/>
          </w:tcPr>
          <w:p w14:paraId="348749BC" w14:textId="02ADBFC7" w:rsidR="007C04D1" w:rsidRPr="00C749B9" w:rsidRDefault="007C04D1" w:rsidP="007C04D1">
            <w:pPr>
              <w:ind w:firstLine="0"/>
              <w:jc w:val="center"/>
              <w:rPr>
                <w:sz w:val="24"/>
                <w:szCs w:val="24"/>
              </w:rPr>
            </w:pPr>
            <w:proofErr w:type="spellStart"/>
            <w:r w:rsidRPr="00C749B9">
              <w:rPr>
                <w:sz w:val="24"/>
                <w:szCs w:val="24"/>
              </w:rPr>
              <w:t>Мәртебе</w:t>
            </w:r>
            <w:proofErr w:type="spellEnd"/>
          </w:p>
        </w:tc>
      </w:tr>
      <w:tr w:rsidR="006C646A" w:rsidRPr="00C749B9" w14:paraId="64BDD592" w14:textId="77777777" w:rsidTr="007C04D1">
        <w:tc>
          <w:tcPr>
            <w:tcW w:w="3174" w:type="dxa"/>
            <w:vAlign w:val="center"/>
          </w:tcPr>
          <w:p w14:paraId="354D1D2B" w14:textId="45230402" w:rsidR="007C04D1" w:rsidRPr="00C749B9" w:rsidRDefault="007C04D1" w:rsidP="007C04D1">
            <w:pPr>
              <w:ind w:firstLine="0"/>
              <w:rPr>
                <w:sz w:val="24"/>
                <w:szCs w:val="24"/>
              </w:rPr>
            </w:pPr>
            <w:proofErr w:type="spellStart"/>
            <w:r w:rsidRPr="00C749B9">
              <w:rPr>
                <w:sz w:val="24"/>
                <w:szCs w:val="24"/>
              </w:rPr>
              <w:t>Шикізатты</w:t>
            </w:r>
            <w:proofErr w:type="spellEnd"/>
            <w:r w:rsidRPr="00C749B9">
              <w:rPr>
                <w:sz w:val="24"/>
                <w:szCs w:val="24"/>
              </w:rPr>
              <w:t xml:space="preserve"> </w:t>
            </w:r>
            <w:proofErr w:type="spellStart"/>
            <w:r w:rsidRPr="00C749B9">
              <w:rPr>
                <w:sz w:val="24"/>
                <w:szCs w:val="24"/>
              </w:rPr>
              <w:t>қабылдау</w:t>
            </w:r>
            <w:proofErr w:type="spellEnd"/>
          </w:p>
        </w:tc>
        <w:tc>
          <w:tcPr>
            <w:tcW w:w="5224" w:type="dxa"/>
            <w:vAlign w:val="center"/>
          </w:tcPr>
          <w:p w14:paraId="7D7614BF" w14:textId="40921BDE" w:rsidR="007C04D1" w:rsidRPr="00C749B9" w:rsidRDefault="007C04D1" w:rsidP="007C04D1">
            <w:pPr>
              <w:ind w:firstLine="0"/>
              <w:rPr>
                <w:sz w:val="24"/>
                <w:szCs w:val="24"/>
              </w:rPr>
            </w:pPr>
            <w:proofErr w:type="spellStart"/>
            <w:r w:rsidRPr="00C749B9">
              <w:rPr>
                <w:sz w:val="24"/>
                <w:szCs w:val="24"/>
              </w:rPr>
              <w:t>Еттің</w:t>
            </w:r>
            <w:proofErr w:type="spellEnd"/>
            <w:r w:rsidRPr="00C749B9">
              <w:rPr>
                <w:sz w:val="24"/>
                <w:szCs w:val="24"/>
              </w:rPr>
              <w:t xml:space="preserve"> </w:t>
            </w:r>
            <w:proofErr w:type="spellStart"/>
            <w:r w:rsidRPr="00C749B9">
              <w:rPr>
                <w:sz w:val="24"/>
                <w:szCs w:val="24"/>
              </w:rPr>
              <w:t>температурасы</w:t>
            </w:r>
            <w:proofErr w:type="spellEnd"/>
            <w:r w:rsidRPr="00C749B9">
              <w:rPr>
                <w:sz w:val="24"/>
                <w:szCs w:val="24"/>
              </w:rPr>
              <w:t xml:space="preserve">, </w:t>
            </w:r>
            <w:proofErr w:type="spellStart"/>
            <w:r w:rsidRPr="00C749B9">
              <w:rPr>
                <w:sz w:val="24"/>
                <w:szCs w:val="24"/>
              </w:rPr>
              <w:t>құжаттар</w:t>
            </w:r>
            <w:proofErr w:type="spellEnd"/>
          </w:p>
        </w:tc>
        <w:tc>
          <w:tcPr>
            <w:tcW w:w="1243" w:type="dxa"/>
            <w:vAlign w:val="center"/>
          </w:tcPr>
          <w:p w14:paraId="23542DE9" w14:textId="5EA2FA00" w:rsidR="007C04D1" w:rsidRPr="00C749B9" w:rsidRDefault="007C04D1" w:rsidP="007C04D1">
            <w:pPr>
              <w:ind w:firstLine="0"/>
              <w:rPr>
                <w:sz w:val="24"/>
                <w:szCs w:val="24"/>
              </w:rPr>
            </w:pPr>
            <w:r w:rsidRPr="00C749B9">
              <w:rPr>
                <w:sz w:val="24"/>
                <w:szCs w:val="24"/>
              </w:rPr>
              <w:t>ОБН</w:t>
            </w:r>
          </w:p>
        </w:tc>
      </w:tr>
      <w:tr w:rsidR="006C646A" w:rsidRPr="00C749B9" w14:paraId="10E6AED3" w14:textId="77777777" w:rsidTr="007C04D1">
        <w:tc>
          <w:tcPr>
            <w:tcW w:w="3174" w:type="dxa"/>
            <w:vAlign w:val="center"/>
          </w:tcPr>
          <w:p w14:paraId="375A5A02" w14:textId="6B5DACEC" w:rsidR="007C04D1" w:rsidRPr="00C749B9" w:rsidRDefault="007C04D1" w:rsidP="007C04D1">
            <w:pPr>
              <w:ind w:firstLine="0"/>
              <w:rPr>
                <w:sz w:val="24"/>
                <w:szCs w:val="24"/>
              </w:rPr>
            </w:pPr>
            <w:proofErr w:type="spellStart"/>
            <w:r w:rsidRPr="00C749B9">
              <w:rPr>
                <w:sz w:val="24"/>
                <w:szCs w:val="24"/>
              </w:rPr>
              <w:t>Ұсақтау</w:t>
            </w:r>
            <w:proofErr w:type="spellEnd"/>
          </w:p>
        </w:tc>
        <w:tc>
          <w:tcPr>
            <w:tcW w:w="5224" w:type="dxa"/>
            <w:vAlign w:val="center"/>
          </w:tcPr>
          <w:p w14:paraId="40DD2F09" w14:textId="4043E0FA" w:rsidR="007C04D1" w:rsidRPr="00C749B9" w:rsidRDefault="007C04D1" w:rsidP="007C04D1">
            <w:pPr>
              <w:ind w:firstLine="0"/>
              <w:rPr>
                <w:sz w:val="24"/>
                <w:szCs w:val="24"/>
              </w:rPr>
            </w:pPr>
            <w:proofErr w:type="spellStart"/>
            <w:r w:rsidRPr="00C749B9">
              <w:rPr>
                <w:sz w:val="24"/>
                <w:szCs w:val="24"/>
              </w:rPr>
              <w:t>Бөлшектердің</w:t>
            </w:r>
            <w:proofErr w:type="spellEnd"/>
            <w:r w:rsidRPr="00C749B9">
              <w:rPr>
                <w:sz w:val="24"/>
                <w:szCs w:val="24"/>
              </w:rPr>
              <w:t xml:space="preserve"> </w:t>
            </w:r>
            <w:proofErr w:type="spellStart"/>
            <w:r w:rsidRPr="00C749B9">
              <w:rPr>
                <w:sz w:val="24"/>
                <w:szCs w:val="24"/>
              </w:rPr>
              <w:t>мөлшері</w:t>
            </w:r>
            <w:proofErr w:type="spellEnd"/>
          </w:p>
        </w:tc>
        <w:tc>
          <w:tcPr>
            <w:tcW w:w="1243" w:type="dxa"/>
            <w:vAlign w:val="center"/>
          </w:tcPr>
          <w:p w14:paraId="04165B6F" w14:textId="2D5DC17F" w:rsidR="007C04D1" w:rsidRPr="00C749B9" w:rsidRDefault="007C04D1" w:rsidP="007C04D1">
            <w:pPr>
              <w:ind w:firstLine="0"/>
              <w:rPr>
                <w:sz w:val="24"/>
                <w:szCs w:val="24"/>
              </w:rPr>
            </w:pPr>
            <w:r w:rsidRPr="00C749B9">
              <w:rPr>
                <w:sz w:val="24"/>
                <w:szCs w:val="24"/>
              </w:rPr>
              <w:t>ОБН</w:t>
            </w:r>
          </w:p>
        </w:tc>
      </w:tr>
      <w:tr w:rsidR="006C646A" w:rsidRPr="00C749B9" w14:paraId="1CB5AEF6" w14:textId="77777777" w:rsidTr="007C04D1">
        <w:tc>
          <w:tcPr>
            <w:tcW w:w="3174" w:type="dxa"/>
            <w:vAlign w:val="center"/>
          </w:tcPr>
          <w:p w14:paraId="31E7903F" w14:textId="03ADD667" w:rsidR="007C04D1" w:rsidRPr="00C749B9" w:rsidRDefault="008B4581" w:rsidP="007C04D1">
            <w:pPr>
              <w:ind w:firstLine="0"/>
              <w:rPr>
                <w:sz w:val="24"/>
                <w:szCs w:val="24"/>
              </w:rPr>
            </w:pPr>
            <w:r w:rsidRPr="00C749B9">
              <w:rPr>
                <w:sz w:val="24"/>
                <w:szCs w:val="24"/>
                <w:lang w:val="kk-KZ"/>
              </w:rPr>
              <w:t>Ет турамасын дайындау</w:t>
            </w:r>
          </w:p>
        </w:tc>
        <w:tc>
          <w:tcPr>
            <w:tcW w:w="5224" w:type="dxa"/>
            <w:vAlign w:val="center"/>
          </w:tcPr>
          <w:p w14:paraId="5353E6EC" w14:textId="071A9BAF" w:rsidR="007C04D1" w:rsidRPr="00C749B9" w:rsidRDefault="007C04D1" w:rsidP="007C04D1">
            <w:pPr>
              <w:ind w:firstLine="0"/>
              <w:rPr>
                <w:sz w:val="24"/>
                <w:szCs w:val="24"/>
              </w:rPr>
            </w:pPr>
            <w:proofErr w:type="spellStart"/>
            <w:r w:rsidRPr="00C749B9">
              <w:rPr>
                <w:sz w:val="24"/>
                <w:szCs w:val="24"/>
              </w:rPr>
              <w:t>Тартылған</w:t>
            </w:r>
            <w:proofErr w:type="spellEnd"/>
            <w:r w:rsidRPr="00C749B9">
              <w:rPr>
                <w:sz w:val="24"/>
                <w:szCs w:val="24"/>
              </w:rPr>
              <w:t xml:space="preserve"> </w:t>
            </w:r>
            <w:proofErr w:type="spellStart"/>
            <w:r w:rsidRPr="00C749B9">
              <w:rPr>
                <w:sz w:val="24"/>
                <w:szCs w:val="24"/>
              </w:rPr>
              <w:t>еттің</w:t>
            </w:r>
            <w:proofErr w:type="spellEnd"/>
            <w:r w:rsidRPr="00C749B9">
              <w:rPr>
                <w:sz w:val="24"/>
                <w:szCs w:val="24"/>
              </w:rPr>
              <w:t xml:space="preserve"> </w:t>
            </w:r>
            <w:proofErr w:type="spellStart"/>
            <w:r w:rsidRPr="00C749B9">
              <w:rPr>
                <w:sz w:val="24"/>
                <w:szCs w:val="24"/>
              </w:rPr>
              <w:t>температурасы</w:t>
            </w:r>
            <w:proofErr w:type="spellEnd"/>
            <w:r w:rsidRPr="00C749B9">
              <w:rPr>
                <w:sz w:val="24"/>
                <w:szCs w:val="24"/>
              </w:rPr>
              <w:t xml:space="preserve"> ≤ +12 °C</w:t>
            </w:r>
          </w:p>
        </w:tc>
        <w:tc>
          <w:tcPr>
            <w:tcW w:w="1243" w:type="dxa"/>
            <w:vAlign w:val="center"/>
          </w:tcPr>
          <w:p w14:paraId="6CE2CA7C" w14:textId="00D4FA69" w:rsidR="007C04D1" w:rsidRPr="00C749B9" w:rsidRDefault="007C04D1" w:rsidP="007C04D1">
            <w:pPr>
              <w:ind w:firstLine="0"/>
              <w:rPr>
                <w:sz w:val="24"/>
                <w:szCs w:val="24"/>
              </w:rPr>
            </w:pPr>
            <w:r w:rsidRPr="00C749B9">
              <w:rPr>
                <w:sz w:val="24"/>
                <w:szCs w:val="24"/>
              </w:rPr>
              <w:t>ОБН</w:t>
            </w:r>
          </w:p>
        </w:tc>
      </w:tr>
      <w:tr w:rsidR="006C646A" w:rsidRPr="00C749B9" w14:paraId="41B1EE4D" w14:textId="77777777" w:rsidTr="007C04D1">
        <w:tc>
          <w:tcPr>
            <w:tcW w:w="3174" w:type="dxa"/>
            <w:vAlign w:val="center"/>
          </w:tcPr>
          <w:p w14:paraId="549FEBC7" w14:textId="695129FA" w:rsidR="007C04D1" w:rsidRPr="00C749B9" w:rsidRDefault="007C04D1" w:rsidP="007C04D1">
            <w:pPr>
              <w:ind w:firstLine="0"/>
              <w:rPr>
                <w:sz w:val="24"/>
                <w:szCs w:val="24"/>
              </w:rPr>
            </w:pPr>
            <w:proofErr w:type="spellStart"/>
            <w:r w:rsidRPr="00C749B9">
              <w:rPr>
                <w:sz w:val="24"/>
                <w:szCs w:val="24"/>
              </w:rPr>
              <w:t>Қалыптау</w:t>
            </w:r>
            <w:proofErr w:type="spellEnd"/>
          </w:p>
        </w:tc>
        <w:tc>
          <w:tcPr>
            <w:tcW w:w="5224" w:type="dxa"/>
            <w:vAlign w:val="center"/>
          </w:tcPr>
          <w:p w14:paraId="1E5B777C" w14:textId="22D33948" w:rsidR="007C04D1" w:rsidRPr="00C749B9" w:rsidRDefault="007C04D1" w:rsidP="007C04D1">
            <w:pPr>
              <w:ind w:firstLine="0"/>
              <w:rPr>
                <w:sz w:val="24"/>
                <w:szCs w:val="24"/>
              </w:rPr>
            </w:pPr>
            <w:r w:rsidRPr="00C749B9">
              <w:rPr>
                <w:sz w:val="24"/>
                <w:szCs w:val="24"/>
                <w:lang w:val="kk-KZ"/>
              </w:rPr>
              <w:t>Өнімдердің</w:t>
            </w:r>
            <w:r w:rsidRPr="00C749B9">
              <w:rPr>
                <w:sz w:val="24"/>
                <w:szCs w:val="24"/>
              </w:rPr>
              <w:t xml:space="preserve"> </w:t>
            </w:r>
            <w:proofErr w:type="spellStart"/>
            <w:r w:rsidRPr="00C749B9">
              <w:rPr>
                <w:sz w:val="24"/>
                <w:szCs w:val="24"/>
              </w:rPr>
              <w:t>салмағы</w:t>
            </w:r>
            <w:proofErr w:type="spellEnd"/>
          </w:p>
        </w:tc>
        <w:tc>
          <w:tcPr>
            <w:tcW w:w="1243" w:type="dxa"/>
            <w:vAlign w:val="center"/>
          </w:tcPr>
          <w:p w14:paraId="46EBFA80" w14:textId="05973663" w:rsidR="007C04D1" w:rsidRPr="00C749B9" w:rsidRDefault="007C04D1" w:rsidP="007C04D1">
            <w:pPr>
              <w:ind w:firstLine="0"/>
              <w:rPr>
                <w:sz w:val="24"/>
                <w:szCs w:val="24"/>
              </w:rPr>
            </w:pPr>
            <w:r w:rsidRPr="00C749B9">
              <w:rPr>
                <w:sz w:val="24"/>
                <w:szCs w:val="24"/>
              </w:rPr>
              <w:t>ОБН</w:t>
            </w:r>
          </w:p>
        </w:tc>
      </w:tr>
      <w:tr w:rsidR="007C04D1" w:rsidRPr="00C749B9" w14:paraId="23D29BAD" w14:textId="77777777" w:rsidTr="007C04D1">
        <w:tc>
          <w:tcPr>
            <w:tcW w:w="3174" w:type="dxa"/>
            <w:vAlign w:val="center"/>
          </w:tcPr>
          <w:p w14:paraId="269BE3DA" w14:textId="69C45D85" w:rsidR="007C04D1" w:rsidRPr="00C749B9" w:rsidRDefault="007C04D1" w:rsidP="007C04D1">
            <w:pPr>
              <w:ind w:firstLine="0"/>
              <w:rPr>
                <w:sz w:val="24"/>
                <w:szCs w:val="24"/>
              </w:rPr>
            </w:pPr>
            <w:proofErr w:type="spellStart"/>
            <w:r w:rsidRPr="00C749B9">
              <w:rPr>
                <w:sz w:val="24"/>
                <w:szCs w:val="24"/>
              </w:rPr>
              <w:t>Аунату</w:t>
            </w:r>
            <w:proofErr w:type="spellEnd"/>
            <w:r w:rsidRPr="00C749B9">
              <w:rPr>
                <w:sz w:val="24"/>
                <w:szCs w:val="24"/>
                <w:lang w:val="kk-KZ"/>
              </w:rPr>
              <w:t xml:space="preserve"> </w:t>
            </w:r>
          </w:p>
        </w:tc>
        <w:tc>
          <w:tcPr>
            <w:tcW w:w="5224" w:type="dxa"/>
            <w:vAlign w:val="center"/>
          </w:tcPr>
          <w:p w14:paraId="428E3E2F" w14:textId="1C49352F" w:rsidR="007C04D1" w:rsidRPr="00C749B9" w:rsidRDefault="007C04D1" w:rsidP="007C04D1">
            <w:pPr>
              <w:ind w:firstLine="0"/>
              <w:rPr>
                <w:sz w:val="24"/>
                <w:szCs w:val="24"/>
              </w:rPr>
            </w:pPr>
            <w:proofErr w:type="spellStart"/>
            <w:r w:rsidRPr="00C749B9">
              <w:rPr>
                <w:sz w:val="24"/>
                <w:szCs w:val="24"/>
              </w:rPr>
              <w:t>Біркелкілік</w:t>
            </w:r>
            <w:proofErr w:type="spellEnd"/>
          </w:p>
        </w:tc>
        <w:tc>
          <w:tcPr>
            <w:tcW w:w="1243" w:type="dxa"/>
            <w:vAlign w:val="center"/>
          </w:tcPr>
          <w:p w14:paraId="22F9F676" w14:textId="150E15D6" w:rsidR="007C04D1" w:rsidRPr="00C749B9" w:rsidRDefault="007C04D1" w:rsidP="007C04D1">
            <w:pPr>
              <w:ind w:firstLine="0"/>
              <w:rPr>
                <w:sz w:val="24"/>
                <w:szCs w:val="24"/>
              </w:rPr>
            </w:pPr>
            <w:r w:rsidRPr="00C749B9">
              <w:rPr>
                <w:sz w:val="24"/>
                <w:szCs w:val="24"/>
              </w:rPr>
              <w:t>ОБН</w:t>
            </w:r>
          </w:p>
        </w:tc>
      </w:tr>
    </w:tbl>
    <w:p w14:paraId="786DC431" w14:textId="260C91ED" w:rsidR="00E7798B" w:rsidRPr="00C749B9" w:rsidRDefault="00E7798B" w:rsidP="00E7798B"/>
    <w:p w14:paraId="070383EB" w14:textId="45B96475" w:rsidR="007C04D1" w:rsidRDefault="00273B83" w:rsidP="007C04D1">
      <w:proofErr w:type="spellStart"/>
      <w:r>
        <w:t>Технологиялық</w:t>
      </w:r>
      <w:proofErr w:type="spellEnd"/>
      <w:r>
        <w:t xml:space="preserve"> </w:t>
      </w:r>
      <w:proofErr w:type="spellStart"/>
      <w:r>
        <w:t>процесті</w:t>
      </w:r>
      <w:proofErr w:type="spellEnd"/>
      <w:r>
        <w:t xml:space="preserve"> </w:t>
      </w:r>
      <w:proofErr w:type="spellStart"/>
      <w:r>
        <w:t>күрделендірмей</w:t>
      </w:r>
      <w:proofErr w:type="spellEnd"/>
      <w:r>
        <w:t xml:space="preserve">, </w:t>
      </w:r>
      <w:proofErr w:type="spellStart"/>
      <w:r>
        <w:t>өнімнің</w:t>
      </w:r>
      <w:proofErr w:type="spellEnd"/>
      <w:r>
        <w:t xml:space="preserve"> </w:t>
      </w:r>
      <w:proofErr w:type="spellStart"/>
      <w:r>
        <w:t>қауіпсіздігін</w:t>
      </w:r>
      <w:proofErr w:type="spellEnd"/>
      <w:r>
        <w:t xml:space="preserve"> </w:t>
      </w:r>
      <w:proofErr w:type="spellStart"/>
      <w:r>
        <w:t>қамтамасыз</w:t>
      </w:r>
      <w:proofErr w:type="spellEnd"/>
      <w:r>
        <w:t xml:space="preserve"> </w:t>
      </w:r>
      <w:proofErr w:type="spellStart"/>
      <w:r>
        <w:t>етуге</w:t>
      </w:r>
      <w:proofErr w:type="spellEnd"/>
      <w:r>
        <w:t xml:space="preserve"> </w:t>
      </w:r>
      <w:proofErr w:type="spellStart"/>
      <w:r>
        <w:t>мүмкіндік</w:t>
      </w:r>
      <w:proofErr w:type="spellEnd"/>
      <w:r>
        <w:t xml:space="preserve"> </w:t>
      </w:r>
      <w:proofErr w:type="spellStart"/>
      <w:r>
        <w:t>беретін</w:t>
      </w:r>
      <w:proofErr w:type="spellEnd"/>
      <w:r>
        <w:t xml:space="preserve"> </w:t>
      </w:r>
      <w:proofErr w:type="spellStart"/>
      <w:r>
        <w:t>негізгі</w:t>
      </w:r>
      <w:proofErr w:type="spellEnd"/>
      <w:r>
        <w:t xml:space="preserve"> </w:t>
      </w:r>
      <w:proofErr w:type="spellStart"/>
      <w:r>
        <w:t>бақылау</w:t>
      </w:r>
      <w:proofErr w:type="spellEnd"/>
      <w:r>
        <w:t xml:space="preserve"> </w:t>
      </w:r>
      <w:proofErr w:type="spellStart"/>
      <w:r>
        <w:t>нүктелері</w:t>
      </w:r>
      <w:proofErr w:type="spellEnd"/>
      <w:r>
        <w:t xml:space="preserve"> </w:t>
      </w:r>
      <w:proofErr w:type="spellStart"/>
      <w:r>
        <w:t>анықталды</w:t>
      </w:r>
      <w:proofErr w:type="spellEnd"/>
      <w:r>
        <w:t>.</w:t>
      </w:r>
      <w:r>
        <w:br/>
      </w:r>
      <w:proofErr w:type="spellStart"/>
      <w:r>
        <w:t>Ет</w:t>
      </w:r>
      <w:proofErr w:type="spellEnd"/>
      <w:r>
        <w:t xml:space="preserve"> </w:t>
      </w:r>
      <w:proofErr w:type="spellStart"/>
      <w:r>
        <w:t>жартылай</w:t>
      </w:r>
      <w:proofErr w:type="spellEnd"/>
      <w:r>
        <w:t xml:space="preserve"> </w:t>
      </w:r>
      <w:proofErr w:type="spellStart"/>
      <w:r>
        <w:t>фабрикаттарына</w:t>
      </w:r>
      <w:proofErr w:type="spellEnd"/>
      <w:r>
        <w:t xml:space="preserve"> </w:t>
      </w:r>
      <w:proofErr w:type="spellStart"/>
      <w:r>
        <w:t>арналған</w:t>
      </w:r>
      <w:proofErr w:type="spellEnd"/>
      <w:r>
        <w:t xml:space="preserve"> </w:t>
      </w:r>
      <w:r>
        <w:rPr>
          <w:rStyle w:val="whitespace-normal"/>
        </w:rPr>
        <w:t>HACCP</w:t>
      </w:r>
      <w:r>
        <w:t xml:space="preserve"> </w:t>
      </w:r>
      <w:proofErr w:type="spellStart"/>
      <w:r>
        <w:t>қағидаттарына</w:t>
      </w:r>
      <w:proofErr w:type="spellEnd"/>
      <w:r>
        <w:t xml:space="preserve">, </w:t>
      </w:r>
      <w:r>
        <w:rPr>
          <w:rStyle w:val="whitespace-normal"/>
        </w:rPr>
        <w:t>КО ТР 034/2013</w:t>
      </w:r>
      <w:r>
        <w:t xml:space="preserve">, </w:t>
      </w:r>
      <w:r>
        <w:rPr>
          <w:rStyle w:val="whitespace-normal"/>
        </w:rPr>
        <w:t>ГОСТ 33356–2015</w:t>
      </w:r>
      <w:r>
        <w:t xml:space="preserve"> </w:t>
      </w:r>
      <w:proofErr w:type="spellStart"/>
      <w:r>
        <w:t>талаптарына</w:t>
      </w:r>
      <w:proofErr w:type="spellEnd"/>
      <w:r>
        <w:t xml:space="preserve"> </w:t>
      </w:r>
      <w:proofErr w:type="spellStart"/>
      <w:r>
        <w:t>және</w:t>
      </w:r>
      <w:proofErr w:type="spellEnd"/>
      <w:r>
        <w:t xml:space="preserve"> </w:t>
      </w:r>
      <w:proofErr w:type="spellStart"/>
      <w:r>
        <w:t>кәсіпорындардың</w:t>
      </w:r>
      <w:proofErr w:type="spellEnd"/>
      <w:r>
        <w:t xml:space="preserve"> </w:t>
      </w:r>
      <w:proofErr w:type="spellStart"/>
      <w:r>
        <w:t>нақты</w:t>
      </w:r>
      <w:proofErr w:type="spellEnd"/>
      <w:r>
        <w:t xml:space="preserve"> </w:t>
      </w:r>
      <w:proofErr w:type="spellStart"/>
      <w:r>
        <w:t>тәжірибесіне</w:t>
      </w:r>
      <w:proofErr w:type="spellEnd"/>
      <w:r>
        <w:t xml:space="preserve"> </w:t>
      </w:r>
      <w:proofErr w:type="spellStart"/>
      <w:r>
        <w:t>сәйкес</w:t>
      </w:r>
      <w:proofErr w:type="spellEnd"/>
      <w:r>
        <w:t xml:space="preserve"> </w:t>
      </w:r>
      <w:proofErr w:type="spellStart"/>
      <w:r>
        <w:t>келетін</w:t>
      </w:r>
      <w:proofErr w:type="spellEnd"/>
      <w:r>
        <w:t xml:space="preserve"> ККТ-</w:t>
      </w:r>
      <w:proofErr w:type="spellStart"/>
      <w:r>
        <w:t>ның</w:t>
      </w:r>
      <w:proofErr w:type="spellEnd"/>
      <w:r>
        <w:t xml:space="preserve"> </w:t>
      </w:r>
      <w:proofErr w:type="spellStart"/>
      <w:r>
        <w:t>нормативтік</w:t>
      </w:r>
      <w:proofErr w:type="spellEnd"/>
      <w:r>
        <w:t xml:space="preserve"> </w:t>
      </w:r>
      <w:proofErr w:type="spellStart"/>
      <w:r>
        <w:t>негізделген</w:t>
      </w:r>
      <w:proofErr w:type="spellEnd"/>
      <w:r>
        <w:t xml:space="preserve"> </w:t>
      </w:r>
      <w:proofErr w:type="spellStart"/>
      <w:r>
        <w:t>кестесі</w:t>
      </w:r>
      <w:proofErr w:type="spellEnd"/>
      <w:r>
        <w:t xml:space="preserve"> 4.11-кестеде </w:t>
      </w:r>
      <w:proofErr w:type="spellStart"/>
      <w:r>
        <w:t>келтірілген</w:t>
      </w:r>
      <w:proofErr w:type="spellEnd"/>
      <w:r>
        <w:t>.</w:t>
      </w:r>
    </w:p>
    <w:p w14:paraId="133DBD19" w14:textId="77777777" w:rsidR="00E35D6E" w:rsidRPr="00C749B9" w:rsidRDefault="00E35D6E" w:rsidP="007C04D1"/>
    <w:p w14:paraId="2285E386" w14:textId="18B85BF5" w:rsidR="00FB2D64" w:rsidRPr="00C749B9" w:rsidRDefault="008F091C" w:rsidP="00AA5E5E">
      <w:pPr>
        <w:ind w:firstLine="0"/>
        <w:rPr>
          <w:rStyle w:val="citation-1115"/>
        </w:rPr>
      </w:pPr>
      <w:r w:rsidRPr="00C749B9">
        <w:rPr>
          <w:rStyle w:val="citation-1115"/>
          <w:lang w:val="kk-KZ"/>
        </w:rPr>
        <w:t>К</w:t>
      </w:r>
      <w:proofErr w:type="spellStart"/>
      <w:r w:rsidR="007C04D1" w:rsidRPr="00C749B9">
        <w:rPr>
          <w:rStyle w:val="citation-1115"/>
        </w:rPr>
        <w:t>есте</w:t>
      </w:r>
      <w:proofErr w:type="spellEnd"/>
      <w:r w:rsidRPr="00C749B9">
        <w:rPr>
          <w:rStyle w:val="citation-1115"/>
          <w:lang w:val="kk-KZ"/>
        </w:rPr>
        <w:t xml:space="preserve"> 25</w:t>
      </w:r>
      <w:r w:rsidR="007C04D1" w:rsidRPr="00C749B9">
        <w:rPr>
          <w:rStyle w:val="citation-1115"/>
        </w:rPr>
        <w:t xml:space="preserve"> – </w:t>
      </w:r>
      <w:proofErr w:type="spellStart"/>
      <w:r w:rsidR="007C04D1" w:rsidRPr="00C749B9">
        <w:rPr>
          <w:rStyle w:val="citation-1115"/>
        </w:rPr>
        <w:t>Құс</w:t>
      </w:r>
      <w:proofErr w:type="spellEnd"/>
      <w:r w:rsidR="007C04D1" w:rsidRPr="00C749B9">
        <w:rPr>
          <w:rStyle w:val="citation-1115"/>
        </w:rPr>
        <w:t xml:space="preserve"> </w:t>
      </w:r>
      <w:proofErr w:type="spellStart"/>
      <w:r w:rsidR="007C04D1" w:rsidRPr="00C749B9">
        <w:rPr>
          <w:rStyle w:val="citation-1115"/>
        </w:rPr>
        <w:t>еті</w:t>
      </w:r>
      <w:proofErr w:type="spellEnd"/>
      <w:r w:rsidR="007C04D1" w:rsidRPr="00C749B9">
        <w:rPr>
          <w:rStyle w:val="citation-1115"/>
        </w:rPr>
        <w:t xml:space="preserve"> </w:t>
      </w:r>
      <w:proofErr w:type="spellStart"/>
      <w:r w:rsidR="007C04D1" w:rsidRPr="00C749B9">
        <w:rPr>
          <w:rStyle w:val="citation-1115"/>
        </w:rPr>
        <w:t>жартылай</w:t>
      </w:r>
      <w:proofErr w:type="spellEnd"/>
      <w:r w:rsidR="007C04D1" w:rsidRPr="00C749B9">
        <w:rPr>
          <w:rStyle w:val="citation-1115"/>
        </w:rPr>
        <w:t xml:space="preserve"> </w:t>
      </w:r>
      <w:proofErr w:type="spellStart"/>
      <w:r w:rsidR="007C04D1" w:rsidRPr="00C749B9">
        <w:rPr>
          <w:rStyle w:val="citation-1115"/>
        </w:rPr>
        <w:t>фабрикаттарын</w:t>
      </w:r>
      <w:proofErr w:type="spellEnd"/>
      <w:r w:rsidR="007C04D1" w:rsidRPr="00C749B9">
        <w:rPr>
          <w:rStyle w:val="citation-1115"/>
        </w:rPr>
        <w:t xml:space="preserve"> </w:t>
      </w:r>
      <w:proofErr w:type="spellStart"/>
      <w:r w:rsidR="007C04D1" w:rsidRPr="00C749B9">
        <w:rPr>
          <w:rStyle w:val="citation-1115"/>
        </w:rPr>
        <w:t>өндіру</w:t>
      </w:r>
      <w:proofErr w:type="spellEnd"/>
      <w:r w:rsidR="007C04D1" w:rsidRPr="00C749B9">
        <w:rPr>
          <w:rStyle w:val="citation-1115"/>
        </w:rPr>
        <w:t xml:space="preserve"> </w:t>
      </w:r>
      <w:proofErr w:type="spellStart"/>
      <w:r w:rsidR="007C04D1" w:rsidRPr="00C749B9">
        <w:rPr>
          <w:rStyle w:val="citation-1115"/>
        </w:rPr>
        <w:t>кезіндегі</w:t>
      </w:r>
      <w:proofErr w:type="spellEnd"/>
      <w:r w:rsidR="007C04D1" w:rsidRPr="00C749B9">
        <w:rPr>
          <w:rStyle w:val="citation-1115"/>
        </w:rPr>
        <w:t xml:space="preserve"> </w:t>
      </w:r>
      <w:proofErr w:type="spellStart"/>
      <w:r w:rsidR="007C04D1" w:rsidRPr="00C749B9">
        <w:rPr>
          <w:rStyle w:val="citation-1115"/>
        </w:rPr>
        <w:t>сыни</w:t>
      </w:r>
      <w:proofErr w:type="spellEnd"/>
      <w:r w:rsidR="007C04D1" w:rsidRPr="00C749B9">
        <w:rPr>
          <w:rStyle w:val="citation-1115"/>
        </w:rPr>
        <w:t xml:space="preserve"> </w:t>
      </w:r>
      <w:proofErr w:type="spellStart"/>
      <w:r w:rsidR="007C04D1" w:rsidRPr="00C749B9">
        <w:rPr>
          <w:rStyle w:val="citation-1115"/>
        </w:rPr>
        <w:t>бақылау</w:t>
      </w:r>
      <w:proofErr w:type="spellEnd"/>
      <w:r w:rsidR="007C04D1" w:rsidRPr="00C749B9">
        <w:rPr>
          <w:rStyle w:val="citation-1115"/>
        </w:rPr>
        <w:t xml:space="preserve"> </w:t>
      </w:r>
      <w:proofErr w:type="spellStart"/>
      <w:r w:rsidR="007C04D1" w:rsidRPr="00C749B9">
        <w:rPr>
          <w:rStyle w:val="citation-1115"/>
        </w:rPr>
        <w:t>нүктелері</w:t>
      </w:r>
      <w:proofErr w:type="spellEnd"/>
      <w:r w:rsidR="007C04D1" w:rsidRPr="00C749B9">
        <w:rPr>
          <w:rStyle w:val="citation-1115"/>
        </w:rPr>
        <w:t xml:space="preserve"> (СБН)</w:t>
      </w:r>
    </w:p>
    <w:p w14:paraId="73AC7548" w14:textId="428C25F9" w:rsidR="00AA5E5E" w:rsidRDefault="00AA5E5E" w:rsidP="00AA5E5E">
      <w:pPr>
        <w:ind w:firstLine="0"/>
      </w:pPr>
    </w:p>
    <w:p w14:paraId="15999CA6" w14:textId="411B41F4" w:rsidR="00E35D6E" w:rsidRDefault="00E35D6E" w:rsidP="00AA5E5E">
      <w:pPr>
        <w:ind w:firstLine="0"/>
      </w:pPr>
    </w:p>
    <w:p w14:paraId="4DBE0994" w14:textId="0E8247BD" w:rsidR="00E35D6E" w:rsidRDefault="00E35D6E" w:rsidP="00AA5E5E">
      <w:pPr>
        <w:ind w:firstLine="0"/>
      </w:pPr>
    </w:p>
    <w:p w14:paraId="3706D063" w14:textId="77777777" w:rsidR="00E35D6E" w:rsidRPr="00C749B9" w:rsidRDefault="00E35D6E" w:rsidP="00AA5E5E">
      <w:pPr>
        <w:ind w:firstLine="0"/>
      </w:pPr>
    </w:p>
    <w:tbl>
      <w:tblPr>
        <w:tblStyle w:val="a3"/>
        <w:tblW w:w="9634" w:type="dxa"/>
        <w:tblLayout w:type="fixed"/>
        <w:tblLook w:val="04A0" w:firstRow="1" w:lastRow="0" w:firstColumn="1" w:lastColumn="0" w:noHBand="0" w:noVBand="1"/>
      </w:tblPr>
      <w:tblGrid>
        <w:gridCol w:w="846"/>
        <w:gridCol w:w="1843"/>
        <w:gridCol w:w="2126"/>
        <w:gridCol w:w="1701"/>
        <w:gridCol w:w="1559"/>
        <w:gridCol w:w="1559"/>
      </w:tblGrid>
      <w:tr w:rsidR="006C646A" w:rsidRPr="00C749B9" w14:paraId="37BECED3" w14:textId="77777777" w:rsidTr="007A5EC5">
        <w:tc>
          <w:tcPr>
            <w:tcW w:w="846" w:type="dxa"/>
            <w:vAlign w:val="center"/>
          </w:tcPr>
          <w:p w14:paraId="644E7566" w14:textId="237D3DFF" w:rsidR="007C04D1" w:rsidRPr="00C749B9" w:rsidRDefault="007C04D1" w:rsidP="007C04D1">
            <w:pPr>
              <w:ind w:firstLine="0"/>
              <w:jc w:val="center"/>
              <w:rPr>
                <w:rFonts w:eastAsia="Times New Roman"/>
                <w:sz w:val="24"/>
                <w:szCs w:val="24"/>
              </w:rPr>
            </w:pPr>
            <w:r w:rsidRPr="00C749B9">
              <w:rPr>
                <w:rFonts w:eastAsia="Times New Roman"/>
                <w:sz w:val="24"/>
                <w:szCs w:val="24"/>
              </w:rPr>
              <w:lastRenderedPageBreak/>
              <w:t xml:space="preserve">№ </w:t>
            </w:r>
            <w:r w:rsidRPr="00C749B9">
              <w:rPr>
                <w:rFonts w:eastAsia="Times New Roman"/>
                <w:sz w:val="24"/>
                <w:szCs w:val="24"/>
                <w:lang w:val="kk-KZ"/>
              </w:rPr>
              <w:t>СБН</w:t>
            </w:r>
          </w:p>
        </w:tc>
        <w:tc>
          <w:tcPr>
            <w:tcW w:w="1843" w:type="dxa"/>
          </w:tcPr>
          <w:p w14:paraId="537F8F40" w14:textId="77777777"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Процес</w:t>
            </w:r>
            <w:proofErr w:type="spellEnd"/>
          </w:p>
          <w:p w14:paraId="0CA45052" w14:textId="5FA75B19"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кезеңі</w:t>
            </w:r>
            <w:proofErr w:type="spellEnd"/>
          </w:p>
        </w:tc>
        <w:tc>
          <w:tcPr>
            <w:tcW w:w="2126" w:type="dxa"/>
          </w:tcPr>
          <w:p w14:paraId="77547F43" w14:textId="14B03430"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Қауіпті</w:t>
            </w:r>
            <w:proofErr w:type="spellEnd"/>
            <w:r w:rsidRPr="00C749B9">
              <w:rPr>
                <w:rFonts w:eastAsia="Times New Roman"/>
                <w:sz w:val="24"/>
                <w:szCs w:val="24"/>
              </w:rPr>
              <w:t xml:space="preserve"> фактор</w:t>
            </w:r>
          </w:p>
        </w:tc>
        <w:tc>
          <w:tcPr>
            <w:tcW w:w="1701" w:type="dxa"/>
          </w:tcPr>
          <w:p w14:paraId="0DC608E7" w14:textId="3D2DAF91" w:rsidR="007C04D1" w:rsidRPr="00E35D6E" w:rsidRDefault="007C04D1" w:rsidP="008147B0">
            <w:pPr>
              <w:ind w:firstLine="0"/>
              <w:jc w:val="center"/>
              <w:rPr>
                <w:rFonts w:eastAsia="Times New Roman"/>
                <w:sz w:val="24"/>
                <w:szCs w:val="24"/>
                <w:lang w:val="kk-KZ"/>
              </w:rPr>
            </w:pPr>
            <w:proofErr w:type="spellStart"/>
            <w:r w:rsidRPr="00C749B9">
              <w:rPr>
                <w:rFonts w:eastAsia="Times New Roman"/>
                <w:sz w:val="24"/>
                <w:szCs w:val="24"/>
              </w:rPr>
              <w:t>Сыни</w:t>
            </w:r>
            <w:proofErr w:type="spellEnd"/>
            <w:r w:rsidRPr="00C749B9">
              <w:rPr>
                <w:rFonts w:eastAsia="Times New Roman"/>
                <w:sz w:val="24"/>
                <w:szCs w:val="24"/>
              </w:rPr>
              <w:t xml:space="preserve"> </w:t>
            </w:r>
            <w:r w:rsidR="00E35D6E">
              <w:rPr>
                <w:rFonts w:eastAsia="Times New Roman"/>
                <w:sz w:val="24"/>
                <w:szCs w:val="24"/>
                <w:lang w:val="kk-KZ"/>
              </w:rPr>
              <w:t>бақылау</w:t>
            </w:r>
          </w:p>
        </w:tc>
        <w:tc>
          <w:tcPr>
            <w:tcW w:w="1559" w:type="dxa"/>
          </w:tcPr>
          <w:p w14:paraId="27B78E5A" w14:textId="7AE79492" w:rsidR="007C04D1" w:rsidRPr="00C749B9" w:rsidRDefault="007C04D1" w:rsidP="008147B0">
            <w:pPr>
              <w:ind w:firstLine="0"/>
              <w:jc w:val="center"/>
              <w:rPr>
                <w:rFonts w:eastAsia="Times New Roman"/>
                <w:sz w:val="24"/>
                <w:szCs w:val="24"/>
              </w:rPr>
            </w:pPr>
            <w:r w:rsidRPr="00C749B9">
              <w:rPr>
                <w:rFonts w:eastAsia="Times New Roman"/>
                <w:sz w:val="24"/>
                <w:szCs w:val="24"/>
              </w:rPr>
              <w:t>Мониторинг</w:t>
            </w:r>
          </w:p>
        </w:tc>
        <w:tc>
          <w:tcPr>
            <w:tcW w:w="1559" w:type="dxa"/>
          </w:tcPr>
          <w:p w14:paraId="6C1AA75D" w14:textId="440975EB"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Түзету</w:t>
            </w:r>
            <w:proofErr w:type="spellEnd"/>
            <w:r w:rsidRPr="00C749B9">
              <w:rPr>
                <w:rFonts w:eastAsia="Times New Roman"/>
                <w:sz w:val="24"/>
                <w:szCs w:val="24"/>
              </w:rPr>
              <w:t xml:space="preserve"> </w:t>
            </w:r>
            <w:proofErr w:type="spellStart"/>
            <w:r w:rsidRPr="00C749B9">
              <w:rPr>
                <w:rFonts w:eastAsia="Times New Roman"/>
                <w:sz w:val="24"/>
                <w:szCs w:val="24"/>
              </w:rPr>
              <w:t>әрекеттері</w:t>
            </w:r>
            <w:proofErr w:type="spellEnd"/>
          </w:p>
        </w:tc>
      </w:tr>
      <w:tr w:rsidR="006C646A" w:rsidRPr="00C749B9" w14:paraId="39218408" w14:textId="77777777" w:rsidTr="007A5EC5">
        <w:tc>
          <w:tcPr>
            <w:tcW w:w="846" w:type="dxa"/>
            <w:vAlign w:val="center"/>
          </w:tcPr>
          <w:p w14:paraId="1C068780" w14:textId="16C037E8" w:rsidR="007C04D1" w:rsidRPr="00C749B9" w:rsidRDefault="007C04D1" w:rsidP="007C04D1">
            <w:pPr>
              <w:ind w:firstLine="0"/>
              <w:jc w:val="left"/>
              <w:rPr>
                <w:rFonts w:eastAsia="Times New Roman"/>
                <w:sz w:val="24"/>
                <w:szCs w:val="24"/>
              </w:rPr>
            </w:pPr>
            <w:r w:rsidRPr="00C749B9">
              <w:rPr>
                <w:rFonts w:eastAsia="Times New Roman"/>
                <w:sz w:val="24"/>
                <w:szCs w:val="24"/>
                <w:lang w:val="kk-KZ"/>
              </w:rPr>
              <w:t>СБН</w:t>
            </w:r>
            <w:r w:rsidRPr="00C749B9">
              <w:rPr>
                <w:rFonts w:eastAsia="Times New Roman"/>
                <w:sz w:val="24"/>
                <w:szCs w:val="24"/>
              </w:rPr>
              <w:t xml:space="preserve"> 1</w:t>
            </w:r>
          </w:p>
        </w:tc>
        <w:tc>
          <w:tcPr>
            <w:tcW w:w="1843" w:type="dxa"/>
          </w:tcPr>
          <w:p w14:paraId="12D791E1" w14:textId="325EA78C"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Термиялық</w:t>
            </w:r>
            <w:proofErr w:type="spellEnd"/>
            <w:r w:rsidRPr="00C749B9">
              <w:rPr>
                <w:rFonts w:eastAsia="Times New Roman"/>
                <w:sz w:val="24"/>
                <w:szCs w:val="24"/>
              </w:rPr>
              <w:t xml:space="preserve"> </w:t>
            </w:r>
            <w:proofErr w:type="spellStart"/>
            <w:r w:rsidRPr="00C749B9">
              <w:rPr>
                <w:rFonts w:eastAsia="Times New Roman"/>
                <w:sz w:val="24"/>
                <w:szCs w:val="24"/>
              </w:rPr>
              <w:t>өңдеу</w:t>
            </w:r>
            <w:proofErr w:type="spellEnd"/>
            <w:r w:rsidRPr="00C749B9">
              <w:rPr>
                <w:rFonts w:eastAsia="Times New Roman"/>
                <w:sz w:val="24"/>
                <w:szCs w:val="24"/>
              </w:rPr>
              <w:t xml:space="preserve"> (</w:t>
            </w:r>
            <w:proofErr w:type="spellStart"/>
            <w:r w:rsidRPr="00C749B9">
              <w:rPr>
                <w:rFonts w:eastAsia="Times New Roman"/>
                <w:sz w:val="24"/>
                <w:szCs w:val="24"/>
              </w:rPr>
              <w:t>дайын</w:t>
            </w:r>
            <w:proofErr w:type="spellEnd"/>
            <w:r w:rsidRPr="00C749B9">
              <w:rPr>
                <w:rFonts w:eastAsia="Times New Roman"/>
                <w:sz w:val="24"/>
                <w:szCs w:val="24"/>
              </w:rPr>
              <w:t xml:space="preserve"> </w:t>
            </w:r>
            <w:proofErr w:type="spellStart"/>
            <w:r w:rsidRPr="00C749B9">
              <w:rPr>
                <w:rFonts w:eastAsia="Times New Roman"/>
                <w:sz w:val="24"/>
                <w:szCs w:val="24"/>
              </w:rPr>
              <w:t>өнімдер</w:t>
            </w:r>
            <w:proofErr w:type="spellEnd"/>
            <w:r w:rsidRPr="00C749B9">
              <w:rPr>
                <w:rFonts w:eastAsia="Times New Roman"/>
                <w:sz w:val="24"/>
                <w:szCs w:val="24"/>
              </w:rPr>
              <w:t xml:space="preserve"> </w:t>
            </w:r>
            <w:proofErr w:type="spellStart"/>
            <w:r w:rsidRPr="00C749B9">
              <w:rPr>
                <w:rFonts w:eastAsia="Times New Roman"/>
                <w:sz w:val="24"/>
                <w:szCs w:val="24"/>
              </w:rPr>
              <w:t>үшін</w:t>
            </w:r>
            <w:proofErr w:type="spellEnd"/>
            <w:r w:rsidRPr="00C749B9">
              <w:rPr>
                <w:rFonts w:eastAsia="Times New Roman"/>
                <w:sz w:val="24"/>
                <w:szCs w:val="24"/>
              </w:rPr>
              <w:t>)</w:t>
            </w:r>
          </w:p>
        </w:tc>
        <w:tc>
          <w:tcPr>
            <w:tcW w:w="2126" w:type="dxa"/>
          </w:tcPr>
          <w:p w14:paraId="31A4046B" w14:textId="46CED414" w:rsidR="007C04D1" w:rsidRPr="00C749B9" w:rsidRDefault="007C04D1" w:rsidP="008147B0">
            <w:pPr>
              <w:ind w:firstLine="0"/>
              <w:jc w:val="center"/>
              <w:rPr>
                <w:rFonts w:eastAsia="Times New Roman"/>
                <w:sz w:val="24"/>
                <w:szCs w:val="24"/>
                <w:lang w:val="en-US"/>
              </w:rPr>
            </w:pPr>
            <w:proofErr w:type="spellStart"/>
            <w:r w:rsidRPr="00C749B9">
              <w:rPr>
                <w:rFonts w:eastAsia="Times New Roman"/>
                <w:sz w:val="24"/>
                <w:szCs w:val="24"/>
              </w:rPr>
              <w:t>Микробиологиялық</w:t>
            </w:r>
            <w:proofErr w:type="spellEnd"/>
            <w:r w:rsidRPr="00C749B9">
              <w:rPr>
                <w:rFonts w:eastAsia="Times New Roman"/>
                <w:sz w:val="24"/>
                <w:szCs w:val="24"/>
                <w:lang w:val="en-US"/>
              </w:rPr>
              <w:t xml:space="preserve"> (Salmonella spp., Listeria monocytogenes)</w:t>
            </w:r>
          </w:p>
        </w:tc>
        <w:tc>
          <w:tcPr>
            <w:tcW w:w="1701" w:type="dxa"/>
          </w:tcPr>
          <w:p w14:paraId="7CD67373" w14:textId="3BB629DE"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Өнімнің</w:t>
            </w:r>
            <w:proofErr w:type="spellEnd"/>
            <w:r w:rsidRPr="00C749B9">
              <w:rPr>
                <w:rFonts w:eastAsia="Times New Roman"/>
                <w:sz w:val="24"/>
                <w:szCs w:val="24"/>
              </w:rPr>
              <w:t xml:space="preserve"> </w:t>
            </w:r>
            <w:proofErr w:type="spellStart"/>
            <w:r w:rsidRPr="00C749B9">
              <w:rPr>
                <w:rFonts w:eastAsia="Times New Roman"/>
                <w:sz w:val="24"/>
                <w:szCs w:val="24"/>
              </w:rPr>
              <w:t>ортасындағы</w:t>
            </w:r>
            <w:proofErr w:type="spellEnd"/>
            <w:r w:rsidRPr="00C749B9">
              <w:rPr>
                <w:rFonts w:eastAsia="Times New Roman"/>
                <w:sz w:val="24"/>
                <w:szCs w:val="24"/>
              </w:rPr>
              <w:t xml:space="preserve"> температура 72 °C-</w:t>
            </w:r>
            <w:proofErr w:type="spellStart"/>
            <w:r w:rsidRPr="00C749B9">
              <w:rPr>
                <w:rFonts w:eastAsia="Times New Roman"/>
                <w:sz w:val="24"/>
                <w:szCs w:val="24"/>
              </w:rPr>
              <w:t>тан</w:t>
            </w:r>
            <w:proofErr w:type="spellEnd"/>
            <w:r w:rsidRPr="00C749B9">
              <w:rPr>
                <w:rFonts w:eastAsia="Times New Roman"/>
                <w:sz w:val="24"/>
                <w:szCs w:val="24"/>
              </w:rPr>
              <w:t xml:space="preserve"> </w:t>
            </w:r>
            <w:proofErr w:type="spellStart"/>
            <w:r w:rsidRPr="00C749B9">
              <w:rPr>
                <w:rFonts w:eastAsia="Times New Roman"/>
                <w:sz w:val="24"/>
                <w:szCs w:val="24"/>
              </w:rPr>
              <w:t>төмен</w:t>
            </w:r>
            <w:proofErr w:type="spellEnd"/>
            <w:r w:rsidRPr="00C749B9">
              <w:rPr>
                <w:rFonts w:eastAsia="Times New Roman"/>
                <w:sz w:val="24"/>
                <w:szCs w:val="24"/>
              </w:rPr>
              <w:t xml:space="preserve"> </w:t>
            </w:r>
            <w:proofErr w:type="spellStart"/>
            <w:r w:rsidRPr="00C749B9">
              <w:rPr>
                <w:rFonts w:eastAsia="Times New Roman"/>
                <w:sz w:val="24"/>
                <w:szCs w:val="24"/>
              </w:rPr>
              <w:t>емес</w:t>
            </w:r>
            <w:proofErr w:type="spellEnd"/>
          </w:p>
        </w:tc>
        <w:tc>
          <w:tcPr>
            <w:tcW w:w="1559" w:type="dxa"/>
          </w:tcPr>
          <w:p w14:paraId="7D466529" w14:textId="213BA864"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Әрбір</w:t>
            </w:r>
            <w:proofErr w:type="spellEnd"/>
            <w:r w:rsidRPr="00C749B9">
              <w:rPr>
                <w:rFonts w:eastAsia="Times New Roman"/>
                <w:sz w:val="24"/>
                <w:szCs w:val="24"/>
              </w:rPr>
              <w:t xml:space="preserve"> </w:t>
            </w:r>
            <w:proofErr w:type="spellStart"/>
            <w:r w:rsidRPr="00C749B9">
              <w:rPr>
                <w:rFonts w:eastAsia="Times New Roman"/>
                <w:sz w:val="24"/>
                <w:szCs w:val="24"/>
              </w:rPr>
              <w:t>партияны</w:t>
            </w:r>
            <w:proofErr w:type="spellEnd"/>
            <w:r w:rsidRPr="00C749B9">
              <w:rPr>
                <w:rFonts w:eastAsia="Times New Roman"/>
                <w:sz w:val="24"/>
                <w:szCs w:val="24"/>
              </w:rPr>
              <w:t xml:space="preserve"> </w:t>
            </w:r>
            <w:proofErr w:type="spellStart"/>
            <w:r w:rsidRPr="00C749B9">
              <w:rPr>
                <w:rFonts w:eastAsia="Times New Roman"/>
                <w:sz w:val="24"/>
                <w:szCs w:val="24"/>
              </w:rPr>
              <w:t>термосенсормен</w:t>
            </w:r>
            <w:proofErr w:type="spellEnd"/>
            <w:r w:rsidRPr="00C749B9">
              <w:rPr>
                <w:rFonts w:eastAsia="Times New Roman"/>
                <w:sz w:val="24"/>
                <w:szCs w:val="24"/>
              </w:rPr>
              <w:t xml:space="preserve"> </w:t>
            </w:r>
            <w:proofErr w:type="spellStart"/>
            <w:r w:rsidRPr="00C749B9">
              <w:rPr>
                <w:rFonts w:eastAsia="Times New Roman"/>
                <w:sz w:val="24"/>
                <w:szCs w:val="24"/>
              </w:rPr>
              <w:t>өлшеу</w:t>
            </w:r>
            <w:proofErr w:type="spellEnd"/>
          </w:p>
        </w:tc>
        <w:tc>
          <w:tcPr>
            <w:tcW w:w="1559" w:type="dxa"/>
          </w:tcPr>
          <w:p w14:paraId="16F078CD" w14:textId="39FD8B05"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Қайта</w:t>
            </w:r>
            <w:proofErr w:type="spellEnd"/>
            <w:r w:rsidRPr="00C749B9">
              <w:rPr>
                <w:rFonts w:eastAsia="Times New Roman"/>
                <w:sz w:val="24"/>
                <w:szCs w:val="24"/>
              </w:rPr>
              <w:t xml:space="preserve"> </w:t>
            </w:r>
            <w:proofErr w:type="spellStart"/>
            <w:r w:rsidRPr="00C749B9">
              <w:rPr>
                <w:rFonts w:eastAsia="Times New Roman"/>
                <w:sz w:val="24"/>
                <w:szCs w:val="24"/>
              </w:rPr>
              <w:t>термиялық</w:t>
            </w:r>
            <w:proofErr w:type="spellEnd"/>
            <w:r w:rsidRPr="00C749B9">
              <w:rPr>
                <w:rFonts w:eastAsia="Times New Roman"/>
                <w:sz w:val="24"/>
                <w:szCs w:val="24"/>
              </w:rPr>
              <w:t xml:space="preserve"> </w:t>
            </w:r>
            <w:proofErr w:type="spellStart"/>
            <w:r w:rsidRPr="00C749B9">
              <w:rPr>
                <w:rFonts w:eastAsia="Times New Roman"/>
                <w:sz w:val="24"/>
                <w:szCs w:val="24"/>
              </w:rPr>
              <w:t>өңдеу</w:t>
            </w:r>
            <w:proofErr w:type="spellEnd"/>
            <w:r w:rsidRPr="00C749B9">
              <w:rPr>
                <w:rFonts w:eastAsia="Times New Roman"/>
                <w:sz w:val="24"/>
                <w:szCs w:val="24"/>
              </w:rPr>
              <w:t xml:space="preserve">; </w:t>
            </w:r>
            <w:proofErr w:type="spellStart"/>
            <w:r w:rsidRPr="00C749B9">
              <w:rPr>
                <w:rFonts w:eastAsia="Times New Roman"/>
                <w:sz w:val="24"/>
                <w:szCs w:val="24"/>
              </w:rPr>
              <w:t>партияны</w:t>
            </w:r>
            <w:proofErr w:type="spellEnd"/>
            <w:r w:rsidRPr="00C749B9">
              <w:rPr>
                <w:rFonts w:eastAsia="Times New Roman"/>
                <w:sz w:val="24"/>
                <w:szCs w:val="24"/>
              </w:rPr>
              <w:t xml:space="preserve"> </w:t>
            </w:r>
            <w:proofErr w:type="spellStart"/>
            <w:r w:rsidRPr="00C749B9">
              <w:rPr>
                <w:rFonts w:eastAsia="Times New Roman"/>
                <w:sz w:val="24"/>
                <w:szCs w:val="24"/>
              </w:rPr>
              <w:t>алып</w:t>
            </w:r>
            <w:proofErr w:type="spellEnd"/>
            <w:r w:rsidRPr="00C749B9">
              <w:rPr>
                <w:rFonts w:eastAsia="Times New Roman"/>
                <w:sz w:val="24"/>
                <w:szCs w:val="24"/>
              </w:rPr>
              <w:t xml:space="preserve"> </w:t>
            </w:r>
            <w:proofErr w:type="spellStart"/>
            <w:r w:rsidRPr="00C749B9">
              <w:rPr>
                <w:rFonts w:eastAsia="Times New Roman"/>
                <w:sz w:val="24"/>
                <w:szCs w:val="24"/>
              </w:rPr>
              <w:t>тастау</w:t>
            </w:r>
            <w:proofErr w:type="spellEnd"/>
          </w:p>
        </w:tc>
      </w:tr>
      <w:tr w:rsidR="006C646A" w:rsidRPr="00C749B9" w14:paraId="0509C3D1" w14:textId="77777777" w:rsidTr="007A5EC5">
        <w:tc>
          <w:tcPr>
            <w:tcW w:w="846" w:type="dxa"/>
            <w:vAlign w:val="center"/>
          </w:tcPr>
          <w:p w14:paraId="4130D3DE" w14:textId="672D71B5" w:rsidR="007C04D1" w:rsidRPr="00C749B9" w:rsidRDefault="007C04D1" w:rsidP="007C04D1">
            <w:pPr>
              <w:ind w:firstLine="0"/>
              <w:jc w:val="left"/>
              <w:rPr>
                <w:rFonts w:eastAsia="Times New Roman"/>
                <w:sz w:val="24"/>
                <w:szCs w:val="24"/>
              </w:rPr>
            </w:pPr>
            <w:r w:rsidRPr="00C749B9">
              <w:rPr>
                <w:rFonts w:eastAsia="Times New Roman"/>
                <w:sz w:val="24"/>
                <w:szCs w:val="24"/>
                <w:lang w:val="kk-KZ"/>
              </w:rPr>
              <w:t>СБН</w:t>
            </w:r>
            <w:r w:rsidRPr="00C749B9">
              <w:rPr>
                <w:rFonts w:eastAsia="Times New Roman"/>
                <w:sz w:val="24"/>
                <w:szCs w:val="24"/>
              </w:rPr>
              <w:t xml:space="preserve"> 2</w:t>
            </w:r>
          </w:p>
        </w:tc>
        <w:tc>
          <w:tcPr>
            <w:tcW w:w="1843" w:type="dxa"/>
          </w:tcPr>
          <w:p w14:paraId="030A1AA7" w14:textId="744E7B0D" w:rsidR="007C04D1" w:rsidRPr="00C749B9" w:rsidRDefault="007C04D1" w:rsidP="008147B0">
            <w:pPr>
              <w:ind w:firstLine="0"/>
              <w:jc w:val="center"/>
              <w:rPr>
                <w:rFonts w:eastAsia="Times New Roman"/>
                <w:sz w:val="24"/>
                <w:szCs w:val="24"/>
              </w:rPr>
            </w:pPr>
            <w:r w:rsidRPr="00C749B9">
              <w:rPr>
                <w:rFonts w:eastAsia="Times New Roman"/>
                <w:sz w:val="24"/>
                <w:szCs w:val="24"/>
                <w:lang w:val="kk-KZ"/>
              </w:rPr>
              <w:t xml:space="preserve">Жылдам </w:t>
            </w:r>
            <w:proofErr w:type="spellStart"/>
            <w:r w:rsidRPr="00C749B9">
              <w:rPr>
                <w:rFonts w:eastAsia="Times New Roman"/>
                <w:sz w:val="24"/>
                <w:szCs w:val="24"/>
              </w:rPr>
              <w:t>мұздату</w:t>
            </w:r>
            <w:proofErr w:type="spellEnd"/>
          </w:p>
        </w:tc>
        <w:tc>
          <w:tcPr>
            <w:tcW w:w="2126" w:type="dxa"/>
          </w:tcPr>
          <w:p w14:paraId="47DF78F7" w14:textId="07AAD76A"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Микробиологиялық</w:t>
            </w:r>
            <w:proofErr w:type="spellEnd"/>
            <w:r w:rsidRPr="00C749B9">
              <w:rPr>
                <w:rFonts w:eastAsia="Times New Roman"/>
                <w:sz w:val="24"/>
                <w:szCs w:val="24"/>
              </w:rPr>
              <w:t xml:space="preserve"> (</w:t>
            </w:r>
            <w:proofErr w:type="spellStart"/>
            <w:r w:rsidRPr="00C749B9">
              <w:rPr>
                <w:rFonts w:eastAsia="Times New Roman"/>
                <w:sz w:val="24"/>
                <w:szCs w:val="24"/>
              </w:rPr>
              <w:t>микрофлораның</w:t>
            </w:r>
            <w:proofErr w:type="spellEnd"/>
            <w:r w:rsidRPr="00C749B9">
              <w:rPr>
                <w:rFonts w:eastAsia="Times New Roman"/>
                <w:sz w:val="24"/>
                <w:szCs w:val="24"/>
              </w:rPr>
              <w:t xml:space="preserve"> </w:t>
            </w:r>
            <w:proofErr w:type="spellStart"/>
            <w:r w:rsidRPr="00C749B9">
              <w:rPr>
                <w:rFonts w:eastAsia="Times New Roman"/>
                <w:sz w:val="24"/>
                <w:szCs w:val="24"/>
              </w:rPr>
              <w:t>өсуі</w:t>
            </w:r>
            <w:proofErr w:type="spellEnd"/>
            <w:r w:rsidRPr="00C749B9">
              <w:rPr>
                <w:rFonts w:eastAsia="Times New Roman"/>
                <w:sz w:val="24"/>
                <w:szCs w:val="24"/>
              </w:rPr>
              <w:t>)</w:t>
            </w:r>
          </w:p>
        </w:tc>
        <w:tc>
          <w:tcPr>
            <w:tcW w:w="1701" w:type="dxa"/>
          </w:tcPr>
          <w:p w14:paraId="1293DE60" w14:textId="5670EC7C"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Өнімнің</w:t>
            </w:r>
            <w:proofErr w:type="spellEnd"/>
            <w:r w:rsidRPr="00C749B9">
              <w:rPr>
                <w:rFonts w:eastAsia="Times New Roman"/>
                <w:sz w:val="24"/>
                <w:szCs w:val="24"/>
              </w:rPr>
              <w:t xml:space="preserve"> </w:t>
            </w:r>
            <w:proofErr w:type="spellStart"/>
            <w:r w:rsidRPr="00C749B9">
              <w:rPr>
                <w:rFonts w:eastAsia="Times New Roman"/>
                <w:sz w:val="24"/>
                <w:szCs w:val="24"/>
              </w:rPr>
              <w:t>ортасындағы</w:t>
            </w:r>
            <w:proofErr w:type="spellEnd"/>
            <w:r w:rsidRPr="00C749B9">
              <w:rPr>
                <w:rFonts w:eastAsia="Times New Roman"/>
                <w:sz w:val="24"/>
                <w:szCs w:val="24"/>
              </w:rPr>
              <w:t xml:space="preserve"> температура ≤ -18 °C</w:t>
            </w:r>
          </w:p>
        </w:tc>
        <w:tc>
          <w:tcPr>
            <w:tcW w:w="1559" w:type="dxa"/>
          </w:tcPr>
          <w:p w14:paraId="76344774" w14:textId="08B7C7D8"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Ортадағы</w:t>
            </w:r>
            <w:proofErr w:type="spellEnd"/>
            <w:r w:rsidRPr="00C749B9">
              <w:rPr>
                <w:rFonts w:eastAsia="Times New Roman"/>
                <w:sz w:val="24"/>
                <w:szCs w:val="24"/>
              </w:rPr>
              <w:t xml:space="preserve"> </w:t>
            </w:r>
            <w:proofErr w:type="spellStart"/>
            <w:r w:rsidRPr="00C749B9">
              <w:rPr>
                <w:rFonts w:eastAsia="Times New Roman"/>
                <w:sz w:val="24"/>
                <w:szCs w:val="24"/>
              </w:rPr>
              <w:t>және</w:t>
            </w:r>
            <w:proofErr w:type="spellEnd"/>
            <w:r w:rsidRPr="00C749B9">
              <w:rPr>
                <w:rFonts w:eastAsia="Times New Roman"/>
                <w:sz w:val="24"/>
                <w:szCs w:val="24"/>
              </w:rPr>
              <w:t xml:space="preserve"> </w:t>
            </w:r>
            <w:proofErr w:type="spellStart"/>
            <w:r w:rsidRPr="00C749B9">
              <w:rPr>
                <w:rFonts w:eastAsia="Times New Roman"/>
                <w:sz w:val="24"/>
                <w:szCs w:val="24"/>
              </w:rPr>
              <w:t>камерадағы</w:t>
            </w:r>
            <w:proofErr w:type="spellEnd"/>
            <w:r w:rsidRPr="00C749B9">
              <w:rPr>
                <w:rFonts w:eastAsia="Times New Roman"/>
                <w:sz w:val="24"/>
                <w:szCs w:val="24"/>
              </w:rPr>
              <w:t xml:space="preserve"> </w:t>
            </w:r>
            <w:proofErr w:type="spellStart"/>
            <w:r w:rsidRPr="00C749B9">
              <w:rPr>
                <w:rFonts w:eastAsia="Times New Roman"/>
                <w:sz w:val="24"/>
                <w:szCs w:val="24"/>
              </w:rPr>
              <w:t>температураны</w:t>
            </w:r>
            <w:proofErr w:type="spellEnd"/>
            <w:r w:rsidRPr="00C749B9">
              <w:rPr>
                <w:rFonts w:eastAsia="Times New Roman"/>
                <w:sz w:val="24"/>
                <w:szCs w:val="24"/>
              </w:rPr>
              <w:t xml:space="preserve"> </w:t>
            </w:r>
            <w:proofErr w:type="spellStart"/>
            <w:r w:rsidRPr="00C749B9">
              <w:rPr>
                <w:rFonts w:eastAsia="Times New Roman"/>
                <w:sz w:val="24"/>
                <w:szCs w:val="24"/>
              </w:rPr>
              <w:t>бақылау</w:t>
            </w:r>
            <w:proofErr w:type="spellEnd"/>
          </w:p>
        </w:tc>
        <w:tc>
          <w:tcPr>
            <w:tcW w:w="1559" w:type="dxa"/>
          </w:tcPr>
          <w:p w14:paraId="7FF46ACC" w14:textId="4ECAFFB4"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Мұздатуды</w:t>
            </w:r>
            <w:proofErr w:type="spellEnd"/>
            <w:r w:rsidRPr="00C749B9">
              <w:rPr>
                <w:rFonts w:eastAsia="Times New Roman"/>
                <w:sz w:val="24"/>
                <w:szCs w:val="24"/>
              </w:rPr>
              <w:t xml:space="preserve"> </w:t>
            </w:r>
            <w:proofErr w:type="spellStart"/>
            <w:r w:rsidRPr="00C749B9">
              <w:rPr>
                <w:rFonts w:eastAsia="Times New Roman"/>
                <w:sz w:val="24"/>
                <w:szCs w:val="24"/>
              </w:rPr>
              <w:t>ұзарту</w:t>
            </w:r>
            <w:proofErr w:type="spellEnd"/>
            <w:r w:rsidRPr="00C749B9">
              <w:rPr>
                <w:rFonts w:eastAsia="Times New Roman"/>
                <w:sz w:val="24"/>
                <w:szCs w:val="24"/>
              </w:rPr>
              <w:t xml:space="preserve">; </w:t>
            </w:r>
            <w:proofErr w:type="spellStart"/>
            <w:r w:rsidRPr="00C749B9">
              <w:rPr>
                <w:rFonts w:eastAsia="Times New Roman"/>
                <w:sz w:val="24"/>
                <w:szCs w:val="24"/>
              </w:rPr>
              <w:t>партияны</w:t>
            </w:r>
            <w:proofErr w:type="spellEnd"/>
            <w:r w:rsidRPr="00C749B9">
              <w:rPr>
                <w:rFonts w:eastAsia="Times New Roman"/>
                <w:sz w:val="24"/>
                <w:szCs w:val="24"/>
              </w:rPr>
              <w:t xml:space="preserve"> </w:t>
            </w:r>
            <w:r w:rsidRPr="00C749B9">
              <w:rPr>
                <w:rFonts w:eastAsia="Times New Roman"/>
                <w:sz w:val="24"/>
                <w:szCs w:val="24"/>
                <w:lang w:val="kk-KZ"/>
              </w:rPr>
              <w:t>бұғаттау</w:t>
            </w:r>
          </w:p>
        </w:tc>
      </w:tr>
      <w:tr w:rsidR="007C04D1" w:rsidRPr="00C749B9" w14:paraId="70F24202" w14:textId="77777777" w:rsidTr="007A5EC5">
        <w:tc>
          <w:tcPr>
            <w:tcW w:w="846" w:type="dxa"/>
            <w:vAlign w:val="center"/>
          </w:tcPr>
          <w:p w14:paraId="7920F8B8" w14:textId="55700FF5" w:rsidR="007C04D1" w:rsidRPr="00C749B9" w:rsidRDefault="007C04D1" w:rsidP="007C04D1">
            <w:pPr>
              <w:ind w:firstLine="0"/>
              <w:jc w:val="left"/>
              <w:rPr>
                <w:rFonts w:eastAsia="Times New Roman"/>
                <w:sz w:val="24"/>
                <w:szCs w:val="24"/>
              </w:rPr>
            </w:pPr>
            <w:r w:rsidRPr="00C749B9">
              <w:rPr>
                <w:rFonts w:eastAsia="Times New Roman"/>
                <w:sz w:val="24"/>
                <w:szCs w:val="24"/>
                <w:lang w:val="kk-KZ"/>
              </w:rPr>
              <w:t>СБН</w:t>
            </w:r>
            <w:r w:rsidRPr="00C749B9">
              <w:rPr>
                <w:rFonts w:eastAsia="Times New Roman"/>
                <w:sz w:val="24"/>
                <w:szCs w:val="24"/>
              </w:rPr>
              <w:t>3</w:t>
            </w:r>
          </w:p>
        </w:tc>
        <w:tc>
          <w:tcPr>
            <w:tcW w:w="1843" w:type="dxa"/>
          </w:tcPr>
          <w:p w14:paraId="4D4472FB" w14:textId="01D38FB9"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Сақтау</w:t>
            </w:r>
            <w:proofErr w:type="spellEnd"/>
            <w:r w:rsidRPr="00C749B9">
              <w:rPr>
                <w:rFonts w:eastAsia="Times New Roman"/>
                <w:sz w:val="24"/>
                <w:szCs w:val="24"/>
              </w:rPr>
              <w:t xml:space="preserve"> </w:t>
            </w:r>
            <w:proofErr w:type="spellStart"/>
            <w:r w:rsidRPr="00C749B9">
              <w:rPr>
                <w:rFonts w:eastAsia="Times New Roman"/>
                <w:sz w:val="24"/>
                <w:szCs w:val="24"/>
              </w:rPr>
              <w:t>және</w:t>
            </w:r>
            <w:proofErr w:type="spellEnd"/>
            <w:r w:rsidRPr="00C749B9">
              <w:rPr>
                <w:rFonts w:eastAsia="Times New Roman"/>
                <w:sz w:val="24"/>
                <w:szCs w:val="24"/>
              </w:rPr>
              <w:t xml:space="preserve"> </w:t>
            </w:r>
            <w:proofErr w:type="spellStart"/>
            <w:r w:rsidRPr="00C749B9">
              <w:rPr>
                <w:rFonts w:eastAsia="Times New Roman"/>
                <w:sz w:val="24"/>
                <w:szCs w:val="24"/>
              </w:rPr>
              <w:t>тасымалдау</w:t>
            </w:r>
            <w:proofErr w:type="spellEnd"/>
          </w:p>
        </w:tc>
        <w:tc>
          <w:tcPr>
            <w:tcW w:w="2126" w:type="dxa"/>
          </w:tcPr>
          <w:p w14:paraId="5651A5BE" w14:textId="4016B04F"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Микробиологиялық</w:t>
            </w:r>
            <w:proofErr w:type="spellEnd"/>
          </w:p>
        </w:tc>
        <w:tc>
          <w:tcPr>
            <w:tcW w:w="1701" w:type="dxa"/>
          </w:tcPr>
          <w:p w14:paraId="5BE6FDDC" w14:textId="452D2BC9"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Сақтау</w:t>
            </w:r>
            <w:proofErr w:type="spellEnd"/>
            <w:r w:rsidRPr="00C749B9">
              <w:rPr>
                <w:rFonts w:eastAsia="Times New Roman"/>
                <w:sz w:val="24"/>
                <w:szCs w:val="24"/>
              </w:rPr>
              <w:t xml:space="preserve"> </w:t>
            </w:r>
            <w:proofErr w:type="spellStart"/>
            <w:r w:rsidRPr="00C749B9">
              <w:rPr>
                <w:rFonts w:eastAsia="Times New Roman"/>
                <w:sz w:val="24"/>
                <w:szCs w:val="24"/>
              </w:rPr>
              <w:t>температурасы</w:t>
            </w:r>
            <w:proofErr w:type="spellEnd"/>
            <w:r w:rsidRPr="00C749B9">
              <w:rPr>
                <w:rFonts w:eastAsia="Times New Roman"/>
                <w:sz w:val="24"/>
                <w:szCs w:val="24"/>
              </w:rPr>
              <w:t xml:space="preserve"> -18 ± 2 °C</w:t>
            </w:r>
          </w:p>
        </w:tc>
        <w:tc>
          <w:tcPr>
            <w:tcW w:w="1559" w:type="dxa"/>
          </w:tcPr>
          <w:p w14:paraId="554F1B82" w14:textId="0D7A4FD6"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Температураны</w:t>
            </w:r>
            <w:proofErr w:type="spellEnd"/>
            <w:r w:rsidRPr="00C749B9">
              <w:rPr>
                <w:rFonts w:eastAsia="Times New Roman"/>
                <w:sz w:val="24"/>
                <w:szCs w:val="24"/>
              </w:rPr>
              <w:t xml:space="preserve"> </w:t>
            </w:r>
            <w:proofErr w:type="spellStart"/>
            <w:r w:rsidRPr="00C749B9">
              <w:rPr>
                <w:rFonts w:eastAsia="Times New Roman"/>
                <w:sz w:val="24"/>
                <w:szCs w:val="24"/>
              </w:rPr>
              <w:t>үздіксіз</w:t>
            </w:r>
            <w:proofErr w:type="spellEnd"/>
            <w:r w:rsidRPr="00C749B9">
              <w:rPr>
                <w:rFonts w:eastAsia="Times New Roman"/>
                <w:sz w:val="24"/>
                <w:szCs w:val="24"/>
              </w:rPr>
              <w:t xml:space="preserve"> </w:t>
            </w:r>
            <w:proofErr w:type="spellStart"/>
            <w:r w:rsidRPr="00C749B9">
              <w:rPr>
                <w:rFonts w:eastAsia="Times New Roman"/>
                <w:sz w:val="24"/>
                <w:szCs w:val="24"/>
              </w:rPr>
              <w:t>тіркеу</w:t>
            </w:r>
            <w:proofErr w:type="spellEnd"/>
          </w:p>
        </w:tc>
        <w:tc>
          <w:tcPr>
            <w:tcW w:w="1559" w:type="dxa"/>
          </w:tcPr>
          <w:p w14:paraId="7206E41E" w14:textId="5CC081C4" w:rsidR="007C04D1" w:rsidRPr="00C749B9" w:rsidRDefault="007C04D1" w:rsidP="008147B0">
            <w:pPr>
              <w:ind w:firstLine="0"/>
              <w:jc w:val="center"/>
              <w:rPr>
                <w:rFonts w:eastAsia="Times New Roman"/>
                <w:sz w:val="24"/>
                <w:szCs w:val="24"/>
              </w:rPr>
            </w:pPr>
            <w:proofErr w:type="spellStart"/>
            <w:r w:rsidRPr="00C749B9">
              <w:rPr>
                <w:rFonts w:eastAsia="Times New Roman"/>
                <w:sz w:val="24"/>
                <w:szCs w:val="24"/>
              </w:rPr>
              <w:t>Өнімді</w:t>
            </w:r>
            <w:proofErr w:type="spellEnd"/>
            <w:r w:rsidRPr="00C749B9">
              <w:rPr>
                <w:rFonts w:eastAsia="Times New Roman"/>
                <w:sz w:val="24"/>
                <w:szCs w:val="24"/>
              </w:rPr>
              <w:t xml:space="preserve"> </w:t>
            </w:r>
            <w:proofErr w:type="spellStart"/>
            <w:r w:rsidRPr="00C749B9">
              <w:rPr>
                <w:rFonts w:eastAsia="Times New Roman"/>
                <w:sz w:val="24"/>
                <w:szCs w:val="24"/>
              </w:rPr>
              <w:t>оқшаулау</w:t>
            </w:r>
            <w:proofErr w:type="spellEnd"/>
            <w:r w:rsidRPr="00C749B9">
              <w:rPr>
                <w:rFonts w:eastAsia="Times New Roman"/>
                <w:sz w:val="24"/>
                <w:szCs w:val="24"/>
              </w:rPr>
              <w:t xml:space="preserve">; </w:t>
            </w:r>
            <w:proofErr w:type="spellStart"/>
            <w:r w:rsidRPr="00C749B9">
              <w:rPr>
                <w:rFonts w:eastAsia="Times New Roman"/>
                <w:sz w:val="24"/>
                <w:szCs w:val="24"/>
              </w:rPr>
              <w:t>қауіпсіздікті</w:t>
            </w:r>
            <w:proofErr w:type="spellEnd"/>
            <w:r w:rsidRPr="00C749B9">
              <w:rPr>
                <w:rFonts w:eastAsia="Times New Roman"/>
                <w:sz w:val="24"/>
                <w:szCs w:val="24"/>
              </w:rPr>
              <w:t xml:space="preserve"> </w:t>
            </w:r>
            <w:proofErr w:type="spellStart"/>
            <w:r w:rsidRPr="00C749B9">
              <w:rPr>
                <w:rFonts w:eastAsia="Times New Roman"/>
                <w:sz w:val="24"/>
                <w:szCs w:val="24"/>
              </w:rPr>
              <w:t>талдау</w:t>
            </w:r>
            <w:proofErr w:type="spellEnd"/>
          </w:p>
        </w:tc>
      </w:tr>
    </w:tbl>
    <w:p w14:paraId="74CA3D30" w14:textId="0D9A460A" w:rsidR="000162FE" w:rsidRPr="00C749B9" w:rsidRDefault="000162FE" w:rsidP="000162FE">
      <w:pPr>
        <w:rPr>
          <w:lang w:eastAsia="ru-RU"/>
        </w:rPr>
      </w:pPr>
    </w:p>
    <w:p w14:paraId="1B80B315" w14:textId="35EB86F5" w:rsidR="007C04D1" w:rsidRPr="00C749B9" w:rsidRDefault="00E35D6E" w:rsidP="00F372AC">
      <w:pPr>
        <w:rPr>
          <w:lang w:val="kk-KZ"/>
        </w:rPr>
      </w:pPr>
      <w:r>
        <w:rPr>
          <w:lang w:val="kk-KZ"/>
        </w:rPr>
        <w:t>Жасалған</w:t>
      </w:r>
      <w:r>
        <w:t xml:space="preserve"> технология </w:t>
      </w:r>
      <w:proofErr w:type="spellStart"/>
      <w:r>
        <w:t>алма</w:t>
      </w:r>
      <w:proofErr w:type="spellEnd"/>
      <w:r>
        <w:t xml:space="preserve"> жомы </w:t>
      </w:r>
      <w:proofErr w:type="spellStart"/>
      <w:r>
        <w:t>ұнтағын</w:t>
      </w:r>
      <w:proofErr w:type="spellEnd"/>
      <w:r>
        <w:t xml:space="preserve"> </w:t>
      </w:r>
      <w:proofErr w:type="spellStart"/>
      <w:r>
        <w:t>өнеркәсіптік</w:t>
      </w:r>
      <w:proofErr w:type="spellEnd"/>
      <w:r>
        <w:t xml:space="preserve"> </w:t>
      </w:r>
      <w:proofErr w:type="spellStart"/>
      <w:r>
        <w:t>процестің</w:t>
      </w:r>
      <w:proofErr w:type="spellEnd"/>
      <w:r>
        <w:t xml:space="preserve"> </w:t>
      </w:r>
      <w:proofErr w:type="spellStart"/>
      <w:r>
        <w:t>негізгі</w:t>
      </w:r>
      <w:proofErr w:type="spellEnd"/>
      <w:r>
        <w:t xml:space="preserve"> </w:t>
      </w:r>
      <w:proofErr w:type="spellStart"/>
      <w:r>
        <w:t>құрылымын</w:t>
      </w:r>
      <w:proofErr w:type="spellEnd"/>
      <w:r>
        <w:t xml:space="preserve"> </w:t>
      </w:r>
      <w:proofErr w:type="spellStart"/>
      <w:r>
        <w:t>өзгертпей</w:t>
      </w:r>
      <w:proofErr w:type="spellEnd"/>
      <w:r>
        <w:t xml:space="preserve"> </w:t>
      </w:r>
      <w:proofErr w:type="spellStart"/>
      <w:r>
        <w:t>қолдануға</w:t>
      </w:r>
      <w:proofErr w:type="spellEnd"/>
      <w:r>
        <w:t xml:space="preserve"> </w:t>
      </w:r>
      <w:proofErr w:type="spellStart"/>
      <w:r>
        <w:t>мүмкіндік</w:t>
      </w:r>
      <w:proofErr w:type="spellEnd"/>
      <w:r>
        <w:t xml:space="preserve"> </w:t>
      </w:r>
      <w:proofErr w:type="spellStart"/>
      <w:r>
        <w:t>береді</w:t>
      </w:r>
      <w:proofErr w:type="spellEnd"/>
      <w:r>
        <w:t xml:space="preserve">, </w:t>
      </w:r>
      <w:proofErr w:type="spellStart"/>
      <w:r>
        <w:t>бұл</w:t>
      </w:r>
      <w:proofErr w:type="spellEnd"/>
      <w:r>
        <w:t xml:space="preserve"> </w:t>
      </w:r>
      <w:proofErr w:type="spellStart"/>
      <w:r>
        <w:t>оның</w:t>
      </w:r>
      <w:proofErr w:type="spellEnd"/>
      <w:r>
        <w:t xml:space="preserve"> </w:t>
      </w:r>
      <w:proofErr w:type="spellStart"/>
      <w:r>
        <w:t>ет</w:t>
      </w:r>
      <w:proofErr w:type="spellEnd"/>
      <w:r>
        <w:t xml:space="preserve"> </w:t>
      </w:r>
      <w:proofErr w:type="spellStart"/>
      <w:r>
        <w:t>өңдеу</w:t>
      </w:r>
      <w:proofErr w:type="spellEnd"/>
      <w:r>
        <w:t xml:space="preserve"> </w:t>
      </w:r>
      <w:proofErr w:type="spellStart"/>
      <w:r>
        <w:t>кәсіпорындарының</w:t>
      </w:r>
      <w:proofErr w:type="spellEnd"/>
      <w:r>
        <w:t xml:space="preserve"> </w:t>
      </w:r>
      <w:proofErr w:type="spellStart"/>
      <w:r>
        <w:t>өндірістік</w:t>
      </w:r>
      <w:proofErr w:type="spellEnd"/>
      <w:r>
        <w:t xml:space="preserve"> </w:t>
      </w:r>
      <w:proofErr w:type="spellStart"/>
      <w:r>
        <w:t>жағдайларына</w:t>
      </w:r>
      <w:proofErr w:type="spellEnd"/>
      <w:r>
        <w:t xml:space="preserve"> </w:t>
      </w:r>
      <w:proofErr w:type="spellStart"/>
      <w:r>
        <w:t>тиімді</w:t>
      </w:r>
      <w:proofErr w:type="spellEnd"/>
      <w:r>
        <w:t xml:space="preserve"> </w:t>
      </w:r>
      <w:proofErr w:type="spellStart"/>
      <w:r>
        <w:t>бейімделуін</w:t>
      </w:r>
      <w:proofErr w:type="spellEnd"/>
      <w:r>
        <w:t xml:space="preserve"> </w:t>
      </w:r>
      <w:proofErr w:type="spellStart"/>
      <w:r>
        <w:t>қамтамасыз</w:t>
      </w:r>
      <w:proofErr w:type="spellEnd"/>
      <w:r>
        <w:t xml:space="preserve"> </w:t>
      </w:r>
      <w:proofErr w:type="spellStart"/>
      <w:r>
        <w:t>етеді</w:t>
      </w:r>
      <w:proofErr w:type="spellEnd"/>
      <w:r>
        <w:t>.</w:t>
      </w:r>
      <w:r>
        <w:br/>
      </w:r>
      <w:proofErr w:type="spellStart"/>
      <w:r>
        <w:t>Тартылған</w:t>
      </w:r>
      <w:proofErr w:type="spellEnd"/>
      <w:r>
        <w:t xml:space="preserve"> </w:t>
      </w:r>
      <w:proofErr w:type="spellStart"/>
      <w:r>
        <w:t>ет</w:t>
      </w:r>
      <w:proofErr w:type="spellEnd"/>
      <w:r>
        <w:t xml:space="preserve"> </w:t>
      </w:r>
      <w:proofErr w:type="spellStart"/>
      <w:r>
        <w:t>негізінің</w:t>
      </w:r>
      <w:proofErr w:type="spellEnd"/>
      <w:r>
        <w:t xml:space="preserve"> </w:t>
      </w:r>
      <w:proofErr w:type="spellStart"/>
      <w:r>
        <w:t>әмбебаптығы</w:t>
      </w:r>
      <w:proofErr w:type="spellEnd"/>
      <w:r>
        <w:t xml:space="preserve"> </w:t>
      </w:r>
      <w:proofErr w:type="spellStart"/>
      <w:r>
        <w:t>бірыңғай</w:t>
      </w:r>
      <w:proofErr w:type="spellEnd"/>
      <w:r>
        <w:t xml:space="preserve"> </w:t>
      </w:r>
      <w:proofErr w:type="spellStart"/>
      <w:r>
        <w:t>технологиялық</w:t>
      </w:r>
      <w:proofErr w:type="spellEnd"/>
      <w:r>
        <w:t xml:space="preserve"> </w:t>
      </w:r>
      <w:proofErr w:type="spellStart"/>
      <w:r>
        <w:t>тәсілдер</w:t>
      </w:r>
      <w:proofErr w:type="spellEnd"/>
      <w:r>
        <w:t xml:space="preserve"> мен сапа </w:t>
      </w:r>
      <w:proofErr w:type="spellStart"/>
      <w:r>
        <w:t>көрсеткіштерін</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өнім</w:t>
      </w:r>
      <w:proofErr w:type="spellEnd"/>
      <w:r>
        <w:t xml:space="preserve"> </w:t>
      </w:r>
      <w:proofErr w:type="spellStart"/>
      <w:r>
        <w:t>ассортиментін</w:t>
      </w:r>
      <w:proofErr w:type="spellEnd"/>
      <w:r>
        <w:t xml:space="preserve"> </w:t>
      </w:r>
      <w:proofErr w:type="spellStart"/>
      <w:r>
        <w:t>кеңейтуге</w:t>
      </w:r>
      <w:proofErr w:type="spellEnd"/>
      <w:r>
        <w:t xml:space="preserve"> </w:t>
      </w:r>
      <w:proofErr w:type="spellStart"/>
      <w:r>
        <w:t>мүмкіндік</w:t>
      </w:r>
      <w:proofErr w:type="spellEnd"/>
      <w:r>
        <w:t xml:space="preserve"> </w:t>
      </w:r>
      <w:proofErr w:type="spellStart"/>
      <w:r>
        <w:t>береді</w:t>
      </w:r>
      <w:proofErr w:type="spellEnd"/>
      <w:r w:rsidR="007C04D1" w:rsidRPr="00C749B9">
        <w:rPr>
          <w:lang w:val="kk-KZ"/>
        </w:rPr>
        <w:t>.</w:t>
      </w:r>
    </w:p>
    <w:p w14:paraId="3362E846" w14:textId="2C0F69EA" w:rsidR="007C04D1" w:rsidRPr="00E35D6E" w:rsidRDefault="007C04D1" w:rsidP="00F372AC">
      <w:pPr>
        <w:rPr>
          <w:rFonts w:eastAsia="Times New Roman"/>
          <w:lang w:val="kk-KZ"/>
        </w:rPr>
      </w:pPr>
      <w:r w:rsidRPr="00C749B9">
        <w:rPr>
          <w:caps/>
          <w:lang w:val="kk-KZ"/>
        </w:rPr>
        <w:t xml:space="preserve"> </w:t>
      </w:r>
      <w:r w:rsidR="00E35D6E" w:rsidRPr="00E35D6E">
        <w:rPr>
          <w:lang w:val="kk-KZ"/>
        </w:rPr>
        <w:t>Ет жартылай фабрикаттарының құрамына тағамдық талшықтарды енгізу олардың сапалық сипаттамалары мен функционалдық-технологиялық қасиеттерін жақсартуға ықпал етеді. Осыған байланысты алма ұнтағын белгілі бір мөлшерде қосу өнімнің тағамдық құндылығын арттыруға және сақтау барысында ет жартылай фабрикаттарының сапасының тұрақтылығын қамтамасыз етуге мүмкіндік береді</w:t>
      </w:r>
      <w:r w:rsidR="00E35D6E">
        <w:rPr>
          <w:lang w:val="kk-KZ"/>
        </w:rPr>
        <w:t xml:space="preserve">. </w:t>
      </w:r>
    </w:p>
    <w:p w14:paraId="5C0531D9" w14:textId="77777777" w:rsidR="00CC0B8F" w:rsidRPr="00CC0B8F" w:rsidRDefault="00CC0B8F" w:rsidP="00CC0B8F">
      <w:pPr>
        <w:rPr>
          <w:rStyle w:val="citation-1110"/>
          <w:lang w:val="kk-KZ"/>
        </w:rPr>
      </w:pPr>
      <w:r w:rsidRPr="00CC0B8F">
        <w:rPr>
          <w:rStyle w:val="citation-1110"/>
          <w:lang w:val="kk-KZ"/>
        </w:rPr>
        <w:t>Жүргізілген зерттеулер нәтижесінде алма ұнтағын тағамдық талшықтардың көзі ретінде пайдалану мүмкіндігі негізделді, бұл өнімнің тағамдық құндылығын арттыруға және функционалдық-технологиялық қасиеттерін жақсартуға ықпал етеді.</w:t>
      </w:r>
    </w:p>
    <w:p w14:paraId="3FA63873" w14:textId="4E56297F" w:rsidR="0066537F" w:rsidRPr="00CC0B8F" w:rsidRDefault="00CC0B8F" w:rsidP="00CC0B8F">
      <w:pPr>
        <w:rPr>
          <w:lang w:val="kk-KZ"/>
        </w:rPr>
      </w:pPr>
      <w:r w:rsidRPr="00CC0B8F">
        <w:rPr>
          <w:rStyle w:val="citation-1110"/>
          <w:lang w:val="kk-KZ"/>
        </w:rPr>
        <w:t>Алма жомы ұнтағын қолдану арқылы әзірленген құс етінен жасалған жартылай фабрикаттар технологиясы ГОСТ 33356–2015 талаптарына негізделген, өнеркәсіптік өндіріс жағдайларына бейімделген және функционалдық бағыты жоғары, сапа көрсеткіштері тұрақты өнімдерді, соның ішінде дайындығы жоғары тез мұздатылған жартылай фабрикаттарды өндіруді қамтамасыз етеді.</w:t>
      </w:r>
    </w:p>
    <w:p w14:paraId="439F82D7" w14:textId="77777777" w:rsidR="00B5433D" w:rsidRDefault="00B5433D" w:rsidP="00B5433D">
      <w:pPr>
        <w:ind w:firstLine="0"/>
        <w:jc w:val="left"/>
        <w:rPr>
          <w:lang w:val="kk-KZ"/>
        </w:rPr>
      </w:pPr>
    </w:p>
    <w:p w14:paraId="520AEE6F" w14:textId="0869F7DD" w:rsidR="00B5433D" w:rsidRDefault="00B5433D" w:rsidP="00B5433D">
      <w:pPr>
        <w:ind w:firstLine="0"/>
        <w:jc w:val="left"/>
        <w:rPr>
          <w:lang w:val="kk-KZ"/>
        </w:rPr>
      </w:pPr>
    </w:p>
    <w:p w14:paraId="29D73126" w14:textId="33E964E2" w:rsidR="00B5433D" w:rsidRDefault="00B5433D" w:rsidP="00B5433D">
      <w:pPr>
        <w:ind w:firstLine="0"/>
        <w:jc w:val="left"/>
        <w:rPr>
          <w:lang w:val="kk-KZ"/>
        </w:rPr>
      </w:pPr>
    </w:p>
    <w:p w14:paraId="1BD000DB" w14:textId="77777777" w:rsidR="00B5433D" w:rsidRPr="00C749B9" w:rsidRDefault="00B5433D" w:rsidP="00B5433D">
      <w:pPr>
        <w:ind w:firstLine="0"/>
        <w:jc w:val="left"/>
        <w:rPr>
          <w:b/>
          <w:bCs/>
          <w:caps/>
          <w:lang w:val="kk-KZ" w:eastAsia="ru-RU"/>
        </w:rPr>
      </w:pPr>
    </w:p>
    <w:p w14:paraId="01B08C24" w14:textId="0984D181" w:rsidR="004A50B4" w:rsidRPr="00C749B9" w:rsidRDefault="004A50B4" w:rsidP="004A50B4">
      <w:pPr>
        <w:pStyle w:val="1"/>
        <w:rPr>
          <w:caps/>
          <w:lang w:val="kk-KZ"/>
        </w:rPr>
      </w:pPr>
      <w:bookmarkStart w:id="71" w:name="_Toc222497901"/>
      <w:r w:rsidRPr="00C749B9">
        <w:rPr>
          <w:caps/>
          <w:lang w:val="kk-KZ"/>
        </w:rPr>
        <w:lastRenderedPageBreak/>
        <w:t>5</w:t>
      </w:r>
      <w:r w:rsidR="002C0652" w:rsidRPr="00C749B9">
        <w:rPr>
          <w:lang w:val="kk-KZ"/>
        </w:rPr>
        <w:t xml:space="preserve"> </w:t>
      </w:r>
      <w:r w:rsidRPr="00C749B9">
        <w:rPr>
          <w:caps/>
          <w:lang w:val="kk-KZ"/>
        </w:rPr>
        <w:t xml:space="preserve">Тағамдық талшықтарды </w:t>
      </w:r>
      <w:r w:rsidR="00F06947" w:rsidRPr="00C749B9">
        <w:rPr>
          <w:caps/>
          <w:lang w:val="kk-KZ"/>
        </w:rPr>
        <w:t>ҚОСЫП</w:t>
      </w:r>
      <w:r w:rsidRPr="00C749B9">
        <w:rPr>
          <w:caps/>
          <w:lang w:val="kk-KZ"/>
        </w:rPr>
        <w:t xml:space="preserve"> құс етінен жасалған жартылай фабрикаттардың сапалық көрсеткіштерін зерттеу</w:t>
      </w:r>
      <w:bookmarkEnd w:id="71"/>
    </w:p>
    <w:p w14:paraId="59B405C0" w14:textId="77777777" w:rsidR="00DB4E37" w:rsidRPr="00C749B9" w:rsidRDefault="00DB4E37" w:rsidP="00DB4E37">
      <w:pPr>
        <w:rPr>
          <w:lang w:val="kk-KZ" w:eastAsia="ru-RU"/>
        </w:rPr>
      </w:pPr>
    </w:p>
    <w:p w14:paraId="3B455256" w14:textId="5E53B874" w:rsidR="004A50B4" w:rsidRPr="00C749B9" w:rsidRDefault="004A50B4" w:rsidP="004A50B4">
      <w:pPr>
        <w:pStyle w:val="1"/>
        <w:rPr>
          <w:lang w:val="kk-KZ"/>
        </w:rPr>
      </w:pPr>
      <w:bookmarkStart w:id="72" w:name="_Toc222497902"/>
      <w:r w:rsidRPr="00C749B9">
        <w:rPr>
          <w:rFonts w:cs="Times New Roman"/>
          <w:lang w:val="kk-KZ"/>
        </w:rPr>
        <w:t>5.1.</w:t>
      </w:r>
      <w:r w:rsidRPr="00C749B9">
        <w:rPr>
          <w:lang w:val="kk-KZ"/>
        </w:rPr>
        <w:t xml:space="preserve"> </w:t>
      </w:r>
      <w:bookmarkEnd w:id="72"/>
      <w:r w:rsidR="00F06947" w:rsidRPr="00C749B9">
        <w:rPr>
          <w:lang w:val="kk-KZ"/>
        </w:rPr>
        <w:t>Тағам талшықтарын қосып, құс етінен жасалған жартылай фабрикаттың химиялық құрамын, функционалдық-технологиялық қасиеттерін және тағамдық құндылығын бағалау</w:t>
      </w:r>
    </w:p>
    <w:p w14:paraId="62804E65" w14:textId="77777777" w:rsidR="008736D8" w:rsidRPr="008736D8" w:rsidRDefault="008736D8" w:rsidP="008736D8">
      <w:pPr>
        <w:rPr>
          <w:rStyle w:val="citation-499"/>
          <w:lang w:val="kk-KZ"/>
        </w:rPr>
      </w:pPr>
      <w:r w:rsidRPr="008736D8">
        <w:rPr>
          <w:rStyle w:val="citation-499"/>
          <w:lang w:val="kk-KZ"/>
        </w:rPr>
        <w:t>Бұл тарауда құс етінен жасалған шабылған жартылай фабрикаттардың тағамдық құндылығына тағамдық талшықтардың әсері эксперименттік тұрғыда зерттелді. Тәжірибелік үлгілердің сапа көрсеткіштері бақылау үлгісімен салыстырылып, нәтижелері 5.1.5–5.1.6-кестелерде келтірілді.</w:t>
      </w:r>
    </w:p>
    <w:p w14:paraId="026CE164" w14:textId="5E549996" w:rsidR="00E00C26" w:rsidRDefault="008736D8" w:rsidP="008736D8">
      <w:pPr>
        <w:rPr>
          <w:rStyle w:val="citation-499"/>
          <w:lang w:val="kk-KZ"/>
        </w:rPr>
      </w:pPr>
      <w:r w:rsidRPr="008736D8">
        <w:rPr>
          <w:rStyle w:val="citation-499"/>
          <w:lang w:val="kk-KZ"/>
        </w:rPr>
        <w:t>Тағамдық талшықтарды енгізу арқылы құс етінен жасалған жартылай фабрикаттардың химиялық құрамы мен функционалдық-технологиялық қасиеттері анықталды (26-кесте).</w:t>
      </w:r>
    </w:p>
    <w:p w14:paraId="6E94ECC7" w14:textId="77777777" w:rsidR="008736D8" w:rsidRPr="008736D8" w:rsidRDefault="008736D8" w:rsidP="008736D8">
      <w:pPr>
        <w:rPr>
          <w:rStyle w:val="citation-498"/>
          <w:lang w:val="kk-KZ"/>
        </w:rPr>
      </w:pPr>
    </w:p>
    <w:p w14:paraId="33FA174B" w14:textId="58FFB2AD" w:rsidR="00E00C26" w:rsidRPr="00C749B9" w:rsidRDefault="00E00C26" w:rsidP="00AA5E5E">
      <w:pPr>
        <w:ind w:firstLine="0"/>
        <w:rPr>
          <w:rFonts w:eastAsia="Times New Roman"/>
          <w:lang w:val="kk-KZ"/>
        </w:rPr>
      </w:pPr>
      <w:r w:rsidRPr="00C749B9">
        <w:rPr>
          <w:lang w:val="kk-KZ" w:eastAsia="ru-RU"/>
        </w:rPr>
        <w:t>Кесте</w:t>
      </w:r>
      <w:r w:rsidR="00911BF7" w:rsidRPr="00C749B9">
        <w:rPr>
          <w:lang w:val="kk-KZ" w:eastAsia="ru-RU"/>
        </w:rPr>
        <w:t xml:space="preserve"> 26</w:t>
      </w:r>
      <w:r w:rsidRPr="00C749B9">
        <w:rPr>
          <w:lang w:val="kk-KZ" w:eastAsia="ru-RU"/>
        </w:rPr>
        <w:t xml:space="preserve"> </w:t>
      </w:r>
      <w:r w:rsidR="00AA5E5E" w:rsidRPr="00C749B9">
        <w:rPr>
          <w:lang w:val="kk-KZ" w:eastAsia="ru-RU"/>
        </w:rPr>
        <w:t>–</w:t>
      </w:r>
      <w:r w:rsidRPr="00C749B9">
        <w:rPr>
          <w:lang w:val="kk-KZ" w:eastAsia="ru-RU"/>
        </w:rPr>
        <w:t xml:space="preserve"> </w:t>
      </w:r>
      <w:r w:rsidRPr="00C749B9">
        <w:rPr>
          <w:rFonts w:eastAsia="Times New Roman"/>
          <w:lang w:val="kk-KZ"/>
        </w:rPr>
        <w:t>Құс етінен жасалған жартылай фабрикаттардың химиялық құрамы</w:t>
      </w:r>
    </w:p>
    <w:p w14:paraId="1C5C5790" w14:textId="77777777" w:rsidR="00E00C26" w:rsidRPr="00C749B9" w:rsidRDefault="00E00C26" w:rsidP="00E00C26">
      <w:pPr>
        <w:pStyle w:val="1"/>
        <w:rPr>
          <w:rFonts w:cs="Times New Roman"/>
          <w:lang w:val="kk-KZ"/>
        </w:rPr>
      </w:pPr>
    </w:p>
    <w:tbl>
      <w:tblPr>
        <w:tblStyle w:val="81"/>
        <w:tblW w:w="9493" w:type="dxa"/>
        <w:tblLook w:val="04A0" w:firstRow="1" w:lastRow="0" w:firstColumn="1" w:lastColumn="0" w:noHBand="0" w:noVBand="1"/>
      </w:tblPr>
      <w:tblGrid>
        <w:gridCol w:w="2670"/>
        <w:gridCol w:w="1770"/>
        <w:gridCol w:w="2668"/>
        <w:gridCol w:w="2385"/>
      </w:tblGrid>
      <w:tr w:rsidR="006C646A" w:rsidRPr="00C749B9" w14:paraId="7A0D346E" w14:textId="77777777" w:rsidTr="004530E1">
        <w:trPr>
          <w:trHeight w:val="389"/>
        </w:trPr>
        <w:tc>
          <w:tcPr>
            <w:tcW w:w="2670" w:type="dxa"/>
            <w:vMerge w:val="restart"/>
          </w:tcPr>
          <w:p w14:paraId="1D97F573"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lang w:val="kk-KZ"/>
              </w:rPr>
              <w:t>Көрсеткіштің атауы / массалық үлесі, %</w:t>
            </w:r>
          </w:p>
        </w:tc>
        <w:tc>
          <w:tcPr>
            <w:tcW w:w="1770" w:type="dxa"/>
            <w:vMerge w:val="restart"/>
            <w:vAlign w:val="center"/>
          </w:tcPr>
          <w:p w14:paraId="69AFF0DA" w14:textId="77777777" w:rsidR="00E00C26" w:rsidRPr="00C749B9" w:rsidRDefault="00E00C26" w:rsidP="0063016C">
            <w:pPr>
              <w:ind w:firstLine="0"/>
              <w:jc w:val="center"/>
              <w:rPr>
                <w:rFonts w:eastAsia="Times New Roman"/>
                <w:sz w:val="24"/>
                <w:szCs w:val="24"/>
                <w:lang w:val="kk-KZ"/>
              </w:rPr>
            </w:pPr>
            <w:r w:rsidRPr="00C749B9">
              <w:rPr>
                <w:sz w:val="24"/>
                <w:szCs w:val="24"/>
                <w:lang w:val="kk-KZ"/>
              </w:rPr>
              <w:t>Бақылау (ГОСТ 33356–2015)</w:t>
            </w:r>
          </w:p>
        </w:tc>
        <w:tc>
          <w:tcPr>
            <w:tcW w:w="2668" w:type="dxa"/>
            <w:vMerge w:val="restart"/>
            <w:vAlign w:val="center"/>
          </w:tcPr>
          <w:p w14:paraId="1DB7BE41" w14:textId="77777777" w:rsidR="00E00C26" w:rsidRPr="00C749B9" w:rsidRDefault="00E00C26" w:rsidP="0063016C">
            <w:pPr>
              <w:ind w:firstLine="0"/>
              <w:jc w:val="center"/>
              <w:rPr>
                <w:sz w:val="24"/>
                <w:szCs w:val="24"/>
                <w:lang w:val="kk-KZ"/>
              </w:rPr>
            </w:pPr>
            <w:r w:rsidRPr="00C749B9">
              <w:rPr>
                <w:sz w:val="24"/>
                <w:szCs w:val="24"/>
                <w:lang w:val="kk-KZ"/>
              </w:rPr>
              <w:t>Chicken Fiber</w:t>
            </w:r>
          </w:p>
          <w:p w14:paraId="2D0A7C09" w14:textId="77777777" w:rsidR="00E00C26" w:rsidRPr="00C749B9" w:rsidRDefault="00E00C26" w:rsidP="0063016C">
            <w:pPr>
              <w:ind w:firstLine="0"/>
              <w:jc w:val="center"/>
              <w:rPr>
                <w:rFonts w:eastAsia="Times New Roman"/>
                <w:sz w:val="24"/>
                <w:szCs w:val="24"/>
                <w:lang w:val="kk-KZ"/>
              </w:rPr>
            </w:pPr>
            <w:r w:rsidRPr="00C749B9">
              <w:rPr>
                <w:sz w:val="24"/>
                <w:szCs w:val="24"/>
                <w:lang w:val="kk-KZ"/>
              </w:rPr>
              <w:t>(10% ТТ)</w:t>
            </w:r>
          </w:p>
        </w:tc>
        <w:tc>
          <w:tcPr>
            <w:tcW w:w="2385" w:type="dxa"/>
            <w:vMerge w:val="restart"/>
            <w:vAlign w:val="center"/>
          </w:tcPr>
          <w:p w14:paraId="0645367F" w14:textId="77777777" w:rsidR="00E00C26" w:rsidRPr="00C749B9" w:rsidRDefault="00E00C26" w:rsidP="0063016C">
            <w:pPr>
              <w:ind w:firstLine="0"/>
              <w:jc w:val="center"/>
              <w:rPr>
                <w:sz w:val="24"/>
                <w:szCs w:val="24"/>
                <w:lang w:val="kk-KZ"/>
              </w:rPr>
            </w:pPr>
            <w:r w:rsidRPr="00C749B9">
              <w:rPr>
                <w:sz w:val="24"/>
                <w:szCs w:val="24"/>
                <w:lang w:val="kk-KZ"/>
              </w:rPr>
              <w:t xml:space="preserve">Chicken Fiber+ </w:t>
            </w:r>
          </w:p>
          <w:p w14:paraId="284855B8" w14:textId="77777777" w:rsidR="00E00C26" w:rsidRPr="00C749B9" w:rsidRDefault="00E00C26" w:rsidP="0063016C">
            <w:pPr>
              <w:ind w:firstLine="0"/>
              <w:jc w:val="center"/>
              <w:rPr>
                <w:rFonts w:eastAsia="Times New Roman"/>
                <w:sz w:val="24"/>
                <w:szCs w:val="24"/>
                <w:lang w:val="kk-KZ"/>
              </w:rPr>
            </w:pPr>
            <w:r w:rsidRPr="00C749B9">
              <w:rPr>
                <w:sz w:val="24"/>
                <w:szCs w:val="24"/>
                <w:lang w:val="kk-KZ"/>
              </w:rPr>
              <w:t>(15% ТТ)</w:t>
            </w:r>
          </w:p>
        </w:tc>
      </w:tr>
      <w:tr w:rsidR="006C646A" w:rsidRPr="00C749B9" w14:paraId="1159A0C1" w14:textId="77777777" w:rsidTr="004530E1">
        <w:trPr>
          <w:trHeight w:val="322"/>
        </w:trPr>
        <w:tc>
          <w:tcPr>
            <w:tcW w:w="2670" w:type="dxa"/>
            <w:vMerge/>
          </w:tcPr>
          <w:p w14:paraId="67A14FD4" w14:textId="77777777" w:rsidR="00E00C26" w:rsidRPr="00C749B9" w:rsidRDefault="00E00C26" w:rsidP="0063016C">
            <w:pPr>
              <w:ind w:firstLine="0"/>
              <w:jc w:val="center"/>
              <w:rPr>
                <w:rFonts w:eastAsia="Times New Roman"/>
                <w:sz w:val="24"/>
                <w:szCs w:val="24"/>
                <w:lang w:val="kk-KZ"/>
              </w:rPr>
            </w:pPr>
          </w:p>
        </w:tc>
        <w:tc>
          <w:tcPr>
            <w:tcW w:w="1770" w:type="dxa"/>
            <w:vMerge/>
            <w:vAlign w:val="center"/>
          </w:tcPr>
          <w:p w14:paraId="32805933" w14:textId="77777777" w:rsidR="00E00C26" w:rsidRPr="00C749B9" w:rsidRDefault="00E00C26" w:rsidP="0063016C">
            <w:pPr>
              <w:ind w:firstLine="0"/>
              <w:jc w:val="center"/>
              <w:rPr>
                <w:rFonts w:eastAsia="Times New Roman"/>
                <w:sz w:val="24"/>
                <w:szCs w:val="24"/>
                <w:lang w:val="kk-KZ"/>
              </w:rPr>
            </w:pPr>
          </w:p>
        </w:tc>
        <w:tc>
          <w:tcPr>
            <w:tcW w:w="2668" w:type="dxa"/>
            <w:vMerge/>
            <w:vAlign w:val="center"/>
          </w:tcPr>
          <w:p w14:paraId="00EAC390" w14:textId="77777777" w:rsidR="00E00C26" w:rsidRPr="00C749B9" w:rsidRDefault="00E00C26" w:rsidP="0063016C">
            <w:pPr>
              <w:ind w:firstLine="0"/>
              <w:jc w:val="center"/>
              <w:rPr>
                <w:rFonts w:eastAsia="Times New Roman"/>
                <w:sz w:val="24"/>
                <w:szCs w:val="24"/>
                <w:lang w:val="kk-KZ"/>
              </w:rPr>
            </w:pPr>
          </w:p>
        </w:tc>
        <w:tc>
          <w:tcPr>
            <w:tcW w:w="2385" w:type="dxa"/>
            <w:vMerge/>
            <w:vAlign w:val="center"/>
          </w:tcPr>
          <w:p w14:paraId="495D0A1C" w14:textId="77777777" w:rsidR="00E00C26" w:rsidRPr="00C749B9" w:rsidRDefault="00E00C26" w:rsidP="0063016C">
            <w:pPr>
              <w:ind w:firstLine="0"/>
              <w:jc w:val="center"/>
              <w:rPr>
                <w:rFonts w:eastAsia="Times New Roman"/>
                <w:sz w:val="24"/>
                <w:szCs w:val="24"/>
                <w:lang w:val="kk-KZ"/>
              </w:rPr>
            </w:pPr>
          </w:p>
        </w:tc>
      </w:tr>
      <w:tr w:rsidR="006C646A" w:rsidRPr="00C749B9" w14:paraId="39A2B6E0" w14:textId="77777777" w:rsidTr="004530E1">
        <w:tc>
          <w:tcPr>
            <w:tcW w:w="2670" w:type="dxa"/>
          </w:tcPr>
          <w:p w14:paraId="3678BD1E" w14:textId="77777777" w:rsidR="00E00C26" w:rsidRPr="00C749B9" w:rsidRDefault="00E00C26" w:rsidP="0063016C">
            <w:pPr>
              <w:ind w:firstLine="0"/>
              <w:rPr>
                <w:rFonts w:eastAsia="Times New Roman"/>
                <w:sz w:val="24"/>
                <w:szCs w:val="24"/>
                <w:lang w:val="kk-KZ"/>
              </w:rPr>
            </w:pPr>
            <w:r w:rsidRPr="00C749B9">
              <w:rPr>
                <w:sz w:val="24"/>
                <w:szCs w:val="24"/>
              </w:rPr>
              <w:t>Су</w:t>
            </w:r>
          </w:p>
        </w:tc>
        <w:tc>
          <w:tcPr>
            <w:tcW w:w="1770" w:type="dxa"/>
            <w:vAlign w:val="center"/>
          </w:tcPr>
          <w:p w14:paraId="50FBF9CB"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70,00 ± 0,50</w:t>
            </w:r>
          </w:p>
        </w:tc>
        <w:tc>
          <w:tcPr>
            <w:tcW w:w="2668" w:type="dxa"/>
            <w:vAlign w:val="center"/>
          </w:tcPr>
          <w:p w14:paraId="6DAACF0A"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65,82 ± 0,55</w:t>
            </w:r>
          </w:p>
        </w:tc>
        <w:tc>
          <w:tcPr>
            <w:tcW w:w="2385" w:type="dxa"/>
            <w:vAlign w:val="center"/>
          </w:tcPr>
          <w:p w14:paraId="4CD59ADC"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62,20 ± 0,60</w:t>
            </w:r>
          </w:p>
        </w:tc>
      </w:tr>
      <w:tr w:rsidR="006C646A" w:rsidRPr="00C749B9" w14:paraId="2DA370A0" w14:textId="77777777" w:rsidTr="004530E1">
        <w:tc>
          <w:tcPr>
            <w:tcW w:w="2670" w:type="dxa"/>
          </w:tcPr>
          <w:p w14:paraId="324E77C2" w14:textId="77777777" w:rsidR="00E00C26" w:rsidRPr="00C749B9" w:rsidRDefault="00E00C26" w:rsidP="0063016C">
            <w:pPr>
              <w:ind w:firstLine="0"/>
              <w:rPr>
                <w:rFonts w:eastAsia="Times New Roman"/>
                <w:sz w:val="24"/>
                <w:szCs w:val="24"/>
                <w:lang w:val="kk-KZ"/>
              </w:rPr>
            </w:pPr>
            <w:proofErr w:type="spellStart"/>
            <w:r w:rsidRPr="00C749B9">
              <w:rPr>
                <w:sz w:val="24"/>
                <w:szCs w:val="24"/>
              </w:rPr>
              <w:t>Ақуыздар</w:t>
            </w:r>
            <w:proofErr w:type="spellEnd"/>
          </w:p>
        </w:tc>
        <w:tc>
          <w:tcPr>
            <w:tcW w:w="1770" w:type="dxa"/>
            <w:vAlign w:val="center"/>
          </w:tcPr>
          <w:p w14:paraId="075512CA"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16,35 ± 0,</w:t>
            </w:r>
            <w:r w:rsidRPr="00C749B9">
              <w:rPr>
                <w:rFonts w:eastAsia="Times New Roman"/>
                <w:sz w:val="24"/>
                <w:szCs w:val="24"/>
                <w:lang w:val="kk-KZ"/>
              </w:rPr>
              <w:t>28</w:t>
            </w:r>
          </w:p>
        </w:tc>
        <w:tc>
          <w:tcPr>
            <w:tcW w:w="2668" w:type="dxa"/>
            <w:vAlign w:val="center"/>
          </w:tcPr>
          <w:p w14:paraId="65BE8388"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16,16 ± 0,30</w:t>
            </w:r>
          </w:p>
        </w:tc>
        <w:tc>
          <w:tcPr>
            <w:tcW w:w="2385" w:type="dxa"/>
            <w:vAlign w:val="center"/>
          </w:tcPr>
          <w:p w14:paraId="58C8E26E"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16,00 ± 0,3</w:t>
            </w:r>
            <w:r w:rsidRPr="00C749B9">
              <w:rPr>
                <w:rFonts w:eastAsia="Times New Roman"/>
                <w:sz w:val="24"/>
                <w:szCs w:val="24"/>
                <w:lang w:val="kk-KZ"/>
              </w:rPr>
              <w:t>1</w:t>
            </w:r>
          </w:p>
        </w:tc>
      </w:tr>
      <w:tr w:rsidR="006C646A" w:rsidRPr="00C749B9" w14:paraId="4A82C1A2" w14:textId="77777777" w:rsidTr="004530E1">
        <w:tc>
          <w:tcPr>
            <w:tcW w:w="2670" w:type="dxa"/>
          </w:tcPr>
          <w:p w14:paraId="72247BB8" w14:textId="77777777" w:rsidR="00E00C26" w:rsidRPr="00C749B9" w:rsidRDefault="00E00C26" w:rsidP="0063016C">
            <w:pPr>
              <w:ind w:firstLine="0"/>
              <w:rPr>
                <w:rFonts w:eastAsia="Times New Roman"/>
                <w:sz w:val="24"/>
                <w:szCs w:val="24"/>
                <w:lang w:val="kk-KZ"/>
              </w:rPr>
            </w:pPr>
            <w:r w:rsidRPr="00C749B9">
              <w:rPr>
                <w:sz w:val="24"/>
                <w:szCs w:val="24"/>
              </w:rPr>
              <w:t>Майлар</w:t>
            </w:r>
          </w:p>
        </w:tc>
        <w:tc>
          <w:tcPr>
            <w:tcW w:w="1770" w:type="dxa"/>
            <w:vAlign w:val="center"/>
          </w:tcPr>
          <w:p w14:paraId="7CAB3AA0"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4,22 ± 0,1</w:t>
            </w:r>
            <w:r w:rsidRPr="00C749B9">
              <w:rPr>
                <w:rFonts w:eastAsia="Times New Roman"/>
                <w:sz w:val="24"/>
                <w:szCs w:val="24"/>
                <w:lang w:val="kk-KZ"/>
              </w:rPr>
              <w:t>4</w:t>
            </w:r>
          </w:p>
        </w:tc>
        <w:tc>
          <w:tcPr>
            <w:tcW w:w="2668" w:type="dxa"/>
            <w:vAlign w:val="center"/>
          </w:tcPr>
          <w:p w14:paraId="4FF504D5"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4,17 ± 0,1</w:t>
            </w:r>
            <w:r w:rsidRPr="00C749B9">
              <w:rPr>
                <w:rFonts w:eastAsia="Times New Roman"/>
                <w:sz w:val="24"/>
                <w:szCs w:val="24"/>
                <w:lang w:val="kk-KZ"/>
              </w:rPr>
              <w:t>4</w:t>
            </w:r>
          </w:p>
        </w:tc>
        <w:tc>
          <w:tcPr>
            <w:tcW w:w="2385" w:type="dxa"/>
            <w:vAlign w:val="center"/>
          </w:tcPr>
          <w:p w14:paraId="05C75133"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4,22 ± 0,15</w:t>
            </w:r>
          </w:p>
        </w:tc>
      </w:tr>
      <w:tr w:rsidR="006C646A" w:rsidRPr="00C749B9" w14:paraId="4ECD5E87" w14:textId="77777777" w:rsidTr="004530E1">
        <w:tc>
          <w:tcPr>
            <w:tcW w:w="2670" w:type="dxa"/>
          </w:tcPr>
          <w:p w14:paraId="154B2EDC" w14:textId="77777777" w:rsidR="00E00C26" w:rsidRPr="00C749B9" w:rsidRDefault="00E00C26" w:rsidP="0063016C">
            <w:pPr>
              <w:ind w:firstLine="0"/>
              <w:rPr>
                <w:rFonts w:eastAsia="Times New Roman"/>
                <w:sz w:val="24"/>
                <w:szCs w:val="24"/>
                <w:lang w:val="kk-KZ"/>
              </w:rPr>
            </w:pPr>
            <w:proofErr w:type="spellStart"/>
            <w:r w:rsidRPr="00C749B9">
              <w:rPr>
                <w:sz w:val="24"/>
                <w:szCs w:val="24"/>
              </w:rPr>
              <w:t>Көмірсулар</w:t>
            </w:r>
            <w:proofErr w:type="spellEnd"/>
            <w:r w:rsidRPr="00C749B9">
              <w:rPr>
                <w:sz w:val="24"/>
                <w:szCs w:val="24"/>
              </w:rPr>
              <w:t xml:space="preserve">, </w:t>
            </w:r>
            <w:proofErr w:type="spellStart"/>
            <w:r w:rsidRPr="00C749B9">
              <w:rPr>
                <w:sz w:val="24"/>
                <w:szCs w:val="24"/>
              </w:rPr>
              <w:t>барлығы</w:t>
            </w:r>
            <w:proofErr w:type="spellEnd"/>
          </w:p>
        </w:tc>
        <w:tc>
          <w:tcPr>
            <w:tcW w:w="1770" w:type="dxa"/>
            <w:vAlign w:val="center"/>
          </w:tcPr>
          <w:p w14:paraId="00515A95"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7,00 ± 0,4</w:t>
            </w:r>
            <w:r w:rsidRPr="00C749B9">
              <w:rPr>
                <w:rFonts w:eastAsia="Times New Roman"/>
                <w:sz w:val="24"/>
                <w:szCs w:val="24"/>
                <w:lang w:val="kk-KZ"/>
              </w:rPr>
              <w:t>2</w:t>
            </w:r>
          </w:p>
        </w:tc>
        <w:tc>
          <w:tcPr>
            <w:tcW w:w="2668" w:type="dxa"/>
            <w:vAlign w:val="center"/>
          </w:tcPr>
          <w:p w14:paraId="4C0CC37F"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11,44 ± 0,45</w:t>
            </w:r>
          </w:p>
        </w:tc>
        <w:tc>
          <w:tcPr>
            <w:tcW w:w="2385" w:type="dxa"/>
            <w:vAlign w:val="center"/>
          </w:tcPr>
          <w:p w14:paraId="20B4AFEA"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15,14 ± 0,</w:t>
            </w:r>
            <w:r w:rsidRPr="00C749B9">
              <w:rPr>
                <w:rFonts w:eastAsia="Times New Roman"/>
                <w:sz w:val="24"/>
                <w:szCs w:val="24"/>
                <w:lang w:val="kk-KZ"/>
              </w:rPr>
              <w:t>48</w:t>
            </w:r>
          </w:p>
        </w:tc>
      </w:tr>
      <w:tr w:rsidR="006C646A" w:rsidRPr="00C749B9" w14:paraId="258F53D3" w14:textId="77777777" w:rsidTr="004530E1">
        <w:tc>
          <w:tcPr>
            <w:tcW w:w="2670" w:type="dxa"/>
          </w:tcPr>
          <w:p w14:paraId="37B03590" w14:textId="77777777" w:rsidR="00E00C26" w:rsidRPr="00C749B9" w:rsidRDefault="00E00C26" w:rsidP="0063016C">
            <w:pPr>
              <w:ind w:firstLine="0"/>
              <w:rPr>
                <w:rFonts w:eastAsia="Times New Roman"/>
                <w:sz w:val="24"/>
                <w:szCs w:val="24"/>
                <w:lang w:val="kk-KZ"/>
              </w:rPr>
            </w:pPr>
            <w:proofErr w:type="spellStart"/>
            <w:r w:rsidRPr="00C749B9">
              <w:rPr>
                <w:sz w:val="24"/>
                <w:szCs w:val="24"/>
              </w:rPr>
              <w:t>оның</w:t>
            </w:r>
            <w:proofErr w:type="spellEnd"/>
            <w:r w:rsidRPr="00C749B9">
              <w:rPr>
                <w:sz w:val="24"/>
                <w:szCs w:val="24"/>
              </w:rPr>
              <w:t xml:space="preserve"> </w:t>
            </w:r>
            <w:proofErr w:type="spellStart"/>
            <w:r w:rsidRPr="00C749B9">
              <w:rPr>
                <w:sz w:val="24"/>
                <w:szCs w:val="24"/>
              </w:rPr>
              <w:t>ішінде</w:t>
            </w:r>
            <w:proofErr w:type="spellEnd"/>
            <w:r w:rsidRPr="00C749B9">
              <w:rPr>
                <w:sz w:val="24"/>
                <w:szCs w:val="24"/>
              </w:rPr>
              <w:t xml:space="preserve"> </w:t>
            </w:r>
            <w:r w:rsidRPr="00C749B9">
              <w:rPr>
                <w:sz w:val="24"/>
                <w:szCs w:val="24"/>
                <w:lang w:val="kk-KZ"/>
              </w:rPr>
              <w:t>тағамдық</w:t>
            </w:r>
            <w:r w:rsidRPr="00C749B9">
              <w:rPr>
                <w:sz w:val="24"/>
                <w:szCs w:val="24"/>
              </w:rPr>
              <w:t xml:space="preserve"> </w:t>
            </w:r>
            <w:proofErr w:type="spellStart"/>
            <w:r w:rsidRPr="00C749B9">
              <w:rPr>
                <w:sz w:val="24"/>
                <w:szCs w:val="24"/>
              </w:rPr>
              <w:t>талшық</w:t>
            </w:r>
            <w:proofErr w:type="spellEnd"/>
            <w:r w:rsidRPr="00C749B9">
              <w:rPr>
                <w:sz w:val="24"/>
                <w:szCs w:val="24"/>
                <w:lang w:val="kk-KZ"/>
              </w:rPr>
              <w:t>тар</w:t>
            </w:r>
          </w:p>
        </w:tc>
        <w:tc>
          <w:tcPr>
            <w:tcW w:w="1770" w:type="dxa"/>
            <w:vAlign w:val="center"/>
          </w:tcPr>
          <w:p w14:paraId="7E03AAF4"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0,54 ± 0,05</w:t>
            </w:r>
          </w:p>
        </w:tc>
        <w:tc>
          <w:tcPr>
            <w:tcW w:w="2668" w:type="dxa"/>
            <w:vAlign w:val="center"/>
          </w:tcPr>
          <w:p w14:paraId="6DC24414"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4,81 ± 0,25</w:t>
            </w:r>
          </w:p>
        </w:tc>
        <w:tc>
          <w:tcPr>
            <w:tcW w:w="2385" w:type="dxa"/>
            <w:vAlign w:val="center"/>
          </w:tcPr>
          <w:p w14:paraId="50BAB3C4"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7,01 ± 0,35</w:t>
            </w:r>
          </w:p>
        </w:tc>
      </w:tr>
      <w:tr w:rsidR="006C646A" w:rsidRPr="00C749B9" w14:paraId="51F1527D" w14:textId="77777777" w:rsidTr="004530E1">
        <w:tc>
          <w:tcPr>
            <w:tcW w:w="2670" w:type="dxa"/>
          </w:tcPr>
          <w:p w14:paraId="068F9588" w14:textId="77777777" w:rsidR="00E00C26" w:rsidRPr="00C749B9" w:rsidRDefault="00E00C26" w:rsidP="0063016C">
            <w:pPr>
              <w:ind w:firstLine="0"/>
              <w:rPr>
                <w:rFonts w:eastAsia="Times New Roman"/>
                <w:sz w:val="24"/>
                <w:szCs w:val="24"/>
                <w:lang w:val="kk-KZ"/>
              </w:rPr>
            </w:pPr>
            <w:proofErr w:type="spellStart"/>
            <w:r w:rsidRPr="00C749B9">
              <w:rPr>
                <w:sz w:val="24"/>
                <w:szCs w:val="24"/>
              </w:rPr>
              <w:t>Күл</w:t>
            </w:r>
            <w:proofErr w:type="spellEnd"/>
          </w:p>
        </w:tc>
        <w:tc>
          <w:tcPr>
            <w:tcW w:w="1770" w:type="dxa"/>
            <w:vAlign w:val="center"/>
          </w:tcPr>
          <w:p w14:paraId="4D6827A5"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2,43 ± 0,10</w:t>
            </w:r>
          </w:p>
        </w:tc>
        <w:tc>
          <w:tcPr>
            <w:tcW w:w="2668" w:type="dxa"/>
            <w:vAlign w:val="center"/>
          </w:tcPr>
          <w:p w14:paraId="2FC5C959"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2,41 ± 0,10</w:t>
            </w:r>
          </w:p>
        </w:tc>
        <w:tc>
          <w:tcPr>
            <w:tcW w:w="2385" w:type="dxa"/>
            <w:vAlign w:val="center"/>
          </w:tcPr>
          <w:p w14:paraId="51CA1E18" w14:textId="77777777" w:rsidR="00E00C26" w:rsidRPr="00C749B9" w:rsidRDefault="00E00C26" w:rsidP="0063016C">
            <w:pPr>
              <w:ind w:firstLine="0"/>
              <w:jc w:val="center"/>
              <w:rPr>
                <w:rFonts w:eastAsia="Times New Roman"/>
                <w:sz w:val="24"/>
                <w:szCs w:val="24"/>
                <w:lang w:val="kk-KZ"/>
              </w:rPr>
            </w:pPr>
            <w:r w:rsidRPr="00C749B9">
              <w:rPr>
                <w:rFonts w:eastAsia="Times New Roman"/>
                <w:sz w:val="24"/>
                <w:szCs w:val="24"/>
              </w:rPr>
              <w:t>2,45 ± 0,10</w:t>
            </w:r>
          </w:p>
        </w:tc>
      </w:tr>
      <w:tr w:rsidR="00A61CBB" w:rsidRPr="00C749B9" w14:paraId="0EAAC9F9" w14:textId="77777777" w:rsidTr="004530E1">
        <w:tc>
          <w:tcPr>
            <w:tcW w:w="2670" w:type="dxa"/>
          </w:tcPr>
          <w:p w14:paraId="31F66219" w14:textId="25CDE153" w:rsidR="00E00C26" w:rsidRPr="00C15910" w:rsidRDefault="00C15910" w:rsidP="0063016C">
            <w:pPr>
              <w:ind w:firstLine="0"/>
              <w:rPr>
                <w:rFonts w:eastAsia="Times New Roman"/>
                <w:sz w:val="24"/>
                <w:szCs w:val="24"/>
                <w:lang w:val="kk-KZ"/>
              </w:rPr>
            </w:pPr>
            <w:r>
              <w:rPr>
                <w:sz w:val="24"/>
                <w:szCs w:val="24"/>
                <w:lang w:val="kk-KZ"/>
              </w:rPr>
              <w:t>Барлығы</w:t>
            </w:r>
          </w:p>
        </w:tc>
        <w:tc>
          <w:tcPr>
            <w:tcW w:w="1770" w:type="dxa"/>
            <w:vAlign w:val="center"/>
          </w:tcPr>
          <w:p w14:paraId="541E2702" w14:textId="77777777" w:rsidR="00E00C26" w:rsidRPr="00C749B9" w:rsidRDefault="00E00C26" w:rsidP="0063016C">
            <w:pPr>
              <w:ind w:firstLine="0"/>
              <w:jc w:val="center"/>
              <w:rPr>
                <w:rFonts w:eastAsia="Times New Roman"/>
                <w:sz w:val="24"/>
                <w:szCs w:val="24"/>
              </w:rPr>
            </w:pPr>
            <w:r w:rsidRPr="00C749B9">
              <w:rPr>
                <w:rFonts w:eastAsia="Times New Roman"/>
                <w:sz w:val="24"/>
                <w:szCs w:val="24"/>
              </w:rPr>
              <w:t>100,00</w:t>
            </w:r>
          </w:p>
        </w:tc>
        <w:tc>
          <w:tcPr>
            <w:tcW w:w="2668" w:type="dxa"/>
            <w:vAlign w:val="center"/>
          </w:tcPr>
          <w:p w14:paraId="23CB4DF9" w14:textId="77777777" w:rsidR="00E00C26" w:rsidRPr="00C749B9" w:rsidRDefault="00E00C26" w:rsidP="0063016C">
            <w:pPr>
              <w:ind w:firstLine="0"/>
              <w:jc w:val="center"/>
              <w:rPr>
                <w:rFonts w:eastAsia="Times New Roman"/>
                <w:sz w:val="24"/>
                <w:szCs w:val="24"/>
              </w:rPr>
            </w:pPr>
            <w:r w:rsidRPr="00C749B9">
              <w:rPr>
                <w:rFonts w:eastAsia="Times New Roman"/>
                <w:sz w:val="24"/>
                <w:szCs w:val="24"/>
              </w:rPr>
              <w:t>100,00</w:t>
            </w:r>
          </w:p>
        </w:tc>
        <w:tc>
          <w:tcPr>
            <w:tcW w:w="2385" w:type="dxa"/>
            <w:vAlign w:val="center"/>
          </w:tcPr>
          <w:p w14:paraId="497AFF8E" w14:textId="77777777" w:rsidR="00E00C26" w:rsidRPr="00C749B9" w:rsidRDefault="00E00C26" w:rsidP="0063016C">
            <w:pPr>
              <w:ind w:firstLine="0"/>
              <w:jc w:val="center"/>
              <w:rPr>
                <w:rFonts w:eastAsia="Times New Roman"/>
                <w:sz w:val="24"/>
                <w:szCs w:val="24"/>
              </w:rPr>
            </w:pPr>
            <w:r w:rsidRPr="00C749B9">
              <w:rPr>
                <w:rFonts w:eastAsia="Times New Roman"/>
                <w:sz w:val="24"/>
                <w:szCs w:val="24"/>
              </w:rPr>
              <w:t>100,00</w:t>
            </w:r>
          </w:p>
        </w:tc>
      </w:tr>
    </w:tbl>
    <w:p w14:paraId="491311B3" w14:textId="77777777" w:rsidR="00E00C26" w:rsidRPr="00C749B9" w:rsidRDefault="00E00C26" w:rsidP="00E00C26">
      <w:pPr>
        <w:rPr>
          <w:lang w:eastAsia="ru-RU"/>
        </w:rPr>
      </w:pPr>
    </w:p>
    <w:p w14:paraId="43497779" w14:textId="772A36A4" w:rsidR="00E00C26" w:rsidRPr="00C749B9" w:rsidRDefault="00E00C26" w:rsidP="00E00C26">
      <w:pPr>
        <w:rPr>
          <w:rStyle w:val="citation-498"/>
          <w:lang w:val="kk-KZ"/>
        </w:rPr>
      </w:pPr>
      <w:r w:rsidRPr="00C749B9">
        <w:rPr>
          <w:rStyle w:val="citation-498"/>
          <w:lang w:val="kk-KZ"/>
        </w:rPr>
        <w:t>Алынған нәтижелерді талдау алма жомы ұнтағының құс етінен туралған жартылай фабрикаттардың проксимальды құрамы мен функционалдық-технологиялық сипаттамаларына жүйелі әсерін көрсетеді.</w:t>
      </w:r>
    </w:p>
    <w:p w14:paraId="74794242" w14:textId="42EC68B2" w:rsidR="00E00C26" w:rsidRPr="004B32A5" w:rsidRDefault="00804EFF" w:rsidP="00E00C26">
      <w:pPr>
        <w:rPr>
          <w:rStyle w:val="citation-498"/>
          <w:lang w:val="kk-KZ"/>
        </w:rPr>
      </w:pPr>
      <w:r w:rsidRPr="00804EFF">
        <w:rPr>
          <w:lang w:val="kk-KZ"/>
        </w:rPr>
        <w:t>Бақылау үлгісіндегі ылғалдың массалық үлесі орта есеппен 70,0% құрады. Алма жомы ұнтағын 10% мөлшерде енгізген кезде ылғалдылық 65,82%-ға дейін, ал 15% енгізгенде 62,20%-ға дейін төмендеді. Бұл өсімдік компонентінің құрғақ заттарының үлесі артқан сайын өнімдегі жалпы су мөлшерінің азаюымен түсіндіріледі</w:t>
      </w:r>
      <w:r w:rsidR="00E00C26" w:rsidRPr="00C749B9">
        <w:rPr>
          <w:rStyle w:val="citation-498"/>
          <w:lang w:val="kk-KZ"/>
        </w:rPr>
        <w:t>.</w:t>
      </w:r>
      <w:r w:rsidR="004B32A5">
        <w:rPr>
          <w:rStyle w:val="citation-498"/>
          <w:lang w:val="kk-KZ"/>
        </w:rPr>
        <w:t xml:space="preserve"> </w:t>
      </w:r>
      <w:r w:rsidR="004B32A5" w:rsidRPr="004B32A5">
        <w:rPr>
          <w:lang w:val="kk-KZ"/>
        </w:rPr>
        <w:t>Алайда ылғалдың массалық үлесінің төмендеуі жүйенің технологиялық қасиеттерінің нашарлауымен қатар жүрмеді, бұл оның ылғал ұстау қабілетінің артуымен расталады.</w:t>
      </w:r>
    </w:p>
    <w:p w14:paraId="64AD32A4" w14:textId="77777777" w:rsidR="004B32A5" w:rsidRPr="004B32A5" w:rsidRDefault="004B32A5" w:rsidP="004B32A5">
      <w:pPr>
        <w:rPr>
          <w:rStyle w:val="citation-498"/>
          <w:lang w:val="kk-KZ"/>
        </w:rPr>
      </w:pPr>
      <w:r w:rsidRPr="004B32A5">
        <w:rPr>
          <w:rStyle w:val="citation-498"/>
          <w:lang w:val="kk-KZ"/>
        </w:rPr>
        <w:t>Бақылау үлгісіндегі ақуыздың массалық үлесі орта есеппен 16,35% құрады. Алма жомы ұнтағын 10% мөлшерде енгізген кезде бұл көрсеткіш 16,16%-ға, ал 15% енгізгенде 16,00%-ға дейін төмендеді.</w:t>
      </w:r>
    </w:p>
    <w:p w14:paraId="71E42DA5" w14:textId="77777777" w:rsidR="004B32A5" w:rsidRDefault="004B32A5" w:rsidP="004B32A5">
      <w:pPr>
        <w:rPr>
          <w:rStyle w:val="citation-498"/>
          <w:lang w:val="kk-KZ"/>
        </w:rPr>
      </w:pPr>
      <w:r w:rsidRPr="004B32A5">
        <w:rPr>
          <w:rStyle w:val="citation-498"/>
          <w:lang w:val="kk-KZ"/>
        </w:rPr>
        <w:t xml:space="preserve">Аталған шамалы төмендеу ет шикізатының бір бөлігінің толыққұнды ақуызға бай емес өсімдік компонентімен алмастырылуымен түсіндіріледі. </w:t>
      </w:r>
      <w:r w:rsidRPr="004B32A5">
        <w:rPr>
          <w:rStyle w:val="citation-498"/>
          <w:lang w:val="kk-KZ"/>
        </w:rPr>
        <w:lastRenderedPageBreak/>
        <w:t>Сонымен қатар, ақуыз деңгейі бақылау үлгісімен салыстырмалы түрде сақталып, өнімнің тағамдық құндылығының айтарлықтай өзгермегенін көрсетеді.</w:t>
      </w:r>
    </w:p>
    <w:p w14:paraId="2B4A9AA3" w14:textId="75ADF3AC" w:rsidR="004B32A5" w:rsidRDefault="004B32A5" w:rsidP="004B32A5">
      <w:pPr>
        <w:rPr>
          <w:rStyle w:val="citation-498"/>
          <w:lang w:val="kk-KZ"/>
        </w:rPr>
      </w:pPr>
      <w:r w:rsidRPr="004B32A5">
        <w:rPr>
          <w:rStyle w:val="citation-498"/>
          <w:lang w:val="kk-KZ"/>
        </w:rPr>
        <w:t>Үлгілердегі майдың массалық үлесі 4,17–4,22% аралығында болды және алма жомы ұнтағының дозасы артқан сайын айтарлықтай өзгерген жоқ. Бұл липидтік фракцияның тұрақтылығын және айқын сұйылту әсерінің болмауын көрсетеді.</w:t>
      </w:r>
      <w:r>
        <w:rPr>
          <w:rStyle w:val="citation-498"/>
          <w:lang w:val="kk-KZ"/>
        </w:rPr>
        <w:t xml:space="preserve"> </w:t>
      </w:r>
      <w:r w:rsidRPr="004B32A5">
        <w:rPr>
          <w:rStyle w:val="citation-498"/>
          <w:lang w:val="kk-KZ"/>
        </w:rPr>
        <w:t>Сонымен қатар, тағамдық талшықтардың үлесінің артуы тартылған ет құрылымында майдың сақталуына ықпал етіп, термиялық өңдеу кезінде оның жоғалуын төмендетеді.</w:t>
      </w:r>
    </w:p>
    <w:p w14:paraId="6E032ECB" w14:textId="77777777" w:rsidR="00FF51EC" w:rsidRPr="00FF51EC" w:rsidRDefault="00FF51EC" w:rsidP="00FF51EC">
      <w:pPr>
        <w:rPr>
          <w:rStyle w:val="citation-498"/>
          <w:lang w:val="kk-KZ"/>
        </w:rPr>
      </w:pPr>
      <w:r w:rsidRPr="00FF51EC">
        <w:rPr>
          <w:rStyle w:val="citation-498"/>
          <w:lang w:val="kk-KZ"/>
        </w:rPr>
        <w:t>Көмірсулардың массалық үлесі заңды түрде артты: бақылау үлгісіндегі 7,00%-дан 10% алма жомы ұнтағы қосылған үлгіде 11,44%-ға дейін және 15% деңгейінде 15,14%-ға дейін. Бұл өсім алма жомы ұнтағында құрылымдық полисахаридтердің — пектиндердің, целлюлозаның және гемицеллюлозаның болуына байланысты, олар өнімде қосымша құрылымдық матрица қалыптастырады.</w:t>
      </w:r>
    </w:p>
    <w:p w14:paraId="421331C3" w14:textId="731569A6" w:rsidR="008F091C" w:rsidRDefault="00FF51EC" w:rsidP="00FF51EC">
      <w:pPr>
        <w:rPr>
          <w:rStyle w:val="citation-498"/>
          <w:lang w:val="kk-KZ"/>
        </w:rPr>
      </w:pPr>
      <w:r w:rsidRPr="00FF51EC">
        <w:rPr>
          <w:rStyle w:val="citation-498"/>
          <w:lang w:val="kk-KZ"/>
        </w:rPr>
        <w:t>Тағамдық талшықтардың массалық үлесі бақылаудағы 0,54%-дан сәйкесінше 4,81%-ға және 7,01%-ға дейін артты, бұл әзірленген өнімдерді тағамдық талшықтармен байытылған өнімдер қатарына жатқызуға мүмкіндік береді.</w:t>
      </w:r>
    </w:p>
    <w:p w14:paraId="1782F4A7" w14:textId="77777777" w:rsidR="00FF51EC" w:rsidRPr="00FF51EC" w:rsidRDefault="00FF51EC" w:rsidP="00FF51EC">
      <w:pPr>
        <w:rPr>
          <w:rStyle w:val="citation-498"/>
          <w:lang w:val="kk-KZ"/>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tblGrid>
      <w:tr w:rsidR="006C646A" w:rsidRPr="00C749B9" w14:paraId="7EB19C08" w14:textId="77777777" w:rsidTr="00881BAB">
        <w:trPr>
          <w:jc w:val="center"/>
        </w:trPr>
        <w:tc>
          <w:tcPr>
            <w:tcW w:w="8364" w:type="dxa"/>
          </w:tcPr>
          <w:p w14:paraId="267C03FC" w14:textId="77777777" w:rsidR="008F091C" w:rsidRPr="00C749B9" w:rsidRDefault="008F091C" w:rsidP="007D0868">
            <w:pPr>
              <w:ind w:firstLine="0"/>
              <w:jc w:val="center"/>
              <w:rPr>
                <w:rFonts w:eastAsia="Times New Roman"/>
                <w:lang w:val="kk-KZ"/>
              </w:rPr>
            </w:pPr>
            <w:r w:rsidRPr="00C749B9">
              <w:rPr>
                <w:noProof/>
                <w:lang w:eastAsia="ru-RU"/>
              </w:rPr>
              <w:drawing>
                <wp:inline distT="0" distB="0" distL="0" distR="0" wp14:anchorId="464D2795" wp14:editId="18F4475D">
                  <wp:extent cx="4611756" cy="2536190"/>
                  <wp:effectExtent l="0" t="0" r="17780" b="16510"/>
                  <wp:docPr id="46" name="Диаграмма 46">
                    <a:extLst xmlns:a="http://schemas.openxmlformats.org/drawingml/2006/main">
                      <a:ext uri="{FF2B5EF4-FFF2-40B4-BE49-F238E27FC236}">
                        <a16:creationId xmlns:a16="http://schemas.microsoft.com/office/drawing/2014/main" id="{9A839E4B-C59C-1A3C-3143-F0733D3F98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8F091C" w:rsidRPr="00C749B9" w14:paraId="0700D738" w14:textId="77777777" w:rsidTr="003F3C95">
        <w:trPr>
          <w:trHeight w:val="404"/>
          <w:jc w:val="center"/>
        </w:trPr>
        <w:tc>
          <w:tcPr>
            <w:tcW w:w="8364" w:type="dxa"/>
          </w:tcPr>
          <w:p w14:paraId="067A8A33" w14:textId="77777777" w:rsidR="00881BAB" w:rsidRPr="00C749B9" w:rsidRDefault="00881BAB" w:rsidP="003F3C95">
            <w:pPr>
              <w:ind w:firstLine="0"/>
            </w:pPr>
          </w:p>
          <w:p w14:paraId="7EBBD5AA" w14:textId="44A3D466" w:rsidR="008F091C" w:rsidRPr="00C749B9" w:rsidRDefault="008F091C" w:rsidP="007D0868">
            <w:pPr>
              <w:ind w:firstLine="0"/>
              <w:jc w:val="center"/>
              <w:rPr>
                <w:rFonts w:eastAsia="Times New Roman"/>
                <w:lang w:val="kk-KZ"/>
              </w:rPr>
            </w:pPr>
            <w:r w:rsidRPr="00C749B9">
              <w:t xml:space="preserve">Сурет </w:t>
            </w:r>
            <w:r w:rsidRPr="00C749B9">
              <w:rPr>
                <w:lang w:val="kk-KZ"/>
              </w:rPr>
              <w:t>1</w:t>
            </w:r>
            <w:r w:rsidR="008A1A9B">
              <w:rPr>
                <w:lang w:val="kk-KZ"/>
              </w:rPr>
              <w:t>4</w:t>
            </w:r>
            <w:r w:rsidRPr="00C749B9">
              <w:rPr>
                <w:lang w:val="kk-KZ"/>
              </w:rPr>
              <w:t xml:space="preserve"> </w:t>
            </w:r>
            <w:r w:rsidRPr="00C749B9">
              <w:t xml:space="preserve">- </w:t>
            </w:r>
            <w:proofErr w:type="spellStart"/>
            <w:r w:rsidRPr="00C749B9">
              <w:t>Энергетикалық</w:t>
            </w:r>
            <w:proofErr w:type="spellEnd"/>
            <w:r w:rsidRPr="00C749B9">
              <w:t xml:space="preserve"> </w:t>
            </w:r>
            <w:proofErr w:type="spellStart"/>
            <w:r w:rsidRPr="00C749B9">
              <w:t>құндылығы</w:t>
            </w:r>
            <w:proofErr w:type="spellEnd"/>
            <w:r w:rsidRPr="00C749B9">
              <w:t>, ккал</w:t>
            </w:r>
          </w:p>
        </w:tc>
      </w:tr>
    </w:tbl>
    <w:p w14:paraId="305A5A1E" w14:textId="77777777" w:rsidR="004A50B4" w:rsidRPr="00C749B9" w:rsidRDefault="004A50B4" w:rsidP="00CB2EF4">
      <w:pPr>
        <w:rPr>
          <w:rFonts w:eastAsia="Times New Roman"/>
        </w:rPr>
      </w:pPr>
    </w:p>
    <w:p w14:paraId="71B323F3" w14:textId="77777777" w:rsidR="00924103" w:rsidRPr="00924103" w:rsidRDefault="00924103" w:rsidP="00924103">
      <w:pPr>
        <w:rPr>
          <w:rFonts w:eastAsia="Times New Roman"/>
        </w:rPr>
      </w:pPr>
      <w:proofErr w:type="spellStart"/>
      <w:r w:rsidRPr="00924103">
        <w:rPr>
          <w:rFonts w:eastAsia="Times New Roman"/>
        </w:rPr>
        <w:t>Бақылау</w:t>
      </w:r>
      <w:proofErr w:type="spellEnd"/>
      <w:r w:rsidRPr="00924103">
        <w:rPr>
          <w:rFonts w:eastAsia="Times New Roman"/>
        </w:rPr>
        <w:t xml:space="preserve"> </w:t>
      </w:r>
      <w:proofErr w:type="spellStart"/>
      <w:r w:rsidRPr="00924103">
        <w:rPr>
          <w:rFonts w:eastAsia="Times New Roman"/>
        </w:rPr>
        <w:t>үлгісінің</w:t>
      </w:r>
      <w:proofErr w:type="spellEnd"/>
      <w:r w:rsidRPr="00924103">
        <w:rPr>
          <w:rFonts w:eastAsia="Times New Roman"/>
        </w:rPr>
        <w:t xml:space="preserve"> </w:t>
      </w:r>
      <w:proofErr w:type="spellStart"/>
      <w:r w:rsidRPr="00924103">
        <w:rPr>
          <w:rFonts w:eastAsia="Times New Roman"/>
        </w:rPr>
        <w:t>энергетикалық</w:t>
      </w:r>
      <w:proofErr w:type="spellEnd"/>
      <w:r w:rsidRPr="00924103">
        <w:rPr>
          <w:rFonts w:eastAsia="Times New Roman"/>
        </w:rPr>
        <w:t xml:space="preserve"> </w:t>
      </w:r>
      <w:proofErr w:type="spellStart"/>
      <w:r w:rsidRPr="00924103">
        <w:rPr>
          <w:rFonts w:eastAsia="Times New Roman"/>
        </w:rPr>
        <w:t>құндылығы</w:t>
      </w:r>
      <w:proofErr w:type="spellEnd"/>
      <w:r w:rsidRPr="00924103">
        <w:rPr>
          <w:rFonts w:eastAsia="Times New Roman"/>
        </w:rPr>
        <w:t xml:space="preserve"> орта </w:t>
      </w:r>
      <w:proofErr w:type="spellStart"/>
      <w:r w:rsidRPr="00924103">
        <w:rPr>
          <w:rFonts w:eastAsia="Times New Roman"/>
        </w:rPr>
        <w:t>есеппен</w:t>
      </w:r>
      <w:proofErr w:type="spellEnd"/>
      <w:r w:rsidRPr="00924103">
        <w:rPr>
          <w:rFonts w:eastAsia="Times New Roman"/>
        </w:rPr>
        <w:t xml:space="preserve"> 130,3 ккал/100 г </w:t>
      </w:r>
      <w:proofErr w:type="spellStart"/>
      <w:r w:rsidRPr="00924103">
        <w:rPr>
          <w:rFonts w:eastAsia="Times New Roman"/>
        </w:rPr>
        <w:t>құрады</w:t>
      </w:r>
      <w:proofErr w:type="spellEnd"/>
      <w:r w:rsidRPr="00924103">
        <w:rPr>
          <w:rFonts w:eastAsia="Times New Roman"/>
        </w:rPr>
        <w:t xml:space="preserve">. </w:t>
      </w:r>
      <w:proofErr w:type="spellStart"/>
      <w:r w:rsidRPr="00924103">
        <w:rPr>
          <w:rFonts w:eastAsia="Times New Roman"/>
        </w:rPr>
        <w:t>Алма</w:t>
      </w:r>
      <w:proofErr w:type="spellEnd"/>
      <w:r w:rsidRPr="00924103">
        <w:rPr>
          <w:rFonts w:eastAsia="Times New Roman"/>
        </w:rPr>
        <w:t xml:space="preserve"> жомы </w:t>
      </w:r>
      <w:proofErr w:type="spellStart"/>
      <w:r w:rsidRPr="00924103">
        <w:rPr>
          <w:rFonts w:eastAsia="Times New Roman"/>
        </w:rPr>
        <w:t>ұнтағын</w:t>
      </w:r>
      <w:proofErr w:type="spellEnd"/>
      <w:r w:rsidRPr="00924103">
        <w:rPr>
          <w:rFonts w:eastAsia="Times New Roman"/>
        </w:rPr>
        <w:t xml:space="preserve"> 10% </w:t>
      </w:r>
      <w:proofErr w:type="spellStart"/>
      <w:r w:rsidRPr="00924103">
        <w:rPr>
          <w:rFonts w:eastAsia="Times New Roman"/>
        </w:rPr>
        <w:t>мөлшерде</w:t>
      </w:r>
      <w:proofErr w:type="spellEnd"/>
      <w:r w:rsidRPr="00924103">
        <w:rPr>
          <w:rFonts w:eastAsia="Times New Roman"/>
        </w:rPr>
        <w:t xml:space="preserve"> </w:t>
      </w:r>
      <w:proofErr w:type="spellStart"/>
      <w:r w:rsidRPr="00924103">
        <w:rPr>
          <w:rFonts w:eastAsia="Times New Roman"/>
        </w:rPr>
        <w:t>енгізген</w:t>
      </w:r>
      <w:proofErr w:type="spellEnd"/>
      <w:r w:rsidRPr="00924103">
        <w:rPr>
          <w:rFonts w:eastAsia="Times New Roman"/>
        </w:rPr>
        <w:t xml:space="preserve"> </w:t>
      </w:r>
      <w:proofErr w:type="spellStart"/>
      <w:r w:rsidRPr="00924103">
        <w:rPr>
          <w:rFonts w:eastAsia="Times New Roman"/>
        </w:rPr>
        <w:t>кезде</w:t>
      </w:r>
      <w:proofErr w:type="spellEnd"/>
      <w:r w:rsidRPr="00924103">
        <w:rPr>
          <w:rFonts w:eastAsia="Times New Roman"/>
        </w:rPr>
        <w:t xml:space="preserve"> </w:t>
      </w:r>
      <w:proofErr w:type="spellStart"/>
      <w:r w:rsidRPr="00924103">
        <w:rPr>
          <w:rFonts w:eastAsia="Times New Roman"/>
        </w:rPr>
        <w:t>бұл</w:t>
      </w:r>
      <w:proofErr w:type="spellEnd"/>
      <w:r w:rsidRPr="00924103">
        <w:rPr>
          <w:rFonts w:eastAsia="Times New Roman"/>
        </w:rPr>
        <w:t xml:space="preserve"> </w:t>
      </w:r>
      <w:proofErr w:type="spellStart"/>
      <w:r w:rsidRPr="00924103">
        <w:rPr>
          <w:rFonts w:eastAsia="Times New Roman"/>
        </w:rPr>
        <w:t>көрсеткіш</w:t>
      </w:r>
      <w:proofErr w:type="spellEnd"/>
      <w:r w:rsidRPr="00924103">
        <w:rPr>
          <w:rFonts w:eastAsia="Times New Roman"/>
        </w:rPr>
        <w:t xml:space="preserve"> 138,3 ккал/100 г-</w:t>
      </w:r>
      <w:proofErr w:type="spellStart"/>
      <w:r w:rsidRPr="00924103">
        <w:rPr>
          <w:rFonts w:eastAsia="Times New Roman"/>
        </w:rPr>
        <w:t>ға</w:t>
      </w:r>
      <w:proofErr w:type="spellEnd"/>
      <w:r w:rsidRPr="00924103">
        <w:rPr>
          <w:rFonts w:eastAsia="Times New Roman"/>
        </w:rPr>
        <w:t xml:space="preserve"> </w:t>
      </w:r>
      <w:proofErr w:type="spellStart"/>
      <w:r w:rsidRPr="00924103">
        <w:rPr>
          <w:rFonts w:eastAsia="Times New Roman"/>
        </w:rPr>
        <w:t>дейін</w:t>
      </w:r>
      <w:proofErr w:type="spellEnd"/>
      <w:r w:rsidRPr="00924103">
        <w:rPr>
          <w:rFonts w:eastAsia="Times New Roman"/>
        </w:rPr>
        <w:t xml:space="preserve">, ал 15% </w:t>
      </w:r>
      <w:proofErr w:type="spellStart"/>
      <w:r w:rsidRPr="00924103">
        <w:rPr>
          <w:rFonts w:eastAsia="Times New Roman"/>
        </w:rPr>
        <w:t>деңгейінде</w:t>
      </w:r>
      <w:proofErr w:type="spellEnd"/>
      <w:r w:rsidRPr="00924103">
        <w:rPr>
          <w:rFonts w:eastAsia="Times New Roman"/>
        </w:rPr>
        <w:t xml:space="preserve"> 148,5 ккал/100 г-</w:t>
      </w:r>
      <w:proofErr w:type="spellStart"/>
      <w:r w:rsidRPr="00924103">
        <w:rPr>
          <w:rFonts w:eastAsia="Times New Roman"/>
        </w:rPr>
        <w:t>ға</w:t>
      </w:r>
      <w:proofErr w:type="spellEnd"/>
      <w:r w:rsidRPr="00924103">
        <w:rPr>
          <w:rFonts w:eastAsia="Times New Roman"/>
        </w:rPr>
        <w:t xml:space="preserve"> </w:t>
      </w:r>
      <w:proofErr w:type="spellStart"/>
      <w:r w:rsidRPr="00924103">
        <w:rPr>
          <w:rFonts w:eastAsia="Times New Roman"/>
        </w:rPr>
        <w:t>дейін</w:t>
      </w:r>
      <w:proofErr w:type="spellEnd"/>
      <w:r w:rsidRPr="00924103">
        <w:rPr>
          <w:rFonts w:eastAsia="Times New Roman"/>
        </w:rPr>
        <w:t xml:space="preserve"> </w:t>
      </w:r>
      <w:proofErr w:type="spellStart"/>
      <w:r w:rsidRPr="00924103">
        <w:rPr>
          <w:rFonts w:eastAsia="Times New Roman"/>
        </w:rPr>
        <w:t>артты</w:t>
      </w:r>
      <w:proofErr w:type="spellEnd"/>
      <w:r w:rsidRPr="00924103">
        <w:rPr>
          <w:rFonts w:eastAsia="Times New Roman"/>
        </w:rPr>
        <w:t>.</w:t>
      </w:r>
    </w:p>
    <w:p w14:paraId="4DBAFCB7" w14:textId="77777777" w:rsidR="00924103" w:rsidRDefault="00924103" w:rsidP="00924103">
      <w:pPr>
        <w:rPr>
          <w:rFonts w:eastAsia="Times New Roman"/>
        </w:rPr>
      </w:pPr>
      <w:proofErr w:type="spellStart"/>
      <w:r w:rsidRPr="00924103">
        <w:rPr>
          <w:rFonts w:eastAsia="Times New Roman"/>
        </w:rPr>
        <w:t>Энергетикалық</w:t>
      </w:r>
      <w:proofErr w:type="spellEnd"/>
      <w:r w:rsidRPr="00924103">
        <w:rPr>
          <w:rFonts w:eastAsia="Times New Roman"/>
        </w:rPr>
        <w:t xml:space="preserve"> </w:t>
      </w:r>
      <w:proofErr w:type="spellStart"/>
      <w:r w:rsidRPr="00924103">
        <w:rPr>
          <w:rFonts w:eastAsia="Times New Roman"/>
        </w:rPr>
        <w:t>құндылықтың</w:t>
      </w:r>
      <w:proofErr w:type="spellEnd"/>
      <w:r w:rsidRPr="00924103">
        <w:rPr>
          <w:rFonts w:eastAsia="Times New Roman"/>
        </w:rPr>
        <w:t xml:space="preserve"> </w:t>
      </w:r>
      <w:proofErr w:type="spellStart"/>
      <w:r w:rsidRPr="00924103">
        <w:rPr>
          <w:rFonts w:eastAsia="Times New Roman"/>
        </w:rPr>
        <w:t>артуы</w:t>
      </w:r>
      <w:proofErr w:type="spellEnd"/>
      <w:r w:rsidRPr="00924103">
        <w:rPr>
          <w:rFonts w:eastAsia="Times New Roman"/>
        </w:rPr>
        <w:t xml:space="preserve">, </w:t>
      </w:r>
      <w:proofErr w:type="spellStart"/>
      <w:r w:rsidRPr="00924103">
        <w:rPr>
          <w:rFonts w:eastAsia="Times New Roman"/>
        </w:rPr>
        <w:t>ең</w:t>
      </w:r>
      <w:proofErr w:type="spellEnd"/>
      <w:r w:rsidRPr="00924103">
        <w:rPr>
          <w:rFonts w:eastAsia="Times New Roman"/>
        </w:rPr>
        <w:t xml:space="preserve"> </w:t>
      </w:r>
      <w:proofErr w:type="spellStart"/>
      <w:r w:rsidRPr="00924103">
        <w:rPr>
          <w:rFonts w:eastAsia="Times New Roman"/>
        </w:rPr>
        <w:t>алдымен</w:t>
      </w:r>
      <w:proofErr w:type="spellEnd"/>
      <w:r w:rsidRPr="00924103">
        <w:rPr>
          <w:rFonts w:eastAsia="Times New Roman"/>
        </w:rPr>
        <w:t xml:space="preserve">, </w:t>
      </w:r>
      <w:proofErr w:type="spellStart"/>
      <w:r w:rsidRPr="00924103">
        <w:rPr>
          <w:rFonts w:eastAsia="Times New Roman"/>
        </w:rPr>
        <w:t>өсімдік</w:t>
      </w:r>
      <w:proofErr w:type="spellEnd"/>
      <w:r w:rsidRPr="00924103">
        <w:rPr>
          <w:rFonts w:eastAsia="Times New Roman"/>
        </w:rPr>
        <w:t xml:space="preserve"> </w:t>
      </w:r>
      <w:proofErr w:type="spellStart"/>
      <w:r w:rsidRPr="00924103">
        <w:rPr>
          <w:rFonts w:eastAsia="Times New Roman"/>
        </w:rPr>
        <w:t>компонентін</w:t>
      </w:r>
      <w:proofErr w:type="spellEnd"/>
      <w:r w:rsidRPr="00924103">
        <w:rPr>
          <w:rFonts w:eastAsia="Times New Roman"/>
        </w:rPr>
        <w:t xml:space="preserve"> </w:t>
      </w:r>
      <w:proofErr w:type="spellStart"/>
      <w:r w:rsidRPr="00924103">
        <w:rPr>
          <w:rFonts w:eastAsia="Times New Roman"/>
        </w:rPr>
        <w:t>енгізу</w:t>
      </w:r>
      <w:proofErr w:type="spellEnd"/>
      <w:r w:rsidRPr="00924103">
        <w:rPr>
          <w:rFonts w:eastAsia="Times New Roman"/>
        </w:rPr>
        <w:t xml:space="preserve"> </w:t>
      </w:r>
      <w:proofErr w:type="spellStart"/>
      <w:r w:rsidRPr="00924103">
        <w:rPr>
          <w:rFonts w:eastAsia="Times New Roman"/>
        </w:rPr>
        <w:t>нәтижесінде</w:t>
      </w:r>
      <w:proofErr w:type="spellEnd"/>
      <w:r w:rsidRPr="00924103">
        <w:rPr>
          <w:rFonts w:eastAsia="Times New Roman"/>
        </w:rPr>
        <w:t xml:space="preserve"> </w:t>
      </w:r>
      <w:proofErr w:type="spellStart"/>
      <w:r w:rsidRPr="00924103">
        <w:rPr>
          <w:rFonts w:eastAsia="Times New Roman"/>
        </w:rPr>
        <w:t>көмірсулар</w:t>
      </w:r>
      <w:proofErr w:type="spellEnd"/>
      <w:r w:rsidRPr="00924103">
        <w:rPr>
          <w:rFonts w:eastAsia="Times New Roman"/>
        </w:rPr>
        <w:t xml:space="preserve"> </w:t>
      </w:r>
      <w:proofErr w:type="spellStart"/>
      <w:r w:rsidRPr="00924103">
        <w:rPr>
          <w:rFonts w:eastAsia="Times New Roman"/>
        </w:rPr>
        <w:t>үлесінің</w:t>
      </w:r>
      <w:proofErr w:type="spellEnd"/>
      <w:r w:rsidRPr="00924103">
        <w:rPr>
          <w:rFonts w:eastAsia="Times New Roman"/>
        </w:rPr>
        <w:t xml:space="preserve"> </w:t>
      </w:r>
      <w:proofErr w:type="spellStart"/>
      <w:r w:rsidRPr="00924103">
        <w:rPr>
          <w:rFonts w:eastAsia="Times New Roman"/>
        </w:rPr>
        <w:t>ұлғаюымен</w:t>
      </w:r>
      <w:proofErr w:type="spellEnd"/>
      <w:r w:rsidRPr="00924103">
        <w:rPr>
          <w:rFonts w:eastAsia="Times New Roman"/>
        </w:rPr>
        <w:t xml:space="preserve"> </w:t>
      </w:r>
      <w:proofErr w:type="spellStart"/>
      <w:r w:rsidRPr="00924103">
        <w:rPr>
          <w:rFonts w:eastAsia="Times New Roman"/>
        </w:rPr>
        <w:t>байланысты</w:t>
      </w:r>
      <w:proofErr w:type="spellEnd"/>
      <w:r w:rsidRPr="00924103">
        <w:rPr>
          <w:rFonts w:eastAsia="Times New Roman"/>
        </w:rPr>
        <w:t xml:space="preserve">: </w:t>
      </w:r>
      <w:proofErr w:type="spellStart"/>
      <w:r w:rsidRPr="00924103">
        <w:rPr>
          <w:rFonts w:eastAsia="Times New Roman"/>
        </w:rPr>
        <w:t>жалпы</w:t>
      </w:r>
      <w:proofErr w:type="spellEnd"/>
      <w:r w:rsidRPr="00924103">
        <w:rPr>
          <w:rFonts w:eastAsia="Times New Roman"/>
        </w:rPr>
        <w:t xml:space="preserve"> </w:t>
      </w:r>
      <w:proofErr w:type="spellStart"/>
      <w:r w:rsidRPr="00924103">
        <w:rPr>
          <w:rFonts w:eastAsia="Times New Roman"/>
        </w:rPr>
        <w:t>көмірсулар</w:t>
      </w:r>
      <w:proofErr w:type="spellEnd"/>
      <w:r w:rsidRPr="00924103">
        <w:rPr>
          <w:rFonts w:eastAsia="Times New Roman"/>
        </w:rPr>
        <w:t xml:space="preserve"> </w:t>
      </w:r>
      <w:proofErr w:type="spellStart"/>
      <w:r w:rsidRPr="00924103">
        <w:rPr>
          <w:rFonts w:eastAsia="Times New Roman"/>
        </w:rPr>
        <w:t>мөлшері</w:t>
      </w:r>
      <w:proofErr w:type="spellEnd"/>
      <w:r w:rsidRPr="00924103">
        <w:rPr>
          <w:rFonts w:eastAsia="Times New Roman"/>
        </w:rPr>
        <w:t xml:space="preserve"> 7,00 г/100 г-</w:t>
      </w:r>
      <w:proofErr w:type="spellStart"/>
      <w:r w:rsidRPr="00924103">
        <w:rPr>
          <w:rFonts w:eastAsia="Times New Roman"/>
        </w:rPr>
        <w:t>нан</w:t>
      </w:r>
      <w:proofErr w:type="spellEnd"/>
      <w:r w:rsidRPr="00924103">
        <w:rPr>
          <w:rFonts w:eastAsia="Times New Roman"/>
        </w:rPr>
        <w:t xml:space="preserve"> 11,44 г/100 г-</w:t>
      </w:r>
      <w:proofErr w:type="spellStart"/>
      <w:r w:rsidRPr="00924103">
        <w:rPr>
          <w:rFonts w:eastAsia="Times New Roman"/>
        </w:rPr>
        <w:t>ға</w:t>
      </w:r>
      <w:proofErr w:type="spellEnd"/>
      <w:r w:rsidRPr="00924103">
        <w:rPr>
          <w:rFonts w:eastAsia="Times New Roman"/>
        </w:rPr>
        <w:t xml:space="preserve"> </w:t>
      </w:r>
      <w:proofErr w:type="spellStart"/>
      <w:r w:rsidRPr="00924103">
        <w:rPr>
          <w:rFonts w:eastAsia="Times New Roman"/>
        </w:rPr>
        <w:t>және</w:t>
      </w:r>
      <w:proofErr w:type="spellEnd"/>
      <w:r w:rsidRPr="00924103">
        <w:rPr>
          <w:rFonts w:eastAsia="Times New Roman"/>
        </w:rPr>
        <w:t xml:space="preserve"> 15,14 г/100 г-</w:t>
      </w:r>
      <w:proofErr w:type="spellStart"/>
      <w:r w:rsidRPr="00924103">
        <w:rPr>
          <w:rFonts w:eastAsia="Times New Roman"/>
        </w:rPr>
        <w:t>ға</w:t>
      </w:r>
      <w:proofErr w:type="spellEnd"/>
      <w:r w:rsidRPr="00924103">
        <w:rPr>
          <w:rFonts w:eastAsia="Times New Roman"/>
        </w:rPr>
        <w:t xml:space="preserve"> </w:t>
      </w:r>
      <w:proofErr w:type="spellStart"/>
      <w:r w:rsidRPr="00924103">
        <w:rPr>
          <w:rFonts w:eastAsia="Times New Roman"/>
        </w:rPr>
        <w:t>дейін</w:t>
      </w:r>
      <w:proofErr w:type="spellEnd"/>
      <w:r w:rsidRPr="00924103">
        <w:rPr>
          <w:rFonts w:eastAsia="Times New Roman"/>
        </w:rPr>
        <w:t xml:space="preserve"> </w:t>
      </w:r>
      <w:proofErr w:type="spellStart"/>
      <w:r w:rsidRPr="00924103">
        <w:rPr>
          <w:rFonts w:eastAsia="Times New Roman"/>
        </w:rPr>
        <w:t>өсті</w:t>
      </w:r>
      <w:proofErr w:type="spellEnd"/>
      <w:r w:rsidRPr="00924103">
        <w:rPr>
          <w:rFonts w:eastAsia="Times New Roman"/>
        </w:rPr>
        <w:t xml:space="preserve">. </w:t>
      </w:r>
      <w:proofErr w:type="spellStart"/>
      <w:r w:rsidRPr="00924103">
        <w:rPr>
          <w:rFonts w:eastAsia="Times New Roman"/>
        </w:rPr>
        <w:t>Сонымен</w:t>
      </w:r>
      <w:proofErr w:type="spellEnd"/>
      <w:r w:rsidRPr="00924103">
        <w:rPr>
          <w:rFonts w:eastAsia="Times New Roman"/>
        </w:rPr>
        <w:t xml:space="preserve"> </w:t>
      </w:r>
      <w:proofErr w:type="spellStart"/>
      <w:r w:rsidRPr="00924103">
        <w:rPr>
          <w:rFonts w:eastAsia="Times New Roman"/>
        </w:rPr>
        <w:t>қатар</w:t>
      </w:r>
      <w:proofErr w:type="spellEnd"/>
      <w:r w:rsidRPr="00924103">
        <w:rPr>
          <w:rFonts w:eastAsia="Times New Roman"/>
        </w:rPr>
        <w:t xml:space="preserve">, </w:t>
      </w:r>
      <w:proofErr w:type="spellStart"/>
      <w:r w:rsidRPr="00924103">
        <w:rPr>
          <w:rFonts w:eastAsia="Times New Roman"/>
        </w:rPr>
        <w:t>тағамдық</w:t>
      </w:r>
      <w:proofErr w:type="spellEnd"/>
      <w:r w:rsidRPr="00924103">
        <w:rPr>
          <w:rFonts w:eastAsia="Times New Roman"/>
        </w:rPr>
        <w:t xml:space="preserve"> </w:t>
      </w:r>
      <w:proofErr w:type="spellStart"/>
      <w:r w:rsidRPr="00924103">
        <w:rPr>
          <w:rFonts w:eastAsia="Times New Roman"/>
        </w:rPr>
        <w:t>талшықтардың</w:t>
      </w:r>
      <w:proofErr w:type="spellEnd"/>
      <w:r w:rsidRPr="00924103">
        <w:rPr>
          <w:rFonts w:eastAsia="Times New Roman"/>
        </w:rPr>
        <w:t xml:space="preserve"> </w:t>
      </w:r>
      <w:proofErr w:type="spellStart"/>
      <w:r w:rsidRPr="00924103">
        <w:rPr>
          <w:rFonts w:eastAsia="Times New Roman"/>
        </w:rPr>
        <w:t>массалық</w:t>
      </w:r>
      <w:proofErr w:type="spellEnd"/>
      <w:r w:rsidRPr="00924103">
        <w:rPr>
          <w:rFonts w:eastAsia="Times New Roman"/>
        </w:rPr>
        <w:t xml:space="preserve"> </w:t>
      </w:r>
      <w:proofErr w:type="spellStart"/>
      <w:r w:rsidRPr="00924103">
        <w:rPr>
          <w:rFonts w:eastAsia="Times New Roman"/>
        </w:rPr>
        <w:t>үлесі</w:t>
      </w:r>
      <w:proofErr w:type="spellEnd"/>
      <w:r w:rsidRPr="00924103">
        <w:rPr>
          <w:rFonts w:eastAsia="Times New Roman"/>
        </w:rPr>
        <w:t xml:space="preserve"> 0,54 г/100 г-</w:t>
      </w:r>
      <w:proofErr w:type="spellStart"/>
      <w:r w:rsidRPr="00924103">
        <w:rPr>
          <w:rFonts w:eastAsia="Times New Roman"/>
        </w:rPr>
        <w:t>нан</w:t>
      </w:r>
      <w:proofErr w:type="spellEnd"/>
      <w:r w:rsidRPr="00924103">
        <w:rPr>
          <w:rFonts w:eastAsia="Times New Roman"/>
        </w:rPr>
        <w:t xml:space="preserve"> </w:t>
      </w:r>
      <w:proofErr w:type="spellStart"/>
      <w:r w:rsidRPr="00924103">
        <w:rPr>
          <w:rFonts w:eastAsia="Times New Roman"/>
        </w:rPr>
        <w:t>тиісінше</w:t>
      </w:r>
      <w:proofErr w:type="spellEnd"/>
      <w:r w:rsidRPr="00924103">
        <w:rPr>
          <w:rFonts w:eastAsia="Times New Roman"/>
        </w:rPr>
        <w:t xml:space="preserve"> 4,81 г/100 г-</w:t>
      </w:r>
      <w:proofErr w:type="spellStart"/>
      <w:r w:rsidRPr="00924103">
        <w:rPr>
          <w:rFonts w:eastAsia="Times New Roman"/>
        </w:rPr>
        <w:t>ға</w:t>
      </w:r>
      <w:proofErr w:type="spellEnd"/>
      <w:r w:rsidRPr="00924103">
        <w:rPr>
          <w:rFonts w:eastAsia="Times New Roman"/>
        </w:rPr>
        <w:t xml:space="preserve"> </w:t>
      </w:r>
      <w:proofErr w:type="spellStart"/>
      <w:r w:rsidRPr="00924103">
        <w:rPr>
          <w:rFonts w:eastAsia="Times New Roman"/>
        </w:rPr>
        <w:t>және</w:t>
      </w:r>
      <w:proofErr w:type="spellEnd"/>
      <w:r w:rsidRPr="00924103">
        <w:rPr>
          <w:rFonts w:eastAsia="Times New Roman"/>
        </w:rPr>
        <w:t xml:space="preserve"> 7,01 г/100 г-</w:t>
      </w:r>
      <w:proofErr w:type="spellStart"/>
      <w:r w:rsidRPr="00924103">
        <w:rPr>
          <w:rFonts w:eastAsia="Times New Roman"/>
        </w:rPr>
        <w:t>ға</w:t>
      </w:r>
      <w:proofErr w:type="spellEnd"/>
      <w:r w:rsidRPr="00924103">
        <w:rPr>
          <w:rFonts w:eastAsia="Times New Roman"/>
        </w:rPr>
        <w:t xml:space="preserve"> </w:t>
      </w:r>
      <w:proofErr w:type="spellStart"/>
      <w:r w:rsidRPr="00924103">
        <w:rPr>
          <w:rFonts w:eastAsia="Times New Roman"/>
        </w:rPr>
        <w:t>дейін</w:t>
      </w:r>
      <w:proofErr w:type="spellEnd"/>
      <w:r w:rsidRPr="00924103">
        <w:rPr>
          <w:rFonts w:eastAsia="Times New Roman"/>
        </w:rPr>
        <w:t xml:space="preserve"> </w:t>
      </w:r>
      <w:proofErr w:type="spellStart"/>
      <w:r w:rsidRPr="00924103">
        <w:rPr>
          <w:rFonts w:eastAsia="Times New Roman"/>
        </w:rPr>
        <w:t>артты</w:t>
      </w:r>
      <w:proofErr w:type="spellEnd"/>
      <w:r w:rsidRPr="00924103">
        <w:rPr>
          <w:rFonts w:eastAsia="Times New Roman"/>
        </w:rPr>
        <w:t xml:space="preserve">, </w:t>
      </w:r>
      <w:proofErr w:type="spellStart"/>
      <w:r w:rsidRPr="00924103">
        <w:rPr>
          <w:rFonts w:eastAsia="Times New Roman"/>
        </w:rPr>
        <w:t>бұл</w:t>
      </w:r>
      <w:proofErr w:type="spellEnd"/>
      <w:r w:rsidRPr="00924103">
        <w:rPr>
          <w:rFonts w:eastAsia="Times New Roman"/>
        </w:rPr>
        <w:t xml:space="preserve"> </w:t>
      </w:r>
      <w:proofErr w:type="spellStart"/>
      <w:r w:rsidRPr="00924103">
        <w:rPr>
          <w:rFonts w:eastAsia="Times New Roman"/>
        </w:rPr>
        <w:t>қабылданған</w:t>
      </w:r>
      <w:proofErr w:type="spellEnd"/>
      <w:r w:rsidRPr="00924103">
        <w:rPr>
          <w:rFonts w:eastAsia="Times New Roman"/>
        </w:rPr>
        <w:t xml:space="preserve"> 2 </w:t>
      </w:r>
      <w:r w:rsidRPr="00924103">
        <w:rPr>
          <w:rFonts w:eastAsia="Times New Roman"/>
        </w:rPr>
        <w:lastRenderedPageBreak/>
        <w:t xml:space="preserve">ккал/г </w:t>
      </w:r>
      <w:proofErr w:type="spellStart"/>
      <w:r w:rsidRPr="00924103">
        <w:rPr>
          <w:rFonts w:eastAsia="Times New Roman"/>
        </w:rPr>
        <w:t>коэффициенті</w:t>
      </w:r>
      <w:proofErr w:type="spellEnd"/>
      <w:r w:rsidRPr="00924103">
        <w:rPr>
          <w:rFonts w:eastAsia="Times New Roman"/>
        </w:rPr>
        <w:t xml:space="preserve"> </w:t>
      </w:r>
      <w:proofErr w:type="spellStart"/>
      <w:r w:rsidRPr="00924103">
        <w:rPr>
          <w:rFonts w:eastAsia="Times New Roman"/>
        </w:rPr>
        <w:t>бойынша</w:t>
      </w:r>
      <w:proofErr w:type="spellEnd"/>
      <w:r w:rsidRPr="00924103">
        <w:rPr>
          <w:rFonts w:eastAsia="Times New Roman"/>
        </w:rPr>
        <w:t xml:space="preserve"> </w:t>
      </w:r>
      <w:proofErr w:type="spellStart"/>
      <w:r w:rsidRPr="00924103">
        <w:rPr>
          <w:rFonts w:eastAsia="Times New Roman"/>
        </w:rPr>
        <w:t>энергетикалық</w:t>
      </w:r>
      <w:proofErr w:type="spellEnd"/>
      <w:r w:rsidRPr="00924103">
        <w:rPr>
          <w:rFonts w:eastAsia="Times New Roman"/>
        </w:rPr>
        <w:t xml:space="preserve"> </w:t>
      </w:r>
      <w:proofErr w:type="spellStart"/>
      <w:r w:rsidRPr="00924103">
        <w:rPr>
          <w:rFonts w:eastAsia="Times New Roman"/>
        </w:rPr>
        <w:t>құндылыққа</w:t>
      </w:r>
      <w:proofErr w:type="spellEnd"/>
      <w:r w:rsidRPr="00924103">
        <w:rPr>
          <w:rFonts w:eastAsia="Times New Roman"/>
        </w:rPr>
        <w:t xml:space="preserve"> </w:t>
      </w:r>
      <w:proofErr w:type="spellStart"/>
      <w:r w:rsidRPr="00924103">
        <w:rPr>
          <w:rFonts w:eastAsia="Times New Roman"/>
        </w:rPr>
        <w:t>қосымша</w:t>
      </w:r>
      <w:proofErr w:type="spellEnd"/>
      <w:r w:rsidRPr="00924103">
        <w:rPr>
          <w:rFonts w:eastAsia="Times New Roman"/>
        </w:rPr>
        <w:t xml:space="preserve"> </w:t>
      </w:r>
      <w:proofErr w:type="spellStart"/>
      <w:r w:rsidRPr="00924103">
        <w:rPr>
          <w:rFonts w:eastAsia="Times New Roman"/>
        </w:rPr>
        <w:t>үлес</w:t>
      </w:r>
      <w:proofErr w:type="spellEnd"/>
      <w:r w:rsidRPr="00924103">
        <w:rPr>
          <w:rFonts w:eastAsia="Times New Roman"/>
        </w:rPr>
        <w:t xml:space="preserve"> </w:t>
      </w:r>
      <w:proofErr w:type="spellStart"/>
      <w:r w:rsidRPr="00924103">
        <w:rPr>
          <w:rFonts w:eastAsia="Times New Roman"/>
        </w:rPr>
        <w:t>қосады</w:t>
      </w:r>
      <w:proofErr w:type="spellEnd"/>
      <w:r w:rsidRPr="00924103">
        <w:rPr>
          <w:rFonts w:eastAsia="Times New Roman"/>
        </w:rPr>
        <w:t>.</w:t>
      </w:r>
    </w:p>
    <w:p w14:paraId="295089AA" w14:textId="1B93D48C" w:rsidR="00E6455E" w:rsidRPr="00C749B9" w:rsidRDefault="00924103" w:rsidP="00924103">
      <w:pPr>
        <w:rPr>
          <w:rFonts w:eastAsia="Times New Roman"/>
        </w:rPr>
      </w:pPr>
      <w:proofErr w:type="spellStart"/>
      <w:r>
        <w:t>Сонымен</w:t>
      </w:r>
      <w:proofErr w:type="spellEnd"/>
      <w:r>
        <w:t xml:space="preserve"> </w:t>
      </w:r>
      <w:proofErr w:type="spellStart"/>
      <w:r>
        <w:t>қатар</w:t>
      </w:r>
      <w:proofErr w:type="spellEnd"/>
      <w:r>
        <w:t xml:space="preserve">, </w:t>
      </w:r>
      <w:proofErr w:type="spellStart"/>
      <w:r>
        <w:t>ақуыздар</w:t>
      </w:r>
      <w:proofErr w:type="spellEnd"/>
      <w:r>
        <w:t xml:space="preserve"> мен </w:t>
      </w:r>
      <w:proofErr w:type="spellStart"/>
      <w:r>
        <w:t>майлардың</w:t>
      </w:r>
      <w:proofErr w:type="spellEnd"/>
      <w:r>
        <w:t xml:space="preserve"> </w:t>
      </w:r>
      <w:proofErr w:type="spellStart"/>
      <w:r>
        <w:t>энергетикалық</w:t>
      </w:r>
      <w:proofErr w:type="spellEnd"/>
      <w:r>
        <w:t xml:space="preserve"> </w:t>
      </w:r>
      <w:proofErr w:type="spellStart"/>
      <w:r>
        <w:t>құндылыққа</w:t>
      </w:r>
      <w:proofErr w:type="spellEnd"/>
      <w:r>
        <w:t xml:space="preserve"> </w:t>
      </w:r>
      <w:proofErr w:type="spellStart"/>
      <w:r>
        <w:t>қосқан</w:t>
      </w:r>
      <w:proofErr w:type="spellEnd"/>
      <w:r>
        <w:t xml:space="preserve"> </w:t>
      </w:r>
      <w:proofErr w:type="spellStart"/>
      <w:r>
        <w:t>үлесі</w:t>
      </w:r>
      <w:proofErr w:type="spellEnd"/>
      <w:r>
        <w:t xml:space="preserve"> </w:t>
      </w:r>
      <w:proofErr w:type="spellStart"/>
      <w:r>
        <w:t>айтарлықтай</w:t>
      </w:r>
      <w:proofErr w:type="spellEnd"/>
      <w:r>
        <w:t xml:space="preserve"> </w:t>
      </w:r>
      <w:proofErr w:type="spellStart"/>
      <w:r>
        <w:t>өзгерген</w:t>
      </w:r>
      <w:proofErr w:type="spellEnd"/>
      <w:r>
        <w:t xml:space="preserve"> </w:t>
      </w:r>
      <w:proofErr w:type="spellStart"/>
      <w:r>
        <w:t>жоқ</w:t>
      </w:r>
      <w:proofErr w:type="spellEnd"/>
      <w:r>
        <w:t xml:space="preserve">: </w:t>
      </w:r>
      <w:proofErr w:type="spellStart"/>
      <w:r>
        <w:t>ақуыздың</w:t>
      </w:r>
      <w:proofErr w:type="spellEnd"/>
      <w:r>
        <w:t xml:space="preserve"> </w:t>
      </w:r>
      <w:proofErr w:type="spellStart"/>
      <w:r>
        <w:t>массалық</w:t>
      </w:r>
      <w:proofErr w:type="spellEnd"/>
      <w:r>
        <w:t xml:space="preserve"> </w:t>
      </w:r>
      <w:proofErr w:type="spellStart"/>
      <w:r>
        <w:t>үлесі</w:t>
      </w:r>
      <w:proofErr w:type="spellEnd"/>
      <w:r>
        <w:t xml:space="preserve"> 16,35-тен 16,16 </w:t>
      </w:r>
      <w:proofErr w:type="spellStart"/>
      <w:r>
        <w:t>және</w:t>
      </w:r>
      <w:proofErr w:type="spellEnd"/>
      <w:r>
        <w:t xml:space="preserve"> 16,00 г/100 г-</w:t>
      </w:r>
      <w:proofErr w:type="spellStart"/>
      <w:r>
        <w:t>ға</w:t>
      </w:r>
      <w:proofErr w:type="spellEnd"/>
      <w:r>
        <w:t xml:space="preserve"> </w:t>
      </w:r>
      <w:proofErr w:type="spellStart"/>
      <w:r>
        <w:t>дейін</w:t>
      </w:r>
      <w:proofErr w:type="spellEnd"/>
      <w:r>
        <w:t xml:space="preserve"> </w:t>
      </w:r>
      <w:proofErr w:type="spellStart"/>
      <w:r>
        <w:t>аздап</w:t>
      </w:r>
      <w:proofErr w:type="spellEnd"/>
      <w:r>
        <w:t xml:space="preserve"> </w:t>
      </w:r>
      <w:proofErr w:type="spellStart"/>
      <w:r>
        <w:t>төмендеді</w:t>
      </w:r>
      <w:proofErr w:type="spellEnd"/>
      <w:r>
        <w:t xml:space="preserve">, ал </w:t>
      </w:r>
      <w:proofErr w:type="spellStart"/>
      <w:r>
        <w:t>майдың</w:t>
      </w:r>
      <w:proofErr w:type="spellEnd"/>
      <w:r>
        <w:t xml:space="preserve"> </w:t>
      </w:r>
      <w:proofErr w:type="spellStart"/>
      <w:r>
        <w:t>массалық</w:t>
      </w:r>
      <w:proofErr w:type="spellEnd"/>
      <w:r>
        <w:t xml:space="preserve"> </w:t>
      </w:r>
      <w:proofErr w:type="spellStart"/>
      <w:r>
        <w:t>үлесі</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тұрақты</w:t>
      </w:r>
      <w:proofErr w:type="spellEnd"/>
      <w:r>
        <w:t xml:space="preserve"> </w:t>
      </w:r>
      <w:proofErr w:type="spellStart"/>
      <w:r>
        <w:t>күйде</w:t>
      </w:r>
      <w:proofErr w:type="spellEnd"/>
      <w:r>
        <w:t xml:space="preserve"> </w:t>
      </w:r>
      <w:proofErr w:type="spellStart"/>
      <w:r>
        <w:t>сақталды</w:t>
      </w:r>
      <w:proofErr w:type="spellEnd"/>
      <w:r>
        <w:t xml:space="preserve"> (4,22–4,17–4,22 г/100 г).</w:t>
      </w:r>
      <w:r>
        <w:br/>
      </w:r>
      <w:proofErr w:type="spellStart"/>
      <w:r>
        <w:t>Демек</w:t>
      </w:r>
      <w:proofErr w:type="spellEnd"/>
      <w:r>
        <w:t xml:space="preserve">, </w:t>
      </w:r>
      <w:proofErr w:type="spellStart"/>
      <w:r>
        <w:t>алма</w:t>
      </w:r>
      <w:proofErr w:type="spellEnd"/>
      <w:r>
        <w:t xml:space="preserve"> жомы </w:t>
      </w:r>
      <w:proofErr w:type="spellStart"/>
      <w:r>
        <w:t>ұнтағының</w:t>
      </w:r>
      <w:proofErr w:type="spellEnd"/>
      <w:r>
        <w:t xml:space="preserve"> </w:t>
      </w:r>
      <w:proofErr w:type="spellStart"/>
      <w:r>
        <w:t>дозасын</w:t>
      </w:r>
      <w:proofErr w:type="spellEnd"/>
      <w:r>
        <w:t xml:space="preserve"> </w:t>
      </w:r>
      <w:proofErr w:type="spellStart"/>
      <w:r>
        <w:t>арттыру</w:t>
      </w:r>
      <w:proofErr w:type="spellEnd"/>
      <w:r>
        <w:t xml:space="preserve"> </w:t>
      </w:r>
      <w:proofErr w:type="spellStart"/>
      <w:r>
        <w:t>кезінде</w:t>
      </w:r>
      <w:proofErr w:type="spellEnd"/>
      <w:r>
        <w:t xml:space="preserve"> </w:t>
      </w:r>
      <w:proofErr w:type="spellStart"/>
      <w:r>
        <w:t>энергетикалық</w:t>
      </w:r>
      <w:proofErr w:type="spellEnd"/>
      <w:r>
        <w:t xml:space="preserve"> </w:t>
      </w:r>
      <w:proofErr w:type="spellStart"/>
      <w:r>
        <w:t>құндылықтың</w:t>
      </w:r>
      <w:proofErr w:type="spellEnd"/>
      <w:r>
        <w:t xml:space="preserve"> </w:t>
      </w:r>
      <w:proofErr w:type="spellStart"/>
      <w:r>
        <w:t>жоғарылауы</w:t>
      </w:r>
      <w:proofErr w:type="spellEnd"/>
      <w:r>
        <w:t xml:space="preserve"> </w:t>
      </w:r>
      <w:proofErr w:type="spellStart"/>
      <w:r>
        <w:t>липидтік</w:t>
      </w:r>
      <w:proofErr w:type="spellEnd"/>
      <w:r>
        <w:t xml:space="preserve"> фракция </w:t>
      </w:r>
      <w:proofErr w:type="spellStart"/>
      <w:r>
        <w:t>есебінен</w:t>
      </w:r>
      <w:proofErr w:type="spellEnd"/>
      <w:r>
        <w:t xml:space="preserve"> </w:t>
      </w:r>
      <w:proofErr w:type="spellStart"/>
      <w:r>
        <w:t>емес</w:t>
      </w:r>
      <w:proofErr w:type="spellEnd"/>
      <w:r>
        <w:t xml:space="preserve">, </w:t>
      </w:r>
      <w:proofErr w:type="spellStart"/>
      <w:r>
        <w:t>құрамның</w:t>
      </w:r>
      <w:proofErr w:type="spellEnd"/>
      <w:r>
        <w:t xml:space="preserve"> </w:t>
      </w:r>
      <w:proofErr w:type="spellStart"/>
      <w:r>
        <w:t>көмірсулы-талшықты</w:t>
      </w:r>
      <w:proofErr w:type="spellEnd"/>
      <w:r>
        <w:t xml:space="preserve"> </w:t>
      </w:r>
      <w:proofErr w:type="spellStart"/>
      <w:r>
        <w:t>матрицаға</w:t>
      </w:r>
      <w:proofErr w:type="spellEnd"/>
      <w:r>
        <w:t xml:space="preserve"> </w:t>
      </w:r>
      <w:proofErr w:type="spellStart"/>
      <w:r>
        <w:t>қайта</w:t>
      </w:r>
      <w:proofErr w:type="spellEnd"/>
      <w:r>
        <w:t xml:space="preserve"> </w:t>
      </w:r>
      <w:proofErr w:type="spellStart"/>
      <w:r>
        <w:t>бөлінуімен</w:t>
      </w:r>
      <w:proofErr w:type="spellEnd"/>
      <w:r>
        <w:t xml:space="preserve"> </w:t>
      </w:r>
      <w:proofErr w:type="spellStart"/>
      <w:r>
        <w:t>байланысты</w:t>
      </w:r>
      <w:proofErr w:type="spellEnd"/>
      <w:r w:rsidR="00E6455E" w:rsidRPr="00C749B9">
        <w:rPr>
          <w:rFonts w:eastAsia="Times New Roman"/>
        </w:rPr>
        <w:t>.</w:t>
      </w:r>
    </w:p>
    <w:p w14:paraId="7628FC6A" w14:textId="77777777" w:rsidR="00472B49" w:rsidRPr="00472B49" w:rsidRDefault="00472B49" w:rsidP="00472B49">
      <w:pPr>
        <w:rPr>
          <w:rFonts w:eastAsia="Times New Roman"/>
        </w:rPr>
      </w:pPr>
      <w:proofErr w:type="spellStart"/>
      <w:r w:rsidRPr="00472B49">
        <w:rPr>
          <w:rFonts w:eastAsia="Times New Roman"/>
        </w:rPr>
        <w:t>Тағамдық</w:t>
      </w:r>
      <w:proofErr w:type="spellEnd"/>
      <w:r w:rsidRPr="00472B49">
        <w:rPr>
          <w:rFonts w:eastAsia="Times New Roman"/>
        </w:rPr>
        <w:t xml:space="preserve"> </w:t>
      </w:r>
      <w:proofErr w:type="spellStart"/>
      <w:r w:rsidRPr="00472B49">
        <w:rPr>
          <w:rFonts w:eastAsia="Times New Roman"/>
        </w:rPr>
        <w:t>талшықтар</w:t>
      </w:r>
      <w:proofErr w:type="spellEnd"/>
      <w:r w:rsidRPr="00472B49">
        <w:rPr>
          <w:rFonts w:eastAsia="Times New Roman"/>
        </w:rPr>
        <w:t xml:space="preserve"> </w:t>
      </w:r>
      <w:proofErr w:type="spellStart"/>
      <w:r w:rsidRPr="00472B49">
        <w:rPr>
          <w:rFonts w:eastAsia="Times New Roman"/>
        </w:rPr>
        <w:t>үлесінің</w:t>
      </w:r>
      <w:proofErr w:type="spellEnd"/>
      <w:r w:rsidRPr="00472B49">
        <w:rPr>
          <w:rFonts w:eastAsia="Times New Roman"/>
        </w:rPr>
        <w:t xml:space="preserve"> </w:t>
      </w:r>
      <w:proofErr w:type="spellStart"/>
      <w:r w:rsidRPr="00472B49">
        <w:rPr>
          <w:rFonts w:eastAsia="Times New Roman"/>
        </w:rPr>
        <w:t>ұлғаюы</w:t>
      </w:r>
      <w:proofErr w:type="spellEnd"/>
      <w:r w:rsidRPr="00472B49">
        <w:rPr>
          <w:rFonts w:eastAsia="Times New Roman"/>
        </w:rPr>
        <w:t xml:space="preserve"> </w:t>
      </w:r>
      <w:proofErr w:type="spellStart"/>
      <w:r w:rsidRPr="00472B49">
        <w:rPr>
          <w:rFonts w:eastAsia="Times New Roman"/>
        </w:rPr>
        <w:t>көмірсулар</w:t>
      </w:r>
      <w:proofErr w:type="spellEnd"/>
      <w:r w:rsidRPr="00472B49">
        <w:rPr>
          <w:rFonts w:eastAsia="Times New Roman"/>
        </w:rPr>
        <w:t xml:space="preserve"> </w:t>
      </w:r>
      <w:proofErr w:type="spellStart"/>
      <w:r w:rsidRPr="00472B49">
        <w:rPr>
          <w:rFonts w:eastAsia="Times New Roman"/>
        </w:rPr>
        <w:t>құрамының</w:t>
      </w:r>
      <w:proofErr w:type="spellEnd"/>
      <w:r w:rsidRPr="00472B49">
        <w:rPr>
          <w:rFonts w:eastAsia="Times New Roman"/>
        </w:rPr>
        <w:t xml:space="preserve"> </w:t>
      </w:r>
      <w:proofErr w:type="spellStart"/>
      <w:r w:rsidRPr="00472B49">
        <w:rPr>
          <w:rFonts w:eastAsia="Times New Roman"/>
        </w:rPr>
        <w:t>артуымен</w:t>
      </w:r>
      <w:proofErr w:type="spellEnd"/>
      <w:r w:rsidRPr="00472B49">
        <w:rPr>
          <w:rFonts w:eastAsia="Times New Roman"/>
        </w:rPr>
        <w:t xml:space="preserve"> </w:t>
      </w:r>
      <w:proofErr w:type="spellStart"/>
      <w:r w:rsidRPr="00472B49">
        <w:rPr>
          <w:rFonts w:eastAsia="Times New Roman"/>
        </w:rPr>
        <w:t>және</w:t>
      </w:r>
      <w:proofErr w:type="spellEnd"/>
      <w:r w:rsidRPr="00472B49">
        <w:rPr>
          <w:rFonts w:eastAsia="Times New Roman"/>
        </w:rPr>
        <w:t xml:space="preserve"> </w:t>
      </w:r>
      <w:proofErr w:type="spellStart"/>
      <w:r w:rsidRPr="00472B49">
        <w:rPr>
          <w:rFonts w:eastAsia="Times New Roman"/>
        </w:rPr>
        <w:t>майдың</w:t>
      </w:r>
      <w:proofErr w:type="spellEnd"/>
      <w:r w:rsidRPr="00472B49">
        <w:rPr>
          <w:rFonts w:eastAsia="Times New Roman"/>
        </w:rPr>
        <w:t xml:space="preserve"> </w:t>
      </w:r>
      <w:proofErr w:type="spellStart"/>
      <w:r w:rsidRPr="00472B49">
        <w:rPr>
          <w:rFonts w:eastAsia="Times New Roman"/>
        </w:rPr>
        <w:t>массалық</w:t>
      </w:r>
      <w:proofErr w:type="spellEnd"/>
      <w:r w:rsidRPr="00472B49">
        <w:rPr>
          <w:rFonts w:eastAsia="Times New Roman"/>
        </w:rPr>
        <w:t xml:space="preserve"> </w:t>
      </w:r>
      <w:proofErr w:type="spellStart"/>
      <w:r w:rsidRPr="00472B49">
        <w:rPr>
          <w:rFonts w:eastAsia="Times New Roman"/>
        </w:rPr>
        <w:t>үлесінің</w:t>
      </w:r>
      <w:proofErr w:type="spellEnd"/>
      <w:r w:rsidRPr="00472B49">
        <w:rPr>
          <w:rFonts w:eastAsia="Times New Roman"/>
        </w:rPr>
        <w:t xml:space="preserve"> </w:t>
      </w:r>
      <w:proofErr w:type="spellStart"/>
      <w:r w:rsidRPr="00472B49">
        <w:rPr>
          <w:rFonts w:eastAsia="Times New Roman"/>
        </w:rPr>
        <w:t>төмендеуімен</w:t>
      </w:r>
      <w:proofErr w:type="spellEnd"/>
      <w:r w:rsidRPr="00472B49">
        <w:rPr>
          <w:rFonts w:eastAsia="Times New Roman"/>
        </w:rPr>
        <w:t xml:space="preserve"> </w:t>
      </w:r>
      <w:proofErr w:type="spellStart"/>
      <w:r w:rsidRPr="00472B49">
        <w:rPr>
          <w:rFonts w:eastAsia="Times New Roman"/>
        </w:rPr>
        <w:t>қатар</w:t>
      </w:r>
      <w:proofErr w:type="spellEnd"/>
      <w:r w:rsidRPr="00472B49">
        <w:rPr>
          <w:rFonts w:eastAsia="Times New Roman"/>
        </w:rPr>
        <w:t xml:space="preserve"> </w:t>
      </w:r>
      <w:proofErr w:type="spellStart"/>
      <w:r w:rsidRPr="00472B49">
        <w:rPr>
          <w:rFonts w:eastAsia="Times New Roman"/>
        </w:rPr>
        <w:t>жүреді</w:t>
      </w:r>
      <w:proofErr w:type="spellEnd"/>
      <w:r w:rsidRPr="00472B49">
        <w:rPr>
          <w:rFonts w:eastAsia="Times New Roman"/>
        </w:rPr>
        <w:t xml:space="preserve">, </w:t>
      </w:r>
      <w:proofErr w:type="spellStart"/>
      <w:r w:rsidRPr="00472B49">
        <w:rPr>
          <w:rFonts w:eastAsia="Times New Roman"/>
        </w:rPr>
        <w:t>бұл</w:t>
      </w:r>
      <w:proofErr w:type="spellEnd"/>
      <w:r w:rsidRPr="00472B49">
        <w:rPr>
          <w:rFonts w:eastAsia="Times New Roman"/>
        </w:rPr>
        <w:t xml:space="preserve"> </w:t>
      </w:r>
      <w:proofErr w:type="spellStart"/>
      <w:r w:rsidRPr="00472B49">
        <w:rPr>
          <w:rFonts w:eastAsia="Times New Roman"/>
        </w:rPr>
        <w:t>тартылған</w:t>
      </w:r>
      <w:proofErr w:type="spellEnd"/>
      <w:r w:rsidRPr="00472B49">
        <w:rPr>
          <w:rFonts w:eastAsia="Times New Roman"/>
        </w:rPr>
        <w:t xml:space="preserve"> </w:t>
      </w:r>
      <w:proofErr w:type="spellStart"/>
      <w:r w:rsidRPr="00472B49">
        <w:rPr>
          <w:rFonts w:eastAsia="Times New Roman"/>
        </w:rPr>
        <w:t>еттің</w:t>
      </w:r>
      <w:proofErr w:type="spellEnd"/>
      <w:r w:rsidRPr="00472B49">
        <w:rPr>
          <w:rFonts w:eastAsia="Times New Roman"/>
        </w:rPr>
        <w:t xml:space="preserve"> </w:t>
      </w:r>
      <w:proofErr w:type="spellStart"/>
      <w:r w:rsidRPr="00472B49">
        <w:rPr>
          <w:rFonts w:eastAsia="Times New Roman"/>
        </w:rPr>
        <w:t>ылғал</w:t>
      </w:r>
      <w:proofErr w:type="spellEnd"/>
      <w:r w:rsidRPr="00472B49">
        <w:rPr>
          <w:rFonts w:eastAsia="Times New Roman"/>
        </w:rPr>
        <w:t xml:space="preserve"> </w:t>
      </w:r>
      <w:proofErr w:type="spellStart"/>
      <w:r w:rsidRPr="00472B49">
        <w:rPr>
          <w:rFonts w:eastAsia="Times New Roman"/>
        </w:rPr>
        <w:t>байланыстыру</w:t>
      </w:r>
      <w:proofErr w:type="spellEnd"/>
      <w:r w:rsidRPr="00472B49">
        <w:rPr>
          <w:rFonts w:eastAsia="Times New Roman"/>
        </w:rPr>
        <w:t xml:space="preserve"> </w:t>
      </w:r>
      <w:proofErr w:type="spellStart"/>
      <w:r w:rsidRPr="00472B49">
        <w:rPr>
          <w:rFonts w:eastAsia="Times New Roman"/>
        </w:rPr>
        <w:t>қабілетіне</w:t>
      </w:r>
      <w:proofErr w:type="spellEnd"/>
      <w:r w:rsidRPr="00472B49">
        <w:rPr>
          <w:rFonts w:eastAsia="Times New Roman"/>
        </w:rPr>
        <w:t xml:space="preserve"> (ЫБҚ) </w:t>
      </w:r>
      <w:proofErr w:type="spellStart"/>
      <w:r w:rsidRPr="00472B49">
        <w:rPr>
          <w:rFonts w:eastAsia="Times New Roman"/>
        </w:rPr>
        <w:t>және</w:t>
      </w:r>
      <w:proofErr w:type="spellEnd"/>
      <w:r w:rsidRPr="00472B49">
        <w:rPr>
          <w:rFonts w:eastAsia="Times New Roman"/>
        </w:rPr>
        <w:t xml:space="preserve"> </w:t>
      </w:r>
      <w:proofErr w:type="spellStart"/>
      <w:r w:rsidRPr="00472B49">
        <w:rPr>
          <w:rFonts w:eastAsia="Times New Roman"/>
        </w:rPr>
        <w:t>ылғал</w:t>
      </w:r>
      <w:proofErr w:type="spellEnd"/>
      <w:r w:rsidRPr="00472B49">
        <w:rPr>
          <w:rFonts w:eastAsia="Times New Roman"/>
        </w:rPr>
        <w:t xml:space="preserve"> </w:t>
      </w:r>
      <w:proofErr w:type="spellStart"/>
      <w:r w:rsidRPr="00472B49">
        <w:rPr>
          <w:rFonts w:eastAsia="Times New Roman"/>
        </w:rPr>
        <w:t>ұстап</w:t>
      </w:r>
      <w:proofErr w:type="spellEnd"/>
      <w:r w:rsidRPr="00472B49">
        <w:rPr>
          <w:rFonts w:eastAsia="Times New Roman"/>
        </w:rPr>
        <w:t xml:space="preserve"> </w:t>
      </w:r>
      <w:proofErr w:type="spellStart"/>
      <w:r w:rsidRPr="00472B49">
        <w:rPr>
          <w:rFonts w:eastAsia="Times New Roman"/>
        </w:rPr>
        <w:t>тұру</w:t>
      </w:r>
      <w:proofErr w:type="spellEnd"/>
      <w:r w:rsidRPr="00472B49">
        <w:rPr>
          <w:rFonts w:eastAsia="Times New Roman"/>
        </w:rPr>
        <w:t xml:space="preserve"> </w:t>
      </w:r>
      <w:proofErr w:type="spellStart"/>
      <w:r w:rsidRPr="00472B49">
        <w:rPr>
          <w:rFonts w:eastAsia="Times New Roman"/>
        </w:rPr>
        <w:t>қабілетіне</w:t>
      </w:r>
      <w:proofErr w:type="spellEnd"/>
      <w:r w:rsidRPr="00472B49">
        <w:rPr>
          <w:rFonts w:eastAsia="Times New Roman"/>
        </w:rPr>
        <w:t xml:space="preserve"> (ЫҰҚ) </w:t>
      </w:r>
      <w:proofErr w:type="spellStart"/>
      <w:r w:rsidRPr="00472B49">
        <w:rPr>
          <w:rFonts w:eastAsia="Times New Roman"/>
        </w:rPr>
        <w:t>тікелей</w:t>
      </w:r>
      <w:proofErr w:type="spellEnd"/>
      <w:r w:rsidRPr="00472B49">
        <w:rPr>
          <w:rFonts w:eastAsia="Times New Roman"/>
        </w:rPr>
        <w:t xml:space="preserve"> </w:t>
      </w:r>
      <w:proofErr w:type="spellStart"/>
      <w:r w:rsidRPr="00472B49">
        <w:rPr>
          <w:rFonts w:eastAsia="Times New Roman"/>
        </w:rPr>
        <w:t>әсер</w:t>
      </w:r>
      <w:proofErr w:type="spellEnd"/>
      <w:r w:rsidRPr="00472B49">
        <w:rPr>
          <w:rFonts w:eastAsia="Times New Roman"/>
        </w:rPr>
        <w:t xml:space="preserve"> </w:t>
      </w:r>
      <w:proofErr w:type="spellStart"/>
      <w:r w:rsidRPr="00472B49">
        <w:rPr>
          <w:rFonts w:eastAsia="Times New Roman"/>
        </w:rPr>
        <w:t>етеді</w:t>
      </w:r>
      <w:proofErr w:type="spellEnd"/>
      <w:r w:rsidRPr="00472B49">
        <w:rPr>
          <w:rFonts w:eastAsia="Times New Roman"/>
        </w:rPr>
        <w:t>.</w:t>
      </w:r>
    </w:p>
    <w:p w14:paraId="0AFA630E" w14:textId="4730331C" w:rsidR="00E6455E" w:rsidRDefault="00472B49" w:rsidP="00472B49">
      <w:pPr>
        <w:rPr>
          <w:rFonts w:eastAsia="Times New Roman"/>
        </w:rPr>
      </w:pPr>
      <w:proofErr w:type="spellStart"/>
      <w:r w:rsidRPr="00472B49">
        <w:rPr>
          <w:rFonts w:eastAsia="Times New Roman"/>
        </w:rPr>
        <w:t>Алма</w:t>
      </w:r>
      <w:proofErr w:type="spellEnd"/>
      <w:r w:rsidRPr="00472B49">
        <w:rPr>
          <w:rFonts w:eastAsia="Times New Roman"/>
        </w:rPr>
        <w:t xml:space="preserve"> жомы </w:t>
      </w:r>
      <w:proofErr w:type="spellStart"/>
      <w:r w:rsidRPr="00472B49">
        <w:rPr>
          <w:rFonts w:eastAsia="Times New Roman"/>
        </w:rPr>
        <w:t>ұнтағының</w:t>
      </w:r>
      <w:proofErr w:type="spellEnd"/>
      <w:r w:rsidRPr="00472B49">
        <w:rPr>
          <w:rFonts w:eastAsia="Times New Roman"/>
        </w:rPr>
        <w:t xml:space="preserve"> </w:t>
      </w:r>
      <w:proofErr w:type="spellStart"/>
      <w:r w:rsidRPr="00472B49">
        <w:rPr>
          <w:rFonts w:eastAsia="Times New Roman"/>
        </w:rPr>
        <w:t>пектиндік</w:t>
      </w:r>
      <w:proofErr w:type="spellEnd"/>
      <w:r w:rsidRPr="00472B49">
        <w:rPr>
          <w:rFonts w:eastAsia="Times New Roman"/>
        </w:rPr>
        <w:t xml:space="preserve"> </w:t>
      </w:r>
      <w:proofErr w:type="spellStart"/>
      <w:r w:rsidRPr="00472B49">
        <w:rPr>
          <w:rFonts w:eastAsia="Times New Roman"/>
        </w:rPr>
        <w:t>заттары</w:t>
      </w:r>
      <w:proofErr w:type="spellEnd"/>
      <w:r w:rsidRPr="00472B49">
        <w:rPr>
          <w:rFonts w:eastAsia="Times New Roman"/>
        </w:rPr>
        <w:t xml:space="preserve"> мен целлюлоза </w:t>
      </w:r>
      <w:proofErr w:type="spellStart"/>
      <w:r w:rsidRPr="00472B49">
        <w:rPr>
          <w:rFonts w:eastAsia="Times New Roman"/>
        </w:rPr>
        <w:t>фракциялары</w:t>
      </w:r>
      <w:proofErr w:type="spellEnd"/>
      <w:r w:rsidRPr="00472B49">
        <w:rPr>
          <w:rFonts w:eastAsia="Times New Roman"/>
        </w:rPr>
        <w:t xml:space="preserve"> бос </w:t>
      </w:r>
      <w:proofErr w:type="spellStart"/>
      <w:r w:rsidRPr="00472B49">
        <w:rPr>
          <w:rFonts w:eastAsia="Times New Roman"/>
        </w:rPr>
        <w:t>және</w:t>
      </w:r>
      <w:proofErr w:type="spellEnd"/>
      <w:r w:rsidRPr="00472B49">
        <w:rPr>
          <w:rFonts w:eastAsia="Times New Roman"/>
        </w:rPr>
        <w:t xml:space="preserve"> </w:t>
      </w:r>
      <w:proofErr w:type="spellStart"/>
      <w:r w:rsidRPr="00472B49">
        <w:rPr>
          <w:rFonts w:eastAsia="Times New Roman"/>
        </w:rPr>
        <w:t>капиллярлық</w:t>
      </w:r>
      <w:proofErr w:type="spellEnd"/>
      <w:r w:rsidRPr="00472B49">
        <w:rPr>
          <w:rFonts w:eastAsia="Times New Roman"/>
        </w:rPr>
        <w:t xml:space="preserve"> </w:t>
      </w:r>
      <w:proofErr w:type="spellStart"/>
      <w:r w:rsidRPr="00472B49">
        <w:rPr>
          <w:rFonts w:eastAsia="Times New Roman"/>
        </w:rPr>
        <w:t>байланысқан</w:t>
      </w:r>
      <w:proofErr w:type="spellEnd"/>
      <w:r w:rsidRPr="00472B49">
        <w:rPr>
          <w:rFonts w:eastAsia="Times New Roman"/>
        </w:rPr>
        <w:t xml:space="preserve"> </w:t>
      </w:r>
      <w:proofErr w:type="spellStart"/>
      <w:r w:rsidRPr="00472B49">
        <w:rPr>
          <w:rFonts w:eastAsia="Times New Roman"/>
        </w:rPr>
        <w:t>судың</w:t>
      </w:r>
      <w:proofErr w:type="spellEnd"/>
      <w:r w:rsidRPr="00472B49">
        <w:rPr>
          <w:rFonts w:eastAsia="Times New Roman"/>
        </w:rPr>
        <w:t xml:space="preserve"> </w:t>
      </w:r>
      <w:proofErr w:type="spellStart"/>
      <w:r w:rsidRPr="00472B49">
        <w:rPr>
          <w:rFonts w:eastAsia="Times New Roman"/>
        </w:rPr>
        <w:t>сақталуына</w:t>
      </w:r>
      <w:proofErr w:type="spellEnd"/>
      <w:r w:rsidRPr="00472B49">
        <w:rPr>
          <w:rFonts w:eastAsia="Times New Roman"/>
        </w:rPr>
        <w:t xml:space="preserve"> </w:t>
      </w:r>
      <w:proofErr w:type="spellStart"/>
      <w:r w:rsidRPr="00472B49">
        <w:rPr>
          <w:rFonts w:eastAsia="Times New Roman"/>
        </w:rPr>
        <w:t>ықпал</w:t>
      </w:r>
      <w:proofErr w:type="spellEnd"/>
      <w:r w:rsidRPr="00472B49">
        <w:rPr>
          <w:rFonts w:eastAsia="Times New Roman"/>
        </w:rPr>
        <w:t xml:space="preserve"> </w:t>
      </w:r>
      <w:proofErr w:type="spellStart"/>
      <w:r w:rsidRPr="00472B49">
        <w:rPr>
          <w:rFonts w:eastAsia="Times New Roman"/>
        </w:rPr>
        <w:t>ететін</w:t>
      </w:r>
      <w:proofErr w:type="spellEnd"/>
      <w:r w:rsidRPr="00472B49">
        <w:rPr>
          <w:rFonts w:eastAsia="Times New Roman"/>
        </w:rPr>
        <w:t xml:space="preserve"> </w:t>
      </w:r>
      <w:proofErr w:type="spellStart"/>
      <w:r w:rsidRPr="00472B49">
        <w:rPr>
          <w:rFonts w:eastAsia="Times New Roman"/>
        </w:rPr>
        <w:t>кеңістіктік</w:t>
      </w:r>
      <w:proofErr w:type="spellEnd"/>
      <w:r w:rsidRPr="00472B49">
        <w:rPr>
          <w:rFonts w:eastAsia="Times New Roman"/>
        </w:rPr>
        <w:t xml:space="preserve"> тор </w:t>
      </w:r>
      <w:proofErr w:type="spellStart"/>
      <w:r w:rsidRPr="00472B49">
        <w:rPr>
          <w:rFonts w:eastAsia="Times New Roman"/>
        </w:rPr>
        <w:t>қалыптастырады</w:t>
      </w:r>
      <w:proofErr w:type="spellEnd"/>
      <w:r w:rsidRPr="00472B49">
        <w:rPr>
          <w:rFonts w:eastAsia="Times New Roman"/>
        </w:rPr>
        <w:t>.</w:t>
      </w:r>
    </w:p>
    <w:p w14:paraId="1F259722" w14:textId="77777777" w:rsidR="00472B49" w:rsidRPr="00C749B9" w:rsidRDefault="00472B49" w:rsidP="00472B49">
      <w:pPr>
        <w:rPr>
          <w:rFonts w:eastAsia="Times New Roman"/>
        </w:rPr>
      </w:pPr>
    </w:p>
    <w:p w14:paraId="1F062F68" w14:textId="200BD45C" w:rsidR="00E6455E" w:rsidRPr="00F032DC" w:rsidRDefault="00BA0614" w:rsidP="00AA5E5E">
      <w:pPr>
        <w:ind w:firstLine="0"/>
        <w:rPr>
          <w:lang w:val="kk-KZ"/>
        </w:rPr>
      </w:pPr>
      <w:r>
        <w:rPr>
          <w:lang w:val="kk-KZ"/>
        </w:rPr>
        <w:t xml:space="preserve">      </w:t>
      </w:r>
      <w:r w:rsidR="00E6455E" w:rsidRPr="00C749B9">
        <w:rPr>
          <w:lang w:val="kk-KZ"/>
        </w:rPr>
        <w:t>Кесте</w:t>
      </w:r>
      <w:r w:rsidR="00911BF7" w:rsidRPr="00C749B9">
        <w:rPr>
          <w:lang w:val="kk-KZ"/>
        </w:rPr>
        <w:t xml:space="preserve"> 27</w:t>
      </w:r>
      <w:r w:rsidR="00AA5E5E" w:rsidRPr="00C749B9">
        <w:rPr>
          <w:lang w:val="kk-KZ"/>
        </w:rPr>
        <w:t xml:space="preserve"> – </w:t>
      </w:r>
      <w:r w:rsidR="00E6455E" w:rsidRPr="00F032DC">
        <w:rPr>
          <w:lang w:val="kk-KZ"/>
        </w:rPr>
        <w:t xml:space="preserve">Алма </w:t>
      </w:r>
      <w:r w:rsidR="00E6455E" w:rsidRPr="00C749B9">
        <w:rPr>
          <w:lang w:val="kk-KZ"/>
        </w:rPr>
        <w:t>жомы</w:t>
      </w:r>
      <w:r w:rsidR="00E6455E" w:rsidRPr="00F032DC">
        <w:rPr>
          <w:lang w:val="kk-KZ"/>
        </w:rPr>
        <w:t xml:space="preserve"> ұнтағы </w:t>
      </w:r>
      <w:r>
        <w:rPr>
          <w:lang w:val="kk-KZ"/>
        </w:rPr>
        <w:t>қосылған жартылай фабрикаттардың</w:t>
      </w:r>
      <w:r w:rsidR="00E6455E" w:rsidRPr="00F032DC">
        <w:rPr>
          <w:lang w:val="kk-KZ"/>
        </w:rPr>
        <w:t xml:space="preserve"> функционалдық-технологиялық көрсеткіштері</w:t>
      </w:r>
    </w:p>
    <w:p w14:paraId="1357CA10" w14:textId="77777777" w:rsidR="00AA5E5E" w:rsidRPr="00F032DC" w:rsidRDefault="00AA5E5E" w:rsidP="00E6455E">
      <w:pPr>
        <w:rPr>
          <w:lang w:val="kk-KZ"/>
        </w:rPr>
      </w:pPr>
    </w:p>
    <w:tbl>
      <w:tblPr>
        <w:tblStyle w:val="a3"/>
        <w:tblW w:w="9624" w:type="dxa"/>
        <w:tblLook w:val="04A0" w:firstRow="1" w:lastRow="0" w:firstColumn="1" w:lastColumn="0" w:noHBand="0" w:noVBand="1"/>
      </w:tblPr>
      <w:tblGrid>
        <w:gridCol w:w="2406"/>
        <w:gridCol w:w="2406"/>
        <w:gridCol w:w="2406"/>
        <w:gridCol w:w="2406"/>
      </w:tblGrid>
      <w:tr w:rsidR="006C646A" w:rsidRPr="00C749B9" w14:paraId="45924B3F" w14:textId="77777777" w:rsidTr="0063016C">
        <w:tc>
          <w:tcPr>
            <w:tcW w:w="2406" w:type="dxa"/>
            <w:vAlign w:val="center"/>
          </w:tcPr>
          <w:p w14:paraId="4B556074" w14:textId="0415EB9B" w:rsidR="00E6455E" w:rsidRPr="00C749B9" w:rsidRDefault="00E6455E" w:rsidP="000F5216">
            <w:pPr>
              <w:ind w:firstLine="0"/>
              <w:jc w:val="center"/>
              <w:rPr>
                <w:sz w:val="24"/>
                <w:szCs w:val="24"/>
                <w:lang w:val="kk-KZ" w:eastAsia="ru-RU"/>
              </w:rPr>
            </w:pPr>
            <w:bookmarkStart w:id="73" w:name="_Hlk222571462"/>
            <w:r w:rsidRPr="00C749B9">
              <w:rPr>
                <w:sz w:val="24"/>
                <w:szCs w:val="24"/>
                <w:lang w:val="kk-KZ"/>
              </w:rPr>
              <w:t>Көрсеткіш</w:t>
            </w:r>
          </w:p>
        </w:tc>
        <w:tc>
          <w:tcPr>
            <w:tcW w:w="2406" w:type="dxa"/>
            <w:vAlign w:val="center"/>
          </w:tcPr>
          <w:p w14:paraId="25621A68" w14:textId="31E3EDCA" w:rsidR="00E6455E" w:rsidRPr="00C749B9" w:rsidRDefault="00E6455E" w:rsidP="000F5216">
            <w:pPr>
              <w:ind w:firstLine="0"/>
              <w:jc w:val="center"/>
              <w:rPr>
                <w:sz w:val="24"/>
                <w:szCs w:val="24"/>
                <w:lang w:val="kk-KZ" w:eastAsia="ru-RU"/>
              </w:rPr>
            </w:pPr>
            <w:r w:rsidRPr="00C749B9">
              <w:rPr>
                <w:sz w:val="24"/>
                <w:szCs w:val="24"/>
                <w:lang w:val="kk-KZ"/>
              </w:rPr>
              <w:t>Бақылау</w:t>
            </w:r>
          </w:p>
        </w:tc>
        <w:tc>
          <w:tcPr>
            <w:tcW w:w="2406" w:type="dxa"/>
            <w:vAlign w:val="center"/>
          </w:tcPr>
          <w:p w14:paraId="3F9BE092" w14:textId="77777777" w:rsidR="00E6455E" w:rsidRPr="00C749B9" w:rsidRDefault="00E6455E" w:rsidP="0063016C">
            <w:pPr>
              <w:ind w:firstLine="0"/>
              <w:rPr>
                <w:sz w:val="24"/>
                <w:szCs w:val="24"/>
                <w:lang w:eastAsia="ru-RU"/>
              </w:rPr>
            </w:pPr>
            <w:proofErr w:type="spellStart"/>
            <w:r w:rsidRPr="00C749B9">
              <w:rPr>
                <w:sz w:val="24"/>
                <w:szCs w:val="24"/>
              </w:rPr>
              <w:t>Chicken</w:t>
            </w:r>
            <w:proofErr w:type="spellEnd"/>
            <w:r w:rsidRPr="00C749B9">
              <w:rPr>
                <w:sz w:val="24"/>
                <w:szCs w:val="24"/>
              </w:rPr>
              <w:t xml:space="preserve"> </w:t>
            </w:r>
            <w:proofErr w:type="spellStart"/>
            <w:r w:rsidRPr="00C749B9">
              <w:rPr>
                <w:sz w:val="24"/>
                <w:szCs w:val="24"/>
              </w:rPr>
              <w:t>Fiber</w:t>
            </w:r>
            <w:proofErr w:type="spellEnd"/>
            <w:r w:rsidRPr="00C749B9">
              <w:rPr>
                <w:sz w:val="24"/>
                <w:szCs w:val="24"/>
              </w:rPr>
              <w:t xml:space="preserve"> (10%)</w:t>
            </w:r>
          </w:p>
        </w:tc>
        <w:tc>
          <w:tcPr>
            <w:tcW w:w="2406" w:type="dxa"/>
            <w:vAlign w:val="center"/>
          </w:tcPr>
          <w:p w14:paraId="5A03243E" w14:textId="77777777" w:rsidR="00E6455E" w:rsidRPr="00C749B9" w:rsidRDefault="00E6455E" w:rsidP="0063016C">
            <w:pPr>
              <w:ind w:firstLine="0"/>
              <w:rPr>
                <w:sz w:val="24"/>
                <w:szCs w:val="24"/>
                <w:lang w:eastAsia="ru-RU"/>
              </w:rPr>
            </w:pPr>
            <w:proofErr w:type="spellStart"/>
            <w:r w:rsidRPr="00C749B9">
              <w:rPr>
                <w:sz w:val="24"/>
                <w:szCs w:val="24"/>
              </w:rPr>
              <w:t>Chicken</w:t>
            </w:r>
            <w:proofErr w:type="spellEnd"/>
            <w:r w:rsidRPr="00C749B9">
              <w:rPr>
                <w:sz w:val="24"/>
                <w:szCs w:val="24"/>
              </w:rPr>
              <w:t xml:space="preserve"> </w:t>
            </w:r>
            <w:proofErr w:type="spellStart"/>
            <w:r w:rsidRPr="00C749B9">
              <w:rPr>
                <w:sz w:val="24"/>
                <w:szCs w:val="24"/>
              </w:rPr>
              <w:t>Fiber</w:t>
            </w:r>
            <w:proofErr w:type="spellEnd"/>
            <w:r w:rsidRPr="00C749B9">
              <w:rPr>
                <w:sz w:val="24"/>
                <w:szCs w:val="24"/>
              </w:rPr>
              <w:t>+ (15%)</w:t>
            </w:r>
          </w:p>
        </w:tc>
      </w:tr>
      <w:tr w:rsidR="006C646A" w:rsidRPr="00C749B9" w14:paraId="57FE4B99" w14:textId="77777777" w:rsidTr="0063016C">
        <w:tc>
          <w:tcPr>
            <w:tcW w:w="2406" w:type="dxa"/>
            <w:vAlign w:val="center"/>
          </w:tcPr>
          <w:p w14:paraId="185D78DF" w14:textId="265BBEF8" w:rsidR="00E6455E" w:rsidRPr="00C749B9" w:rsidRDefault="00E6455E" w:rsidP="00E6455E">
            <w:pPr>
              <w:ind w:firstLine="0"/>
              <w:rPr>
                <w:sz w:val="24"/>
                <w:szCs w:val="24"/>
                <w:lang w:eastAsia="ru-RU"/>
              </w:rPr>
            </w:pPr>
            <w:proofErr w:type="spellStart"/>
            <w:r w:rsidRPr="00C749B9">
              <w:rPr>
                <w:rStyle w:val="ac"/>
                <w:b w:val="0"/>
                <w:bCs w:val="0"/>
                <w:sz w:val="24"/>
                <w:szCs w:val="24"/>
              </w:rPr>
              <w:t>pH</w:t>
            </w:r>
            <w:proofErr w:type="spellEnd"/>
            <w:r w:rsidRPr="00C749B9">
              <w:rPr>
                <w:rStyle w:val="ac"/>
                <w:b w:val="0"/>
                <w:bCs w:val="0"/>
                <w:sz w:val="24"/>
                <w:szCs w:val="24"/>
              </w:rPr>
              <w:t xml:space="preserve"> (</w:t>
            </w:r>
            <w:r w:rsidRPr="00C749B9">
              <w:rPr>
                <w:rStyle w:val="ac"/>
                <w:b w:val="0"/>
                <w:bCs w:val="0"/>
                <w:sz w:val="24"/>
                <w:szCs w:val="24"/>
                <w:lang w:val="kk-KZ"/>
              </w:rPr>
              <w:t>термиялық өңдеуден кейін</w:t>
            </w:r>
            <w:r w:rsidRPr="00C749B9">
              <w:rPr>
                <w:rStyle w:val="ac"/>
                <w:b w:val="0"/>
                <w:bCs w:val="0"/>
                <w:sz w:val="24"/>
                <w:szCs w:val="24"/>
              </w:rPr>
              <w:t>)</w:t>
            </w:r>
          </w:p>
        </w:tc>
        <w:tc>
          <w:tcPr>
            <w:tcW w:w="2406" w:type="dxa"/>
            <w:vAlign w:val="center"/>
          </w:tcPr>
          <w:p w14:paraId="54F2B357" w14:textId="77777777" w:rsidR="00E6455E" w:rsidRPr="00C749B9" w:rsidRDefault="00E6455E" w:rsidP="0063016C">
            <w:pPr>
              <w:ind w:firstLine="0"/>
              <w:jc w:val="center"/>
              <w:rPr>
                <w:sz w:val="24"/>
                <w:szCs w:val="24"/>
                <w:lang w:eastAsia="ru-RU"/>
              </w:rPr>
            </w:pPr>
            <w:r w:rsidRPr="00C749B9">
              <w:rPr>
                <w:sz w:val="24"/>
                <w:szCs w:val="24"/>
              </w:rPr>
              <w:t>6,05 ± 0,02ᵃ</w:t>
            </w:r>
          </w:p>
        </w:tc>
        <w:tc>
          <w:tcPr>
            <w:tcW w:w="2406" w:type="dxa"/>
            <w:vAlign w:val="center"/>
          </w:tcPr>
          <w:p w14:paraId="7DD6F083" w14:textId="77777777" w:rsidR="00E6455E" w:rsidRPr="00C749B9" w:rsidRDefault="00E6455E" w:rsidP="0063016C">
            <w:pPr>
              <w:ind w:firstLine="0"/>
              <w:jc w:val="center"/>
              <w:rPr>
                <w:sz w:val="24"/>
                <w:szCs w:val="24"/>
                <w:lang w:eastAsia="ru-RU"/>
              </w:rPr>
            </w:pPr>
            <w:r w:rsidRPr="00C749B9">
              <w:rPr>
                <w:sz w:val="24"/>
                <w:szCs w:val="24"/>
              </w:rPr>
              <w:t>5,9</w:t>
            </w:r>
            <w:r w:rsidRPr="00C749B9">
              <w:rPr>
                <w:sz w:val="24"/>
                <w:szCs w:val="24"/>
                <w:lang w:val="kk-KZ"/>
              </w:rPr>
              <w:t>4</w:t>
            </w:r>
            <w:r w:rsidRPr="00C749B9">
              <w:rPr>
                <w:sz w:val="24"/>
                <w:szCs w:val="24"/>
              </w:rPr>
              <w:t xml:space="preserve"> ± 0,02ᵇ</w:t>
            </w:r>
          </w:p>
        </w:tc>
        <w:tc>
          <w:tcPr>
            <w:tcW w:w="2406" w:type="dxa"/>
            <w:vAlign w:val="center"/>
          </w:tcPr>
          <w:p w14:paraId="39D5BE9C" w14:textId="77777777" w:rsidR="00E6455E" w:rsidRPr="00C749B9" w:rsidRDefault="00E6455E" w:rsidP="0063016C">
            <w:pPr>
              <w:ind w:firstLine="0"/>
              <w:jc w:val="center"/>
              <w:rPr>
                <w:sz w:val="24"/>
                <w:szCs w:val="24"/>
                <w:lang w:eastAsia="ru-RU"/>
              </w:rPr>
            </w:pPr>
            <w:r w:rsidRPr="00C749B9">
              <w:rPr>
                <w:sz w:val="24"/>
                <w:szCs w:val="24"/>
              </w:rPr>
              <w:t>5,9</w:t>
            </w:r>
            <w:r w:rsidRPr="00C749B9">
              <w:rPr>
                <w:sz w:val="24"/>
                <w:szCs w:val="24"/>
                <w:lang w:val="kk-KZ"/>
              </w:rPr>
              <w:t>2</w:t>
            </w:r>
            <w:r w:rsidRPr="00C749B9">
              <w:rPr>
                <w:sz w:val="24"/>
                <w:szCs w:val="24"/>
              </w:rPr>
              <w:t xml:space="preserve"> ± 0,02ᶜ</w:t>
            </w:r>
          </w:p>
        </w:tc>
      </w:tr>
      <w:tr w:rsidR="006C646A" w:rsidRPr="00C749B9" w14:paraId="02469070" w14:textId="77777777" w:rsidTr="0063016C">
        <w:tc>
          <w:tcPr>
            <w:tcW w:w="2406" w:type="dxa"/>
          </w:tcPr>
          <w:p w14:paraId="51A7201F" w14:textId="69442C6B" w:rsidR="00E6455E" w:rsidRPr="00C749B9" w:rsidRDefault="00E6455E" w:rsidP="00E6455E">
            <w:pPr>
              <w:ind w:firstLine="0"/>
              <w:rPr>
                <w:sz w:val="24"/>
                <w:szCs w:val="24"/>
                <w:lang w:eastAsia="ru-RU"/>
              </w:rPr>
            </w:pPr>
            <w:r w:rsidRPr="00C749B9">
              <w:rPr>
                <w:sz w:val="24"/>
                <w:szCs w:val="24"/>
                <w:lang w:val="kk-KZ"/>
              </w:rPr>
              <w:t>Ылғал ұстау</w:t>
            </w:r>
            <w:r w:rsidRPr="00C749B9">
              <w:rPr>
                <w:sz w:val="24"/>
                <w:szCs w:val="24"/>
              </w:rPr>
              <w:t xml:space="preserve"> </w:t>
            </w:r>
            <w:proofErr w:type="spellStart"/>
            <w:r w:rsidRPr="00C749B9">
              <w:rPr>
                <w:sz w:val="24"/>
                <w:szCs w:val="24"/>
              </w:rPr>
              <w:t>қабілеті</w:t>
            </w:r>
            <w:proofErr w:type="spellEnd"/>
            <w:r w:rsidRPr="00C749B9">
              <w:rPr>
                <w:sz w:val="24"/>
                <w:szCs w:val="24"/>
              </w:rPr>
              <w:t xml:space="preserve"> </w:t>
            </w:r>
            <w:r w:rsidRPr="00C749B9">
              <w:rPr>
                <w:sz w:val="24"/>
                <w:szCs w:val="24"/>
                <w:lang w:val="kk-KZ"/>
              </w:rPr>
              <w:t xml:space="preserve">(ЫҰҚ), </w:t>
            </w:r>
            <w:r w:rsidRPr="00C749B9">
              <w:rPr>
                <w:sz w:val="24"/>
                <w:szCs w:val="24"/>
              </w:rPr>
              <w:t>%</w:t>
            </w:r>
          </w:p>
        </w:tc>
        <w:tc>
          <w:tcPr>
            <w:tcW w:w="2406" w:type="dxa"/>
            <w:vAlign w:val="center"/>
          </w:tcPr>
          <w:p w14:paraId="1388228D" w14:textId="77777777" w:rsidR="00E6455E" w:rsidRPr="00C749B9" w:rsidRDefault="00E6455E" w:rsidP="0063016C">
            <w:pPr>
              <w:ind w:firstLine="0"/>
              <w:jc w:val="center"/>
              <w:rPr>
                <w:sz w:val="24"/>
                <w:szCs w:val="24"/>
                <w:lang w:eastAsia="ru-RU"/>
              </w:rPr>
            </w:pPr>
            <w:r w:rsidRPr="00C749B9">
              <w:rPr>
                <w:sz w:val="24"/>
                <w:szCs w:val="24"/>
                <w:lang w:val="kk-KZ"/>
              </w:rPr>
              <w:t>58,83</w:t>
            </w:r>
            <w:r w:rsidRPr="00C749B9">
              <w:rPr>
                <w:sz w:val="24"/>
                <w:szCs w:val="24"/>
              </w:rPr>
              <w:t xml:space="preserve"> ± 0,6ᶜ</w:t>
            </w:r>
          </w:p>
        </w:tc>
        <w:tc>
          <w:tcPr>
            <w:tcW w:w="2406" w:type="dxa"/>
            <w:vAlign w:val="center"/>
          </w:tcPr>
          <w:p w14:paraId="68A2342A" w14:textId="77777777" w:rsidR="00E6455E" w:rsidRPr="00C749B9" w:rsidRDefault="00E6455E" w:rsidP="0063016C">
            <w:pPr>
              <w:ind w:firstLine="0"/>
              <w:jc w:val="center"/>
              <w:rPr>
                <w:sz w:val="24"/>
                <w:szCs w:val="24"/>
                <w:lang w:eastAsia="ru-RU"/>
              </w:rPr>
            </w:pPr>
            <w:r w:rsidRPr="00C749B9">
              <w:rPr>
                <w:sz w:val="24"/>
                <w:szCs w:val="24"/>
                <w:lang w:val="kk-KZ"/>
              </w:rPr>
              <w:t>62,67</w:t>
            </w:r>
            <w:r w:rsidRPr="00C749B9">
              <w:rPr>
                <w:sz w:val="24"/>
                <w:szCs w:val="24"/>
              </w:rPr>
              <w:t xml:space="preserve"> ± 0,5ᵇ</w:t>
            </w:r>
          </w:p>
        </w:tc>
        <w:tc>
          <w:tcPr>
            <w:tcW w:w="2406" w:type="dxa"/>
            <w:vAlign w:val="center"/>
          </w:tcPr>
          <w:p w14:paraId="31B83142" w14:textId="77777777" w:rsidR="00E6455E" w:rsidRPr="00C749B9" w:rsidRDefault="00E6455E" w:rsidP="0063016C">
            <w:pPr>
              <w:ind w:firstLine="0"/>
              <w:jc w:val="center"/>
              <w:rPr>
                <w:sz w:val="24"/>
                <w:szCs w:val="24"/>
                <w:lang w:eastAsia="ru-RU"/>
              </w:rPr>
            </w:pPr>
            <w:r w:rsidRPr="00C749B9">
              <w:rPr>
                <w:sz w:val="24"/>
                <w:szCs w:val="24"/>
                <w:lang w:val="kk-KZ"/>
              </w:rPr>
              <w:t>64,47</w:t>
            </w:r>
            <w:r w:rsidRPr="00C749B9">
              <w:rPr>
                <w:sz w:val="24"/>
                <w:szCs w:val="24"/>
              </w:rPr>
              <w:t xml:space="preserve"> ± 0,4ᵃ</w:t>
            </w:r>
          </w:p>
        </w:tc>
      </w:tr>
      <w:tr w:rsidR="006C646A" w:rsidRPr="00C749B9" w14:paraId="26108AE9" w14:textId="77777777" w:rsidTr="0063016C">
        <w:tc>
          <w:tcPr>
            <w:tcW w:w="2406" w:type="dxa"/>
          </w:tcPr>
          <w:p w14:paraId="681FDBE5" w14:textId="15ED2053" w:rsidR="00E6455E" w:rsidRPr="00C749B9" w:rsidRDefault="00E6455E" w:rsidP="00E6455E">
            <w:pPr>
              <w:ind w:firstLine="0"/>
              <w:rPr>
                <w:rStyle w:val="ac"/>
                <w:b w:val="0"/>
                <w:bCs w:val="0"/>
                <w:sz w:val="24"/>
                <w:szCs w:val="24"/>
              </w:rPr>
            </w:pPr>
            <w:r w:rsidRPr="00C749B9">
              <w:rPr>
                <w:sz w:val="24"/>
                <w:szCs w:val="24"/>
                <w:lang w:val="kk-KZ"/>
              </w:rPr>
              <w:t>Ылғал</w:t>
            </w:r>
            <w:r w:rsidRPr="00C749B9">
              <w:rPr>
                <w:sz w:val="24"/>
                <w:szCs w:val="24"/>
              </w:rPr>
              <w:t xml:space="preserve"> </w:t>
            </w:r>
            <w:proofErr w:type="spellStart"/>
            <w:r w:rsidRPr="00C749B9">
              <w:rPr>
                <w:sz w:val="24"/>
                <w:szCs w:val="24"/>
              </w:rPr>
              <w:t>байланыстыру</w:t>
            </w:r>
            <w:proofErr w:type="spellEnd"/>
            <w:r w:rsidRPr="00C749B9">
              <w:rPr>
                <w:sz w:val="24"/>
                <w:szCs w:val="24"/>
              </w:rPr>
              <w:t xml:space="preserve"> </w:t>
            </w:r>
            <w:proofErr w:type="spellStart"/>
            <w:r w:rsidRPr="00C749B9">
              <w:rPr>
                <w:sz w:val="24"/>
                <w:szCs w:val="24"/>
              </w:rPr>
              <w:t>қабілеті</w:t>
            </w:r>
            <w:proofErr w:type="spellEnd"/>
            <w:r w:rsidRPr="00C749B9">
              <w:rPr>
                <w:sz w:val="24"/>
                <w:szCs w:val="24"/>
                <w:lang w:val="kk-KZ"/>
              </w:rPr>
              <w:t xml:space="preserve"> (ЫБҚ)</w:t>
            </w:r>
            <w:r w:rsidRPr="00C749B9">
              <w:rPr>
                <w:sz w:val="24"/>
                <w:szCs w:val="24"/>
              </w:rPr>
              <w:t>, %</w:t>
            </w:r>
          </w:p>
        </w:tc>
        <w:tc>
          <w:tcPr>
            <w:tcW w:w="2406" w:type="dxa"/>
            <w:vAlign w:val="center"/>
          </w:tcPr>
          <w:p w14:paraId="2943DDC6" w14:textId="77777777" w:rsidR="00E6455E" w:rsidRPr="00C749B9" w:rsidRDefault="00E6455E" w:rsidP="0063016C">
            <w:pPr>
              <w:ind w:firstLine="0"/>
              <w:jc w:val="center"/>
              <w:rPr>
                <w:sz w:val="24"/>
                <w:szCs w:val="24"/>
              </w:rPr>
            </w:pPr>
            <w:r w:rsidRPr="00C749B9">
              <w:rPr>
                <w:sz w:val="24"/>
                <w:szCs w:val="24"/>
                <w:lang w:val="kk-KZ"/>
              </w:rPr>
              <w:t>61,45</w:t>
            </w:r>
            <w:r w:rsidRPr="00C749B9">
              <w:rPr>
                <w:sz w:val="24"/>
                <w:szCs w:val="24"/>
              </w:rPr>
              <w:t xml:space="preserve"> ± 0,6ᶜ</w:t>
            </w:r>
          </w:p>
        </w:tc>
        <w:tc>
          <w:tcPr>
            <w:tcW w:w="2406" w:type="dxa"/>
            <w:vAlign w:val="center"/>
          </w:tcPr>
          <w:p w14:paraId="2B9FCFE5" w14:textId="77777777" w:rsidR="00E6455E" w:rsidRPr="00C749B9" w:rsidRDefault="00E6455E" w:rsidP="0063016C">
            <w:pPr>
              <w:ind w:firstLine="0"/>
              <w:jc w:val="center"/>
              <w:rPr>
                <w:sz w:val="24"/>
                <w:szCs w:val="24"/>
              </w:rPr>
            </w:pPr>
            <w:r w:rsidRPr="00C749B9">
              <w:rPr>
                <w:sz w:val="24"/>
                <w:szCs w:val="24"/>
                <w:lang w:val="kk-KZ"/>
              </w:rPr>
              <w:t>64,23</w:t>
            </w:r>
            <w:r w:rsidRPr="00C749B9">
              <w:rPr>
                <w:sz w:val="24"/>
                <w:szCs w:val="24"/>
              </w:rPr>
              <w:t xml:space="preserve"> ± 0,5ᵇ</w:t>
            </w:r>
          </w:p>
        </w:tc>
        <w:tc>
          <w:tcPr>
            <w:tcW w:w="2406" w:type="dxa"/>
            <w:vAlign w:val="center"/>
          </w:tcPr>
          <w:p w14:paraId="2CF74B4D" w14:textId="77777777" w:rsidR="00E6455E" w:rsidRPr="00C749B9" w:rsidRDefault="00E6455E" w:rsidP="0063016C">
            <w:pPr>
              <w:ind w:firstLine="0"/>
              <w:jc w:val="center"/>
              <w:rPr>
                <w:sz w:val="24"/>
                <w:szCs w:val="24"/>
              </w:rPr>
            </w:pPr>
            <w:r w:rsidRPr="00C749B9">
              <w:rPr>
                <w:sz w:val="24"/>
                <w:szCs w:val="24"/>
                <w:lang w:val="kk-KZ"/>
              </w:rPr>
              <w:t>65,67</w:t>
            </w:r>
            <w:r w:rsidRPr="00C749B9">
              <w:rPr>
                <w:sz w:val="24"/>
                <w:szCs w:val="24"/>
              </w:rPr>
              <w:t xml:space="preserve"> ± 0,4ᵃ</w:t>
            </w:r>
          </w:p>
        </w:tc>
      </w:tr>
      <w:tr w:rsidR="006C646A" w:rsidRPr="00C749B9" w14:paraId="1446106A" w14:textId="77777777" w:rsidTr="0063016C">
        <w:tc>
          <w:tcPr>
            <w:tcW w:w="2406" w:type="dxa"/>
            <w:vAlign w:val="center"/>
          </w:tcPr>
          <w:p w14:paraId="63ADE07D" w14:textId="77777777" w:rsidR="00E6455E" w:rsidRPr="00C749B9" w:rsidRDefault="00E6455E" w:rsidP="0063016C">
            <w:pPr>
              <w:ind w:firstLine="0"/>
              <w:rPr>
                <w:sz w:val="24"/>
                <w:szCs w:val="24"/>
                <w:lang w:eastAsia="ru-RU"/>
              </w:rPr>
            </w:pPr>
            <w:proofErr w:type="spellStart"/>
            <w:r w:rsidRPr="00C749B9">
              <w:rPr>
                <w:rStyle w:val="ac"/>
                <w:b w:val="0"/>
                <w:bCs w:val="0"/>
                <w:sz w:val="24"/>
                <w:szCs w:val="24"/>
              </w:rPr>
              <w:t>Кесу</w:t>
            </w:r>
            <w:proofErr w:type="spellEnd"/>
            <w:r w:rsidRPr="00C749B9">
              <w:rPr>
                <w:rStyle w:val="ac"/>
                <w:b w:val="0"/>
                <w:bCs w:val="0"/>
                <w:sz w:val="24"/>
                <w:szCs w:val="24"/>
              </w:rPr>
              <w:t xml:space="preserve"> </w:t>
            </w:r>
            <w:proofErr w:type="spellStart"/>
            <w:r w:rsidRPr="00C749B9">
              <w:rPr>
                <w:rStyle w:val="ac"/>
                <w:b w:val="0"/>
                <w:bCs w:val="0"/>
                <w:sz w:val="24"/>
                <w:szCs w:val="24"/>
              </w:rPr>
              <w:t>күші</w:t>
            </w:r>
            <w:proofErr w:type="spellEnd"/>
            <w:r w:rsidRPr="00C749B9">
              <w:rPr>
                <w:rStyle w:val="ac"/>
                <w:b w:val="0"/>
                <w:bCs w:val="0"/>
                <w:sz w:val="24"/>
                <w:szCs w:val="24"/>
              </w:rPr>
              <w:t>, кг/см²</w:t>
            </w:r>
          </w:p>
        </w:tc>
        <w:tc>
          <w:tcPr>
            <w:tcW w:w="2406" w:type="dxa"/>
            <w:vAlign w:val="center"/>
          </w:tcPr>
          <w:p w14:paraId="2089FF11" w14:textId="77777777" w:rsidR="00E6455E" w:rsidRPr="00C749B9" w:rsidRDefault="00E6455E" w:rsidP="0063016C">
            <w:pPr>
              <w:ind w:firstLine="0"/>
              <w:jc w:val="center"/>
              <w:rPr>
                <w:sz w:val="24"/>
                <w:szCs w:val="24"/>
                <w:lang w:eastAsia="ru-RU"/>
              </w:rPr>
            </w:pPr>
            <w:r w:rsidRPr="00C749B9">
              <w:rPr>
                <w:sz w:val="24"/>
                <w:szCs w:val="24"/>
              </w:rPr>
              <w:t>18,5 ± 0,8ᶜ</w:t>
            </w:r>
          </w:p>
        </w:tc>
        <w:tc>
          <w:tcPr>
            <w:tcW w:w="2406" w:type="dxa"/>
            <w:vAlign w:val="center"/>
          </w:tcPr>
          <w:p w14:paraId="690AF8FA" w14:textId="77777777" w:rsidR="00E6455E" w:rsidRPr="00C749B9" w:rsidRDefault="00E6455E" w:rsidP="0063016C">
            <w:pPr>
              <w:ind w:firstLine="0"/>
              <w:jc w:val="center"/>
              <w:rPr>
                <w:sz w:val="24"/>
                <w:szCs w:val="24"/>
                <w:lang w:eastAsia="ru-RU"/>
              </w:rPr>
            </w:pPr>
            <w:r w:rsidRPr="00C749B9">
              <w:rPr>
                <w:sz w:val="24"/>
                <w:szCs w:val="24"/>
              </w:rPr>
              <w:t>22,6 ± 0,9ᵇ</w:t>
            </w:r>
          </w:p>
        </w:tc>
        <w:tc>
          <w:tcPr>
            <w:tcW w:w="2406" w:type="dxa"/>
            <w:vAlign w:val="center"/>
          </w:tcPr>
          <w:p w14:paraId="64FE8BCC" w14:textId="77777777" w:rsidR="00E6455E" w:rsidRPr="00C749B9" w:rsidRDefault="00E6455E" w:rsidP="0063016C">
            <w:pPr>
              <w:ind w:firstLine="0"/>
              <w:jc w:val="center"/>
              <w:rPr>
                <w:sz w:val="24"/>
                <w:szCs w:val="24"/>
                <w:lang w:eastAsia="ru-RU"/>
              </w:rPr>
            </w:pPr>
            <w:r w:rsidRPr="00C749B9">
              <w:rPr>
                <w:sz w:val="24"/>
                <w:szCs w:val="24"/>
              </w:rPr>
              <w:t>24,1 ± 1,0ᵃ</w:t>
            </w:r>
          </w:p>
        </w:tc>
      </w:tr>
      <w:tr w:rsidR="00A61CBB" w:rsidRPr="00C749B9" w14:paraId="46859931" w14:textId="77777777" w:rsidTr="0063016C">
        <w:tc>
          <w:tcPr>
            <w:tcW w:w="2406" w:type="dxa"/>
            <w:vAlign w:val="center"/>
          </w:tcPr>
          <w:p w14:paraId="5EF07D49" w14:textId="77777777" w:rsidR="00E6455E" w:rsidRPr="00C749B9" w:rsidRDefault="00E6455E" w:rsidP="0063016C">
            <w:pPr>
              <w:ind w:firstLine="0"/>
              <w:rPr>
                <w:rStyle w:val="ac"/>
                <w:b w:val="0"/>
                <w:bCs w:val="0"/>
                <w:sz w:val="24"/>
                <w:szCs w:val="24"/>
              </w:rPr>
            </w:pPr>
            <w:proofErr w:type="spellStart"/>
            <w:r w:rsidRPr="00C749B9">
              <w:rPr>
                <w:rStyle w:val="ac"/>
                <w:b w:val="0"/>
                <w:bCs w:val="0"/>
                <w:sz w:val="24"/>
                <w:szCs w:val="24"/>
              </w:rPr>
              <w:t>Шы</w:t>
            </w:r>
            <w:proofErr w:type="spellEnd"/>
            <w:r w:rsidRPr="00C749B9">
              <w:rPr>
                <w:rStyle w:val="ac"/>
                <w:b w:val="0"/>
                <w:bCs w:val="0"/>
                <w:sz w:val="24"/>
                <w:szCs w:val="24"/>
                <w:lang w:val="kk-KZ"/>
              </w:rPr>
              <w:t>ғ</w:t>
            </w:r>
            <w:proofErr w:type="spellStart"/>
            <w:r w:rsidRPr="00C749B9">
              <w:rPr>
                <w:rStyle w:val="ac"/>
                <w:b w:val="0"/>
                <w:bCs w:val="0"/>
                <w:sz w:val="24"/>
                <w:szCs w:val="24"/>
              </w:rPr>
              <w:t>ымы</w:t>
            </w:r>
            <w:proofErr w:type="spellEnd"/>
            <w:r w:rsidRPr="00C749B9">
              <w:rPr>
                <w:rStyle w:val="ac"/>
                <w:b w:val="0"/>
                <w:bCs w:val="0"/>
                <w:sz w:val="24"/>
                <w:szCs w:val="24"/>
              </w:rPr>
              <w:t>, %</w:t>
            </w:r>
          </w:p>
        </w:tc>
        <w:tc>
          <w:tcPr>
            <w:tcW w:w="2406" w:type="dxa"/>
            <w:vAlign w:val="center"/>
          </w:tcPr>
          <w:p w14:paraId="4B033DFF" w14:textId="77777777" w:rsidR="00E6455E" w:rsidRPr="00C749B9" w:rsidRDefault="00E6455E" w:rsidP="0063016C">
            <w:pPr>
              <w:ind w:firstLine="0"/>
              <w:jc w:val="center"/>
              <w:rPr>
                <w:sz w:val="24"/>
                <w:szCs w:val="24"/>
              </w:rPr>
            </w:pPr>
            <w:r w:rsidRPr="00C749B9">
              <w:rPr>
                <w:sz w:val="24"/>
                <w:szCs w:val="24"/>
              </w:rPr>
              <w:t>89,0 ± 0,6ᶜ</w:t>
            </w:r>
          </w:p>
        </w:tc>
        <w:tc>
          <w:tcPr>
            <w:tcW w:w="2406" w:type="dxa"/>
            <w:vAlign w:val="center"/>
          </w:tcPr>
          <w:p w14:paraId="566E4FBA" w14:textId="77777777" w:rsidR="00E6455E" w:rsidRPr="00C749B9" w:rsidRDefault="00E6455E" w:rsidP="0063016C">
            <w:pPr>
              <w:ind w:firstLine="0"/>
              <w:jc w:val="center"/>
              <w:rPr>
                <w:sz w:val="24"/>
                <w:szCs w:val="24"/>
              </w:rPr>
            </w:pPr>
            <w:r w:rsidRPr="00C749B9">
              <w:rPr>
                <w:sz w:val="24"/>
                <w:szCs w:val="24"/>
              </w:rPr>
              <w:t>93,9 ± 0,5ᵇ</w:t>
            </w:r>
          </w:p>
        </w:tc>
        <w:tc>
          <w:tcPr>
            <w:tcW w:w="2406" w:type="dxa"/>
            <w:vAlign w:val="center"/>
          </w:tcPr>
          <w:p w14:paraId="60F58895" w14:textId="77777777" w:rsidR="00E6455E" w:rsidRPr="00C749B9" w:rsidRDefault="00E6455E" w:rsidP="0063016C">
            <w:pPr>
              <w:ind w:firstLine="0"/>
              <w:jc w:val="center"/>
              <w:rPr>
                <w:sz w:val="24"/>
                <w:szCs w:val="24"/>
              </w:rPr>
            </w:pPr>
            <w:r w:rsidRPr="00C749B9">
              <w:rPr>
                <w:sz w:val="24"/>
                <w:szCs w:val="24"/>
              </w:rPr>
              <w:t>95,2 ± 0,4ᵃ</w:t>
            </w:r>
          </w:p>
        </w:tc>
      </w:tr>
      <w:bookmarkEnd w:id="73"/>
    </w:tbl>
    <w:p w14:paraId="0E52B735" w14:textId="77777777" w:rsidR="00E6455E" w:rsidRPr="00C749B9" w:rsidRDefault="00E6455E" w:rsidP="00E6455E">
      <w:pPr>
        <w:rPr>
          <w:lang w:eastAsia="ru-RU"/>
        </w:rPr>
      </w:pPr>
    </w:p>
    <w:p w14:paraId="6D502838" w14:textId="02D900C9" w:rsidR="004A4C23" w:rsidRPr="00B9483D" w:rsidRDefault="00B9483D" w:rsidP="004A4C23">
      <w:pPr>
        <w:pStyle w:val="a7"/>
        <w:spacing w:before="0" w:beforeAutospacing="0" w:after="0" w:afterAutospacing="0"/>
        <w:rPr>
          <w:lang w:val="kk-KZ"/>
        </w:rPr>
      </w:pPr>
      <w:proofErr w:type="spellStart"/>
      <w:r>
        <w:t>Қышқылдықтың</w:t>
      </w:r>
      <w:proofErr w:type="spellEnd"/>
      <w:r>
        <w:t xml:space="preserve"> </w:t>
      </w:r>
      <w:proofErr w:type="spellStart"/>
      <w:r>
        <w:t>өзгеруі</w:t>
      </w:r>
      <w:proofErr w:type="spellEnd"/>
      <w:r>
        <w:t xml:space="preserve"> </w:t>
      </w:r>
      <w:proofErr w:type="spellStart"/>
      <w:r>
        <w:t>термиялық</w:t>
      </w:r>
      <w:proofErr w:type="spellEnd"/>
      <w:r>
        <w:t xml:space="preserve"> </w:t>
      </w:r>
      <w:proofErr w:type="spellStart"/>
      <w:r>
        <w:t>өңдеуден</w:t>
      </w:r>
      <w:proofErr w:type="spellEnd"/>
      <w:r>
        <w:t xml:space="preserve"> </w:t>
      </w:r>
      <w:proofErr w:type="spellStart"/>
      <w:r>
        <w:t>кейін</w:t>
      </w:r>
      <w:proofErr w:type="spellEnd"/>
      <w:r>
        <w:t xml:space="preserve"> </w:t>
      </w:r>
      <w:proofErr w:type="spellStart"/>
      <w:r>
        <w:t>pH</w:t>
      </w:r>
      <w:proofErr w:type="spellEnd"/>
      <w:r>
        <w:t xml:space="preserve"> </w:t>
      </w:r>
      <w:proofErr w:type="spellStart"/>
      <w:r>
        <w:t>мәнінің</w:t>
      </w:r>
      <w:proofErr w:type="spellEnd"/>
      <w:r>
        <w:t xml:space="preserve"> </w:t>
      </w:r>
      <w:proofErr w:type="spellStart"/>
      <w:r>
        <w:t>орташа</w:t>
      </w:r>
      <w:proofErr w:type="spellEnd"/>
      <w:r>
        <w:t xml:space="preserve"> </w:t>
      </w:r>
      <w:proofErr w:type="spellStart"/>
      <w:r>
        <w:t>төмендеуімен</w:t>
      </w:r>
      <w:proofErr w:type="spellEnd"/>
      <w:r>
        <w:t xml:space="preserve"> </w:t>
      </w:r>
      <w:proofErr w:type="spellStart"/>
      <w:r>
        <w:t>сипатталды</w:t>
      </w:r>
      <w:proofErr w:type="spellEnd"/>
      <w:r>
        <w:t xml:space="preserve">: </w:t>
      </w:r>
      <w:proofErr w:type="spellStart"/>
      <w:r>
        <w:t>бақылау</w:t>
      </w:r>
      <w:proofErr w:type="spellEnd"/>
      <w:r>
        <w:t xml:space="preserve"> </w:t>
      </w:r>
      <w:proofErr w:type="spellStart"/>
      <w:r>
        <w:t>үлгісінде</w:t>
      </w:r>
      <w:proofErr w:type="spellEnd"/>
      <w:r>
        <w:t xml:space="preserve"> 6,05-тен 10% </w:t>
      </w:r>
      <w:proofErr w:type="spellStart"/>
      <w:r>
        <w:t>және</w:t>
      </w:r>
      <w:proofErr w:type="spellEnd"/>
      <w:r>
        <w:t xml:space="preserve"> 15% </w:t>
      </w:r>
      <w:proofErr w:type="spellStart"/>
      <w:r>
        <w:t>алма</w:t>
      </w:r>
      <w:proofErr w:type="spellEnd"/>
      <w:r>
        <w:t xml:space="preserve"> жомы </w:t>
      </w:r>
      <w:proofErr w:type="spellStart"/>
      <w:r>
        <w:t>ұнтағы</w:t>
      </w:r>
      <w:proofErr w:type="spellEnd"/>
      <w:r>
        <w:t xml:space="preserve"> </w:t>
      </w:r>
      <w:proofErr w:type="spellStart"/>
      <w:r>
        <w:t>енгізілген</w:t>
      </w:r>
      <w:proofErr w:type="spellEnd"/>
      <w:r>
        <w:t xml:space="preserve"> </w:t>
      </w:r>
      <w:proofErr w:type="spellStart"/>
      <w:r>
        <w:t>үлгілерде</w:t>
      </w:r>
      <w:proofErr w:type="spellEnd"/>
      <w:r>
        <w:t xml:space="preserve"> </w:t>
      </w:r>
      <w:proofErr w:type="spellStart"/>
      <w:r>
        <w:t>тиісінше</w:t>
      </w:r>
      <w:proofErr w:type="spellEnd"/>
      <w:r>
        <w:t xml:space="preserve"> 5,94 </w:t>
      </w:r>
      <w:proofErr w:type="spellStart"/>
      <w:r>
        <w:t>және</w:t>
      </w:r>
      <w:proofErr w:type="spellEnd"/>
      <w:r>
        <w:t xml:space="preserve"> 5,92-ге </w:t>
      </w:r>
      <w:proofErr w:type="spellStart"/>
      <w:r>
        <w:t>дейін</w:t>
      </w:r>
      <w:proofErr w:type="spellEnd"/>
      <w:r>
        <w:t>.</w:t>
      </w:r>
      <w:r>
        <w:br/>
      </w:r>
      <w:proofErr w:type="spellStart"/>
      <w:r>
        <w:t>pH</w:t>
      </w:r>
      <w:proofErr w:type="spellEnd"/>
      <w:r>
        <w:t xml:space="preserve"> </w:t>
      </w:r>
      <w:proofErr w:type="spellStart"/>
      <w:r>
        <w:t>мәнінің</w:t>
      </w:r>
      <w:proofErr w:type="spellEnd"/>
      <w:r>
        <w:t xml:space="preserve"> </w:t>
      </w:r>
      <w:proofErr w:type="spellStart"/>
      <w:r>
        <w:t>төмендеуі</w:t>
      </w:r>
      <w:proofErr w:type="spellEnd"/>
      <w:r>
        <w:t xml:space="preserve"> </w:t>
      </w:r>
      <w:proofErr w:type="spellStart"/>
      <w:r>
        <w:t>алма</w:t>
      </w:r>
      <w:proofErr w:type="spellEnd"/>
      <w:r>
        <w:t xml:space="preserve"> </w:t>
      </w:r>
      <w:proofErr w:type="spellStart"/>
      <w:r>
        <w:t>шикізатында</w:t>
      </w:r>
      <w:proofErr w:type="spellEnd"/>
      <w:r>
        <w:t xml:space="preserve"> </w:t>
      </w:r>
      <w:proofErr w:type="spellStart"/>
      <w:r>
        <w:t>органикалық</w:t>
      </w:r>
      <w:proofErr w:type="spellEnd"/>
      <w:r>
        <w:t xml:space="preserve"> </w:t>
      </w:r>
      <w:proofErr w:type="spellStart"/>
      <w:r>
        <w:t>қышқылдардың</w:t>
      </w:r>
      <w:proofErr w:type="spellEnd"/>
      <w:r>
        <w:t xml:space="preserve"> </w:t>
      </w:r>
      <w:proofErr w:type="spellStart"/>
      <w:r>
        <w:t>болуына</w:t>
      </w:r>
      <w:proofErr w:type="spellEnd"/>
      <w:r>
        <w:t xml:space="preserve"> </w:t>
      </w:r>
      <w:proofErr w:type="spellStart"/>
      <w:r>
        <w:t>байланысты</w:t>
      </w:r>
      <w:proofErr w:type="spellEnd"/>
      <w:r>
        <w:t xml:space="preserve"> </w:t>
      </w:r>
      <w:proofErr w:type="spellStart"/>
      <w:r>
        <w:t>және</w:t>
      </w:r>
      <w:proofErr w:type="spellEnd"/>
      <w:r>
        <w:t xml:space="preserve"> </w:t>
      </w:r>
      <w:proofErr w:type="spellStart"/>
      <w:r>
        <w:t>ақуыз-полисахаридтік</w:t>
      </w:r>
      <w:proofErr w:type="spellEnd"/>
      <w:r>
        <w:t xml:space="preserve"> </w:t>
      </w:r>
      <w:proofErr w:type="spellStart"/>
      <w:r>
        <w:t>жүйенің</w:t>
      </w:r>
      <w:proofErr w:type="spellEnd"/>
      <w:r>
        <w:t xml:space="preserve"> гидратация </w:t>
      </w:r>
      <w:proofErr w:type="spellStart"/>
      <w:r>
        <w:t>деңгейінің</w:t>
      </w:r>
      <w:proofErr w:type="spellEnd"/>
      <w:r>
        <w:t xml:space="preserve"> </w:t>
      </w:r>
      <w:proofErr w:type="spellStart"/>
      <w:r>
        <w:t>артуына</w:t>
      </w:r>
      <w:proofErr w:type="spellEnd"/>
      <w:r>
        <w:t xml:space="preserve"> </w:t>
      </w:r>
      <w:proofErr w:type="spellStart"/>
      <w:r>
        <w:t>ықпал</w:t>
      </w:r>
      <w:proofErr w:type="spellEnd"/>
      <w:r>
        <w:t xml:space="preserve"> </w:t>
      </w:r>
      <w:proofErr w:type="spellStart"/>
      <w:r>
        <w:t>етеді</w:t>
      </w:r>
      <w:proofErr w:type="spellEnd"/>
      <w:r>
        <w:t>.</w:t>
      </w:r>
      <w:r>
        <w:rPr>
          <w:lang w:val="kk-KZ"/>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6C646A" w:rsidRPr="00C749B9" w14:paraId="73E3DA78" w14:textId="77777777" w:rsidTr="00881BAB">
        <w:tc>
          <w:tcPr>
            <w:tcW w:w="9627" w:type="dxa"/>
          </w:tcPr>
          <w:p w14:paraId="3723CFB3" w14:textId="77777777" w:rsidR="004A4C23" w:rsidRPr="00C749B9" w:rsidRDefault="004A4C23" w:rsidP="0063016C">
            <w:pPr>
              <w:pStyle w:val="a7"/>
              <w:spacing w:before="0" w:beforeAutospacing="0" w:after="0" w:afterAutospacing="0"/>
              <w:ind w:firstLine="0"/>
            </w:pPr>
            <w:r w:rsidRPr="00C749B9">
              <w:rPr>
                <w:noProof/>
              </w:rPr>
              <w:lastRenderedPageBreak/>
              <w:drawing>
                <wp:inline distT="0" distB="0" distL="0" distR="0" wp14:anchorId="426AE942" wp14:editId="6CE9A533">
                  <wp:extent cx="5886450" cy="2546350"/>
                  <wp:effectExtent l="0" t="0" r="0" b="6350"/>
                  <wp:docPr id="47" name="Диаграмма 47">
                    <a:extLst xmlns:a="http://schemas.openxmlformats.org/drawingml/2006/main">
                      <a:ext uri="{FF2B5EF4-FFF2-40B4-BE49-F238E27FC236}">
                        <a16:creationId xmlns:a16="http://schemas.microsoft.com/office/drawing/2014/main" id="{FAE3FBA3-2E89-467C-C057-B4B6128A6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4A4C23" w:rsidRPr="00C749B9" w14:paraId="68DA7033" w14:textId="77777777" w:rsidTr="00881BAB">
        <w:tc>
          <w:tcPr>
            <w:tcW w:w="9627" w:type="dxa"/>
          </w:tcPr>
          <w:p w14:paraId="1DE82868" w14:textId="77777777" w:rsidR="00881BAB" w:rsidRPr="00C749B9" w:rsidRDefault="00881BAB" w:rsidP="0063016C">
            <w:pPr>
              <w:pStyle w:val="a7"/>
              <w:spacing w:before="0" w:beforeAutospacing="0" w:after="0" w:afterAutospacing="0"/>
              <w:ind w:firstLine="0"/>
            </w:pPr>
          </w:p>
          <w:p w14:paraId="074122A3" w14:textId="271A1F89" w:rsidR="004A4C23" w:rsidRPr="00C749B9" w:rsidRDefault="004A4C23" w:rsidP="00881BAB">
            <w:pPr>
              <w:pStyle w:val="a7"/>
              <w:spacing w:before="0" w:beforeAutospacing="0" w:after="0" w:afterAutospacing="0"/>
              <w:ind w:firstLine="0"/>
              <w:jc w:val="center"/>
            </w:pPr>
            <w:r w:rsidRPr="00C749B9">
              <w:t>Сурет</w:t>
            </w:r>
            <w:r w:rsidR="005C43EE" w:rsidRPr="00C749B9">
              <w:rPr>
                <w:lang w:val="kk-KZ"/>
              </w:rPr>
              <w:t xml:space="preserve"> 1</w:t>
            </w:r>
            <w:r w:rsidR="008A1A9B">
              <w:rPr>
                <w:lang w:val="kk-KZ"/>
              </w:rPr>
              <w:t>5</w:t>
            </w:r>
            <w:r w:rsidRPr="00C749B9">
              <w:t xml:space="preserve"> </w:t>
            </w:r>
            <w:r w:rsidR="00881BAB" w:rsidRPr="00C749B9">
              <w:t>–</w:t>
            </w:r>
            <w:r w:rsidRPr="00C749B9">
              <w:t xml:space="preserve"> </w:t>
            </w:r>
            <w:proofErr w:type="spellStart"/>
            <w:r w:rsidRPr="00C749B9">
              <w:t>Құс</w:t>
            </w:r>
            <w:proofErr w:type="spellEnd"/>
            <w:r w:rsidRPr="00C749B9">
              <w:t xml:space="preserve"> </w:t>
            </w:r>
            <w:proofErr w:type="spellStart"/>
            <w:r w:rsidRPr="00C749B9">
              <w:t>етінен</w:t>
            </w:r>
            <w:proofErr w:type="spellEnd"/>
            <w:r w:rsidRPr="00C749B9">
              <w:t xml:space="preserve"> </w:t>
            </w:r>
            <w:proofErr w:type="spellStart"/>
            <w:r w:rsidRPr="00C749B9">
              <w:t>дайындалған</w:t>
            </w:r>
            <w:proofErr w:type="spellEnd"/>
            <w:r w:rsidRPr="00C749B9">
              <w:t xml:space="preserve"> </w:t>
            </w:r>
            <w:proofErr w:type="spellStart"/>
            <w:r w:rsidRPr="00C749B9">
              <w:t>жартылай</w:t>
            </w:r>
            <w:proofErr w:type="spellEnd"/>
            <w:r w:rsidRPr="00C749B9">
              <w:t xml:space="preserve"> </w:t>
            </w:r>
            <w:proofErr w:type="spellStart"/>
            <w:r w:rsidRPr="00C749B9">
              <w:t>фабрикаттардың</w:t>
            </w:r>
            <w:proofErr w:type="spellEnd"/>
            <w:r w:rsidRPr="00C749B9">
              <w:t xml:space="preserve"> </w:t>
            </w:r>
            <w:proofErr w:type="spellStart"/>
            <w:r w:rsidRPr="00C749B9">
              <w:t>функционалдық-технологиялық</w:t>
            </w:r>
            <w:proofErr w:type="spellEnd"/>
            <w:r w:rsidRPr="00C749B9">
              <w:t xml:space="preserve"> </w:t>
            </w:r>
            <w:proofErr w:type="spellStart"/>
            <w:r w:rsidRPr="00C749B9">
              <w:t>көрсеткіштері</w:t>
            </w:r>
            <w:proofErr w:type="spellEnd"/>
          </w:p>
        </w:tc>
      </w:tr>
    </w:tbl>
    <w:p w14:paraId="2680A628" w14:textId="77777777" w:rsidR="004A4C23" w:rsidRPr="00C749B9" w:rsidRDefault="004A4C23" w:rsidP="00DB4AEF">
      <w:pPr>
        <w:pStyle w:val="a7"/>
        <w:spacing w:before="0" w:beforeAutospacing="0" w:after="0" w:afterAutospacing="0"/>
        <w:ind w:firstLine="0"/>
      </w:pPr>
    </w:p>
    <w:p w14:paraId="13254C7D" w14:textId="77777777" w:rsidR="0085138A" w:rsidRDefault="0085138A" w:rsidP="0085138A">
      <w:pPr>
        <w:pStyle w:val="a7"/>
        <w:spacing w:before="0" w:beforeAutospacing="0" w:after="0" w:afterAutospacing="0"/>
      </w:pPr>
      <w:proofErr w:type="spellStart"/>
      <w:r>
        <w:t>Ең</w:t>
      </w:r>
      <w:proofErr w:type="spellEnd"/>
      <w:r>
        <w:t xml:space="preserve"> </w:t>
      </w:r>
      <w:proofErr w:type="spellStart"/>
      <w:r>
        <w:t>айқын</w:t>
      </w:r>
      <w:proofErr w:type="spellEnd"/>
      <w:r>
        <w:t xml:space="preserve"> </w:t>
      </w:r>
      <w:proofErr w:type="spellStart"/>
      <w:r>
        <w:t>өзгерістер</w:t>
      </w:r>
      <w:proofErr w:type="spellEnd"/>
      <w:r>
        <w:t xml:space="preserve"> </w:t>
      </w:r>
      <w:proofErr w:type="spellStart"/>
      <w:r>
        <w:t>ылғал</w:t>
      </w:r>
      <w:proofErr w:type="spellEnd"/>
      <w:r>
        <w:t xml:space="preserve"> </w:t>
      </w:r>
      <w:proofErr w:type="spellStart"/>
      <w:r>
        <w:t>ұстау</w:t>
      </w:r>
      <w:proofErr w:type="spellEnd"/>
      <w:r>
        <w:t xml:space="preserve"> </w:t>
      </w:r>
      <w:proofErr w:type="spellStart"/>
      <w:r>
        <w:t>қабілеті</w:t>
      </w:r>
      <w:proofErr w:type="spellEnd"/>
      <w:r>
        <w:t xml:space="preserve"> (ЫҰҚ) мен </w:t>
      </w:r>
      <w:proofErr w:type="spellStart"/>
      <w:r>
        <w:t>дайын</w:t>
      </w:r>
      <w:proofErr w:type="spellEnd"/>
      <w:r>
        <w:t xml:space="preserve"> </w:t>
      </w:r>
      <w:proofErr w:type="spellStart"/>
      <w:r>
        <w:t>өнім</w:t>
      </w:r>
      <w:proofErr w:type="spellEnd"/>
      <w:r>
        <w:t xml:space="preserve"> </w:t>
      </w:r>
      <w:proofErr w:type="spellStart"/>
      <w:r>
        <w:t>шығымының</w:t>
      </w:r>
      <w:proofErr w:type="spellEnd"/>
      <w:r>
        <w:t xml:space="preserve"> </w:t>
      </w:r>
      <w:proofErr w:type="spellStart"/>
      <w:r>
        <w:t>көрсеткіштері</w:t>
      </w:r>
      <w:proofErr w:type="spellEnd"/>
      <w:r>
        <w:t xml:space="preserve"> </w:t>
      </w:r>
      <w:proofErr w:type="spellStart"/>
      <w:r>
        <w:t>бойынша</w:t>
      </w:r>
      <w:proofErr w:type="spellEnd"/>
      <w:r>
        <w:t xml:space="preserve"> </w:t>
      </w:r>
      <w:proofErr w:type="spellStart"/>
      <w:r>
        <w:t>анықталды</w:t>
      </w:r>
      <w:proofErr w:type="spellEnd"/>
      <w:r>
        <w:t xml:space="preserve">. Орта </w:t>
      </w:r>
      <w:proofErr w:type="spellStart"/>
      <w:r>
        <w:t>есеппен</w:t>
      </w:r>
      <w:proofErr w:type="spellEnd"/>
      <w:r>
        <w:t xml:space="preserve"> ЫҰҚ </w:t>
      </w:r>
      <w:proofErr w:type="spellStart"/>
      <w:r>
        <w:t>бақылау</w:t>
      </w:r>
      <w:proofErr w:type="spellEnd"/>
      <w:r>
        <w:t xml:space="preserve"> </w:t>
      </w:r>
      <w:proofErr w:type="spellStart"/>
      <w:r>
        <w:t>үлгісіндегі</w:t>
      </w:r>
      <w:proofErr w:type="spellEnd"/>
      <w:r>
        <w:t xml:space="preserve"> 58,82%-дан 10% </w:t>
      </w:r>
      <w:proofErr w:type="spellStart"/>
      <w:r>
        <w:t>алма</w:t>
      </w:r>
      <w:proofErr w:type="spellEnd"/>
      <w:r>
        <w:t xml:space="preserve"> жомы </w:t>
      </w:r>
      <w:proofErr w:type="spellStart"/>
      <w:r>
        <w:t>ұнтағы</w:t>
      </w:r>
      <w:proofErr w:type="spellEnd"/>
      <w:r>
        <w:t xml:space="preserve"> </w:t>
      </w:r>
      <w:proofErr w:type="spellStart"/>
      <w:r>
        <w:t>енгізілген</w:t>
      </w:r>
      <w:proofErr w:type="spellEnd"/>
      <w:r>
        <w:t xml:space="preserve"> </w:t>
      </w:r>
      <w:proofErr w:type="spellStart"/>
      <w:r>
        <w:t>үлгіде</w:t>
      </w:r>
      <w:proofErr w:type="spellEnd"/>
      <w:r>
        <w:t xml:space="preserve"> 62,65%-</w:t>
      </w:r>
      <w:proofErr w:type="spellStart"/>
      <w:r>
        <w:t>ға</w:t>
      </w:r>
      <w:proofErr w:type="spellEnd"/>
      <w:r>
        <w:t xml:space="preserve"> </w:t>
      </w:r>
      <w:proofErr w:type="spellStart"/>
      <w:r>
        <w:t>дейін</w:t>
      </w:r>
      <w:proofErr w:type="spellEnd"/>
      <w:r>
        <w:t xml:space="preserve">, ал 15% </w:t>
      </w:r>
      <w:proofErr w:type="spellStart"/>
      <w:r>
        <w:t>деңгейінде</w:t>
      </w:r>
      <w:proofErr w:type="spellEnd"/>
      <w:r>
        <w:t xml:space="preserve"> 64,45%-</w:t>
      </w:r>
      <w:proofErr w:type="spellStart"/>
      <w:r>
        <w:t>ға</w:t>
      </w:r>
      <w:proofErr w:type="spellEnd"/>
      <w:r>
        <w:t xml:space="preserve"> </w:t>
      </w:r>
      <w:proofErr w:type="spellStart"/>
      <w:r>
        <w:t>дейін</w:t>
      </w:r>
      <w:proofErr w:type="spellEnd"/>
      <w:r>
        <w:t xml:space="preserve"> </w:t>
      </w:r>
      <w:proofErr w:type="spellStart"/>
      <w:r>
        <w:t>артты</w:t>
      </w:r>
      <w:proofErr w:type="spellEnd"/>
      <w:r>
        <w:t>.</w:t>
      </w:r>
    </w:p>
    <w:p w14:paraId="18F40DD0" w14:textId="77777777" w:rsidR="0085138A" w:rsidRDefault="0085138A" w:rsidP="0085138A">
      <w:pPr>
        <w:pStyle w:val="a7"/>
        <w:spacing w:before="0" w:beforeAutospacing="0" w:after="0" w:afterAutospacing="0"/>
      </w:pPr>
      <w:proofErr w:type="spellStart"/>
      <w:r>
        <w:t>Ұқсас</w:t>
      </w:r>
      <w:proofErr w:type="spellEnd"/>
      <w:r>
        <w:t xml:space="preserve"> динамика </w:t>
      </w:r>
      <w:proofErr w:type="spellStart"/>
      <w:r>
        <w:t>өнім</w:t>
      </w:r>
      <w:proofErr w:type="spellEnd"/>
      <w:r>
        <w:t xml:space="preserve"> </w:t>
      </w:r>
      <w:proofErr w:type="spellStart"/>
      <w:r>
        <w:t>шығымы</w:t>
      </w:r>
      <w:proofErr w:type="spellEnd"/>
      <w:r>
        <w:t xml:space="preserve"> </w:t>
      </w:r>
      <w:proofErr w:type="spellStart"/>
      <w:r>
        <w:t>бойынша</w:t>
      </w:r>
      <w:proofErr w:type="spellEnd"/>
      <w:r>
        <w:t xml:space="preserve"> да </w:t>
      </w:r>
      <w:proofErr w:type="spellStart"/>
      <w:r>
        <w:t>байқалды</w:t>
      </w:r>
      <w:proofErr w:type="spellEnd"/>
      <w:r>
        <w:t xml:space="preserve">: </w:t>
      </w:r>
      <w:proofErr w:type="spellStart"/>
      <w:r>
        <w:t>тиісінше</w:t>
      </w:r>
      <w:proofErr w:type="spellEnd"/>
      <w:r>
        <w:t xml:space="preserve"> 89,0%, 93,9% </w:t>
      </w:r>
      <w:proofErr w:type="spellStart"/>
      <w:r>
        <w:t>және</w:t>
      </w:r>
      <w:proofErr w:type="spellEnd"/>
      <w:r>
        <w:t xml:space="preserve"> 95,2%. ЫҰҚ пен </w:t>
      </w:r>
      <w:proofErr w:type="spellStart"/>
      <w:r>
        <w:t>шығым</w:t>
      </w:r>
      <w:proofErr w:type="spellEnd"/>
      <w:r>
        <w:t xml:space="preserve"> </w:t>
      </w:r>
      <w:proofErr w:type="spellStart"/>
      <w:r>
        <w:t>көрсеткіштерінің</w:t>
      </w:r>
      <w:proofErr w:type="spellEnd"/>
      <w:r>
        <w:t xml:space="preserve"> </w:t>
      </w:r>
      <w:proofErr w:type="spellStart"/>
      <w:r>
        <w:t>өзгеру</w:t>
      </w:r>
      <w:proofErr w:type="spellEnd"/>
      <w:r>
        <w:t xml:space="preserve"> </w:t>
      </w:r>
      <w:proofErr w:type="spellStart"/>
      <w:r>
        <w:t>сипаты</w:t>
      </w:r>
      <w:proofErr w:type="spellEnd"/>
      <w:r>
        <w:t xml:space="preserve"> </w:t>
      </w:r>
      <w:proofErr w:type="spellStart"/>
      <w:r>
        <w:t>олардың</w:t>
      </w:r>
      <w:proofErr w:type="spellEnd"/>
      <w:r>
        <w:t xml:space="preserve"> </w:t>
      </w:r>
      <w:proofErr w:type="spellStart"/>
      <w:r>
        <w:t>өзара</w:t>
      </w:r>
      <w:proofErr w:type="spellEnd"/>
      <w:r>
        <w:t xml:space="preserve"> </w:t>
      </w:r>
      <w:proofErr w:type="spellStart"/>
      <w:r>
        <w:t>тікелей</w:t>
      </w:r>
      <w:proofErr w:type="spellEnd"/>
      <w:r>
        <w:t xml:space="preserve"> </w:t>
      </w:r>
      <w:proofErr w:type="spellStart"/>
      <w:r>
        <w:t>байланысын</w:t>
      </w:r>
      <w:proofErr w:type="spellEnd"/>
      <w:r>
        <w:t xml:space="preserve"> </w:t>
      </w:r>
      <w:proofErr w:type="spellStart"/>
      <w:r>
        <w:t>көрсетеді</w:t>
      </w:r>
      <w:proofErr w:type="spellEnd"/>
      <w:r>
        <w:t xml:space="preserve">: </w:t>
      </w:r>
      <w:proofErr w:type="spellStart"/>
      <w:r>
        <w:t>тартылған</w:t>
      </w:r>
      <w:proofErr w:type="spellEnd"/>
      <w:r>
        <w:t xml:space="preserve"> </w:t>
      </w:r>
      <w:proofErr w:type="spellStart"/>
      <w:r>
        <w:t>ет</w:t>
      </w:r>
      <w:proofErr w:type="spellEnd"/>
      <w:r>
        <w:t xml:space="preserve"> </w:t>
      </w:r>
      <w:proofErr w:type="spellStart"/>
      <w:r>
        <w:t>жүйесінің</w:t>
      </w:r>
      <w:proofErr w:type="spellEnd"/>
      <w:r>
        <w:t xml:space="preserve"> </w:t>
      </w:r>
      <w:proofErr w:type="spellStart"/>
      <w:r>
        <w:t>байланысқан</w:t>
      </w:r>
      <w:proofErr w:type="spellEnd"/>
      <w:r>
        <w:t xml:space="preserve"> </w:t>
      </w:r>
      <w:proofErr w:type="spellStart"/>
      <w:r>
        <w:t>және</w:t>
      </w:r>
      <w:proofErr w:type="spellEnd"/>
      <w:r>
        <w:t xml:space="preserve"> </w:t>
      </w:r>
      <w:proofErr w:type="spellStart"/>
      <w:r>
        <w:t>капиллярлық</w:t>
      </w:r>
      <w:proofErr w:type="spellEnd"/>
      <w:r>
        <w:t xml:space="preserve"> </w:t>
      </w:r>
      <w:proofErr w:type="spellStart"/>
      <w:r>
        <w:t>ылғалды</w:t>
      </w:r>
      <w:proofErr w:type="spellEnd"/>
      <w:r>
        <w:t xml:space="preserve"> </w:t>
      </w:r>
      <w:proofErr w:type="spellStart"/>
      <w:r>
        <w:t>ұстап</w:t>
      </w:r>
      <w:proofErr w:type="spellEnd"/>
      <w:r>
        <w:t xml:space="preserve"> </w:t>
      </w:r>
      <w:proofErr w:type="spellStart"/>
      <w:r>
        <w:t>тұру</w:t>
      </w:r>
      <w:proofErr w:type="spellEnd"/>
      <w:r>
        <w:t xml:space="preserve"> </w:t>
      </w:r>
      <w:proofErr w:type="spellStart"/>
      <w:r>
        <w:t>қабілетінің</w:t>
      </w:r>
      <w:proofErr w:type="spellEnd"/>
      <w:r>
        <w:t xml:space="preserve"> </w:t>
      </w:r>
      <w:proofErr w:type="spellStart"/>
      <w:r>
        <w:t>артуы</w:t>
      </w:r>
      <w:proofErr w:type="spellEnd"/>
      <w:r>
        <w:t xml:space="preserve"> </w:t>
      </w:r>
      <w:proofErr w:type="spellStart"/>
      <w:r>
        <w:t>термиялық</w:t>
      </w:r>
      <w:proofErr w:type="spellEnd"/>
      <w:r>
        <w:t xml:space="preserve"> </w:t>
      </w:r>
      <w:proofErr w:type="spellStart"/>
      <w:r>
        <w:t>өңдеу</w:t>
      </w:r>
      <w:proofErr w:type="spellEnd"/>
      <w:r>
        <w:t xml:space="preserve"> </w:t>
      </w:r>
      <w:proofErr w:type="spellStart"/>
      <w:r>
        <w:t>кезіндегі</w:t>
      </w:r>
      <w:proofErr w:type="spellEnd"/>
      <w:r>
        <w:t xml:space="preserve"> </w:t>
      </w:r>
      <w:proofErr w:type="spellStart"/>
      <w:r>
        <w:t>массалық</w:t>
      </w:r>
      <w:proofErr w:type="spellEnd"/>
      <w:r>
        <w:t xml:space="preserve"> </w:t>
      </w:r>
      <w:proofErr w:type="spellStart"/>
      <w:r>
        <w:t>шығындардың</w:t>
      </w:r>
      <w:proofErr w:type="spellEnd"/>
      <w:r>
        <w:t xml:space="preserve"> </w:t>
      </w:r>
      <w:proofErr w:type="spellStart"/>
      <w:r>
        <w:t>төмендеуіне</w:t>
      </w:r>
      <w:proofErr w:type="spellEnd"/>
      <w:r>
        <w:t xml:space="preserve">, </w:t>
      </w:r>
      <w:proofErr w:type="spellStart"/>
      <w:r>
        <w:t>соның</w:t>
      </w:r>
      <w:proofErr w:type="spellEnd"/>
      <w:r>
        <w:t xml:space="preserve"> </w:t>
      </w:r>
      <w:proofErr w:type="spellStart"/>
      <w:r>
        <w:t>нәтижесінде</w:t>
      </w:r>
      <w:proofErr w:type="spellEnd"/>
      <w:r>
        <w:t xml:space="preserve"> </w:t>
      </w:r>
      <w:proofErr w:type="spellStart"/>
      <w:r>
        <w:t>дайын</w:t>
      </w:r>
      <w:proofErr w:type="spellEnd"/>
      <w:r>
        <w:t xml:space="preserve"> </w:t>
      </w:r>
      <w:proofErr w:type="spellStart"/>
      <w:r>
        <w:t>өнім</w:t>
      </w:r>
      <w:proofErr w:type="spellEnd"/>
      <w:r>
        <w:t xml:space="preserve"> </w:t>
      </w:r>
      <w:proofErr w:type="spellStart"/>
      <w:r>
        <w:t>шығымының</w:t>
      </w:r>
      <w:proofErr w:type="spellEnd"/>
      <w:r>
        <w:t xml:space="preserve"> </w:t>
      </w:r>
      <w:proofErr w:type="spellStart"/>
      <w:r>
        <w:t>артуына</w:t>
      </w:r>
      <w:proofErr w:type="spellEnd"/>
      <w:r>
        <w:t xml:space="preserve"> </w:t>
      </w:r>
      <w:proofErr w:type="spellStart"/>
      <w:r>
        <w:t>әкеледі</w:t>
      </w:r>
      <w:proofErr w:type="spellEnd"/>
      <w:r>
        <w:t>.</w:t>
      </w:r>
    </w:p>
    <w:p w14:paraId="1CC588DD" w14:textId="7491D1D6" w:rsidR="004A4C23" w:rsidRPr="00C749B9" w:rsidRDefault="0085138A" w:rsidP="00C8171C">
      <w:pPr>
        <w:pStyle w:val="a7"/>
        <w:spacing w:before="0" w:beforeAutospacing="0" w:after="0" w:afterAutospacing="0"/>
      </w:pPr>
      <w:proofErr w:type="spellStart"/>
      <w:r>
        <w:t>Осылайша</w:t>
      </w:r>
      <w:proofErr w:type="spellEnd"/>
      <w:r>
        <w:t xml:space="preserve">, </w:t>
      </w:r>
      <w:proofErr w:type="spellStart"/>
      <w:r>
        <w:t>тағамдық</w:t>
      </w:r>
      <w:proofErr w:type="spellEnd"/>
      <w:r>
        <w:t xml:space="preserve"> </w:t>
      </w:r>
      <w:proofErr w:type="spellStart"/>
      <w:r>
        <w:t>талшықтар</w:t>
      </w:r>
      <w:proofErr w:type="spellEnd"/>
      <w:r>
        <w:t xml:space="preserve"> </w:t>
      </w:r>
      <w:proofErr w:type="spellStart"/>
      <w:r>
        <w:t>мөлшерінің</w:t>
      </w:r>
      <w:proofErr w:type="spellEnd"/>
      <w:r>
        <w:t xml:space="preserve"> </w:t>
      </w:r>
      <w:proofErr w:type="spellStart"/>
      <w:r>
        <w:t>артуы</w:t>
      </w:r>
      <w:proofErr w:type="spellEnd"/>
      <w:r>
        <w:t xml:space="preserve"> </w:t>
      </w:r>
      <w:proofErr w:type="spellStart"/>
      <w:r>
        <w:t>неғұрлым</w:t>
      </w:r>
      <w:proofErr w:type="spellEnd"/>
      <w:r>
        <w:t xml:space="preserve"> </w:t>
      </w:r>
      <w:proofErr w:type="spellStart"/>
      <w:r>
        <w:t>тұрақты</w:t>
      </w:r>
      <w:proofErr w:type="spellEnd"/>
      <w:r>
        <w:t xml:space="preserve"> </w:t>
      </w:r>
      <w:proofErr w:type="spellStart"/>
      <w:r>
        <w:t>гидрофильді</w:t>
      </w:r>
      <w:proofErr w:type="spellEnd"/>
      <w:r>
        <w:t xml:space="preserve"> </w:t>
      </w:r>
      <w:proofErr w:type="spellStart"/>
      <w:r>
        <w:t>матрицаның</w:t>
      </w:r>
      <w:proofErr w:type="spellEnd"/>
      <w:r>
        <w:t xml:space="preserve"> </w:t>
      </w:r>
      <w:proofErr w:type="spellStart"/>
      <w:r>
        <w:t>қалыптасуына</w:t>
      </w:r>
      <w:proofErr w:type="spellEnd"/>
      <w:r>
        <w:t xml:space="preserve"> </w:t>
      </w:r>
      <w:proofErr w:type="spellStart"/>
      <w:r>
        <w:t>және</w:t>
      </w:r>
      <w:proofErr w:type="spellEnd"/>
      <w:r>
        <w:t xml:space="preserve"> </w:t>
      </w:r>
      <w:proofErr w:type="spellStart"/>
      <w:r>
        <w:t>технологиялық</w:t>
      </w:r>
      <w:proofErr w:type="spellEnd"/>
      <w:r>
        <w:t xml:space="preserve"> </w:t>
      </w:r>
      <w:proofErr w:type="spellStart"/>
      <w:r>
        <w:t>өңдеудің</w:t>
      </w:r>
      <w:proofErr w:type="spellEnd"/>
      <w:r>
        <w:t xml:space="preserve"> </w:t>
      </w:r>
      <w:proofErr w:type="spellStart"/>
      <w:r>
        <w:t>тиімділігінің</w:t>
      </w:r>
      <w:proofErr w:type="spellEnd"/>
      <w:r>
        <w:t xml:space="preserve"> </w:t>
      </w:r>
      <w:proofErr w:type="spellStart"/>
      <w:r>
        <w:t>жоғарылауына</w:t>
      </w:r>
      <w:proofErr w:type="spellEnd"/>
      <w:r>
        <w:t xml:space="preserve"> </w:t>
      </w:r>
      <w:proofErr w:type="spellStart"/>
      <w:r>
        <w:t>ықпал</w:t>
      </w:r>
      <w:proofErr w:type="spellEnd"/>
      <w:r>
        <w:t xml:space="preserve"> </w:t>
      </w:r>
      <w:proofErr w:type="spellStart"/>
      <w:r>
        <w:t>етеді</w:t>
      </w:r>
      <w:proofErr w:type="spellEnd"/>
      <w:r w:rsidR="004A4C23" w:rsidRPr="00C749B9">
        <w:t>.</w:t>
      </w:r>
    </w:p>
    <w:p w14:paraId="08782BF2" w14:textId="77777777" w:rsidR="00C8171C" w:rsidRDefault="00C8171C" w:rsidP="00C8171C">
      <w:pPr>
        <w:pStyle w:val="a7"/>
        <w:spacing w:before="0" w:beforeAutospacing="0" w:after="0" w:afterAutospacing="0"/>
      </w:pPr>
      <w:proofErr w:type="spellStart"/>
      <w:r>
        <w:t>Кесу</w:t>
      </w:r>
      <w:proofErr w:type="spellEnd"/>
      <w:r>
        <w:t xml:space="preserve"> </w:t>
      </w:r>
      <w:proofErr w:type="spellStart"/>
      <w:r>
        <w:t>күші</w:t>
      </w:r>
      <w:proofErr w:type="spellEnd"/>
      <w:r>
        <w:t xml:space="preserve"> </w:t>
      </w:r>
      <w:proofErr w:type="spellStart"/>
      <w:r>
        <w:t>дәйекті</w:t>
      </w:r>
      <w:proofErr w:type="spellEnd"/>
      <w:r>
        <w:t xml:space="preserve"> </w:t>
      </w:r>
      <w:proofErr w:type="spellStart"/>
      <w:r>
        <w:t>түрде</w:t>
      </w:r>
      <w:proofErr w:type="spellEnd"/>
      <w:r>
        <w:t xml:space="preserve"> </w:t>
      </w:r>
      <w:proofErr w:type="spellStart"/>
      <w:r>
        <w:t>артты</w:t>
      </w:r>
      <w:proofErr w:type="spellEnd"/>
      <w:r>
        <w:t xml:space="preserve">: </w:t>
      </w:r>
      <w:proofErr w:type="spellStart"/>
      <w:r>
        <w:t>бақылау</w:t>
      </w:r>
      <w:proofErr w:type="spellEnd"/>
      <w:r>
        <w:t xml:space="preserve"> </w:t>
      </w:r>
      <w:proofErr w:type="spellStart"/>
      <w:r>
        <w:t>үлгісіндегі</w:t>
      </w:r>
      <w:proofErr w:type="spellEnd"/>
      <w:r>
        <w:t xml:space="preserve"> 18,5 Н-</w:t>
      </w:r>
      <w:proofErr w:type="spellStart"/>
      <w:r>
        <w:t>нан</w:t>
      </w:r>
      <w:proofErr w:type="spellEnd"/>
      <w:r>
        <w:t xml:space="preserve"> 10% </w:t>
      </w:r>
      <w:proofErr w:type="spellStart"/>
      <w:r>
        <w:t>алма</w:t>
      </w:r>
      <w:proofErr w:type="spellEnd"/>
      <w:r>
        <w:t xml:space="preserve"> жомы </w:t>
      </w:r>
      <w:proofErr w:type="spellStart"/>
      <w:r>
        <w:t>ұнтағы</w:t>
      </w:r>
      <w:proofErr w:type="spellEnd"/>
      <w:r>
        <w:t xml:space="preserve"> </w:t>
      </w:r>
      <w:proofErr w:type="spellStart"/>
      <w:r>
        <w:t>енгізілген</w:t>
      </w:r>
      <w:proofErr w:type="spellEnd"/>
      <w:r>
        <w:t xml:space="preserve"> </w:t>
      </w:r>
      <w:proofErr w:type="spellStart"/>
      <w:r>
        <w:t>үлгіде</w:t>
      </w:r>
      <w:proofErr w:type="spellEnd"/>
      <w:r>
        <w:t xml:space="preserve"> 22,6 Н-</w:t>
      </w:r>
      <w:proofErr w:type="spellStart"/>
      <w:r>
        <w:t>ға</w:t>
      </w:r>
      <w:proofErr w:type="spellEnd"/>
      <w:r>
        <w:t xml:space="preserve"> </w:t>
      </w:r>
      <w:proofErr w:type="spellStart"/>
      <w:r>
        <w:t>дейін</w:t>
      </w:r>
      <w:proofErr w:type="spellEnd"/>
      <w:r>
        <w:t xml:space="preserve"> </w:t>
      </w:r>
      <w:proofErr w:type="spellStart"/>
      <w:r>
        <w:t>және</w:t>
      </w:r>
      <w:proofErr w:type="spellEnd"/>
      <w:r>
        <w:t xml:space="preserve"> 15% </w:t>
      </w:r>
      <w:proofErr w:type="spellStart"/>
      <w:r>
        <w:t>деңгейінде</w:t>
      </w:r>
      <w:proofErr w:type="spellEnd"/>
      <w:r>
        <w:t xml:space="preserve"> 24,1 Н-</w:t>
      </w:r>
      <w:proofErr w:type="spellStart"/>
      <w:r>
        <w:t>ға</w:t>
      </w:r>
      <w:proofErr w:type="spellEnd"/>
      <w:r>
        <w:t xml:space="preserve"> </w:t>
      </w:r>
      <w:proofErr w:type="spellStart"/>
      <w:r>
        <w:t>дейін</w:t>
      </w:r>
      <w:proofErr w:type="spellEnd"/>
      <w:r>
        <w:t xml:space="preserve">. </w:t>
      </w:r>
      <w:proofErr w:type="spellStart"/>
      <w:r>
        <w:t>Бұл</w:t>
      </w:r>
      <w:proofErr w:type="spellEnd"/>
      <w:r>
        <w:t xml:space="preserve"> </w:t>
      </w:r>
      <w:proofErr w:type="spellStart"/>
      <w:r>
        <w:t>көрсеткіштің</w:t>
      </w:r>
      <w:proofErr w:type="spellEnd"/>
      <w:r>
        <w:t xml:space="preserve"> </w:t>
      </w:r>
      <w:proofErr w:type="spellStart"/>
      <w:r>
        <w:t>жоғарылауы</w:t>
      </w:r>
      <w:proofErr w:type="spellEnd"/>
      <w:r>
        <w:t xml:space="preserve"> </w:t>
      </w:r>
      <w:proofErr w:type="spellStart"/>
      <w:r>
        <w:t>ақуыз-полисахаридтік</w:t>
      </w:r>
      <w:proofErr w:type="spellEnd"/>
      <w:r>
        <w:t xml:space="preserve"> </w:t>
      </w:r>
      <w:proofErr w:type="spellStart"/>
      <w:r>
        <w:t>құрылымның</w:t>
      </w:r>
      <w:proofErr w:type="spellEnd"/>
      <w:r>
        <w:t xml:space="preserve"> </w:t>
      </w:r>
      <w:proofErr w:type="spellStart"/>
      <w:r>
        <w:t>қалыптасуына</w:t>
      </w:r>
      <w:proofErr w:type="spellEnd"/>
      <w:r>
        <w:t xml:space="preserve"> </w:t>
      </w:r>
      <w:proofErr w:type="spellStart"/>
      <w:r>
        <w:t>байланысты</w:t>
      </w:r>
      <w:proofErr w:type="spellEnd"/>
      <w:r>
        <w:t xml:space="preserve"> </w:t>
      </w:r>
      <w:proofErr w:type="spellStart"/>
      <w:r>
        <w:t>өнім</w:t>
      </w:r>
      <w:proofErr w:type="spellEnd"/>
      <w:r>
        <w:t xml:space="preserve"> </w:t>
      </w:r>
      <w:proofErr w:type="spellStart"/>
      <w:r>
        <w:t>құрылымының</w:t>
      </w:r>
      <w:proofErr w:type="spellEnd"/>
      <w:r>
        <w:t xml:space="preserve"> </w:t>
      </w:r>
      <w:proofErr w:type="spellStart"/>
      <w:r>
        <w:t>қаттылығы</w:t>
      </w:r>
      <w:proofErr w:type="spellEnd"/>
      <w:r>
        <w:t xml:space="preserve"> мен </w:t>
      </w:r>
      <w:proofErr w:type="spellStart"/>
      <w:r>
        <w:t>тығыздығының</w:t>
      </w:r>
      <w:proofErr w:type="spellEnd"/>
      <w:r>
        <w:t xml:space="preserve"> </w:t>
      </w:r>
      <w:proofErr w:type="spellStart"/>
      <w:r>
        <w:t>артқанын</w:t>
      </w:r>
      <w:proofErr w:type="spellEnd"/>
      <w:r>
        <w:t xml:space="preserve"> </w:t>
      </w:r>
      <w:proofErr w:type="spellStart"/>
      <w:r>
        <w:t>көрсетеді</w:t>
      </w:r>
      <w:proofErr w:type="spellEnd"/>
      <w:r>
        <w:t>.</w:t>
      </w:r>
    </w:p>
    <w:p w14:paraId="61204E11" w14:textId="311BC95C" w:rsidR="004A4C23" w:rsidRPr="00C749B9" w:rsidRDefault="00C8171C" w:rsidP="00C8171C">
      <w:pPr>
        <w:pStyle w:val="a7"/>
        <w:spacing w:before="0" w:beforeAutospacing="0" w:after="0" w:afterAutospacing="0"/>
      </w:pPr>
      <w:proofErr w:type="spellStart"/>
      <w:r>
        <w:t>Технологиялық</w:t>
      </w:r>
      <w:proofErr w:type="spellEnd"/>
      <w:r>
        <w:t xml:space="preserve"> </w:t>
      </w:r>
      <w:proofErr w:type="spellStart"/>
      <w:r>
        <w:t>тұрғыдан</w:t>
      </w:r>
      <w:proofErr w:type="spellEnd"/>
      <w:r>
        <w:t xml:space="preserve"> </w:t>
      </w:r>
      <w:proofErr w:type="spellStart"/>
      <w:r>
        <w:t>алғанда</w:t>
      </w:r>
      <w:proofErr w:type="spellEnd"/>
      <w:r>
        <w:t xml:space="preserve">, </w:t>
      </w:r>
      <w:proofErr w:type="spellStart"/>
      <w:r>
        <w:t>кесу</w:t>
      </w:r>
      <w:proofErr w:type="spellEnd"/>
      <w:r>
        <w:t xml:space="preserve"> </w:t>
      </w:r>
      <w:proofErr w:type="spellStart"/>
      <w:r>
        <w:t>күшінің</w:t>
      </w:r>
      <w:proofErr w:type="spellEnd"/>
      <w:r>
        <w:t xml:space="preserve"> </w:t>
      </w:r>
      <w:proofErr w:type="spellStart"/>
      <w:r>
        <w:t>артуы</w:t>
      </w:r>
      <w:proofErr w:type="spellEnd"/>
      <w:r>
        <w:t xml:space="preserve"> </w:t>
      </w:r>
      <w:proofErr w:type="spellStart"/>
      <w:r>
        <w:t>құрылым</w:t>
      </w:r>
      <w:proofErr w:type="spellEnd"/>
      <w:r>
        <w:t xml:space="preserve"> </w:t>
      </w:r>
      <w:proofErr w:type="spellStart"/>
      <w:r>
        <w:t>түзілу</w:t>
      </w:r>
      <w:proofErr w:type="spellEnd"/>
      <w:r>
        <w:t xml:space="preserve"> </w:t>
      </w:r>
      <w:proofErr w:type="spellStart"/>
      <w:r>
        <w:t>процесінің</w:t>
      </w:r>
      <w:proofErr w:type="spellEnd"/>
      <w:r>
        <w:t xml:space="preserve"> </w:t>
      </w:r>
      <w:proofErr w:type="spellStart"/>
      <w:r>
        <w:t>күшеюін</w:t>
      </w:r>
      <w:proofErr w:type="spellEnd"/>
      <w:r>
        <w:t xml:space="preserve"> </w:t>
      </w:r>
      <w:proofErr w:type="spellStart"/>
      <w:r>
        <w:t>сипаттайды</w:t>
      </w:r>
      <w:proofErr w:type="spellEnd"/>
      <w:r>
        <w:t xml:space="preserve">. </w:t>
      </w:r>
      <w:proofErr w:type="spellStart"/>
      <w:r>
        <w:t>Алайда</w:t>
      </w:r>
      <w:proofErr w:type="spellEnd"/>
      <w:r>
        <w:t xml:space="preserve"> </w:t>
      </w:r>
      <w:proofErr w:type="spellStart"/>
      <w:r>
        <w:t>қаттылықтың</w:t>
      </w:r>
      <w:proofErr w:type="spellEnd"/>
      <w:r>
        <w:t xml:space="preserve"> </w:t>
      </w:r>
      <w:proofErr w:type="spellStart"/>
      <w:r>
        <w:t>артуының</w:t>
      </w:r>
      <w:proofErr w:type="spellEnd"/>
      <w:r>
        <w:t xml:space="preserve"> </w:t>
      </w:r>
      <w:proofErr w:type="spellStart"/>
      <w:r>
        <w:t>шекті</w:t>
      </w:r>
      <w:proofErr w:type="spellEnd"/>
      <w:r>
        <w:t xml:space="preserve"> </w:t>
      </w:r>
      <w:proofErr w:type="spellStart"/>
      <w:r>
        <w:t>деңгейі</w:t>
      </w:r>
      <w:proofErr w:type="spellEnd"/>
      <w:r>
        <w:t xml:space="preserve"> </w:t>
      </w:r>
      <w:proofErr w:type="spellStart"/>
      <w:r>
        <w:t>органолептикалық</w:t>
      </w:r>
      <w:proofErr w:type="spellEnd"/>
      <w:r>
        <w:t xml:space="preserve"> </w:t>
      </w:r>
      <w:proofErr w:type="spellStart"/>
      <w:r>
        <w:t>көрсеткіштермен</w:t>
      </w:r>
      <w:proofErr w:type="spellEnd"/>
      <w:r>
        <w:t xml:space="preserve"> — </w:t>
      </w:r>
      <w:proofErr w:type="spellStart"/>
      <w:r>
        <w:t>шырындылықпен</w:t>
      </w:r>
      <w:proofErr w:type="spellEnd"/>
      <w:r>
        <w:t xml:space="preserve">, </w:t>
      </w:r>
      <w:proofErr w:type="spellStart"/>
      <w:r>
        <w:t>нәзіктікпен</w:t>
      </w:r>
      <w:proofErr w:type="spellEnd"/>
      <w:r>
        <w:t xml:space="preserve"> </w:t>
      </w:r>
      <w:proofErr w:type="spellStart"/>
      <w:r>
        <w:t>және</w:t>
      </w:r>
      <w:proofErr w:type="spellEnd"/>
      <w:r>
        <w:t xml:space="preserve"> </w:t>
      </w:r>
      <w:proofErr w:type="spellStart"/>
      <w:r>
        <w:t>өнімнің</w:t>
      </w:r>
      <w:proofErr w:type="spellEnd"/>
      <w:r>
        <w:t xml:space="preserve"> </w:t>
      </w:r>
      <w:proofErr w:type="spellStart"/>
      <w:r>
        <w:t>жалпы</w:t>
      </w:r>
      <w:proofErr w:type="spellEnd"/>
      <w:r>
        <w:t xml:space="preserve"> </w:t>
      </w:r>
      <w:proofErr w:type="spellStart"/>
      <w:r>
        <w:t>тұтынушылық</w:t>
      </w:r>
      <w:proofErr w:type="spellEnd"/>
      <w:r>
        <w:t xml:space="preserve"> </w:t>
      </w:r>
      <w:proofErr w:type="spellStart"/>
      <w:r>
        <w:t>қолайлылығымен</w:t>
      </w:r>
      <w:proofErr w:type="spellEnd"/>
      <w:r>
        <w:t xml:space="preserve"> </w:t>
      </w:r>
      <w:proofErr w:type="spellStart"/>
      <w:r>
        <w:t>анықталады</w:t>
      </w:r>
      <w:proofErr w:type="spellEnd"/>
      <w:r>
        <w:t xml:space="preserve">. </w:t>
      </w:r>
      <w:proofErr w:type="spellStart"/>
      <w:r>
        <w:t>Тығыздықтың</w:t>
      </w:r>
      <w:proofErr w:type="spellEnd"/>
      <w:r>
        <w:t xml:space="preserve"> </w:t>
      </w:r>
      <w:proofErr w:type="spellStart"/>
      <w:r>
        <w:t>шамадан</w:t>
      </w:r>
      <w:proofErr w:type="spellEnd"/>
      <w:r>
        <w:t xml:space="preserve"> </w:t>
      </w:r>
      <w:proofErr w:type="spellStart"/>
      <w:r>
        <w:t>тыс</w:t>
      </w:r>
      <w:proofErr w:type="spellEnd"/>
      <w:r>
        <w:t xml:space="preserve"> </w:t>
      </w:r>
      <w:proofErr w:type="spellStart"/>
      <w:r>
        <w:t>артуы</w:t>
      </w:r>
      <w:proofErr w:type="spellEnd"/>
      <w:r>
        <w:t xml:space="preserve"> </w:t>
      </w:r>
      <w:proofErr w:type="spellStart"/>
      <w:r>
        <w:t>технологиялық</w:t>
      </w:r>
      <w:proofErr w:type="spellEnd"/>
      <w:r>
        <w:t xml:space="preserve"> </w:t>
      </w:r>
      <w:proofErr w:type="spellStart"/>
      <w:r>
        <w:t>көрсеткіштердің</w:t>
      </w:r>
      <w:proofErr w:type="spellEnd"/>
      <w:r>
        <w:t xml:space="preserve"> </w:t>
      </w:r>
      <w:proofErr w:type="spellStart"/>
      <w:r>
        <w:t>жақсаруына</w:t>
      </w:r>
      <w:proofErr w:type="spellEnd"/>
      <w:r>
        <w:t xml:space="preserve"> </w:t>
      </w:r>
      <w:proofErr w:type="spellStart"/>
      <w:r>
        <w:t>қарамастан</w:t>
      </w:r>
      <w:proofErr w:type="spellEnd"/>
      <w:r>
        <w:t xml:space="preserve"> </w:t>
      </w:r>
      <w:proofErr w:type="spellStart"/>
      <w:r>
        <w:t>сенсорлық</w:t>
      </w:r>
      <w:proofErr w:type="spellEnd"/>
      <w:r>
        <w:t xml:space="preserve"> </w:t>
      </w:r>
      <w:proofErr w:type="spellStart"/>
      <w:r>
        <w:t>бағалауға</w:t>
      </w:r>
      <w:proofErr w:type="spellEnd"/>
      <w:r>
        <w:t xml:space="preserve"> </w:t>
      </w:r>
      <w:proofErr w:type="spellStart"/>
      <w:r>
        <w:t>теріс</w:t>
      </w:r>
      <w:proofErr w:type="spellEnd"/>
      <w:r>
        <w:t xml:space="preserve"> </w:t>
      </w:r>
      <w:proofErr w:type="spellStart"/>
      <w:r>
        <w:t>әсер</w:t>
      </w:r>
      <w:proofErr w:type="spellEnd"/>
      <w:r>
        <w:t xml:space="preserve"> </w:t>
      </w:r>
      <w:proofErr w:type="spellStart"/>
      <w:r>
        <w:t>етуі</w:t>
      </w:r>
      <w:proofErr w:type="spellEnd"/>
      <w:r>
        <w:t xml:space="preserve"> </w:t>
      </w:r>
      <w:proofErr w:type="spellStart"/>
      <w:r>
        <w:t>мүмкін</w:t>
      </w:r>
      <w:proofErr w:type="spellEnd"/>
      <w:r w:rsidR="004A4C23" w:rsidRPr="00C749B9">
        <w:t>.</w:t>
      </w:r>
    </w:p>
    <w:p w14:paraId="548F76CB" w14:textId="77777777" w:rsidR="00F024FD" w:rsidRPr="00F024FD" w:rsidRDefault="00F024FD" w:rsidP="00F024FD">
      <w:pPr>
        <w:rPr>
          <w:rFonts w:cs="Tahoma"/>
          <w:lang w:eastAsia="ru-RU"/>
        </w:rPr>
      </w:pPr>
      <w:proofErr w:type="spellStart"/>
      <w:r w:rsidRPr="00F024FD">
        <w:rPr>
          <w:rFonts w:cs="Tahoma"/>
          <w:lang w:eastAsia="ru-RU"/>
        </w:rPr>
        <w:t>Тұтастай</w:t>
      </w:r>
      <w:proofErr w:type="spellEnd"/>
      <w:r w:rsidRPr="00F024FD">
        <w:rPr>
          <w:rFonts w:cs="Tahoma"/>
          <w:lang w:eastAsia="ru-RU"/>
        </w:rPr>
        <w:t xml:space="preserve"> </w:t>
      </w:r>
      <w:proofErr w:type="spellStart"/>
      <w:r w:rsidRPr="00F024FD">
        <w:rPr>
          <w:rFonts w:cs="Tahoma"/>
          <w:lang w:eastAsia="ru-RU"/>
        </w:rPr>
        <w:t>алғанда</w:t>
      </w:r>
      <w:proofErr w:type="spellEnd"/>
      <w:r w:rsidRPr="00F024FD">
        <w:rPr>
          <w:rFonts w:cs="Tahoma"/>
          <w:lang w:eastAsia="ru-RU"/>
        </w:rPr>
        <w:t xml:space="preserve">, </w:t>
      </w:r>
      <w:proofErr w:type="spellStart"/>
      <w:r w:rsidRPr="00F024FD">
        <w:rPr>
          <w:rFonts w:cs="Tahoma"/>
          <w:lang w:eastAsia="ru-RU"/>
        </w:rPr>
        <w:t>алма</w:t>
      </w:r>
      <w:proofErr w:type="spellEnd"/>
      <w:r w:rsidRPr="00F024FD">
        <w:rPr>
          <w:rFonts w:cs="Tahoma"/>
          <w:lang w:eastAsia="ru-RU"/>
        </w:rPr>
        <w:t xml:space="preserve"> жомы </w:t>
      </w:r>
      <w:proofErr w:type="spellStart"/>
      <w:r w:rsidRPr="00F024FD">
        <w:rPr>
          <w:rFonts w:cs="Tahoma"/>
          <w:lang w:eastAsia="ru-RU"/>
        </w:rPr>
        <w:t>ұнтағының</w:t>
      </w:r>
      <w:proofErr w:type="spellEnd"/>
      <w:r w:rsidRPr="00F024FD">
        <w:rPr>
          <w:rFonts w:cs="Tahoma"/>
          <w:lang w:eastAsia="ru-RU"/>
        </w:rPr>
        <w:t xml:space="preserve"> </w:t>
      </w:r>
      <w:proofErr w:type="spellStart"/>
      <w:r w:rsidRPr="00F024FD">
        <w:rPr>
          <w:rFonts w:cs="Tahoma"/>
          <w:lang w:eastAsia="ru-RU"/>
        </w:rPr>
        <w:t>дозасын</w:t>
      </w:r>
      <w:proofErr w:type="spellEnd"/>
      <w:r w:rsidRPr="00F024FD">
        <w:rPr>
          <w:rFonts w:cs="Tahoma"/>
          <w:lang w:eastAsia="ru-RU"/>
        </w:rPr>
        <w:t xml:space="preserve"> 10%-дан 15%-</w:t>
      </w:r>
      <w:proofErr w:type="spellStart"/>
      <w:r w:rsidRPr="00F024FD">
        <w:rPr>
          <w:rFonts w:cs="Tahoma"/>
          <w:lang w:eastAsia="ru-RU"/>
        </w:rPr>
        <w:t>ға</w:t>
      </w:r>
      <w:proofErr w:type="spellEnd"/>
      <w:r w:rsidRPr="00F024FD">
        <w:rPr>
          <w:rFonts w:cs="Tahoma"/>
          <w:lang w:eastAsia="ru-RU"/>
        </w:rPr>
        <w:t xml:space="preserve"> </w:t>
      </w:r>
      <w:proofErr w:type="spellStart"/>
      <w:r w:rsidRPr="00F024FD">
        <w:rPr>
          <w:rFonts w:cs="Tahoma"/>
          <w:lang w:eastAsia="ru-RU"/>
        </w:rPr>
        <w:t>дейін</w:t>
      </w:r>
      <w:proofErr w:type="spellEnd"/>
      <w:r w:rsidRPr="00F024FD">
        <w:rPr>
          <w:rFonts w:cs="Tahoma"/>
          <w:lang w:eastAsia="ru-RU"/>
        </w:rPr>
        <w:t xml:space="preserve"> </w:t>
      </w:r>
      <w:proofErr w:type="spellStart"/>
      <w:r w:rsidRPr="00F024FD">
        <w:rPr>
          <w:rFonts w:cs="Tahoma"/>
          <w:lang w:eastAsia="ru-RU"/>
        </w:rPr>
        <w:t>арттыру</w:t>
      </w:r>
      <w:proofErr w:type="spellEnd"/>
      <w:r w:rsidRPr="00F024FD">
        <w:rPr>
          <w:rFonts w:cs="Tahoma"/>
          <w:lang w:eastAsia="ru-RU"/>
        </w:rPr>
        <w:t xml:space="preserve"> </w:t>
      </w:r>
      <w:proofErr w:type="spellStart"/>
      <w:r w:rsidRPr="00F024FD">
        <w:rPr>
          <w:rFonts w:cs="Tahoma"/>
          <w:lang w:eastAsia="ru-RU"/>
        </w:rPr>
        <w:t>ақуыз</w:t>
      </w:r>
      <w:proofErr w:type="spellEnd"/>
      <w:r w:rsidRPr="00F024FD">
        <w:rPr>
          <w:rFonts w:cs="Tahoma"/>
          <w:lang w:eastAsia="ru-RU"/>
        </w:rPr>
        <w:t xml:space="preserve"> бен </w:t>
      </w:r>
      <w:proofErr w:type="spellStart"/>
      <w:r w:rsidRPr="00F024FD">
        <w:rPr>
          <w:rFonts w:cs="Tahoma"/>
          <w:lang w:eastAsia="ru-RU"/>
        </w:rPr>
        <w:t>ылғалдың</w:t>
      </w:r>
      <w:proofErr w:type="spellEnd"/>
      <w:r w:rsidRPr="00F024FD">
        <w:rPr>
          <w:rFonts w:cs="Tahoma"/>
          <w:lang w:eastAsia="ru-RU"/>
        </w:rPr>
        <w:t xml:space="preserve"> </w:t>
      </w:r>
      <w:proofErr w:type="spellStart"/>
      <w:r w:rsidRPr="00F024FD">
        <w:rPr>
          <w:rFonts w:cs="Tahoma"/>
          <w:lang w:eastAsia="ru-RU"/>
        </w:rPr>
        <w:t>массалық</w:t>
      </w:r>
      <w:proofErr w:type="spellEnd"/>
      <w:r w:rsidRPr="00F024FD">
        <w:rPr>
          <w:rFonts w:cs="Tahoma"/>
          <w:lang w:eastAsia="ru-RU"/>
        </w:rPr>
        <w:t xml:space="preserve"> </w:t>
      </w:r>
      <w:proofErr w:type="spellStart"/>
      <w:r w:rsidRPr="00F024FD">
        <w:rPr>
          <w:rFonts w:cs="Tahoma"/>
          <w:lang w:eastAsia="ru-RU"/>
        </w:rPr>
        <w:t>үлесінің</w:t>
      </w:r>
      <w:proofErr w:type="spellEnd"/>
      <w:r w:rsidRPr="00F024FD">
        <w:rPr>
          <w:rFonts w:cs="Tahoma"/>
          <w:lang w:eastAsia="ru-RU"/>
        </w:rPr>
        <w:t xml:space="preserve"> </w:t>
      </w:r>
      <w:proofErr w:type="spellStart"/>
      <w:r w:rsidRPr="00F024FD">
        <w:rPr>
          <w:rFonts w:cs="Tahoma"/>
          <w:lang w:eastAsia="ru-RU"/>
        </w:rPr>
        <w:t>аздап</w:t>
      </w:r>
      <w:proofErr w:type="spellEnd"/>
      <w:r w:rsidRPr="00F024FD">
        <w:rPr>
          <w:rFonts w:cs="Tahoma"/>
          <w:lang w:eastAsia="ru-RU"/>
        </w:rPr>
        <w:t xml:space="preserve"> </w:t>
      </w:r>
      <w:proofErr w:type="spellStart"/>
      <w:r w:rsidRPr="00F024FD">
        <w:rPr>
          <w:rFonts w:cs="Tahoma"/>
          <w:lang w:eastAsia="ru-RU"/>
        </w:rPr>
        <w:t>төмендеуі</w:t>
      </w:r>
      <w:proofErr w:type="spellEnd"/>
      <w:r w:rsidRPr="00F024FD">
        <w:rPr>
          <w:rFonts w:cs="Tahoma"/>
          <w:lang w:eastAsia="ru-RU"/>
        </w:rPr>
        <w:t xml:space="preserve"> </w:t>
      </w:r>
      <w:proofErr w:type="spellStart"/>
      <w:r w:rsidRPr="00F024FD">
        <w:rPr>
          <w:rFonts w:cs="Tahoma"/>
          <w:lang w:eastAsia="ru-RU"/>
        </w:rPr>
        <w:t>аясында</w:t>
      </w:r>
      <w:proofErr w:type="spellEnd"/>
      <w:r w:rsidRPr="00F024FD">
        <w:rPr>
          <w:rFonts w:cs="Tahoma"/>
          <w:lang w:eastAsia="ru-RU"/>
        </w:rPr>
        <w:t xml:space="preserve"> </w:t>
      </w:r>
      <w:proofErr w:type="spellStart"/>
      <w:r w:rsidRPr="00F024FD">
        <w:rPr>
          <w:rFonts w:cs="Tahoma"/>
          <w:lang w:eastAsia="ru-RU"/>
        </w:rPr>
        <w:t>ылғал</w:t>
      </w:r>
      <w:proofErr w:type="spellEnd"/>
      <w:r w:rsidRPr="00F024FD">
        <w:rPr>
          <w:rFonts w:cs="Tahoma"/>
          <w:lang w:eastAsia="ru-RU"/>
        </w:rPr>
        <w:t xml:space="preserve"> </w:t>
      </w:r>
      <w:proofErr w:type="spellStart"/>
      <w:r w:rsidRPr="00F024FD">
        <w:rPr>
          <w:rFonts w:cs="Tahoma"/>
          <w:lang w:eastAsia="ru-RU"/>
        </w:rPr>
        <w:lastRenderedPageBreak/>
        <w:t>ұстау</w:t>
      </w:r>
      <w:proofErr w:type="spellEnd"/>
      <w:r w:rsidRPr="00F024FD">
        <w:rPr>
          <w:rFonts w:cs="Tahoma"/>
          <w:lang w:eastAsia="ru-RU"/>
        </w:rPr>
        <w:t xml:space="preserve"> </w:t>
      </w:r>
      <w:proofErr w:type="spellStart"/>
      <w:r w:rsidRPr="00F024FD">
        <w:rPr>
          <w:rFonts w:cs="Tahoma"/>
          <w:lang w:eastAsia="ru-RU"/>
        </w:rPr>
        <w:t>қабілетінің</w:t>
      </w:r>
      <w:proofErr w:type="spellEnd"/>
      <w:r w:rsidRPr="00F024FD">
        <w:rPr>
          <w:rFonts w:cs="Tahoma"/>
          <w:lang w:eastAsia="ru-RU"/>
        </w:rPr>
        <w:t xml:space="preserve">, </w:t>
      </w:r>
      <w:proofErr w:type="spellStart"/>
      <w:r w:rsidRPr="00F024FD">
        <w:rPr>
          <w:rFonts w:cs="Tahoma"/>
          <w:lang w:eastAsia="ru-RU"/>
        </w:rPr>
        <w:t>өнім</w:t>
      </w:r>
      <w:proofErr w:type="spellEnd"/>
      <w:r w:rsidRPr="00F024FD">
        <w:rPr>
          <w:rFonts w:cs="Tahoma"/>
          <w:lang w:eastAsia="ru-RU"/>
        </w:rPr>
        <w:t xml:space="preserve"> </w:t>
      </w:r>
      <w:proofErr w:type="spellStart"/>
      <w:r w:rsidRPr="00F024FD">
        <w:rPr>
          <w:rFonts w:cs="Tahoma"/>
          <w:lang w:eastAsia="ru-RU"/>
        </w:rPr>
        <w:t>шығымының</w:t>
      </w:r>
      <w:proofErr w:type="spellEnd"/>
      <w:r w:rsidRPr="00F024FD">
        <w:rPr>
          <w:rFonts w:cs="Tahoma"/>
          <w:lang w:eastAsia="ru-RU"/>
        </w:rPr>
        <w:t xml:space="preserve"> </w:t>
      </w:r>
      <w:proofErr w:type="spellStart"/>
      <w:r w:rsidRPr="00F024FD">
        <w:rPr>
          <w:rFonts w:cs="Tahoma"/>
          <w:lang w:eastAsia="ru-RU"/>
        </w:rPr>
        <w:t>және</w:t>
      </w:r>
      <w:proofErr w:type="spellEnd"/>
      <w:r w:rsidRPr="00F024FD">
        <w:rPr>
          <w:rFonts w:cs="Tahoma"/>
          <w:lang w:eastAsia="ru-RU"/>
        </w:rPr>
        <w:t xml:space="preserve"> </w:t>
      </w:r>
      <w:proofErr w:type="spellStart"/>
      <w:r w:rsidRPr="00F024FD">
        <w:rPr>
          <w:rFonts w:cs="Tahoma"/>
          <w:lang w:eastAsia="ru-RU"/>
        </w:rPr>
        <w:t>құрылымдық</w:t>
      </w:r>
      <w:proofErr w:type="spellEnd"/>
      <w:r w:rsidRPr="00F024FD">
        <w:rPr>
          <w:rFonts w:cs="Tahoma"/>
          <w:lang w:eastAsia="ru-RU"/>
        </w:rPr>
        <w:t xml:space="preserve"> </w:t>
      </w:r>
      <w:proofErr w:type="spellStart"/>
      <w:r w:rsidRPr="00F024FD">
        <w:rPr>
          <w:rFonts w:cs="Tahoma"/>
          <w:lang w:eastAsia="ru-RU"/>
        </w:rPr>
        <w:t>беріктіктің</w:t>
      </w:r>
      <w:proofErr w:type="spellEnd"/>
      <w:r w:rsidRPr="00F024FD">
        <w:rPr>
          <w:rFonts w:cs="Tahoma"/>
          <w:lang w:eastAsia="ru-RU"/>
        </w:rPr>
        <w:t xml:space="preserve"> </w:t>
      </w:r>
      <w:proofErr w:type="spellStart"/>
      <w:r w:rsidRPr="00F024FD">
        <w:rPr>
          <w:rFonts w:cs="Tahoma"/>
          <w:lang w:eastAsia="ru-RU"/>
        </w:rPr>
        <w:t>дәйекті</w:t>
      </w:r>
      <w:proofErr w:type="spellEnd"/>
      <w:r w:rsidRPr="00F024FD">
        <w:rPr>
          <w:rFonts w:cs="Tahoma"/>
          <w:lang w:eastAsia="ru-RU"/>
        </w:rPr>
        <w:t xml:space="preserve"> </w:t>
      </w:r>
      <w:proofErr w:type="spellStart"/>
      <w:r w:rsidRPr="00F024FD">
        <w:rPr>
          <w:rFonts w:cs="Tahoma"/>
          <w:lang w:eastAsia="ru-RU"/>
        </w:rPr>
        <w:t>артуымен</w:t>
      </w:r>
      <w:proofErr w:type="spellEnd"/>
      <w:r w:rsidRPr="00F024FD">
        <w:rPr>
          <w:rFonts w:cs="Tahoma"/>
          <w:lang w:eastAsia="ru-RU"/>
        </w:rPr>
        <w:t xml:space="preserve"> </w:t>
      </w:r>
      <w:proofErr w:type="spellStart"/>
      <w:r w:rsidRPr="00F024FD">
        <w:rPr>
          <w:rFonts w:cs="Tahoma"/>
          <w:lang w:eastAsia="ru-RU"/>
        </w:rPr>
        <w:t>қатар</w:t>
      </w:r>
      <w:proofErr w:type="spellEnd"/>
      <w:r w:rsidRPr="00F024FD">
        <w:rPr>
          <w:rFonts w:cs="Tahoma"/>
          <w:lang w:eastAsia="ru-RU"/>
        </w:rPr>
        <w:t xml:space="preserve"> </w:t>
      </w:r>
      <w:proofErr w:type="spellStart"/>
      <w:r w:rsidRPr="00F024FD">
        <w:rPr>
          <w:rFonts w:cs="Tahoma"/>
          <w:lang w:eastAsia="ru-RU"/>
        </w:rPr>
        <w:t>жүретіні</w:t>
      </w:r>
      <w:proofErr w:type="spellEnd"/>
      <w:r w:rsidRPr="00F024FD">
        <w:rPr>
          <w:rFonts w:cs="Tahoma"/>
          <w:lang w:eastAsia="ru-RU"/>
        </w:rPr>
        <w:t xml:space="preserve"> </w:t>
      </w:r>
      <w:proofErr w:type="spellStart"/>
      <w:r w:rsidRPr="00F024FD">
        <w:rPr>
          <w:rFonts w:cs="Tahoma"/>
          <w:lang w:eastAsia="ru-RU"/>
        </w:rPr>
        <w:t>анықталды</w:t>
      </w:r>
      <w:proofErr w:type="spellEnd"/>
      <w:r w:rsidRPr="00F024FD">
        <w:rPr>
          <w:rFonts w:cs="Tahoma"/>
          <w:lang w:eastAsia="ru-RU"/>
        </w:rPr>
        <w:t xml:space="preserve">. 10% </w:t>
      </w:r>
      <w:proofErr w:type="spellStart"/>
      <w:r w:rsidRPr="00F024FD">
        <w:rPr>
          <w:rFonts w:cs="Tahoma"/>
          <w:lang w:eastAsia="ru-RU"/>
        </w:rPr>
        <w:t>деңгейі</w:t>
      </w:r>
      <w:proofErr w:type="spellEnd"/>
      <w:r w:rsidRPr="00F024FD">
        <w:rPr>
          <w:rFonts w:cs="Tahoma"/>
          <w:lang w:eastAsia="ru-RU"/>
        </w:rPr>
        <w:t xml:space="preserve"> </w:t>
      </w:r>
      <w:proofErr w:type="spellStart"/>
      <w:r w:rsidRPr="00F024FD">
        <w:rPr>
          <w:rFonts w:cs="Tahoma"/>
          <w:lang w:eastAsia="ru-RU"/>
        </w:rPr>
        <w:t>тағамдық</w:t>
      </w:r>
      <w:proofErr w:type="spellEnd"/>
      <w:r w:rsidRPr="00F024FD">
        <w:rPr>
          <w:rFonts w:cs="Tahoma"/>
          <w:lang w:eastAsia="ru-RU"/>
        </w:rPr>
        <w:t xml:space="preserve"> </w:t>
      </w:r>
      <w:proofErr w:type="spellStart"/>
      <w:r w:rsidRPr="00F024FD">
        <w:rPr>
          <w:rFonts w:cs="Tahoma"/>
          <w:lang w:eastAsia="ru-RU"/>
        </w:rPr>
        <w:t>құндылық</w:t>
      </w:r>
      <w:proofErr w:type="spellEnd"/>
      <w:r w:rsidRPr="00F024FD">
        <w:rPr>
          <w:rFonts w:cs="Tahoma"/>
          <w:lang w:eastAsia="ru-RU"/>
        </w:rPr>
        <w:t xml:space="preserve"> пен </w:t>
      </w:r>
      <w:proofErr w:type="spellStart"/>
      <w:r w:rsidRPr="00F024FD">
        <w:rPr>
          <w:rFonts w:cs="Tahoma"/>
          <w:lang w:eastAsia="ru-RU"/>
        </w:rPr>
        <w:t>технологиялық</w:t>
      </w:r>
      <w:proofErr w:type="spellEnd"/>
      <w:r w:rsidRPr="00F024FD">
        <w:rPr>
          <w:rFonts w:cs="Tahoma"/>
          <w:lang w:eastAsia="ru-RU"/>
        </w:rPr>
        <w:t xml:space="preserve"> </w:t>
      </w:r>
      <w:proofErr w:type="spellStart"/>
      <w:r w:rsidRPr="00F024FD">
        <w:rPr>
          <w:rFonts w:cs="Tahoma"/>
          <w:lang w:eastAsia="ru-RU"/>
        </w:rPr>
        <w:t>артықшылықтардың</w:t>
      </w:r>
      <w:proofErr w:type="spellEnd"/>
      <w:r w:rsidRPr="00F024FD">
        <w:rPr>
          <w:rFonts w:cs="Tahoma"/>
          <w:lang w:eastAsia="ru-RU"/>
        </w:rPr>
        <w:t xml:space="preserve"> </w:t>
      </w:r>
      <w:proofErr w:type="spellStart"/>
      <w:r w:rsidRPr="00F024FD">
        <w:rPr>
          <w:rFonts w:cs="Tahoma"/>
          <w:lang w:eastAsia="ru-RU"/>
        </w:rPr>
        <w:t>теңгерімді</w:t>
      </w:r>
      <w:proofErr w:type="spellEnd"/>
      <w:r w:rsidRPr="00F024FD">
        <w:rPr>
          <w:rFonts w:cs="Tahoma"/>
          <w:lang w:eastAsia="ru-RU"/>
        </w:rPr>
        <w:t xml:space="preserve"> </w:t>
      </w:r>
      <w:proofErr w:type="spellStart"/>
      <w:r w:rsidRPr="00F024FD">
        <w:rPr>
          <w:rFonts w:cs="Tahoma"/>
          <w:lang w:eastAsia="ru-RU"/>
        </w:rPr>
        <w:t>үйлесімін</w:t>
      </w:r>
      <w:proofErr w:type="spellEnd"/>
      <w:r w:rsidRPr="00F024FD">
        <w:rPr>
          <w:rFonts w:cs="Tahoma"/>
          <w:lang w:eastAsia="ru-RU"/>
        </w:rPr>
        <w:t xml:space="preserve"> </w:t>
      </w:r>
      <w:proofErr w:type="spellStart"/>
      <w:r w:rsidRPr="00F024FD">
        <w:rPr>
          <w:rFonts w:cs="Tahoma"/>
          <w:lang w:eastAsia="ru-RU"/>
        </w:rPr>
        <w:t>қамтамасыз</w:t>
      </w:r>
      <w:proofErr w:type="spellEnd"/>
      <w:r w:rsidRPr="00F024FD">
        <w:rPr>
          <w:rFonts w:cs="Tahoma"/>
          <w:lang w:eastAsia="ru-RU"/>
        </w:rPr>
        <w:t xml:space="preserve"> </w:t>
      </w:r>
      <w:proofErr w:type="spellStart"/>
      <w:r w:rsidRPr="00F024FD">
        <w:rPr>
          <w:rFonts w:cs="Tahoma"/>
          <w:lang w:eastAsia="ru-RU"/>
        </w:rPr>
        <w:t>етеді</w:t>
      </w:r>
      <w:proofErr w:type="spellEnd"/>
      <w:r w:rsidRPr="00F024FD">
        <w:rPr>
          <w:rFonts w:cs="Tahoma"/>
          <w:lang w:eastAsia="ru-RU"/>
        </w:rPr>
        <w:t xml:space="preserve">, ал 15% </w:t>
      </w:r>
      <w:proofErr w:type="spellStart"/>
      <w:r w:rsidRPr="00F024FD">
        <w:rPr>
          <w:rFonts w:cs="Tahoma"/>
          <w:lang w:eastAsia="ru-RU"/>
        </w:rPr>
        <w:t>деңгейі</w:t>
      </w:r>
      <w:proofErr w:type="spellEnd"/>
      <w:r w:rsidRPr="00F024FD">
        <w:rPr>
          <w:rFonts w:cs="Tahoma"/>
          <w:lang w:eastAsia="ru-RU"/>
        </w:rPr>
        <w:t xml:space="preserve"> </w:t>
      </w:r>
      <w:proofErr w:type="spellStart"/>
      <w:r w:rsidRPr="00F024FD">
        <w:rPr>
          <w:rFonts w:cs="Tahoma"/>
          <w:lang w:eastAsia="ru-RU"/>
        </w:rPr>
        <w:t>органолептикалық</w:t>
      </w:r>
      <w:proofErr w:type="spellEnd"/>
      <w:r w:rsidRPr="00F024FD">
        <w:rPr>
          <w:rFonts w:cs="Tahoma"/>
          <w:lang w:eastAsia="ru-RU"/>
        </w:rPr>
        <w:t xml:space="preserve"> </w:t>
      </w:r>
      <w:proofErr w:type="spellStart"/>
      <w:r w:rsidRPr="00F024FD">
        <w:rPr>
          <w:rFonts w:cs="Tahoma"/>
          <w:lang w:eastAsia="ru-RU"/>
        </w:rPr>
        <w:t>сипаттамаларды</w:t>
      </w:r>
      <w:proofErr w:type="spellEnd"/>
      <w:r w:rsidRPr="00F024FD">
        <w:rPr>
          <w:rFonts w:cs="Tahoma"/>
          <w:lang w:eastAsia="ru-RU"/>
        </w:rPr>
        <w:t xml:space="preserve"> </w:t>
      </w:r>
      <w:proofErr w:type="spellStart"/>
      <w:r w:rsidRPr="00F024FD">
        <w:rPr>
          <w:rFonts w:cs="Tahoma"/>
          <w:lang w:eastAsia="ru-RU"/>
        </w:rPr>
        <w:t>міндетті</w:t>
      </w:r>
      <w:proofErr w:type="spellEnd"/>
      <w:r w:rsidRPr="00F024FD">
        <w:rPr>
          <w:rFonts w:cs="Tahoma"/>
          <w:lang w:eastAsia="ru-RU"/>
        </w:rPr>
        <w:t xml:space="preserve"> </w:t>
      </w:r>
      <w:proofErr w:type="spellStart"/>
      <w:r w:rsidRPr="00F024FD">
        <w:rPr>
          <w:rFonts w:cs="Tahoma"/>
          <w:lang w:eastAsia="ru-RU"/>
        </w:rPr>
        <w:t>бақылау</w:t>
      </w:r>
      <w:proofErr w:type="spellEnd"/>
      <w:r w:rsidRPr="00F024FD">
        <w:rPr>
          <w:rFonts w:cs="Tahoma"/>
          <w:lang w:eastAsia="ru-RU"/>
        </w:rPr>
        <w:t xml:space="preserve"> </w:t>
      </w:r>
      <w:proofErr w:type="spellStart"/>
      <w:r w:rsidRPr="00F024FD">
        <w:rPr>
          <w:rFonts w:cs="Tahoma"/>
          <w:lang w:eastAsia="ru-RU"/>
        </w:rPr>
        <w:t>жағдайында</w:t>
      </w:r>
      <w:proofErr w:type="spellEnd"/>
      <w:r w:rsidRPr="00F024FD">
        <w:rPr>
          <w:rFonts w:cs="Tahoma"/>
          <w:lang w:eastAsia="ru-RU"/>
        </w:rPr>
        <w:t xml:space="preserve"> </w:t>
      </w:r>
      <w:proofErr w:type="spellStart"/>
      <w:r w:rsidRPr="00F024FD">
        <w:rPr>
          <w:rFonts w:cs="Tahoma"/>
          <w:lang w:eastAsia="ru-RU"/>
        </w:rPr>
        <w:t>өнім</w:t>
      </w:r>
      <w:proofErr w:type="spellEnd"/>
      <w:r w:rsidRPr="00F024FD">
        <w:rPr>
          <w:rFonts w:cs="Tahoma"/>
          <w:lang w:eastAsia="ru-RU"/>
        </w:rPr>
        <w:t xml:space="preserve"> </w:t>
      </w:r>
      <w:proofErr w:type="spellStart"/>
      <w:r w:rsidRPr="00F024FD">
        <w:rPr>
          <w:rFonts w:cs="Tahoma"/>
          <w:lang w:eastAsia="ru-RU"/>
        </w:rPr>
        <w:t>шығымын</w:t>
      </w:r>
      <w:proofErr w:type="spellEnd"/>
      <w:r w:rsidRPr="00F024FD">
        <w:rPr>
          <w:rFonts w:cs="Tahoma"/>
          <w:lang w:eastAsia="ru-RU"/>
        </w:rPr>
        <w:t xml:space="preserve"> </w:t>
      </w:r>
      <w:proofErr w:type="spellStart"/>
      <w:r w:rsidRPr="00F024FD">
        <w:rPr>
          <w:rFonts w:cs="Tahoma"/>
          <w:lang w:eastAsia="ru-RU"/>
        </w:rPr>
        <w:t>және</w:t>
      </w:r>
      <w:proofErr w:type="spellEnd"/>
      <w:r w:rsidRPr="00F024FD">
        <w:rPr>
          <w:rFonts w:cs="Tahoma"/>
          <w:lang w:eastAsia="ru-RU"/>
        </w:rPr>
        <w:t xml:space="preserve"> </w:t>
      </w:r>
      <w:proofErr w:type="spellStart"/>
      <w:r w:rsidRPr="00F024FD">
        <w:rPr>
          <w:rFonts w:cs="Tahoma"/>
          <w:lang w:eastAsia="ru-RU"/>
        </w:rPr>
        <w:t>функционалдық</w:t>
      </w:r>
      <w:proofErr w:type="spellEnd"/>
      <w:r w:rsidRPr="00F024FD">
        <w:rPr>
          <w:rFonts w:cs="Tahoma"/>
          <w:lang w:eastAsia="ru-RU"/>
        </w:rPr>
        <w:t xml:space="preserve"> </w:t>
      </w:r>
      <w:proofErr w:type="spellStart"/>
      <w:r w:rsidRPr="00F024FD">
        <w:rPr>
          <w:rFonts w:cs="Tahoma"/>
          <w:lang w:eastAsia="ru-RU"/>
        </w:rPr>
        <w:t>бағыттылығын</w:t>
      </w:r>
      <w:proofErr w:type="spellEnd"/>
      <w:r w:rsidRPr="00F024FD">
        <w:rPr>
          <w:rFonts w:cs="Tahoma"/>
          <w:lang w:eastAsia="ru-RU"/>
        </w:rPr>
        <w:t xml:space="preserve"> </w:t>
      </w:r>
      <w:proofErr w:type="spellStart"/>
      <w:r w:rsidRPr="00F024FD">
        <w:rPr>
          <w:rFonts w:cs="Tahoma"/>
          <w:lang w:eastAsia="ru-RU"/>
        </w:rPr>
        <w:t>арттыруға</w:t>
      </w:r>
      <w:proofErr w:type="spellEnd"/>
      <w:r w:rsidRPr="00F024FD">
        <w:rPr>
          <w:rFonts w:cs="Tahoma"/>
          <w:lang w:eastAsia="ru-RU"/>
        </w:rPr>
        <w:t xml:space="preserve"> </w:t>
      </w:r>
      <w:proofErr w:type="spellStart"/>
      <w:r w:rsidRPr="00F024FD">
        <w:rPr>
          <w:rFonts w:cs="Tahoma"/>
          <w:lang w:eastAsia="ru-RU"/>
        </w:rPr>
        <w:t>бағытталған</w:t>
      </w:r>
      <w:proofErr w:type="spellEnd"/>
      <w:r w:rsidRPr="00F024FD">
        <w:rPr>
          <w:rFonts w:cs="Tahoma"/>
          <w:lang w:eastAsia="ru-RU"/>
        </w:rPr>
        <w:t xml:space="preserve"> </w:t>
      </w:r>
      <w:proofErr w:type="spellStart"/>
      <w:r w:rsidRPr="00F024FD">
        <w:rPr>
          <w:rFonts w:cs="Tahoma"/>
          <w:lang w:eastAsia="ru-RU"/>
        </w:rPr>
        <w:t>жағдайда</w:t>
      </w:r>
      <w:proofErr w:type="spellEnd"/>
      <w:r w:rsidRPr="00F024FD">
        <w:rPr>
          <w:rFonts w:cs="Tahoma"/>
          <w:lang w:eastAsia="ru-RU"/>
        </w:rPr>
        <w:t xml:space="preserve"> </w:t>
      </w:r>
      <w:proofErr w:type="spellStart"/>
      <w:r w:rsidRPr="00F024FD">
        <w:rPr>
          <w:rFonts w:cs="Tahoma"/>
          <w:lang w:eastAsia="ru-RU"/>
        </w:rPr>
        <w:t>орынды</w:t>
      </w:r>
      <w:proofErr w:type="spellEnd"/>
      <w:r w:rsidRPr="00F024FD">
        <w:rPr>
          <w:rFonts w:cs="Tahoma"/>
          <w:lang w:eastAsia="ru-RU"/>
        </w:rPr>
        <w:t xml:space="preserve"> </w:t>
      </w:r>
      <w:proofErr w:type="spellStart"/>
      <w:r w:rsidRPr="00F024FD">
        <w:rPr>
          <w:rFonts w:cs="Tahoma"/>
          <w:lang w:eastAsia="ru-RU"/>
        </w:rPr>
        <w:t>болып</w:t>
      </w:r>
      <w:proofErr w:type="spellEnd"/>
      <w:r w:rsidRPr="00F024FD">
        <w:rPr>
          <w:rFonts w:cs="Tahoma"/>
          <w:lang w:eastAsia="ru-RU"/>
        </w:rPr>
        <w:t xml:space="preserve"> </w:t>
      </w:r>
      <w:proofErr w:type="spellStart"/>
      <w:r w:rsidRPr="00F024FD">
        <w:rPr>
          <w:rFonts w:cs="Tahoma"/>
          <w:lang w:eastAsia="ru-RU"/>
        </w:rPr>
        <w:t>табылады</w:t>
      </w:r>
      <w:proofErr w:type="spellEnd"/>
      <w:r w:rsidRPr="00F024FD">
        <w:rPr>
          <w:rFonts w:cs="Tahoma"/>
          <w:lang w:eastAsia="ru-RU"/>
        </w:rPr>
        <w:t>.</w:t>
      </w:r>
    </w:p>
    <w:p w14:paraId="341A1F31" w14:textId="692B5D8F" w:rsidR="00F024FD" w:rsidRDefault="00F024FD" w:rsidP="00F024FD">
      <w:pPr>
        <w:rPr>
          <w:rFonts w:cs="Tahoma"/>
          <w:lang w:val="kk-KZ" w:eastAsia="ru-RU"/>
        </w:rPr>
      </w:pPr>
      <w:proofErr w:type="spellStart"/>
      <w:r w:rsidRPr="00F024FD">
        <w:rPr>
          <w:rFonts w:cs="Tahoma"/>
          <w:lang w:eastAsia="ru-RU"/>
        </w:rPr>
        <w:t>Осылайша</w:t>
      </w:r>
      <w:proofErr w:type="spellEnd"/>
      <w:r w:rsidRPr="00F024FD">
        <w:rPr>
          <w:rFonts w:cs="Tahoma"/>
          <w:lang w:eastAsia="ru-RU"/>
        </w:rPr>
        <w:t xml:space="preserve">, </w:t>
      </w:r>
      <w:proofErr w:type="spellStart"/>
      <w:r w:rsidRPr="00F024FD">
        <w:rPr>
          <w:rFonts w:cs="Tahoma"/>
          <w:lang w:eastAsia="ru-RU"/>
        </w:rPr>
        <w:t>аталған</w:t>
      </w:r>
      <w:proofErr w:type="spellEnd"/>
      <w:r w:rsidRPr="00F024FD">
        <w:rPr>
          <w:rFonts w:cs="Tahoma"/>
          <w:lang w:eastAsia="ru-RU"/>
        </w:rPr>
        <w:t xml:space="preserve"> </w:t>
      </w:r>
      <w:proofErr w:type="spellStart"/>
      <w:r w:rsidRPr="00F024FD">
        <w:rPr>
          <w:rFonts w:cs="Tahoma"/>
          <w:lang w:eastAsia="ru-RU"/>
        </w:rPr>
        <w:t>бөлімде</w:t>
      </w:r>
      <w:proofErr w:type="spellEnd"/>
      <w:r w:rsidRPr="00F024FD">
        <w:rPr>
          <w:rFonts w:cs="Tahoma"/>
          <w:lang w:eastAsia="ru-RU"/>
        </w:rPr>
        <w:t xml:space="preserve"> </w:t>
      </w:r>
      <w:proofErr w:type="spellStart"/>
      <w:r w:rsidRPr="00F024FD">
        <w:rPr>
          <w:rFonts w:cs="Tahoma"/>
          <w:lang w:eastAsia="ru-RU"/>
        </w:rPr>
        <w:t>алма</w:t>
      </w:r>
      <w:proofErr w:type="spellEnd"/>
      <w:r w:rsidRPr="00F024FD">
        <w:rPr>
          <w:rFonts w:cs="Tahoma"/>
          <w:lang w:eastAsia="ru-RU"/>
        </w:rPr>
        <w:t xml:space="preserve"> жомы </w:t>
      </w:r>
      <w:proofErr w:type="spellStart"/>
      <w:r w:rsidRPr="00F024FD">
        <w:rPr>
          <w:rFonts w:cs="Tahoma"/>
          <w:lang w:eastAsia="ru-RU"/>
        </w:rPr>
        <w:t>ұнтағының</w:t>
      </w:r>
      <w:proofErr w:type="spellEnd"/>
      <w:r w:rsidRPr="00F024FD">
        <w:rPr>
          <w:rFonts w:cs="Tahoma"/>
          <w:lang w:eastAsia="ru-RU"/>
        </w:rPr>
        <w:t xml:space="preserve"> </w:t>
      </w:r>
      <w:proofErr w:type="spellStart"/>
      <w:r w:rsidRPr="00F024FD">
        <w:rPr>
          <w:rFonts w:cs="Tahoma"/>
          <w:lang w:eastAsia="ru-RU"/>
        </w:rPr>
        <w:t>термиялық</w:t>
      </w:r>
      <w:proofErr w:type="spellEnd"/>
      <w:r w:rsidRPr="00F024FD">
        <w:rPr>
          <w:rFonts w:cs="Tahoma"/>
          <w:lang w:eastAsia="ru-RU"/>
        </w:rPr>
        <w:t xml:space="preserve"> </w:t>
      </w:r>
      <w:proofErr w:type="spellStart"/>
      <w:r w:rsidRPr="00F024FD">
        <w:rPr>
          <w:rFonts w:cs="Tahoma"/>
          <w:lang w:eastAsia="ru-RU"/>
        </w:rPr>
        <w:t>өңдеуден</w:t>
      </w:r>
      <w:proofErr w:type="spellEnd"/>
      <w:r w:rsidRPr="00F024FD">
        <w:rPr>
          <w:rFonts w:cs="Tahoma"/>
          <w:lang w:eastAsia="ru-RU"/>
        </w:rPr>
        <w:t xml:space="preserve"> </w:t>
      </w:r>
      <w:proofErr w:type="spellStart"/>
      <w:r w:rsidRPr="00F024FD">
        <w:rPr>
          <w:rFonts w:cs="Tahoma"/>
          <w:lang w:eastAsia="ru-RU"/>
        </w:rPr>
        <w:t>кейін</w:t>
      </w:r>
      <w:proofErr w:type="spellEnd"/>
      <w:r w:rsidRPr="00F024FD">
        <w:rPr>
          <w:rFonts w:cs="Tahoma"/>
          <w:lang w:eastAsia="ru-RU"/>
        </w:rPr>
        <w:t xml:space="preserve"> </w:t>
      </w:r>
      <w:proofErr w:type="spellStart"/>
      <w:r w:rsidRPr="00F024FD">
        <w:rPr>
          <w:rFonts w:cs="Tahoma"/>
          <w:lang w:eastAsia="ru-RU"/>
        </w:rPr>
        <w:t>құс</w:t>
      </w:r>
      <w:proofErr w:type="spellEnd"/>
      <w:r w:rsidRPr="00F024FD">
        <w:rPr>
          <w:rFonts w:cs="Tahoma"/>
          <w:lang w:eastAsia="ru-RU"/>
        </w:rPr>
        <w:t xml:space="preserve"> </w:t>
      </w:r>
      <w:proofErr w:type="spellStart"/>
      <w:r w:rsidRPr="00F024FD">
        <w:rPr>
          <w:rFonts w:cs="Tahoma"/>
          <w:lang w:eastAsia="ru-RU"/>
        </w:rPr>
        <w:t>етінен</w:t>
      </w:r>
      <w:proofErr w:type="spellEnd"/>
      <w:r w:rsidRPr="00F024FD">
        <w:rPr>
          <w:rFonts w:cs="Tahoma"/>
          <w:lang w:eastAsia="ru-RU"/>
        </w:rPr>
        <w:t xml:space="preserve"> </w:t>
      </w:r>
      <w:proofErr w:type="spellStart"/>
      <w:r w:rsidRPr="00F024FD">
        <w:rPr>
          <w:rFonts w:cs="Tahoma"/>
          <w:lang w:eastAsia="ru-RU"/>
        </w:rPr>
        <w:t>жасалған</w:t>
      </w:r>
      <w:proofErr w:type="spellEnd"/>
      <w:r w:rsidRPr="00F024FD">
        <w:rPr>
          <w:rFonts w:cs="Tahoma"/>
          <w:lang w:eastAsia="ru-RU"/>
        </w:rPr>
        <w:t xml:space="preserve"> </w:t>
      </w:r>
      <w:proofErr w:type="spellStart"/>
      <w:r w:rsidRPr="00F024FD">
        <w:rPr>
          <w:rFonts w:cs="Tahoma"/>
          <w:lang w:eastAsia="ru-RU"/>
        </w:rPr>
        <w:t>жартылай</w:t>
      </w:r>
      <w:proofErr w:type="spellEnd"/>
      <w:r w:rsidRPr="00F024FD">
        <w:rPr>
          <w:rFonts w:cs="Tahoma"/>
          <w:lang w:eastAsia="ru-RU"/>
        </w:rPr>
        <w:t xml:space="preserve"> </w:t>
      </w:r>
      <w:proofErr w:type="spellStart"/>
      <w:r w:rsidRPr="00F024FD">
        <w:rPr>
          <w:rFonts w:cs="Tahoma"/>
          <w:lang w:eastAsia="ru-RU"/>
        </w:rPr>
        <w:t>фабрикаттардың</w:t>
      </w:r>
      <w:proofErr w:type="spellEnd"/>
      <w:r w:rsidRPr="00F024FD">
        <w:rPr>
          <w:rFonts w:cs="Tahoma"/>
          <w:lang w:eastAsia="ru-RU"/>
        </w:rPr>
        <w:t xml:space="preserve"> </w:t>
      </w:r>
      <w:proofErr w:type="spellStart"/>
      <w:r w:rsidRPr="00F024FD">
        <w:rPr>
          <w:rFonts w:cs="Tahoma"/>
          <w:lang w:eastAsia="ru-RU"/>
        </w:rPr>
        <w:t>қышқылдығына</w:t>
      </w:r>
      <w:proofErr w:type="spellEnd"/>
      <w:r w:rsidRPr="00F024FD">
        <w:rPr>
          <w:rFonts w:cs="Tahoma"/>
          <w:lang w:eastAsia="ru-RU"/>
        </w:rPr>
        <w:t xml:space="preserve">, </w:t>
      </w:r>
      <w:proofErr w:type="spellStart"/>
      <w:r w:rsidRPr="00F024FD">
        <w:rPr>
          <w:rFonts w:cs="Tahoma"/>
          <w:lang w:eastAsia="ru-RU"/>
        </w:rPr>
        <w:t>ылғал</w:t>
      </w:r>
      <w:proofErr w:type="spellEnd"/>
      <w:r w:rsidRPr="00F024FD">
        <w:rPr>
          <w:rFonts w:cs="Tahoma"/>
          <w:lang w:eastAsia="ru-RU"/>
        </w:rPr>
        <w:t xml:space="preserve"> </w:t>
      </w:r>
      <w:proofErr w:type="spellStart"/>
      <w:r w:rsidRPr="00F024FD">
        <w:rPr>
          <w:rFonts w:cs="Tahoma"/>
          <w:lang w:eastAsia="ru-RU"/>
        </w:rPr>
        <w:t>ұстау</w:t>
      </w:r>
      <w:proofErr w:type="spellEnd"/>
      <w:r w:rsidRPr="00F024FD">
        <w:rPr>
          <w:rFonts w:cs="Tahoma"/>
          <w:lang w:eastAsia="ru-RU"/>
        </w:rPr>
        <w:t xml:space="preserve"> </w:t>
      </w:r>
      <w:proofErr w:type="spellStart"/>
      <w:r w:rsidRPr="00F024FD">
        <w:rPr>
          <w:rFonts w:cs="Tahoma"/>
          <w:lang w:eastAsia="ru-RU"/>
        </w:rPr>
        <w:t>қабілетіне</w:t>
      </w:r>
      <w:proofErr w:type="spellEnd"/>
      <w:r w:rsidRPr="00F024FD">
        <w:rPr>
          <w:rFonts w:cs="Tahoma"/>
          <w:lang w:eastAsia="ru-RU"/>
        </w:rPr>
        <w:t xml:space="preserve"> </w:t>
      </w:r>
      <w:proofErr w:type="spellStart"/>
      <w:r w:rsidRPr="00F024FD">
        <w:rPr>
          <w:rFonts w:cs="Tahoma"/>
          <w:lang w:eastAsia="ru-RU"/>
        </w:rPr>
        <w:t>және</w:t>
      </w:r>
      <w:proofErr w:type="spellEnd"/>
      <w:r w:rsidRPr="00F024FD">
        <w:rPr>
          <w:rFonts w:cs="Tahoma"/>
          <w:lang w:eastAsia="ru-RU"/>
        </w:rPr>
        <w:t xml:space="preserve"> </w:t>
      </w:r>
      <w:proofErr w:type="spellStart"/>
      <w:r w:rsidRPr="00F024FD">
        <w:rPr>
          <w:rFonts w:cs="Tahoma"/>
          <w:lang w:eastAsia="ru-RU"/>
        </w:rPr>
        <w:t>құрылымдық-механикалық</w:t>
      </w:r>
      <w:proofErr w:type="spellEnd"/>
      <w:r w:rsidRPr="00F024FD">
        <w:rPr>
          <w:rFonts w:cs="Tahoma"/>
          <w:lang w:eastAsia="ru-RU"/>
        </w:rPr>
        <w:t xml:space="preserve"> </w:t>
      </w:r>
      <w:proofErr w:type="spellStart"/>
      <w:r w:rsidRPr="00F024FD">
        <w:rPr>
          <w:rFonts w:cs="Tahoma"/>
          <w:lang w:eastAsia="ru-RU"/>
        </w:rPr>
        <w:t>қасиеттеріне</w:t>
      </w:r>
      <w:proofErr w:type="spellEnd"/>
      <w:r w:rsidRPr="00F024FD">
        <w:rPr>
          <w:rFonts w:cs="Tahoma"/>
          <w:lang w:eastAsia="ru-RU"/>
        </w:rPr>
        <w:t xml:space="preserve"> </w:t>
      </w:r>
      <w:proofErr w:type="spellStart"/>
      <w:r w:rsidRPr="00F024FD">
        <w:rPr>
          <w:rFonts w:cs="Tahoma"/>
          <w:lang w:eastAsia="ru-RU"/>
        </w:rPr>
        <w:t>әсері</w:t>
      </w:r>
      <w:proofErr w:type="spellEnd"/>
      <w:r w:rsidRPr="00F024FD">
        <w:rPr>
          <w:rFonts w:cs="Tahoma"/>
          <w:lang w:eastAsia="ru-RU"/>
        </w:rPr>
        <w:t xml:space="preserve"> </w:t>
      </w:r>
      <w:proofErr w:type="spellStart"/>
      <w:r w:rsidRPr="00F024FD">
        <w:rPr>
          <w:rFonts w:cs="Tahoma"/>
          <w:lang w:eastAsia="ru-RU"/>
        </w:rPr>
        <w:t>зерттеліп</w:t>
      </w:r>
      <w:proofErr w:type="spellEnd"/>
      <w:r w:rsidRPr="00F024FD">
        <w:rPr>
          <w:rFonts w:cs="Tahoma"/>
          <w:lang w:eastAsia="ru-RU"/>
        </w:rPr>
        <w:t xml:space="preserve">, </w:t>
      </w:r>
      <w:proofErr w:type="spellStart"/>
      <w:r w:rsidRPr="00F024FD">
        <w:rPr>
          <w:rFonts w:cs="Tahoma"/>
          <w:lang w:eastAsia="ru-RU"/>
        </w:rPr>
        <w:t>нәтижелері</w:t>
      </w:r>
      <w:proofErr w:type="spellEnd"/>
      <w:r w:rsidRPr="00F024FD">
        <w:rPr>
          <w:rFonts w:cs="Tahoma"/>
          <w:lang w:eastAsia="ru-RU"/>
        </w:rPr>
        <w:t xml:space="preserve"> </w:t>
      </w:r>
      <w:proofErr w:type="spellStart"/>
      <w:r w:rsidRPr="00F024FD">
        <w:rPr>
          <w:rFonts w:cs="Tahoma"/>
          <w:lang w:eastAsia="ru-RU"/>
        </w:rPr>
        <w:t>келтірілді</w:t>
      </w:r>
      <w:proofErr w:type="spellEnd"/>
      <w:r w:rsidRPr="00F024FD">
        <w:rPr>
          <w:rFonts w:cs="Tahoma"/>
          <w:lang w:eastAsia="ru-RU"/>
        </w:rPr>
        <w:t>.</w:t>
      </w:r>
      <w:r>
        <w:rPr>
          <w:rFonts w:cs="Tahoma"/>
          <w:lang w:val="kk-KZ" w:eastAsia="ru-RU"/>
        </w:rPr>
        <w:t xml:space="preserve"> </w:t>
      </w:r>
    </w:p>
    <w:p w14:paraId="02106FB3" w14:textId="77777777" w:rsidR="00F024FD" w:rsidRPr="00F024FD" w:rsidRDefault="00F024FD" w:rsidP="00F024FD">
      <w:pPr>
        <w:rPr>
          <w:lang w:val="kk-KZ"/>
        </w:rPr>
      </w:pPr>
      <w:r w:rsidRPr="00F024FD">
        <w:rPr>
          <w:lang w:val="kk-KZ"/>
        </w:rPr>
        <w:t>pH өзгерісі: бақылау үлгісіндегі көрсеткіш 6,05 құрады. Алма жомы ұнтағын 10% мөлшерде енгізу кезінде мән 5,94-ке, ал 15% деңгейінде 5,92-ге дейін төмендеді. Төмендеу шамамен 0,1 бірлікті құрайды және технологиялық тұрғыдан заңды құбылыс болып табылады.</w:t>
      </w:r>
    </w:p>
    <w:p w14:paraId="625201D6" w14:textId="6A8D00C4" w:rsidR="00C3202A" w:rsidRPr="00F024FD" w:rsidRDefault="00F024FD" w:rsidP="00F024FD">
      <w:pPr>
        <w:rPr>
          <w:lang w:val="kk-KZ"/>
        </w:rPr>
      </w:pPr>
      <w:r w:rsidRPr="00F024FD">
        <w:rPr>
          <w:lang w:val="kk-KZ"/>
        </w:rPr>
        <w:t>Бұл өзгеріс алма шикізатында органикалық қышқылдардың болуымен түсіндіріледі. Сонымен қатар, алынған pH мәндері пісірілген ет өнімдері үшін оңтайлы диапазонда қалып, ақуыз құрылымының тұрақтылығын бұзбайды. Ұқсас өзгерістер жеміс талшықтарын қолдану кезінде әлемдік тәжірибеде де сипатталған</w:t>
      </w:r>
      <w:r w:rsidR="00C3202A" w:rsidRPr="00F024FD">
        <w:rPr>
          <w:lang w:val="kk-KZ"/>
        </w:rPr>
        <w:t>.</w:t>
      </w:r>
    </w:p>
    <w:p w14:paraId="7F1D5F22" w14:textId="317A721F" w:rsidR="00C3202A" w:rsidRPr="00F032DC" w:rsidRDefault="00C3202A" w:rsidP="00C3202A">
      <w:pPr>
        <w:rPr>
          <w:lang w:val="kk-KZ"/>
        </w:rPr>
      </w:pPr>
      <w:r w:rsidRPr="00F032DC">
        <w:rPr>
          <w:lang w:val="kk-KZ"/>
        </w:rPr>
        <w:t xml:space="preserve">Ең маңызды өзгерістер </w:t>
      </w:r>
      <w:r w:rsidRPr="00C749B9">
        <w:rPr>
          <w:lang w:val="kk-KZ"/>
        </w:rPr>
        <w:t>ылғалды</w:t>
      </w:r>
      <w:r w:rsidRPr="00F032DC">
        <w:rPr>
          <w:lang w:val="kk-KZ"/>
        </w:rPr>
        <w:t xml:space="preserve"> ұстау қабілетінің көрсеткіші бойынша анықталды. Бақылау үлгісінде </w:t>
      </w:r>
      <w:r w:rsidRPr="00C749B9">
        <w:rPr>
          <w:lang w:val="kk-KZ"/>
        </w:rPr>
        <w:t>ЫҰҚ</w:t>
      </w:r>
      <w:r w:rsidRPr="00F032DC">
        <w:rPr>
          <w:lang w:val="kk-KZ"/>
        </w:rPr>
        <w:t xml:space="preserve"> 61,43 % құрады. 10% ұнтақ қосылған кезде-64,12 %, 15 % — 65,67 %. </w:t>
      </w:r>
    </w:p>
    <w:p w14:paraId="24D786E0" w14:textId="5B56AC16" w:rsidR="00C3202A" w:rsidRPr="00F032DC" w:rsidRDefault="0041429F" w:rsidP="00C3202A">
      <w:pPr>
        <w:rPr>
          <w:lang w:val="kk-KZ"/>
        </w:rPr>
      </w:pPr>
      <w:r w:rsidRPr="00F032DC">
        <w:rPr>
          <w:lang w:val="kk-KZ"/>
        </w:rPr>
        <w:t>Бұл әсер алма жомы ұнтағы құрамындағы пектиндер мен гемицеллюлозалардың жоғары гидрофильділігімен түсіндіріледі. Олар бос және капиллярлық байланысқан суды ұстап тұруға қабілетті кеңістіктік матрица түзеді. Нәтижесінде термиялық өңдеу кезінде ылғалдың жоғалуы төмендейді</w:t>
      </w:r>
      <w:r w:rsidR="00C3202A" w:rsidRPr="00F032DC">
        <w:rPr>
          <w:lang w:val="kk-KZ"/>
        </w:rPr>
        <w:t>.</w:t>
      </w:r>
    </w:p>
    <w:p w14:paraId="19ECAB3B" w14:textId="77777777" w:rsidR="00E82B2A" w:rsidRPr="00F032DC" w:rsidRDefault="00E82B2A" w:rsidP="00E82B2A">
      <w:pPr>
        <w:rPr>
          <w:lang w:val="kk-KZ"/>
        </w:rPr>
      </w:pPr>
      <w:r w:rsidRPr="00F032DC">
        <w:rPr>
          <w:lang w:val="kk-KZ"/>
        </w:rPr>
        <w:t>Осылайша, алынған нәтижелердің заңдылығы мен ғылыми негізділігі анықталды: алма жомы ұнтағын енгізу pH мәнінің орташа төмендеуіне, ылғал ұстау қабілетінің айтарлықтай артуына, өнім шығымының өсуіне және құрылымдық беріктіктің жоғарылауына алып келеді.</w:t>
      </w:r>
    </w:p>
    <w:p w14:paraId="30B8F3BA" w14:textId="4E314595" w:rsidR="004A4C23" w:rsidRPr="00F032DC" w:rsidRDefault="00E82B2A" w:rsidP="00E82B2A">
      <w:pPr>
        <w:rPr>
          <w:lang w:val="kk-KZ"/>
        </w:rPr>
      </w:pPr>
      <w:r w:rsidRPr="00F032DC">
        <w:rPr>
          <w:lang w:val="kk-KZ"/>
        </w:rPr>
        <w:t>Аталған өзгерістердің барлығы гидрофильді өсімдік компоненттерін енгізу кезінде тартылған ет жүйелерінің қызмет етуінің белгілі әлемдік заңдылықтарына сәйкес келеді</w:t>
      </w:r>
      <w:r w:rsidR="004A4C23" w:rsidRPr="00F032DC">
        <w:rPr>
          <w:lang w:val="kk-KZ"/>
        </w:rPr>
        <w:t>.</w:t>
      </w:r>
    </w:p>
    <w:p w14:paraId="12FA912B" w14:textId="634D39FB" w:rsidR="003C5210" w:rsidRPr="00F032DC" w:rsidRDefault="00E82B2A" w:rsidP="000370C1">
      <w:pPr>
        <w:rPr>
          <w:lang w:val="kk-KZ"/>
        </w:rPr>
      </w:pPr>
      <w:r w:rsidRPr="00F032DC">
        <w:rPr>
          <w:lang w:val="kk-KZ"/>
        </w:rPr>
        <w:t>Құс етінен жасалған жартылай фабрикаттардың липидтік фракциясын оңтайландыру мақсатында жартылай фабрикаттар рецептурасындағы күнбағыс майын рапс майына алмастыру бойынша тәжірибелік зерттеулер жүргізілді (</w:t>
      </w:r>
      <w:r>
        <w:rPr>
          <w:lang w:val="kk-KZ"/>
        </w:rPr>
        <w:t>28</w:t>
      </w:r>
      <w:r w:rsidRPr="00F032DC">
        <w:rPr>
          <w:lang w:val="kk-KZ"/>
        </w:rPr>
        <w:t>-кесте).</w:t>
      </w:r>
    </w:p>
    <w:p w14:paraId="66A24534" w14:textId="77777777" w:rsidR="00E82B2A" w:rsidRPr="00F032DC" w:rsidRDefault="00E82B2A" w:rsidP="000370C1">
      <w:pPr>
        <w:rPr>
          <w:lang w:val="kk-KZ"/>
        </w:rPr>
      </w:pPr>
    </w:p>
    <w:p w14:paraId="46F25C2A" w14:textId="1A056233" w:rsidR="004A50B4" w:rsidRPr="00C749B9" w:rsidRDefault="00E82B2A" w:rsidP="00AA5E5E">
      <w:pPr>
        <w:ind w:firstLine="0"/>
        <w:rPr>
          <w:lang w:val="kk-KZ"/>
        </w:rPr>
      </w:pPr>
      <w:r>
        <w:rPr>
          <w:lang w:val="kk-KZ"/>
        </w:rPr>
        <w:t xml:space="preserve">        </w:t>
      </w:r>
      <w:r w:rsidR="004A50B4" w:rsidRPr="00C749B9">
        <w:rPr>
          <w:lang w:val="kk-KZ"/>
        </w:rPr>
        <w:t xml:space="preserve">Кесте </w:t>
      </w:r>
      <w:r w:rsidR="008F091C" w:rsidRPr="00C749B9">
        <w:rPr>
          <w:lang w:val="kk-KZ"/>
        </w:rPr>
        <w:t>2</w:t>
      </w:r>
      <w:r w:rsidR="00911BF7" w:rsidRPr="00C749B9">
        <w:rPr>
          <w:lang w:val="kk-KZ"/>
        </w:rPr>
        <w:t>8</w:t>
      </w:r>
      <w:r w:rsidR="004A50B4" w:rsidRPr="00C749B9">
        <w:rPr>
          <w:lang w:val="kk-KZ"/>
        </w:rPr>
        <w:t xml:space="preserve"> – Жартылай фабрикаттардың липидтік фазасындағы </w:t>
      </w:r>
      <w:r w:rsidR="004A50B4" w:rsidRPr="00C749B9">
        <w:t>ω</w:t>
      </w:r>
      <w:r w:rsidR="004A50B4" w:rsidRPr="00C749B9">
        <w:rPr>
          <w:lang w:val="kk-KZ"/>
        </w:rPr>
        <w:t>-6/</w:t>
      </w:r>
      <w:r w:rsidR="004A50B4" w:rsidRPr="00C749B9">
        <w:t>ω</w:t>
      </w:r>
      <w:r w:rsidR="004A50B4" w:rsidRPr="00C749B9">
        <w:rPr>
          <w:lang w:val="kk-KZ"/>
        </w:rPr>
        <w:t>-3 арақатынасы</w:t>
      </w:r>
    </w:p>
    <w:p w14:paraId="7D989A53" w14:textId="24B62F2C" w:rsidR="003C5210" w:rsidRDefault="003C5210" w:rsidP="004A50B4">
      <w:pPr>
        <w:ind w:firstLine="0"/>
        <w:rPr>
          <w:lang w:val="kk-KZ"/>
        </w:rPr>
      </w:pPr>
    </w:p>
    <w:p w14:paraId="7C3C6E6B" w14:textId="77777777" w:rsidR="00E82B2A" w:rsidRPr="00C749B9" w:rsidRDefault="00E82B2A" w:rsidP="004A50B4">
      <w:pPr>
        <w:ind w:firstLine="0"/>
        <w:rPr>
          <w:lang w:val="kk-KZ"/>
        </w:rPr>
      </w:pPr>
    </w:p>
    <w:tbl>
      <w:tblPr>
        <w:tblStyle w:val="a3"/>
        <w:tblW w:w="9634" w:type="dxa"/>
        <w:tblLook w:val="04A0" w:firstRow="1" w:lastRow="0" w:firstColumn="1" w:lastColumn="0" w:noHBand="0" w:noVBand="1"/>
      </w:tblPr>
      <w:tblGrid>
        <w:gridCol w:w="2689"/>
        <w:gridCol w:w="2409"/>
        <w:gridCol w:w="2268"/>
        <w:gridCol w:w="2268"/>
      </w:tblGrid>
      <w:tr w:rsidR="006C646A" w:rsidRPr="00C749B9" w14:paraId="18B26195" w14:textId="77777777" w:rsidTr="003C5210">
        <w:tc>
          <w:tcPr>
            <w:tcW w:w="2689" w:type="dxa"/>
          </w:tcPr>
          <w:p w14:paraId="1DC44C1F" w14:textId="0DA7A227" w:rsidR="004A50B4" w:rsidRPr="00C749B9" w:rsidRDefault="004A50B4" w:rsidP="004A50B4">
            <w:pPr>
              <w:ind w:firstLine="0"/>
              <w:jc w:val="center"/>
              <w:rPr>
                <w:sz w:val="24"/>
                <w:szCs w:val="24"/>
              </w:rPr>
            </w:pPr>
            <w:proofErr w:type="spellStart"/>
            <w:r w:rsidRPr="00C749B9">
              <w:rPr>
                <w:sz w:val="24"/>
                <w:szCs w:val="24"/>
              </w:rPr>
              <w:lastRenderedPageBreak/>
              <w:t>Көрсеткіш</w:t>
            </w:r>
            <w:proofErr w:type="spellEnd"/>
          </w:p>
        </w:tc>
        <w:tc>
          <w:tcPr>
            <w:tcW w:w="2409" w:type="dxa"/>
          </w:tcPr>
          <w:p w14:paraId="0EA8F710" w14:textId="112BE635" w:rsidR="004A50B4" w:rsidRPr="00C749B9" w:rsidRDefault="004A50B4" w:rsidP="004A50B4">
            <w:pPr>
              <w:ind w:firstLine="0"/>
              <w:jc w:val="center"/>
              <w:rPr>
                <w:sz w:val="24"/>
                <w:szCs w:val="24"/>
              </w:rPr>
            </w:pPr>
            <w:r w:rsidRPr="00C749B9">
              <w:rPr>
                <w:rFonts w:eastAsia="Times New Roman"/>
                <w:sz w:val="24"/>
                <w:szCs w:val="24"/>
                <w:lang w:val="kk-KZ"/>
              </w:rPr>
              <w:t>Бақылау (</w:t>
            </w:r>
            <w:r w:rsidR="003C0479">
              <w:rPr>
                <w:rFonts w:eastAsia="Times New Roman"/>
                <w:sz w:val="24"/>
                <w:szCs w:val="24"/>
                <w:lang w:val="kk-KZ"/>
              </w:rPr>
              <w:t>ГОСТ</w:t>
            </w:r>
            <w:r w:rsidRPr="00C749B9">
              <w:rPr>
                <w:rFonts w:eastAsia="Times New Roman"/>
                <w:sz w:val="24"/>
                <w:szCs w:val="24"/>
                <w:lang w:val="kk-KZ"/>
              </w:rPr>
              <w:t xml:space="preserve"> 33356-2015 бойынша)</w:t>
            </w:r>
          </w:p>
        </w:tc>
        <w:tc>
          <w:tcPr>
            <w:tcW w:w="2268" w:type="dxa"/>
          </w:tcPr>
          <w:p w14:paraId="72759620" w14:textId="77777777" w:rsidR="004A50B4" w:rsidRPr="00C749B9" w:rsidRDefault="004A50B4" w:rsidP="004A50B4">
            <w:pPr>
              <w:ind w:firstLine="0"/>
              <w:jc w:val="center"/>
              <w:rPr>
                <w:rFonts w:eastAsia="Times New Roman"/>
                <w:sz w:val="24"/>
                <w:szCs w:val="24"/>
                <w:lang w:val="kk-KZ"/>
              </w:rPr>
            </w:pPr>
            <w:r w:rsidRPr="00C749B9">
              <w:rPr>
                <w:rFonts w:eastAsia="Times New Roman"/>
                <w:sz w:val="24"/>
                <w:szCs w:val="24"/>
                <w:lang w:val="kk-KZ"/>
              </w:rPr>
              <w:t>Chicken Fiber</w:t>
            </w:r>
          </w:p>
          <w:p w14:paraId="031AE454" w14:textId="6CCE5FAC" w:rsidR="004A50B4" w:rsidRPr="00C749B9" w:rsidRDefault="004A50B4" w:rsidP="004A50B4">
            <w:pPr>
              <w:ind w:firstLine="0"/>
              <w:jc w:val="center"/>
              <w:rPr>
                <w:sz w:val="24"/>
                <w:szCs w:val="24"/>
              </w:rPr>
            </w:pPr>
            <w:r w:rsidRPr="00C749B9">
              <w:rPr>
                <w:rFonts w:eastAsia="Times New Roman"/>
                <w:sz w:val="24"/>
                <w:szCs w:val="24"/>
                <w:lang w:val="kk-KZ"/>
              </w:rPr>
              <w:t xml:space="preserve">(10% </w:t>
            </w:r>
            <w:r w:rsidR="007A5EC5" w:rsidRPr="00C749B9">
              <w:rPr>
                <w:rFonts w:eastAsia="Times New Roman"/>
                <w:sz w:val="24"/>
                <w:szCs w:val="24"/>
                <w:lang w:val="kk-KZ"/>
              </w:rPr>
              <w:t>ТТ</w:t>
            </w:r>
            <w:r w:rsidRPr="00C749B9">
              <w:rPr>
                <w:rFonts w:eastAsia="Times New Roman"/>
                <w:sz w:val="24"/>
                <w:szCs w:val="24"/>
                <w:lang w:val="kk-KZ"/>
              </w:rPr>
              <w:t xml:space="preserve"> )</w:t>
            </w:r>
          </w:p>
        </w:tc>
        <w:tc>
          <w:tcPr>
            <w:tcW w:w="2268" w:type="dxa"/>
          </w:tcPr>
          <w:p w14:paraId="277D7639" w14:textId="77777777" w:rsidR="004A50B4" w:rsidRPr="00C749B9" w:rsidRDefault="004A50B4" w:rsidP="004A50B4">
            <w:pPr>
              <w:ind w:firstLine="0"/>
              <w:jc w:val="center"/>
              <w:rPr>
                <w:rFonts w:eastAsia="Times New Roman"/>
                <w:sz w:val="24"/>
                <w:szCs w:val="24"/>
                <w:lang w:val="kk-KZ"/>
              </w:rPr>
            </w:pPr>
            <w:bookmarkStart w:id="74" w:name="_Hlk221552309"/>
            <w:r w:rsidRPr="00C749B9">
              <w:rPr>
                <w:rFonts w:eastAsia="Times New Roman"/>
                <w:sz w:val="24"/>
                <w:szCs w:val="24"/>
                <w:lang w:val="kk-KZ"/>
              </w:rPr>
              <w:t>Chicken Fiber+</w:t>
            </w:r>
          </w:p>
          <w:bookmarkEnd w:id="74"/>
          <w:p w14:paraId="39B610E1" w14:textId="37CFEF8D" w:rsidR="004A50B4" w:rsidRPr="00C749B9" w:rsidRDefault="004A50B4" w:rsidP="004A50B4">
            <w:pPr>
              <w:ind w:firstLine="0"/>
              <w:jc w:val="center"/>
              <w:rPr>
                <w:sz w:val="24"/>
                <w:szCs w:val="24"/>
              </w:rPr>
            </w:pPr>
            <w:r w:rsidRPr="00C749B9">
              <w:rPr>
                <w:rFonts w:eastAsia="Times New Roman"/>
                <w:sz w:val="24"/>
                <w:szCs w:val="24"/>
                <w:lang w:val="kk-KZ"/>
              </w:rPr>
              <w:t xml:space="preserve">(15% </w:t>
            </w:r>
            <w:r w:rsidR="007A5EC5" w:rsidRPr="00C749B9">
              <w:rPr>
                <w:rFonts w:eastAsia="Times New Roman"/>
                <w:sz w:val="24"/>
                <w:szCs w:val="24"/>
                <w:lang w:val="kk-KZ"/>
              </w:rPr>
              <w:t>Т</w:t>
            </w:r>
            <w:r w:rsidRPr="00C749B9">
              <w:rPr>
                <w:rFonts w:eastAsia="Times New Roman"/>
                <w:sz w:val="24"/>
                <w:szCs w:val="24"/>
                <w:lang w:val="kk-KZ"/>
              </w:rPr>
              <w:t>Т)</w:t>
            </w:r>
          </w:p>
        </w:tc>
      </w:tr>
      <w:tr w:rsidR="006C646A" w:rsidRPr="00C749B9" w14:paraId="13A3414E" w14:textId="77777777" w:rsidTr="003C5210">
        <w:tc>
          <w:tcPr>
            <w:tcW w:w="2689" w:type="dxa"/>
          </w:tcPr>
          <w:p w14:paraId="0E565372" w14:textId="3A9CDD4D" w:rsidR="004A50B4" w:rsidRPr="00C749B9" w:rsidRDefault="004A50B4" w:rsidP="004A50B4">
            <w:pPr>
              <w:ind w:firstLine="0"/>
              <w:rPr>
                <w:sz w:val="24"/>
                <w:szCs w:val="24"/>
              </w:rPr>
            </w:pPr>
            <w:proofErr w:type="spellStart"/>
            <w:r w:rsidRPr="00C749B9">
              <w:rPr>
                <w:sz w:val="24"/>
                <w:szCs w:val="24"/>
              </w:rPr>
              <w:t>Құс</w:t>
            </w:r>
            <w:proofErr w:type="spellEnd"/>
            <w:r w:rsidRPr="00C749B9">
              <w:rPr>
                <w:sz w:val="24"/>
                <w:szCs w:val="24"/>
              </w:rPr>
              <w:t xml:space="preserve"> </w:t>
            </w:r>
            <w:proofErr w:type="spellStart"/>
            <w:r w:rsidRPr="00C749B9">
              <w:rPr>
                <w:sz w:val="24"/>
                <w:szCs w:val="24"/>
              </w:rPr>
              <w:t>етінің</w:t>
            </w:r>
            <w:proofErr w:type="spellEnd"/>
            <w:r w:rsidRPr="00C749B9">
              <w:rPr>
                <w:sz w:val="24"/>
                <w:szCs w:val="24"/>
              </w:rPr>
              <w:t xml:space="preserve"> </w:t>
            </w:r>
            <w:proofErr w:type="spellStart"/>
            <w:r w:rsidRPr="00C749B9">
              <w:rPr>
                <w:sz w:val="24"/>
                <w:szCs w:val="24"/>
              </w:rPr>
              <w:t>салмағы</w:t>
            </w:r>
            <w:proofErr w:type="spellEnd"/>
            <w:r w:rsidRPr="00C749B9">
              <w:rPr>
                <w:sz w:val="24"/>
                <w:szCs w:val="24"/>
              </w:rPr>
              <w:t>, кг/100 кг</w:t>
            </w:r>
          </w:p>
        </w:tc>
        <w:tc>
          <w:tcPr>
            <w:tcW w:w="2409" w:type="dxa"/>
          </w:tcPr>
          <w:p w14:paraId="20CBE660" w14:textId="4DD8AC15" w:rsidR="004A50B4" w:rsidRPr="00C749B9" w:rsidRDefault="004A50B4" w:rsidP="004A50B4">
            <w:pPr>
              <w:ind w:firstLine="0"/>
              <w:jc w:val="center"/>
              <w:rPr>
                <w:sz w:val="24"/>
                <w:szCs w:val="24"/>
              </w:rPr>
            </w:pPr>
            <w:r w:rsidRPr="00C749B9">
              <w:rPr>
                <w:sz w:val="24"/>
                <w:szCs w:val="24"/>
              </w:rPr>
              <w:t>66,4±1,99</w:t>
            </w:r>
          </w:p>
        </w:tc>
        <w:tc>
          <w:tcPr>
            <w:tcW w:w="2268" w:type="dxa"/>
          </w:tcPr>
          <w:p w14:paraId="4951BFED" w14:textId="6299B753" w:rsidR="004A50B4" w:rsidRPr="00C749B9" w:rsidRDefault="004A50B4" w:rsidP="004A50B4">
            <w:pPr>
              <w:ind w:firstLine="0"/>
              <w:jc w:val="center"/>
              <w:rPr>
                <w:sz w:val="24"/>
                <w:szCs w:val="24"/>
              </w:rPr>
            </w:pPr>
            <w:r w:rsidRPr="00C749B9">
              <w:rPr>
                <w:sz w:val="24"/>
                <w:szCs w:val="24"/>
              </w:rPr>
              <w:t>63,4±1,85</w:t>
            </w:r>
          </w:p>
        </w:tc>
        <w:tc>
          <w:tcPr>
            <w:tcW w:w="2268" w:type="dxa"/>
          </w:tcPr>
          <w:p w14:paraId="603CB2C6" w14:textId="1038B085" w:rsidR="004A50B4" w:rsidRPr="00C749B9" w:rsidRDefault="004A50B4" w:rsidP="004A50B4">
            <w:pPr>
              <w:ind w:firstLine="0"/>
              <w:jc w:val="center"/>
              <w:rPr>
                <w:sz w:val="24"/>
                <w:szCs w:val="24"/>
              </w:rPr>
            </w:pPr>
            <w:r w:rsidRPr="00C749B9">
              <w:rPr>
                <w:sz w:val="24"/>
                <w:szCs w:val="24"/>
              </w:rPr>
              <w:t>58,4±1,65</w:t>
            </w:r>
          </w:p>
        </w:tc>
      </w:tr>
      <w:tr w:rsidR="006C646A" w:rsidRPr="00C749B9" w14:paraId="7B296C61" w14:textId="77777777" w:rsidTr="003C5210">
        <w:tc>
          <w:tcPr>
            <w:tcW w:w="2689" w:type="dxa"/>
          </w:tcPr>
          <w:p w14:paraId="790D0BF9" w14:textId="4A7F488D" w:rsidR="004A50B4" w:rsidRPr="00C749B9" w:rsidRDefault="004A50B4" w:rsidP="004A50B4">
            <w:pPr>
              <w:ind w:firstLine="0"/>
              <w:rPr>
                <w:sz w:val="24"/>
                <w:szCs w:val="24"/>
              </w:rPr>
            </w:pPr>
            <w:proofErr w:type="spellStart"/>
            <w:r w:rsidRPr="00C749B9">
              <w:rPr>
                <w:sz w:val="24"/>
                <w:szCs w:val="24"/>
              </w:rPr>
              <w:t>Жалпы</w:t>
            </w:r>
            <w:proofErr w:type="spellEnd"/>
            <w:r w:rsidRPr="00C749B9">
              <w:rPr>
                <w:sz w:val="24"/>
                <w:szCs w:val="24"/>
              </w:rPr>
              <w:t xml:space="preserve"> май, кг/100 кг</w:t>
            </w:r>
          </w:p>
        </w:tc>
        <w:tc>
          <w:tcPr>
            <w:tcW w:w="2409" w:type="dxa"/>
          </w:tcPr>
          <w:p w14:paraId="049149F8" w14:textId="1AB272AE" w:rsidR="004A50B4" w:rsidRPr="00C749B9" w:rsidRDefault="004A50B4" w:rsidP="004A50B4">
            <w:pPr>
              <w:ind w:firstLine="0"/>
              <w:jc w:val="center"/>
              <w:rPr>
                <w:sz w:val="24"/>
                <w:szCs w:val="24"/>
              </w:rPr>
            </w:pPr>
            <w:r w:rsidRPr="00C749B9">
              <w:rPr>
                <w:sz w:val="24"/>
                <w:szCs w:val="24"/>
              </w:rPr>
              <w:t>3,22±0,15</w:t>
            </w:r>
          </w:p>
        </w:tc>
        <w:tc>
          <w:tcPr>
            <w:tcW w:w="2268" w:type="dxa"/>
          </w:tcPr>
          <w:p w14:paraId="54CF61F8" w14:textId="2E6BD26D" w:rsidR="004A50B4" w:rsidRPr="00C749B9" w:rsidRDefault="004A50B4" w:rsidP="004A50B4">
            <w:pPr>
              <w:ind w:firstLine="0"/>
              <w:jc w:val="center"/>
              <w:rPr>
                <w:sz w:val="24"/>
                <w:szCs w:val="24"/>
              </w:rPr>
            </w:pPr>
            <w:r w:rsidRPr="00C749B9">
              <w:rPr>
                <w:sz w:val="24"/>
                <w:szCs w:val="24"/>
              </w:rPr>
              <w:t>3,17±0,12</w:t>
            </w:r>
          </w:p>
        </w:tc>
        <w:tc>
          <w:tcPr>
            <w:tcW w:w="2268" w:type="dxa"/>
          </w:tcPr>
          <w:p w14:paraId="32EE4DBF" w14:textId="4B60FC03" w:rsidR="004A50B4" w:rsidRPr="00C749B9" w:rsidRDefault="004A50B4" w:rsidP="004A50B4">
            <w:pPr>
              <w:ind w:firstLine="0"/>
              <w:jc w:val="center"/>
              <w:rPr>
                <w:sz w:val="24"/>
                <w:szCs w:val="24"/>
              </w:rPr>
            </w:pPr>
            <w:r w:rsidRPr="00C749B9">
              <w:rPr>
                <w:sz w:val="24"/>
                <w:szCs w:val="24"/>
              </w:rPr>
              <w:t>3,08±0,14</w:t>
            </w:r>
          </w:p>
        </w:tc>
      </w:tr>
      <w:tr w:rsidR="006C646A" w:rsidRPr="00C749B9" w14:paraId="0F27540B" w14:textId="77777777" w:rsidTr="003C5210">
        <w:tc>
          <w:tcPr>
            <w:tcW w:w="2689" w:type="dxa"/>
          </w:tcPr>
          <w:p w14:paraId="7F2FB6D3" w14:textId="77777777" w:rsidR="000370C1" w:rsidRPr="00C749B9" w:rsidRDefault="000370C1" w:rsidP="003D52F8">
            <w:pPr>
              <w:ind w:firstLine="0"/>
              <w:rPr>
                <w:sz w:val="24"/>
                <w:szCs w:val="24"/>
              </w:rPr>
            </w:pPr>
            <w:r w:rsidRPr="00C749B9">
              <w:rPr>
                <w:sz w:val="24"/>
                <w:szCs w:val="24"/>
              </w:rPr>
              <w:t>ω-6, кг/100 кг</w:t>
            </w:r>
          </w:p>
        </w:tc>
        <w:tc>
          <w:tcPr>
            <w:tcW w:w="2409" w:type="dxa"/>
          </w:tcPr>
          <w:p w14:paraId="6485CAF0" w14:textId="7B212E3E" w:rsidR="000370C1" w:rsidRPr="00C749B9" w:rsidRDefault="000370C1" w:rsidP="003C5210">
            <w:pPr>
              <w:ind w:firstLine="0"/>
              <w:jc w:val="center"/>
              <w:rPr>
                <w:sz w:val="24"/>
                <w:szCs w:val="24"/>
              </w:rPr>
            </w:pPr>
            <w:r w:rsidRPr="00C749B9">
              <w:rPr>
                <w:sz w:val="24"/>
                <w:szCs w:val="24"/>
              </w:rPr>
              <w:t>0,590</w:t>
            </w:r>
            <w:r w:rsidR="003C5210" w:rsidRPr="00C749B9">
              <w:rPr>
                <w:sz w:val="24"/>
                <w:szCs w:val="24"/>
              </w:rPr>
              <w:t>±</w:t>
            </w:r>
            <w:r w:rsidR="00D243BD" w:rsidRPr="00C749B9">
              <w:rPr>
                <w:sz w:val="24"/>
                <w:szCs w:val="24"/>
              </w:rPr>
              <w:t>0,01</w:t>
            </w:r>
          </w:p>
        </w:tc>
        <w:tc>
          <w:tcPr>
            <w:tcW w:w="2268" w:type="dxa"/>
          </w:tcPr>
          <w:p w14:paraId="7BC756FD" w14:textId="394A89C7" w:rsidR="000370C1" w:rsidRPr="00C749B9" w:rsidRDefault="000370C1" w:rsidP="003C5210">
            <w:pPr>
              <w:ind w:firstLine="0"/>
              <w:jc w:val="center"/>
              <w:rPr>
                <w:sz w:val="24"/>
                <w:szCs w:val="24"/>
              </w:rPr>
            </w:pPr>
            <w:r w:rsidRPr="00C749B9">
              <w:rPr>
                <w:sz w:val="24"/>
                <w:szCs w:val="24"/>
              </w:rPr>
              <w:t>0,583</w:t>
            </w:r>
            <w:r w:rsidR="00D243BD" w:rsidRPr="00C749B9">
              <w:rPr>
                <w:sz w:val="24"/>
                <w:szCs w:val="24"/>
              </w:rPr>
              <w:t>±0,01</w:t>
            </w:r>
          </w:p>
        </w:tc>
        <w:tc>
          <w:tcPr>
            <w:tcW w:w="2268" w:type="dxa"/>
          </w:tcPr>
          <w:p w14:paraId="29612724" w14:textId="6285D810" w:rsidR="000370C1" w:rsidRPr="00C749B9" w:rsidRDefault="000370C1" w:rsidP="003C5210">
            <w:pPr>
              <w:ind w:firstLine="0"/>
              <w:jc w:val="center"/>
              <w:rPr>
                <w:sz w:val="24"/>
                <w:szCs w:val="24"/>
              </w:rPr>
            </w:pPr>
            <w:r w:rsidRPr="00C749B9">
              <w:rPr>
                <w:sz w:val="24"/>
                <w:szCs w:val="24"/>
              </w:rPr>
              <w:t>0,571</w:t>
            </w:r>
            <w:r w:rsidR="003C5210" w:rsidRPr="00C749B9">
              <w:rPr>
                <w:sz w:val="24"/>
                <w:szCs w:val="24"/>
              </w:rPr>
              <w:t>±</w:t>
            </w:r>
            <w:r w:rsidR="00D243BD" w:rsidRPr="00C749B9">
              <w:rPr>
                <w:sz w:val="24"/>
                <w:szCs w:val="24"/>
              </w:rPr>
              <w:t>0,01</w:t>
            </w:r>
          </w:p>
        </w:tc>
      </w:tr>
      <w:tr w:rsidR="006C646A" w:rsidRPr="00C749B9" w14:paraId="58FDB0C6" w14:textId="77777777" w:rsidTr="003C5210">
        <w:tc>
          <w:tcPr>
            <w:tcW w:w="2689" w:type="dxa"/>
          </w:tcPr>
          <w:p w14:paraId="72CFD3CE" w14:textId="77777777" w:rsidR="000370C1" w:rsidRPr="00C749B9" w:rsidRDefault="000370C1" w:rsidP="003D52F8">
            <w:pPr>
              <w:ind w:firstLine="0"/>
              <w:rPr>
                <w:sz w:val="24"/>
                <w:szCs w:val="24"/>
              </w:rPr>
            </w:pPr>
            <w:r w:rsidRPr="00C749B9">
              <w:rPr>
                <w:sz w:val="24"/>
                <w:szCs w:val="24"/>
              </w:rPr>
              <w:t>ω-3, кг/100 кг</w:t>
            </w:r>
          </w:p>
        </w:tc>
        <w:tc>
          <w:tcPr>
            <w:tcW w:w="2409" w:type="dxa"/>
          </w:tcPr>
          <w:p w14:paraId="29FD6D50" w14:textId="28E3D65B" w:rsidR="000370C1" w:rsidRPr="00C749B9" w:rsidRDefault="000370C1" w:rsidP="003C5210">
            <w:pPr>
              <w:ind w:firstLine="0"/>
              <w:jc w:val="center"/>
              <w:rPr>
                <w:sz w:val="24"/>
                <w:szCs w:val="24"/>
              </w:rPr>
            </w:pPr>
            <w:r w:rsidRPr="00C749B9">
              <w:rPr>
                <w:sz w:val="24"/>
                <w:szCs w:val="24"/>
              </w:rPr>
              <w:t>0,209</w:t>
            </w:r>
            <w:r w:rsidR="003C5210" w:rsidRPr="00C749B9">
              <w:rPr>
                <w:sz w:val="24"/>
                <w:szCs w:val="24"/>
              </w:rPr>
              <w:t>±</w:t>
            </w:r>
            <w:r w:rsidR="00D243BD" w:rsidRPr="00C749B9">
              <w:rPr>
                <w:sz w:val="24"/>
                <w:szCs w:val="24"/>
              </w:rPr>
              <w:t>0,004</w:t>
            </w:r>
          </w:p>
        </w:tc>
        <w:tc>
          <w:tcPr>
            <w:tcW w:w="2268" w:type="dxa"/>
          </w:tcPr>
          <w:p w14:paraId="7A576A0E" w14:textId="61A3932F" w:rsidR="000370C1" w:rsidRPr="00C749B9" w:rsidRDefault="000370C1" w:rsidP="003C5210">
            <w:pPr>
              <w:ind w:firstLine="0"/>
              <w:jc w:val="center"/>
              <w:rPr>
                <w:sz w:val="24"/>
                <w:szCs w:val="24"/>
              </w:rPr>
            </w:pPr>
            <w:r w:rsidRPr="00C749B9">
              <w:rPr>
                <w:sz w:val="24"/>
                <w:szCs w:val="24"/>
              </w:rPr>
              <w:t>0,209</w:t>
            </w:r>
            <w:r w:rsidR="003C5210" w:rsidRPr="00C749B9">
              <w:rPr>
                <w:sz w:val="24"/>
                <w:szCs w:val="24"/>
              </w:rPr>
              <w:t>±</w:t>
            </w:r>
            <w:r w:rsidR="00D243BD" w:rsidRPr="00C749B9">
              <w:rPr>
                <w:sz w:val="24"/>
                <w:szCs w:val="24"/>
              </w:rPr>
              <w:t>0,004</w:t>
            </w:r>
          </w:p>
        </w:tc>
        <w:tc>
          <w:tcPr>
            <w:tcW w:w="2268" w:type="dxa"/>
          </w:tcPr>
          <w:p w14:paraId="068C8CAE" w14:textId="301DED37" w:rsidR="000370C1" w:rsidRPr="00C749B9" w:rsidRDefault="000370C1" w:rsidP="003C5210">
            <w:pPr>
              <w:ind w:firstLine="0"/>
              <w:jc w:val="center"/>
              <w:rPr>
                <w:sz w:val="24"/>
                <w:szCs w:val="24"/>
              </w:rPr>
            </w:pPr>
            <w:r w:rsidRPr="00C749B9">
              <w:rPr>
                <w:sz w:val="24"/>
                <w:szCs w:val="24"/>
              </w:rPr>
              <w:t>0,208</w:t>
            </w:r>
            <w:r w:rsidR="003C5210" w:rsidRPr="00C749B9">
              <w:rPr>
                <w:sz w:val="24"/>
                <w:szCs w:val="24"/>
              </w:rPr>
              <w:t>±</w:t>
            </w:r>
            <w:r w:rsidR="00D243BD" w:rsidRPr="00C749B9">
              <w:rPr>
                <w:sz w:val="24"/>
                <w:szCs w:val="24"/>
              </w:rPr>
              <w:t>0,004</w:t>
            </w:r>
          </w:p>
        </w:tc>
      </w:tr>
      <w:tr w:rsidR="000370C1" w:rsidRPr="00C749B9" w14:paraId="725DF46D" w14:textId="77777777" w:rsidTr="003C5210">
        <w:tc>
          <w:tcPr>
            <w:tcW w:w="2689" w:type="dxa"/>
          </w:tcPr>
          <w:p w14:paraId="1773734D" w14:textId="77777777" w:rsidR="000370C1" w:rsidRPr="00C749B9" w:rsidRDefault="000370C1" w:rsidP="003D52F8">
            <w:pPr>
              <w:ind w:firstLine="0"/>
              <w:rPr>
                <w:sz w:val="24"/>
                <w:szCs w:val="24"/>
              </w:rPr>
            </w:pPr>
            <w:r w:rsidRPr="00C749B9">
              <w:rPr>
                <w:sz w:val="24"/>
                <w:szCs w:val="24"/>
              </w:rPr>
              <w:t>ω-6/ω-3</w:t>
            </w:r>
          </w:p>
        </w:tc>
        <w:tc>
          <w:tcPr>
            <w:tcW w:w="2409" w:type="dxa"/>
          </w:tcPr>
          <w:p w14:paraId="431AFC82" w14:textId="77777777" w:rsidR="000370C1" w:rsidRPr="00C749B9" w:rsidRDefault="000370C1" w:rsidP="003C5210">
            <w:pPr>
              <w:ind w:firstLine="0"/>
              <w:jc w:val="center"/>
              <w:rPr>
                <w:sz w:val="24"/>
                <w:szCs w:val="24"/>
              </w:rPr>
            </w:pPr>
            <w:r w:rsidRPr="00C749B9">
              <w:rPr>
                <w:sz w:val="24"/>
                <w:szCs w:val="24"/>
              </w:rPr>
              <w:t>2,82 ± 0,05</w:t>
            </w:r>
          </w:p>
        </w:tc>
        <w:tc>
          <w:tcPr>
            <w:tcW w:w="2268" w:type="dxa"/>
          </w:tcPr>
          <w:p w14:paraId="7D55CF28" w14:textId="77777777" w:rsidR="000370C1" w:rsidRPr="00C749B9" w:rsidRDefault="000370C1" w:rsidP="003C5210">
            <w:pPr>
              <w:ind w:firstLine="0"/>
              <w:jc w:val="center"/>
              <w:rPr>
                <w:sz w:val="24"/>
                <w:szCs w:val="24"/>
              </w:rPr>
            </w:pPr>
            <w:r w:rsidRPr="00C749B9">
              <w:rPr>
                <w:sz w:val="24"/>
                <w:szCs w:val="24"/>
              </w:rPr>
              <w:t>2,79 ± 0,04</w:t>
            </w:r>
          </w:p>
        </w:tc>
        <w:tc>
          <w:tcPr>
            <w:tcW w:w="2268" w:type="dxa"/>
          </w:tcPr>
          <w:p w14:paraId="5FF919C1" w14:textId="77777777" w:rsidR="000370C1" w:rsidRPr="00C749B9" w:rsidRDefault="000370C1" w:rsidP="003C5210">
            <w:pPr>
              <w:ind w:firstLine="0"/>
              <w:jc w:val="center"/>
              <w:rPr>
                <w:sz w:val="24"/>
                <w:szCs w:val="24"/>
              </w:rPr>
            </w:pPr>
            <w:r w:rsidRPr="00C749B9">
              <w:rPr>
                <w:sz w:val="24"/>
                <w:szCs w:val="24"/>
              </w:rPr>
              <w:t>2,75 ± 0,04</w:t>
            </w:r>
          </w:p>
        </w:tc>
      </w:tr>
    </w:tbl>
    <w:p w14:paraId="164EB2D6" w14:textId="3A4615CA" w:rsidR="007C5F61" w:rsidRPr="00C749B9" w:rsidRDefault="007C5F61" w:rsidP="000370C1">
      <w:pPr>
        <w:pStyle w:val="1"/>
      </w:pPr>
    </w:p>
    <w:p w14:paraId="2DBEB296" w14:textId="07D5F3EC" w:rsidR="00881BAB" w:rsidRPr="00C749B9" w:rsidRDefault="00881BAB" w:rsidP="00881BAB">
      <w:pPr>
        <w:ind w:firstLine="0"/>
        <w:jc w:val="center"/>
        <w:rPr>
          <w:lang w:eastAsia="ru-RU"/>
        </w:rPr>
      </w:pPr>
      <w:r w:rsidRPr="00C749B9">
        <w:rPr>
          <w:noProof/>
          <w:lang w:eastAsia="ru-RU"/>
        </w:rPr>
        <w:drawing>
          <wp:inline distT="0" distB="0" distL="0" distR="0" wp14:anchorId="35FB4687" wp14:editId="5E9D1ED8">
            <wp:extent cx="5943600" cy="2895600"/>
            <wp:effectExtent l="0" t="0" r="0" b="0"/>
            <wp:docPr id="38" name="Диаграмма 38">
              <a:extLst xmlns:a="http://schemas.openxmlformats.org/drawingml/2006/main">
                <a:ext uri="{FF2B5EF4-FFF2-40B4-BE49-F238E27FC236}">
                  <a16:creationId xmlns:a16="http://schemas.microsoft.com/office/drawing/2014/main" id="{C85AD7A8-896A-540E-0B0F-3EE070672C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27C20E6" w14:textId="282C3A41" w:rsidR="008F091C" w:rsidRPr="00C749B9" w:rsidRDefault="008F091C" w:rsidP="008F091C">
      <w:pPr>
        <w:rPr>
          <w:lang w:eastAsia="ru-RU"/>
        </w:rPr>
      </w:pPr>
    </w:p>
    <w:p w14:paraId="43C38BA2" w14:textId="2D2126DA" w:rsidR="00881BAB" w:rsidRPr="00C749B9" w:rsidRDefault="00881BAB" w:rsidP="00881BAB">
      <w:pPr>
        <w:ind w:firstLine="0"/>
        <w:jc w:val="center"/>
        <w:rPr>
          <w:lang w:eastAsia="ru-RU"/>
        </w:rPr>
      </w:pPr>
      <w:r w:rsidRPr="00C749B9">
        <w:rPr>
          <w:noProof/>
          <w:lang w:val="kk-KZ"/>
        </w:rPr>
        <w:t>Сурет 1</w:t>
      </w:r>
      <w:r w:rsidR="008A1A9B">
        <w:rPr>
          <w:noProof/>
          <w:lang w:val="kk-KZ"/>
        </w:rPr>
        <w:t>6</w:t>
      </w:r>
      <w:r w:rsidRPr="00C749B9">
        <w:rPr>
          <w:noProof/>
          <w:lang w:val="kk-KZ"/>
        </w:rPr>
        <w:t xml:space="preserve"> – жартылай фабрикаттард</w:t>
      </w:r>
      <w:r w:rsidR="00CB1260">
        <w:rPr>
          <w:noProof/>
          <w:lang w:val="kk-KZ"/>
        </w:rPr>
        <w:t>ы</w:t>
      </w:r>
      <w:r w:rsidRPr="00C749B9">
        <w:rPr>
          <w:noProof/>
          <w:lang w:val="kk-KZ"/>
        </w:rPr>
        <w:t>ң құрамындағы ω-3 және ω-6 саны</w:t>
      </w:r>
    </w:p>
    <w:p w14:paraId="5E40E6F4" w14:textId="77777777" w:rsidR="00881BAB" w:rsidRPr="00C749B9" w:rsidRDefault="00881BAB" w:rsidP="00F372AC">
      <w:pPr>
        <w:rPr>
          <w:rStyle w:val="citation-466"/>
        </w:rPr>
      </w:pPr>
    </w:p>
    <w:p w14:paraId="57ADEB8D" w14:textId="77777777" w:rsidR="00881BAB" w:rsidRPr="00C749B9" w:rsidRDefault="00881BAB" w:rsidP="00F372AC">
      <w:pPr>
        <w:rPr>
          <w:rStyle w:val="citation-466"/>
        </w:rPr>
      </w:pPr>
    </w:p>
    <w:p w14:paraId="16C111F3" w14:textId="7AB48B52" w:rsidR="00881BAB" w:rsidRPr="00C749B9" w:rsidRDefault="00881BAB" w:rsidP="00F372AC">
      <w:pPr>
        <w:rPr>
          <w:rStyle w:val="citation-466"/>
        </w:rPr>
      </w:pPr>
      <w:r w:rsidRPr="00C749B9">
        <w:rPr>
          <w:noProof/>
          <w:lang w:eastAsia="ru-RU"/>
        </w:rPr>
        <w:drawing>
          <wp:inline distT="0" distB="0" distL="0" distR="0" wp14:anchorId="5EF682D1" wp14:editId="1C837005">
            <wp:extent cx="5397500" cy="1879600"/>
            <wp:effectExtent l="0" t="0" r="12700" b="6350"/>
            <wp:docPr id="41" name="Диаграмма 41">
              <a:extLst xmlns:a="http://schemas.openxmlformats.org/drawingml/2006/main">
                <a:ext uri="{FF2B5EF4-FFF2-40B4-BE49-F238E27FC236}">
                  <a16:creationId xmlns:a16="http://schemas.microsoft.com/office/drawing/2014/main" id="{E336F6D1-6A9C-F770-64F5-FFDF72D32F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B51D042" w14:textId="15EF9CC0" w:rsidR="00881BAB" w:rsidRPr="00C749B9" w:rsidRDefault="00881BAB" w:rsidP="00F372AC">
      <w:pPr>
        <w:rPr>
          <w:rStyle w:val="citation-466"/>
        </w:rPr>
      </w:pPr>
    </w:p>
    <w:p w14:paraId="245D3A5C" w14:textId="56752878" w:rsidR="00881BAB" w:rsidRPr="00C749B9" w:rsidRDefault="00881BAB" w:rsidP="00881BAB">
      <w:pPr>
        <w:ind w:firstLine="0"/>
        <w:jc w:val="center"/>
      </w:pPr>
      <w:r w:rsidRPr="00C749B9">
        <w:rPr>
          <w:noProof/>
          <w:lang w:val="kk-KZ"/>
        </w:rPr>
        <w:t>Сурет 1</w:t>
      </w:r>
      <w:r w:rsidR="008A1A9B">
        <w:rPr>
          <w:noProof/>
          <w:lang w:val="kk-KZ"/>
        </w:rPr>
        <w:t>7</w:t>
      </w:r>
      <w:r w:rsidRPr="00C749B9">
        <w:rPr>
          <w:noProof/>
          <w:lang w:val="kk-KZ"/>
        </w:rPr>
        <w:t xml:space="preserve"> – </w:t>
      </w:r>
      <w:proofErr w:type="spellStart"/>
      <w:r w:rsidRPr="00C749B9">
        <w:t>Жартылай</w:t>
      </w:r>
      <w:proofErr w:type="spellEnd"/>
      <w:r w:rsidRPr="00C749B9">
        <w:rPr>
          <w:lang w:val="kk-KZ"/>
        </w:rPr>
        <w:t xml:space="preserve"> </w:t>
      </w:r>
      <w:proofErr w:type="spellStart"/>
      <w:r w:rsidRPr="00C749B9">
        <w:t>фабрикаттардың</w:t>
      </w:r>
      <w:proofErr w:type="spellEnd"/>
      <w:r w:rsidRPr="00C749B9">
        <w:t xml:space="preserve"> </w:t>
      </w:r>
      <w:proofErr w:type="spellStart"/>
      <w:r w:rsidRPr="00C749B9">
        <w:t>липидті</w:t>
      </w:r>
      <w:proofErr w:type="spellEnd"/>
      <w:r w:rsidRPr="00C749B9">
        <w:rPr>
          <w:lang w:val="kk-KZ"/>
        </w:rPr>
        <w:t xml:space="preserve"> </w:t>
      </w:r>
      <w:proofErr w:type="spellStart"/>
      <w:r w:rsidRPr="00C749B9">
        <w:t>фазасындағы</w:t>
      </w:r>
      <w:proofErr w:type="spellEnd"/>
      <w:r w:rsidRPr="00C749B9">
        <w:t xml:space="preserve"> </w:t>
      </w:r>
      <w:r w:rsidRPr="00C749B9">
        <w:rPr>
          <w:lang w:val="el-GR"/>
        </w:rPr>
        <w:t xml:space="preserve">ω-6/ω-3 </w:t>
      </w:r>
      <w:proofErr w:type="spellStart"/>
      <w:r w:rsidRPr="00C749B9">
        <w:t>қатынасы</w:t>
      </w:r>
      <w:proofErr w:type="spellEnd"/>
    </w:p>
    <w:p w14:paraId="2CD13010" w14:textId="77777777" w:rsidR="00881BAB" w:rsidRPr="00C749B9" w:rsidRDefault="00881BAB" w:rsidP="00881BAB">
      <w:pPr>
        <w:ind w:firstLine="0"/>
        <w:jc w:val="center"/>
        <w:rPr>
          <w:rStyle w:val="citation-466"/>
        </w:rPr>
      </w:pPr>
    </w:p>
    <w:p w14:paraId="472EA285" w14:textId="77777777" w:rsidR="00CB1260" w:rsidRPr="00CB1260" w:rsidRDefault="00CB1260" w:rsidP="00CB1260">
      <w:pPr>
        <w:pStyle w:val="100"/>
        <w:spacing w:before="0" w:beforeAutospacing="0" w:after="0" w:afterAutospacing="0"/>
        <w:ind w:firstLine="709"/>
        <w:jc w:val="both"/>
        <w:rPr>
          <w:rStyle w:val="citation-466"/>
          <w:rFonts w:ascii="Times New Roman" w:eastAsia="SimSun" w:hAnsi="Times New Roman"/>
          <w:sz w:val="28"/>
          <w:szCs w:val="28"/>
          <w:lang w:eastAsia="en-US"/>
        </w:rPr>
      </w:pPr>
      <w:proofErr w:type="spellStart"/>
      <w:r w:rsidRPr="00CB1260">
        <w:rPr>
          <w:rStyle w:val="citation-466"/>
          <w:rFonts w:ascii="Times New Roman" w:eastAsia="SimSun" w:hAnsi="Times New Roman"/>
          <w:sz w:val="28"/>
          <w:szCs w:val="28"/>
          <w:lang w:eastAsia="en-US"/>
        </w:rPr>
        <w:t>Алма</w:t>
      </w:r>
      <w:proofErr w:type="spellEnd"/>
      <w:r w:rsidRPr="00CB1260">
        <w:rPr>
          <w:rStyle w:val="citation-466"/>
          <w:rFonts w:ascii="Times New Roman" w:eastAsia="SimSun" w:hAnsi="Times New Roman"/>
          <w:sz w:val="28"/>
          <w:szCs w:val="28"/>
          <w:lang w:eastAsia="en-US"/>
        </w:rPr>
        <w:t xml:space="preserve"> жомы </w:t>
      </w:r>
      <w:proofErr w:type="spellStart"/>
      <w:r w:rsidRPr="00CB1260">
        <w:rPr>
          <w:rStyle w:val="citation-466"/>
          <w:rFonts w:ascii="Times New Roman" w:eastAsia="SimSun" w:hAnsi="Times New Roman"/>
          <w:sz w:val="28"/>
          <w:szCs w:val="28"/>
          <w:lang w:eastAsia="en-US"/>
        </w:rPr>
        <w:t>ұнтағы</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қосылған</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құс</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етінен</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жасалған</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жартылай</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фабрикаттар</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үшін</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дәстүрлі</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күнбағыс</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майын</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тағамдық</w:t>
      </w:r>
      <w:proofErr w:type="spellEnd"/>
      <w:r w:rsidRPr="00CB1260">
        <w:rPr>
          <w:rStyle w:val="citation-466"/>
          <w:rFonts w:ascii="Times New Roman" w:eastAsia="SimSun" w:hAnsi="Times New Roman"/>
          <w:sz w:val="28"/>
          <w:szCs w:val="28"/>
          <w:lang w:eastAsia="en-US"/>
        </w:rPr>
        <w:t xml:space="preserve"> рапс </w:t>
      </w:r>
      <w:proofErr w:type="spellStart"/>
      <w:r w:rsidRPr="00CB1260">
        <w:rPr>
          <w:rStyle w:val="citation-466"/>
          <w:rFonts w:ascii="Times New Roman" w:eastAsia="SimSun" w:hAnsi="Times New Roman"/>
          <w:sz w:val="28"/>
          <w:szCs w:val="28"/>
          <w:lang w:eastAsia="en-US"/>
        </w:rPr>
        <w:t>майына</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канола</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алмастыру</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алғаш</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рет</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ғылыми</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тұрғыдан</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негізделді</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бұл</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өнімнің</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липидтік</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фазасын</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мақсатты</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түрде</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оңтайландыруға</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мүмкіндік</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берді</w:t>
      </w:r>
      <w:proofErr w:type="spellEnd"/>
      <w:r w:rsidRPr="00CB1260">
        <w:rPr>
          <w:rStyle w:val="citation-466"/>
          <w:rFonts w:ascii="Times New Roman" w:eastAsia="SimSun" w:hAnsi="Times New Roman"/>
          <w:sz w:val="28"/>
          <w:szCs w:val="28"/>
          <w:lang w:eastAsia="en-US"/>
        </w:rPr>
        <w:t>.</w:t>
      </w:r>
    </w:p>
    <w:p w14:paraId="1F4C6C7F" w14:textId="05DC67F0" w:rsidR="000370C1" w:rsidRPr="00CB1260" w:rsidRDefault="00CB1260" w:rsidP="00CB1260">
      <w:pPr>
        <w:pStyle w:val="100"/>
        <w:spacing w:before="0" w:beforeAutospacing="0" w:after="0" w:afterAutospacing="0"/>
        <w:ind w:firstLine="709"/>
        <w:jc w:val="both"/>
        <w:rPr>
          <w:rFonts w:ascii="Times New Roman" w:eastAsia="SimSun" w:hAnsi="Times New Roman"/>
          <w:sz w:val="28"/>
          <w:szCs w:val="28"/>
          <w:lang w:val="kk-KZ" w:eastAsia="en-US"/>
        </w:rPr>
      </w:pPr>
      <w:proofErr w:type="spellStart"/>
      <w:r w:rsidRPr="00CB1260">
        <w:rPr>
          <w:rStyle w:val="citation-466"/>
          <w:rFonts w:ascii="Times New Roman" w:eastAsia="SimSun" w:hAnsi="Times New Roman"/>
          <w:sz w:val="28"/>
          <w:szCs w:val="28"/>
          <w:lang w:eastAsia="en-US"/>
        </w:rPr>
        <w:lastRenderedPageBreak/>
        <w:t>Бақылау</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үлгісіндегі</w:t>
      </w:r>
      <w:proofErr w:type="spellEnd"/>
      <w:r w:rsidRPr="00CB1260">
        <w:rPr>
          <w:rStyle w:val="citation-466"/>
          <w:rFonts w:ascii="Times New Roman" w:eastAsia="SimSun" w:hAnsi="Times New Roman"/>
          <w:sz w:val="28"/>
          <w:szCs w:val="28"/>
          <w:lang w:eastAsia="en-US"/>
        </w:rPr>
        <w:t xml:space="preserve"> ω-6/ω-3 май </w:t>
      </w:r>
      <w:proofErr w:type="spellStart"/>
      <w:r w:rsidRPr="00CB1260">
        <w:rPr>
          <w:rStyle w:val="citation-466"/>
          <w:rFonts w:ascii="Times New Roman" w:eastAsia="SimSun" w:hAnsi="Times New Roman"/>
          <w:sz w:val="28"/>
          <w:szCs w:val="28"/>
          <w:lang w:eastAsia="en-US"/>
        </w:rPr>
        <w:t>қышқылдарының</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орташа</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арақатынасы</w:t>
      </w:r>
      <w:proofErr w:type="spellEnd"/>
      <w:r w:rsidRPr="00CB1260">
        <w:rPr>
          <w:rStyle w:val="citation-466"/>
          <w:rFonts w:ascii="Times New Roman" w:eastAsia="SimSun" w:hAnsi="Times New Roman"/>
          <w:sz w:val="28"/>
          <w:szCs w:val="28"/>
          <w:lang w:eastAsia="en-US"/>
        </w:rPr>
        <w:t xml:space="preserve"> 2,82 ± 0,05 </w:t>
      </w:r>
      <w:proofErr w:type="spellStart"/>
      <w:r w:rsidRPr="00CB1260">
        <w:rPr>
          <w:rStyle w:val="citation-466"/>
          <w:rFonts w:ascii="Times New Roman" w:eastAsia="SimSun" w:hAnsi="Times New Roman"/>
          <w:sz w:val="28"/>
          <w:szCs w:val="28"/>
          <w:lang w:eastAsia="en-US"/>
        </w:rPr>
        <w:t>болса</w:t>
      </w:r>
      <w:proofErr w:type="spellEnd"/>
      <w:r w:rsidRPr="00CB1260">
        <w:rPr>
          <w:rStyle w:val="citation-466"/>
          <w:rFonts w:ascii="Times New Roman" w:eastAsia="SimSun" w:hAnsi="Times New Roman"/>
          <w:sz w:val="28"/>
          <w:szCs w:val="28"/>
          <w:lang w:eastAsia="en-US"/>
        </w:rPr>
        <w:t>, «</w:t>
      </w:r>
      <w:proofErr w:type="spellStart"/>
      <w:r w:rsidRPr="00CB1260">
        <w:rPr>
          <w:rStyle w:val="citation-466"/>
          <w:rFonts w:ascii="Times New Roman" w:eastAsia="SimSun" w:hAnsi="Times New Roman"/>
          <w:sz w:val="28"/>
          <w:szCs w:val="28"/>
          <w:lang w:eastAsia="en-US"/>
        </w:rPr>
        <w:t>Chicken</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Fiber</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және</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Chicken</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Fiber</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тәжірибелік</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үлгілерінде</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бұл</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көрсеткіш</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тиісінше</w:t>
      </w:r>
      <w:proofErr w:type="spellEnd"/>
      <w:r w:rsidRPr="00CB1260">
        <w:rPr>
          <w:rStyle w:val="citation-466"/>
          <w:rFonts w:ascii="Times New Roman" w:eastAsia="SimSun" w:hAnsi="Times New Roman"/>
          <w:sz w:val="28"/>
          <w:szCs w:val="28"/>
          <w:lang w:eastAsia="en-US"/>
        </w:rPr>
        <w:t xml:space="preserve"> 2,79 ± 0,04 </w:t>
      </w:r>
      <w:proofErr w:type="spellStart"/>
      <w:r w:rsidRPr="00CB1260">
        <w:rPr>
          <w:rStyle w:val="citation-466"/>
          <w:rFonts w:ascii="Times New Roman" w:eastAsia="SimSun" w:hAnsi="Times New Roman"/>
          <w:sz w:val="28"/>
          <w:szCs w:val="28"/>
          <w:lang w:eastAsia="en-US"/>
        </w:rPr>
        <w:t>және</w:t>
      </w:r>
      <w:proofErr w:type="spellEnd"/>
      <w:r w:rsidRPr="00CB1260">
        <w:rPr>
          <w:rStyle w:val="citation-466"/>
          <w:rFonts w:ascii="Times New Roman" w:eastAsia="SimSun" w:hAnsi="Times New Roman"/>
          <w:sz w:val="28"/>
          <w:szCs w:val="28"/>
          <w:lang w:eastAsia="en-US"/>
        </w:rPr>
        <w:t xml:space="preserve"> 2,75 ± 0,04-ке </w:t>
      </w:r>
      <w:proofErr w:type="spellStart"/>
      <w:r w:rsidRPr="00CB1260">
        <w:rPr>
          <w:rStyle w:val="citation-466"/>
          <w:rFonts w:ascii="Times New Roman" w:eastAsia="SimSun" w:hAnsi="Times New Roman"/>
          <w:sz w:val="28"/>
          <w:szCs w:val="28"/>
          <w:lang w:eastAsia="en-US"/>
        </w:rPr>
        <w:t>дейін</w:t>
      </w:r>
      <w:proofErr w:type="spellEnd"/>
      <w:r w:rsidRPr="00CB1260">
        <w:rPr>
          <w:rStyle w:val="citation-466"/>
          <w:rFonts w:ascii="Times New Roman" w:eastAsia="SimSun" w:hAnsi="Times New Roman"/>
          <w:sz w:val="28"/>
          <w:szCs w:val="28"/>
          <w:lang w:eastAsia="en-US"/>
        </w:rPr>
        <w:t xml:space="preserve"> (n = 3) </w:t>
      </w:r>
      <w:proofErr w:type="spellStart"/>
      <w:r w:rsidRPr="00CB1260">
        <w:rPr>
          <w:rStyle w:val="citation-466"/>
          <w:rFonts w:ascii="Times New Roman" w:eastAsia="SimSun" w:hAnsi="Times New Roman"/>
          <w:sz w:val="28"/>
          <w:szCs w:val="28"/>
          <w:lang w:eastAsia="en-US"/>
        </w:rPr>
        <w:t>төмендегені</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анықталды</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Бұл</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базалық</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технологиялық</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сызбаны</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өзгертпей-ақ</w:t>
      </w:r>
      <w:proofErr w:type="spellEnd"/>
      <w:r w:rsidRPr="00CB1260">
        <w:rPr>
          <w:rStyle w:val="citation-466"/>
          <w:rFonts w:ascii="Times New Roman" w:eastAsia="SimSun" w:hAnsi="Times New Roman"/>
          <w:sz w:val="28"/>
          <w:szCs w:val="28"/>
          <w:lang w:eastAsia="en-US"/>
        </w:rPr>
        <w:t xml:space="preserve"> май </w:t>
      </w:r>
      <w:proofErr w:type="spellStart"/>
      <w:r w:rsidRPr="00CB1260">
        <w:rPr>
          <w:rStyle w:val="citation-466"/>
          <w:rFonts w:ascii="Times New Roman" w:eastAsia="SimSun" w:hAnsi="Times New Roman"/>
          <w:sz w:val="28"/>
          <w:szCs w:val="28"/>
          <w:lang w:eastAsia="en-US"/>
        </w:rPr>
        <w:t>фазасының</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нутриенттік</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құндылығының</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артқанын</w:t>
      </w:r>
      <w:proofErr w:type="spellEnd"/>
      <w:r w:rsidRPr="00CB1260">
        <w:rPr>
          <w:rStyle w:val="citation-466"/>
          <w:rFonts w:ascii="Times New Roman" w:eastAsia="SimSun" w:hAnsi="Times New Roman"/>
          <w:sz w:val="28"/>
          <w:szCs w:val="28"/>
          <w:lang w:eastAsia="en-US"/>
        </w:rPr>
        <w:t xml:space="preserve"> </w:t>
      </w:r>
      <w:proofErr w:type="spellStart"/>
      <w:r w:rsidRPr="00CB1260">
        <w:rPr>
          <w:rStyle w:val="citation-466"/>
          <w:rFonts w:ascii="Times New Roman" w:eastAsia="SimSun" w:hAnsi="Times New Roman"/>
          <w:sz w:val="28"/>
          <w:szCs w:val="28"/>
          <w:lang w:eastAsia="en-US"/>
        </w:rPr>
        <w:t>көрсетеді</w:t>
      </w:r>
      <w:proofErr w:type="spellEnd"/>
      <w:r w:rsidRPr="00CB1260">
        <w:rPr>
          <w:rStyle w:val="citation-466"/>
          <w:rFonts w:ascii="Times New Roman" w:eastAsia="SimSun" w:hAnsi="Times New Roman"/>
          <w:sz w:val="28"/>
          <w:szCs w:val="28"/>
          <w:lang w:eastAsia="en-US"/>
        </w:rPr>
        <w:t>.</w:t>
      </w:r>
      <w:r>
        <w:rPr>
          <w:rStyle w:val="citation-466"/>
          <w:rFonts w:ascii="Times New Roman" w:eastAsia="SimSun" w:hAnsi="Times New Roman"/>
          <w:sz w:val="28"/>
          <w:szCs w:val="28"/>
          <w:lang w:val="kk-KZ" w:eastAsia="en-US"/>
        </w:rPr>
        <w:t xml:space="preserve"> </w:t>
      </w:r>
      <w:r w:rsidR="004A50B4" w:rsidRPr="00CB1260">
        <w:rPr>
          <w:rFonts w:ascii="Times New Roman" w:eastAsia="SimSun" w:hAnsi="Times New Roman"/>
          <w:sz w:val="28"/>
          <w:szCs w:val="28"/>
          <w:lang w:val="kk-KZ" w:eastAsia="en-US"/>
        </w:rPr>
        <w:t xml:space="preserve">Құрамында орта есеппен 21,5 % линол қышқылы және 9,0 % </w:t>
      </w:r>
      <w:r w:rsidR="004A50B4" w:rsidRPr="00C749B9">
        <w:rPr>
          <w:rFonts w:ascii="Times New Roman" w:eastAsia="SimSun" w:hAnsi="Times New Roman"/>
          <w:sz w:val="28"/>
          <w:szCs w:val="28"/>
          <w:lang w:eastAsia="en-US"/>
        </w:rPr>
        <w:t>α</w:t>
      </w:r>
      <w:r w:rsidR="004A50B4" w:rsidRPr="00CB1260">
        <w:rPr>
          <w:rFonts w:ascii="Times New Roman" w:eastAsia="SimSun" w:hAnsi="Times New Roman"/>
          <w:sz w:val="28"/>
          <w:szCs w:val="28"/>
          <w:lang w:val="kk-KZ" w:eastAsia="en-US"/>
        </w:rPr>
        <w:t xml:space="preserve">-линолен қышқылы бар тағамдық рапс майын пайдалану </w:t>
      </w:r>
      <w:r w:rsidR="004A50B4" w:rsidRPr="00C749B9">
        <w:rPr>
          <w:rFonts w:ascii="Times New Roman" w:eastAsia="SimSun" w:hAnsi="Times New Roman"/>
          <w:sz w:val="28"/>
          <w:szCs w:val="28"/>
          <w:lang w:eastAsia="en-US"/>
        </w:rPr>
        <w:t>ω</w:t>
      </w:r>
      <w:r w:rsidR="004A50B4" w:rsidRPr="00CB1260">
        <w:rPr>
          <w:rFonts w:ascii="Times New Roman" w:eastAsia="SimSun" w:hAnsi="Times New Roman"/>
          <w:sz w:val="28"/>
          <w:szCs w:val="28"/>
          <w:lang w:val="kk-KZ" w:eastAsia="en-US"/>
        </w:rPr>
        <w:t>-6/</w:t>
      </w:r>
      <w:r w:rsidR="004A50B4" w:rsidRPr="00C749B9">
        <w:rPr>
          <w:rFonts w:ascii="Times New Roman" w:eastAsia="SimSun" w:hAnsi="Times New Roman"/>
          <w:sz w:val="28"/>
          <w:szCs w:val="28"/>
          <w:lang w:eastAsia="en-US"/>
        </w:rPr>
        <w:t>ω</w:t>
      </w:r>
      <w:r w:rsidR="004A50B4" w:rsidRPr="00CB1260">
        <w:rPr>
          <w:rFonts w:ascii="Times New Roman" w:eastAsia="SimSun" w:hAnsi="Times New Roman"/>
          <w:sz w:val="28"/>
          <w:szCs w:val="28"/>
          <w:lang w:val="kk-KZ" w:eastAsia="en-US"/>
        </w:rPr>
        <w:t>-3 арақатынасының 2,75–2,82 деңгейіндегі физиологиялық қолайлы қалыптасуын қамтамасыз ететіні көрсетілді</w:t>
      </w:r>
      <w:r w:rsidR="000370C1" w:rsidRPr="00CB1260">
        <w:rPr>
          <w:lang w:val="kk-KZ"/>
        </w:rPr>
        <w:t>.</w:t>
      </w:r>
    </w:p>
    <w:p w14:paraId="4E329D27" w14:textId="77777777" w:rsidR="00CB2EF4" w:rsidRPr="00CB1260" w:rsidRDefault="00CB2EF4" w:rsidP="00CB2EF4">
      <w:pPr>
        <w:pStyle w:val="100"/>
        <w:spacing w:before="0" w:beforeAutospacing="0" w:after="0" w:afterAutospacing="0"/>
        <w:ind w:firstLine="709"/>
        <w:jc w:val="both"/>
        <w:rPr>
          <w:rFonts w:ascii="Times New Roman" w:hAnsi="Times New Roman"/>
          <w:sz w:val="28"/>
          <w:szCs w:val="28"/>
          <w:lang w:val="kk-KZ"/>
        </w:rPr>
      </w:pPr>
    </w:p>
    <w:p w14:paraId="3663D691" w14:textId="539788C8" w:rsidR="00C3202A" w:rsidRPr="00F032DC" w:rsidRDefault="008F091C" w:rsidP="00AA5E5E">
      <w:pPr>
        <w:pStyle w:val="100"/>
        <w:spacing w:before="0" w:beforeAutospacing="0" w:after="0" w:afterAutospacing="0"/>
        <w:jc w:val="both"/>
        <w:rPr>
          <w:rFonts w:ascii="Times New Roman" w:hAnsi="Times New Roman"/>
          <w:sz w:val="28"/>
          <w:szCs w:val="28"/>
          <w:lang w:val="kk-KZ"/>
        </w:rPr>
      </w:pPr>
      <w:r w:rsidRPr="00C749B9">
        <w:rPr>
          <w:rFonts w:ascii="Times New Roman" w:hAnsi="Times New Roman"/>
          <w:sz w:val="28"/>
          <w:szCs w:val="28"/>
          <w:lang w:val="kk-KZ"/>
        </w:rPr>
        <w:t>К</w:t>
      </w:r>
      <w:r w:rsidR="004A50B4" w:rsidRPr="00F032DC">
        <w:rPr>
          <w:rFonts w:ascii="Times New Roman" w:hAnsi="Times New Roman"/>
          <w:sz w:val="28"/>
          <w:szCs w:val="28"/>
          <w:lang w:val="kk-KZ"/>
        </w:rPr>
        <w:t>есте</w:t>
      </w:r>
      <w:r w:rsidRPr="00C749B9">
        <w:rPr>
          <w:rFonts w:ascii="Times New Roman" w:hAnsi="Times New Roman"/>
          <w:sz w:val="28"/>
          <w:szCs w:val="28"/>
          <w:lang w:val="kk-KZ"/>
        </w:rPr>
        <w:t xml:space="preserve"> 2</w:t>
      </w:r>
      <w:r w:rsidR="00911BF7" w:rsidRPr="00C749B9">
        <w:rPr>
          <w:rFonts w:ascii="Times New Roman" w:hAnsi="Times New Roman"/>
          <w:sz w:val="28"/>
          <w:szCs w:val="28"/>
          <w:lang w:val="kk-KZ"/>
        </w:rPr>
        <w:t>9</w:t>
      </w:r>
      <w:r w:rsidR="004A50B4" w:rsidRPr="00F032DC">
        <w:rPr>
          <w:rFonts w:ascii="Times New Roman" w:hAnsi="Times New Roman"/>
          <w:sz w:val="28"/>
          <w:szCs w:val="28"/>
          <w:lang w:val="kk-KZ"/>
        </w:rPr>
        <w:t xml:space="preserve"> </w:t>
      </w:r>
      <w:r w:rsidR="00AA5E5E" w:rsidRPr="00F032DC">
        <w:rPr>
          <w:rFonts w:ascii="Times New Roman" w:hAnsi="Times New Roman"/>
          <w:sz w:val="28"/>
          <w:szCs w:val="28"/>
          <w:lang w:val="kk-KZ"/>
        </w:rPr>
        <w:t>–</w:t>
      </w:r>
      <w:r w:rsidR="004A50B4" w:rsidRPr="00F032DC">
        <w:rPr>
          <w:rFonts w:ascii="Times New Roman" w:hAnsi="Times New Roman"/>
          <w:sz w:val="28"/>
          <w:szCs w:val="28"/>
          <w:lang w:val="kk-KZ"/>
        </w:rPr>
        <w:t xml:space="preserve"> </w:t>
      </w:r>
      <w:r w:rsidR="00C3202A" w:rsidRPr="00F032DC">
        <w:rPr>
          <w:rFonts w:ascii="Times New Roman" w:hAnsi="Times New Roman"/>
          <w:sz w:val="28"/>
          <w:szCs w:val="28"/>
          <w:lang w:val="kk-KZ"/>
        </w:rPr>
        <w:t>Құс етінен жасалған ет жартылай фабрикаттарының минералды құрамы</w:t>
      </w:r>
    </w:p>
    <w:p w14:paraId="77673AB8" w14:textId="77777777" w:rsidR="00AA5E5E" w:rsidRPr="00F032DC" w:rsidRDefault="00AA5E5E" w:rsidP="00AA5E5E">
      <w:pPr>
        <w:pStyle w:val="100"/>
        <w:spacing w:before="0" w:beforeAutospacing="0" w:after="0" w:afterAutospacing="0"/>
        <w:jc w:val="both"/>
        <w:rPr>
          <w:rFonts w:ascii="Times New Roman" w:hAnsi="Times New Roman"/>
          <w:sz w:val="28"/>
          <w:szCs w:val="28"/>
          <w:lang w:val="kk-KZ"/>
        </w:rPr>
      </w:pPr>
    </w:p>
    <w:tbl>
      <w:tblPr>
        <w:tblStyle w:val="a3"/>
        <w:tblW w:w="0" w:type="auto"/>
        <w:tblLook w:val="04A0" w:firstRow="1" w:lastRow="0" w:firstColumn="1" w:lastColumn="0" w:noHBand="0" w:noVBand="1"/>
      </w:tblPr>
      <w:tblGrid>
        <w:gridCol w:w="2365"/>
        <w:gridCol w:w="2166"/>
        <w:gridCol w:w="2552"/>
        <w:gridCol w:w="2544"/>
      </w:tblGrid>
      <w:tr w:rsidR="006C646A" w:rsidRPr="00C749B9" w14:paraId="685522B2" w14:textId="77777777" w:rsidTr="00987975">
        <w:tc>
          <w:tcPr>
            <w:tcW w:w="2365" w:type="dxa"/>
          </w:tcPr>
          <w:p w14:paraId="117890F3" w14:textId="2AFCC02A" w:rsidR="004A50B4" w:rsidRPr="00C749B9" w:rsidRDefault="004A50B4" w:rsidP="004A50B4">
            <w:pPr>
              <w:pStyle w:val="100"/>
              <w:spacing w:before="0" w:beforeAutospacing="0" w:after="0" w:afterAutospacing="0"/>
              <w:jc w:val="both"/>
              <w:rPr>
                <w:rFonts w:ascii="Times New Roman" w:hAnsi="Times New Roman"/>
              </w:rPr>
            </w:pPr>
            <w:proofErr w:type="spellStart"/>
            <w:r w:rsidRPr="00C749B9">
              <w:rPr>
                <w:rFonts w:ascii="Times New Roman" w:hAnsi="Times New Roman"/>
              </w:rPr>
              <w:t>Минералды</w:t>
            </w:r>
            <w:proofErr w:type="spellEnd"/>
            <w:r w:rsidRPr="00C749B9">
              <w:rPr>
                <w:rFonts w:ascii="Times New Roman" w:hAnsi="Times New Roman"/>
                <w:lang w:val="kk-KZ"/>
              </w:rPr>
              <w:t xml:space="preserve"> </w:t>
            </w:r>
            <w:proofErr w:type="spellStart"/>
            <w:r w:rsidRPr="00C749B9">
              <w:rPr>
                <w:rFonts w:ascii="Times New Roman" w:hAnsi="Times New Roman"/>
              </w:rPr>
              <w:t>элементтер</w:t>
            </w:r>
            <w:proofErr w:type="spellEnd"/>
            <w:r w:rsidRPr="00C749B9">
              <w:rPr>
                <w:rFonts w:ascii="Times New Roman" w:hAnsi="Times New Roman"/>
                <w:lang w:val="en-US"/>
              </w:rPr>
              <w:t xml:space="preserve">, </w:t>
            </w:r>
            <w:r w:rsidRPr="00C749B9">
              <w:rPr>
                <w:rFonts w:ascii="Times New Roman" w:hAnsi="Times New Roman"/>
              </w:rPr>
              <w:t>мг/100 г</w:t>
            </w:r>
          </w:p>
        </w:tc>
        <w:tc>
          <w:tcPr>
            <w:tcW w:w="2166" w:type="dxa"/>
          </w:tcPr>
          <w:p w14:paraId="73EE8CC0" w14:textId="589667BC" w:rsidR="004A50B4" w:rsidRPr="00C749B9" w:rsidRDefault="004A50B4" w:rsidP="008147B0">
            <w:pPr>
              <w:pStyle w:val="100"/>
              <w:spacing w:before="0" w:beforeAutospacing="0" w:after="0" w:afterAutospacing="0"/>
              <w:jc w:val="center"/>
              <w:rPr>
                <w:rFonts w:ascii="Times New Roman" w:hAnsi="Times New Roman"/>
              </w:rPr>
            </w:pPr>
            <w:r w:rsidRPr="00C749B9">
              <w:rPr>
                <w:rFonts w:ascii="Times New Roman" w:hAnsi="Times New Roman"/>
                <w:lang w:val="kk-KZ"/>
              </w:rPr>
              <w:t>Бақылау (</w:t>
            </w:r>
            <w:r w:rsidR="003C0479">
              <w:rPr>
                <w:rFonts w:ascii="Times New Roman" w:hAnsi="Times New Roman"/>
                <w:lang w:val="kk-KZ"/>
              </w:rPr>
              <w:t>ГОСТ</w:t>
            </w:r>
            <w:r w:rsidRPr="00C749B9">
              <w:rPr>
                <w:rFonts w:ascii="Times New Roman" w:hAnsi="Times New Roman"/>
                <w:lang w:val="kk-KZ"/>
              </w:rPr>
              <w:t xml:space="preserve"> 33356-2015 бойынша)</w:t>
            </w:r>
          </w:p>
        </w:tc>
        <w:tc>
          <w:tcPr>
            <w:tcW w:w="2552" w:type="dxa"/>
          </w:tcPr>
          <w:p w14:paraId="6A845F0A" w14:textId="71CE71D8" w:rsidR="004A50B4" w:rsidRPr="00C749B9" w:rsidRDefault="004A50B4" w:rsidP="008147B0">
            <w:pPr>
              <w:ind w:firstLine="0"/>
              <w:jc w:val="center"/>
              <w:rPr>
                <w:rFonts w:eastAsia="Times New Roman"/>
                <w:sz w:val="24"/>
                <w:szCs w:val="24"/>
                <w:lang w:val="kk-KZ"/>
              </w:rPr>
            </w:pPr>
            <w:r w:rsidRPr="00C749B9">
              <w:rPr>
                <w:rFonts w:eastAsia="Times New Roman"/>
                <w:sz w:val="24"/>
                <w:szCs w:val="24"/>
                <w:lang w:val="kk-KZ"/>
              </w:rPr>
              <w:t>Chicken Fiber</w:t>
            </w:r>
          </w:p>
          <w:p w14:paraId="44B3FA6B" w14:textId="10B136A5" w:rsidR="004A50B4" w:rsidRPr="00C749B9" w:rsidRDefault="004A50B4" w:rsidP="008147B0">
            <w:pPr>
              <w:pStyle w:val="100"/>
              <w:spacing w:before="0" w:beforeAutospacing="0" w:after="0" w:afterAutospacing="0"/>
              <w:jc w:val="center"/>
              <w:rPr>
                <w:rFonts w:ascii="Times New Roman" w:hAnsi="Times New Roman"/>
              </w:rPr>
            </w:pPr>
            <w:r w:rsidRPr="00C749B9">
              <w:rPr>
                <w:rFonts w:ascii="Times New Roman" w:hAnsi="Times New Roman"/>
                <w:lang w:val="kk-KZ"/>
              </w:rPr>
              <w:t xml:space="preserve">(10% </w:t>
            </w:r>
            <w:r w:rsidR="008E54B7" w:rsidRPr="00C749B9">
              <w:rPr>
                <w:rFonts w:ascii="Times New Roman" w:hAnsi="Times New Roman"/>
                <w:lang w:val="kk-KZ"/>
              </w:rPr>
              <w:t>ТТ</w:t>
            </w:r>
            <w:r w:rsidRPr="00C749B9">
              <w:rPr>
                <w:rFonts w:ascii="Times New Roman" w:hAnsi="Times New Roman"/>
                <w:lang w:val="kk-KZ"/>
              </w:rPr>
              <w:t>)</w:t>
            </w:r>
          </w:p>
        </w:tc>
        <w:tc>
          <w:tcPr>
            <w:tcW w:w="2544" w:type="dxa"/>
          </w:tcPr>
          <w:p w14:paraId="7801086C" w14:textId="77777777" w:rsidR="004A50B4" w:rsidRPr="00C749B9" w:rsidRDefault="004A50B4" w:rsidP="008147B0">
            <w:pPr>
              <w:ind w:firstLine="0"/>
              <w:jc w:val="center"/>
              <w:rPr>
                <w:rFonts w:eastAsia="Times New Roman"/>
                <w:sz w:val="24"/>
                <w:szCs w:val="24"/>
                <w:lang w:val="kk-KZ"/>
              </w:rPr>
            </w:pPr>
            <w:r w:rsidRPr="00C749B9">
              <w:rPr>
                <w:rFonts w:eastAsia="Times New Roman"/>
                <w:sz w:val="24"/>
                <w:szCs w:val="24"/>
                <w:lang w:val="kk-KZ"/>
              </w:rPr>
              <w:t>Chicken Fiber+</w:t>
            </w:r>
          </w:p>
          <w:p w14:paraId="1602110F" w14:textId="34F4BC9A" w:rsidR="004A50B4" w:rsidRPr="00C749B9" w:rsidRDefault="004A50B4" w:rsidP="008147B0">
            <w:pPr>
              <w:pStyle w:val="100"/>
              <w:spacing w:before="0" w:beforeAutospacing="0" w:after="0" w:afterAutospacing="0"/>
              <w:jc w:val="center"/>
              <w:rPr>
                <w:rFonts w:ascii="Times New Roman" w:hAnsi="Times New Roman"/>
                <w:lang w:val="kk-KZ"/>
              </w:rPr>
            </w:pPr>
            <w:r w:rsidRPr="00C749B9">
              <w:rPr>
                <w:rFonts w:ascii="Times New Roman" w:hAnsi="Times New Roman"/>
                <w:lang w:val="kk-KZ"/>
              </w:rPr>
              <w:t xml:space="preserve">(15% </w:t>
            </w:r>
            <w:r w:rsidR="008E54B7" w:rsidRPr="00C749B9">
              <w:rPr>
                <w:rFonts w:ascii="Times New Roman" w:hAnsi="Times New Roman"/>
                <w:lang w:val="kk-KZ"/>
              </w:rPr>
              <w:t>ТТ</w:t>
            </w:r>
            <w:r w:rsidRPr="00C749B9">
              <w:rPr>
                <w:rFonts w:ascii="Times New Roman" w:hAnsi="Times New Roman"/>
                <w:lang w:val="kk-KZ"/>
              </w:rPr>
              <w:t>)</w:t>
            </w:r>
          </w:p>
        </w:tc>
      </w:tr>
      <w:tr w:rsidR="006C646A" w:rsidRPr="00C749B9" w14:paraId="4E7D1AD3" w14:textId="77777777" w:rsidTr="00987975">
        <w:tc>
          <w:tcPr>
            <w:tcW w:w="2365" w:type="dxa"/>
          </w:tcPr>
          <w:p w14:paraId="2520F3FD" w14:textId="77777777" w:rsidR="00CB2EF4" w:rsidRPr="00C749B9" w:rsidRDefault="00CB2EF4" w:rsidP="003D52F8">
            <w:pPr>
              <w:pStyle w:val="100"/>
              <w:spacing w:before="0" w:beforeAutospacing="0" w:after="0" w:afterAutospacing="0"/>
              <w:jc w:val="both"/>
              <w:rPr>
                <w:rFonts w:ascii="Times New Roman" w:hAnsi="Times New Roman"/>
                <w:lang w:val="en-US"/>
              </w:rPr>
            </w:pPr>
            <w:r w:rsidRPr="00C749B9">
              <w:rPr>
                <w:rFonts w:ascii="Times New Roman" w:hAnsi="Times New Roman"/>
                <w:lang w:val="en-US"/>
              </w:rPr>
              <w:t>K</w:t>
            </w:r>
          </w:p>
        </w:tc>
        <w:tc>
          <w:tcPr>
            <w:tcW w:w="2166" w:type="dxa"/>
          </w:tcPr>
          <w:p w14:paraId="7C3CE4E8" w14:textId="77777777" w:rsidR="00CB2EF4" w:rsidRPr="00C749B9" w:rsidRDefault="00CB2EF4" w:rsidP="008147B0">
            <w:pPr>
              <w:pStyle w:val="100"/>
              <w:spacing w:before="0" w:beforeAutospacing="0" w:after="0" w:afterAutospacing="0"/>
              <w:jc w:val="center"/>
              <w:rPr>
                <w:rFonts w:ascii="Times New Roman" w:hAnsi="Times New Roman"/>
                <w:lang w:val="en-US"/>
              </w:rPr>
            </w:pPr>
            <w:r w:rsidRPr="00C749B9">
              <w:rPr>
                <w:rFonts w:ascii="Times New Roman" w:hAnsi="Times New Roman"/>
                <w:lang w:val="en-US"/>
              </w:rPr>
              <w:t>213,04±2,77</w:t>
            </w:r>
          </w:p>
        </w:tc>
        <w:tc>
          <w:tcPr>
            <w:tcW w:w="2552" w:type="dxa"/>
          </w:tcPr>
          <w:p w14:paraId="47269ABB" w14:textId="77777777" w:rsidR="00CB2EF4" w:rsidRPr="00C749B9" w:rsidRDefault="00CB2EF4" w:rsidP="008147B0">
            <w:pPr>
              <w:pStyle w:val="100"/>
              <w:spacing w:before="0" w:beforeAutospacing="0" w:after="0" w:afterAutospacing="0"/>
              <w:jc w:val="center"/>
              <w:rPr>
                <w:rFonts w:ascii="Times New Roman" w:hAnsi="Times New Roman"/>
                <w:lang w:val="en-US"/>
              </w:rPr>
            </w:pPr>
            <w:r w:rsidRPr="00C749B9">
              <w:rPr>
                <w:rFonts w:ascii="Times New Roman" w:hAnsi="Times New Roman"/>
                <w:lang w:val="en-US"/>
              </w:rPr>
              <w:t>379,04±3,05</w:t>
            </w:r>
          </w:p>
        </w:tc>
        <w:tc>
          <w:tcPr>
            <w:tcW w:w="2544" w:type="dxa"/>
          </w:tcPr>
          <w:p w14:paraId="2F0ADAEA" w14:textId="77777777" w:rsidR="00CB2EF4" w:rsidRPr="00C749B9" w:rsidRDefault="00CB2EF4" w:rsidP="008147B0">
            <w:pPr>
              <w:pStyle w:val="100"/>
              <w:spacing w:before="0" w:beforeAutospacing="0" w:after="0" w:afterAutospacing="0"/>
              <w:jc w:val="center"/>
              <w:rPr>
                <w:rFonts w:ascii="Times New Roman" w:hAnsi="Times New Roman"/>
                <w:lang w:val="en-US"/>
              </w:rPr>
            </w:pPr>
            <w:r w:rsidRPr="00C749B9">
              <w:rPr>
                <w:rFonts w:ascii="Times New Roman" w:hAnsi="Times New Roman"/>
                <w:lang w:val="en-US"/>
              </w:rPr>
              <w:t>240,05±2,93</w:t>
            </w:r>
          </w:p>
        </w:tc>
      </w:tr>
      <w:tr w:rsidR="006C646A" w:rsidRPr="00C749B9" w14:paraId="7A16D74B" w14:textId="77777777" w:rsidTr="00987975">
        <w:tc>
          <w:tcPr>
            <w:tcW w:w="2365" w:type="dxa"/>
          </w:tcPr>
          <w:p w14:paraId="307AE5FF" w14:textId="77777777" w:rsidR="00CB2EF4" w:rsidRPr="00C749B9" w:rsidRDefault="00CB2EF4" w:rsidP="003D52F8">
            <w:pPr>
              <w:pStyle w:val="100"/>
              <w:spacing w:before="0" w:beforeAutospacing="0" w:after="0" w:afterAutospacing="0"/>
              <w:jc w:val="both"/>
              <w:rPr>
                <w:rFonts w:ascii="Times New Roman" w:hAnsi="Times New Roman"/>
                <w:lang w:val="en-US"/>
              </w:rPr>
            </w:pPr>
            <w:r w:rsidRPr="00C749B9">
              <w:rPr>
                <w:rFonts w:ascii="Times New Roman" w:hAnsi="Times New Roman"/>
                <w:lang w:val="en-US"/>
              </w:rPr>
              <w:t>Fe</w:t>
            </w:r>
          </w:p>
        </w:tc>
        <w:tc>
          <w:tcPr>
            <w:tcW w:w="2166" w:type="dxa"/>
          </w:tcPr>
          <w:p w14:paraId="75D63D34" w14:textId="77777777" w:rsidR="00CB2EF4" w:rsidRPr="00C749B9" w:rsidRDefault="00CB2EF4" w:rsidP="008147B0">
            <w:pPr>
              <w:pStyle w:val="100"/>
              <w:spacing w:before="0" w:beforeAutospacing="0" w:after="0" w:afterAutospacing="0"/>
              <w:jc w:val="center"/>
              <w:rPr>
                <w:rFonts w:ascii="Times New Roman" w:hAnsi="Times New Roman"/>
                <w:lang w:val="en-US"/>
              </w:rPr>
            </w:pPr>
            <w:r w:rsidRPr="00C749B9">
              <w:rPr>
                <w:rFonts w:ascii="Times New Roman" w:hAnsi="Times New Roman"/>
                <w:lang w:val="en-US"/>
              </w:rPr>
              <w:t>1,24±0,02</w:t>
            </w:r>
          </w:p>
        </w:tc>
        <w:tc>
          <w:tcPr>
            <w:tcW w:w="2552" w:type="dxa"/>
          </w:tcPr>
          <w:p w14:paraId="36F6DE5D" w14:textId="77777777" w:rsidR="00CB2EF4" w:rsidRPr="00C749B9" w:rsidRDefault="00CB2EF4" w:rsidP="008147B0">
            <w:pPr>
              <w:pStyle w:val="100"/>
              <w:spacing w:before="0" w:beforeAutospacing="0" w:after="0" w:afterAutospacing="0"/>
              <w:jc w:val="center"/>
              <w:rPr>
                <w:rFonts w:ascii="Times New Roman" w:hAnsi="Times New Roman"/>
                <w:lang w:val="en-US"/>
              </w:rPr>
            </w:pPr>
            <w:r w:rsidRPr="00C749B9">
              <w:rPr>
                <w:rFonts w:ascii="Times New Roman" w:hAnsi="Times New Roman"/>
                <w:lang w:val="en-US"/>
              </w:rPr>
              <w:t>1,48±0,03</w:t>
            </w:r>
          </w:p>
        </w:tc>
        <w:tc>
          <w:tcPr>
            <w:tcW w:w="2544" w:type="dxa"/>
          </w:tcPr>
          <w:p w14:paraId="37BD73F9" w14:textId="77777777" w:rsidR="00CB2EF4" w:rsidRPr="00C749B9" w:rsidRDefault="00CB2EF4" w:rsidP="008147B0">
            <w:pPr>
              <w:pStyle w:val="100"/>
              <w:spacing w:before="0" w:beforeAutospacing="0" w:after="0" w:afterAutospacing="0"/>
              <w:jc w:val="center"/>
              <w:rPr>
                <w:rFonts w:ascii="Times New Roman" w:hAnsi="Times New Roman"/>
                <w:lang w:val="en-US"/>
              </w:rPr>
            </w:pPr>
            <w:r w:rsidRPr="00C749B9">
              <w:rPr>
                <w:rFonts w:ascii="Times New Roman" w:hAnsi="Times New Roman"/>
                <w:lang w:val="en-US"/>
              </w:rPr>
              <w:t>1,402±0,04</w:t>
            </w:r>
          </w:p>
        </w:tc>
      </w:tr>
      <w:tr w:rsidR="006C646A" w:rsidRPr="00C749B9" w14:paraId="6C24C808" w14:textId="77777777" w:rsidTr="00987975">
        <w:tc>
          <w:tcPr>
            <w:tcW w:w="2365" w:type="dxa"/>
          </w:tcPr>
          <w:p w14:paraId="594E4F28" w14:textId="77777777" w:rsidR="00CB2EF4" w:rsidRPr="00C749B9" w:rsidRDefault="00CB2EF4" w:rsidP="003D52F8">
            <w:pPr>
              <w:pStyle w:val="100"/>
              <w:spacing w:before="0" w:beforeAutospacing="0" w:after="0" w:afterAutospacing="0"/>
              <w:jc w:val="both"/>
              <w:rPr>
                <w:rFonts w:ascii="Times New Roman" w:hAnsi="Times New Roman"/>
                <w:lang w:val="en-US"/>
              </w:rPr>
            </w:pPr>
            <w:r w:rsidRPr="00C749B9">
              <w:rPr>
                <w:rFonts w:ascii="Times New Roman" w:hAnsi="Times New Roman"/>
                <w:lang w:val="en-US"/>
              </w:rPr>
              <w:t>Mg</w:t>
            </w:r>
          </w:p>
        </w:tc>
        <w:tc>
          <w:tcPr>
            <w:tcW w:w="2166" w:type="dxa"/>
          </w:tcPr>
          <w:p w14:paraId="2C3F9590" w14:textId="77777777" w:rsidR="00CB2EF4" w:rsidRPr="00C749B9" w:rsidRDefault="00CB2EF4" w:rsidP="008147B0">
            <w:pPr>
              <w:pStyle w:val="100"/>
              <w:spacing w:before="0" w:beforeAutospacing="0" w:after="0" w:afterAutospacing="0"/>
              <w:jc w:val="center"/>
              <w:rPr>
                <w:rFonts w:ascii="Times New Roman" w:hAnsi="Times New Roman"/>
                <w:lang w:val="en-US"/>
              </w:rPr>
            </w:pPr>
            <w:r w:rsidRPr="00C749B9">
              <w:rPr>
                <w:rFonts w:ascii="Times New Roman" w:hAnsi="Times New Roman"/>
                <w:lang w:val="en-US"/>
              </w:rPr>
              <w:t>16,28±0,14</w:t>
            </w:r>
          </w:p>
        </w:tc>
        <w:tc>
          <w:tcPr>
            <w:tcW w:w="2552" w:type="dxa"/>
          </w:tcPr>
          <w:p w14:paraId="1E597B99" w14:textId="77777777" w:rsidR="00CB2EF4" w:rsidRPr="00C749B9" w:rsidRDefault="00CB2EF4" w:rsidP="008147B0">
            <w:pPr>
              <w:pStyle w:val="100"/>
              <w:spacing w:before="0" w:beforeAutospacing="0" w:after="0" w:afterAutospacing="0"/>
              <w:jc w:val="center"/>
              <w:rPr>
                <w:rFonts w:ascii="Times New Roman" w:hAnsi="Times New Roman"/>
                <w:lang w:val="en-US"/>
              </w:rPr>
            </w:pPr>
            <w:r w:rsidRPr="00C749B9">
              <w:rPr>
                <w:rFonts w:ascii="Times New Roman" w:hAnsi="Times New Roman"/>
                <w:lang w:val="en-US"/>
              </w:rPr>
              <w:t>22,65±0,25</w:t>
            </w:r>
          </w:p>
        </w:tc>
        <w:tc>
          <w:tcPr>
            <w:tcW w:w="2544" w:type="dxa"/>
          </w:tcPr>
          <w:p w14:paraId="69E75E97" w14:textId="77777777" w:rsidR="00CB2EF4" w:rsidRPr="00C749B9" w:rsidRDefault="00CB2EF4" w:rsidP="008147B0">
            <w:pPr>
              <w:pStyle w:val="100"/>
              <w:spacing w:before="0" w:beforeAutospacing="0" w:after="0" w:afterAutospacing="0"/>
              <w:jc w:val="center"/>
              <w:rPr>
                <w:rFonts w:ascii="Times New Roman" w:hAnsi="Times New Roman"/>
                <w:lang w:val="en-US"/>
              </w:rPr>
            </w:pPr>
            <w:r w:rsidRPr="00C749B9">
              <w:rPr>
                <w:rFonts w:ascii="Times New Roman" w:hAnsi="Times New Roman"/>
                <w:lang w:val="en-US"/>
              </w:rPr>
              <w:t>14,54±0,18</w:t>
            </w:r>
          </w:p>
        </w:tc>
      </w:tr>
      <w:tr w:rsidR="00C14D4A" w:rsidRPr="00C749B9" w14:paraId="4946F7E1" w14:textId="77777777" w:rsidTr="00987975">
        <w:tc>
          <w:tcPr>
            <w:tcW w:w="2365" w:type="dxa"/>
          </w:tcPr>
          <w:p w14:paraId="5A1ABA70" w14:textId="77777777" w:rsidR="00CB2EF4" w:rsidRPr="00C749B9" w:rsidRDefault="00CB2EF4" w:rsidP="003D52F8">
            <w:pPr>
              <w:pStyle w:val="100"/>
              <w:spacing w:before="0" w:beforeAutospacing="0" w:after="0" w:afterAutospacing="0"/>
              <w:jc w:val="both"/>
              <w:rPr>
                <w:rFonts w:ascii="Times New Roman" w:hAnsi="Times New Roman"/>
                <w:sz w:val="28"/>
                <w:szCs w:val="28"/>
                <w:lang w:val="en-US"/>
              </w:rPr>
            </w:pPr>
            <w:r w:rsidRPr="00C749B9">
              <w:rPr>
                <w:rFonts w:ascii="Times New Roman" w:hAnsi="Times New Roman"/>
                <w:sz w:val="28"/>
                <w:szCs w:val="28"/>
                <w:lang w:val="en-US"/>
              </w:rPr>
              <w:t>Ca</w:t>
            </w:r>
          </w:p>
        </w:tc>
        <w:tc>
          <w:tcPr>
            <w:tcW w:w="2166" w:type="dxa"/>
          </w:tcPr>
          <w:p w14:paraId="4E6F4B4E" w14:textId="77777777" w:rsidR="00CB2EF4" w:rsidRPr="00C749B9" w:rsidRDefault="00CB2EF4" w:rsidP="008147B0">
            <w:pPr>
              <w:pStyle w:val="100"/>
              <w:spacing w:before="0" w:beforeAutospacing="0" w:after="0" w:afterAutospacing="0"/>
              <w:jc w:val="center"/>
              <w:rPr>
                <w:rFonts w:ascii="Times New Roman" w:hAnsi="Times New Roman"/>
                <w:sz w:val="28"/>
                <w:szCs w:val="28"/>
                <w:lang w:val="en-US"/>
              </w:rPr>
            </w:pPr>
            <w:r w:rsidRPr="00C749B9">
              <w:rPr>
                <w:rFonts w:ascii="Times New Roman" w:hAnsi="Times New Roman"/>
                <w:sz w:val="28"/>
                <w:szCs w:val="28"/>
                <w:lang w:val="en-US"/>
              </w:rPr>
              <w:t>19,05±0,24</w:t>
            </w:r>
          </w:p>
        </w:tc>
        <w:tc>
          <w:tcPr>
            <w:tcW w:w="2552" w:type="dxa"/>
          </w:tcPr>
          <w:p w14:paraId="1EA8C967" w14:textId="77777777" w:rsidR="00CB2EF4" w:rsidRPr="00C749B9" w:rsidRDefault="00CB2EF4" w:rsidP="008147B0">
            <w:pPr>
              <w:pStyle w:val="100"/>
              <w:spacing w:before="0" w:beforeAutospacing="0" w:after="0" w:afterAutospacing="0"/>
              <w:jc w:val="center"/>
              <w:rPr>
                <w:rFonts w:ascii="Times New Roman" w:hAnsi="Times New Roman"/>
                <w:sz w:val="28"/>
                <w:szCs w:val="28"/>
                <w:lang w:val="en-US"/>
              </w:rPr>
            </w:pPr>
            <w:r w:rsidRPr="00C749B9">
              <w:rPr>
                <w:rFonts w:ascii="Times New Roman" w:hAnsi="Times New Roman"/>
                <w:sz w:val="28"/>
                <w:szCs w:val="28"/>
                <w:lang w:val="en-US"/>
              </w:rPr>
              <w:t>36,08±0,47</w:t>
            </w:r>
          </w:p>
        </w:tc>
        <w:tc>
          <w:tcPr>
            <w:tcW w:w="2544" w:type="dxa"/>
          </w:tcPr>
          <w:p w14:paraId="4C4334A2" w14:textId="77777777" w:rsidR="00CB2EF4" w:rsidRPr="00C749B9" w:rsidRDefault="00CB2EF4" w:rsidP="008147B0">
            <w:pPr>
              <w:pStyle w:val="100"/>
              <w:spacing w:before="0" w:beforeAutospacing="0" w:after="0" w:afterAutospacing="0"/>
              <w:jc w:val="center"/>
              <w:rPr>
                <w:rFonts w:ascii="Times New Roman" w:hAnsi="Times New Roman"/>
                <w:sz w:val="28"/>
                <w:szCs w:val="28"/>
                <w:lang w:val="en-US"/>
              </w:rPr>
            </w:pPr>
            <w:r w:rsidRPr="00C749B9">
              <w:rPr>
                <w:rFonts w:ascii="Times New Roman" w:hAnsi="Times New Roman"/>
                <w:sz w:val="28"/>
                <w:szCs w:val="28"/>
                <w:lang w:val="en-US"/>
              </w:rPr>
              <w:t>20,31±0,31</w:t>
            </w:r>
          </w:p>
        </w:tc>
      </w:tr>
    </w:tbl>
    <w:p w14:paraId="42A04216" w14:textId="77777777" w:rsidR="00CB2EF4" w:rsidRPr="00C749B9" w:rsidRDefault="00CB2EF4" w:rsidP="00CB2EF4">
      <w:pPr>
        <w:pStyle w:val="100"/>
        <w:spacing w:before="0" w:beforeAutospacing="0" w:after="0" w:afterAutospacing="0"/>
        <w:jc w:val="both"/>
        <w:rPr>
          <w:rFonts w:ascii="Times New Roman" w:hAnsi="Times New Roman"/>
          <w:sz w:val="28"/>
          <w:szCs w:val="28"/>
        </w:rPr>
      </w:pPr>
    </w:p>
    <w:p w14:paraId="6F876025" w14:textId="61B4C3B9" w:rsidR="004A50B4" w:rsidRPr="00C749B9" w:rsidRDefault="00CB1260" w:rsidP="004A50B4">
      <w:pPr>
        <w:pStyle w:val="100"/>
        <w:spacing w:before="0" w:beforeAutospacing="0" w:after="0" w:afterAutospacing="0"/>
        <w:ind w:firstLine="720"/>
        <w:jc w:val="both"/>
        <w:rPr>
          <w:rFonts w:ascii="Times New Roman" w:hAnsi="Times New Roman"/>
          <w:sz w:val="28"/>
          <w:szCs w:val="28"/>
        </w:rPr>
      </w:pPr>
      <w:proofErr w:type="spellStart"/>
      <w:r w:rsidRPr="00CB1260">
        <w:rPr>
          <w:rFonts w:ascii="Times New Roman" w:eastAsia="SimSun" w:hAnsi="Times New Roman"/>
          <w:sz w:val="28"/>
          <w:szCs w:val="28"/>
          <w:lang w:eastAsia="en-US"/>
        </w:rPr>
        <w:t>Зерттеу</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нәтижелерін</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талдау</w:t>
      </w:r>
      <w:proofErr w:type="spellEnd"/>
      <w:r w:rsidRPr="00CB1260">
        <w:rPr>
          <w:rFonts w:ascii="Times New Roman" w:eastAsia="SimSun" w:hAnsi="Times New Roman"/>
          <w:sz w:val="28"/>
          <w:szCs w:val="28"/>
          <w:lang w:eastAsia="en-US"/>
        </w:rPr>
        <w:t xml:space="preserve"> макро- </w:t>
      </w:r>
      <w:proofErr w:type="spellStart"/>
      <w:r w:rsidRPr="00CB1260">
        <w:rPr>
          <w:rFonts w:ascii="Times New Roman" w:eastAsia="SimSun" w:hAnsi="Times New Roman"/>
          <w:sz w:val="28"/>
          <w:szCs w:val="28"/>
          <w:lang w:eastAsia="en-US"/>
        </w:rPr>
        <w:t>және</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микроэлементтер</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мөлшерінің</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артқанын</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көрсетті</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Мәселен</w:t>
      </w:r>
      <w:proofErr w:type="spellEnd"/>
      <w:r w:rsidRPr="00CB1260">
        <w:rPr>
          <w:rFonts w:ascii="Times New Roman" w:eastAsia="SimSun" w:hAnsi="Times New Roman"/>
          <w:sz w:val="28"/>
          <w:szCs w:val="28"/>
          <w:lang w:eastAsia="en-US"/>
        </w:rPr>
        <w:t>, «</w:t>
      </w:r>
      <w:proofErr w:type="spellStart"/>
      <w:r w:rsidRPr="00CB1260">
        <w:rPr>
          <w:rFonts w:ascii="Times New Roman" w:eastAsia="SimSun" w:hAnsi="Times New Roman"/>
          <w:sz w:val="28"/>
          <w:szCs w:val="28"/>
          <w:lang w:eastAsia="en-US"/>
        </w:rPr>
        <w:t>Chicken</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Fiber</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жартылай</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фабрикатында</w:t>
      </w:r>
      <w:proofErr w:type="spellEnd"/>
      <w:r w:rsidRPr="00CB1260">
        <w:rPr>
          <w:rFonts w:ascii="Times New Roman" w:eastAsia="SimSun" w:hAnsi="Times New Roman"/>
          <w:sz w:val="28"/>
          <w:szCs w:val="28"/>
          <w:lang w:eastAsia="en-US"/>
        </w:rPr>
        <w:t xml:space="preserve"> калий </w:t>
      </w:r>
      <w:proofErr w:type="spellStart"/>
      <w:r w:rsidRPr="00CB1260">
        <w:rPr>
          <w:rFonts w:ascii="Times New Roman" w:eastAsia="SimSun" w:hAnsi="Times New Roman"/>
          <w:sz w:val="28"/>
          <w:szCs w:val="28"/>
          <w:lang w:eastAsia="en-US"/>
        </w:rPr>
        <w:t>мөлшері</w:t>
      </w:r>
      <w:proofErr w:type="spellEnd"/>
      <w:r w:rsidRPr="00CB1260">
        <w:rPr>
          <w:rFonts w:ascii="Times New Roman" w:eastAsia="SimSun" w:hAnsi="Times New Roman"/>
          <w:sz w:val="28"/>
          <w:szCs w:val="28"/>
          <w:lang w:eastAsia="en-US"/>
        </w:rPr>
        <w:t xml:space="preserve"> 21,01 мг/100 г-</w:t>
      </w:r>
      <w:proofErr w:type="spellStart"/>
      <w:r w:rsidRPr="00CB1260">
        <w:rPr>
          <w:rFonts w:ascii="Times New Roman" w:eastAsia="SimSun" w:hAnsi="Times New Roman"/>
          <w:sz w:val="28"/>
          <w:szCs w:val="28"/>
          <w:lang w:eastAsia="en-US"/>
        </w:rPr>
        <w:t>ға</w:t>
      </w:r>
      <w:proofErr w:type="spellEnd"/>
      <w:r w:rsidRPr="00CB1260">
        <w:rPr>
          <w:rFonts w:ascii="Times New Roman" w:eastAsia="SimSun" w:hAnsi="Times New Roman"/>
          <w:sz w:val="28"/>
          <w:szCs w:val="28"/>
          <w:lang w:eastAsia="en-US"/>
        </w:rPr>
        <w:t>, ал «</w:t>
      </w:r>
      <w:proofErr w:type="spellStart"/>
      <w:r w:rsidRPr="00CB1260">
        <w:rPr>
          <w:rFonts w:ascii="Times New Roman" w:eastAsia="SimSun" w:hAnsi="Times New Roman"/>
          <w:sz w:val="28"/>
          <w:szCs w:val="28"/>
          <w:lang w:eastAsia="en-US"/>
        </w:rPr>
        <w:t>Chicken</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Fiber</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үлгісінде</w:t>
      </w:r>
      <w:proofErr w:type="spellEnd"/>
      <w:r w:rsidRPr="00CB1260">
        <w:rPr>
          <w:rFonts w:ascii="Times New Roman" w:eastAsia="SimSun" w:hAnsi="Times New Roman"/>
          <w:sz w:val="28"/>
          <w:szCs w:val="28"/>
          <w:lang w:eastAsia="en-US"/>
        </w:rPr>
        <w:t xml:space="preserve"> 166,36 мг/100 г-</w:t>
      </w:r>
      <w:proofErr w:type="spellStart"/>
      <w:r w:rsidRPr="00CB1260">
        <w:rPr>
          <w:rFonts w:ascii="Times New Roman" w:eastAsia="SimSun" w:hAnsi="Times New Roman"/>
          <w:sz w:val="28"/>
          <w:szCs w:val="28"/>
          <w:lang w:eastAsia="en-US"/>
        </w:rPr>
        <w:t>ға</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дейін</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артты</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темір</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мөлшері</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тиісінше</w:t>
      </w:r>
      <w:proofErr w:type="spellEnd"/>
      <w:r w:rsidRPr="00CB1260">
        <w:rPr>
          <w:rFonts w:ascii="Times New Roman" w:eastAsia="SimSun" w:hAnsi="Times New Roman"/>
          <w:sz w:val="28"/>
          <w:szCs w:val="28"/>
          <w:lang w:eastAsia="en-US"/>
        </w:rPr>
        <w:t xml:space="preserve"> 0,24 мг/100 г-</w:t>
      </w:r>
      <w:proofErr w:type="spellStart"/>
      <w:r w:rsidRPr="00CB1260">
        <w:rPr>
          <w:rFonts w:ascii="Times New Roman" w:eastAsia="SimSun" w:hAnsi="Times New Roman"/>
          <w:sz w:val="28"/>
          <w:szCs w:val="28"/>
          <w:lang w:eastAsia="en-US"/>
        </w:rPr>
        <w:t>ға</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және</w:t>
      </w:r>
      <w:proofErr w:type="spellEnd"/>
      <w:r w:rsidRPr="00CB1260">
        <w:rPr>
          <w:rFonts w:ascii="Times New Roman" w:eastAsia="SimSun" w:hAnsi="Times New Roman"/>
          <w:sz w:val="28"/>
          <w:szCs w:val="28"/>
          <w:lang w:eastAsia="en-US"/>
        </w:rPr>
        <w:t xml:space="preserve"> 0,162 мг/100 г-</w:t>
      </w:r>
      <w:proofErr w:type="spellStart"/>
      <w:r w:rsidRPr="00CB1260">
        <w:rPr>
          <w:rFonts w:ascii="Times New Roman" w:eastAsia="SimSun" w:hAnsi="Times New Roman"/>
          <w:sz w:val="28"/>
          <w:szCs w:val="28"/>
          <w:lang w:eastAsia="en-US"/>
        </w:rPr>
        <w:t>ға</w:t>
      </w:r>
      <w:proofErr w:type="spellEnd"/>
      <w:r w:rsidRPr="00CB1260">
        <w:rPr>
          <w:rFonts w:ascii="Times New Roman" w:eastAsia="SimSun" w:hAnsi="Times New Roman"/>
          <w:sz w:val="28"/>
          <w:szCs w:val="28"/>
          <w:lang w:eastAsia="en-US"/>
        </w:rPr>
        <w:t xml:space="preserve">; кальций </w:t>
      </w:r>
      <w:proofErr w:type="spellStart"/>
      <w:r w:rsidRPr="00CB1260">
        <w:rPr>
          <w:rFonts w:ascii="Times New Roman" w:eastAsia="SimSun" w:hAnsi="Times New Roman"/>
          <w:sz w:val="28"/>
          <w:szCs w:val="28"/>
          <w:lang w:eastAsia="en-US"/>
        </w:rPr>
        <w:t>мөлшері</w:t>
      </w:r>
      <w:proofErr w:type="spellEnd"/>
      <w:r w:rsidRPr="00CB1260">
        <w:rPr>
          <w:rFonts w:ascii="Times New Roman" w:eastAsia="SimSun" w:hAnsi="Times New Roman"/>
          <w:sz w:val="28"/>
          <w:szCs w:val="28"/>
          <w:lang w:eastAsia="en-US"/>
        </w:rPr>
        <w:t xml:space="preserve"> 17,0 мг/100 г-</w:t>
      </w:r>
      <w:proofErr w:type="spellStart"/>
      <w:r w:rsidRPr="00CB1260">
        <w:rPr>
          <w:rFonts w:ascii="Times New Roman" w:eastAsia="SimSun" w:hAnsi="Times New Roman"/>
          <w:sz w:val="28"/>
          <w:szCs w:val="28"/>
          <w:lang w:eastAsia="en-US"/>
        </w:rPr>
        <w:t>ға</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және</w:t>
      </w:r>
      <w:proofErr w:type="spellEnd"/>
      <w:r w:rsidRPr="00CB1260">
        <w:rPr>
          <w:rFonts w:ascii="Times New Roman" w:eastAsia="SimSun" w:hAnsi="Times New Roman"/>
          <w:sz w:val="28"/>
          <w:szCs w:val="28"/>
          <w:lang w:eastAsia="en-US"/>
        </w:rPr>
        <w:t xml:space="preserve"> 1,26 мг/100 г-</w:t>
      </w:r>
      <w:proofErr w:type="spellStart"/>
      <w:r w:rsidRPr="00CB1260">
        <w:rPr>
          <w:rFonts w:ascii="Times New Roman" w:eastAsia="SimSun" w:hAnsi="Times New Roman"/>
          <w:sz w:val="28"/>
          <w:szCs w:val="28"/>
          <w:lang w:eastAsia="en-US"/>
        </w:rPr>
        <w:t>ға</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дейін</w:t>
      </w:r>
      <w:proofErr w:type="spellEnd"/>
      <w:r w:rsidRPr="00CB1260">
        <w:rPr>
          <w:rFonts w:ascii="Times New Roman" w:eastAsia="SimSun" w:hAnsi="Times New Roman"/>
          <w:sz w:val="28"/>
          <w:szCs w:val="28"/>
          <w:lang w:eastAsia="en-US"/>
        </w:rPr>
        <w:t xml:space="preserve"> </w:t>
      </w:r>
      <w:proofErr w:type="spellStart"/>
      <w:r w:rsidRPr="00CB1260">
        <w:rPr>
          <w:rFonts w:ascii="Times New Roman" w:eastAsia="SimSun" w:hAnsi="Times New Roman"/>
          <w:sz w:val="28"/>
          <w:szCs w:val="28"/>
          <w:lang w:eastAsia="en-US"/>
        </w:rPr>
        <w:t>өсті</w:t>
      </w:r>
      <w:proofErr w:type="spellEnd"/>
      <w:r w:rsidR="004A50B4" w:rsidRPr="00C749B9">
        <w:rPr>
          <w:rFonts w:ascii="Times New Roman" w:eastAsia="SimSun" w:hAnsi="Times New Roman"/>
          <w:sz w:val="28"/>
          <w:szCs w:val="28"/>
          <w:lang w:eastAsia="en-US"/>
        </w:rPr>
        <w:t>.</w:t>
      </w:r>
    </w:p>
    <w:p w14:paraId="687C66AE" w14:textId="77777777" w:rsidR="00586536" w:rsidRPr="00C749B9" w:rsidRDefault="00586536" w:rsidP="00CB2EF4">
      <w:pPr>
        <w:pStyle w:val="100"/>
        <w:spacing w:before="0" w:beforeAutospacing="0" w:after="0" w:afterAutospacing="0"/>
        <w:jc w:val="both"/>
        <w:rPr>
          <w:rFonts w:ascii="Times New Roman" w:hAnsi="Times New Roman"/>
          <w:sz w:val="28"/>
          <w:szCs w:val="28"/>
        </w:rPr>
      </w:pPr>
    </w:p>
    <w:p w14:paraId="3B446B72" w14:textId="77777777" w:rsidR="004A50B4" w:rsidRPr="00C749B9" w:rsidRDefault="004A50B4" w:rsidP="004A50B4">
      <w:pPr>
        <w:pStyle w:val="1"/>
      </w:pPr>
      <w:bookmarkStart w:id="75" w:name="_Toc187613165"/>
      <w:bookmarkStart w:id="76" w:name="_Toc222497903"/>
      <w:r w:rsidRPr="00C749B9">
        <w:t>5.</w:t>
      </w:r>
      <w:r w:rsidRPr="00C749B9">
        <w:rPr>
          <w:lang w:val="kk-KZ"/>
        </w:rPr>
        <w:t>2</w:t>
      </w:r>
      <w:r w:rsidRPr="00C749B9">
        <w:t xml:space="preserve"> </w:t>
      </w:r>
      <w:bookmarkEnd w:id="75"/>
      <w:proofErr w:type="spellStart"/>
      <w:r w:rsidRPr="00C749B9">
        <w:t>Құс</w:t>
      </w:r>
      <w:proofErr w:type="spellEnd"/>
      <w:r w:rsidRPr="00C749B9">
        <w:t xml:space="preserve"> </w:t>
      </w:r>
      <w:proofErr w:type="spellStart"/>
      <w:r w:rsidRPr="00C749B9">
        <w:t>етінен</w:t>
      </w:r>
      <w:proofErr w:type="spellEnd"/>
      <w:r w:rsidRPr="00C749B9">
        <w:t xml:space="preserve"> </w:t>
      </w:r>
      <w:proofErr w:type="spellStart"/>
      <w:r w:rsidRPr="00C749B9">
        <w:t>жасалған</w:t>
      </w:r>
      <w:proofErr w:type="spellEnd"/>
      <w:r w:rsidRPr="00C749B9">
        <w:t xml:space="preserve"> </w:t>
      </w:r>
      <w:proofErr w:type="spellStart"/>
      <w:r w:rsidRPr="00C749B9">
        <w:t>жартылай</w:t>
      </w:r>
      <w:proofErr w:type="spellEnd"/>
      <w:r w:rsidRPr="00C749B9">
        <w:t xml:space="preserve"> </w:t>
      </w:r>
      <w:proofErr w:type="spellStart"/>
      <w:r w:rsidRPr="00C749B9">
        <w:t>фабрикаттардың</w:t>
      </w:r>
      <w:proofErr w:type="spellEnd"/>
      <w:r w:rsidRPr="00C749B9">
        <w:t xml:space="preserve"> </w:t>
      </w:r>
      <w:proofErr w:type="spellStart"/>
      <w:r w:rsidRPr="00C749B9">
        <w:t>микробиологиялық</w:t>
      </w:r>
      <w:proofErr w:type="spellEnd"/>
      <w:r w:rsidRPr="00C749B9">
        <w:t xml:space="preserve"> </w:t>
      </w:r>
      <w:proofErr w:type="spellStart"/>
      <w:r w:rsidRPr="00C749B9">
        <w:t>көрсеткіштерін</w:t>
      </w:r>
      <w:proofErr w:type="spellEnd"/>
      <w:r w:rsidRPr="00C749B9">
        <w:t xml:space="preserve"> </w:t>
      </w:r>
      <w:proofErr w:type="spellStart"/>
      <w:r w:rsidRPr="00C749B9">
        <w:t>зерттеу</w:t>
      </w:r>
      <w:proofErr w:type="spellEnd"/>
      <w:r w:rsidRPr="00C749B9">
        <w:t xml:space="preserve"> </w:t>
      </w:r>
      <w:proofErr w:type="spellStart"/>
      <w:r w:rsidRPr="00C749B9">
        <w:t>және</w:t>
      </w:r>
      <w:proofErr w:type="spellEnd"/>
      <w:r w:rsidRPr="00C749B9">
        <w:t xml:space="preserve"> </w:t>
      </w:r>
      <w:proofErr w:type="spellStart"/>
      <w:r w:rsidRPr="00C749B9">
        <w:t>сенсорлық</w:t>
      </w:r>
      <w:proofErr w:type="spellEnd"/>
      <w:r w:rsidRPr="00C749B9">
        <w:t xml:space="preserve"> </w:t>
      </w:r>
      <w:proofErr w:type="spellStart"/>
      <w:r w:rsidRPr="00C749B9">
        <w:t>бағалау</w:t>
      </w:r>
      <w:bookmarkEnd w:id="76"/>
      <w:proofErr w:type="spellEnd"/>
      <w:r w:rsidRPr="00C749B9">
        <w:t xml:space="preserve">  </w:t>
      </w:r>
    </w:p>
    <w:p w14:paraId="314768E1" w14:textId="35B71548" w:rsidR="004A50B4" w:rsidRPr="00C749B9" w:rsidRDefault="004A50B4" w:rsidP="004A50B4">
      <w:pPr>
        <w:pStyle w:val="100"/>
        <w:spacing w:before="0" w:beforeAutospacing="0" w:after="0" w:afterAutospacing="0"/>
        <w:ind w:firstLine="709"/>
        <w:jc w:val="both"/>
        <w:rPr>
          <w:rFonts w:ascii="Times New Roman" w:hAnsi="Times New Roman"/>
          <w:sz w:val="28"/>
          <w:szCs w:val="28"/>
        </w:rPr>
      </w:pPr>
      <w:proofErr w:type="spellStart"/>
      <w:r w:rsidRPr="00C749B9">
        <w:rPr>
          <w:rFonts w:ascii="Times New Roman" w:hAnsi="Times New Roman"/>
          <w:sz w:val="28"/>
          <w:szCs w:val="28"/>
        </w:rPr>
        <w:t>Микробиологиялық</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көрсеткіштер</w:t>
      </w:r>
      <w:proofErr w:type="spellEnd"/>
      <w:r w:rsidRPr="00C749B9">
        <w:rPr>
          <w:rFonts w:ascii="Times New Roman" w:hAnsi="Times New Roman"/>
          <w:sz w:val="28"/>
          <w:szCs w:val="28"/>
        </w:rPr>
        <w:t xml:space="preserve"> мен </w:t>
      </w:r>
      <w:proofErr w:type="spellStart"/>
      <w:r w:rsidRPr="00C749B9">
        <w:rPr>
          <w:rFonts w:ascii="Times New Roman" w:hAnsi="Times New Roman"/>
          <w:sz w:val="28"/>
          <w:szCs w:val="28"/>
        </w:rPr>
        <w:t>қауіпсіздік</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көрсеткіштерін</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анықтау</w:t>
      </w:r>
      <w:proofErr w:type="spellEnd"/>
      <w:r w:rsidRPr="00C749B9">
        <w:rPr>
          <w:rFonts w:ascii="Times New Roman" w:hAnsi="Times New Roman"/>
          <w:sz w:val="28"/>
          <w:szCs w:val="28"/>
        </w:rPr>
        <w:t xml:space="preserve"> (5.7-кесте) </w:t>
      </w:r>
      <w:proofErr w:type="spellStart"/>
      <w:r w:rsidRPr="00C749B9">
        <w:rPr>
          <w:rFonts w:ascii="Times New Roman" w:hAnsi="Times New Roman"/>
          <w:sz w:val="28"/>
          <w:szCs w:val="28"/>
        </w:rPr>
        <w:t>зерттелетін</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үлгілердің</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Ет</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және</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ет</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өнімдерінің</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қауіпсіздігі</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туралы</w:t>
      </w:r>
      <w:proofErr w:type="spellEnd"/>
      <w:r w:rsidRPr="00C749B9">
        <w:rPr>
          <w:rFonts w:ascii="Times New Roman" w:hAnsi="Times New Roman"/>
          <w:sz w:val="28"/>
          <w:szCs w:val="28"/>
        </w:rPr>
        <w:t xml:space="preserve">» КО ТР 034/2013 </w:t>
      </w:r>
      <w:proofErr w:type="spellStart"/>
      <w:r w:rsidRPr="00C749B9">
        <w:rPr>
          <w:rFonts w:ascii="Times New Roman" w:hAnsi="Times New Roman"/>
          <w:sz w:val="28"/>
          <w:szCs w:val="28"/>
        </w:rPr>
        <w:t>талаптарына</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сәйкес</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келетінін</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және</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белгіленген</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көрсеткіштерден</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аспайтынын</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айғақтайды</w:t>
      </w:r>
      <w:proofErr w:type="spellEnd"/>
      <w:r w:rsidRPr="008A1A9B">
        <w:rPr>
          <w:rFonts w:ascii="Times New Roman" w:hAnsi="Times New Roman"/>
          <w:sz w:val="28"/>
          <w:szCs w:val="28"/>
        </w:rPr>
        <w:t>.</w:t>
      </w:r>
    </w:p>
    <w:p w14:paraId="270E7A2C" w14:textId="77777777" w:rsidR="004A50B4" w:rsidRPr="00C749B9" w:rsidRDefault="004A50B4" w:rsidP="00CB2EF4">
      <w:pPr>
        <w:pStyle w:val="100"/>
        <w:spacing w:before="0" w:beforeAutospacing="0" w:after="0" w:afterAutospacing="0"/>
        <w:ind w:firstLine="709"/>
        <w:jc w:val="both"/>
        <w:rPr>
          <w:rFonts w:ascii="Times New Roman" w:hAnsi="Times New Roman"/>
          <w:sz w:val="28"/>
          <w:szCs w:val="28"/>
        </w:rPr>
      </w:pPr>
    </w:p>
    <w:p w14:paraId="4E1E21CE" w14:textId="025768FE" w:rsidR="00CB2EF4" w:rsidRPr="00C749B9" w:rsidRDefault="004A50B4" w:rsidP="00AA5E5E">
      <w:pPr>
        <w:pStyle w:val="100"/>
        <w:widowControl w:val="0"/>
        <w:autoSpaceDE w:val="0"/>
        <w:autoSpaceDN w:val="0"/>
        <w:adjustRightInd w:val="0"/>
        <w:spacing w:before="0" w:beforeAutospacing="0" w:after="0" w:afterAutospacing="0"/>
        <w:contextualSpacing/>
        <w:jc w:val="both"/>
        <w:rPr>
          <w:rFonts w:ascii="Times New Roman" w:hAnsi="Times New Roman"/>
          <w:sz w:val="28"/>
          <w:szCs w:val="28"/>
        </w:rPr>
      </w:pPr>
      <w:proofErr w:type="spellStart"/>
      <w:r w:rsidRPr="00C749B9">
        <w:rPr>
          <w:rFonts w:ascii="Times New Roman" w:hAnsi="Times New Roman"/>
          <w:sz w:val="28"/>
          <w:szCs w:val="28"/>
        </w:rPr>
        <w:t>Кесте</w:t>
      </w:r>
      <w:proofErr w:type="spellEnd"/>
      <w:r w:rsidRPr="00C749B9">
        <w:rPr>
          <w:rFonts w:ascii="Times New Roman" w:hAnsi="Times New Roman"/>
          <w:sz w:val="28"/>
          <w:szCs w:val="28"/>
        </w:rPr>
        <w:t xml:space="preserve"> </w:t>
      </w:r>
      <w:r w:rsidR="00911BF7" w:rsidRPr="00C749B9">
        <w:rPr>
          <w:rFonts w:ascii="Times New Roman" w:hAnsi="Times New Roman"/>
          <w:sz w:val="28"/>
          <w:szCs w:val="28"/>
          <w:lang w:val="kk-KZ"/>
        </w:rPr>
        <w:t>30</w:t>
      </w:r>
      <w:r w:rsidRPr="00C749B9">
        <w:rPr>
          <w:rFonts w:ascii="Times New Roman" w:hAnsi="Times New Roman"/>
          <w:sz w:val="28"/>
          <w:szCs w:val="28"/>
        </w:rPr>
        <w:t xml:space="preserve"> – </w:t>
      </w:r>
      <w:proofErr w:type="spellStart"/>
      <w:r w:rsidRPr="00C749B9">
        <w:rPr>
          <w:rFonts w:ascii="Times New Roman" w:hAnsi="Times New Roman"/>
          <w:sz w:val="28"/>
          <w:szCs w:val="28"/>
        </w:rPr>
        <w:t>Құс</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етінен</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жасалған</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жартылай</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фабрикаттардың</w:t>
      </w:r>
      <w:proofErr w:type="spellEnd"/>
      <w:r w:rsidRPr="00C749B9">
        <w:rPr>
          <w:rFonts w:ascii="Times New Roman" w:hAnsi="Times New Roman"/>
          <w:sz w:val="28"/>
          <w:szCs w:val="28"/>
          <w:lang w:val="kk-KZ"/>
        </w:rPr>
        <w:t xml:space="preserve"> </w:t>
      </w:r>
      <w:proofErr w:type="spellStart"/>
      <w:r w:rsidRPr="00C749B9">
        <w:rPr>
          <w:rFonts w:ascii="Times New Roman" w:hAnsi="Times New Roman"/>
          <w:sz w:val="28"/>
          <w:szCs w:val="28"/>
        </w:rPr>
        <w:t>микробиологиялық</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көрсеткіштері</w:t>
      </w:r>
      <w:proofErr w:type="spellEnd"/>
      <w:r w:rsidRPr="00C749B9">
        <w:rPr>
          <w:rFonts w:ascii="Times New Roman" w:hAnsi="Times New Roman"/>
          <w:sz w:val="28"/>
          <w:szCs w:val="28"/>
        </w:rPr>
        <w:t xml:space="preserve"> мен </w:t>
      </w:r>
      <w:proofErr w:type="spellStart"/>
      <w:r w:rsidRPr="00C749B9">
        <w:rPr>
          <w:rFonts w:ascii="Times New Roman" w:hAnsi="Times New Roman"/>
          <w:sz w:val="28"/>
          <w:szCs w:val="28"/>
        </w:rPr>
        <w:t>қауіпсіздік</w:t>
      </w:r>
      <w:proofErr w:type="spellEnd"/>
      <w:r w:rsidRPr="00C749B9">
        <w:rPr>
          <w:rFonts w:ascii="Times New Roman" w:hAnsi="Times New Roman"/>
          <w:sz w:val="28"/>
          <w:szCs w:val="28"/>
        </w:rPr>
        <w:t xml:space="preserve"> </w:t>
      </w:r>
      <w:proofErr w:type="spellStart"/>
      <w:r w:rsidRPr="00C749B9">
        <w:rPr>
          <w:rFonts w:ascii="Times New Roman" w:hAnsi="Times New Roman"/>
          <w:sz w:val="28"/>
          <w:szCs w:val="28"/>
        </w:rPr>
        <w:t>көрсеткіштері</w:t>
      </w:r>
      <w:proofErr w:type="spellEnd"/>
    </w:p>
    <w:p w14:paraId="44D3C80F" w14:textId="77777777" w:rsidR="004A50B4" w:rsidRPr="00C749B9" w:rsidRDefault="004A50B4" w:rsidP="007C04D1">
      <w:pPr>
        <w:pStyle w:val="100"/>
        <w:widowControl w:val="0"/>
        <w:autoSpaceDE w:val="0"/>
        <w:autoSpaceDN w:val="0"/>
        <w:adjustRightInd w:val="0"/>
        <w:spacing w:before="0" w:beforeAutospacing="0" w:after="0" w:afterAutospacing="0"/>
        <w:contextualSpacing/>
        <w:rPr>
          <w:rFonts w:ascii="Times New Roman" w:hAnsi="Times New Roman"/>
          <w:sz w:val="28"/>
          <w:szCs w:val="28"/>
        </w:rPr>
      </w:pPr>
    </w:p>
    <w:tbl>
      <w:tblPr>
        <w:tblStyle w:val="TableNormal"/>
        <w:tblW w:w="96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540"/>
        <w:gridCol w:w="990"/>
        <w:gridCol w:w="1416"/>
        <w:gridCol w:w="1559"/>
        <w:gridCol w:w="2126"/>
      </w:tblGrid>
      <w:tr w:rsidR="006C646A" w:rsidRPr="00C749B9" w14:paraId="3E42AD11" w14:textId="77777777" w:rsidTr="009C4C87">
        <w:tc>
          <w:tcPr>
            <w:tcW w:w="3540" w:type="dxa"/>
            <w:vMerge w:val="restart"/>
            <w:hideMark/>
          </w:tcPr>
          <w:p w14:paraId="7503C662" w14:textId="7C185C3B"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proofErr w:type="spellStart"/>
            <w:r w:rsidRPr="00C749B9">
              <w:rPr>
                <w:rFonts w:ascii="Times New Roman" w:hAnsi="Times New Roman"/>
              </w:rPr>
              <w:t>Көрсеткіштердің</w:t>
            </w:r>
            <w:proofErr w:type="spellEnd"/>
            <w:r w:rsidRPr="00C749B9">
              <w:rPr>
                <w:rFonts w:ascii="Times New Roman" w:hAnsi="Times New Roman"/>
              </w:rPr>
              <w:t xml:space="preserve"> </w:t>
            </w:r>
            <w:proofErr w:type="spellStart"/>
            <w:r w:rsidRPr="00C749B9">
              <w:rPr>
                <w:rFonts w:ascii="Times New Roman" w:hAnsi="Times New Roman"/>
              </w:rPr>
              <w:t>атауы</w:t>
            </w:r>
            <w:proofErr w:type="spellEnd"/>
          </w:p>
        </w:tc>
        <w:tc>
          <w:tcPr>
            <w:tcW w:w="990" w:type="dxa"/>
            <w:vMerge w:val="restart"/>
            <w:hideMark/>
          </w:tcPr>
          <w:p w14:paraId="2CDE82AE" w14:textId="3DDCC39E"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r w:rsidRPr="00C749B9">
              <w:rPr>
                <w:rFonts w:ascii="Times New Roman" w:hAnsi="Times New Roman"/>
              </w:rPr>
              <w:t>Норма</w:t>
            </w:r>
          </w:p>
        </w:tc>
        <w:tc>
          <w:tcPr>
            <w:tcW w:w="5101" w:type="dxa"/>
            <w:gridSpan w:val="3"/>
            <w:hideMark/>
          </w:tcPr>
          <w:p w14:paraId="6F482865" w14:textId="2DE9519E" w:rsidR="004A50B4" w:rsidRPr="00C749B9" w:rsidRDefault="00512123"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r w:rsidRPr="00C749B9">
              <w:rPr>
                <w:rFonts w:ascii="Times New Roman" w:hAnsi="Times New Roman"/>
                <w:lang w:val="kk-KZ"/>
              </w:rPr>
              <w:t>Ж</w:t>
            </w:r>
            <w:proofErr w:type="spellStart"/>
            <w:r w:rsidR="004A50B4" w:rsidRPr="00C749B9">
              <w:rPr>
                <w:rFonts w:ascii="Times New Roman" w:hAnsi="Times New Roman"/>
              </w:rPr>
              <w:t>артылай</w:t>
            </w:r>
            <w:proofErr w:type="spellEnd"/>
            <w:r w:rsidR="004A50B4" w:rsidRPr="00C749B9">
              <w:rPr>
                <w:rFonts w:ascii="Times New Roman" w:hAnsi="Times New Roman"/>
              </w:rPr>
              <w:t xml:space="preserve"> </w:t>
            </w:r>
            <w:proofErr w:type="spellStart"/>
            <w:r w:rsidR="004A50B4" w:rsidRPr="00C749B9">
              <w:rPr>
                <w:rFonts w:ascii="Times New Roman" w:hAnsi="Times New Roman"/>
              </w:rPr>
              <w:t>фабрикаттар</w:t>
            </w:r>
            <w:proofErr w:type="spellEnd"/>
            <w:r w:rsidR="004A50B4" w:rsidRPr="00C749B9">
              <w:rPr>
                <w:rFonts w:ascii="Times New Roman" w:hAnsi="Times New Roman"/>
              </w:rPr>
              <w:t xml:space="preserve"> </w:t>
            </w:r>
            <w:proofErr w:type="spellStart"/>
            <w:r w:rsidR="004A50B4" w:rsidRPr="00C749B9">
              <w:rPr>
                <w:rFonts w:ascii="Times New Roman" w:hAnsi="Times New Roman"/>
              </w:rPr>
              <w:t>үшін</w:t>
            </w:r>
            <w:proofErr w:type="spellEnd"/>
            <w:r w:rsidR="004A50B4" w:rsidRPr="00C749B9">
              <w:rPr>
                <w:rFonts w:ascii="Times New Roman" w:hAnsi="Times New Roman"/>
              </w:rPr>
              <w:t xml:space="preserve"> </w:t>
            </w:r>
            <w:proofErr w:type="spellStart"/>
            <w:r w:rsidR="004A50B4" w:rsidRPr="00C749B9">
              <w:rPr>
                <w:rFonts w:ascii="Times New Roman" w:hAnsi="Times New Roman"/>
              </w:rPr>
              <w:t>көрсеткіштің</w:t>
            </w:r>
            <w:proofErr w:type="spellEnd"/>
            <w:r w:rsidR="004A50B4" w:rsidRPr="00C749B9">
              <w:rPr>
                <w:rFonts w:ascii="Times New Roman" w:hAnsi="Times New Roman"/>
              </w:rPr>
              <w:t xml:space="preserve"> </w:t>
            </w:r>
            <w:proofErr w:type="spellStart"/>
            <w:r w:rsidR="004A50B4" w:rsidRPr="00C749B9">
              <w:rPr>
                <w:rFonts w:ascii="Times New Roman" w:hAnsi="Times New Roman"/>
              </w:rPr>
              <w:t>мәні</w:t>
            </w:r>
            <w:proofErr w:type="spellEnd"/>
          </w:p>
        </w:tc>
      </w:tr>
      <w:tr w:rsidR="006C646A" w:rsidRPr="00C749B9" w14:paraId="3D523E53" w14:textId="77777777" w:rsidTr="009C4C87">
        <w:tc>
          <w:tcPr>
            <w:tcW w:w="3540" w:type="dxa"/>
            <w:vMerge/>
            <w:hideMark/>
          </w:tcPr>
          <w:p w14:paraId="1EF6411D" w14:textId="77777777" w:rsidR="004A50B4" w:rsidRPr="00C749B9" w:rsidRDefault="004A50B4" w:rsidP="004A50B4">
            <w:pPr>
              <w:ind w:firstLine="0"/>
              <w:jc w:val="center"/>
              <w:rPr>
                <w:sz w:val="24"/>
                <w:szCs w:val="24"/>
                <w:lang w:eastAsia="ru-RU"/>
              </w:rPr>
            </w:pPr>
          </w:p>
        </w:tc>
        <w:tc>
          <w:tcPr>
            <w:tcW w:w="990" w:type="dxa"/>
            <w:vMerge/>
            <w:hideMark/>
          </w:tcPr>
          <w:p w14:paraId="682CCA80" w14:textId="77777777" w:rsidR="004A50B4" w:rsidRPr="00C749B9" w:rsidRDefault="004A50B4" w:rsidP="004A50B4">
            <w:pPr>
              <w:ind w:firstLine="0"/>
              <w:jc w:val="center"/>
              <w:rPr>
                <w:sz w:val="24"/>
                <w:szCs w:val="24"/>
                <w:lang w:eastAsia="ru-RU"/>
              </w:rPr>
            </w:pPr>
          </w:p>
        </w:tc>
        <w:tc>
          <w:tcPr>
            <w:tcW w:w="1416" w:type="dxa"/>
            <w:hideMark/>
          </w:tcPr>
          <w:p w14:paraId="7F2B8477" w14:textId="77777777" w:rsidR="004A50B4" w:rsidRPr="00C749B9" w:rsidRDefault="004A50B4" w:rsidP="004A50B4">
            <w:pPr>
              <w:ind w:firstLine="0"/>
              <w:jc w:val="center"/>
              <w:rPr>
                <w:sz w:val="24"/>
                <w:szCs w:val="24"/>
                <w:lang w:val="kk-KZ"/>
              </w:rPr>
            </w:pPr>
            <w:r w:rsidRPr="00C749B9">
              <w:rPr>
                <w:sz w:val="24"/>
                <w:szCs w:val="24"/>
                <w:lang w:val="kk-KZ"/>
              </w:rPr>
              <w:t>Chicken Fiber</w:t>
            </w:r>
          </w:p>
          <w:p w14:paraId="4EDC5C5B" w14:textId="4385C8C2" w:rsidR="004A50B4" w:rsidRPr="00C749B9" w:rsidRDefault="004A50B4" w:rsidP="004A50B4">
            <w:pPr>
              <w:pStyle w:val="100"/>
              <w:spacing w:before="0" w:beforeAutospacing="0" w:after="0" w:afterAutospacing="0"/>
              <w:jc w:val="center"/>
              <w:rPr>
                <w:rFonts w:ascii="Times New Roman" w:hAnsi="Times New Roman"/>
              </w:rPr>
            </w:pPr>
            <w:r w:rsidRPr="00C749B9">
              <w:rPr>
                <w:rFonts w:ascii="Times New Roman" w:hAnsi="Times New Roman"/>
                <w:lang w:val="kk-KZ"/>
              </w:rPr>
              <w:t>(құрамында 10% ТТ бар тартылған тауық еті)</w:t>
            </w:r>
          </w:p>
        </w:tc>
        <w:tc>
          <w:tcPr>
            <w:tcW w:w="1559" w:type="dxa"/>
            <w:hideMark/>
          </w:tcPr>
          <w:p w14:paraId="569BF7A7" w14:textId="77777777" w:rsidR="004A50B4" w:rsidRPr="00C749B9" w:rsidRDefault="004A50B4" w:rsidP="004A50B4">
            <w:pPr>
              <w:ind w:firstLine="0"/>
              <w:jc w:val="center"/>
              <w:rPr>
                <w:sz w:val="24"/>
                <w:szCs w:val="24"/>
                <w:lang w:val="kk-KZ"/>
              </w:rPr>
            </w:pPr>
            <w:r w:rsidRPr="00C749B9">
              <w:rPr>
                <w:sz w:val="24"/>
                <w:szCs w:val="24"/>
                <w:lang w:val="kk-KZ"/>
              </w:rPr>
              <w:t>Chicken Fiber+</w:t>
            </w:r>
          </w:p>
          <w:p w14:paraId="21828D17" w14:textId="16FAC088" w:rsidR="004A50B4" w:rsidRPr="00C749B9" w:rsidRDefault="004A50B4" w:rsidP="004A50B4">
            <w:pPr>
              <w:pStyle w:val="100"/>
              <w:spacing w:before="0" w:beforeAutospacing="0" w:after="0" w:afterAutospacing="0"/>
              <w:jc w:val="center"/>
              <w:rPr>
                <w:rFonts w:ascii="Times New Roman" w:hAnsi="Times New Roman"/>
                <w:lang w:val="kk-KZ"/>
              </w:rPr>
            </w:pPr>
            <w:r w:rsidRPr="00C749B9">
              <w:rPr>
                <w:rFonts w:ascii="Times New Roman" w:hAnsi="Times New Roman"/>
                <w:lang w:val="kk-KZ"/>
              </w:rPr>
              <w:t>(</w:t>
            </w:r>
            <w:r w:rsidR="00512123" w:rsidRPr="00C749B9">
              <w:rPr>
                <w:rFonts w:ascii="Times New Roman" w:hAnsi="Times New Roman"/>
                <w:lang w:val="kk-KZ"/>
              </w:rPr>
              <w:t>құрамында 15% ТТ бар тартылған тауық еті</w:t>
            </w:r>
            <w:r w:rsidRPr="00C749B9">
              <w:rPr>
                <w:rFonts w:ascii="Times New Roman" w:hAnsi="Times New Roman"/>
                <w:lang w:val="kk-KZ"/>
              </w:rPr>
              <w:t>)</w:t>
            </w:r>
          </w:p>
        </w:tc>
        <w:tc>
          <w:tcPr>
            <w:tcW w:w="2126" w:type="dxa"/>
          </w:tcPr>
          <w:p w14:paraId="286B741D" w14:textId="0D01BA2B" w:rsidR="004A50B4" w:rsidRPr="00C749B9" w:rsidRDefault="00512123" w:rsidP="004A50B4">
            <w:pPr>
              <w:pStyle w:val="100"/>
              <w:spacing w:before="0" w:beforeAutospacing="0" w:after="0" w:afterAutospacing="0"/>
              <w:jc w:val="center"/>
              <w:rPr>
                <w:rFonts w:ascii="Times New Roman" w:hAnsi="Times New Roman"/>
              </w:rPr>
            </w:pPr>
            <w:r w:rsidRPr="00C749B9">
              <w:rPr>
                <w:rFonts w:ascii="Times New Roman" w:hAnsi="Times New Roman"/>
                <w:lang w:val="kk-KZ"/>
              </w:rPr>
              <w:t>Бақылау үлгісі</w:t>
            </w:r>
            <w:r w:rsidR="004A50B4" w:rsidRPr="00C749B9">
              <w:rPr>
                <w:rFonts w:ascii="Times New Roman" w:hAnsi="Times New Roman"/>
                <w:lang w:val="kk-KZ"/>
              </w:rPr>
              <w:t xml:space="preserve"> ( ГОСТ 33356–2015)</w:t>
            </w:r>
          </w:p>
        </w:tc>
      </w:tr>
      <w:tr w:rsidR="006C646A" w:rsidRPr="00C749B9" w14:paraId="19E6861E" w14:textId="77777777" w:rsidTr="009C4C87">
        <w:tc>
          <w:tcPr>
            <w:tcW w:w="3540" w:type="dxa"/>
            <w:hideMark/>
          </w:tcPr>
          <w:p w14:paraId="172DBC10" w14:textId="1C7698CB" w:rsidR="004A50B4" w:rsidRPr="00C749B9" w:rsidRDefault="004A50B4" w:rsidP="004A50B4">
            <w:pPr>
              <w:pStyle w:val="100"/>
              <w:widowControl w:val="0"/>
              <w:autoSpaceDE w:val="0"/>
              <w:autoSpaceDN w:val="0"/>
              <w:adjustRightInd w:val="0"/>
              <w:spacing w:before="0" w:beforeAutospacing="0" w:after="0" w:afterAutospacing="0"/>
              <w:contextualSpacing/>
              <w:rPr>
                <w:rFonts w:ascii="Times New Roman" w:hAnsi="Times New Roman"/>
              </w:rPr>
            </w:pPr>
            <w:proofErr w:type="spellStart"/>
            <w:r w:rsidRPr="00C749B9">
              <w:rPr>
                <w:rFonts w:ascii="Times New Roman" w:hAnsi="Times New Roman"/>
              </w:rPr>
              <w:t>КМАФАнМ</w:t>
            </w:r>
            <w:proofErr w:type="spellEnd"/>
            <w:r w:rsidRPr="00C749B9">
              <w:rPr>
                <w:rFonts w:ascii="Times New Roman" w:hAnsi="Times New Roman"/>
              </w:rPr>
              <w:t xml:space="preserve"> КОЕ/г, </w:t>
            </w:r>
            <w:proofErr w:type="spellStart"/>
            <w:r w:rsidRPr="00C749B9">
              <w:rPr>
                <w:rFonts w:ascii="Times New Roman" w:hAnsi="Times New Roman"/>
              </w:rPr>
              <w:t>артық</w:t>
            </w:r>
            <w:proofErr w:type="spellEnd"/>
            <w:r w:rsidRPr="00C749B9">
              <w:rPr>
                <w:rFonts w:ascii="Times New Roman" w:hAnsi="Times New Roman"/>
              </w:rPr>
              <w:t xml:space="preserve"> </w:t>
            </w:r>
            <w:proofErr w:type="spellStart"/>
            <w:r w:rsidRPr="00C749B9">
              <w:rPr>
                <w:rFonts w:ascii="Times New Roman" w:hAnsi="Times New Roman"/>
              </w:rPr>
              <w:t>емес</w:t>
            </w:r>
            <w:proofErr w:type="spellEnd"/>
          </w:p>
        </w:tc>
        <w:tc>
          <w:tcPr>
            <w:tcW w:w="990" w:type="dxa"/>
            <w:hideMark/>
          </w:tcPr>
          <w:p w14:paraId="50947758" w14:textId="77777777"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r w:rsidRPr="00C749B9">
              <w:rPr>
                <w:rFonts w:ascii="Times New Roman" w:hAnsi="Times New Roman"/>
              </w:rPr>
              <w:t>5х10</w:t>
            </w:r>
            <w:r w:rsidRPr="00C749B9">
              <w:rPr>
                <w:rFonts w:ascii="Times New Roman" w:hAnsi="Times New Roman"/>
                <w:vertAlign w:val="superscript"/>
              </w:rPr>
              <w:t>6</w:t>
            </w:r>
          </w:p>
        </w:tc>
        <w:tc>
          <w:tcPr>
            <w:tcW w:w="1416" w:type="dxa"/>
            <w:hideMark/>
          </w:tcPr>
          <w:p w14:paraId="6AB35A63" w14:textId="77777777"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r w:rsidRPr="00C749B9">
              <w:rPr>
                <w:rFonts w:ascii="Times New Roman" w:hAnsi="Times New Roman"/>
              </w:rPr>
              <w:t>5 х10</w:t>
            </w:r>
            <w:r w:rsidRPr="00C749B9">
              <w:rPr>
                <w:rFonts w:ascii="Times New Roman" w:hAnsi="Times New Roman"/>
                <w:vertAlign w:val="superscript"/>
              </w:rPr>
              <w:t>2</w:t>
            </w:r>
          </w:p>
        </w:tc>
        <w:tc>
          <w:tcPr>
            <w:tcW w:w="1559" w:type="dxa"/>
            <w:hideMark/>
          </w:tcPr>
          <w:p w14:paraId="7D9F659F" w14:textId="77777777"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r w:rsidRPr="00C749B9">
              <w:rPr>
                <w:rFonts w:ascii="Times New Roman" w:hAnsi="Times New Roman"/>
              </w:rPr>
              <w:t>3 х10</w:t>
            </w:r>
            <w:r w:rsidRPr="00C749B9">
              <w:rPr>
                <w:rFonts w:ascii="Times New Roman" w:hAnsi="Times New Roman"/>
                <w:vertAlign w:val="superscript"/>
              </w:rPr>
              <w:t>2</w:t>
            </w:r>
          </w:p>
        </w:tc>
        <w:tc>
          <w:tcPr>
            <w:tcW w:w="2126" w:type="dxa"/>
          </w:tcPr>
          <w:p w14:paraId="670A86E9" w14:textId="77777777"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r w:rsidRPr="00C749B9">
              <w:rPr>
                <w:rFonts w:ascii="Times New Roman" w:hAnsi="Times New Roman"/>
              </w:rPr>
              <w:t>4 х10</w:t>
            </w:r>
            <w:r w:rsidRPr="00C749B9">
              <w:rPr>
                <w:rFonts w:ascii="Times New Roman" w:hAnsi="Times New Roman"/>
                <w:vertAlign w:val="superscript"/>
              </w:rPr>
              <w:t>2</w:t>
            </w:r>
          </w:p>
        </w:tc>
      </w:tr>
      <w:tr w:rsidR="006C646A" w:rsidRPr="00C749B9" w14:paraId="73A4149B" w14:textId="77777777" w:rsidTr="0099349A">
        <w:tc>
          <w:tcPr>
            <w:tcW w:w="3540" w:type="dxa"/>
            <w:tcBorders>
              <w:bottom w:val="nil"/>
            </w:tcBorders>
            <w:hideMark/>
          </w:tcPr>
          <w:p w14:paraId="3BB3EED6" w14:textId="302A91D2" w:rsidR="004A50B4" w:rsidRPr="00C749B9" w:rsidRDefault="004A50B4" w:rsidP="004A50B4">
            <w:pPr>
              <w:pStyle w:val="100"/>
              <w:widowControl w:val="0"/>
              <w:autoSpaceDE w:val="0"/>
              <w:autoSpaceDN w:val="0"/>
              <w:adjustRightInd w:val="0"/>
              <w:spacing w:before="0" w:beforeAutospacing="0" w:after="0" w:afterAutospacing="0"/>
              <w:contextualSpacing/>
              <w:rPr>
                <w:rFonts w:ascii="Times New Roman" w:hAnsi="Times New Roman"/>
              </w:rPr>
            </w:pPr>
            <w:r w:rsidRPr="00C749B9">
              <w:rPr>
                <w:rFonts w:ascii="Times New Roman" w:hAnsi="Times New Roman"/>
              </w:rPr>
              <w:t>БМҚК (</w:t>
            </w:r>
            <w:proofErr w:type="spellStart"/>
            <w:r w:rsidRPr="00C749B9">
              <w:rPr>
                <w:rFonts w:ascii="Times New Roman" w:hAnsi="Times New Roman"/>
              </w:rPr>
              <w:t>колиформалар</w:t>
            </w:r>
            <w:proofErr w:type="spellEnd"/>
            <w:r w:rsidRPr="00C749B9">
              <w:rPr>
                <w:rFonts w:ascii="Times New Roman" w:hAnsi="Times New Roman"/>
              </w:rPr>
              <w:t>)</w:t>
            </w:r>
          </w:p>
        </w:tc>
        <w:tc>
          <w:tcPr>
            <w:tcW w:w="990" w:type="dxa"/>
            <w:tcBorders>
              <w:bottom w:val="nil"/>
            </w:tcBorders>
            <w:hideMark/>
          </w:tcPr>
          <w:p w14:paraId="00DE5B97" w14:textId="77777777"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r w:rsidRPr="00C749B9">
              <w:rPr>
                <w:rFonts w:ascii="Times New Roman" w:hAnsi="Times New Roman"/>
              </w:rPr>
              <w:t>0,0001</w:t>
            </w:r>
          </w:p>
        </w:tc>
        <w:tc>
          <w:tcPr>
            <w:tcW w:w="5101" w:type="dxa"/>
            <w:gridSpan w:val="3"/>
            <w:tcBorders>
              <w:bottom w:val="nil"/>
            </w:tcBorders>
            <w:hideMark/>
          </w:tcPr>
          <w:p w14:paraId="4B9AB0D5" w14:textId="1E7414D9" w:rsidR="004A50B4"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proofErr w:type="spellStart"/>
            <w:r w:rsidRPr="00C749B9">
              <w:rPr>
                <w:rFonts w:ascii="Times New Roman" w:hAnsi="Times New Roman"/>
              </w:rPr>
              <w:t>Анықталған</w:t>
            </w:r>
            <w:proofErr w:type="spellEnd"/>
            <w:r w:rsidRPr="00C749B9">
              <w:rPr>
                <w:rFonts w:ascii="Times New Roman" w:hAnsi="Times New Roman"/>
              </w:rPr>
              <w:t xml:space="preserve"> </w:t>
            </w:r>
            <w:proofErr w:type="spellStart"/>
            <w:r w:rsidRPr="00C749B9">
              <w:rPr>
                <w:rFonts w:ascii="Times New Roman" w:hAnsi="Times New Roman"/>
              </w:rPr>
              <w:t>жоқ</w:t>
            </w:r>
            <w:proofErr w:type="spellEnd"/>
          </w:p>
          <w:p w14:paraId="66507C61" w14:textId="77777777" w:rsidR="0099349A" w:rsidRDefault="0099349A"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p>
          <w:p w14:paraId="6D6C6D25" w14:textId="44E2CB36" w:rsidR="0099349A" w:rsidRPr="00C749B9" w:rsidRDefault="0099349A"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p>
        </w:tc>
      </w:tr>
      <w:tr w:rsidR="0099349A" w:rsidRPr="00C749B9" w14:paraId="3C2F72D3" w14:textId="77777777" w:rsidTr="0099349A">
        <w:tc>
          <w:tcPr>
            <w:tcW w:w="9631" w:type="dxa"/>
            <w:gridSpan w:val="5"/>
            <w:tcBorders>
              <w:top w:val="nil"/>
              <w:left w:val="nil"/>
              <w:bottom w:val="single" w:sz="4" w:space="0" w:color="auto"/>
              <w:right w:val="nil"/>
            </w:tcBorders>
          </w:tcPr>
          <w:p w14:paraId="7BC47E55" w14:textId="2EC60AAA" w:rsidR="0099349A" w:rsidRPr="0099349A" w:rsidRDefault="0099349A" w:rsidP="0099349A">
            <w:pPr>
              <w:pStyle w:val="100"/>
              <w:widowControl w:val="0"/>
              <w:autoSpaceDE w:val="0"/>
              <w:autoSpaceDN w:val="0"/>
              <w:adjustRightInd w:val="0"/>
              <w:spacing w:before="0" w:beforeAutospacing="0" w:after="0" w:afterAutospacing="0"/>
              <w:contextualSpacing/>
              <w:jc w:val="right"/>
              <w:rPr>
                <w:rFonts w:ascii="Times New Roman" w:hAnsi="Times New Roman"/>
                <w:lang w:val="kk-KZ"/>
              </w:rPr>
            </w:pPr>
            <w:r>
              <w:rPr>
                <w:rFonts w:ascii="Times New Roman" w:hAnsi="Times New Roman"/>
                <w:lang w:val="kk-KZ"/>
              </w:rPr>
              <w:lastRenderedPageBreak/>
              <w:t xml:space="preserve">30 – кестенің жалғасы </w:t>
            </w:r>
          </w:p>
        </w:tc>
      </w:tr>
      <w:tr w:rsidR="006C646A" w:rsidRPr="00C749B9" w14:paraId="563E6CA1" w14:textId="77777777" w:rsidTr="0099349A">
        <w:tc>
          <w:tcPr>
            <w:tcW w:w="3540" w:type="dxa"/>
            <w:tcBorders>
              <w:top w:val="single" w:sz="4" w:space="0" w:color="auto"/>
            </w:tcBorders>
            <w:hideMark/>
          </w:tcPr>
          <w:p w14:paraId="78B786E6" w14:textId="782FF06E" w:rsidR="004A50B4" w:rsidRPr="00C749B9" w:rsidRDefault="004A50B4" w:rsidP="004A50B4">
            <w:pPr>
              <w:pStyle w:val="100"/>
              <w:widowControl w:val="0"/>
              <w:autoSpaceDE w:val="0"/>
              <w:autoSpaceDN w:val="0"/>
              <w:adjustRightInd w:val="0"/>
              <w:spacing w:before="0" w:beforeAutospacing="0" w:after="0" w:afterAutospacing="0"/>
              <w:contextualSpacing/>
              <w:rPr>
                <w:rFonts w:ascii="Times New Roman" w:hAnsi="Times New Roman"/>
              </w:rPr>
            </w:pPr>
            <w:proofErr w:type="spellStart"/>
            <w:r w:rsidRPr="00C749B9">
              <w:rPr>
                <w:rFonts w:ascii="Times New Roman" w:hAnsi="Times New Roman"/>
              </w:rPr>
              <w:t>Патогенді</w:t>
            </w:r>
            <w:proofErr w:type="spellEnd"/>
            <w:r w:rsidRPr="00C749B9">
              <w:rPr>
                <w:rFonts w:ascii="Times New Roman" w:hAnsi="Times New Roman"/>
              </w:rPr>
              <w:t xml:space="preserve">, </w:t>
            </w:r>
            <w:proofErr w:type="spellStart"/>
            <w:r w:rsidRPr="00C749B9">
              <w:rPr>
                <w:rFonts w:ascii="Times New Roman" w:hAnsi="Times New Roman"/>
              </w:rPr>
              <w:t>оның</w:t>
            </w:r>
            <w:proofErr w:type="spellEnd"/>
            <w:r w:rsidRPr="00C749B9">
              <w:rPr>
                <w:rFonts w:ascii="Times New Roman" w:hAnsi="Times New Roman"/>
              </w:rPr>
              <w:t xml:space="preserve"> </w:t>
            </w:r>
            <w:proofErr w:type="spellStart"/>
            <w:r w:rsidRPr="00C749B9">
              <w:rPr>
                <w:rFonts w:ascii="Times New Roman" w:hAnsi="Times New Roman"/>
              </w:rPr>
              <w:t>ішінде</w:t>
            </w:r>
            <w:proofErr w:type="spellEnd"/>
            <w:r w:rsidRPr="00C749B9">
              <w:rPr>
                <w:rFonts w:ascii="Times New Roman" w:hAnsi="Times New Roman"/>
              </w:rPr>
              <w:t xml:space="preserve"> </w:t>
            </w:r>
            <w:proofErr w:type="spellStart"/>
            <w:r w:rsidRPr="00C749B9">
              <w:rPr>
                <w:rFonts w:ascii="Times New Roman" w:hAnsi="Times New Roman"/>
              </w:rPr>
              <w:t>сальмонеллалар</w:t>
            </w:r>
            <w:proofErr w:type="spellEnd"/>
          </w:p>
        </w:tc>
        <w:tc>
          <w:tcPr>
            <w:tcW w:w="990" w:type="dxa"/>
            <w:tcBorders>
              <w:top w:val="single" w:sz="4" w:space="0" w:color="auto"/>
            </w:tcBorders>
            <w:hideMark/>
          </w:tcPr>
          <w:p w14:paraId="33BF2ADA" w14:textId="77777777"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r w:rsidRPr="00C749B9">
              <w:rPr>
                <w:rFonts w:ascii="Times New Roman" w:hAnsi="Times New Roman"/>
              </w:rPr>
              <w:t>25,0</w:t>
            </w:r>
          </w:p>
        </w:tc>
        <w:tc>
          <w:tcPr>
            <w:tcW w:w="5101" w:type="dxa"/>
            <w:gridSpan w:val="3"/>
            <w:tcBorders>
              <w:top w:val="single" w:sz="4" w:space="0" w:color="auto"/>
            </w:tcBorders>
            <w:hideMark/>
          </w:tcPr>
          <w:p w14:paraId="47DBCC6E" w14:textId="6B2366D6"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proofErr w:type="spellStart"/>
            <w:r w:rsidRPr="00C749B9">
              <w:rPr>
                <w:rFonts w:ascii="Times New Roman" w:hAnsi="Times New Roman"/>
              </w:rPr>
              <w:t>Анықталған</w:t>
            </w:r>
            <w:proofErr w:type="spellEnd"/>
            <w:r w:rsidRPr="00C749B9">
              <w:rPr>
                <w:rFonts w:ascii="Times New Roman" w:hAnsi="Times New Roman"/>
              </w:rPr>
              <w:t xml:space="preserve"> </w:t>
            </w:r>
            <w:proofErr w:type="spellStart"/>
            <w:r w:rsidRPr="00C749B9">
              <w:rPr>
                <w:rFonts w:ascii="Times New Roman" w:hAnsi="Times New Roman"/>
              </w:rPr>
              <w:t>жоқ</w:t>
            </w:r>
            <w:proofErr w:type="spellEnd"/>
          </w:p>
        </w:tc>
      </w:tr>
      <w:tr w:rsidR="004A50B4" w:rsidRPr="00C749B9" w14:paraId="37DEA59A" w14:textId="77777777" w:rsidTr="009C4C87">
        <w:tc>
          <w:tcPr>
            <w:tcW w:w="3540" w:type="dxa"/>
            <w:hideMark/>
          </w:tcPr>
          <w:p w14:paraId="33DA4012" w14:textId="2538ADB3" w:rsidR="004A50B4" w:rsidRPr="00C749B9" w:rsidRDefault="004A50B4" w:rsidP="004A50B4">
            <w:pPr>
              <w:pStyle w:val="100"/>
              <w:widowControl w:val="0"/>
              <w:autoSpaceDE w:val="0"/>
              <w:autoSpaceDN w:val="0"/>
              <w:adjustRightInd w:val="0"/>
              <w:spacing w:before="0" w:beforeAutospacing="0" w:after="0" w:afterAutospacing="0"/>
              <w:contextualSpacing/>
              <w:rPr>
                <w:rFonts w:ascii="Times New Roman" w:hAnsi="Times New Roman"/>
              </w:rPr>
            </w:pPr>
            <w:r w:rsidRPr="00C749B9">
              <w:rPr>
                <w:rFonts w:ascii="Times New Roman" w:hAnsi="Times New Roman"/>
                <w:lang w:val="en-US"/>
              </w:rPr>
              <w:t>S</w:t>
            </w:r>
            <w:r w:rsidRPr="00C749B9">
              <w:rPr>
                <w:rFonts w:ascii="Times New Roman" w:hAnsi="Times New Roman"/>
              </w:rPr>
              <w:t xml:space="preserve">, </w:t>
            </w:r>
            <w:r w:rsidRPr="00C749B9">
              <w:rPr>
                <w:rFonts w:ascii="Times New Roman" w:hAnsi="Times New Roman"/>
                <w:lang w:val="en-US"/>
              </w:rPr>
              <w:t>aureus</w:t>
            </w:r>
            <w:r w:rsidRPr="00C749B9">
              <w:rPr>
                <w:rFonts w:ascii="Times New Roman" w:hAnsi="Times New Roman"/>
              </w:rPr>
              <w:t>, КОЕ/г</w:t>
            </w:r>
          </w:p>
        </w:tc>
        <w:tc>
          <w:tcPr>
            <w:tcW w:w="990" w:type="dxa"/>
            <w:hideMark/>
          </w:tcPr>
          <w:p w14:paraId="56D8B560" w14:textId="77777777"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r w:rsidRPr="00C749B9">
              <w:rPr>
                <w:rFonts w:ascii="Times New Roman" w:hAnsi="Times New Roman"/>
              </w:rPr>
              <w:t>-</w:t>
            </w:r>
          </w:p>
        </w:tc>
        <w:tc>
          <w:tcPr>
            <w:tcW w:w="5101" w:type="dxa"/>
            <w:gridSpan w:val="3"/>
            <w:hideMark/>
          </w:tcPr>
          <w:p w14:paraId="52B2FE9D" w14:textId="028C197F" w:rsidR="004A50B4" w:rsidRPr="00C749B9" w:rsidRDefault="004A50B4" w:rsidP="004A50B4">
            <w:pPr>
              <w:pStyle w:val="100"/>
              <w:widowControl w:val="0"/>
              <w:autoSpaceDE w:val="0"/>
              <w:autoSpaceDN w:val="0"/>
              <w:adjustRightInd w:val="0"/>
              <w:spacing w:before="0" w:beforeAutospacing="0" w:after="0" w:afterAutospacing="0"/>
              <w:contextualSpacing/>
              <w:jc w:val="center"/>
              <w:rPr>
                <w:rFonts w:ascii="Times New Roman" w:hAnsi="Times New Roman"/>
              </w:rPr>
            </w:pPr>
            <w:proofErr w:type="spellStart"/>
            <w:r w:rsidRPr="00C749B9">
              <w:rPr>
                <w:rFonts w:ascii="Times New Roman" w:hAnsi="Times New Roman"/>
              </w:rPr>
              <w:t>Анықталған</w:t>
            </w:r>
            <w:proofErr w:type="spellEnd"/>
            <w:r w:rsidRPr="00C749B9">
              <w:rPr>
                <w:rFonts w:ascii="Times New Roman" w:hAnsi="Times New Roman"/>
              </w:rPr>
              <w:t xml:space="preserve"> </w:t>
            </w:r>
            <w:proofErr w:type="spellStart"/>
            <w:r w:rsidRPr="00C749B9">
              <w:rPr>
                <w:rFonts w:ascii="Times New Roman" w:hAnsi="Times New Roman"/>
              </w:rPr>
              <w:t>жоқ</w:t>
            </w:r>
            <w:proofErr w:type="spellEnd"/>
          </w:p>
        </w:tc>
      </w:tr>
    </w:tbl>
    <w:p w14:paraId="7383D33E" w14:textId="77777777" w:rsidR="00CB2EF4" w:rsidRPr="00C749B9" w:rsidRDefault="00CB2EF4" w:rsidP="00CB2EF4">
      <w:pPr>
        <w:rPr>
          <w:rFonts w:eastAsia="Times New Roman"/>
          <w:b/>
          <w:spacing w:val="-6"/>
          <w:lang w:eastAsia="ru-RU"/>
        </w:rPr>
      </w:pPr>
    </w:p>
    <w:p w14:paraId="5ADF12B5" w14:textId="77777777" w:rsidR="00BC04ED" w:rsidRDefault="00BC04ED" w:rsidP="006A2D05">
      <w:pPr>
        <w:rPr>
          <w:lang w:val="kk-KZ"/>
        </w:rPr>
      </w:pPr>
      <w:proofErr w:type="spellStart"/>
      <w:r>
        <w:t>Жасалған</w:t>
      </w:r>
      <w:proofErr w:type="spellEnd"/>
      <w:r>
        <w:t xml:space="preserve"> </w:t>
      </w:r>
      <w:proofErr w:type="spellStart"/>
      <w:r>
        <w:t>жартылай</w:t>
      </w:r>
      <w:proofErr w:type="spellEnd"/>
      <w:r>
        <w:t xml:space="preserve"> </w:t>
      </w:r>
      <w:proofErr w:type="spellStart"/>
      <w:r>
        <w:t>фабрикаттарды</w:t>
      </w:r>
      <w:proofErr w:type="spellEnd"/>
      <w:r>
        <w:t xml:space="preserve"> </w:t>
      </w:r>
      <w:proofErr w:type="spellStart"/>
      <w:r>
        <w:t>кешенді</w:t>
      </w:r>
      <w:proofErr w:type="spellEnd"/>
      <w:r>
        <w:t xml:space="preserve"> </w:t>
      </w:r>
      <w:proofErr w:type="spellStart"/>
      <w:r>
        <w:t>бағалау</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жартылай</w:t>
      </w:r>
      <w:proofErr w:type="spellEnd"/>
      <w:r>
        <w:t xml:space="preserve"> </w:t>
      </w:r>
      <w:proofErr w:type="spellStart"/>
      <w:r>
        <w:t>фабрикаттар</w:t>
      </w:r>
      <w:proofErr w:type="spellEnd"/>
      <w:r>
        <w:t xml:space="preserve"> </w:t>
      </w:r>
      <w:proofErr w:type="spellStart"/>
      <w:r>
        <w:t>технологиясында</w:t>
      </w:r>
      <w:proofErr w:type="spellEnd"/>
      <w:r>
        <w:t xml:space="preserve"> </w:t>
      </w:r>
      <w:proofErr w:type="spellStart"/>
      <w:r>
        <w:t>тағамдық</w:t>
      </w:r>
      <w:proofErr w:type="spellEnd"/>
      <w:r>
        <w:t xml:space="preserve"> </w:t>
      </w:r>
      <w:proofErr w:type="spellStart"/>
      <w:r>
        <w:t>талшықтарды</w:t>
      </w:r>
      <w:proofErr w:type="spellEnd"/>
      <w:r>
        <w:t xml:space="preserve"> (ТТ) </w:t>
      </w:r>
      <w:proofErr w:type="spellStart"/>
      <w:r>
        <w:t>қолданудың</w:t>
      </w:r>
      <w:proofErr w:type="spellEnd"/>
      <w:r>
        <w:t xml:space="preserve"> </w:t>
      </w:r>
      <w:proofErr w:type="spellStart"/>
      <w:r>
        <w:t>орындылығын</w:t>
      </w:r>
      <w:proofErr w:type="spellEnd"/>
      <w:r>
        <w:t xml:space="preserve"> </w:t>
      </w:r>
      <w:proofErr w:type="spellStart"/>
      <w:r>
        <w:t>растайды</w:t>
      </w:r>
      <w:proofErr w:type="spellEnd"/>
      <w:r>
        <w:t xml:space="preserve">, </w:t>
      </w:r>
      <w:proofErr w:type="spellStart"/>
      <w:r>
        <w:t>бұл</w:t>
      </w:r>
      <w:proofErr w:type="spellEnd"/>
      <w:r>
        <w:t xml:space="preserve"> </w:t>
      </w:r>
      <w:proofErr w:type="spellStart"/>
      <w:r>
        <w:t>өнімнің</w:t>
      </w:r>
      <w:proofErr w:type="spellEnd"/>
      <w:r>
        <w:t xml:space="preserve"> </w:t>
      </w:r>
      <w:proofErr w:type="spellStart"/>
      <w:r>
        <w:t>химиялық</w:t>
      </w:r>
      <w:proofErr w:type="spellEnd"/>
      <w:r>
        <w:t xml:space="preserve"> </w:t>
      </w:r>
      <w:proofErr w:type="spellStart"/>
      <w:r>
        <w:t>құрамын</w:t>
      </w:r>
      <w:proofErr w:type="spellEnd"/>
      <w:r>
        <w:t xml:space="preserve"> </w:t>
      </w:r>
      <w:proofErr w:type="spellStart"/>
      <w:r>
        <w:t>теңдестіруге</w:t>
      </w:r>
      <w:proofErr w:type="spellEnd"/>
      <w:r>
        <w:t xml:space="preserve"> </w:t>
      </w:r>
      <w:proofErr w:type="spellStart"/>
      <w:r>
        <w:t>және</w:t>
      </w:r>
      <w:proofErr w:type="spellEnd"/>
      <w:r>
        <w:t xml:space="preserve"> </w:t>
      </w:r>
      <w:proofErr w:type="spellStart"/>
      <w:r>
        <w:t>функционалдық-технологиялық</w:t>
      </w:r>
      <w:proofErr w:type="spellEnd"/>
      <w:r>
        <w:t xml:space="preserve"> </w:t>
      </w:r>
      <w:proofErr w:type="spellStart"/>
      <w:r>
        <w:t>қасиеттерін</w:t>
      </w:r>
      <w:proofErr w:type="spellEnd"/>
      <w:r>
        <w:t xml:space="preserve"> </w:t>
      </w:r>
      <w:proofErr w:type="spellStart"/>
      <w:r>
        <w:t>жақсартуға</w:t>
      </w:r>
      <w:proofErr w:type="spellEnd"/>
      <w:r>
        <w:t xml:space="preserve"> </w:t>
      </w:r>
      <w:proofErr w:type="spellStart"/>
      <w:r>
        <w:t>мүмкіндік</w:t>
      </w:r>
      <w:proofErr w:type="spellEnd"/>
      <w:r>
        <w:t xml:space="preserve"> </w:t>
      </w:r>
      <w:proofErr w:type="spellStart"/>
      <w:r>
        <w:t>береді</w:t>
      </w:r>
      <w:proofErr w:type="spellEnd"/>
      <w:r>
        <w:t>.</w:t>
      </w:r>
      <w:r>
        <w:br/>
      </w:r>
      <w:proofErr w:type="spellStart"/>
      <w:r>
        <w:t>Алынған</w:t>
      </w:r>
      <w:proofErr w:type="spellEnd"/>
      <w:r>
        <w:t xml:space="preserve"> </w:t>
      </w:r>
      <w:proofErr w:type="spellStart"/>
      <w:r>
        <w:t>нәтижелер</w:t>
      </w:r>
      <w:proofErr w:type="spellEnd"/>
      <w:r>
        <w:t xml:space="preserve"> </w:t>
      </w:r>
      <w:proofErr w:type="spellStart"/>
      <w:r>
        <w:t>көрсеткендей</w:t>
      </w:r>
      <w:proofErr w:type="spellEnd"/>
      <w:r>
        <w:t xml:space="preserve">, ТТ </w:t>
      </w:r>
      <w:proofErr w:type="spellStart"/>
      <w:r>
        <w:t>қолдану</w:t>
      </w:r>
      <w:proofErr w:type="spellEnd"/>
      <w:r>
        <w:t xml:space="preserve"> </w:t>
      </w:r>
      <w:proofErr w:type="spellStart"/>
      <w:r>
        <w:t>арқылы</w:t>
      </w:r>
      <w:proofErr w:type="spellEnd"/>
      <w:r>
        <w:t xml:space="preserve"> </w:t>
      </w:r>
      <w:proofErr w:type="spellStart"/>
      <w:r>
        <w:t>өндірілген</w:t>
      </w:r>
      <w:proofErr w:type="spellEnd"/>
      <w:r>
        <w:t xml:space="preserve"> </w:t>
      </w:r>
      <w:proofErr w:type="spellStart"/>
      <w:r>
        <w:t>жартылай</w:t>
      </w:r>
      <w:proofErr w:type="spellEnd"/>
      <w:r>
        <w:t xml:space="preserve"> </w:t>
      </w:r>
      <w:proofErr w:type="spellStart"/>
      <w:r>
        <w:t>фабрикаттардың</w:t>
      </w:r>
      <w:proofErr w:type="spellEnd"/>
      <w:r>
        <w:t xml:space="preserve"> </w:t>
      </w:r>
      <w:proofErr w:type="spellStart"/>
      <w:r>
        <w:t>биологиялық</w:t>
      </w:r>
      <w:proofErr w:type="spellEnd"/>
      <w:r>
        <w:t xml:space="preserve"> </w:t>
      </w:r>
      <w:proofErr w:type="spellStart"/>
      <w:r>
        <w:t>құндылығы</w:t>
      </w:r>
      <w:proofErr w:type="spellEnd"/>
      <w:r>
        <w:t xml:space="preserve"> </w:t>
      </w:r>
      <w:proofErr w:type="spellStart"/>
      <w:r>
        <w:t>жоғары</w:t>
      </w:r>
      <w:proofErr w:type="spellEnd"/>
      <w:r>
        <w:t>.</w:t>
      </w:r>
      <w:r>
        <w:rPr>
          <w:lang w:val="kk-KZ"/>
        </w:rPr>
        <w:t xml:space="preserve"> </w:t>
      </w:r>
    </w:p>
    <w:p w14:paraId="0306CBF4" w14:textId="77777777" w:rsidR="00BC04ED" w:rsidRDefault="00BC04ED" w:rsidP="004530E1">
      <w:pPr>
        <w:rPr>
          <w:rFonts w:eastAsia="Times New Roman"/>
          <w:lang w:val="kk-KZ"/>
        </w:rPr>
      </w:pPr>
      <w:r w:rsidRPr="00BC04ED">
        <w:rPr>
          <w:rFonts w:eastAsia="Times New Roman"/>
          <w:lang w:val="kk-KZ"/>
        </w:rPr>
        <w:t>Сенсорлық бағалау тағам өнімдері сапасын кешенді сипаттаудың қорытынды кезеңі болып табылады. Осы жұмыс аясында алма жомы ұнтағы қосылған құс етінен жасалған жартылай фабрикаттарға сыртқы түрі, түсі, хош иісі, дәмі, текстурасы және жалпы қабылдануы бойынша сенсорлық бағалау жүргізілді.</w:t>
      </w:r>
      <w:r>
        <w:rPr>
          <w:rFonts w:eastAsia="Times New Roman"/>
          <w:lang w:val="kk-KZ"/>
        </w:rPr>
        <w:t xml:space="preserve"> </w:t>
      </w:r>
    </w:p>
    <w:p w14:paraId="50DE6246" w14:textId="5F3F4E5F" w:rsidR="008E54B7" w:rsidRPr="00BC04ED" w:rsidRDefault="00BC04ED" w:rsidP="004530E1">
      <w:pPr>
        <w:rPr>
          <w:rFonts w:eastAsia="Times New Roman"/>
          <w:lang w:val="kk-KZ"/>
        </w:rPr>
      </w:pPr>
      <w:r w:rsidRPr="00BC04ED">
        <w:rPr>
          <w:lang w:val="kk-KZ"/>
        </w:rPr>
        <w:t>Сенсорлық талдау нәтижелері 5–15% алма жомы ұнтағы қосылған құс етінен жасалған жартылай фабрикаттардың жалпы қабылдану деңгейінің жоғары екенін көрсетті. Сараптамалық комиссия бақылау үлгілерімен салыстырғанда олардың шырынды консистенциясы мен жұмсақ құрылымын атап өтті, бұл термиялық өңдеу кезіндегі шығындардың төмендеуі және өнімнің құрылымдық-механикалық қасиеттерінің өзгеруі туралы мәліметтермен сәйкес келеді (31-кесте).</w:t>
      </w:r>
    </w:p>
    <w:p w14:paraId="16636894" w14:textId="7EAFB20B" w:rsidR="00987975" w:rsidRPr="00BC04ED" w:rsidRDefault="00987975" w:rsidP="00A049D4">
      <w:pPr>
        <w:ind w:firstLine="720"/>
        <w:jc w:val="center"/>
        <w:rPr>
          <w:rFonts w:eastAsia="Times New Roman"/>
          <w:lang w:val="kk-KZ"/>
        </w:rPr>
      </w:pPr>
    </w:p>
    <w:p w14:paraId="59BDA824" w14:textId="77777777" w:rsidR="00FE1DA4" w:rsidRPr="00BC04ED" w:rsidRDefault="00FE1DA4" w:rsidP="00A049D4">
      <w:pPr>
        <w:ind w:firstLine="720"/>
        <w:jc w:val="center"/>
        <w:rPr>
          <w:rFonts w:eastAsia="Times New Roman"/>
          <w:lang w:val="kk-KZ"/>
        </w:rPr>
        <w:sectPr w:rsidR="00FE1DA4" w:rsidRPr="00BC04ED" w:rsidSect="003476EF">
          <w:pgSz w:w="11906" w:h="16838"/>
          <w:pgMar w:top="1134" w:right="567" w:bottom="1134" w:left="1701" w:header="709" w:footer="709" w:gutter="0"/>
          <w:cols w:space="708"/>
          <w:titlePg/>
          <w:docGrid w:linePitch="381"/>
        </w:sectPr>
      </w:pPr>
    </w:p>
    <w:p w14:paraId="354E4200" w14:textId="54A50500" w:rsidR="00987975" w:rsidRPr="00BC04ED" w:rsidRDefault="00987975" w:rsidP="00A049D4">
      <w:pPr>
        <w:ind w:firstLine="720"/>
        <w:jc w:val="center"/>
        <w:rPr>
          <w:rFonts w:eastAsia="Times New Roman"/>
          <w:lang w:val="kk-KZ"/>
        </w:rPr>
      </w:pPr>
    </w:p>
    <w:p w14:paraId="1722538C" w14:textId="7FC7983A" w:rsidR="004A50B4" w:rsidRPr="00F032DC" w:rsidRDefault="004A50B4" w:rsidP="00AA5E5E">
      <w:pPr>
        <w:ind w:firstLine="0"/>
        <w:rPr>
          <w:lang w:val="kk-KZ"/>
        </w:rPr>
      </w:pPr>
      <w:r w:rsidRPr="00F032DC">
        <w:rPr>
          <w:lang w:val="kk-KZ"/>
        </w:rPr>
        <w:t xml:space="preserve">Кесте </w:t>
      </w:r>
      <w:r w:rsidR="00987975" w:rsidRPr="00C749B9">
        <w:rPr>
          <w:lang w:val="kk-KZ"/>
        </w:rPr>
        <w:t>3</w:t>
      </w:r>
      <w:r w:rsidR="00911BF7" w:rsidRPr="00C749B9">
        <w:rPr>
          <w:lang w:val="kk-KZ"/>
        </w:rPr>
        <w:t>1</w:t>
      </w:r>
      <w:r w:rsidR="00AA5E5E" w:rsidRPr="00F032DC">
        <w:rPr>
          <w:lang w:val="kk-KZ"/>
        </w:rPr>
        <w:t xml:space="preserve"> – </w:t>
      </w:r>
      <w:r w:rsidRPr="00F032DC">
        <w:rPr>
          <w:lang w:val="kk-KZ"/>
        </w:rPr>
        <w:t>Дайын құс еті өнімдерін сынау кезіндегі жалпы қабылдау және бағалаушыларда туындаған эмоциялар</w:t>
      </w:r>
    </w:p>
    <w:p w14:paraId="50EF61AE" w14:textId="3FDF5CE4" w:rsidR="00FE1DA4" w:rsidRPr="00F032DC" w:rsidRDefault="00FE1DA4" w:rsidP="004A50B4">
      <w:pPr>
        <w:rPr>
          <w:lang w:val="kk-KZ"/>
        </w:rPr>
      </w:pPr>
    </w:p>
    <w:tbl>
      <w:tblPr>
        <w:tblStyle w:val="a3"/>
        <w:tblW w:w="15022" w:type="dxa"/>
        <w:tblLayout w:type="fixed"/>
        <w:tblLook w:val="04A0" w:firstRow="1" w:lastRow="0" w:firstColumn="1" w:lastColumn="0" w:noHBand="0" w:noVBand="1"/>
      </w:tblPr>
      <w:tblGrid>
        <w:gridCol w:w="2122"/>
        <w:gridCol w:w="1276"/>
        <w:gridCol w:w="1418"/>
        <w:gridCol w:w="1417"/>
        <w:gridCol w:w="1418"/>
        <w:gridCol w:w="1559"/>
        <w:gridCol w:w="1418"/>
        <w:gridCol w:w="1417"/>
        <w:gridCol w:w="1418"/>
        <w:gridCol w:w="1559"/>
      </w:tblGrid>
      <w:tr w:rsidR="006C646A" w:rsidRPr="00F032DC" w14:paraId="429F77C2" w14:textId="77777777" w:rsidTr="00FE1DA4">
        <w:tc>
          <w:tcPr>
            <w:tcW w:w="2122" w:type="dxa"/>
            <w:vMerge w:val="restart"/>
          </w:tcPr>
          <w:p w14:paraId="2AEB41D1" w14:textId="57C5C420" w:rsidR="00FE1DA4" w:rsidRPr="00C749B9" w:rsidRDefault="00CC4945" w:rsidP="00CC4945">
            <w:pPr>
              <w:ind w:firstLine="0"/>
              <w:jc w:val="center"/>
              <w:rPr>
                <w:sz w:val="22"/>
                <w:szCs w:val="22"/>
                <w:lang w:val="kk-KZ"/>
              </w:rPr>
            </w:pPr>
            <w:r w:rsidRPr="00C749B9">
              <w:rPr>
                <w:sz w:val="22"/>
                <w:szCs w:val="22"/>
                <w:lang w:val="kk-KZ"/>
              </w:rPr>
              <w:t>Үлгі</w:t>
            </w:r>
          </w:p>
        </w:tc>
        <w:tc>
          <w:tcPr>
            <w:tcW w:w="1276" w:type="dxa"/>
            <w:vMerge w:val="restart"/>
          </w:tcPr>
          <w:p w14:paraId="1E48BA62" w14:textId="2071DFCF" w:rsidR="00FE1DA4" w:rsidRPr="00C749B9" w:rsidRDefault="00FE1DA4" w:rsidP="00FE1DA4">
            <w:pPr>
              <w:ind w:firstLine="0"/>
              <w:jc w:val="center"/>
              <w:rPr>
                <w:sz w:val="22"/>
                <w:szCs w:val="22"/>
                <w:lang w:val="kk-KZ"/>
              </w:rPr>
            </w:pPr>
            <w:r w:rsidRPr="00C749B9">
              <w:rPr>
                <w:sz w:val="22"/>
                <w:szCs w:val="22"/>
              </w:rPr>
              <w:t>OО (1</w:t>
            </w:r>
            <w:r w:rsidR="00CC4945" w:rsidRPr="00C749B9">
              <w:rPr>
                <w:sz w:val="22"/>
                <w:szCs w:val="22"/>
                <w:lang w:val="kk-KZ"/>
              </w:rPr>
              <w:t xml:space="preserve"> ден</w:t>
            </w:r>
            <w:r w:rsidRPr="00C749B9">
              <w:rPr>
                <w:sz w:val="22"/>
                <w:szCs w:val="22"/>
              </w:rPr>
              <w:t xml:space="preserve">  5 </w:t>
            </w:r>
            <w:r w:rsidR="00CC4945" w:rsidRPr="00C749B9">
              <w:rPr>
                <w:sz w:val="22"/>
                <w:szCs w:val="22"/>
                <w:lang w:val="kk-KZ"/>
              </w:rPr>
              <w:t>ке дейін</w:t>
            </w:r>
            <w:r w:rsidRPr="00C749B9">
              <w:rPr>
                <w:sz w:val="22"/>
                <w:szCs w:val="22"/>
              </w:rPr>
              <w:t>)</w:t>
            </w:r>
          </w:p>
        </w:tc>
        <w:tc>
          <w:tcPr>
            <w:tcW w:w="11624" w:type="dxa"/>
            <w:gridSpan w:val="8"/>
          </w:tcPr>
          <w:p w14:paraId="6722F1B4" w14:textId="518429D4" w:rsidR="00FE1DA4" w:rsidRPr="00C749B9" w:rsidRDefault="00BF3C91" w:rsidP="00FE1DA4">
            <w:pPr>
              <w:ind w:firstLine="0"/>
              <w:jc w:val="center"/>
              <w:rPr>
                <w:sz w:val="22"/>
                <w:szCs w:val="22"/>
                <w:lang w:val="kk-KZ"/>
              </w:rPr>
            </w:pPr>
            <w:r w:rsidRPr="00C749B9">
              <w:rPr>
                <w:sz w:val="22"/>
                <w:szCs w:val="22"/>
                <w:lang w:val="kk-KZ"/>
              </w:rPr>
              <w:t xml:space="preserve">Үлгілерді бағалау кезінде қалыптасқан эмоциялар </w:t>
            </w:r>
            <w:r w:rsidR="00FE1DA4" w:rsidRPr="00C749B9">
              <w:rPr>
                <w:sz w:val="22"/>
                <w:szCs w:val="22"/>
                <w:lang w:val="kk-KZ"/>
              </w:rPr>
              <w:t>(от 0 до 1)</w:t>
            </w:r>
          </w:p>
        </w:tc>
      </w:tr>
      <w:tr w:rsidR="006C646A" w:rsidRPr="00C749B9" w14:paraId="323792F2" w14:textId="77777777" w:rsidTr="00FE1DA4">
        <w:tc>
          <w:tcPr>
            <w:tcW w:w="2122" w:type="dxa"/>
            <w:vMerge/>
          </w:tcPr>
          <w:p w14:paraId="7AC2207E" w14:textId="77777777" w:rsidR="00597CE6" w:rsidRPr="00C749B9" w:rsidRDefault="00597CE6" w:rsidP="00597CE6">
            <w:pPr>
              <w:ind w:firstLine="0"/>
              <w:rPr>
                <w:sz w:val="22"/>
                <w:szCs w:val="22"/>
                <w:lang w:val="kk-KZ"/>
              </w:rPr>
            </w:pPr>
          </w:p>
        </w:tc>
        <w:tc>
          <w:tcPr>
            <w:tcW w:w="1276" w:type="dxa"/>
            <w:vMerge/>
          </w:tcPr>
          <w:p w14:paraId="04658BDF" w14:textId="77777777" w:rsidR="00597CE6" w:rsidRPr="00C749B9" w:rsidRDefault="00597CE6" w:rsidP="00597CE6">
            <w:pPr>
              <w:ind w:firstLine="0"/>
              <w:jc w:val="center"/>
              <w:rPr>
                <w:sz w:val="22"/>
                <w:szCs w:val="22"/>
                <w:lang w:val="kk-KZ"/>
              </w:rPr>
            </w:pPr>
          </w:p>
        </w:tc>
        <w:tc>
          <w:tcPr>
            <w:tcW w:w="1418" w:type="dxa"/>
          </w:tcPr>
          <w:p w14:paraId="46B3947F" w14:textId="49192501" w:rsidR="00597CE6" w:rsidRPr="00C749B9" w:rsidRDefault="00597CE6" w:rsidP="00597CE6">
            <w:pPr>
              <w:ind w:firstLine="0"/>
              <w:jc w:val="center"/>
              <w:rPr>
                <w:sz w:val="22"/>
                <w:szCs w:val="22"/>
                <w:lang w:val="kk-KZ"/>
              </w:rPr>
            </w:pPr>
            <w:proofErr w:type="spellStart"/>
            <w:r w:rsidRPr="00C749B9">
              <w:rPr>
                <w:sz w:val="22"/>
                <w:szCs w:val="22"/>
              </w:rPr>
              <w:t>Бейтарап</w:t>
            </w:r>
            <w:proofErr w:type="spellEnd"/>
          </w:p>
        </w:tc>
        <w:tc>
          <w:tcPr>
            <w:tcW w:w="1417" w:type="dxa"/>
          </w:tcPr>
          <w:p w14:paraId="7254A599" w14:textId="1DAE58FF" w:rsidR="00597CE6" w:rsidRPr="00C749B9" w:rsidRDefault="00597CE6" w:rsidP="00597CE6">
            <w:pPr>
              <w:ind w:firstLine="0"/>
              <w:jc w:val="center"/>
              <w:rPr>
                <w:sz w:val="22"/>
                <w:szCs w:val="22"/>
                <w:lang w:val="kk-KZ"/>
              </w:rPr>
            </w:pPr>
            <w:r w:rsidRPr="00C749B9">
              <w:rPr>
                <w:sz w:val="22"/>
                <w:szCs w:val="22"/>
              </w:rPr>
              <w:t>Ба</w:t>
            </w:r>
            <w:r w:rsidRPr="00C749B9">
              <w:rPr>
                <w:sz w:val="22"/>
                <w:szCs w:val="22"/>
                <w:lang w:val="kk-KZ"/>
              </w:rPr>
              <w:t xml:space="preserve">қытты </w:t>
            </w:r>
          </w:p>
        </w:tc>
        <w:tc>
          <w:tcPr>
            <w:tcW w:w="1418" w:type="dxa"/>
          </w:tcPr>
          <w:p w14:paraId="3461DA24" w14:textId="5840AFFC" w:rsidR="00597CE6" w:rsidRPr="00C749B9" w:rsidRDefault="001E330E" w:rsidP="00597CE6">
            <w:pPr>
              <w:ind w:firstLine="0"/>
              <w:jc w:val="center"/>
              <w:rPr>
                <w:sz w:val="22"/>
                <w:szCs w:val="22"/>
                <w:lang w:val="kk-KZ"/>
              </w:rPr>
            </w:pPr>
            <w:r w:rsidRPr="00C749B9">
              <w:rPr>
                <w:sz w:val="22"/>
                <w:szCs w:val="22"/>
                <w:lang w:val="kk-KZ"/>
              </w:rPr>
              <w:t>К</w:t>
            </w:r>
            <w:proofErr w:type="spellStart"/>
            <w:r w:rsidRPr="00C749B9">
              <w:rPr>
                <w:sz w:val="22"/>
                <w:szCs w:val="22"/>
              </w:rPr>
              <w:t>өңілсіз</w:t>
            </w:r>
            <w:proofErr w:type="spellEnd"/>
            <w:r w:rsidRPr="00C749B9">
              <w:rPr>
                <w:sz w:val="22"/>
                <w:szCs w:val="22"/>
              </w:rPr>
              <w:t xml:space="preserve"> </w:t>
            </w:r>
            <w:proofErr w:type="spellStart"/>
            <w:r w:rsidRPr="00C749B9">
              <w:rPr>
                <w:sz w:val="22"/>
                <w:szCs w:val="22"/>
              </w:rPr>
              <w:t>әсер</w:t>
            </w:r>
            <w:proofErr w:type="spellEnd"/>
          </w:p>
        </w:tc>
        <w:tc>
          <w:tcPr>
            <w:tcW w:w="1559" w:type="dxa"/>
          </w:tcPr>
          <w:p w14:paraId="28FA5EC9" w14:textId="4CBFA1D7" w:rsidR="00597CE6" w:rsidRPr="00C749B9" w:rsidRDefault="0088779D" w:rsidP="00597CE6">
            <w:pPr>
              <w:ind w:firstLine="0"/>
              <w:jc w:val="center"/>
              <w:rPr>
                <w:sz w:val="22"/>
                <w:szCs w:val="22"/>
                <w:lang w:val="kk-KZ"/>
              </w:rPr>
            </w:pPr>
            <w:r w:rsidRPr="00C749B9">
              <w:rPr>
                <w:sz w:val="22"/>
                <w:szCs w:val="22"/>
                <w:lang w:val="kk-KZ"/>
              </w:rPr>
              <w:t>Жағымсыз</w:t>
            </w:r>
          </w:p>
        </w:tc>
        <w:tc>
          <w:tcPr>
            <w:tcW w:w="1418" w:type="dxa"/>
          </w:tcPr>
          <w:p w14:paraId="28131857" w14:textId="1FE8D5EA" w:rsidR="00597CE6" w:rsidRPr="00C749B9" w:rsidRDefault="00597CE6" w:rsidP="00597CE6">
            <w:pPr>
              <w:ind w:firstLine="0"/>
              <w:jc w:val="center"/>
              <w:rPr>
                <w:sz w:val="22"/>
                <w:szCs w:val="22"/>
                <w:lang w:val="kk-KZ"/>
              </w:rPr>
            </w:pPr>
            <w:r w:rsidRPr="00C749B9">
              <w:rPr>
                <w:sz w:val="22"/>
                <w:szCs w:val="22"/>
                <w:lang w:val="kk-KZ"/>
              </w:rPr>
              <w:t>Таң</w:t>
            </w:r>
            <w:r w:rsidR="006D639B" w:rsidRPr="00C749B9">
              <w:rPr>
                <w:sz w:val="22"/>
                <w:szCs w:val="22"/>
                <w:lang w:val="kk-KZ"/>
              </w:rPr>
              <w:t>қ</w:t>
            </w:r>
            <w:r w:rsidRPr="00C749B9">
              <w:rPr>
                <w:sz w:val="22"/>
                <w:szCs w:val="22"/>
                <w:lang w:val="kk-KZ"/>
              </w:rPr>
              <w:t xml:space="preserve">алды </w:t>
            </w:r>
          </w:p>
        </w:tc>
        <w:tc>
          <w:tcPr>
            <w:tcW w:w="1417" w:type="dxa"/>
          </w:tcPr>
          <w:p w14:paraId="7F999AD7" w14:textId="1E6FCBBB" w:rsidR="00597CE6" w:rsidRPr="00C749B9" w:rsidRDefault="00597CE6" w:rsidP="00597CE6">
            <w:pPr>
              <w:ind w:firstLine="0"/>
              <w:jc w:val="center"/>
              <w:rPr>
                <w:sz w:val="22"/>
                <w:szCs w:val="22"/>
                <w:lang w:val="kk-KZ"/>
              </w:rPr>
            </w:pPr>
            <w:r w:rsidRPr="00C749B9">
              <w:rPr>
                <w:sz w:val="22"/>
                <w:szCs w:val="22"/>
                <w:lang w:val="kk-KZ"/>
              </w:rPr>
              <w:t xml:space="preserve">Қорықты </w:t>
            </w:r>
          </w:p>
        </w:tc>
        <w:tc>
          <w:tcPr>
            <w:tcW w:w="1418" w:type="dxa"/>
          </w:tcPr>
          <w:p w14:paraId="42D6371F" w14:textId="046062FF" w:rsidR="00597CE6" w:rsidRPr="00C749B9" w:rsidRDefault="0088779D" w:rsidP="00597CE6">
            <w:pPr>
              <w:ind w:firstLine="0"/>
              <w:jc w:val="center"/>
              <w:rPr>
                <w:sz w:val="22"/>
                <w:szCs w:val="22"/>
                <w:lang w:val="kk-KZ"/>
              </w:rPr>
            </w:pPr>
            <w:r w:rsidRPr="00C749B9">
              <w:rPr>
                <w:sz w:val="22"/>
                <w:szCs w:val="22"/>
                <w:lang w:val="kk-KZ"/>
              </w:rPr>
              <w:t>Ж</w:t>
            </w:r>
            <w:proofErr w:type="spellStart"/>
            <w:r w:rsidR="006D639B" w:rsidRPr="00C749B9">
              <w:rPr>
                <w:sz w:val="22"/>
                <w:szCs w:val="22"/>
              </w:rPr>
              <w:t>иіркену</w:t>
            </w:r>
            <w:proofErr w:type="spellEnd"/>
            <w:r w:rsidR="006D639B" w:rsidRPr="00C749B9">
              <w:rPr>
                <w:sz w:val="22"/>
                <w:szCs w:val="22"/>
              </w:rPr>
              <w:t xml:space="preserve"> </w:t>
            </w:r>
            <w:proofErr w:type="spellStart"/>
            <w:r w:rsidR="006D639B" w:rsidRPr="00C749B9">
              <w:rPr>
                <w:sz w:val="22"/>
                <w:szCs w:val="22"/>
              </w:rPr>
              <w:t>сезімі</w:t>
            </w:r>
            <w:proofErr w:type="spellEnd"/>
          </w:p>
        </w:tc>
        <w:tc>
          <w:tcPr>
            <w:tcW w:w="1559" w:type="dxa"/>
          </w:tcPr>
          <w:p w14:paraId="2F0D7468" w14:textId="43D1417F" w:rsidR="00597CE6" w:rsidRPr="00C749B9" w:rsidRDefault="0088779D" w:rsidP="00597CE6">
            <w:pPr>
              <w:ind w:firstLine="0"/>
              <w:jc w:val="center"/>
              <w:rPr>
                <w:sz w:val="22"/>
                <w:szCs w:val="22"/>
                <w:lang w:val="kk-KZ"/>
              </w:rPr>
            </w:pPr>
            <w:r w:rsidRPr="00C749B9">
              <w:rPr>
                <w:sz w:val="22"/>
                <w:szCs w:val="22"/>
                <w:lang w:val="kk-KZ"/>
              </w:rPr>
              <w:t>Ү</w:t>
            </w:r>
            <w:proofErr w:type="spellStart"/>
            <w:r w:rsidR="001E330E" w:rsidRPr="00C749B9">
              <w:rPr>
                <w:sz w:val="22"/>
                <w:szCs w:val="22"/>
              </w:rPr>
              <w:t>лгіні</w:t>
            </w:r>
            <w:proofErr w:type="spellEnd"/>
            <w:r w:rsidR="001E330E" w:rsidRPr="00C749B9">
              <w:rPr>
                <w:sz w:val="22"/>
                <w:szCs w:val="22"/>
              </w:rPr>
              <w:t xml:space="preserve"> </w:t>
            </w:r>
            <w:proofErr w:type="spellStart"/>
            <w:r w:rsidR="001E330E" w:rsidRPr="00C749B9">
              <w:rPr>
                <w:sz w:val="22"/>
                <w:szCs w:val="22"/>
              </w:rPr>
              <w:t>қабылдамау</w:t>
            </w:r>
            <w:proofErr w:type="spellEnd"/>
          </w:p>
        </w:tc>
      </w:tr>
      <w:tr w:rsidR="006C646A" w:rsidRPr="00C749B9" w14:paraId="16A1DC26" w14:textId="77777777" w:rsidTr="00FE1DA4">
        <w:tc>
          <w:tcPr>
            <w:tcW w:w="2122" w:type="dxa"/>
          </w:tcPr>
          <w:p w14:paraId="35F17896" w14:textId="77777777" w:rsidR="00597CE6" w:rsidRPr="00C749B9" w:rsidRDefault="00597CE6" w:rsidP="00597CE6">
            <w:pPr>
              <w:ind w:firstLine="0"/>
              <w:rPr>
                <w:rFonts w:eastAsia="Times New Roman"/>
                <w:sz w:val="22"/>
                <w:szCs w:val="22"/>
              </w:rPr>
            </w:pPr>
            <w:r w:rsidRPr="00C749B9">
              <w:rPr>
                <w:rFonts w:eastAsia="Times New Roman"/>
                <w:sz w:val="22"/>
                <w:szCs w:val="22"/>
              </w:rPr>
              <w:t xml:space="preserve">№1 </w:t>
            </w:r>
            <w:proofErr w:type="spellStart"/>
            <w:r w:rsidRPr="00C749B9">
              <w:rPr>
                <w:rFonts w:eastAsia="Times New Roman"/>
                <w:sz w:val="22"/>
                <w:szCs w:val="22"/>
              </w:rPr>
              <w:t>тәжірибелік</w:t>
            </w:r>
            <w:proofErr w:type="spellEnd"/>
            <w:r w:rsidRPr="00C749B9">
              <w:rPr>
                <w:rFonts w:eastAsia="Times New Roman"/>
                <w:sz w:val="22"/>
                <w:szCs w:val="22"/>
              </w:rPr>
              <w:t xml:space="preserve"> </w:t>
            </w:r>
            <w:proofErr w:type="spellStart"/>
            <w:r w:rsidRPr="00C749B9">
              <w:rPr>
                <w:rFonts w:eastAsia="Times New Roman"/>
                <w:sz w:val="22"/>
                <w:szCs w:val="22"/>
              </w:rPr>
              <w:t>үлгі</w:t>
            </w:r>
            <w:proofErr w:type="spellEnd"/>
          </w:p>
          <w:p w14:paraId="299B1EB3" w14:textId="0BABEB96" w:rsidR="00597CE6" w:rsidRPr="00C749B9" w:rsidRDefault="00597CE6" w:rsidP="00597CE6">
            <w:pPr>
              <w:ind w:firstLine="0"/>
              <w:rPr>
                <w:sz w:val="22"/>
                <w:szCs w:val="22"/>
                <w:lang w:val="kk-KZ"/>
              </w:rPr>
            </w:pPr>
            <w:proofErr w:type="spellStart"/>
            <w:r w:rsidRPr="00C749B9">
              <w:rPr>
                <w:rFonts w:eastAsia="Times New Roman"/>
                <w:sz w:val="22"/>
                <w:szCs w:val="22"/>
              </w:rPr>
              <w:t>Бақылау</w:t>
            </w:r>
            <w:proofErr w:type="spellEnd"/>
            <w:r w:rsidRPr="00C749B9">
              <w:rPr>
                <w:rFonts w:eastAsia="Times New Roman"/>
                <w:sz w:val="22"/>
                <w:szCs w:val="22"/>
              </w:rPr>
              <w:t xml:space="preserve"> </w:t>
            </w:r>
            <w:r w:rsidRPr="00C749B9">
              <w:rPr>
                <w:rFonts w:eastAsia="Times New Roman"/>
                <w:sz w:val="22"/>
                <w:szCs w:val="22"/>
                <w:lang w:val="kk-KZ"/>
              </w:rPr>
              <w:t xml:space="preserve">үлгісі </w:t>
            </w:r>
            <w:r w:rsidRPr="00C749B9">
              <w:rPr>
                <w:rFonts w:eastAsia="Times New Roman"/>
                <w:sz w:val="22"/>
                <w:szCs w:val="22"/>
              </w:rPr>
              <w:t>(</w:t>
            </w:r>
            <w:proofErr w:type="spellStart"/>
            <w:r w:rsidRPr="00C749B9">
              <w:rPr>
                <w:rFonts w:eastAsia="Times New Roman"/>
                <w:sz w:val="22"/>
                <w:szCs w:val="22"/>
              </w:rPr>
              <w:t>қоспасыз</w:t>
            </w:r>
            <w:proofErr w:type="spellEnd"/>
            <w:r w:rsidRPr="00C749B9">
              <w:rPr>
                <w:rFonts w:eastAsia="Times New Roman"/>
                <w:sz w:val="22"/>
                <w:szCs w:val="22"/>
              </w:rPr>
              <w:t>)</w:t>
            </w:r>
          </w:p>
        </w:tc>
        <w:tc>
          <w:tcPr>
            <w:tcW w:w="1276" w:type="dxa"/>
          </w:tcPr>
          <w:p w14:paraId="3EF583E2" w14:textId="77777777" w:rsidR="00597CE6" w:rsidRPr="00C749B9" w:rsidRDefault="00597CE6" w:rsidP="00597CE6">
            <w:pPr>
              <w:ind w:firstLine="0"/>
              <w:jc w:val="center"/>
              <w:rPr>
                <w:sz w:val="22"/>
                <w:szCs w:val="22"/>
                <w:lang w:val="kk-KZ"/>
              </w:rPr>
            </w:pPr>
            <w:r w:rsidRPr="00C749B9">
              <w:rPr>
                <w:sz w:val="22"/>
                <w:szCs w:val="22"/>
              </w:rPr>
              <w:t>4,00 ± 0,75</w:t>
            </w:r>
          </w:p>
        </w:tc>
        <w:tc>
          <w:tcPr>
            <w:tcW w:w="1418" w:type="dxa"/>
          </w:tcPr>
          <w:p w14:paraId="6BD13A2F"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460</w:t>
            </w:r>
            <w:r w:rsidRPr="00C749B9">
              <w:rPr>
                <w:sz w:val="22"/>
                <w:szCs w:val="22"/>
              </w:rPr>
              <w:t>±0,</w:t>
            </w:r>
            <w:r w:rsidRPr="00C749B9">
              <w:rPr>
                <w:sz w:val="22"/>
                <w:szCs w:val="22"/>
                <w:lang w:val="en-US"/>
              </w:rPr>
              <w:t>051</w:t>
            </w:r>
            <w:r w:rsidRPr="00C749B9">
              <w:rPr>
                <w:sz w:val="22"/>
                <w:szCs w:val="22"/>
              </w:rPr>
              <w:t xml:space="preserve"> </w:t>
            </w:r>
          </w:p>
        </w:tc>
        <w:tc>
          <w:tcPr>
            <w:tcW w:w="1417" w:type="dxa"/>
          </w:tcPr>
          <w:p w14:paraId="54B2090C" w14:textId="77777777" w:rsidR="00597CE6" w:rsidRPr="00C749B9" w:rsidRDefault="00597CE6" w:rsidP="00597CE6">
            <w:pPr>
              <w:ind w:firstLine="0"/>
              <w:rPr>
                <w:sz w:val="22"/>
                <w:szCs w:val="22"/>
                <w:vertAlign w:val="superscript"/>
                <w:lang w:val="en-US"/>
              </w:rPr>
            </w:pPr>
            <w:r w:rsidRPr="00C749B9">
              <w:rPr>
                <w:sz w:val="22"/>
                <w:szCs w:val="22"/>
                <w:lang w:val="en-US"/>
              </w:rPr>
              <w:t>0</w:t>
            </w:r>
            <w:r w:rsidRPr="00C749B9">
              <w:rPr>
                <w:sz w:val="22"/>
                <w:szCs w:val="22"/>
              </w:rPr>
              <w:t>,</w:t>
            </w:r>
            <w:r w:rsidRPr="00C749B9">
              <w:rPr>
                <w:sz w:val="22"/>
                <w:szCs w:val="22"/>
                <w:lang w:val="en-US"/>
              </w:rPr>
              <w:t>140</w:t>
            </w:r>
            <w:r w:rsidRPr="00C749B9">
              <w:rPr>
                <w:sz w:val="22"/>
                <w:szCs w:val="22"/>
              </w:rPr>
              <w:t>±0,</w:t>
            </w:r>
            <w:r w:rsidRPr="00C749B9">
              <w:rPr>
                <w:sz w:val="22"/>
                <w:szCs w:val="22"/>
                <w:lang w:val="en-US"/>
              </w:rPr>
              <w:t>012</w:t>
            </w:r>
            <w:r w:rsidRPr="00C749B9">
              <w:rPr>
                <w:sz w:val="22"/>
                <w:szCs w:val="22"/>
              </w:rPr>
              <w:t xml:space="preserve"> </w:t>
            </w:r>
          </w:p>
        </w:tc>
        <w:tc>
          <w:tcPr>
            <w:tcW w:w="1418" w:type="dxa"/>
          </w:tcPr>
          <w:p w14:paraId="4D11E175"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201</w:t>
            </w:r>
            <w:r w:rsidRPr="00C749B9">
              <w:rPr>
                <w:sz w:val="22"/>
                <w:szCs w:val="22"/>
              </w:rPr>
              <w:t>±0,</w:t>
            </w:r>
            <w:r w:rsidRPr="00C749B9">
              <w:rPr>
                <w:sz w:val="22"/>
                <w:szCs w:val="22"/>
                <w:lang w:val="en-US"/>
              </w:rPr>
              <w:t>019</w:t>
            </w:r>
            <w:r w:rsidRPr="00C749B9">
              <w:rPr>
                <w:sz w:val="22"/>
                <w:szCs w:val="22"/>
              </w:rPr>
              <w:t xml:space="preserve"> </w:t>
            </w:r>
          </w:p>
        </w:tc>
        <w:tc>
          <w:tcPr>
            <w:tcW w:w="1559" w:type="dxa"/>
          </w:tcPr>
          <w:p w14:paraId="42032603" w14:textId="77777777" w:rsidR="00597CE6" w:rsidRPr="00C749B9" w:rsidRDefault="00597CE6" w:rsidP="00597CE6">
            <w:pPr>
              <w:ind w:firstLine="0"/>
              <w:rPr>
                <w:b/>
                <w:sz w:val="22"/>
                <w:szCs w:val="22"/>
                <w:lang w:val="kk-KZ"/>
              </w:rPr>
            </w:pPr>
            <w:r w:rsidRPr="00C749B9">
              <w:rPr>
                <w:sz w:val="22"/>
                <w:szCs w:val="22"/>
                <w:lang w:val="en-US"/>
              </w:rPr>
              <w:t>0</w:t>
            </w:r>
            <w:r w:rsidRPr="00C749B9">
              <w:rPr>
                <w:sz w:val="22"/>
                <w:szCs w:val="22"/>
              </w:rPr>
              <w:t>,</w:t>
            </w:r>
            <w:r w:rsidRPr="00C749B9">
              <w:rPr>
                <w:sz w:val="22"/>
                <w:szCs w:val="22"/>
                <w:lang w:val="en-US"/>
              </w:rPr>
              <w:t>040</w:t>
            </w:r>
            <w:r w:rsidRPr="00C749B9">
              <w:rPr>
                <w:sz w:val="22"/>
                <w:szCs w:val="22"/>
              </w:rPr>
              <w:t>±0,</w:t>
            </w:r>
            <w:r w:rsidRPr="00C749B9">
              <w:rPr>
                <w:sz w:val="22"/>
                <w:szCs w:val="22"/>
                <w:lang w:val="en-US"/>
              </w:rPr>
              <w:t>038</w:t>
            </w:r>
          </w:p>
        </w:tc>
        <w:tc>
          <w:tcPr>
            <w:tcW w:w="1418" w:type="dxa"/>
          </w:tcPr>
          <w:p w14:paraId="0DD61922" w14:textId="77777777" w:rsidR="00597CE6" w:rsidRPr="00C749B9" w:rsidRDefault="00597CE6" w:rsidP="00597CE6">
            <w:pPr>
              <w:ind w:firstLine="0"/>
              <w:rPr>
                <w:sz w:val="22"/>
                <w:szCs w:val="22"/>
                <w:vertAlign w:val="superscript"/>
                <w:lang w:val="kk-KZ"/>
              </w:rPr>
            </w:pPr>
            <w:r w:rsidRPr="00C749B9">
              <w:rPr>
                <w:sz w:val="22"/>
                <w:szCs w:val="22"/>
                <w:lang w:val="en-US"/>
              </w:rPr>
              <w:t>0</w:t>
            </w:r>
            <w:r w:rsidRPr="00C749B9">
              <w:rPr>
                <w:sz w:val="22"/>
                <w:szCs w:val="22"/>
              </w:rPr>
              <w:t>,</w:t>
            </w:r>
            <w:r w:rsidRPr="00C749B9">
              <w:rPr>
                <w:sz w:val="22"/>
                <w:szCs w:val="22"/>
                <w:lang w:val="en-US"/>
              </w:rPr>
              <w:t>020</w:t>
            </w:r>
            <w:r w:rsidRPr="00C749B9">
              <w:rPr>
                <w:sz w:val="22"/>
                <w:szCs w:val="22"/>
              </w:rPr>
              <w:t>±0,</w:t>
            </w:r>
            <w:r w:rsidRPr="00C749B9">
              <w:rPr>
                <w:sz w:val="22"/>
                <w:szCs w:val="22"/>
                <w:lang w:val="en-US"/>
              </w:rPr>
              <w:t>003</w:t>
            </w:r>
            <w:r w:rsidRPr="00C749B9">
              <w:rPr>
                <w:sz w:val="22"/>
                <w:szCs w:val="22"/>
                <w:vertAlign w:val="superscript"/>
                <w:lang w:val="en-US"/>
              </w:rPr>
              <w:t xml:space="preserve"> </w:t>
            </w:r>
          </w:p>
        </w:tc>
        <w:tc>
          <w:tcPr>
            <w:tcW w:w="1417" w:type="dxa"/>
          </w:tcPr>
          <w:p w14:paraId="698EF13C"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070</w:t>
            </w:r>
            <w:r w:rsidRPr="00C749B9">
              <w:rPr>
                <w:sz w:val="22"/>
                <w:szCs w:val="22"/>
              </w:rPr>
              <w:t>± 0,</w:t>
            </w:r>
            <w:r w:rsidRPr="00C749B9">
              <w:rPr>
                <w:sz w:val="22"/>
                <w:szCs w:val="22"/>
                <w:lang w:val="en-US"/>
              </w:rPr>
              <w:t>008</w:t>
            </w:r>
            <w:r w:rsidRPr="00C749B9">
              <w:rPr>
                <w:sz w:val="22"/>
                <w:szCs w:val="22"/>
                <w:vertAlign w:val="superscript"/>
                <w:lang w:val="en-US"/>
              </w:rPr>
              <w:t xml:space="preserve"> </w:t>
            </w:r>
          </w:p>
        </w:tc>
        <w:tc>
          <w:tcPr>
            <w:tcW w:w="1418" w:type="dxa"/>
          </w:tcPr>
          <w:p w14:paraId="2BC97A5E"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020</w:t>
            </w:r>
            <w:r w:rsidRPr="00C749B9">
              <w:rPr>
                <w:sz w:val="22"/>
                <w:szCs w:val="22"/>
              </w:rPr>
              <w:t>±0,</w:t>
            </w:r>
            <w:r w:rsidRPr="00C749B9">
              <w:rPr>
                <w:sz w:val="22"/>
                <w:szCs w:val="22"/>
                <w:lang w:val="en-US"/>
              </w:rPr>
              <w:t>003</w:t>
            </w:r>
            <w:r w:rsidRPr="00C749B9">
              <w:rPr>
                <w:sz w:val="22"/>
                <w:szCs w:val="22"/>
                <w:vertAlign w:val="superscript"/>
                <w:lang w:val="en-US"/>
              </w:rPr>
              <w:t xml:space="preserve">  </w:t>
            </w:r>
          </w:p>
        </w:tc>
        <w:tc>
          <w:tcPr>
            <w:tcW w:w="1559" w:type="dxa"/>
          </w:tcPr>
          <w:p w14:paraId="6B682D61"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050</w:t>
            </w:r>
            <w:r w:rsidRPr="00C749B9">
              <w:rPr>
                <w:sz w:val="22"/>
                <w:szCs w:val="22"/>
              </w:rPr>
              <w:t>±0,</w:t>
            </w:r>
            <w:r w:rsidRPr="00C749B9">
              <w:rPr>
                <w:sz w:val="22"/>
                <w:szCs w:val="22"/>
                <w:lang w:val="en-US"/>
              </w:rPr>
              <w:t>0025</w:t>
            </w:r>
            <w:r w:rsidRPr="00C749B9">
              <w:rPr>
                <w:sz w:val="22"/>
                <w:szCs w:val="22"/>
                <w:vertAlign w:val="superscript"/>
                <w:lang w:val="en-US"/>
              </w:rPr>
              <w:t xml:space="preserve"> </w:t>
            </w:r>
          </w:p>
        </w:tc>
      </w:tr>
      <w:tr w:rsidR="006C646A" w:rsidRPr="00C749B9" w14:paraId="1118A86D" w14:textId="77777777" w:rsidTr="00FE1DA4">
        <w:tc>
          <w:tcPr>
            <w:tcW w:w="2122" w:type="dxa"/>
          </w:tcPr>
          <w:p w14:paraId="1AF6B9B5" w14:textId="77777777" w:rsidR="00597CE6" w:rsidRPr="00C749B9" w:rsidRDefault="00597CE6" w:rsidP="00597CE6">
            <w:pPr>
              <w:ind w:firstLine="0"/>
              <w:rPr>
                <w:rFonts w:eastAsia="Times New Roman"/>
                <w:sz w:val="22"/>
                <w:szCs w:val="22"/>
              </w:rPr>
            </w:pPr>
            <w:r w:rsidRPr="00C749B9">
              <w:rPr>
                <w:rFonts w:eastAsia="Times New Roman"/>
                <w:sz w:val="22"/>
                <w:szCs w:val="22"/>
              </w:rPr>
              <w:t xml:space="preserve">№2 </w:t>
            </w:r>
            <w:proofErr w:type="spellStart"/>
            <w:r w:rsidRPr="00C749B9">
              <w:rPr>
                <w:rFonts w:eastAsia="Times New Roman"/>
                <w:sz w:val="22"/>
                <w:szCs w:val="22"/>
              </w:rPr>
              <w:t>тәжірибелік</w:t>
            </w:r>
            <w:proofErr w:type="spellEnd"/>
            <w:r w:rsidRPr="00C749B9">
              <w:rPr>
                <w:rFonts w:eastAsia="Times New Roman"/>
                <w:sz w:val="22"/>
                <w:szCs w:val="22"/>
              </w:rPr>
              <w:t xml:space="preserve"> </w:t>
            </w:r>
            <w:proofErr w:type="spellStart"/>
            <w:r w:rsidRPr="00C749B9">
              <w:rPr>
                <w:rFonts w:eastAsia="Times New Roman"/>
                <w:sz w:val="22"/>
                <w:szCs w:val="22"/>
              </w:rPr>
              <w:t>үлгі</w:t>
            </w:r>
            <w:proofErr w:type="spellEnd"/>
          </w:p>
          <w:p w14:paraId="063F1F3D" w14:textId="77777777" w:rsidR="00597CE6" w:rsidRPr="00C749B9" w:rsidRDefault="00597CE6" w:rsidP="00597CE6">
            <w:pPr>
              <w:ind w:firstLine="0"/>
              <w:rPr>
                <w:rFonts w:eastAsia="Times New Roman"/>
                <w:sz w:val="22"/>
                <w:szCs w:val="22"/>
              </w:rPr>
            </w:pPr>
            <w:r w:rsidRPr="00C749B9">
              <w:rPr>
                <w:rFonts w:eastAsia="Times New Roman"/>
                <w:sz w:val="22"/>
                <w:szCs w:val="22"/>
              </w:rPr>
              <w:t>5 %</w:t>
            </w:r>
          </w:p>
          <w:p w14:paraId="1753E5A7" w14:textId="3E9E0967" w:rsidR="00597CE6" w:rsidRPr="00C749B9" w:rsidRDefault="00597CE6" w:rsidP="00597CE6">
            <w:pPr>
              <w:ind w:firstLine="0"/>
              <w:rPr>
                <w:sz w:val="22"/>
                <w:szCs w:val="22"/>
                <w:vertAlign w:val="superscript"/>
                <w:lang w:val="en-US"/>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ұнтағынан</w:t>
            </w:r>
            <w:proofErr w:type="spellEnd"/>
          </w:p>
        </w:tc>
        <w:tc>
          <w:tcPr>
            <w:tcW w:w="1276" w:type="dxa"/>
          </w:tcPr>
          <w:p w14:paraId="089E08AB" w14:textId="77777777" w:rsidR="00597CE6" w:rsidRPr="00C749B9" w:rsidRDefault="00597CE6" w:rsidP="00597CE6">
            <w:pPr>
              <w:ind w:firstLine="0"/>
              <w:jc w:val="center"/>
              <w:rPr>
                <w:sz w:val="22"/>
                <w:szCs w:val="22"/>
                <w:lang w:val="kk-KZ"/>
              </w:rPr>
            </w:pPr>
            <w:r w:rsidRPr="00C749B9">
              <w:rPr>
                <w:sz w:val="22"/>
                <w:szCs w:val="22"/>
              </w:rPr>
              <w:t xml:space="preserve">4,00 ± </w:t>
            </w:r>
            <w:r w:rsidRPr="00C749B9">
              <w:rPr>
                <w:sz w:val="22"/>
                <w:szCs w:val="22"/>
                <w:lang w:val="en-US"/>
              </w:rPr>
              <w:t>1</w:t>
            </w:r>
            <w:r w:rsidRPr="00C749B9">
              <w:rPr>
                <w:sz w:val="22"/>
                <w:szCs w:val="22"/>
              </w:rPr>
              <w:t>,</w:t>
            </w:r>
            <w:r w:rsidRPr="00C749B9">
              <w:rPr>
                <w:sz w:val="22"/>
                <w:szCs w:val="22"/>
                <w:lang w:val="en-US"/>
              </w:rPr>
              <w:t>00</w:t>
            </w:r>
          </w:p>
        </w:tc>
        <w:tc>
          <w:tcPr>
            <w:tcW w:w="1418" w:type="dxa"/>
          </w:tcPr>
          <w:p w14:paraId="31BF4929"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490</w:t>
            </w:r>
            <w:r w:rsidRPr="00C749B9">
              <w:rPr>
                <w:sz w:val="22"/>
                <w:szCs w:val="22"/>
              </w:rPr>
              <w:t>±0,</w:t>
            </w:r>
            <w:r w:rsidRPr="00C749B9">
              <w:rPr>
                <w:sz w:val="22"/>
                <w:szCs w:val="22"/>
                <w:lang w:val="en-US"/>
              </w:rPr>
              <w:t>033</w:t>
            </w:r>
            <w:r w:rsidRPr="00C749B9">
              <w:rPr>
                <w:sz w:val="22"/>
                <w:szCs w:val="22"/>
              </w:rPr>
              <w:t xml:space="preserve"> </w:t>
            </w:r>
          </w:p>
        </w:tc>
        <w:tc>
          <w:tcPr>
            <w:tcW w:w="1417" w:type="dxa"/>
          </w:tcPr>
          <w:p w14:paraId="126676D9" w14:textId="77777777" w:rsidR="00597CE6" w:rsidRPr="00C749B9" w:rsidRDefault="00597CE6" w:rsidP="00597CE6">
            <w:pPr>
              <w:ind w:firstLine="0"/>
              <w:rPr>
                <w:sz w:val="22"/>
                <w:szCs w:val="22"/>
              </w:rPr>
            </w:pPr>
            <w:r w:rsidRPr="00C749B9">
              <w:rPr>
                <w:sz w:val="22"/>
                <w:szCs w:val="22"/>
                <w:lang w:val="en-US"/>
              </w:rPr>
              <w:t>0</w:t>
            </w:r>
            <w:r w:rsidRPr="00C749B9">
              <w:rPr>
                <w:sz w:val="22"/>
                <w:szCs w:val="22"/>
              </w:rPr>
              <w:t>,</w:t>
            </w:r>
            <w:r w:rsidRPr="00C749B9">
              <w:rPr>
                <w:sz w:val="22"/>
                <w:szCs w:val="22"/>
                <w:lang w:val="en-US"/>
              </w:rPr>
              <w:t>503</w:t>
            </w:r>
            <w:r w:rsidRPr="00C749B9">
              <w:rPr>
                <w:sz w:val="22"/>
                <w:szCs w:val="22"/>
              </w:rPr>
              <w:t>±0,</w:t>
            </w:r>
            <w:r w:rsidRPr="00C749B9">
              <w:rPr>
                <w:sz w:val="22"/>
                <w:szCs w:val="22"/>
                <w:lang w:val="en-US"/>
              </w:rPr>
              <w:t>049</w:t>
            </w:r>
            <w:r w:rsidRPr="00C749B9">
              <w:rPr>
                <w:sz w:val="22"/>
                <w:szCs w:val="22"/>
              </w:rPr>
              <w:t xml:space="preserve"> </w:t>
            </w:r>
          </w:p>
        </w:tc>
        <w:tc>
          <w:tcPr>
            <w:tcW w:w="1418" w:type="dxa"/>
          </w:tcPr>
          <w:p w14:paraId="7FEA2B36"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153</w:t>
            </w:r>
            <w:r w:rsidRPr="00C749B9">
              <w:rPr>
                <w:sz w:val="22"/>
                <w:szCs w:val="22"/>
              </w:rPr>
              <w:t>± 0,</w:t>
            </w:r>
            <w:r w:rsidRPr="00C749B9">
              <w:rPr>
                <w:sz w:val="22"/>
                <w:szCs w:val="22"/>
                <w:lang w:val="en-US"/>
              </w:rPr>
              <w:t>025</w:t>
            </w:r>
            <w:r w:rsidRPr="00C749B9">
              <w:rPr>
                <w:sz w:val="22"/>
                <w:szCs w:val="22"/>
              </w:rPr>
              <w:t xml:space="preserve"> </w:t>
            </w:r>
          </w:p>
        </w:tc>
        <w:tc>
          <w:tcPr>
            <w:tcW w:w="1559" w:type="dxa"/>
          </w:tcPr>
          <w:p w14:paraId="5588A24A"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050</w:t>
            </w:r>
            <w:r w:rsidRPr="00C749B9">
              <w:rPr>
                <w:sz w:val="22"/>
                <w:szCs w:val="22"/>
              </w:rPr>
              <w:t>± 0,</w:t>
            </w:r>
            <w:r w:rsidRPr="00C749B9">
              <w:rPr>
                <w:sz w:val="22"/>
                <w:szCs w:val="22"/>
                <w:lang w:val="en-US"/>
              </w:rPr>
              <w:t>006</w:t>
            </w:r>
          </w:p>
        </w:tc>
        <w:tc>
          <w:tcPr>
            <w:tcW w:w="1418" w:type="dxa"/>
          </w:tcPr>
          <w:p w14:paraId="75C6CB78" w14:textId="77777777" w:rsidR="00597CE6" w:rsidRPr="00C749B9" w:rsidRDefault="00597CE6" w:rsidP="00597CE6">
            <w:pPr>
              <w:ind w:firstLine="0"/>
              <w:rPr>
                <w:sz w:val="22"/>
                <w:szCs w:val="22"/>
                <w:lang w:val="en-US"/>
              </w:rPr>
            </w:pPr>
            <w:r w:rsidRPr="00C749B9">
              <w:rPr>
                <w:sz w:val="22"/>
                <w:szCs w:val="22"/>
                <w:lang w:val="en-US"/>
              </w:rPr>
              <w:t>0</w:t>
            </w:r>
            <w:r w:rsidRPr="00C749B9">
              <w:rPr>
                <w:sz w:val="22"/>
                <w:szCs w:val="22"/>
              </w:rPr>
              <w:t>,</w:t>
            </w:r>
            <w:r w:rsidRPr="00C749B9">
              <w:rPr>
                <w:sz w:val="22"/>
                <w:szCs w:val="22"/>
                <w:lang w:val="en-US"/>
              </w:rPr>
              <w:t>070</w:t>
            </w:r>
            <w:r w:rsidRPr="00C749B9">
              <w:rPr>
                <w:sz w:val="22"/>
                <w:szCs w:val="22"/>
              </w:rPr>
              <w:t>± 0,</w:t>
            </w:r>
            <w:r w:rsidRPr="00C749B9">
              <w:rPr>
                <w:sz w:val="22"/>
                <w:szCs w:val="22"/>
                <w:lang w:val="en-US"/>
              </w:rPr>
              <w:t>008</w:t>
            </w:r>
            <w:r w:rsidRPr="00C749B9">
              <w:rPr>
                <w:sz w:val="22"/>
                <w:szCs w:val="22"/>
                <w:vertAlign w:val="superscript"/>
                <w:lang w:val="en-US"/>
              </w:rPr>
              <w:t xml:space="preserve"> </w:t>
            </w:r>
          </w:p>
        </w:tc>
        <w:tc>
          <w:tcPr>
            <w:tcW w:w="1417" w:type="dxa"/>
          </w:tcPr>
          <w:p w14:paraId="6678AB95"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004</w:t>
            </w:r>
            <w:r w:rsidRPr="00C749B9">
              <w:rPr>
                <w:sz w:val="22"/>
                <w:szCs w:val="22"/>
              </w:rPr>
              <w:t>± 0,</w:t>
            </w:r>
            <w:r w:rsidRPr="00C749B9">
              <w:rPr>
                <w:sz w:val="22"/>
                <w:szCs w:val="22"/>
                <w:lang w:val="en-US"/>
              </w:rPr>
              <w:t>001</w:t>
            </w:r>
            <w:r w:rsidRPr="00C749B9">
              <w:rPr>
                <w:sz w:val="22"/>
                <w:szCs w:val="22"/>
                <w:vertAlign w:val="superscript"/>
                <w:lang w:val="en-US"/>
              </w:rPr>
              <w:t xml:space="preserve"> </w:t>
            </w:r>
          </w:p>
        </w:tc>
        <w:tc>
          <w:tcPr>
            <w:tcW w:w="1418" w:type="dxa"/>
          </w:tcPr>
          <w:p w14:paraId="3E5B7009"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040</w:t>
            </w:r>
            <w:r w:rsidRPr="00C749B9">
              <w:rPr>
                <w:sz w:val="22"/>
                <w:szCs w:val="22"/>
              </w:rPr>
              <w:t>± 0,</w:t>
            </w:r>
            <w:r w:rsidRPr="00C749B9">
              <w:rPr>
                <w:sz w:val="22"/>
                <w:szCs w:val="22"/>
                <w:lang w:val="en-US"/>
              </w:rPr>
              <w:t>009</w:t>
            </w:r>
            <w:r w:rsidRPr="00C749B9">
              <w:rPr>
                <w:sz w:val="22"/>
                <w:szCs w:val="22"/>
                <w:vertAlign w:val="superscript"/>
                <w:lang w:val="en-US"/>
              </w:rPr>
              <w:t xml:space="preserve">  </w:t>
            </w:r>
          </w:p>
        </w:tc>
        <w:tc>
          <w:tcPr>
            <w:tcW w:w="1559" w:type="dxa"/>
          </w:tcPr>
          <w:p w14:paraId="54E5DB3D"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060</w:t>
            </w:r>
            <w:r w:rsidRPr="00C749B9">
              <w:rPr>
                <w:sz w:val="22"/>
                <w:szCs w:val="22"/>
              </w:rPr>
              <w:t>± 0,</w:t>
            </w:r>
            <w:r w:rsidRPr="00C749B9">
              <w:rPr>
                <w:sz w:val="22"/>
                <w:szCs w:val="22"/>
                <w:lang w:val="en-US"/>
              </w:rPr>
              <w:t>009</w:t>
            </w:r>
            <w:r w:rsidRPr="00C749B9">
              <w:rPr>
                <w:sz w:val="22"/>
                <w:szCs w:val="22"/>
                <w:vertAlign w:val="superscript"/>
                <w:lang w:val="en-US"/>
              </w:rPr>
              <w:t xml:space="preserve">  </w:t>
            </w:r>
          </w:p>
        </w:tc>
      </w:tr>
      <w:tr w:rsidR="006C646A" w:rsidRPr="00C749B9" w14:paraId="6F9F1509" w14:textId="77777777" w:rsidTr="00FE1DA4">
        <w:tc>
          <w:tcPr>
            <w:tcW w:w="2122" w:type="dxa"/>
          </w:tcPr>
          <w:p w14:paraId="34FBAB01" w14:textId="77777777" w:rsidR="00597CE6" w:rsidRPr="00C749B9" w:rsidRDefault="00597CE6" w:rsidP="00597CE6">
            <w:pPr>
              <w:ind w:firstLine="0"/>
              <w:rPr>
                <w:rFonts w:eastAsia="Times New Roman"/>
                <w:sz w:val="22"/>
                <w:szCs w:val="22"/>
              </w:rPr>
            </w:pPr>
            <w:r w:rsidRPr="00C749B9">
              <w:rPr>
                <w:rFonts w:eastAsia="Times New Roman"/>
                <w:sz w:val="22"/>
                <w:szCs w:val="22"/>
              </w:rPr>
              <w:t xml:space="preserve">№3 </w:t>
            </w:r>
            <w:proofErr w:type="spellStart"/>
            <w:r w:rsidRPr="00C749B9">
              <w:rPr>
                <w:rFonts w:eastAsia="Times New Roman"/>
                <w:sz w:val="22"/>
                <w:szCs w:val="22"/>
              </w:rPr>
              <w:t>тәжірибелік</w:t>
            </w:r>
            <w:proofErr w:type="spellEnd"/>
            <w:r w:rsidRPr="00C749B9">
              <w:rPr>
                <w:rFonts w:eastAsia="Times New Roman"/>
                <w:sz w:val="22"/>
                <w:szCs w:val="22"/>
              </w:rPr>
              <w:t xml:space="preserve"> </w:t>
            </w:r>
            <w:proofErr w:type="spellStart"/>
            <w:r w:rsidRPr="00C749B9">
              <w:rPr>
                <w:rFonts w:eastAsia="Times New Roman"/>
                <w:sz w:val="22"/>
                <w:szCs w:val="22"/>
              </w:rPr>
              <w:t>үлгі</w:t>
            </w:r>
            <w:proofErr w:type="spellEnd"/>
          </w:p>
          <w:p w14:paraId="35DC0A26" w14:textId="77777777" w:rsidR="00597CE6" w:rsidRPr="00C749B9" w:rsidRDefault="00597CE6" w:rsidP="00597CE6">
            <w:pPr>
              <w:ind w:firstLine="0"/>
              <w:rPr>
                <w:rFonts w:eastAsia="Times New Roman"/>
                <w:sz w:val="22"/>
                <w:szCs w:val="22"/>
              </w:rPr>
            </w:pPr>
            <w:r w:rsidRPr="00C749B9">
              <w:rPr>
                <w:rFonts w:eastAsia="Times New Roman"/>
                <w:sz w:val="22"/>
                <w:szCs w:val="22"/>
              </w:rPr>
              <w:t>10 %</w:t>
            </w:r>
          </w:p>
          <w:p w14:paraId="3DDFA5DB" w14:textId="557E23E7" w:rsidR="00597CE6" w:rsidRPr="00C749B9" w:rsidRDefault="00597CE6" w:rsidP="00597CE6">
            <w:pPr>
              <w:ind w:firstLine="0"/>
              <w:rPr>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ұнтағынан</w:t>
            </w:r>
            <w:proofErr w:type="spellEnd"/>
          </w:p>
        </w:tc>
        <w:tc>
          <w:tcPr>
            <w:tcW w:w="1276" w:type="dxa"/>
          </w:tcPr>
          <w:p w14:paraId="47EAA6E3" w14:textId="77777777" w:rsidR="00597CE6" w:rsidRPr="00C749B9" w:rsidRDefault="00597CE6" w:rsidP="00597CE6">
            <w:pPr>
              <w:ind w:firstLine="0"/>
              <w:jc w:val="center"/>
              <w:rPr>
                <w:sz w:val="22"/>
                <w:szCs w:val="22"/>
                <w:vertAlign w:val="superscript"/>
                <w:lang w:val="en-US"/>
              </w:rPr>
            </w:pPr>
            <w:r w:rsidRPr="00C749B9">
              <w:rPr>
                <w:sz w:val="22"/>
                <w:szCs w:val="22"/>
              </w:rPr>
              <w:t>4,</w:t>
            </w:r>
            <w:r w:rsidRPr="00C749B9">
              <w:rPr>
                <w:sz w:val="22"/>
                <w:szCs w:val="22"/>
                <w:lang w:val="en-US"/>
              </w:rPr>
              <w:t>33</w:t>
            </w:r>
            <w:r w:rsidRPr="00C749B9">
              <w:rPr>
                <w:sz w:val="22"/>
                <w:szCs w:val="22"/>
              </w:rPr>
              <w:t xml:space="preserve"> ± 0,</w:t>
            </w:r>
            <w:r w:rsidRPr="00C749B9">
              <w:rPr>
                <w:sz w:val="22"/>
                <w:szCs w:val="22"/>
                <w:lang w:val="en-US"/>
              </w:rPr>
              <w:t>58</w:t>
            </w:r>
          </w:p>
        </w:tc>
        <w:tc>
          <w:tcPr>
            <w:tcW w:w="1418" w:type="dxa"/>
          </w:tcPr>
          <w:p w14:paraId="101134A0"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520</w:t>
            </w:r>
            <w:r w:rsidRPr="00C749B9">
              <w:rPr>
                <w:sz w:val="22"/>
                <w:szCs w:val="22"/>
              </w:rPr>
              <w:t>±0,</w:t>
            </w:r>
            <w:r w:rsidRPr="00C749B9">
              <w:rPr>
                <w:sz w:val="22"/>
                <w:szCs w:val="22"/>
                <w:lang w:val="en-US"/>
              </w:rPr>
              <w:t>036</w:t>
            </w:r>
            <w:r w:rsidRPr="00C749B9">
              <w:rPr>
                <w:sz w:val="22"/>
                <w:szCs w:val="22"/>
              </w:rPr>
              <w:t xml:space="preserve"> </w:t>
            </w:r>
          </w:p>
        </w:tc>
        <w:tc>
          <w:tcPr>
            <w:tcW w:w="1417" w:type="dxa"/>
          </w:tcPr>
          <w:p w14:paraId="7F1C8FA6"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334</w:t>
            </w:r>
            <w:r w:rsidRPr="00C749B9">
              <w:rPr>
                <w:sz w:val="22"/>
                <w:szCs w:val="22"/>
              </w:rPr>
              <w:t xml:space="preserve"> ±0,</w:t>
            </w:r>
            <w:r w:rsidRPr="00C749B9">
              <w:rPr>
                <w:sz w:val="22"/>
                <w:szCs w:val="22"/>
                <w:lang w:val="en-US"/>
              </w:rPr>
              <w:t>071</w:t>
            </w:r>
            <w:r w:rsidRPr="00C749B9">
              <w:rPr>
                <w:sz w:val="22"/>
                <w:szCs w:val="22"/>
              </w:rPr>
              <w:t xml:space="preserve"> </w:t>
            </w:r>
          </w:p>
        </w:tc>
        <w:tc>
          <w:tcPr>
            <w:tcW w:w="1418" w:type="dxa"/>
          </w:tcPr>
          <w:p w14:paraId="05BFD5FC"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006</w:t>
            </w:r>
            <w:r w:rsidRPr="00C749B9">
              <w:rPr>
                <w:sz w:val="22"/>
                <w:szCs w:val="22"/>
              </w:rPr>
              <w:t>± 0,</w:t>
            </w:r>
            <w:r w:rsidRPr="00C749B9">
              <w:rPr>
                <w:sz w:val="22"/>
                <w:szCs w:val="22"/>
                <w:lang w:val="en-US"/>
              </w:rPr>
              <w:t>001</w:t>
            </w:r>
            <w:r w:rsidRPr="00C749B9">
              <w:rPr>
                <w:sz w:val="22"/>
                <w:szCs w:val="22"/>
              </w:rPr>
              <w:t xml:space="preserve"> </w:t>
            </w:r>
          </w:p>
        </w:tc>
        <w:tc>
          <w:tcPr>
            <w:tcW w:w="1559" w:type="dxa"/>
          </w:tcPr>
          <w:p w14:paraId="2B80CFA2"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100</w:t>
            </w:r>
            <w:r w:rsidRPr="00C749B9">
              <w:rPr>
                <w:sz w:val="22"/>
                <w:szCs w:val="22"/>
              </w:rPr>
              <w:t>± 0,</w:t>
            </w:r>
            <w:r w:rsidRPr="00C749B9">
              <w:rPr>
                <w:sz w:val="22"/>
                <w:szCs w:val="22"/>
                <w:lang w:val="en-US"/>
              </w:rPr>
              <w:t>009</w:t>
            </w:r>
          </w:p>
        </w:tc>
        <w:tc>
          <w:tcPr>
            <w:tcW w:w="1418" w:type="dxa"/>
          </w:tcPr>
          <w:p w14:paraId="07AA3E57" w14:textId="77777777" w:rsidR="00597CE6" w:rsidRPr="00C749B9" w:rsidRDefault="00597CE6" w:rsidP="00597CE6">
            <w:pPr>
              <w:ind w:firstLine="0"/>
              <w:rPr>
                <w:sz w:val="22"/>
                <w:szCs w:val="22"/>
                <w:vertAlign w:val="superscript"/>
                <w:lang w:val="en-US"/>
              </w:rPr>
            </w:pPr>
            <w:r w:rsidRPr="00C749B9">
              <w:rPr>
                <w:sz w:val="22"/>
                <w:szCs w:val="22"/>
                <w:lang w:val="en-US"/>
              </w:rPr>
              <w:t>0</w:t>
            </w:r>
            <w:r w:rsidRPr="00C749B9">
              <w:rPr>
                <w:sz w:val="22"/>
                <w:szCs w:val="22"/>
              </w:rPr>
              <w:t>,</w:t>
            </w:r>
            <w:r w:rsidRPr="00C749B9">
              <w:rPr>
                <w:sz w:val="22"/>
                <w:szCs w:val="22"/>
                <w:lang w:val="en-US"/>
              </w:rPr>
              <w:t>050</w:t>
            </w:r>
            <w:r w:rsidRPr="00C749B9">
              <w:rPr>
                <w:sz w:val="22"/>
                <w:szCs w:val="22"/>
              </w:rPr>
              <w:t>± 0,</w:t>
            </w:r>
            <w:r w:rsidRPr="00C749B9">
              <w:rPr>
                <w:sz w:val="22"/>
                <w:szCs w:val="22"/>
                <w:lang w:val="en-US"/>
              </w:rPr>
              <w:t>006</w:t>
            </w:r>
            <w:r w:rsidRPr="00C749B9">
              <w:rPr>
                <w:sz w:val="22"/>
                <w:szCs w:val="22"/>
                <w:vertAlign w:val="superscript"/>
                <w:lang w:val="en-US"/>
              </w:rPr>
              <w:t xml:space="preserve"> </w:t>
            </w:r>
          </w:p>
        </w:tc>
        <w:tc>
          <w:tcPr>
            <w:tcW w:w="1417" w:type="dxa"/>
          </w:tcPr>
          <w:p w14:paraId="292643D5"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090</w:t>
            </w:r>
            <w:r w:rsidRPr="00C749B9">
              <w:rPr>
                <w:sz w:val="22"/>
                <w:szCs w:val="22"/>
              </w:rPr>
              <w:t>± 0,</w:t>
            </w:r>
            <w:r w:rsidRPr="00C749B9">
              <w:rPr>
                <w:sz w:val="22"/>
                <w:szCs w:val="22"/>
                <w:lang w:val="en-US"/>
              </w:rPr>
              <w:t>007</w:t>
            </w:r>
            <w:r w:rsidRPr="00C749B9">
              <w:rPr>
                <w:sz w:val="22"/>
                <w:szCs w:val="22"/>
                <w:vertAlign w:val="superscript"/>
                <w:lang w:val="en-US"/>
              </w:rPr>
              <w:t xml:space="preserve"> </w:t>
            </w:r>
          </w:p>
        </w:tc>
        <w:tc>
          <w:tcPr>
            <w:tcW w:w="1418" w:type="dxa"/>
          </w:tcPr>
          <w:p w14:paraId="3C050D02"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004</w:t>
            </w:r>
            <w:r w:rsidRPr="00C749B9">
              <w:rPr>
                <w:sz w:val="22"/>
                <w:szCs w:val="22"/>
              </w:rPr>
              <w:t>± 0,</w:t>
            </w:r>
            <w:r w:rsidRPr="00C749B9">
              <w:rPr>
                <w:sz w:val="22"/>
                <w:szCs w:val="22"/>
                <w:lang w:val="en-US"/>
              </w:rPr>
              <w:t>001</w:t>
            </w:r>
            <w:r w:rsidRPr="00C749B9">
              <w:rPr>
                <w:sz w:val="22"/>
                <w:szCs w:val="22"/>
                <w:vertAlign w:val="superscript"/>
                <w:lang w:val="en-US"/>
              </w:rPr>
              <w:t xml:space="preserve">  </w:t>
            </w:r>
          </w:p>
        </w:tc>
        <w:tc>
          <w:tcPr>
            <w:tcW w:w="1559" w:type="dxa"/>
          </w:tcPr>
          <w:p w14:paraId="28D0DC45"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002</w:t>
            </w:r>
            <w:r w:rsidRPr="00C749B9">
              <w:rPr>
                <w:sz w:val="22"/>
                <w:szCs w:val="22"/>
              </w:rPr>
              <w:t>± 0,</w:t>
            </w:r>
            <w:r w:rsidRPr="00C749B9">
              <w:rPr>
                <w:sz w:val="22"/>
                <w:szCs w:val="22"/>
                <w:lang w:val="en-US"/>
              </w:rPr>
              <w:t>001</w:t>
            </w:r>
            <w:r w:rsidRPr="00C749B9">
              <w:rPr>
                <w:sz w:val="22"/>
                <w:szCs w:val="22"/>
                <w:vertAlign w:val="superscript"/>
                <w:lang w:val="en-US"/>
              </w:rPr>
              <w:t xml:space="preserve">  </w:t>
            </w:r>
          </w:p>
        </w:tc>
      </w:tr>
      <w:tr w:rsidR="006C646A" w:rsidRPr="00C749B9" w14:paraId="55FBB1D4" w14:textId="77777777" w:rsidTr="00FE1DA4">
        <w:tc>
          <w:tcPr>
            <w:tcW w:w="2122" w:type="dxa"/>
          </w:tcPr>
          <w:p w14:paraId="64F26EA3" w14:textId="77777777" w:rsidR="00597CE6" w:rsidRPr="00C749B9" w:rsidRDefault="00597CE6" w:rsidP="00597CE6">
            <w:pPr>
              <w:ind w:firstLine="0"/>
              <w:rPr>
                <w:rFonts w:eastAsia="Times New Roman"/>
                <w:sz w:val="22"/>
                <w:szCs w:val="22"/>
              </w:rPr>
            </w:pPr>
            <w:r w:rsidRPr="00C749B9">
              <w:rPr>
                <w:rFonts w:eastAsia="Times New Roman"/>
                <w:sz w:val="22"/>
                <w:szCs w:val="22"/>
              </w:rPr>
              <w:t xml:space="preserve">№4 </w:t>
            </w:r>
            <w:proofErr w:type="spellStart"/>
            <w:r w:rsidRPr="00C749B9">
              <w:rPr>
                <w:rFonts w:eastAsia="Times New Roman"/>
                <w:sz w:val="22"/>
                <w:szCs w:val="22"/>
              </w:rPr>
              <w:t>тәжірибелік</w:t>
            </w:r>
            <w:proofErr w:type="spellEnd"/>
            <w:r w:rsidRPr="00C749B9">
              <w:rPr>
                <w:rFonts w:eastAsia="Times New Roman"/>
                <w:sz w:val="22"/>
                <w:szCs w:val="22"/>
              </w:rPr>
              <w:t xml:space="preserve"> </w:t>
            </w:r>
            <w:proofErr w:type="spellStart"/>
            <w:r w:rsidRPr="00C749B9">
              <w:rPr>
                <w:rFonts w:eastAsia="Times New Roman"/>
                <w:sz w:val="22"/>
                <w:szCs w:val="22"/>
              </w:rPr>
              <w:t>үлгі</w:t>
            </w:r>
            <w:proofErr w:type="spellEnd"/>
          </w:p>
          <w:p w14:paraId="438B4D77" w14:textId="77777777" w:rsidR="00597CE6" w:rsidRPr="00C749B9" w:rsidRDefault="00597CE6" w:rsidP="00597CE6">
            <w:pPr>
              <w:ind w:firstLine="0"/>
              <w:rPr>
                <w:rFonts w:eastAsia="Times New Roman"/>
                <w:sz w:val="22"/>
                <w:szCs w:val="22"/>
              </w:rPr>
            </w:pPr>
            <w:r w:rsidRPr="00C749B9">
              <w:rPr>
                <w:rFonts w:eastAsia="Times New Roman"/>
                <w:sz w:val="22"/>
                <w:szCs w:val="22"/>
              </w:rPr>
              <w:t xml:space="preserve">15 % </w:t>
            </w:r>
          </w:p>
          <w:p w14:paraId="50501896" w14:textId="5227976F" w:rsidR="00597CE6" w:rsidRPr="00C749B9" w:rsidRDefault="00597CE6" w:rsidP="00597CE6">
            <w:pPr>
              <w:ind w:firstLine="0"/>
              <w:rPr>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ұнтағынан</w:t>
            </w:r>
            <w:proofErr w:type="spellEnd"/>
          </w:p>
        </w:tc>
        <w:tc>
          <w:tcPr>
            <w:tcW w:w="1276" w:type="dxa"/>
          </w:tcPr>
          <w:p w14:paraId="2BCC06B7" w14:textId="77777777" w:rsidR="00597CE6" w:rsidRPr="00C749B9" w:rsidRDefault="00597CE6" w:rsidP="00597CE6">
            <w:pPr>
              <w:ind w:firstLine="0"/>
              <w:jc w:val="center"/>
              <w:rPr>
                <w:sz w:val="22"/>
                <w:szCs w:val="22"/>
                <w:lang w:val="kk-KZ"/>
              </w:rPr>
            </w:pPr>
            <w:r w:rsidRPr="00C749B9">
              <w:rPr>
                <w:sz w:val="22"/>
                <w:szCs w:val="22"/>
                <w:lang w:val="en-US"/>
              </w:rPr>
              <w:t>3</w:t>
            </w:r>
            <w:r w:rsidRPr="00C749B9">
              <w:rPr>
                <w:sz w:val="22"/>
                <w:szCs w:val="22"/>
              </w:rPr>
              <w:t>,</w:t>
            </w:r>
            <w:r w:rsidRPr="00C749B9">
              <w:rPr>
                <w:sz w:val="22"/>
                <w:szCs w:val="22"/>
                <w:lang w:val="en-US"/>
              </w:rPr>
              <w:t>67</w:t>
            </w:r>
            <w:r w:rsidRPr="00C749B9">
              <w:rPr>
                <w:sz w:val="22"/>
                <w:szCs w:val="22"/>
              </w:rPr>
              <w:t xml:space="preserve"> ± 0,</w:t>
            </w:r>
            <w:r w:rsidRPr="00C749B9">
              <w:rPr>
                <w:sz w:val="22"/>
                <w:szCs w:val="22"/>
                <w:lang w:val="en-US"/>
              </w:rPr>
              <w:t>63</w:t>
            </w:r>
          </w:p>
        </w:tc>
        <w:tc>
          <w:tcPr>
            <w:tcW w:w="1418" w:type="dxa"/>
          </w:tcPr>
          <w:p w14:paraId="4D2A5440"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420</w:t>
            </w:r>
            <w:r w:rsidRPr="00C749B9">
              <w:rPr>
                <w:sz w:val="22"/>
                <w:szCs w:val="22"/>
              </w:rPr>
              <w:t xml:space="preserve"> ± 0,</w:t>
            </w:r>
            <w:r w:rsidRPr="00C749B9">
              <w:rPr>
                <w:sz w:val="22"/>
                <w:szCs w:val="22"/>
                <w:lang w:val="en-US"/>
              </w:rPr>
              <w:t>029</w:t>
            </w:r>
            <w:r w:rsidRPr="00C749B9">
              <w:rPr>
                <w:sz w:val="22"/>
                <w:szCs w:val="22"/>
              </w:rPr>
              <w:t xml:space="preserve"> </w:t>
            </w:r>
          </w:p>
        </w:tc>
        <w:tc>
          <w:tcPr>
            <w:tcW w:w="1417" w:type="dxa"/>
          </w:tcPr>
          <w:p w14:paraId="6BEEF6CF" w14:textId="77777777" w:rsidR="00597CE6" w:rsidRPr="00C749B9" w:rsidRDefault="00597CE6" w:rsidP="00597CE6">
            <w:pPr>
              <w:ind w:firstLine="0"/>
              <w:rPr>
                <w:sz w:val="22"/>
                <w:szCs w:val="22"/>
              </w:rPr>
            </w:pPr>
            <w:r w:rsidRPr="00C749B9">
              <w:rPr>
                <w:sz w:val="22"/>
                <w:szCs w:val="22"/>
                <w:lang w:val="en-US"/>
              </w:rPr>
              <w:t>0</w:t>
            </w:r>
            <w:r w:rsidRPr="00C749B9">
              <w:rPr>
                <w:sz w:val="22"/>
                <w:szCs w:val="22"/>
              </w:rPr>
              <w:t>,</w:t>
            </w:r>
            <w:r w:rsidRPr="00C749B9">
              <w:rPr>
                <w:sz w:val="22"/>
                <w:szCs w:val="22"/>
                <w:lang w:val="en-US"/>
              </w:rPr>
              <w:t>633</w:t>
            </w:r>
            <w:r w:rsidRPr="00C749B9">
              <w:rPr>
                <w:sz w:val="22"/>
                <w:szCs w:val="22"/>
              </w:rPr>
              <w:t xml:space="preserve"> ±</w:t>
            </w:r>
          </w:p>
          <w:p w14:paraId="497F620D" w14:textId="77777777" w:rsidR="00597CE6" w:rsidRPr="00C749B9" w:rsidRDefault="00597CE6" w:rsidP="00597CE6">
            <w:pPr>
              <w:ind w:firstLine="0"/>
              <w:rPr>
                <w:sz w:val="22"/>
                <w:szCs w:val="22"/>
                <w:vertAlign w:val="superscript"/>
                <w:lang w:val="en-US"/>
              </w:rPr>
            </w:pPr>
            <w:r w:rsidRPr="00C749B9">
              <w:rPr>
                <w:sz w:val="22"/>
                <w:szCs w:val="22"/>
              </w:rPr>
              <w:t>0,</w:t>
            </w:r>
            <w:r w:rsidRPr="00C749B9">
              <w:rPr>
                <w:sz w:val="22"/>
                <w:szCs w:val="22"/>
                <w:lang w:val="en-US"/>
              </w:rPr>
              <w:t>049</w:t>
            </w:r>
            <w:r w:rsidRPr="00C749B9">
              <w:rPr>
                <w:sz w:val="22"/>
                <w:szCs w:val="22"/>
              </w:rPr>
              <w:t xml:space="preserve"> </w:t>
            </w:r>
          </w:p>
        </w:tc>
        <w:tc>
          <w:tcPr>
            <w:tcW w:w="1418" w:type="dxa"/>
          </w:tcPr>
          <w:p w14:paraId="36E17A7E"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008</w:t>
            </w:r>
            <w:r w:rsidRPr="00C749B9">
              <w:rPr>
                <w:sz w:val="22"/>
                <w:szCs w:val="22"/>
              </w:rPr>
              <w:t>± 0,</w:t>
            </w:r>
            <w:r w:rsidRPr="00C749B9">
              <w:rPr>
                <w:sz w:val="22"/>
                <w:szCs w:val="22"/>
                <w:lang w:val="en-US"/>
              </w:rPr>
              <w:t>002</w:t>
            </w:r>
            <w:r w:rsidRPr="00C749B9">
              <w:rPr>
                <w:sz w:val="22"/>
                <w:szCs w:val="22"/>
              </w:rPr>
              <w:t xml:space="preserve"> </w:t>
            </w:r>
          </w:p>
        </w:tc>
        <w:tc>
          <w:tcPr>
            <w:tcW w:w="1559" w:type="dxa"/>
          </w:tcPr>
          <w:p w14:paraId="03251196"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030</w:t>
            </w:r>
            <w:r w:rsidRPr="00C749B9">
              <w:rPr>
                <w:sz w:val="22"/>
                <w:szCs w:val="22"/>
              </w:rPr>
              <w:t>± 0,</w:t>
            </w:r>
            <w:r w:rsidRPr="00C749B9">
              <w:rPr>
                <w:sz w:val="22"/>
                <w:szCs w:val="22"/>
                <w:lang w:val="en-US"/>
              </w:rPr>
              <w:t>005</w:t>
            </w:r>
          </w:p>
        </w:tc>
        <w:tc>
          <w:tcPr>
            <w:tcW w:w="1418" w:type="dxa"/>
          </w:tcPr>
          <w:p w14:paraId="40206ADA"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030</w:t>
            </w:r>
            <w:r w:rsidRPr="00C749B9">
              <w:rPr>
                <w:sz w:val="22"/>
                <w:szCs w:val="22"/>
              </w:rPr>
              <w:t>± 0,</w:t>
            </w:r>
            <w:r w:rsidRPr="00C749B9">
              <w:rPr>
                <w:sz w:val="22"/>
                <w:szCs w:val="22"/>
                <w:lang w:val="en-US"/>
              </w:rPr>
              <w:t>004</w:t>
            </w:r>
            <w:r w:rsidRPr="00C749B9">
              <w:rPr>
                <w:sz w:val="22"/>
                <w:szCs w:val="22"/>
                <w:vertAlign w:val="superscript"/>
                <w:lang w:val="en-US"/>
              </w:rPr>
              <w:t xml:space="preserve"> </w:t>
            </w:r>
          </w:p>
        </w:tc>
        <w:tc>
          <w:tcPr>
            <w:tcW w:w="1417" w:type="dxa"/>
          </w:tcPr>
          <w:p w14:paraId="36B0125A"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041</w:t>
            </w:r>
            <w:r w:rsidRPr="00C749B9">
              <w:rPr>
                <w:sz w:val="22"/>
                <w:szCs w:val="22"/>
              </w:rPr>
              <w:t>± 0,</w:t>
            </w:r>
            <w:r w:rsidRPr="00C749B9">
              <w:rPr>
                <w:sz w:val="22"/>
                <w:szCs w:val="22"/>
                <w:lang w:val="en-US"/>
              </w:rPr>
              <w:t>005</w:t>
            </w:r>
            <w:r w:rsidRPr="00C749B9">
              <w:rPr>
                <w:sz w:val="22"/>
                <w:szCs w:val="22"/>
                <w:vertAlign w:val="superscript"/>
                <w:lang w:val="en-US"/>
              </w:rPr>
              <w:t xml:space="preserve"> </w:t>
            </w:r>
          </w:p>
        </w:tc>
        <w:tc>
          <w:tcPr>
            <w:tcW w:w="1418" w:type="dxa"/>
          </w:tcPr>
          <w:p w14:paraId="1BBCD96B"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040</w:t>
            </w:r>
            <w:r w:rsidRPr="00C749B9">
              <w:rPr>
                <w:sz w:val="22"/>
                <w:szCs w:val="22"/>
              </w:rPr>
              <w:t>± 0,</w:t>
            </w:r>
            <w:r w:rsidRPr="00C749B9">
              <w:rPr>
                <w:sz w:val="22"/>
                <w:szCs w:val="22"/>
                <w:lang w:val="en-US"/>
              </w:rPr>
              <w:t>006</w:t>
            </w:r>
            <w:r w:rsidRPr="00C749B9">
              <w:rPr>
                <w:sz w:val="22"/>
                <w:szCs w:val="22"/>
                <w:vertAlign w:val="superscript"/>
                <w:lang w:val="en-US"/>
              </w:rPr>
              <w:t xml:space="preserve">  </w:t>
            </w:r>
          </w:p>
        </w:tc>
        <w:tc>
          <w:tcPr>
            <w:tcW w:w="1559" w:type="dxa"/>
          </w:tcPr>
          <w:p w14:paraId="36EDA5BA"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006</w:t>
            </w:r>
            <w:r w:rsidRPr="00C749B9">
              <w:rPr>
                <w:sz w:val="22"/>
                <w:szCs w:val="22"/>
              </w:rPr>
              <w:t>± 0,</w:t>
            </w:r>
            <w:r w:rsidRPr="00C749B9">
              <w:rPr>
                <w:sz w:val="22"/>
                <w:szCs w:val="22"/>
                <w:lang w:val="en-US"/>
              </w:rPr>
              <w:t>002</w:t>
            </w:r>
            <w:r w:rsidRPr="00C749B9">
              <w:rPr>
                <w:sz w:val="22"/>
                <w:szCs w:val="22"/>
                <w:vertAlign w:val="superscript"/>
                <w:lang w:val="en-US"/>
              </w:rPr>
              <w:t xml:space="preserve">  </w:t>
            </w:r>
          </w:p>
        </w:tc>
      </w:tr>
      <w:tr w:rsidR="006C646A" w:rsidRPr="00C749B9" w14:paraId="2590E5D3" w14:textId="77777777" w:rsidTr="00FE1DA4">
        <w:tc>
          <w:tcPr>
            <w:tcW w:w="2122" w:type="dxa"/>
          </w:tcPr>
          <w:p w14:paraId="3C6AF948" w14:textId="77777777" w:rsidR="00597CE6" w:rsidRPr="00C749B9" w:rsidRDefault="00597CE6" w:rsidP="00597CE6">
            <w:pPr>
              <w:ind w:firstLine="0"/>
              <w:rPr>
                <w:rFonts w:eastAsia="Times New Roman"/>
                <w:sz w:val="22"/>
                <w:szCs w:val="22"/>
              </w:rPr>
            </w:pPr>
            <w:r w:rsidRPr="00C749B9">
              <w:rPr>
                <w:rFonts w:eastAsia="Times New Roman"/>
                <w:sz w:val="22"/>
                <w:szCs w:val="22"/>
              </w:rPr>
              <w:t xml:space="preserve">№5 </w:t>
            </w:r>
            <w:proofErr w:type="spellStart"/>
            <w:r w:rsidRPr="00C749B9">
              <w:rPr>
                <w:rFonts w:eastAsia="Times New Roman"/>
                <w:sz w:val="22"/>
                <w:szCs w:val="22"/>
              </w:rPr>
              <w:t>тәжірибелік</w:t>
            </w:r>
            <w:proofErr w:type="spellEnd"/>
            <w:r w:rsidRPr="00C749B9">
              <w:rPr>
                <w:rFonts w:eastAsia="Times New Roman"/>
                <w:sz w:val="22"/>
                <w:szCs w:val="22"/>
              </w:rPr>
              <w:t xml:space="preserve"> </w:t>
            </w:r>
            <w:proofErr w:type="spellStart"/>
            <w:r w:rsidRPr="00C749B9">
              <w:rPr>
                <w:rFonts w:eastAsia="Times New Roman"/>
                <w:sz w:val="22"/>
                <w:szCs w:val="22"/>
              </w:rPr>
              <w:t>үлгі</w:t>
            </w:r>
            <w:proofErr w:type="spellEnd"/>
          </w:p>
          <w:p w14:paraId="6EEA06EF" w14:textId="77777777" w:rsidR="00597CE6" w:rsidRPr="00C749B9" w:rsidRDefault="00597CE6" w:rsidP="00597CE6">
            <w:pPr>
              <w:ind w:firstLine="0"/>
              <w:rPr>
                <w:rFonts w:eastAsia="Times New Roman"/>
                <w:sz w:val="22"/>
                <w:szCs w:val="22"/>
              </w:rPr>
            </w:pPr>
            <w:r w:rsidRPr="00C749B9">
              <w:rPr>
                <w:rFonts w:eastAsia="Times New Roman"/>
                <w:sz w:val="22"/>
                <w:szCs w:val="22"/>
              </w:rPr>
              <w:t>20 %</w:t>
            </w:r>
          </w:p>
          <w:p w14:paraId="7BCED17D" w14:textId="2318FF7A" w:rsidR="00597CE6" w:rsidRPr="00C749B9" w:rsidRDefault="00597CE6" w:rsidP="00597CE6">
            <w:pPr>
              <w:ind w:firstLine="0"/>
              <w:rPr>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ұнтағынан</w:t>
            </w:r>
            <w:proofErr w:type="spellEnd"/>
          </w:p>
        </w:tc>
        <w:tc>
          <w:tcPr>
            <w:tcW w:w="1276" w:type="dxa"/>
          </w:tcPr>
          <w:p w14:paraId="48479BBA" w14:textId="77777777" w:rsidR="00597CE6" w:rsidRPr="00C749B9" w:rsidRDefault="00597CE6" w:rsidP="00597CE6">
            <w:pPr>
              <w:ind w:firstLine="0"/>
              <w:jc w:val="center"/>
              <w:rPr>
                <w:sz w:val="22"/>
                <w:szCs w:val="22"/>
                <w:lang w:val="kk-KZ"/>
              </w:rPr>
            </w:pPr>
            <w:r w:rsidRPr="00C749B9">
              <w:rPr>
                <w:sz w:val="22"/>
                <w:szCs w:val="22"/>
                <w:lang w:val="en-US"/>
              </w:rPr>
              <w:t>2</w:t>
            </w:r>
            <w:r w:rsidRPr="00C749B9">
              <w:rPr>
                <w:sz w:val="22"/>
                <w:szCs w:val="22"/>
              </w:rPr>
              <w:t>,</w:t>
            </w:r>
            <w:r w:rsidRPr="00C749B9">
              <w:rPr>
                <w:sz w:val="22"/>
                <w:szCs w:val="22"/>
                <w:lang w:val="en-US"/>
              </w:rPr>
              <w:t>33</w:t>
            </w:r>
            <w:r w:rsidRPr="00C749B9">
              <w:rPr>
                <w:sz w:val="22"/>
                <w:szCs w:val="22"/>
              </w:rPr>
              <w:t>± 0,</w:t>
            </w:r>
            <w:r w:rsidRPr="00C749B9">
              <w:rPr>
                <w:sz w:val="22"/>
                <w:szCs w:val="22"/>
                <w:lang w:val="en-US"/>
              </w:rPr>
              <w:t>42</w:t>
            </w:r>
          </w:p>
        </w:tc>
        <w:tc>
          <w:tcPr>
            <w:tcW w:w="1418" w:type="dxa"/>
          </w:tcPr>
          <w:p w14:paraId="7E2DF706" w14:textId="77777777" w:rsidR="00597CE6" w:rsidRPr="00C749B9" w:rsidRDefault="00597CE6" w:rsidP="00597CE6">
            <w:pPr>
              <w:ind w:firstLine="0"/>
              <w:rPr>
                <w:sz w:val="22"/>
                <w:szCs w:val="22"/>
                <w:vertAlign w:val="superscript"/>
                <w:lang w:val="en-US"/>
              </w:rPr>
            </w:pPr>
            <w:r w:rsidRPr="00C749B9">
              <w:rPr>
                <w:sz w:val="22"/>
                <w:szCs w:val="22"/>
                <w:lang w:val="en-US"/>
              </w:rPr>
              <w:t>0</w:t>
            </w:r>
            <w:r w:rsidRPr="00C749B9">
              <w:rPr>
                <w:sz w:val="22"/>
                <w:szCs w:val="22"/>
              </w:rPr>
              <w:t>,</w:t>
            </w:r>
            <w:r w:rsidRPr="00C749B9">
              <w:rPr>
                <w:sz w:val="22"/>
                <w:szCs w:val="22"/>
                <w:lang w:val="en-US"/>
              </w:rPr>
              <w:t>67</w:t>
            </w:r>
            <w:r w:rsidRPr="00C749B9">
              <w:rPr>
                <w:sz w:val="22"/>
                <w:szCs w:val="22"/>
              </w:rPr>
              <w:t xml:space="preserve"> ± 0,</w:t>
            </w:r>
            <w:r w:rsidRPr="00C749B9">
              <w:rPr>
                <w:sz w:val="22"/>
                <w:szCs w:val="22"/>
                <w:lang w:val="en-US"/>
              </w:rPr>
              <w:t>054</w:t>
            </w:r>
            <w:r w:rsidRPr="00C749B9">
              <w:rPr>
                <w:sz w:val="22"/>
                <w:szCs w:val="22"/>
              </w:rPr>
              <w:t xml:space="preserve"> </w:t>
            </w:r>
          </w:p>
        </w:tc>
        <w:tc>
          <w:tcPr>
            <w:tcW w:w="1417" w:type="dxa"/>
          </w:tcPr>
          <w:p w14:paraId="446A93D2"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396</w:t>
            </w:r>
            <w:r w:rsidRPr="00C749B9">
              <w:rPr>
                <w:sz w:val="22"/>
                <w:szCs w:val="22"/>
              </w:rPr>
              <w:t>±0,</w:t>
            </w:r>
            <w:r w:rsidRPr="00C749B9">
              <w:rPr>
                <w:sz w:val="22"/>
                <w:szCs w:val="22"/>
                <w:lang w:val="en-US"/>
              </w:rPr>
              <w:t>053</w:t>
            </w:r>
            <w:r w:rsidRPr="00C749B9">
              <w:rPr>
                <w:sz w:val="22"/>
                <w:szCs w:val="22"/>
              </w:rPr>
              <w:t xml:space="preserve"> </w:t>
            </w:r>
          </w:p>
        </w:tc>
        <w:tc>
          <w:tcPr>
            <w:tcW w:w="1418" w:type="dxa"/>
          </w:tcPr>
          <w:p w14:paraId="47B5B5D5"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006</w:t>
            </w:r>
            <w:r w:rsidRPr="00C749B9">
              <w:rPr>
                <w:sz w:val="22"/>
                <w:szCs w:val="22"/>
              </w:rPr>
              <w:t>± 0,</w:t>
            </w:r>
            <w:r w:rsidRPr="00C749B9">
              <w:rPr>
                <w:sz w:val="22"/>
                <w:szCs w:val="22"/>
                <w:lang w:val="en-US"/>
              </w:rPr>
              <w:t>002</w:t>
            </w:r>
            <w:r w:rsidRPr="00C749B9">
              <w:rPr>
                <w:sz w:val="22"/>
                <w:szCs w:val="22"/>
              </w:rPr>
              <w:t xml:space="preserve"> </w:t>
            </w:r>
          </w:p>
        </w:tc>
        <w:tc>
          <w:tcPr>
            <w:tcW w:w="1559" w:type="dxa"/>
          </w:tcPr>
          <w:p w14:paraId="210D7E5A"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050</w:t>
            </w:r>
            <w:r w:rsidRPr="00C749B9">
              <w:rPr>
                <w:sz w:val="22"/>
                <w:szCs w:val="22"/>
              </w:rPr>
              <w:t>± 0,</w:t>
            </w:r>
            <w:r w:rsidRPr="00C749B9">
              <w:rPr>
                <w:sz w:val="22"/>
                <w:szCs w:val="22"/>
                <w:lang w:val="en-US"/>
              </w:rPr>
              <w:t>004</w:t>
            </w:r>
          </w:p>
        </w:tc>
        <w:tc>
          <w:tcPr>
            <w:tcW w:w="1418" w:type="dxa"/>
          </w:tcPr>
          <w:p w14:paraId="1DB51199"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041</w:t>
            </w:r>
            <w:r w:rsidRPr="00C749B9">
              <w:rPr>
                <w:sz w:val="22"/>
                <w:szCs w:val="22"/>
              </w:rPr>
              <w:t>± 0,</w:t>
            </w:r>
            <w:r w:rsidRPr="00C749B9">
              <w:rPr>
                <w:sz w:val="22"/>
                <w:szCs w:val="22"/>
                <w:lang w:val="en-US"/>
              </w:rPr>
              <w:t>003</w:t>
            </w:r>
            <w:r w:rsidRPr="00C749B9">
              <w:rPr>
                <w:sz w:val="22"/>
                <w:szCs w:val="22"/>
                <w:vertAlign w:val="superscript"/>
                <w:lang w:val="en-US"/>
              </w:rPr>
              <w:t xml:space="preserve"> </w:t>
            </w:r>
          </w:p>
        </w:tc>
        <w:tc>
          <w:tcPr>
            <w:tcW w:w="1417" w:type="dxa"/>
          </w:tcPr>
          <w:p w14:paraId="4670D853"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060</w:t>
            </w:r>
            <w:r w:rsidRPr="00C749B9">
              <w:rPr>
                <w:sz w:val="22"/>
                <w:szCs w:val="22"/>
              </w:rPr>
              <w:t>± 0,</w:t>
            </w:r>
            <w:r w:rsidRPr="00C749B9">
              <w:rPr>
                <w:sz w:val="22"/>
                <w:szCs w:val="22"/>
                <w:lang w:val="en-US"/>
              </w:rPr>
              <w:t>008</w:t>
            </w:r>
            <w:r w:rsidRPr="00C749B9">
              <w:rPr>
                <w:sz w:val="22"/>
                <w:szCs w:val="22"/>
                <w:vertAlign w:val="superscript"/>
                <w:lang w:val="en-US"/>
              </w:rPr>
              <w:t xml:space="preserve"> </w:t>
            </w:r>
          </w:p>
        </w:tc>
        <w:tc>
          <w:tcPr>
            <w:tcW w:w="1418" w:type="dxa"/>
          </w:tcPr>
          <w:p w14:paraId="7227B567"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020</w:t>
            </w:r>
            <w:r w:rsidRPr="00C749B9">
              <w:rPr>
                <w:sz w:val="22"/>
                <w:szCs w:val="22"/>
              </w:rPr>
              <w:t>± 0,</w:t>
            </w:r>
            <w:r w:rsidRPr="00C749B9">
              <w:rPr>
                <w:sz w:val="22"/>
                <w:szCs w:val="22"/>
                <w:lang w:val="en-US"/>
              </w:rPr>
              <w:t>004</w:t>
            </w:r>
            <w:r w:rsidRPr="00C749B9">
              <w:rPr>
                <w:sz w:val="22"/>
                <w:szCs w:val="22"/>
                <w:vertAlign w:val="superscript"/>
                <w:lang w:val="en-US"/>
              </w:rPr>
              <w:t xml:space="preserve">  </w:t>
            </w:r>
          </w:p>
        </w:tc>
        <w:tc>
          <w:tcPr>
            <w:tcW w:w="1559" w:type="dxa"/>
          </w:tcPr>
          <w:p w14:paraId="786714AB"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020</w:t>
            </w:r>
            <w:r w:rsidRPr="00C749B9">
              <w:rPr>
                <w:sz w:val="22"/>
                <w:szCs w:val="22"/>
              </w:rPr>
              <w:t>± 0,</w:t>
            </w:r>
            <w:r w:rsidRPr="00C749B9">
              <w:rPr>
                <w:sz w:val="22"/>
                <w:szCs w:val="22"/>
                <w:lang w:val="en-US"/>
              </w:rPr>
              <w:t>003</w:t>
            </w:r>
            <w:r w:rsidRPr="00C749B9">
              <w:rPr>
                <w:sz w:val="22"/>
                <w:szCs w:val="22"/>
                <w:vertAlign w:val="superscript"/>
                <w:lang w:val="en-US"/>
              </w:rPr>
              <w:t xml:space="preserve">  </w:t>
            </w:r>
          </w:p>
        </w:tc>
      </w:tr>
      <w:tr w:rsidR="006C646A" w:rsidRPr="00C749B9" w14:paraId="434856E9" w14:textId="77777777" w:rsidTr="00FE1DA4">
        <w:tc>
          <w:tcPr>
            <w:tcW w:w="2122" w:type="dxa"/>
          </w:tcPr>
          <w:p w14:paraId="579F4F95" w14:textId="77777777" w:rsidR="00597CE6" w:rsidRPr="00C749B9" w:rsidRDefault="00597CE6" w:rsidP="00597CE6">
            <w:pPr>
              <w:ind w:firstLine="0"/>
              <w:rPr>
                <w:rFonts w:eastAsia="Times New Roman"/>
                <w:sz w:val="22"/>
                <w:szCs w:val="22"/>
              </w:rPr>
            </w:pPr>
            <w:r w:rsidRPr="00C749B9">
              <w:rPr>
                <w:rFonts w:eastAsia="Times New Roman"/>
                <w:sz w:val="22"/>
                <w:szCs w:val="22"/>
              </w:rPr>
              <w:t xml:space="preserve">№6 </w:t>
            </w:r>
            <w:proofErr w:type="spellStart"/>
            <w:r w:rsidRPr="00C749B9">
              <w:rPr>
                <w:rFonts w:eastAsia="Times New Roman"/>
                <w:sz w:val="22"/>
                <w:szCs w:val="22"/>
              </w:rPr>
              <w:t>тәжірибелік</w:t>
            </w:r>
            <w:proofErr w:type="spellEnd"/>
            <w:r w:rsidRPr="00C749B9">
              <w:rPr>
                <w:rFonts w:eastAsia="Times New Roman"/>
                <w:sz w:val="22"/>
                <w:szCs w:val="22"/>
              </w:rPr>
              <w:t xml:space="preserve"> </w:t>
            </w:r>
            <w:proofErr w:type="spellStart"/>
            <w:r w:rsidRPr="00C749B9">
              <w:rPr>
                <w:rFonts w:eastAsia="Times New Roman"/>
                <w:sz w:val="22"/>
                <w:szCs w:val="22"/>
              </w:rPr>
              <w:t>үлгі</w:t>
            </w:r>
            <w:proofErr w:type="spellEnd"/>
          </w:p>
          <w:p w14:paraId="15BCF9D9" w14:textId="77777777" w:rsidR="00597CE6" w:rsidRPr="00C749B9" w:rsidRDefault="00597CE6" w:rsidP="00597CE6">
            <w:pPr>
              <w:ind w:firstLine="0"/>
              <w:rPr>
                <w:rFonts w:eastAsia="Times New Roman"/>
                <w:sz w:val="22"/>
                <w:szCs w:val="22"/>
              </w:rPr>
            </w:pPr>
            <w:r w:rsidRPr="00C749B9">
              <w:rPr>
                <w:rFonts w:eastAsia="Times New Roman"/>
                <w:sz w:val="22"/>
                <w:szCs w:val="22"/>
              </w:rPr>
              <w:t xml:space="preserve">25 % </w:t>
            </w:r>
          </w:p>
          <w:p w14:paraId="63993EB9" w14:textId="0DC9B0D5" w:rsidR="00597CE6" w:rsidRPr="00C749B9" w:rsidRDefault="00597CE6" w:rsidP="00597CE6">
            <w:pPr>
              <w:ind w:firstLine="0"/>
              <w:rPr>
                <w:sz w:val="22"/>
                <w:szCs w:val="22"/>
                <w:lang w:val="kk-KZ"/>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ұнтағынан</w:t>
            </w:r>
            <w:proofErr w:type="spellEnd"/>
          </w:p>
        </w:tc>
        <w:tc>
          <w:tcPr>
            <w:tcW w:w="1276" w:type="dxa"/>
          </w:tcPr>
          <w:p w14:paraId="0908372C" w14:textId="77777777" w:rsidR="00597CE6" w:rsidRPr="00C749B9" w:rsidRDefault="00597CE6" w:rsidP="00597CE6">
            <w:pPr>
              <w:ind w:firstLine="0"/>
              <w:jc w:val="center"/>
              <w:rPr>
                <w:sz w:val="22"/>
                <w:szCs w:val="22"/>
                <w:lang w:val="kk-KZ"/>
              </w:rPr>
            </w:pPr>
            <w:r w:rsidRPr="00C749B9">
              <w:rPr>
                <w:sz w:val="22"/>
                <w:szCs w:val="22"/>
                <w:lang w:val="en-US"/>
              </w:rPr>
              <w:t>2</w:t>
            </w:r>
            <w:r w:rsidRPr="00C749B9">
              <w:rPr>
                <w:sz w:val="22"/>
                <w:szCs w:val="22"/>
              </w:rPr>
              <w:t>,</w:t>
            </w:r>
            <w:r w:rsidRPr="00C749B9">
              <w:rPr>
                <w:sz w:val="22"/>
                <w:szCs w:val="22"/>
                <w:lang w:val="en-US"/>
              </w:rPr>
              <w:t>67</w:t>
            </w:r>
            <w:r w:rsidRPr="00C749B9">
              <w:rPr>
                <w:sz w:val="22"/>
                <w:szCs w:val="22"/>
              </w:rPr>
              <w:t>± 0,</w:t>
            </w:r>
            <w:r w:rsidRPr="00C749B9">
              <w:rPr>
                <w:sz w:val="22"/>
                <w:szCs w:val="22"/>
                <w:lang w:val="en-US"/>
              </w:rPr>
              <w:t>33</w:t>
            </w:r>
          </w:p>
        </w:tc>
        <w:tc>
          <w:tcPr>
            <w:tcW w:w="1418" w:type="dxa"/>
          </w:tcPr>
          <w:p w14:paraId="1B393F0B"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500</w:t>
            </w:r>
            <w:r w:rsidRPr="00C749B9">
              <w:rPr>
                <w:sz w:val="22"/>
                <w:szCs w:val="22"/>
              </w:rPr>
              <w:t>± 0,</w:t>
            </w:r>
            <w:r w:rsidRPr="00C749B9">
              <w:rPr>
                <w:sz w:val="22"/>
                <w:szCs w:val="22"/>
                <w:lang w:val="en-US"/>
              </w:rPr>
              <w:t>019</w:t>
            </w:r>
            <w:r w:rsidRPr="00C749B9">
              <w:rPr>
                <w:sz w:val="22"/>
                <w:szCs w:val="22"/>
              </w:rPr>
              <w:t xml:space="preserve"> </w:t>
            </w:r>
          </w:p>
        </w:tc>
        <w:tc>
          <w:tcPr>
            <w:tcW w:w="1417" w:type="dxa"/>
          </w:tcPr>
          <w:p w14:paraId="7E345B57" w14:textId="77777777" w:rsidR="00597CE6" w:rsidRPr="00C749B9" w:rsidRDefault="00597CE6" w:rsidP="00597CE6">
            <w:pPr>
              <w:ind w:firstLine="0"/>
              <w:rPr>
                <w:sz w:val="22"/>
                <w:szCs w:val="22"/>
                <w:lang w:val="en-US"/>
              </w:rPr>
            </w:pPr>
            <w:r w:rsidRPr="00C749B9">
              <w:rPr>
                <w:sz w:val="22"/>
                <w:szCs w:val="22"/>
                <w:lang w:val="en-US"/>
              </w:rPr>
              <w:t>0</w:t>
            </w:r>
            <w:r w:rsidRPr="00C749B9">
              <w:rPr>
                <w:sz w:val="22"/>
                <w:szCs w:val="22"/>
              </w:rPr>
              <w:t>,</w:t>
            </w:r>
            <w:r w:rsidRPr="00C749B9">
              <w:rPr>
                <w:sz w:val="22"/>
                <w:szCs w:val="22"/>
                <w:lang w:val="en-US"/>
              </w:rPr>
              <w:t>721</w:t>
            </w:r>
            <w:r w:rsidRPr="00C749B9">
              <w:rPr>
                <w:sz w:val="22"/>
                <w:szCs w:val="22"/>
              </w:rPr>
              <w:t xml:space="preserve"> ±0,</w:t>
            </w:r>
            <w:r w:rsidRPr="00C749B9">
              <w:rPr>
                <w:sz w:val="22"/>
                <w:szCs w:val="22"/>
                <w:lang w:val="en-US"/>
              </w:rPr>
              <w:t>064</w:t>
            </w:r>
            <w:r w:rsidRPr="00C749B9">
              <w:rPr>
                <w:sz w:val="22"/>
                <w:szCs w:val="22"/>
              </w:rPr>
              <w:t xml:space="preserve"> </w:t>
            </w:r>
          </w:p>
        </w:tc>
        <w:tc>
          <w:tcPr>
            <w:tcW w:w="1418" w:type="dxa"/>
          </w:tcPr>
          <w:p w14:paraId="39A10A59"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006</w:t>
            </w:r>
            <w:r w:rsidRPr="00C749B9">
              <w:rPr>
                <w:sz w:val="22"/>
                <w:szCs w:val="22"/>
              </w:rPr>
              <w:t>± 0,</w:t>
            </w:r>
            <w:r w:rsidRPr="00C749B9">
              <w:rPr>
                <w:sz w:val="22"/>
                <w:szCs w:val="22"/>
                <w:lang w:val="en-US"/>
              </w:rPr>
              <w:t>001</w:t>
            </w:r>
            <w:r w:rsidRPr="00C749B9">
              <w:rPr>
                <w:sz w:val="22"/>
                <w:szCs w:val="22"/>
              </w:rPr>
              <w:t xml:space="preserve"> </w:t>
            </w:r>
          </w:p>
        </w:tc>
        <w:tc>
          <w:tcPr>
            <w:tcW w:w="1559" w:type="dxa"/>
          </w:tcPr>
          <w:p w14:paraId="7216C7FA"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020</w:t>
            </w:r>
            <w:r w:rsidRPr="00C749B9">
              <w:rPr>
                <w:sz w:val="22"/>
                <w:szCs w:val="22"/>
              </w:rPr>
              <w:t>± 0,</w:t>
            </w:r>
            <w:r w:rsidRPr="00C749B9">
              <w:rPr>
                <w:sz w:val="22"/>
                <w:szCs w:val="22"/>
                <w:lang w:val="en-US"/>
              </w:rPr>
              <w:t>003</w:t>
            </w:r>
          </w:p>
        </w:tc>
        <w:tc>
          <w:tcPr>
            <w:tcW w:w="1418" w:type="dxa"/>
          </w:tcPr>
          <w:p w14:paraId="6F02C53E"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030</w:t>
            </w:r>
            <w:r w:rsidRPr="00C749B9">
              <w:rPr>
                <w:sz w:val="22"/>
                <w:szCs w:val="22"/>
              </w:rPr>
              <w:t>± 0,</w:t>
            </w:r>
            <w:r w:rsidRPr="00C749B9">
              <w:rPr>
                <w:sz w:val="22"/>
                <w:szCs w:val="22"/>
                <w:lang w:val="en-US"/>
              </w:rPr>
              <w:t>002</w:t>
            </w:r>
            <w:r w:rsidRPr="00C749B9">
              <w:rPr>
                <w:sz w:val="22"/>
                <w:szCs w:val="22"/>
                <w:vertAlign w:val="superscript"/>
                <w:lang w:val="en-US"/>
              </w:rPr>
              <w:t xml:space="preserve"> </w:t>
            </w:r>
          </w:p>
        </w:tc>
        <w:tc>
          <w:tcPr>
            <w:tcW w:w="1417" w:type="dxa"/>
          </w:tcPr>
          <w:p w14:paraId="5855CC70"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060</w:t>
            </w:r>
            <w:r w:rsidRPr="00C749B9">
              <w:rPr>
                <w:sz w:val="22"/>
                <w:szCs w:val="22"/>
              </w:rPr>
              <w:t>± 0,</w:t>
            </w:r>
            <w:r w:rsidRPr="00C749B9">
              <w:rPr>
                <w:sz w:val="22"/>
                <w:szCs w:val="22"/>
                <w:lang w:val="en-US"/>
              </w:rPr>
              <w:t>009</w:t>
            </w:r>
            <w:r w:rsidRPr="00C749B9">
              <w:rPr>
                <w:sz w:val="22"/>
                <w:szCs w:val="22"/>
                <w:vertAlign w:val="superscript"/>
                <w:lang w:val="en-US"/>
              </w:rPr>
              <w:t xml:space="preserve"> </w:t>
            </w:r>
          </w:p>
        </w:tc>
        <w:tc>
          <w:tcPr>
            <w:tcW w:w="1418" w:type="dxa"/>
          </w:tcPr>
          <w:p w14:paraId="6E90DAB2"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060</w:t>
            </w:r>
            <w:r w:rsidRPr="00C749B9">
              <w:rPr>
                <w:sz w:val="22"/>
                <w:szCs w:val="22"/>
              </w:rPr>
              <w:t>± 0,</w:t>
            </w:r>
            <w:r w:rsidRPr="00C749B9">
              <w:rPr>
                <w:sz w:val="22"/>
                <w:szCs w:val="22"/>
                <w:lang w:val="en-US"/>
              </w:rPr>
              <w:t>007</w:t>
            </w:r>
            <w:r w:rsidRPr="00C749B9">
              <w:rPr>
                <w:sz w:val="22"/>
                <w:szCs w:val="22"/>
                <w:vertAlign w:val="superscript"/>
                <w:lang w:val="en-US"/>
              </w:rPr>
              <w:t xml:space="preserve">  </w:t>
            </w:r>
          </w:p>
        </w:tc>
        <w:tc>
          <w:tcPr>
            <w:tcW w:w="1559" w:type="dxa"/>
          </w:tcPr>
          <w:p w14:paraId="4622E217"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050</w:t>
            </w:r>
            <w:r w:rsidRPr="00C749B9">
              <w:rPr>
                <w:sz w:val="22"/>
                <w:szCs w:val="22"/>
              </w:rPr>
              <w:t>± 0,</w:t>
            </w:r>
            <w:r w:rsidRPr="00C749B9">
              <w:rPr>
                <w:sz w:val="22"/>
                <w:szCs w:val="22"/>
                <w:lang w:val="en-US"/>
              </w:rPr>
              <w:t>008</w:t>
            </w:r>
            <w:r w:rsidRPr="00C749B9">
              <w:rPr>
                <w:sz w:val="22"/>
                <w:szCs w:val="22"/>
                <w:vertAlign w:val="superscript"/>
                <w:lang w:val="en-US"/>
              </w:rPr>
              <w:t xml:space="preserve">  </w:t>
            </w:r>
          </w:p>
        </w:tc>
      </w:tr>
      <w:tr w:rsidR="00597CE6" w:rsidRPr="00C749B9" w14:paraId="212F5721" w14:textId="77777777" w:rsidTr="00FE1DA4">
        <w:tc>
          <w:tcPr>
            <w:tcW w:w="2122" w:type="dxa"/>
          </w:tcPr>
          <w:p w14:paraId="25FF63C4" w14:textId="77777777" w:rsidR="00597CE6" w:rsidRPr="00C749B9" w:rsidRDefault="00597CE6" w:rsidP="00597CE6">
            <w:pPr>
              <w:ind w:firstLine="0"/>
              <w:rPr>
                <w:rFonts w:eastAsia="Times New Roman"/>
                <w:sz w:val="22"/>
                <w:szCs w:val="22"/>
              </w:rPr>
            </w:pPr>
            <w:r w:rsidRPr="00C749B9">
              <w:rPr>
                <w:rFonts w:eastAsia="Times New Roman"/>
                <w:sz w:val="22"/>
                <w:szCs w:val="22"/>
              </w:rPr>
              <w:t xml:space="preserve">№7 </w:t>
            </w:r>
            <w:proofErr w:type="spellStart"/>
            <w:r w:rsidRPr="00C749B9">
              <w:rPr>
                <w:rFonts w:eastAsia="Times New Roman"/>
                <w:sz w:val="22"/>
                <w:szCs w:val="22"/>
              </w:rPr>
              <w:t>тәжірибелік</w:t>
            </w:r>
            <w:proofErr w:type="spellEnd"/>
            <w:r w:rsidRPr="00C749B9">
              <w:rPr>
                <w:rFonts w:eastAsia="Times New Roman"/>
                <w:sz w:val="22"/>
                <w:szCs w:val="22"/>
              </w:rPr>
              <w:t xml:space="preserve"> </w:t>
            </w:r>
            <w:proofErr w:type="spellStart"/>
            <w:r w:rsidRPr="00C749B9">
              <w:rPr>
                <w:rFonts w:eastAsia="Times New Roman"/>
                <w:sz w:val="22"/>
                <w:szCs w:val="22"/>
              </w:rPr>
              <w:t>үлгі</w:t>
            </w:r>
            <w:proofErr w:type="spellEnd"/>
          </w:p>
          <w:p w14:paraId="51A30FAC" w14:textId="77777777" w:rsidR="00597CE6" w:rsidRPr="00C749B9" w:rsidRDefault="00597CE6" w:rsidP="00597CE6">
            <w:pPr>
              <w:ind w:firstLine="0"/>
              <w:rPr>
                <w:rFonts w:eastAsia="Times New Roman"/>
                <w:sz w:val="22"/>
                <w:szCs w:val="22"/>
              </w:rPr>
            </w:pPr>
            <w:r w:rsidRPr="00C749B9">
              <w:rPr>
                <w:rFonts w:eastAsia="Times New Roman"/>
                <w:sz w:val="22"/>
                <w:szCs w:val="22"/>
              </w:rPr>
              <w:t>30 %</w:t>
            </w:r>
          </w:p>
          <w:p w14:paraId="7651526F" w14:textId="779D1F89" w:rsidR="00597CE6" w:rsidRPr="00C749B9" w:rsidRDefault="00597CE6" w:rsidP="00597CE6">
            <w:pPr>
              <w:ind w:firstLine="0"/>
              <w:rPr>
                <w:sz w:val="22"/>
                <w:szCs w:val="22"/>
              </w:rPr>
            </w:pPr>
            <w:proofErr w:type="spellStart"/>
            <w:r w:rsidRPr="00C749B9">
              <w:rPr>
                <w:rFonts w:eastAsia="Times New Roman"/>
                <w:sz w:val="22"/>
                <w:szCs w:val="22"/>
              </w:rPr>
              <w:t>алма</w:t>
            </w:r>
            <w:proofErr w:type="spellEnd"/>
            <w:r w:rsidRPr="00C749B9">
              <w:rPr>
                <w:rFonts w:eastAsia="Times New Roman"/>
                <w:sz w:val="22"/>
                <w:szCs w:val="22"/>
              </w:rPr>
              <w:t xml:space="preserve"> </w:t>
            </w:r>
            <w:proofErr w:type="spellStart"/>
            <w:r w:rsidRPr="00C749B9">
              <w:rPr>
                <w:rFonts w:eastAsia="Times New Roman"/>
                <w:sz w:val="22"/>
                <w:szCs w:val="22"/>
              </w:rPr>
              <w:t>ұнтағынан</w:t>
            </w:r>
            <w:proofErr w:type="spellEnd"/>
          </w:p>
        </w:tc>
        <w:tc>
          <w:tcPr>
            <w:tcW w:w="1276" w:type="dxa"/>
          </w:tcPr>
          <w:p w14:paraId="28D46137" w14:textId="77777777" w:rsidR="00597CE6" w:rsidRPr="00C749B9" w:rsidRDefault="00597CE6" w:rsidP="00597CE6">
            <w:pPr>
              <w:ind w:firstLine="0"/>
              <w:jc w:val="center"/>
              <w:rPr>
                <w:sz w:val="22"/>
                <w:szCs w:val="22"/>
                <w:vertAlign w:val="superscript"/>
                <w:lang w:val="en-US"/>
              </w:rPr>
            </w:pPr>
            <w:r w:rsidRPr="00C749B9">
              <w:rPr>
                <w:sz w:val="22"/>
                <w:szCs w:val="22"/>
                <w:lang w:val="en-US"/>
              </w:rPr>
              <w:t>1</w:t>
            </w:r>
            <w:r w:rsidRPr="00C749B9">
              <w:rPr>
                <w:sz w:val="22"/>
                <w:szCs w:val="22"/>
              </w:rPr>
              <w:t>,</w:t>
            </w:r>
            <w:r w:rsidRPr="00C749B9">
              <w:rPr>
                <w:sz w:val="22"/>
                <w:szCs w:val="22"/>
                <w:lang w:val="en-US"/>
              </w:rPr>
              <w:t>67</w:t>
            </w:r>
            <w:r w:rsidRPr="00C749B9">
              <w:rPr>
                <w:sz w:val="22"/>
                <w:szCs w:val="22"/>
              </w:rPr>
              <w:t>± 0,</w:t>
            </w:r>
            <w:r w:rsidRPr="00C749B9">
              <w:rPr>
                <w:sz w:val="22"/>
                <w:szCs w:val="22"/>
                <w:lang w:val="en-US"/>
              </w:rPr>
              <w:t>29</w:t>
            </w:r>
          </w:p>
        </w:tc>
        <w:tc>
          <w:tcPr>
            <w:tcW w:w="1418" w:type="dxa"/>
          </w:tcPr>
          <w:p w14:paraId="76A23C3D"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526</w:t>
            </w:r>
            <w:r w:rsidRPr="00C749B9">
              <w:rPr>
                <w:sz w:val="22"/>
                <w:szCs w:val="22"/>
              </w:rPr>
              <w:t>± 0,</w:t>
            </w:r>
            <w:r w:rsidRPr="00C749B9">
              <w:rPr>
                <w:sz w:val="22"/>
                <w:szCs w:val="22"/>
                <w:lang w:val="en-US"/>
              </w:rPr>
              <w:t>051</w:t>
            </w:r>
            <w:r w:rsidRPr="00C749B9">
              <w:rPr>
                <w:sz w:val="22"/>
                <w:szCs w:val="22"/>
              </w:rPr>
              <w:t xml:space="preserve"> </w:t>
            </w:r>
          </w:p>
        </w:tc>
        <w:tc>
          <w:tcPr>
            <w:tcW w:w="1417" w:type="dxa"/>
          </w:tcPr>
          <w:p w14:paraId="48EDF861"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365</w:t>
            </w:r>
            <w:r w:rsidRPr="00C749B9">
              <w:rPr>
                <w:sz w:val="22"/>
                <w:szCs w:val="22"/>
              </w:rPr>
              <w:t xml:space="preserve"> ±0,</w:t>
            </w:r>
            <w:r w:rsidRPr="00C749B9">
              <w:rPr>
                <w:sz w:val="22"/>
                <w:szCs w:val="22"/>
                <w:lang w:val="en-US"/>
              </w:rPr>
              <w:t>042</w:t>
            </w:r>
            <w:r w:rsidRPr="00C749B9">
              <w:rPr>
                <w:sz w:val="22"/>
                <w:szCs w:val="22"/>
              </w:rPr>
              <w:t xml:space="preserve"> </w:t>
            </w:r>
          </w:p>
        </w:tc>
        <w:tc>
          <w:tcPr>
            <w:tcW w:w="1418" w:type="dxa"/>
          </w:tcPr>
          <w:p w14:paraId="6C5E83C4" w14:textId="77777777" w:rsidR="00597CE6" w:rsidRPr="00C749B9" w:rsidRDefault="00597CE6" w:rsidP="00597CE6">
            <w:pPr>
              <w:ind w:firstLine="0"/>
              <w:rPr>
                <w:sz w:val="22"/>
                <w:szCs w:val="22"/>
                <w:vertAlign w:val="superscript"/>
                <w:lang w:val="en-US"/>
              </w:rPr>
            </w:pPr>
            <w:r w:rsidRPr="00C749B9">
              <w:rPr>
                <w:sz w:val="22"/>
                <w:szCs w:val="22"/>
                <w:lang w:val="en-US"/>
              </w:rPr>
              <w:t>0</w:t>
            </w:r>
            <w:r w:rsidRPr="00C749B9">
              <w:rPr>
                <w:sz w:val="22"/>
                <w:szCs w:val="22"/>
              </w:rPr>
              <w:t>,</w:t>
            </w:r>
            <w:r w:rsidRPr="00C749B9">
              <w:rPr>
                <w:sz w:val="22"/>
                <w:szCs w:val="22"/>
                <w:lang w:val="en-US"/>
              </w:rPr>
              <w:t>110</w:t>
            </w:r>
            <w:r w:rsidRPr="00C749B9">
              <w:rPr>
                <w:sz w:val="22"/>
                <w:szCs w:val="22"/>
              </w:rPr>
              <w:t>± 0,</w:t>
            </w:r>
            <w:r w:rsidRPr="00C749B9">
              <w:rPr>
                <w:sz w:val="22"/>
                <w:szCs w:val="22"/>
                <w:lang w:val="en-US"/>
              </w:rPr>
              <w:t>015</w:t>
            </w:r>
            <w:r w:rsidRPr="00C749B9">
              <w:rPr>
                <w:sz w:val="22"/>
                <w:szCs w:val="22"/>
              </w:rPr>
              <w:t xml:space="preserve"> </w:t>
            </w:r>
          </w:p>
        </w:tc>
        <w:tc>
          <w:tcPr>
            <w:tcW w:w="1559" w:type="dxa"/>
          </w:tcPr>
          <w:p w14:paraId="00F1F0F1"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040</w:t>
            </w:r>
            <w:r w:rsidRPr="00C749B9">
              <w:rPr>
                <w:sz w:val="22"/>
                <w:szCs w:val="22"/>
              </w:rPr>
              <w:t>± 0,</w:t>
            </w:r>
            <w:r w:rsidRPr="00C749B9">
              <w:rPr>
                <w:sz w:val="22"/>
                <w:szCs w:val="22"/>
                <w:lang w:val="en-US"/>
              </w:rPr>
              <w:t>005</w:t>
            </w:r>
          </w:p>
        </w:tc>
        <w:tc>
          <w:tcPr>
            <w:tcW w:w="1418" w:type="dxa"/>
          </w:tcPr>
          <w:p w14:paraId="5CB4EF0B" w14:textId="77777777" w:rsidR="00597CE6" w:rsidRPr="00C749B9" w:rsidRDefault="00597CE6" w:rsidP="00597CE6">
            <w:pPr>
              <w:ind w:firstLine="0"/>
              <w:rPr>
                <w:sz w:val="22"/>
                <w:szCs w:val="22"/>
                <w:vertAlign w:val="superscript"/>
                <w:lang w:val="en-US"/>
              </w:rPr>
            </w:pPr>
            <w:r w:rsidRPr="00C749B9">
              <w:rPr>
                <w:sz w:val="22"/>
                <w:szCs w:val="22"/>
                <w:lang w:val="en-US"/>
              </w:rPr>
              <w:t>0</w:t>
            </w:r>
            <w:r w:rsidRPr="00C749B9">
              <w:rPr>
                <w:sz w:val="22"/>
                <w:szCs w:val="22"/>
              </w:rPr>
              <w:t>,</w:t>
            </w:r>
            <w:r w:rsidRPr="00C749B9">
              <w:rPr>
                <w:sz w:val="22"/>
                <w:szCs w:val="22"/>
                <w:lang w:val="en-US"/>
              </w:rPr>
              <w:t>004</w:t>
            </w:r>
            <w:r w:rsidRPr="00C749B9">
              <w:rPr>
                <w:sz w:val="22"/>
                <w:szCs w:val="22"/>
              </w:rPr>
              <w:t>± 0,</w:t>
            </w:r>
            <w:r w:rsidRPr="00C749B9">
              <w:rPr>
                <w:sz w:val="22"/>
                <w:szCs w:val="22"/>
                <w:lang w:val="en-US"/>
              </w:rPr>
              <w:t>001</w:t>
            </w:r>
            <w:r w:rsidRPr="00C749B9">
              <w:rPr>
                <w:sz w:val="22"/>
                <w:szCs w:val="22"/>
                <w:vertAlign w:val="superscript"/>
                <w:lang w:val="en-US"/>
              </w:rPr>
              <w:t xml:space="preserve"> </w:t>
            </w:r>
          </w:p>
        </w:tc>
        <w:tc>
          <w:tcPr>
            <w:tcW w:w="1417" w:type="dxa"/>
          </w:tcPr>
          <w:p w14:paraId="24435A42"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090</w:t>
            </w:r>
            <w:r w:rsidRPr="00C749B9">
              <w:rPr>
                <w:sz w:val="22"/>
                <w:szCs w:val="22"/>
              </w:rPr>
              <w:t>± 0,</w:t>
            </w:r>
            <w:r w:rsidRPr="00C749B9">
              <w:rPr>
                <w:sz w:val="22"/>
                <w:szCs w:val="22"/>
                <w:lang w:val="en-US"/>
              </w:rPr>
              <w:t>008</w:t>
            </w:r>
            <w:r w:rsidRPr="00C749B9">
              <w:rPr>
                <w:sz w:val="22"/>
                <w:szCs w:val="22"/>
                <w:vertAlign w:val="superscript"/>
                <w:lang w:val="en-US"/>
              </w:rPr>
              <w:t xml:space="preserve">  </w:t>
            </w:r>
          </w:p>
        </w:tc>
        <w:tc>
          <w:tcPr>
            <w:tcW w:w="1418" w:type="dxa"/>
          </w:tcPr>
          <w:p w14:paraId="46EA4C13"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002</w:t>
            </w:r>
            <w:r w:rsidRPr="00C749B9">
              <w:rPr>
                <w:sz w:val="22"/>
                <w:szCs w:val="22"/>
              </w:rPr>
              <w:t>± 0,</w:t>
            </w:r>
            <w:r w:rsidRPr="00C749B9">
              <w:rPr>
                <w:sz w:val="22"/>
                <w:szCs w:val="22"/>
                <w:lang w:val="en-US"/>
              </w:rPr>
              <w:t>001</w:t>
            </w:r>
            <w:r w:rsidRPr="00C749B9">
              <w:rPr>
                <w:sz w:val="22"/>
                <w:szCs w:val="22"/>
                <w:vertAlign w:val="superscript"/>
                <w:lang w:val="en-US"/>
              </w:rPr>
              <w:t xml:space="preserve">  </w:t>
            </w:r>
          </w:p>
        </w:tc>
        <w:tc>
          <w:tcPr>
            <w:tcW w:w="1559" w:type="dxa"/>
          </w:tcPr>
          <w:p w14:paraId="2575544A" w14:textId="77777777" w:rsidR="00597CE6" w:rsidRPr="00C749B9" w:rsidRDefault="00597CE6" w:rsidP="00597CE6">
            <w:pPr>
              <w:ind w:firstLine="0"/>
              <w:rPr>
                <w:sz w:val="22"/>
                <w:szCs w:val="22"/>
                <w:lang w:val="kk-KZ"/>
              </w:rPr>
            </w:pPr>
            <w:r w:rsidRPr="00C749B9">
              <w:rPr>
                <w:sz w:val="22"/>
                <w:szCs w:val="22"/>
                <w:lang w:val="en-US"/>
              </w:rPr>
              <w:t>0</w:t>
            </w:r>
            <w:r w:rsidRPr="00C749B9">
              <w:rPr>
                <w:sz w:val="22"/>
                <w:szCs w:val="22"/>
              </w:rPr>
              <w:t>,</w:t>
            </w:r>
            <w:r w:rsidRPr="00C749B9">
              <w:rPr>
                <w:sz w:val="22"/>
                <w:szCs w:val="22"/>
                <w:lang w:val="en-US"/>
              </w:rPr>
              <w:t>030</w:t>
            </w:r>
            <w:r w:rsidRPr="00C749B9">
              <w:rPr>
                <w:sz w:val="22"/>
                <w:szCs w:val="22"/>
              </w:rPr>
              <w:t>± 0,</w:t>
            </w:r>
            <w:r w:rsidRPr="00C749B9">
              <w:rPr>
                <w:sz w:val="22"/>
                <w:szCs w:val="22"/>
                <w:lang w:val="en-US"/>
              </w:rPr>
              <w:t>004</w:t>
            </w:r>
            <w:r w:rsidRPr="00C749B9">
              <w:rPr>
                <w:sz w:val="22"/>
                <w:szCs w:val="22"/>
                <w:vertAlign w:val="superscript"/>
                <w:lang w:val="en-US"/>
              </w:rPr>
              <w:t xml:space="preserve">  </w:t>
            </w:r>
          </w:p>
        </w:tc>
      </w:tr>
    </w:tbl>
    <w:p w14:paraId="76FB6EDE" w14:textId="26D924E6" w:rsidR="00FE1DA4" w:rsidRPr="00C749B9" w:rsidRDefault="00FE1DA4" w:rsidP="004A50B4"/>
    <w:p w14:paraId="401633F5" w14:textId="77777777" w:rsidR="00597CE6" w:rsidRPr="00C749B9" w:rsidRDefault="00597CE6" w:rsidP="004A50B4">
      <w:pPr>
        <w:sectPr w:rsidR="00597CE6" w:rsidRPr="00C749B9" w:rsidSect="00597CE6">
          <w:pgSz w:w="16838" w:h="11906" w:orient="landscape"/>
          <w:pgMar w:top="851" w:right="1134" w:bottom="1418" w:left="1134" w:header="709" w:footer="709" w:gutter="0"/>
          <w:cols w:space="708"/>
          <w:titlePg/>
          <w:docGrid w:linePitch="381"/>
        </w:sectPr>
      </w:pPr>
    </w:p>
    <w:p w14:paraId="736954E8" w14:textId="598C7620" w:rsidR="00FE1DA4" w:rsidRPr="00C749B9" w:rsidRDefault="001F700F" w:rsidP="007443EA">
      <w:pPr>
        <w:ind w:firstLine="0"/>
      </w:pPr>
      <w:r w:rsidRPr="00C749B9">
        <w:rPr>
          <w:noProof/>
        </w:rPr>
        <w:lastRenderedPageBreak/>
        <w:drawing>
          <wp:inline distT="0" distB="0" distL="0" distR="0" wp14:anchorId="7C9C97FE" wp14:editId="3C126F1C">
            <wp:extent cx="5867400" cy="4206240"/>
            <wp:effectExtent l="0" t="0" r="0" b="3810"/>
            <wp:docPr id="1817921775" name="Диаграмма 1817921775">
              <a:extLst xmlns:a="http://schemas.openxmlformats.org/drawingml/2006/main">
                <a:ext uri="{FF2B5EF4-FFF2-40B4-BE49-F238E27FC236}">
                  <a16:creationId xmlns:a16="http://schemas.microsoft.com/office/drawing/2014/main" id="{E6911CC2-1CD3-3787-17EA-91F7E67351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0751F5D" w14:textId="48410881" w:rsidR="00BE07E3" w:rsidRPr="00C749B9" w:rsidRDefault="00BE07E3" w:rsidP="00BE07E3">
      <w:pPr>
        <w:ind w:right="-5175"/>
      </w:pPr>
    </w:p>
    <w:p w14:paraId="0E084FBF" w14:textId="37E83809" w:rsidR="00876A6F" w:rsidRPr="00C749B9" w:rsidRDefault="00AB5898" w:rsidP="00876A6F">
      <w:pPr>
        <w:rPr>
          <w:rFonts w:eastAsia="Times New Roman"/>
          <w:lang w:val="kk-KZ"/>
        </w:rPr>
      </w:pPr>
      <w:r w:rsidRPr="00C749B9">
        <w:rPr>
          <w:rFonts w:eastAsia="Times New Roman"/>
          <w:lang w:val="kk-KZ"/>
        </w:rPr>
        <w:t xml:space="preserve">Сурет </w:t>
      </w:r>
      <w:r w:rsidRPr="00C749B9">
        <w:rPr>
          <w:rFonts w:eastAsia="Times New Roman"/>
        </w:rPr>
        <w:t>1</w:t>
      </w:r>
      <w:r w:rsidR="008A1A9B">
        <w:rPr>
          <w:rFonts w:eastAsia="Times New Roman"/>
          <w:lang w:val="kk-KZ"/>
        </w:rPr>
        <w:t>8</w:t>
      </w:r>
      <w:r w:rsidRPr="00C749B9">
        <w:rPr>
          <w:rFonts w:eastAsia="Times New Roman"/>
        </w:rPr>
        <w:t xml:space="preserve"> – </w:t>
      </w:r>
      <w:r w:rsidR="00876A6F" w:rsidRPr="00C749B9">
        <w:rPr>
          <w:rFonts w:eastAsia="Times New Roman"/>
          <w:lang w:val="kk-KZ"/>
        </w:rPr>
        <w:t xml:space="preserve">Құс етінен </w:t>
      </w:r>
      <w:r w:rsidR="00BC04ED">
        <w:rPr>
          <w:rFonts w:eastAsia="Times New Roman"/>
          <w:lang w:val="kk-KZ"/>
        </w:rPr>
        <w:t>жасалған</w:t>
      </w:r>
      <w:r w:rsidR="00876A6F" w:rsidRPr="00C749B9">
        <w:rPr>
          <w:rFonts w:eastAsia="Times New Roman"/>
          <w:lang w:val="kk-KZ"/>
        </w:rPr>
        <w:t xml:space="preserve"> жартылай фабрикаттарды сынау </w:t>
      </w:r>
    </w:p>
    <w:p w14:paraId="58783169" w14:textId="08144E31" w:rsidR="00987975" w:rsidRPr="00C749B9" w:rsidRDefault="00876A6F" w:rsidP="00876A6F">
      <w:pPr>
        <w:rPr>
          <w:rFonts w:eastAsia="Times New Roman"/>
          <w:lang w:val="kk-KZ"/>
        </w:rPr>
      </w:pPr>
      <w:r w:rsidRPr="00C749B9">
        <w:rPr>
          <w:rFonts w:eastAsia="Times New Roman"/>
          <w:lang w:val="kk-KZ"/>
        </w:rPr>
        <w:t>барысында туындаған эмоциялар</w:t>
      </w:r>
    </w:p>
    <w:p w14:paraId="1AFB5FCF" w14:textId="77777777" w:rsidR="00597CE6" w:rsidRPr="00C749B9" w:rsidRDefault="00597CE6" w:rsidP="005C29A8">
      <w:pPr>
        <w:ind w:firstLine="0"/>
        <w:jc w:val="center"/>
      </w:pPr>
      <w:r w:rsidRPr="00C749B9">
        <w:rPr>
          <w:noProof/>
          <w:lang w:eastAsia="ru-RU"/>
        </w:rPr>
        <w:drawing>
          <wp:inline distT="0" distB="0" distL="0" distR="0" wp14:anchorId="061FBFCB" wp14:editId="22963C30">
            <wp:extent cx="6000750" cy="2788920"/>
            <wp:effectExtent l="0" t="0" r="0" b="11430"/>
            <wp:docPr id="18" name="Диаграмма 18">
              <a:extLst xmlns:a="http://schemas.openxmlformats.org/drawingml/2006/main">
                <a:ext uri="{FF2B5EF4-FFF2-40B4-BE49-F238E27FC236}">
                  <a16:creationId xmlns:a16="http://schemas.microsoft.com/office/drawing/2014/main" id="{6E7D9C43-997D-4791-6CF4-A9B2E4CC38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89744BE" w14:textId="4AEEBECA" w:rsidR="00597CE6" w:rsidRPr="00C749B9" w:rsidRDefault="00597CE6" w:rsidP="00597CE6">
      <w:pPr>
        <w:ind w:firstLine="720"/>
      </w:pPr>
    </w:p>
    <w:p w14:paraId="045847B7" w14:textId="4A0A5FFB" w:rsidR="00597CE6" w:rsidRPr="005C29A8" w:rsidRDefault="00E972B0" w:rsidP="005C29A8">
      <w:pPr>
        <w:ind w:right="-4822" w:firstLine="0"/>
        <w:jc w:val="left"/>
        <w:rPr>
          <w:lang w:val="kk-KZ"/>
        </w:rPr>
      </w:pPr>
      <w:r w:rsidRPr="00C749B9">
        <w:t xml:space="preserve">                              </w:t>
      </w:r>
      <w:r w:rsidRPr="00C749B9">
        <w:rPr>
          <w:lang w:val="kk-KZ"/>
        </w:rPr>
        <w:t xml:space="preserve">Сурет </w:t>
      </w:r>
      <w:r w:rsidRPr="00C749B9">
        <w:t>1</w:t>
      </w:r>
      <w:r w:rsidR="008A1A9B">
        <w:rPr>
          <w:lang w:val="kk-KZ"/>
        </w:rPr>
        <w:t>9</w:t>
      </w:r>
      <w:r w:rsidRPr="00C749B9">
        <w:t xml:space="preserve"> – </w:t>
      </w:r>
      <w:r w:rsidRPr="00C749B9">
        <w:rPr>
          <w:lang w:val="kk-KZ"/>
        </w:rPr>
        <w:t>Жалпы сенсорлық бағалау</w:t>
      </w:r>
    </w:p>
    <w:p w14:paraId="41777739" w14:textId="77777777" w:rsidR="00BA2BDA" w:rsidRPr="00C749B9" w:rsidRDefault="00BA2BDA" w:rsidP="00EF48E4">
      <w:pPr>
        <w:ind w:firstLine="0"/>
        <w:rPr>
          <w:rFonts w:eastAsia="Times New Roman"/>
        </w:rPr>
      </w:pPr>
    </w:p>
    <w:p w14:paraId="6275BEAD" w14:textId="77777777" w:rsidR="00BC04ED" w:rsidRPr="00BC04ED" w:rsidRDefault="00BC04ED" w:rsidP="00BC04ED">
      <w:pPr>
        <w:rPr>
          <w:rStyle w:val="citation-448"/>
        </w:rPr>
      </w:pPr>
      <w:proofErr w:type="spellStart"/>
      <w:r w:rsidRPr="00BC04ED">
        <w:rPr>
          <w:rStyle w:val="citation-448"/>
        </w:rPr>
        <w:t>Дәмі</w:t>
      </w:r>
      <w:proofErr w:type="spellEnd"/>
      <w:r w:rsidRPr="00BC04ED">
        <w:rPr>
          <w:rStyle w:val="citation-448"/>
        </w:rPr>
        <w:t xml:space="preserve"> мен </w:t>
      </w:r>
      <w:proofErr w:type="spellStart"/>
      <w:r w:rsidRPr="00BC04ED">
        <w:rPr>
          <w:rStyle w:val="citation-448"/>
        </w:rPr>
        <w:t>хош</w:t>
      </w:r>
      <w:proofErr w:type="spellEnd"/>
      <w:r w:rsidRPr="00BC04ED">
        <w:rPr>
          <w:rStyle w:val="citation-448"/>
        </w:rPr>
        <w:t xml:space="preserve"> </w:t>
      </w:r>
      <w:proofErr w:type="spellStart"/>
      <w:r w:rsidRPr="00BC04ED">
        <w:rPr>
          <w:rStyle w:val="citation-448"/>
        </w:rPr>
        <w:t>иісі</w:t>
      </w:r>
      <w:proofErr w:type="spellEnd"/>
      <w:r w:rsidRPr="00BC04ED">
        <w:rPr>
          <w:rStyle w:val="citation-448"/>
        </w:rPr>
        <w:t xml:space="preserve"> </w:t>
      </w:r>
      <w:proofErr w:type="spellStart"/>
      <w:r w:rsidRPr="00BC04ED">
        <w:rPr>
          <w:rStyle w:val="citation-448"/>
        </w:rPr>
        <w:t>бойынша</w:t>
      </w:r>
      <w:proofErr w:type="spellEnd"/>
      <w:r w:rsidRPr="00BC04ED">
        <w:rPr>
          <w:rStyle w:val="citation-448"/>
        </w:rPr>
        <w:t xml:space="preserve"> 10–15% </w:t>
      </w:r>
      <w:proofErr w:type="spellStart"/>
      <w:r w:rsidRPr="00BC04ED">
        <w:rPr>
          <w:rStyle w:val="citation-448"/>
        </w:rPr>
        <w:t>алма</w:t>
      </w:r>
      <w:proofErr w:type="spellEnd"/>
      <w:r w:rsidRPr="00BC04ED">
        <w:rPr>
          <w:rStyle w:val="citation-448"/>
        </w:rPr>
        <w:t xml:space="preserve"> жомы </w:t>
      </w:r>
      <w:proofErr w:type="spellStart"/>
      <w:r w:rsidRPr="00BC04ED">
        <w:rPr>
          <w:rStyle w:val="citation-448"/>
        </w:rPr>
        <w:t>ұнтағы</w:t>
      </w:r>
      <w:proofErr w:type="spellEnd"/>
      <w:r w:rsidRPr="00BC04ED">
        <w:rPr>
          <w:rStyle w:val="citation-448"/>
        </w:rPr>
        <w:t xml:space="preserve"> </w:t>
      </w:r>
      <w:proofErr w:type="spellStart"/>
      <w:r w:rsidRPr="00BC04ED">
        <w:rPr>
          <w:rStyle w:val="citation-448"/>
        </w:rPr>
        <w:t>қосылған</w:t>
      </w:r>
      <w:proofErr w:type="spellEnd"/>
      <w:r w:rsidRPr="00BC04ED">
        <w:rPr>
          <w:rStyle w:val="citation-448"/>
        </w:rPr>
        <w:t xml:space="preserve"> </w:t>
      </w:r>
      <w:proofErr w:type="spellStart"/>
      <w:r w:rsidRPr="00BC04ED">
        <w:rPr>
          <w:rStyle w:val="citation-448"/>
        </w:rPr>
        <w:t>үлгілер</w:t>
      </w:r>
      <w:proofErr w:type="spellEnd"/>
      <w:r w:rsidRPr="00BC04ED">
        <w:rPr>
          <w:rStyle w:val="citation-448"/>
        </w:rPr>
        <w:t xml:space="preserve"> </w:t>
      </w:r>
      <w:proofErr w:type="spellStart"/>
      <w:r w:rsidRPr="00BC04ED">
        <w:rPr>
          <w:rStyle w:val="citation-448"/>
        </w:rPr>
        <w:t>бақылау</w:t>
      </w:r>
      <w:proofErr w:type="spellEnd"/>
      <w:r w:rsidRPr="00BC04ED">
        <w:rPr>
          <w:rStyle w:val="citation-448"/>
        </w:rPr>
        <w:t xml:space="preserve"> </w:t>
      </w:r>
      <w:proofErr w:type="spellStart"/>
      <w:r w:rsidRPr="00BC04ED">
        <w:rPr>
          <w:rStyle w:val="citation-448"/>
        </w:rPr>
        <w:t>үлгісімен</w:t>
      </w:r>
      <w:proofErr w:type="spellEnd"/>
      <w:r w:rsidRPr="00BC04ED">
        <w:rPr>
          <w:rStyle w:val="citation-448"/>
        </w:rPr>
        <w:t xml:space="preserve"> </w:t>
      </w:r>
      <w:proofErr w:type="spellStart"/>
      <w:r w:rsidRPr="00BC04ED">
        <w:rPr>
          <w:rStyle w:val="citation-448"/>
        </w:rPr>
        <w:t>деңгейлес</w:t>
      </w:r>
      <w:proofErr w:type="spellEnd"/>
      <w:r w:rsidRPr="00BC04ED">
        <w:rPr>
          <w:rStyle w:val="citation-448"/>
        </w:rPr>
        <w:t xml:space="preserve"> </w:t>
      </w:r>
      <w:proofErr w:type="spellStart"/>
      <w:r w:rsidRPr="00BC04ED">
        <w:rPr>
          <w:rStyle w:val="citation-448"/>
        </w:rPr>
        <w:t>немесе</w:t>
      </w:r>
      <w:proofErr w:type="spellEnd"/>
      <w:r w:rsidRPr="00BC04ED">
        <w:rPr>
          <w:rStyle w:val="citation-448"/>
        </w:rPr>
        <w:t xml:space="preserve"> </w:t>
      </w:r>
      <w:proofErr w:type="spellStart"/>
      <w:r w:rsidRPr="00BC04ED">
        <w:rPr>
          <w:rStyle w:val="citation-448"/>
        </w:rPr>
        <w:t>одан</w:t>
      </w:r>
      <w:proofErr w:type="spellEnd"/>
      <w:r w:rsidRPr="00BC04ED">
        <w:rPr>
          <w:rStyle w:val="citation-448"/>
        </w:rPr>
        <w:t xml:space="preserve"> </w:t>
      </w:r>
      <w:proofErr w:type="spellStart"/>
      <w:r w:rsidRPr="00BC04ED">
        <w:rPr>
          <w:rStyle w:val="citation-448"/>
        </w:rPr>
        <w:t>жоғары</w:t>
      </w:r>
      <w:proofErr w:type="spellEnd"/>
      <w:r w:rsidRPr="00BC04ED">
        <w:rPr>
          <w:rStyle w:val="citation-448"/>
        </w:rPr>
        <w:t xml:space="preserve"> </w:t>
      </w:r>
      <w:proofErr w:type="spellStart"/>
      <w:r w:rsidRPr="00BC04ED">
        <w:rPr>
          <w:rStyle w:val="citation-448"/>
        </w:rPr>
        <w:t>баға</w:t>
      </w:r>
      <w:proofErr w:type="spellEnd"/>
      <w:r w:rsidRPr="00BC04ED">
        <w:rPr>
          <w:rStyle w:val="citation-448"/>
        </w:rPr>
        <w:t xml:space="preserve"> </w:t>
      </w:r>
      <w:proofErr w:type="spellStart"/>
      <w:r w:rsidRPr="00BC04ED">
        <w:rPr>
          <w:rStyle w:val="citation-448"/>
        </w:rPr>
        <w:t>алды</w:t>
      </w:r>
      <w:proofErr w:type="spellEnd"/>
      <w:r w:rsidRPr="00BC04ED">
        <w:rPr>
          <w:rStyle w:val="citation-448"/>
        </w:rPr>
        <w:t xml:space="preserve">. </w:t>
      </w:r>
      <w:proofErr w:type="spellStart"/>
      <w:r w:rsidRPr="00BC04ED">
        <w:rPr>
          <w:rStyle w:val="citation-448"/>
        </w:rPr>
        <w:t>Бұл</w:t>
      </w:r>
      <w:proofErr w:type="spellEnd"/>
      <w:r w:rsidRPr="00BC04ED">
        <w:rPr>
          <w:rStyle w:val="citation-448"/>
        </w:rPr>
        <w:t xml:space="preserve"> </w:t>
      </w:r>
      <w:proofErr w:type="spellStart"/>
      <w:r w:rsidRPr="00BC04ED">
        <w:rPr>
          <w:rStyle w:val="citation-448"/>
        </w:rPr>
        <w:t>ретте</w:t>
      </w:r>
      <w:proofErr w:type="spellEnd"/>
      <w:r w:rsidRPr="00BC04ED">
        <w:rPr>
          <w:rStyle w:val="citation-448"/>
        </w:rPr>
        <w:t xml:space="preserve"> </w:t>
      </w:r>
      <w:proofErr w:type="spellStart"/>
      <w:r w:rsidRPr="00BC04ED">
        <w:rPr>
          <w:rStyle w:val="citation-448"/>
        </w:rPr>
        <w:t>бөгде</w:t>
      </w:r>
      <w:proofErr w:type="spellEnd"/>
      <w:r w:rsidRPr="00BC04ED">
        <w:rPr>
          <w:rStyle w:val="citation-448"/>
        </w:rPr>
        <w:t xml:space="preserve"> </w:t>
      </w:r>
      <w:proofErr w:type="spellStart"/>
      <w:r w:rsidRPr="00BC04ED">
        <w:rPr>
          <w:rStyle w:val="citation-448"/>
        </w:rPr>
        <w:t>немесе</w:t>
      </w:r>
      <w:proofErr w:type="spellEnd"/>
      <w:r w:rsidRPr="00BC04ED">
        <w:rPr>
          <w:rStyle w:val="citation-448"/>
        </w:rPr>
        <w:t xml:space="preserve"> </w:t>
      </w:r>
      <w:proofErr w:type="spellStart"/>
      <w:r w:rsidRPr="00BC04ED">
        <w:rPr>
          <w:rStyle w:val="citation-448"/>
        </w:rPr>
        <w:t>жағымсыз</w:t>
      </w:r>
      <w:proofErr w:type="spellEnd"/>
      <w:r w:rsidRPr="00BC04ED">
        <w:rPr>
          <w:rStyle w:val="citation-448"/>
        </w:rPr>
        <w:t xml:space="preserve"> </w:t>
      </w:r>
      <w:proofErr w:type="spellStart"/>
      <w:r w:rsidRPr="00BC04ED">
        <w:rPr>
          <w:rStyle w:val="citation-448"/>
        </w:rPr>
        <w:t>дәмдердің</w:t>
      </w:r>
      <w:proofErr w:type="spellEnd"/>
      <w:r w:rsidRPr="00BC04ED">
        <w:rPr>
          <w:rStyle w:val="citation-448"/>
        </w:rPr>
        <w:t xml:space="preserve"> </w:t>
      </w:r>
      <w:proofErr w:type="spellStart"/>
      <w:r w:rsidRPr="00BC04ED">
        <w:rPr>
          <w:rStyle w:val="citation-448"/>
        </w:rPr>
        <w:t>пайда</w:t>
      </w:r>
      <w:proofErr w:type="spellEnd"/>
      <w:r w:rsidRPr="00BC04ED">
        <w:rPr>
          <w:rStyle w:val="citation-448"/>
        </w:rPr>
        <w:t xml:space="preserve"> </w:t>
      </w:r>
      <w:proofErr w:type="spellStart"/>
      <w:r w:rsidRPr="00BC04ED">
        <w:rPr>
          <w:rStyle w:val="citation-448"/>
        </w:rPr>
        <w:t>болуы</w:t>
      </w:r>
      <w:proofErr w:type="spellEnd"/>
      <w:r w:rsidRPr="00BC04ED">
        <w:rPr>
          <w:rStyle w:val="citation-448"/>
        </w:rPr>
        <w:t xml:space="preserve"> </w:t>
      </w:r>
      <w:proofErr w:type="spellStart"/>
      <w:r w:rsidRPr="00BC04ED">
        <w:rPr>
          <w:rStyle w:val="citation-448"/>
        </w:rPr>
        <w:t>тіркелген</w:t>
      </w:r>
      <w:proofErr w:type="spellEnd"/>
      <w:r w:rsidRPr="00BC04ED">
        <w:rPr>
          <w:rStyle w:val="citation-448"/>
        </w:rPr>
        <w:t xml:space="preserve"> </w:t>
      </w:r>
      <w:proofErr w:type="spellStart"/>
      <w:r w:rsidRPr="00BC04ED">
        <w:rPr>
          <w:rStyle w:val="citation-448"/>
        </w:rPr>
        <w:t>жоқ</w:t>
      </w:r>
      <w:proofErr w:type="spellEnd"/>
      <w:r w:rsidRPr="00BC04ED">
        <w:rPr>
          <w:rStyle w:val="citation-448"/>
        </w:rPr>
        <w:t xml:space="preserve">. </w:t>
      </w:r>
      <w:proofErr w:type="spellStart"/>
      <w:r w:rsidRPr="00BC04ED">
        <w:rPr>
          <w:rStyle w:val="citation-448"/>
        </w:rPr>
        <w:t>Өсімдік</w:t>
      </w:r>
      <w:proofErr w:type="spellEnd"/>
      <w:r w:rsidRPr="00BC04ED">
        <w:rPr>
          <w:rStyle w:val="citation-448"/>
        </w:rPr>
        <w:t xml:space="preserve"> </w:t>
      </w:r>
      <w:proofErr w:type="spellStart"/>
      <w:r w:rsidRPr="00BC04ED">
        <w:rPr>
          <w:rStyle w:val="citation-448"/>
        </w:rPr>
        <w:t>компонентінің</w:t>
      </w:r>
      <w:proofErr w:type="spellEnd"/>
      <w:r w:rsidRPr="00BC04ED">
        <w:rPr>
          <w:rStyle w:val="citation-448"/>
        </w:rPr>
        <w:t xml:space="preserve"> </w:t>
      </w:r>
      <w:proofErr w:type="spellStart"/>
      <w:r w:rsidRPr="00BC04ED">
        <w:rPr>
          <w:rStyle w:val="citation-448"/>
        </w:rPr>
        <w:lastRenderedPageBreak/>
        <w:t>мөлшері</w:t>
      </w:r>
      <w:proofErr w:type="spellEnd"/>
      <w:r w:rsidRPr="00BC04ED">
        <w:rPr>
          <w:rStyle w:val="citation-448"/>
        </w:rPr>
        <w:t xml:space="preserve"> </w:t>
      </w:r>
      <w:proofErr w:type="spellStart"/>
      <w:r w:rsidRPr="00BC04ED">
        <w:rPr>
          <w:rStyle w:val="citation-448"/>
        </w:rPr>
        <w:t>жоғары</w:t>
      </w:r>
      <w:proofErr w:type="spellEnd"/>
      <w:r w:rsidRPr="00BC04ED">
        <w:rPr>
          <w:rStyle w:val="citation-448"/>
        </w:rPr>
        <w:t xml:space="preserve"> (20–30%) </w:t>
      </w:r>
      <w:proofErr w:type="spellStart"/>
      <w:r w:rsidRPr="00BC04ED">
        <w:rPr>
          <w:rStyle w:val="citation-448"/>
        </w:rPr>
        <w:t>үлгілер</w:t>
      </w:r>
      <w:proofErr w:type="spellEnd"/>
      <w:r w:rsidRPr="00BC04ED">
        <w:rPr>
          <w:rStyle w:val="citation-448"/>
        </w:rPr>
        <w:t xml:space="preserve"> </w:t>
      </w:r>
      <w:proofErr w:type="spellStart"/>
      <w:r w:rsidRPr="00BC04ED">
        <w:rPr>
          <w:rStyle w:val="citation-448"/>
        </w:rPr>
        <w:t>ет</w:t>
      </w:r>
      <w:proofErr w:type="spellEnd"/>
      <w:r w:rsidRPr="00BC04ED">
        <w:rPr>
          <w:rStyle w:val="citation-448"/>
        </w:rPr>
        <w:t xml:space="preserve"> </w:t>
      </w:r>
      <w:proofErr w:type="spellStart"/>
      <w:r w:rsidRPr="00BC04ED">
        <w:rPr>
          <w:rStyle w:val="citation-448"/>
        </w:rPr>
        <w:t>дәмінің</w:t>
      </w:r>
      <w:proofErr w:type="spellEnd"/>
      <w:r w:rsidRPr="00BC04ED">
        <w:rPr>
          <w:rStyle w:val="citation-448"/>
        </w:rPr>
        <w:t xml:space="preserve"> </w:t>
      </w:r>
      <w:proofErr w:type="spellStart"/>
      <w:r w:rsidRPr="00BC04ED">
        <w:rPr>
          <w:rStyle w:val="citation-448"/>
        </w:rPr>
        <w:t>қарқындылығының</w:t>
      </w:r>
      <w:proofErr w:type="spellEnd"/>
      <w:r w:rsidRPr="00BC04ED">
        <w:rPr>
          <w:rStyle w:val="citation-448"/>
        </w:rPr>
        <w:t xml:space="preserve"> </w:t>
      </w:r>
      <w:proofErr w:type="spellStart"/>
      <w:r w:rsidRPr="00BC04ED">
        <w:rPr>
          <w:rStyle w:val="citation-448"/>
        </w:rPr>
        <w:t>төмендеуімен</w:t>
      </w:r>
      <w:proofErr w:type="spellEnd"/>
      <w:r w:rsidRPr="00BC04ED">
        <w:rPr>
          <w:rStyle w:val="citation-448"/>
        </w:rPr>
        <w:t xml:space="preserve"> </w:t>
      </w:r>
      <w:proofErr w:type="spellStart"/>
      <w:r w:rsidRPr="00BC04ED">
        <w:rPr>
          <w:rStyle w:val="citation-448"/>
        </w:rPr>
        <w:t>сипатталып</w:t>
      </w:r>
      <w:proofErr w:type="spellEnd"/>
      <w:r w:rsidRPr="00BC04ED">
        <w:rPr>
          <w:rStyle w:val="citation-448"/>
        </w:rPr>
        <w:t xml:space="preserve">, </w:t>
      </w:r>
      <w:proofErr w:type="spellStart"/>
      <w:r w:rsidRPr="00BC04ED">
        <w:rPr>
          <w:rStyle w:val="citation-448"/>
        </w:rPr>
        <w:t>өнімнің</w:t>
      </w:r>
      <w:proofErr w:type="spellEnd"/>
      <w:r w:rsidRPr="00BC04ED">
        <w:rPr>
          <w:rStyle w:val="citation-448"/>
        </w:rPr>
        <w:t xml:space="preserve"> </w:t>
      </w:r>
      <w:proofErr w:type="spellStart"/>
      <w:r w:rsidRPr="00BC04ED">
        <w:rPr>
          <w:rStyle w:val="citation-448"/>
        </w:rPr>
        <w:t>жалпы</w:t>
      </w:r>
      <w:proofErr w:type="spellEnd"/>
      <w:r w:rsidRPr="00BC04ED">
        <w:rPr>
          <w:rStyle w:val="citation-448"/>
        </w:rPr>
        <w:t xml:space="preserve"> </w:t>
      </w:r>
      <w:proofErr w:type="spellStart"/>
      <w:r w:rsidRPr="00BC04ED">
        <w:rPr>
          <w:rStyle w:val="citation-448"/>
        </w:rPr>
        <w:t>қабылдануына</w:t>
      </w:r>
      <w:proofErr w:type="spellEnd"/>
      <w:r w:rsidRPr="00BC04ED">
        <w:rPr>
          <w:rStyle w:val="citation-448"/>
        </w:rPr>
        <w:t xml:space="preserve"> </w:t>
      </w:r>
      <w:proofErr w:type="spellStart"/>
      <w:r w:rsidRPr="00BC04ED">
        <w:rPr>
          <w:rStyle w:val="citation-448"/>
        </w:rPr>
        <w:t>теріс</w:t>
      </w:r>
      <w:proofErr w:type="spellEnd"/>
      <w:r w:rsidRPr="00BC04ED">
        <w:rPr>
          <w:rStyle w:val="citation-448"/>
        </w:rPr>
        <w:t xml:space="preserve"> </w:t>
      </w:r>
      <w:proofErr w:type="spellStart"/>
      <w:r w:rsidRPr="00BC04ED">
        <w:rPr>
          <w:rStyle w:val="citation-448"/>
        </w:rPr>
        <w:t>әсер</w:t>
      </w:r>
      <w:proofErr w:type="spellEnd"/>
      <w:r w:rsidRPr="00BC04ED">
        <w:rPr>
          <w:rStyle w:val="citation-448"/>
        </w:rPr>
        <w:t xml:space="preserve"> </w:t>
      </w:r>
      <w:proofErr w:type="spellStart"/>
      <w:r w:rsidRPr="00BC04ED">
        <w:rPr>
          <w:rStyle w:val="citation-448"/>
        </w:rPr>
        <w:t>етті</w:t>
      </w:r>
      <w:proofErr w:type="spellEnd"/>
      <w:r w:rsidRPr="00BC04ED">
        <w:rPr>
          <w:rStyle w:val="citation-448"/>
        </w:rPr>
        <w:t>.</w:t>
      </w:r>
    </w:p>
    <w:p w14:paraId="4761CC17" w14:textId="77777777" w:rsidR="00BC04ED" w:rsidRDefault="00BC04ED" w:rsidP="00BC04ED">
      <w:pPr>
        <w:rPr>
          <w:rStyle w:val="citation-448"/>
          <w:lang w:val="kk-KZ"/>
        </w:rPr>
      </w:pPr>
      <w:proofErr w:type="spellStart"/>
      <w:r w:rsidRPr="00BC04ED">
        <w:rPr>
          <w:rStyle w:val="citation-448"/>
        </w:rPr>
        <w:t>Алма</w:t>
      </w:r>
      <w:proofErr w:type="spellEnd"/>
      <w:r w:rsidRPr="00BC04ED">
        <w:rPr>
          <w:rStyle w:val="citation-448"/>
        </w:rPr>
        <w:t xml:space="preserve"> жомы </w:t>
      </w:r>
      <w:proofErr w:type="spellStart"/>
      <w:r w:rsidRPr="00BC04ED">
        <w:rPr>
          <w:rStyle w:val="citation-448"/>
        </w:rPr>
        <w:t>ұнтағы</w:t>
      </w:r>
      <w:proofErr w:type="spellEnd"/>
      <w:r w:rsidRPr="00BC04ED">
        <w:rPr>
          <w:rStyle w:val="citation-448"/>
        </w:rPr>
        <w:t xml:space="preserve"> </w:t>
      </w:r>
      <w:proofErr w:type="spellStart"/>
      <w:r w:rsidRPr="00BC04ED">
        <w:rPr>
          <w:rStyle w:val="citation-448"/>
        </w:rPr>
        <w:t>қосылған</w:t>
      </w:r>
      <w:proofErr w:type="spellEnd"/>
      <w:r w:rsidRPr="00BC04ED">
        <w:rPr>
          <w:rStyle w:val="citation-448"/>
        </w:rPr>
        <w:t xml:space="preserve"> </w:t>
      </w:r>
      <w:proofErr w:type="spellStart"/>
      <w:r w:rsidRPr="00BC04ED">
        <w:rPr>
          <w:rStyle w:val="citation-448"/>
        </w:rPr>
        <w:t>жартылай</w:t>
      </w:r>
      <w:proofErr w:type="spellEnd"/>
      <w:r w:rsidRPr="00BC04ED">
        <w:rPr>
          <w:rStyle w:val="citation-448"/>
        </w:rPr>
        <w:t xml:space="preserve"> </w:t>
      </w:r>
      <w:proofErr w:type="spellStart"/>
      <w:r w:rsidRPr="00BC04ED">
        <w:rPr>
          <w:rStyle w:val="citation-448"/>
        </w:rPr>
        <w:t>фабрикаттардың</w:t>
      </w:r>
      <w:proofErr w:type="spellEnd"/>
      <w:r w:rsidRPr="00BC04ED">
        <w:rPr>
          <w:rStyle w:val="citation-448"/>
        </w:rPr>
        <w:t xml:space="preserve"> </w:t>
      </w:r>
      <w:proofErr w:type="spellStart"/>
      <w:r w:rsidRPr="00BC04ED">
        <w:rPr>
          <w:rStyle w:val="citation-448"/>
        </w:rPr>
        <w:t>түсі</w:t>
      </w:r>
      <w:proofErr w:type="spellEnd"/>
      <w:r w:rsidRPr="00BC04ED">
        <w:rPr>
          <w:rStyle w:val="citation-448"/>
        </w:rPr>
        <w:t xml:space="preserve"> </w:t>
      </w:r>
      <w:proofErr w:type="spellStart"/>
      <w:r w:rsidRPr="00BC04ED">
        <w:rPr>
          <w:rStyle w:val="citation-448"/>
        </w:rPr>
        <w:t>ашық</w:t>
      </w:r>
      <w:proofErr w:type="spellEnd"/>
      <w:r w:rsidRPr="00BC04ED">
        <w:rPr>
          <w:rStyle w:val="citation-448"/>
        </w:rPr>
        <w:t xml:space="preserve"> </w:t>
      </w:r>
      <w:proofErr w:type="spellStart"/>
      <w:r w:rsidRPr="00BC04ED">
        <w:rPr>
          <w:rStyle w:val="citation-448"/>
        </w:rPr>
        <w:t>әрі</w:t>
      </w:r>
      <w:proofErr w:type="spellEnd"/>
      <w:r w:rsidRPr="00BC04ED">
        <w:rPr>
          <w:rStyle w:val="citation-448"/>
        </w:rPr>
        <w:t xml:space="preserve"> </w:t>
      </w:r>
      <w:proofErr w:type="spellStart"/>
      <w:r w:rsidRPr="00BC04ED">
        <w:rPr>
          <w:rStyle w:val="citation-448"/>
        </w:rPr>
        <w:t>біркелкі</w:t>
      </w:r>
      <w:proofErr w:type="spellEnd"/>
      <w:r w:rsidRPr="00BC04ED">
        <w:rPr>
          <w:rStyle w:val="citation-448"/>
        </w:rPr>
        <w:t xml:space="preserve"> </w:t>
      </w:r>
      <w:proofErr w:type="spellStart"/>
      <w:r w:rsidRPr="00BC04ED">
        <w:rPr>
          <w:rStyle w:val="citation-448"/>
        </w:rPr>
        <w:t>ретінде</w:t>
      </w:r>
      <w:proofErr w:type="spellEnd"/>
      <w:r w:rsidRPr="00BC04ED">
        <w:rPr>
          <w:rStyle w:val="citation-448"/>
        </w:rPr>
        <w:t xml:space="preserve"> </w:t>
      </w:r>
      <w:proofErr w:type="spellStart"/>
      <w:r w:rsidRPr="00BC04ED">
        <w:rPr>
          <w:rStyle w:val="citation-448"/>
        </w:rPr>
        <w:t>бағаланып</w:t>
      </w:r>
      <w:proofErr w:type="spellEnd"/>
      <w:r w:rsidRPr="00BC04ED">
        <w:rPr>
          <w:rStyle w:val="citation-448"/>
        </w:rPr>
        <w:t xml:space="preserve">, </w:t>
      </w:r>
      <w:proofErr w:type="spellStart"/>
      <w:r w:rsidRPr="00BC04ED">
        <w:rPr>
          <w:rStyle w:val="citation-448"/>
        </w:rPr>
        <w:t>дегустаторлар</w:t>
      </w:r>
      <w:proofErr w:type="spellEnd"/>
      <w:r w:rsidRPr="00BC04ED">
        <w:rPr>
          <w:rStyle w:val="citation-448"/>
        </w:rPr>
        <w:t xml:space="preserve"> </w:t>
      </w:r>
      <w:proofErr w:type="spellStart"/>
      <w:r w:rsidRPr="00BC04ED">
        <w:rPr>
          <w:rStyle w:val="citation-448"/>
        </w:rPr>
        <w:t>тарапынан</w:t>
      </w:r>
      <w:proofErr w:type="spellEnd"/>
      <w:r w:rsidRPr="00BC04ED">
        <w:rPr>
          <w:rStyle w:val="citation-448"/>
        </w:rPr>
        <w:t xml:space="preserve"> </w:t>
      </w:r>
      <w:proofErr w:type="spellStart"/>
      <w:r w:rsidRPr="00BC04ED">
        <w:rPr>
          <w:rStyle w:val="citation-448"/>
        </w:rPr>
        <w:t>оң</w:t>
      </w:r>
      <w:proofErr w:type="spellEnd"/>
      <w:r w:rsidRPr="00BC04ED">
        <w:rPr>
          <w:rStyle w:val="citation-448"/>
        </w:rPr>
        <w:t xml:space="preserve"> </w:t>
      </w:r>
      <w:proofErr w:type="spellStart"/>
      <w:r w:rsidRPr="00BC04ED">
        <w:rPr>
          <w:rStyle w:val="citation-448"/>
        </w:rPr>
        <w:t>қабылданды</w:t>
      </w:r>
      <w:proofErr w:type="spellEnd"/>
      <w:r w:rsidRPr="00BC04ED">
        <w:rPr>
          <w:rStyle w:val="citation-448"/>
        </w:rPr>
        <w:t xml:space="preserve">. </w:t>
      </w:r>
      <w:proofErr w:type="spellStart"/>
      <w:r w:rsidRPr="00BC04ED">
        <w:rPr>
          <w:rStyle w:val="citation-448"/>
        </w:rPr>
        <w:t>Өнімнің</w:t>
      </w:r>
      <w:proofErr w:type="spellEnd"/>
      <w:r w:rsidRPr="00BC04ED">
        <w:rPr>
          <w:rStyle w:val="citation-448"/>
        </w:rPr>
        <w:t xml:space="preserve"> </w:t>
      </w:r>
      <w:proofErr w:type="spellStart"/>
      <w:r w:rsidRPr="00BC04ED">
        <w:rPr>
          <w:rStyle w:val="citation-448"/>
        </w:rPr>
        <w:t>текстурасы</w:t>
      </w:r>
      <w:proofErr w:type="spellEnd"/>
      <w:r w:rsidRPr="00BC04ED">
        <w:rPr>
          <w:rStyle w:val="citation-448"/>
        </w:rPr>
        <w:t xml:space="preserve"> 10–15% </w:t>
      </w:r>
      <w:proofErr w:type="spellStart"/>
      <w:r w:rsidRPr="00BC04ED">
        <w:rPr>
          <w:rStyle w:val="citation-448"/>
        </w:rPr>
        <w:t>қоспа</w:t>
      </w:r>
      <w:proofErr w:type="spellEnd"/>
      <w:r w:rsidRPr="00BC04ED">
        <w:rPr>
          <w:rStyle w:val="citation-448"/>
        </w:rPr>
        <w:t xml:space="preserve"> </w:t>
      </w:r>
      <w:proofErr w:type="spellStart"/>
      <w:r w:rsidRPr="00BC04ED">
        <w:rPr>
          <w:rStyle w:val="citation-448"/>
        </w:rPr>
        <w:t>деңгейінде</w:t>
      </w:r>
      <w:proofErr w:type="spellEnd"/>
      <w:r w:rsidRPr="00BC04ED">
        <w:rPr>
          <w:rStyle w:val="citation-448"/>
        </w:rPr>
        <w:t xml:space="preserve"> </w:t>
      </w:r>
      <w:proofErr w:type="spellStart"/>
      <w:r w:rsidRPr="00BC04ED">
        <w:rPr>
          <w:rStyle w:val="citation-448"/>
        </w:rPr>
        <w:t>оңтайлы</w:t>
      </w:r>
      <w:proofErr w:type="spellEnd"/>
      <w:r w:rsidRPr="00BC04ED">
        <w:rPr>
          <w:rStyle w:val="citation-448"/>
        </w:rPr>
        <w:t xml:space="preserve"> — </w:t>
      </w:r>
      <w:proofErr w:type="spellStart"/>
      <w:r w:rsidRPr="00BC04ED">
        <w:rPr>
          <w:rStyle w:val="citation-448"/>
        </w:rPr>
        <w:t>жеткілікті</w:t>
      </w:r>
      <w:proofErr w:type="spellEnd"/>
      <w:r w:rsidRPr="00BC04ED">
        <w:rPr>
          <w:rStyle w:val="citation-448"/>
        </w:rPr>
        <w:t xml:space="preserve"> </w:t>
      </w:r>
      <w:proofErr w:type="spellStart"/>
      <w:r w:rsidRPr="00BC04ED">
        <w:rPr>
          <w:rStyle w:val="citation-448"/>
        </w:rPr>
        <w:t>тығыз</w:t>
      </w:r>
      <w:proofErr w:type="spellEnd"/>
      <w:r w:rsidRPr="00BC04ED">
        <w:rPr>
          <w:rStyle w:val="citation-448"/>
        </w:rPr>
        <w:t xml:space="preserve">, </w:t>
      </w:r>
      <w:proofErr w:type="spellStart"/>
      <w:r w:rsidRPr="00BC04ED">
        <w:rPr>
          <w:rStyle w:val="citation-448"/>
        </w:rPr>
        <w:t>бірақ</w:t>
      </w:r>
      <w:proofErr w:type="spellEnd"/>
      <w:r w:rsidRPr="00BC04ED">
        <w:rPr>
          <w:rStyle w:val="citation-448"/>
        </w:rPr>
        <w:t xml:space="preserve"> </w:t>
      </w:r>
      <w:proofErr w:type="spellStart"/>
      <w:r w:rsidRPr="00BC04ED">
        <w:rPr>
          <w:rStyle w:val="citation-448"/>
        </w:rPr>
        <w:t>қатты</w:t>
      </w:r>
      <w:proofErr w:type="spellEnd"/>
      <w:r w:rsidRPr="00BC04ED">
        <w:rPr>
          <w:rStyle w:val="citation-448"/>
        </w:rPr>
        <w:t xml:space="preserve"> </w:t>
      </w:r>
      <w:proofErr w:type="spellStart"/>
      <w:r w:rsidRPr="00BC04ED">
        <w:rPr>
          <w:rStyle w:val="citation-448"/>
        </w:rPr>
        <w:t>емес</w:t>
      </w:r>
      <w:proofErr w:type="spellEnd"/>
      <w:r w:rsidRPr="00BC04ED">
        <w:rPr>
          <w:rStyle w:val="citation-448"/>
        </w:rPr>
        <w:t xml:space="preserve"> </w:t>
      </w:r>
      <w:proofErr w:type="spellStart"/>
      <w:r w:rsidRPr="00BC04ED">
        <w:rPr>
          <w:rStyle w:val="citation-448"/>
        </w:rPr>
        <w:t>деп</w:t>
      </w:r>
      <w:proofErr w:type="spellEnd"/>
      <w:r w:rsidRPr="00BC04ED">
        <w:rPr>
          <w:rStyle w:val="citation-448"/>
        </w:rPr>
        <w:t xml:space="preserve"> </w:t>
      </w:r>
      <w:proofErr w:type="spellStart"/>
      <w:r w:rsidRPr="00BC04ED">
        <w:rPr>
          <w:rStyle w:val="citation-448"/>
        </w:rPr>
        <w:t>сипатталды</w:t>
      </w:r>
      <w:proofErr w:type="spellEnd"/>
      <w:r w:rsidRPr="00BC04ED">
        <w:rPr>
          <w:rStyle w:val="citation-448"/>
        </w:rPr>
        <w:t>.</w:t>
      </w:r>
      <w:r>
        <w:rPr>
          <w:rStyle w:val="citation-448"/>
          <w:lang w:val="kk-KZ"/>
        </w:rPr>
        <w:t xml:space="preserve"> </w:t>
      </w:r>
    </w:p>
    <w:p w14:paraId="29580A49" w14:textId="77777777" w:rsidR="00BC04ED" w:rsidRPr="00BC04ED" w:rsidRDefault="00BC04ED" w:rsidP="00BC04ED">
      <w:pPr>
        <w:rPr>
          <w:lang w:val="kk-KZ"/>
        </w:rPr>
      </w:pPr>
      <w:r w:rsidRPr="00BC04ED">
        <w:rPr>
          <w:lang w:val="kk-KZ"/>
        </w:rPr>
        <w:t>Осылайша, сенсорлық бағалау нәтижелері көрсеткендей, құрамында 10–15% алма жомы ұнтағы бар жартылай фабрикаттар жоғары жалпы қабылдану деңгейімен сипатталады: жиынтық дегустациялық баллдар бақылау үлгісінен 0,6–1,2 баллға жоғары болды.</w:t>
      </w:r>
    </w:p>
    <w:p w14:paraId="1E436D18" w14:textId="1D532AA8" w:rsidR="00CB2EF4" w:rsidRDefault="00BC04ED" w:rsidP="00BC04ED">
      <w:pPr>
        <w:rPr>
          <w:lang w:val="kk-KZ"/>
        </w:rPr>
      </w:pPr>
      <w:r w:rsidRPr="00BC04ED">
        <w:rPr>
          <w:lang w:val="kk-KZ"/>
        </w:rPr>
        <w:t>Бұл ретте барлық зерттелген үлгілердегі биогенді аминдердің мөлшері қауіпсіздік талаптарына сәйкес деңгейде сақталды: гистамин концентрациясы 5–10 мг/кг-нан аспады. Алынған нәтижелер алма өндірісінің жанама өнімдерін құс етінен жасалған жартылай фабрикаттар өндірісінде перспективалы функционалдық ингредиент ретінде қарастыруға мүмкіндік береді.</w:t>
      </w:r>
      <w:r>
        <w:rPr>
          <w:lang w:val="kk-KZ"/>
        </w:rPr>
        <w:t xml:space="preserve"> </w:t>
      </w:r>
    </w:p>
    <w:p w14:paraId="1A982C1A" w14:textId="77777777" w:rsidR="00BC04ED" w:rsidRPr="00BC04ED" w:rsidRDefault="00BC04ED" w:rsidP="00BC04ED">
      <w:pPr>
        <w:rPr>
          <w:rFonts w:eastAsia="Times New Roman"/>
          <w:lang w:val="kk-KZ"/>
        </w:rPr>
      </w:pPr>
    </w:p>
    <w:p w14:paraId="4EB5A1A9" w14:textId="3EC22794" w:rsidR="00EF48E4" w:rsidRPr="00B302B1" w:rsidRDefault="00B302B1" w:rsidP="00EF48E4">
      <w:pPr>
        <w:rPr>
          <w:rFonts w:eastAsia="Times New Roman"/>
          <w:lang w:val="kk-KZ"/>
        </w:rPr>
      </w:pPr>
      <w:r>
        <w:rPr>
          <w:noProof/>
        </w:rPr>
        <w:drawing>
          <wp:inline distT="0" distB="0" distL="0" distR="0" wp14:anchorId="68BBEFFF" wp14:editId="7BDA4EE4">
            <wp:extent cx="2575560" cy="2011680"/>
            <wp:effectExtent l="0" t="0" r="0" b="7620"/>
            <wp:docPr id="1817921770" name="Рисунок 181792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75560" cy="2011680"/>
                    </a:xfrm>
                    <a:prstGeom prst="rect">
                      <a:avLst/>
                    </a:prstGeom>
                    <a:noFill/>
                    <a:ln>
                      <a:noFill/>
                    </a:ln>
                  </pic:spPr>
                </pic:pic>
              </a:graphicData>
            </a:graphic>
          </wp:inline>
        </w:drawing>
      </w:r>
      <w:r>
        <w:rPr>
          <w:rFonts w:eastAsia="Times New Roman"/>
          <w:noProof/>
          <w:lang w:val="kk-KZ"/>
        </w:rPr>
        <w:t xml:space="preserve">   </w:t>
      </w:r>
      <w:r>
        <w:rPr>
          <w:rFonts w:eastAsia="Times New Roman"/>
          <w:noProof/>
        </w:rPr>
        <w:drawing>
          <wp:inline distT="0" distB="0" distL="0" distR="0" wp14:anchorId="39752E09" wp14:editId="58BFECF4">
            <wp:extent cx="2560320" cy="1988820"/>
            <wp:effectExtent l="0" t="0" r="0" b="0"/>
            <wp:docPr id="1817921768" name="Рисунок 181792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60320" cy="1988820"/>
                    </a:xfrm>
                    <a:prstGeom prst="rect">
                      <a:avLst/>
                    </a:prstGeom>
                    <a:noFill/>
                    <a:ln>
                      <a:noFill/>
                    </a:ln>
                  </pic:spPr>
                </pic:pic>
              </a:graphicData>
            </a:graphic>
          </wp:inline>
        </w:drawing>
      </w:r>
    </w:p>
    <w:p w14:paraId="6ACAEC91" w14:textId="05E26CEB" w:rsidR="00EF48E4" w:rsidRDefault="00EF48E4">
      <w:pPr>
        <w:ind w:firstLine="0"/>
        <w:jc w:val="left"/>
        <w:rPr>
          <w:rFonts w:eastAsia="Times New Roman"/>
        </w:rPr>
      </w:pPr>
    </w:p>
    <w:p w14:paraId="5A7918C2" w14:textId="121F5728" w:rsidR="00EF48E4" w:rsidRPr="00B302B1" w:rsidRDefault="00B302B1" w:rsidP="00B302B1">
      <w:pPr>
        <w:ind w:firstLine="0"/>
        <w:jc w:val="left"/>
        <w:rPr>
          <w:rFonts w:eastAsia="Times New Roman"/>
          <w:lang w:val="kk-KZ"/>
        </w:rPr>
      </w:pPr>
      <w:r>
        <w:rPr>
          <w:noProof/>
          <w:lang w:val="kk-KZ"/>
        </w:rPr>
        <w:t xml:space="preserve">          </w:t>
      </w:r>
      <w:r>
        <w:rPr>
          <w:noProof/>
        </w:rPr>
        <w:drawing>
          <wp:inline distT="0" distB="0" distL="0" distR="0" wp14:anchorId="062C2915" wp14:editId="1D3D5A01">
            <wp:extent cx="2545080" cy="2156460"/>
            <wp:effectExtent l="0" t="0" r="7620" b="0"/>
            <wp:docPr id="1817921772" name="Рисунок 181792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45080" cy="2156460"/>
                    </a:xfrm>
                    <a:prstGeom prst="rect">
                      <a:avLst/>
                    </a:prstGeom>
                    <a:noFill/>
                    <a:ln>
                      <a:noFill/>
                    </a:ln>
                  </pic:spPr>
                </pic:pic>
              </a:graphicData>
            </a:graphic>
          </wp:inline>
        </w:drawing>
      </w:r>
      <w:r>
        <w:rPr>
          <w:noProof/>
          <w:lang w:val="kk-KZ"/>
        </w:rPr>
        <w:t xml:space="preserve">   </w:t>
      </w:r>
      <w:r>
        <w:rPr>
          <w:noProof/>
        </w:rPr>
        <w:drawing>
          <wp:inline distT="0" distB="0" distL="0" distR="0" wp14:anchorId="575F5E9D" wp14:editId="5B9C8724">
            <wp:extent cx="2606040" cy="2156460"/>
            <wp:effectExtent l="0" t="0" r="3810" b="0"/>
            <wp:docPr id="1817921771" name="Рисунок 181792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06040" cy="2156460"/>
                    </a:xfrm>
                    <a:prstGeom prst="rect">
                      <a:avLst/>
                    </a:prstGeom>
                    <a:noFill/>
                    <a:ln>
                      <a:noFill/>
                    </a:ln>
                  </pic:spPr>
                </pic:pic>
              </a:graphicData>
            </a:graphic>
          </wp:inline>
        </w:drawing>
      </w:r>
    </w:p>
    <w:p w14:paraId="0DD37ED0" w14:textId="05B49FCC" w:rsidR="00EF48E4" w:rsidRDefault="00EF48E4">
      <w:pPr>
        <w:ind w:firstLine="0"/>
        <w:jc w:val="left"/>
        <w:rPr>
          <w:rFonts w:eastAsia="Times New Roman"/>
        </w:rPr>
      </w:pPr>
    </w:p>
    <w:p w14:paraId="7D630B5B" w14:textId="7E3CA2C8" w:rsidR="00EF48E4" w:rsidRDefault="005C29A8" w:rsidP="005C29A8">
      <w:pPr>
        <w:ind w:firstLine="0"/>
        <w:jc w:val="center"/>
        <w:rPr>
          <w:rFonts w:eastAsia="Times New Roman"/>
        </w:rPr>
      </w:pPr>
      <w:r w:rsidRPr="00C749B9">
        <w:rPr>
          <w:lang w:val="kk-KZ"/>
        </w:rPr>
        <w:t xml:space="preserve">Сурет </w:t>
      </w:r>
      <w:r w:rsidR="008A1A9B">
        <w:rPr>
          <w:lang w:val="kk-KZ"/>
        </w:rPr>
        <w:t>20</w:t>
      </w:r>
      <w:r w:rsidRPr="00C749B9">
        <w:t xml:space="preserve"> – </w:t>
      </w:r>
      <w:r w:rsidRPr="00C749B9">
        <w:rPr>
          <w:lang w:val="kk-KZ"/>
        </w:rPr>
        <w:t>Жалпы сенсорлық бағалау</w:t>
      </w:r>
    </w:p>
    <w:p w14:paraId="2C0456AE" w14:textId="3D7E0DE7" w:rsidR="00EF48E4" w:rsidRDefault="00EF48E4">
      <w:pPr>
        <w:ind w:firstLine="0"/>
        <w:jc w:val="left"/>
        <w:rPr>
          <w:rFonts w:eastAsia="Times New Roman"/>
        </w:rPr>
      </w:pPr>
    </w:p>
    <w:p w14:paraId="27E835B4" w14:textId="12610B9E" w:rsidR="00EF48E4" w:rsidRDefault="00EF48E4">
      <w:pPr>
        <w:ind w:firstLine="0"/>
        <w:jc w:val="left"/>
        <w:rPr>
          <w:rFonts w:eastAsia="Times New Roman"/>
        </w:rPr>
      </w:pPr>
    </w:p>
    <w:p w14:paraId="30075BFB" w14:textId="25606CC6" w:rsidR="00EF48E4" w:rsidRDefault="00EF48E4">
      <w:pPr>
        <w:ind w:firstLine="0"/>
        <w:jc w:val="left"/>
        <w:rPr>
          <w:rFonts w:eastAsia="Times New Roman"/>
        </w:rPr>
      </w:pPr>
    </w:p>
    <w:p w14:paraId="5AE5A73B" w14:textId="77777777" w:rsidR="00EF48E4" w:rsidRPr="00C749B9" w:rsidRDefault="00EF48E4">
      <w:pPr>
        <w:ind w:firstLine="0"/>
        <w:jc w:val="left"/>
        <w:rPr>
          <w:rFonts w:eastAsia="Times New Roman"/>
        </w:rPr>
      </w:pPr>
    </w:p>
    <w:p w14:paraId="5A77A185" w14:textId="1AB2C50C" w:rsidR="00F173E5" w:rsidRPr="00C749B9" w:rsidRDefault="00F173E5" w:rsidP="00F173E5">
      <w:pPr>
        <w:pStyle w:val="1"/>
        <w:rPr>
          <w:caps/>
        </w:rPr>
      </w:pPr>
      <w:bookmarkStart w:id="77" w:name="_Toc222497904"/>
      <w:bookmarkStart w:id="78" w:name="_Toc187613166"/>
      <w:r w:rsidRPr="00C749B9">
        <w:rPr>
          <w:caps/>
        </w:rPr>
        <w:lastRenderedPageBreak/>
        <w:t>6</w:t>
      </w:r>
      <w:r w:rsidR="001A1613" w:rsidRPr="00C749B9">
        <w:rPr>
          <w:caps/>
          <w:lang w:val="kk-KZ"/>
        </w:rPr>
        <w:t xml:space="preserve"> </w:t>
      </w:r>
      <w:r w:rsidRPr="00C749B9">
        <w:rPr>
          <w:caps/>
        </w:rPr>
        <w:t>Құс етінен жасалған жартылай фабрикаттардың өзіндік құнын бағалау</w:t>
      </w:r>
      <w:bookmarkEnd w:id="77"/>
      <w:r w:rsidRPr="00C749B9">
        <w:rPr>
          <w:caps/>
        </w:rPr>
        <w:t xml:space="preserve"> </w:t>
      </w:r>
      <w:bookmarkEnd w:id="78"/>
    </w:p>
    <w:p w14:paraId="233DA9DE" w14:textId="77777777" w:rsidR="00682F09" w:rsidRPr="00C749B9" w:rsidRDefault="00682F09" w:rsidP="00682F09">
      <w:pPr>
        <w:pStyle w:val="110"/>
      </w:pPr>
      <w:r w:rsidRPr="00C749B9">
        <w:t xml:space="preserve"> </w:t>
      </w:r>
    </w:p>
    <w:p w14:paraId="66B30435" w14:textId="26134C84" w:rsidR="00F173E5" w:rsidRPr="00C749B9" w:rsidRDefault="00D935F8" w:rsidP="007B1B3D">
      <w:pPr>
        <w:pStyle w:val="82"/>
        <w:spacing w:before="0" w:beforeAutospacing="0" w:after="0" w:afterAutospacing="0" w:line="240" w:lineRule="auto"/>
        <w:ind w:firstLine="709"/>
        <w:jc w:val="both"/>
        <w:rPr>
          <w:rFonts w:ascii="Times New Roman"/>
          <w:sz w:val="28"/>
          <w:szCs w:val="28"/>
        </w:rPr>
      </w:pPr>
      <w:proofErr w:type="spellStart"/>
      <w:r w:rsidRPr="00C749B9">
        <w:rPr>
          <w:rFonts w:ascii="Times New Roman"/>
          <w:sz w:val="28"/>
          <w:szCs w:val="28"/>
        </w:rPr>
        <w:t>Құс</w:t>
      </w:r>
      <w:proofErr w:type="spellEnd"/>
      <w:r w:rsidRPr="00C749B9">
        <w:rPr>
          <w:rFonts w:ascii="Times New Roman"/>
          <w:sz w:val="28"/>
          <w:szCs w:val="28"/>
        </w:rPr>
        <w:t xml:space="preserve"> </w:t>
      </w:r>
      <w:proofErr w:type="spellStart"/>
      <w:r w:rsidRPr="00C749B9">
        <w:rPr>
          <w:rFonts w:ascii="Times New Roman"/>
          <w:sz w:val="28"/>
          <w:szCs w:val="28"/>
        </w:rPr>
        <w:t>етінен</w:t>
      </w:r>
      <w:proofErr w:type="spellEnd"/>
      <w:r w:rsidRPr="00C749B9">
        <w:rPr>
          <w:rFonts w:ascii="Times New Roman"/>
          <w:sz w:val="28"/>
          <w:szCs w:val="28"/>
        </w:rPr>
        <w:t xml:space="preserve"> </w:t>
      </w:r>
      <w:proofErr w:type="spellStart"/>
      <w:r w:rsidRPr="00C749B9">
        <w:rPr>
          <w:rFonts w:ascii="Times New Roman"/>
          <w:sz w:val="28"/>
          <w:szCs w:val="28"/>
        </w:rPr>
        <w:t>жасалған</w:t>
      </w:r>
      <w:proofErr w:type="spellEnd"/>
      <w:r w:rsidRPr="00C749B9">
        <w:rPr>
          <w:rFonts w:ascii="Times New Roman"/>
          <w:sz w:val="28"/>
          <w:szCs w:val="28"/>
        </w:rPr>
        <w:t xml:space="preserve"> </w:t>
      </w:r>
      <w:proofErr w:type="spellStart"/>
      <w:r w:rsidRPr="00C749B9">
        <w:rPr>
          <w:rFonts w:ascii="Times New Roman"/>
          <w:sz w:val="28"/>
          <w:szCs w:val="28"/>
        </w:rPr>
        <w:t>жартылай</w:t>
      </w:r>
      <w:proofErr w:type="spellEnd"/>
      <w:r w:rsidRPr="00C749B9">
        <w:rPr>
          <w:rFonts w:ascii="Times New Roman"/>
          <w:sz w:val="28"/>
          <w:szCs w:val="28"/>
        </w:rPr>
        <w:t xml:space="preserve"> </w:t>
      </w:r>
      <w:proofErr w:type="spellStart"/>
      <w:r w:rsidRPr="00C749B9">
        <w:rPr>
          <w:rFonts w:ascii="Times New Roman"/>
          <w:sz w:val="28"/>
          <w:szCs w:val="28"/>
        </w:rPr>
        <w:t>фабрикаттардың</w:t>
      </w:r>
      <w:proofErr w:type="spellEnd"/>
      <w:r w:rsidRPr="00C749B9">
        <w:rPr>
          <w:rFonts w:ascii="Times New Roman"/>
          <w:sz w:val="28"/>
          <w:szCs w:val="28"/>
        </w:rPr>
        <w:t xml:space="preserve"> </w:t>
      </w:r>
      <w:proofErr w:type="spellStart"/>
      <w:r w:rsidRPr="00C749B9">
        <w:rPr>
          <w:rFonts w:ascii="Times New Roman"/>
          <w:sz w:val="28"/>
          <w:szCs w:val="28"/>
        </w:rPr>
        <w:t>жаңа</w:t>
      </w:r>
      <w:proofErr w:type="spellEnd"/>
      <w:r w:rsidRPr="00C749B9">
        <w:rPr>
          <w:rFonts w:ascii="Times New Roman"/>
          <w:sz w:val="28"/>
          <w:szCs w:val="28"/>
        </w:rPr>
        <w:t xml:space="preserve"> </w:t>
      </w:r>
      <w:proofErr w:type="spellStart"/>
      <w:r w:rsidRPr="00C749B9">
        <w:rPr>
          <w:rFonts w:ascii="Times New Roman"/>
          <w:sz w:val="28"/>
          <w:szCs w:val="28"/>
        </w:rPr>
        <w:t>түрлерін</w:t>
      </w:r>
      <w:proofErr w:type="spellEnd"/>
      <w:r w:rsidRPr="00C749B9">
        <w:rPr>
          <w:rFonts w:ascii="Times New Roman"/>
          <w:sz w:val="28"/>
          <w:szCs w:val="28"/>
        </w:rPr>
        <w:t xml:space="preserve"> </w:t>
      </w:r>
      <w:r w:rsidRPr="00C749B9">
        <w:rPr>
          <w:rFonts w:ascii="Times New Roman"/>
          <w:sz w:val="28"/>
          <w:szCs w:val="28"/>
          <w:lang w:val="kk-KZ"/>
        </w:rPr>
        <w:t>жасау</w:t>
      </w:r>
      <w:r w:rsidRPr="00C749B9">
        <w:rPr>
          <w:rFonts w:ascii="Times New Roman"/>
          <w:sz w:val="28"/>
          <w:szCs w:val="28"/>
        </w:rPr>
        <w:t xml:space="preserve"> </w:t>
      </w:r>
      <w:proofErr w:type="spellStart"/>
      <w:r w:rsidRPr="00C749B9">
        <w:rPr>
          <w:rFonts w:ascii="Times New Roman"/>
          <w:sz w:val="28"/>
          <w:szCs w:val="28"/>
        </w:rPr>
        <w:t>ет</w:t>
      </w:r>
      <w:proofErr w:type="spellEnd"/>
      <w:r w:rsidRPr="00C749B9">
        <w:rPr>
          <w:rFonts w:ascii="Times New Roman"/>
          <w:sz w:val="28"/>
          <w:szCs w:val="28"/>
        </w:rPr>
        <w:t xml:space="preserve"> </w:t>
      </w:r>
      <w:proofErr w:type="spellStart"/>
      <w:r w:rsidRPr="00C749B9">
        <w:rPr>
          <w:rFonts w:ascii="Times New Roman"/>
          <w:sz w:val="28"/>
          <w:szCs w:val="28"/>
        </w:rPr>
        <w:t>өнімдерінің</w:t>
      </w:r>
      <w:proofErr w:type="spellEnd"/>
      <w:r w:rsidRPr="00C749B9">
        <w:rPr>
          <w:rFonts w:ascii="Times New Roman"/>
          <w:sz w:val="28"/>
          <w:szCs w:val="28"/>
        </w:rPr>
        <w:t xml:space="preserve"> </w:t>
      </w:r>
      <w:proofErr w:type="spellStart"/>
      <w:r w:rsidRPr="00C749B9">
        <w:rPr>
          <w:rFonts w:ascii="Times New Roman"/>
          <w:sz w:val="28"/>
          <w:szCs w:val="28"/>
        </w:rPr>
        <w:t>ассортиментін</w:t>
      </w:r>
      <w:proofErr w:type="spellEnd"/>
      <w:r w:rsidRPr="00C749B9">
        <w:rPr>
          <w:rFonts w:ascii="Times New Roman"/>
          <w:sz w:val="28"/>
          <w:szCs w:val="28"/>
        </w:rPr>
        <w:t xml:space="preserve"> </w:t>
      </w:r>
      <w:proofErr w:type="spellStart"/>
      <w:r w:rsidRPr="00C749B9">
        <w:rPr>
          <w:rFonts w:ascii="Times New Roman"/>
          <w:sz w:val="28"/>
          <w:szCs w:val="28"/>
        </w:rPr>
        <w:t>кеңейтуге</w:t>
      </w:r>
      <w:proofErr w:type="spellEnd"/>
      <w:r w:rsidRPr="00C749B9">
        <w:rPr>
          <w:rFonts w:ascii="Times New Roman"/>
          <w:sz w:val="28"/>
          <w:szCs w:val="28"/>
        </w:rPr>
        <w:t xml:space="preserve"> </w:t>
      </w:r>
      <w:proofErr w:type="spellStart"/>
      <w:r w:rsidRPr="00C749B9">
        <w:rPr>
          <w:rFonts w:ascii="Times New Roman"/>
          <w:sz w:val="28"/>
          <w:szCs w:val="28"/>
        </w:rPr>
        <w:t>және</w:t>
      </w:r>
      <w:proofErr w:type="spellEnd"/>
      <w:r w:rsidRPr="00C749B9">
        <w:rPr>
          <w:rFonts w:ascii="Times New Roman"/>
          <w:sz w:val="28"/>
          <w:szCs w:val="28"/>
        </w:rPr>
        <w:t xml:space="preserve"> </w:t>
      </w:r>
      <w:r w:rsidR="007B1B3D">
        <w:rPr>
          <w:rFonts w:ascii="Times New Roman"/>
          <w:sz w:val="28"/>
          <w:szCs w:val="28"/>
          <w:lang w:val="kk-KZ"/>
        </w:rPr>
        <w:t>ж</w:t>
      </w:r>
      <w:proofErr w:type="spellStart"/>
      <w:r w:rsidRPr="00C749B9">
        <w:rPr>
          <w:rFonts w:ascii="Times New Roman"/>
          <w:sz w:val="28"/>
          <w:szCs w:val="28"/>
        </w:rPr>
        <w:t>артылай</w:t>
      </w:r>
      <w:proofErr w:type="spellEnd"/>
      <w:r w:rsidRPr="00C749B9">
        <w:rPr>
          <w:rFonts w:ascii="Times New Roman"/>
          <w:sz w:val="28"/>
          <w:szCs w:val="28"/>
        </w:rPr>
        <w:t xml:space="preserve"> </w:t>
      </w:r>
      <w:r w:rsidR="007B1B3D">
        <w:rPr>
          <w:rFonts w:ascii="Times New Roman"/>
          <w:sz w:val="28"/>
          <w:szCs w:val="28"/>
          <w:lang w:val="kk-KZ"/>
        </w:rPr>
        <w:t xml:space="preserve">ет </w:t>
      </w:r>
      <w:proofErr w:type="spellStart"/>
      <w:r w:rsidRPr="00C749B9">
        <w:rPr>
          <w:rFonts w:ascii="Times New Roman"/>
          <w:sz w:val="28"/>
          <w:szCs w:val="28"/>
        </w:rPr>
        <w:t>фабрикаттарын</w:t>
      </w:r>
      <w:proofErr w:type="spellEnd"/>
      <w:r w:rsidRPr="00C749B9">
        <w:rPr>
          <w:rFonts w:ascii="Times New Roman"/>
          <w:sz w:val="28"/>
          <w:szCs w:val="28"/>
        </w:rPr>
        <w:t xml:space="preserve"> </w:t>
      </w:r>
      <w:proofErr w:type="spellStart"/>
      <w:r w:rsidRPr="00C749B9">
        <w:rPr>
          <w:rFonts w:ascii="Times New Roman"/>
          <w:sz w:val="28"/>
          <w:szCs w:val="28"/>
        </w:rPr>
        <w:t>өндіруде</w:t>
      </w:r>
      <w:proofErr w:type="spellEnd"/>
      <w:r w:rsidRPr="00C749B9">
        <w:rPr>
          <w:rFonts w:ascii="Times New Roman"/>
          <w:sz w:val="28"/>
          <w:szCs w:val="28"/>
        </w:rPr>
        <w:t xml:space="preserve"> аз </w:t>
      </w:r>
      <w:proofErr w:type="spellStart"/>
      <w:r w:rsidRPr="00C749B9">
        <w:rPr>
          <w:rFonts w:ascii="Times New Roman"/>
          <w:sz w:val="28"/>
          <w:szCs w:val="28"/>
        </w:rPr>
        <w:t>қолданылған</w:t>
      </w:r>
      <w:proofErr w:type="spellEnd"/>
      <w:r w:rsidRPr="00C749B9">
        <w:rPr>
          <w:rFonts w:ascii="Times New Roman"/>
          <w:sz w:val="28"/>
          <w:szCs w:val="28"/>
        </w:rPr>
        <w:t xml:space="preserve"> </w:t>
      </w:r>
      <w:proofErr w:type="spellStart"/>
      <w:r w:rsidRPr="00C749B9">
        <w:rPr>
          <w:rFonts w:ascii="Times New Roman"/>
          <w:sz w:val="28"/>
          <w:szCs w:val="28"/>
        </w:rPr>
        <w:t>шикізатты</w:t>
      </w:r>
      <w:proofErr w:type="spellEnd"/>
      <w:r w:rsidRPr="00C749B9">
        <w:rPr>
          <w:rFonts w:ascii="Times New Roman"/>
          <w:sz w:val="28"/>
          <w:szCs w:val="28"/>
        </w:rPr>
        <w:t xml:space="preserve"> </w:t>
      </w:r>
      <w:proofErr w:type="spellStart"/>
      <w:r w:rsidRPr="00C749B9">
        <w:rPr>
          <w:rFonts w:ascii="Times New Roman"/>
          <w:sz w:val="28"/>
          <w:szCs w:val="28"/>
        </w:rPr>
        <w:t>пайдалануға</w:t>
      </w:r>
      <w:proofErr w:type="spellEnd"/>
      <w:r w:rsidRPr="00C749B9">
        <w:rPr>
          <w:rFonts w:ascii="Times New Roman"/>
          <w:sz w:val="28"/>
          <w:szCs w:val="28"/>
        </w:rPr>
        <w:t xml:space="preserve"> </w:t>
      </w:r>
      <w:proofErr w:type="spellStart"/>
      <w:r w:rsidRPr="00C749B9">
        <w:rPr>
          <w:rFonts w:ascii="Times New Roman"/>
          <w:sz w:val="28"/>
          <w:szCs w:val="28"/>
        </w:rPr>
        <w:t>мүмкіндік</w:t>
      </w:r>
      <w:proofErr w:type="spellEnd"/>
      <w:r w:rsidRPr="00C749B9">
        <w:rPr>
          <w:rFonts w:ascii="Times New Roman"/>
          <w:sz w:val="28"/>
          <w:szCs w:val="28"/>
        </w:rPr>
        <w:t xml:space="preserve"> </w:t>
      </w:r>
      <w:proofErr w:type="spellStart"/>
      <w:r w:rsidRPr="00C749B9">
        <w:rPr>
          <w:rFonts w:ascii="Times New Roman"/>
          <w:sz w:val="28"/>
          <w:szCs w:val="28"/>
        </w:rPr>
        <w:t>береді</w:t>
      </w:r>
      <w:proofErr w:type="spellEnd"/>
      <w:r w:rsidR="00F173E5" w:rsidRPr="00C749B9">
        <w:rPr>
          <w:rFonts w:ascii="Times New Roman"/>
          <w:sz w:val="28"/>
          <w:szCs w:val="28"/>
        </w:rPr>
        <w:t xml:space="preserve">. </w:t>
      </w:r>
    </w:p>
    <w:p w14:paraId="65A5C2EC" w14:textId="77777777" w:rsidR="007B1B3D" w:rsidRPr="007B1B3D" w:rsidRDefault="007B1B3D" w:rsidP="007B1B3D">
      <w:pPr>
        <w:pStyle w:val="82"/>
        <w:spacing w:before="0" w:beforeAutospacing="0" w:after="0" w:afterAutospacing="0" w:line="240" w:lineRule="auto"/>
        <w:ind w:firstLine="709"/>
        <w:jc w:val="both"/>
        <w:rPr>
          <w:rFonts w:ascii="Times New Roman"/>
          <w:sz w:val="28"/>
          <w:szCs w:val="28"/>
        </w:rPr>
      </w:pPr>
      <w:proofErr w:type="spellStart"/>
      <w:r w:rsidRPr="007B1B3D">
        <w:rPr>
          <w:rFonts w:ascii="Times New Roman"/>
          <w:sz w:val="28"/>
          <w:szCs w:val="28"/>
        </w:rPr>
        <w:t>Әзірленген</w:t>
      </w:r>
      <w:proofErr w:type="spellEnd"/>
      <w:r w:rsidRPr="007B1B3D">
        <w:rPr>
          <w:rFonts w:ascii="Times New Roman"/>
          <w:sz w:val="28"/>
          <w:szCs w:val="28"/>
        </w:rPr>
        <w:t xml:space="preserve"> </w:t>
      </w:r>
      <w:proofErr w:type="spellStart"/>
      <w:r w:rsidRPr="007B1B3D">
        <w:rPr>
          <w:rFonts w:ascii="Times New Roman"/>
          <w:sz w:val="28"/>
          <w:szCs w:val="28"/>
        </w:rPr>
        <w:t>өнім</w:t>
      </w:r>
      <w:proofErr w:type="spellEnd"/>
      <w:r w:rsidRPr="007B1B3D">
        <w:rPr>
          <w:rFonts w:ascii="Times New Roman"/>
          <w:sz w:val="28"/>
          <w:szCs w:val="28"/>
        </w:rPr>
        <w:t xml:space="preserve"> </w:t>
      </w:r>
      <w:proofErr w:type="spellStart"/>
      <w:r w:rsidRPr="007B1B3D">
        <w:rPr>
          <w:rFonts w:ascii="Times New Roman"/>
          <w:sz w:val="28"/>
          <w:szCs w:val="28"/>
        </w:rPr>
        <w:t>халықтың</w:t>
      </w:r>
      <w:proofErr w:type="spellEnd"/>
      <w:r w:rsidRPr="007B1B3D">
        <w:rPr>
          <w:rFonts w:ascii="Times New Roman"/>
          <w:sz w:val="28"/>
          <w:szCs w:val="28"/>
        </w:rPr>
        <w:t xml:space="preserve"> </w:t>
      </w:r>
      <w:proofErr w:type="spellStart"/>
      <w:r w:rsidRPr="007B1B3D">
        <w:rPr>
          <w:rFonts w:ascii="Times New Roman"/>
          <w:sz w:val="28"/>
          <w:szCs w:val="28"/>
        </w:rPr>
        <w:t>әртүрлі</w:t>
      </w:r>
      <w:proofErr w:type="spellEnd"/>
      <w:r w:rsidRPr="007B1B3D">
        <w:rPr>
          <w:rFonts w:ascii="Times New Roman"/>
          <w:sz w:val="28"/>
          <w:szCs w:val="28"/>
        </w:rPr>
        <w:t xml:space="preserve"> </w:t>
      </w:r>
      <w:proofErr w:type="spellStart"/>
      <w:r w:rsidRPr="007B1B3D">
        <w:rPr>
          <w:rFonts w:ascii="Times New Roman"/>
          <w:sz w:val="28"/>
          <w:szCs w:val="28"/>
        </w:rPr>
        <w:t>топтарына</w:t>
      </w:r>
      <w:proofErr w:type="spellEnd"/>
      <w:r w:rsidRPr="007B1B3D">
        <w:rPr>
          <w:rFonts w:ascii="Times New Roman"/>
          <w:sz w:val="28"/>
          <w:szCs w:val="28"/>
        </w:rPr>
        <w:t xml:space="preserve"> </w:t>
      </w:r>
      <w:proofErr w:type="spellStart"/>
      <w:r w:rsidRPr="007B1B3D">
        <w:rPr>
          <w:rFonts w:ascii="Times New Roman"/>
          <w:sz w:val="28"/>
          <w:szCs w:val="28"/>
        </w:rPr>
        <w:t>арналған</w:t>
      </w:r>
      <w:proofErr w:type="spellEnd"/>
      <w:r w:rsidRPr="007B1B3D">
        <w:rPr>
          <w:rFonts w:ascii="Times New Roman"/>
          <w:sz w:val="28"/>
          <w:szCs w:val="28"/>
        </w:rPr>
        <w:t>.</w:t>
      </w:r>
    </w:p>
    <w:p w14:paraId="24D09209" w14:textId="77777777" w:rsidR="007B1B3D" w:rsidRDefault="007B1B3D" w:rsidP="007B1B3D">
      <w:pPr>
        <w:pStyle w:val="82"/>
        <w:spacing w:before="0" w:beforeAutospacing="0" w:after="0" w:afterAutospacing="0" w:line="240" w:lineRule="auto"/>
        <w:ind w:firstLine="709"/>
        <w:jc w:val="both"/>
        <w:rPr>
          <w:rFonts w:ascii="Times New Roman"/>
          <w:sz w:val="28"/>
          <w:szCs w:val="28"/>
          <w:lang w:val="kk-KZ"/>
        </w:rPr>
      </w:pPr>
      <w:proofErr w:type="spellStart"/>
      <w:r w:rsidRPr="007B1B3D">
        <w:rPr>
          <w:rFonts w:ascii="Times New Roman"/>
          <w:sz w:val="28"/>
          <w:szCs w:val="28"/>
        </w:rPr>
        <w:t>Жаңа</w:t>
      </w:r>
      <w:proofErr w:type="spellEnd"/>
      <w:r w:rsidRPr="007B1B3D">
        <w:rPr>
          <w:rFonts w:ascii="Times New Roman"/>
          <w:sz w:val="28"/>
          <w:szCs w:val="28"/>
        </w:rPr>
        <w:t xml:space="preserve"> </w:t>
      </w:r>
      <w:proofErr w:type="spellStart"/>
      <w:r w:rsidRPr="007B1B3D">
        <w:rPr>
          <w:rFonts w:ascii="Times New Roman"/>
          <w:sz w:val="28"/>
          <w:szCs w:val="28"/>
        </w:rPr>
        <w:t>жартылай</w:t>
      </w:r>
      <w:proofErr w:type="spellEnd"/>
      <w:r w:rsidRPr="007B1B3D">
        <w:rPr>
          <w:rFonts w:ascii="Times New Roman"/>
          <w:sz w:val="28"/>
          <w:szCs w:val="28"/>
        </w:rPr>
        <w:t xml:space="preserve"> </w:t>
      </w:r>
      <w:proofErr w:type="spellStart"/>
      <w:r w:rsidRPr="007B1B3D">
        <w:rPr>
          <w:rFonts w:ascii="Times New Roman"/>
          <w:sz w:val="28"/>
          <w:szCs w:val="28"/>
        </w:rPr>
        <w:t>фабрикаттар</w:t>
      </w:r>
      <w:proofErr w:type="spellEnd"/>
      <w:r w:rsidRPr="007B1B3D">
        <w:rPr>
          <w:rFonts w:ascii="Times New Roman"/>
          <w:sz w:val="28"/>
          <w:szCs w:val="28"/>
        </w:rPr>
        <w:t xml:space="preserve"> </w:t>
      </w:r>
      <w:proofErr w:type="spellStart"/>
      <w:r w:rsidRPr="007B1B3D">
        <w:rPr>
          <w:rFonts w:ascii="Times New Roman"/>
          <w:sz w:val="28"/>
          <w:szCs w:val="28"/>
        </w:rPr>
        <w:t>төмен</w:t>
      </w:r>
      <w:proofErr w:type="spellEnd"/>
      <w:r w:rsidRPr="007B1B3D">
        <w:rPr>
          <w:rFonts w:ascii="Times New Roman"/>
          <w:sz w:val="28"/>
          <w:szCs w:val="28"/>
        </w:rPr>
        <w:t xml:space="preserve"> </w:t>
      </w:r>
      <w:proofErr w:type="spellStart"/>
      <w:r w:rsidRPr="007B1B3D">
        <w:rPr>
          <w:rFonts w:ascii="Times New Roman"/>
          <w:sz w:val="28"/>
          <w:szCs w:val="28"/>
        </w:rPr>
        <w:t>калориялылығымен</w:t>
      </w:r>
      <w:proofErr w:type="spellEnd"/>
      <w:r w:rsidRPr="007B1B3D">
        <w:rPr>
          <w:rFonts w:ascii="Times New Roman"/>
          <w:sz w:val="28"/>
          <w:szCs w:val="28"/>
        </w:rPr>
        <w:t xml:space="preserve">, </w:t>
      </w:r>
      <w:proofErr w:type="spellStart"/>
      <w:r w:rsidRPr="007B1B3D">
        <w:rPr>
          <w:rFonts w:ascii="Times New Roman"/>
          <w:sz w:val="28"/>
          <w:szCs w:val="28"/>
        </w:rPr>
        <w:t>жоғары</w:t>
      </w:r>
      <w:proofErr w:type="spellEnd"/>
      <w:r w:rsidRPr="007B1B3D">
        <w:rPr>
          <w:rFonts w:ascii="Times New Roman"/>
          <w:sz w:val="28"/>
          <w:szCs w:val="28"/>
        </w:rPr>
        <w:t xml:space="preserve"> </w:t>
      </w:r>
      <w:proofErr w:type="spellStart"/>
      <w:r w:rsidRPr="007B1B3D">
        <w:rPr>
          <w:rFonts w:ascii="Times New Roman"/>
          <w:sz w:val="28"/>
          <w:szCs w:val="28"/>
        </w:rPr>
        <w:t>биологиялық</w:t>
      </w:r>
      <w:proofErr w:type="spellEnd"/>
      <w:r w:rsidRPr="007B1B3D">
        <w:rPr>
          <w:rFonts w:ascii="Times New Roman"/>
          <w:sz w:val="28"/>
          <w:szCs w:val="28"/>
        </w:rPr>
        <w:t xml:space="preserve"> </w:t>
      </w:r>
      <w:proofErr w:type="spellStart"/>
      <w:r w:rsidRPr="007B1B3D">
        <w:rPr>
          <w:rFonts w:ascii="Times New Roman"/>
          <w:sz w:val="28"/>
          <w:szCs w:val="28"/>
        </w:rPr>
        <w:t>құндылығымен</w:t>
      </w:r>
      <w:proofErr w:type="spellEnd"/>
      <w:r w:rsidRPr="007B1B3D">
        <w:rPr>
          <w:rFonts w:ascii="Times New Roman"/>
          <w:sz w:val="28"/>
          <w:szCs w:val="28"/>
        </w:rPr>
        <w:t xml:space="preserve"> </w:t>
      </w:r>
      <w:proofErr w:type="spellStart"/>
      <w:r w:rsidRPr="007B1B3D">
        <w:rPr>
          <w:rFonts w:ascii="Times New Roman"/>
          <w:sz w:val="28"/>
          <w:szCs w:val="28"/>
        </w:rPr>
        <w:t>және</w:t>
      </w:r>
      <w:proofErr w:type="spellEnd"/>
      <w:r w:rsidRPr="007B1B3D">
        <w:rPr>
          <w:rFonts w:ascii="Times New Roman"/>
          <w:sz w:val="28"/>
          <w:szCs w:val="28"/>
        </w:rPr>
        <w:t xml:space="preserve"> </w:t>
      </w:r>
      <w:proofErr w:type="spellStart"/>
      <w:r w:rsidRPr="007B1B3D">
        <w:rPr>
          <w:rFonts w:ascii="Times New Roman"/>
          <w:sz w:val="28"/>
          <w:szCs w:val="28"/>
        </w:rPr>
        <w:t>жақсартылған</w:t>
      </w:r>
      <w:proofErr w:type="spellEnd"/>
      <w:r w:rsidRPr="007B1B3D">
        <w:rPr>
          <w:rFonts w:ascii="Times New Roman"/>
          <w:sz w:val="28"/>
          <w:szCs w:val="28"/>
        </w:rPr>
        <w:t xml:space="preserve"> </w:t>
      </w:r>
      <w:proofErr w:type="spellStart"/>
      <w:r w:rsidRPr="007B1B3D">
        <w:rPr>
          <w:rFonts w:ascii="Times New Roman"/>
          <w:sz w:val="28"/>
          <w:szCs w:val="28"/>
        </w:rPr>
        <w:t>функционалдық-технологиялық</w:t>
      </w:r>
      <w:proofErr w:type="spellEnd"/>
      <w:r w:rsidRPr="007B1B3D">
        <w:rPr>
          <w:rFonts w:ascii="Times New Roman"/>
          <w:sz w:val="28"/>
          <w:szCs w:val="28"/>
        </w:rPr>
        <w:t xml:space="preserve"> </w:t>
      </w:r>
      <w:proofErr w:type="spellStart"/>
      <w:r w:rsidRPr="007B1B3D">
        <w:rPr>
          <w:rFonts w:ascii="Times New Roman"/>
          <w:sz w:val="28"/>
          <w:szCs w:val="28"/>
        </w:rPr>
        <w:t>қасиеттерімен</w:t>
      </w:r>
      <w:proofErr w:type="spellEnd"/>
      <w:r w:rsidRPr="007B1B3D">
        <w:rPr>
          <w:rFonts w:ascii="Times New Roman"/>
          <w:sz w:val="28"/>
          <w:szCs w:val="28"/>
        </w:rPr>
        <w:t xml:space="preserve"> </w:t>
      </w:r>
      <w:proofErr w:type="spellStart"/>
      <w:r w:rsidRPr="007B1B3D">
        <w:rPr>
          <w:rFonts w:ascii="Times New Roman"/>
          <w:sz w:val="28"/>
          <w:szCs w:val="28"/>
        </w:rPr>
        <w:t>ерекшеленеді</w:t>
      </w:r>
      <w:proofErr w:type="spellEnd"/>
      <w:r w:rsidRPr="007B1B3D">
        <w:rPr>
          <w:rFonts w:ascii="Times New Roman"/>
          <w:sz w:val="28"/>
          <w:szCs w:val="28"/>
        </w:rPr>
        <w:t xml:space="preserve">. </w:t>
      </w:r>
      <w:proofErr w:type="spellStart"/>
      <w:r w:rsidRPr="007B1B3D">
        <w:rPr>
          <w:rFonts w:ascii="Times New Roman"/>
          <w:sz w:val="28"/>
          <w:szCs w:val="28"/>
        </w:rPr>
        <w:t>Өнім</w:t>
      </w:r>
      <w:proofErr w:type="spellEnd"/>
      <w:r w:rsidRPr="007B1B3D">
        <w:rPr>
          <w:rFonts w:ascii="Times New Roman"/>
          <w:sz w:val="28"/>
          <w:szCs w:val="28"/>
        </w:rPr>
        <w:t xml:space="preserve"> </w:t>
      </w:r>
      <w:proofErr w:type="spellStart"/>
      <w:r w:rsidRPr="007B1B3D">
        <w:rPr>
          <w:rFonts w:ascii="Times New Roman"/>
          <w:sz w:val="28"/>
          <w:szCs w:val="28"/>
        </w:rPr>
        <w:t>ақуыздар</w:t>
      </w:r>
      <w:proofErr w:type="spellEnd"/>
      <w:r w:rsidRPr="007B1B3D">
        <w:rPr>
          <w:rFonts w:ascii="Times New Roman"/>
          <w:sz w:val="28"/>
          <w:szCs w:val="28"/>
        </w:rPr>
        <w:t xml:space="preserve"> мен </w:t>
      </w:r>
      <w:proofErr w:type="spellStart"/>
      <w:r w:rsidRPr="007B1B3D">
        <w:rPr>
          <w:rFonts w:ascii="Times New Roman"/>
          <w:sz w:val="28"/>
          <w:szCs w:val="28"/>
        </w:rPr>
        <w:t>тағамдық</w:t>
      </w:r>
      <w:proofErr w:type="spellEnd"/>
      <w:r w:rsidRPr="007B1B3D">
        <w:rPr>
          <w:rFonts w:ascii="Times New Roman"/>
          <w:sz w:val="28"/>
          <w:szCs w:val="28"/>
        </w:rPr>
        <w:t xml:space="preserve"> </w:t>
      </w:r>
      <w:proofErr w:type="spellStart"/>
      <w:r w:rsidRPr="007B1B3D">
        <w:rPr>
          <w:rFonts w:ascii="Times New Roman"/>
          <w:sz w:val="28"/>
          <w:szCs w:val="28"/>
        </w:rPr>
        <w:t>талшықтарға</w:t>
      </w:r>
      <w:proofErr w:type="spellEnd"/>
      <w:r w:rsidRPr="007B1B3D">
        <w:rPr>
          <w:rFonts w:ascii="Times New Roman"/>
          <w:sz w:val="28"/>
          <w:szCs w:val="28"/>
        </w:rPr>
        <w:t xml:space="preserve"> бай </w:t>
      </w:r>
      <w:proofErr w:type="spellStart"/>
      <w:r w:rsidRPr="007B1B3D">
        <w:rPr>
          <w:rFonts w:ascii="Times New Roman"/>
          <w:sz w:val="28"/>
          <w:szCs w:val="28"/>
        </w:rPr>
        <w:t>және</w:t>
      </w:r>
      <w:proofErr w:type="spellEnd"/>
      <w:r w:rsidRPr="007B1B3D">
        <w:rPr>
          <w:rFonts w:ascii="Times New Roman"/>
          <w:sz w:val="28"/>
          <w:szCs w:val="28"/>
        </w:rPr>
        <w:t xml:space="preserve"> </w:t>
      </w:r>
      <w:proofErr w:type="spellStart"/>
      <w:r w:rsidRPr="007B1B3D">
        <w:rPr>
          <w:rFonts w:ascii="Times New Roman"/>
          <w:sz w:val="28"/>
          <w:szCs w:val="28"/>
        </w:rPr>
        <w:t>аминқышқылдық</w:t>
      </w:r>
      <w:proofErr w:type="spellEnd"/>
      <w:r w:rsidRPr="007B1B3D">
        <w:rPr>
          <w:rFonts w:ascii="Times New Roman"/>
          <w:sz w:val="28"/>
          <w:szCs w:val="28"/>
        </w:rPr>
        <w:t xml:space="preserve"> </w:t>
      </w:r>
      <w:proofErr w:type="spellStart"/>
      <w:r w:rsidRPr="007B1B3D">
        <w:rPr>
          <w:rFonts w:ascii="Times New Roman"/>
          <w:sz w:val="28"/>
          <w:szCs w:val="28"/>
        </w:rPr>
        <w:t>құрамы</w:t>
      </w:r>
      <w:proofErr w:type="spellEnd"/>
      <w:r w:rsidRPr="007B1B3D">
        <w:rPr>
          <w:rFonts w:ascii="Times New Roman"/>
          <w:sz w:val="28"/>
          <w:szCs w:val="28"/>
        </w:rPr>
        <w:t xml:space="preserve"> </w:t>
      </w:r>
      <w:proofErr w:type="spellStart"/>
      <w:r w:rsidRPr="007B1B3D">
        <w:rPr>
          <w:rFonts w:ascii="Times New Roman"/>
          <w:sz w:val="28"/>
          <w:szCs w:val="28"/>
        </w:rPr>
        <w:t>бойынша</w:t>
      </w:r>
      <w:proofErr w:type="spellEnd"/>
      <w:r w:rsidRPr="007B1B3D">
        <w:rPr>
          <w:rFonts w:ascii="Times New Roman"/>
          <w:sz w:val="28"/>
          <w:szCs w:val="28"/>
        </w:rPr>
        <w:t xml:space="preserve"> </w:t>
      </w:r>
      <w:proofErr w:type="spellStart"/>
      <w:r w:rsidRPr="007B1B3D">
        <w:rPr>
          <w:rFonts w:ascii="Times New Roman"/>
          <w:sz w:val="28"/>
          <w:szCs w:val="28"/>
        </w:rPr>
        <w:t>теңдестірілген</w:t>
      </w:r>
      <w:proofErr w:type="spellEnd"/>
      <w:r w:rsidRPr="007B1B3D">
        <w:rPr>
          <w:rFonts w:ascii="Times New Roman"/>
          <w:sz w:val="28"/>
          <w:szCs w:val="28"/>
        </w:rPr>
        <w:t>.</w:t>
      </w:r>
      <w:r>
        <w:rPr>
          <w:rFonts w:ascii="Times New Roman"/>
          <w:sz w:val="28"/>
          <w:szCs w:val="28"/>
          <w:lang w:val="kk-KZ"/>
        </w:rPr>
        <w:t xml:space="preserve"> </w:t>
      </w:r>
    </w:p>
    <w:p w14:paraId="4D9C8A95" w14:textId="77777777" w:rsidR="007B1B3D" w:rsidRPr="007B1B3D" w:rsidRDefault="007B1B3D" w:rsidP="007B1B3D">
      <w:pPr>
        <w:pStyle w:val="a7"/>
        <w:spacing w:before="0" w:beforeAutospacing="0" w:after="0" w:afterAutospacing="0"/>
        <w:contextualSpacing/>
        <w:rPr>
          <w:rFonts w:eastAsia="DengXian" w:cs="Times New Roman"/>
          <w:lang w:val="kk-KZ"/>
        </w:rPr>
      </w:pPr>
      <w:r w:rsidRPr="007B1B3D">
        <w:rPr>
          <w:rFonts w:eastAsia="DengXian" w:cs="Times New Roman"/>
          <w:lang w:val="kk-KZ"/>
        </w:rPr>
        <w:t>Бүгінгі таңда Қазақстан нарығында дұрыс тамақтану өнімдеріне, экологиялық таза, консерванттар мен бояғыштарсыз өндірілген өнімдерге сұраныс артып келеді. Құс етінен жасалған жаңа жартылай фабрикаттар осы санаттағы өнімдерге жатады.</w:t>
      </w:r>
    </w:p>
    <w:p w14:paraId="097D5990" w14:textId="77777777" w:rsidR="007B1B3D" w:rsidRPr="007B1B3D" w:rsidRDefault="007B1B3D" w:rsidP="007B1B3D">
      <w:pPr>
        <w:pStyle w:val="a7"/>
        <w:spacing w:before="0" w:beforeAutospacing="0" w:after="0" w:afterAutospacing="0"/>
        <w:contextualSpacing/>
        <w:rPr>
          <w:rFonts w:eastAsia="DengXian" w:cs="Times New Roman"/>
          <w:lang w:val="kk-KZ"/>
        </w:rPr>
      </w:pPr>
      <w:r w:rsidRPr="007B1B3D">
        <w:rPr>
          <w:rFonts w:eastAsia="DengXian" w:cs="Times New Roman"/>
          <w:lang w:val="kk-KZ"/>
        </w:rPr>
        <w:t>1 тонна жартылай фабрикат өндіруге қажетті шикізат мөлшері есептеліп, нәтижелері 11-кестеде келтірілген.</w:t>
      </w:r>
    </w:p>
    <w:p w14:paraId="6AA4309A" w14:textId="727F6098" w:rsidR="00F173E5" w:rsidRPr="00F032DC" w:rsidRDefault="007B1B3D" w:rsidP="007B1B3D">
      <w:pPr>
        <w:pStyle w:val="a7"/>
        <w:spacing w:before="0" w:beforeAutospacing="0" w:after="0" w:afterAutospacing="0"/>
        <w:contextualSpacing/>
        <w:rPr>
          <w:rStyle w:val="citation-431"/>
          <w:lang w:val="kk-KZ"/>
        </w:rPr>
      </w:pPr>
      <w:r w:rsidRPr="007B1B3D">
        <w:rPr>
          <w:rFonts w:eastAsia="DengXian" w:cs="Times New Roman"/>
          <w:lang w:val="kk-KZ"/>
        </w:rPr>
        <w:t>12-кестеде стандартты және жаңа технология бойынша өндірілген 1 тонна дайын өнімнің өзіндік құнының есебі ұсынылған. 2025 жылдың II тоқсанында құс етінің құны 1800 теңге/кг құрады.</w:t>
      </w:r>
    </w:p>
    <w:p w14:paraId="1640E407" w14:textId="77777777" w:rsidR="00682F09" w:rsidRPr="00F032DC" w:rsidRDefault="00682F09" w:rsidP="00682F09">
      <w:pPr>
        <w:pStyle w:val="a7"/>
        <w:spacing w:beforeAutospacing="0" w:afterAutospacing="0"/>
        <w:ind w:firstLine="700"/>
        <w:contextualSpacing/>
        <w:rPr>
          <w:rFonts w:eastAsia="Calibri"/>
          <w:bCs/>
          <w:lang w:val="kk-KZ"/>
        </w:rPr>
      </w:pPr>
    </w:p>
    <w:p w14:paraId="5C7A2EBB" w14:textId="4794D6DB" w:rsidR="00F173E5" w:rsidRPr="00F032DC" w:rsidRDefault="00286A8B" w:rsidP="00AA5E5E">
      <w:pPr>
        <w:pStyle w:val="a7"/>
        <w:spacing w:before="0" w:beforeAutospacing="0" w:after="0" w:afterAutospacing="0"/>
        <w:ind w:firstLine="0"/>
        <w:contextualSpacing/>
        <w:rPr>
          <w:rStyle w:val="citation-430"/>
          <w:lang w:val="kk-KZ"/>
        </w:rPr>
      </w:pPr>
      <w:r>
        <w:rPr>
          <w:rFonts w:eastAsia="Calibri"/>
          <w:lang w:val="kk-KZ"/>
        </w:rPr>
        <w:t xml:space="preserve">      </w:t>
      </w:r>
      <w:r w:rsidR="00F173E5" w:rsidRPr="00F032DC">
        <w:rPr>
          <w:rFonts w:eastAsia="Calibri"/>
          <w:lang w:val="kk-KZ"/>
        </w:rPr>
        <w:t xml:space="preserve">Кесте </w:t>
      </w:r>
      <w:r w:rsidR="00542E0E" w:rsidRPr="00C749B9">
        <w:rPr>
          <w:rFonts w:eastAsia="Calibri"/>
          <w:lang w:val="kk-KZ"/>
        </w:rPr>
        <w:t>3</w:t>
      </w:r>
      <w:r w:rsidR="00911BF7" w:rsidRPr="00C749B9">
        <w:rPr>
          <w:rFonts w:eastAsia="Calibri"/>
          <w:lang w:val="kk-KZ"/>
        </w:rPr>
        <w:t>2</w:t>
      </w:r>
      <w:r w:rsidR="00F173E5" w:rsidRPr="00F032DC">
        <w:rPr>
          <w:rFonts w:eastAsia="Calibri"/>
          <w:lang w:val="kk-KZ"/>
        </w:rPr>
        <w:t xml:space="preserve"> </w:t>
      </w:r>
      <w:r w:rsidR="00AA5E5E" w:rsidRPr="00F032DC">
        <w:rPr>
          <w:rFonts w:eastAsia="Calibri"/>
          <w:lang w:val="kk-KZ"/>
        </w:rPr>
        <w:t>–</w:t>
      </w:r>
      <w:r w:rsidR="00F173E5" w:rsidRPr="00F032DC">
        <w:rPr>
          <w:rFonts w:eastAsia="Calibri"/>
          <w:lang w:val="kk-KZ"/>
        </w:rPr>
        <w:t xml:space="preserve"> </w:t>
      </w:r>
      <w:r w:rsidR="00F173E5" w:rsidRPr="00F032DC">
        <w:rPr>
          <w:rStyle w:val="citation-430"/>
          <w:lang w:val="kk-KZ"/>
        </w:rPr>
        <w:t>1 тонна құс еті жартылай фабрикаттарына шикізат қажеттілігі</w:t>
      </w:r>
    </w:p>
    <w:p w14:paraId="4AD0160A" w14:textId="77777777" w:rsidR="00AA5E5E" w:rsidRPr="00F032DC" w:rsidRDefault="00AA5E5E" w:rsidP="00AA5E5E">
      <w:pPr>
        <w:pStyle w:val="a7"/>
        <w:spacing w:before="0" w:beforeAutospacing="0" w:after="0" w:afterAutospacing="0"/>
        <w:ind w:firstLine="0"/>
        <w:contextualSpacing/>
        <w:rPr>
          <w:rFonts w:eastAsia="Calibri"/>
          <w:lang w:val="kk-KZ"/>
        </w:rPr>
      </w:pPr>
    </w:p>
    <w:tbl>
      <w:tblPr>
        <w:tblStyle w:val="TableNormal31"/>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3"/>
        <w:gridCol w:w="1565"/>
        <w:gridCol w:w="1974"/>
        <w:gridCol w:w="2122"/>
      </w:tblGrid>
      <w:tr w:rsidR="006C646A" w:rsidRPr="00C749B9" w14:paraId="7920C988" w14:textId="77777777" w:rsidTr="00F173E5">
        <w:tc>
          <w:tcPr>
            <w:tcW w:w="3963" w:type="dxa"/>
          </w:tcPr>
          <w:p w14:paraId="778B4D35" w14:textId="2B8A5D02" w:rsidR="00F173E5" w:rsidRPr="00C749B9" w:rsidRDefault="00F173E5" w:rsidP="00AA5E5E">
            <w:pPr>
              <w:pStyle w:val="82"/>
              <w:spacing w:before="0" w:beforeAutospacing="0" w:after="0" w:afterAutospacing="0" w:line="240" w:lineRule="auto"/>
              <w:ind w:firstLine="700"/>
              <w:jc w:val="center"/>
              <w:rPr>
                <w:rFonts w:ascii="Times New Roman"/>
                <w:sz w:val="20"/>
                <w:szCs w:val="20"/>
              </w:rPr>
            </w:pPr>
            <w:proofErr w:type="spellStart"/>
            <w:r w:rsidRPr="00C749B9">
              <w:rPr>
                <w:rFonts w:ascii="Times New Roman"/>
                <w:sz w:val="20"/>
                <w:szCs w:val="20"/>
              </w:rPr>
              <w:t>Шикізаттың</w:t>
            </w:r>
            <w:proofErr w:type="spellEnd"/>
            <w:r w:rsidRPr="00C749B9">
              <w:rPr>
                <w:rFonts w:ascii="Times New Roman"/>
                <w:sz w:val="20"/>
                <w:szCs w:val="20"/>
              </w:rPr>
              <w:t xml:space="preserve"> </w:t>
            </w:r>
            <w:proofErr w:type="spellStart"/>
            <w:r w:rsidRPr="00C749B9">
              <w:rPr>
                <w:rFonts w:ascii="Times New Roman"/>
                <w:sz w:val="20"/>
                <w:szCs w:val="20"/>
              </w:rPr>
              <w:t>атауы</w:t>
            </w:r>
            <w:proofErr w:type="spellEnd"/>
          </w:p>
        </w:tc>
        <w:tc>
          <w:tcPr>
            <w:tcW w:w="1565" w:type="dxa"/>
          </w:tcPr>
          <w:p w14:paraId="1A91AE18" w14:textId="77777777" w:rsidR="00F173E5" w:rsidRPr="00C749B9" w:rsidRDefault="00F173E5" w:rsidP="00AA5E5E">
            <w:pPr>
              <w:pStyle w:val="100"/>
              <w:spacing w:before="0" w:beforeAutospacing="0" w:after="0" w:afterAutospacing="0"/>
              <w:jc w:val="center"/>
              <w:rPr>
                <w:rFonts w:ascii="Times New Roman" w:hAnsi="Times New Roman"/>
                <w:sz w:val="20"/>
                <w:szCs w:val="20"/>
                <w:lang w:val="kk-KZ"/>
              </w:rPr>
            </w:pPr>
            <w:r w:rsidRPr="00C749B9">
              <w:rPr>
                <w:rFonts w:ascii="Times New Roman" w:hAnsi="Times New Roman"/>
                <w:sz w:val="20"/>
                <w:szCs w:val="20"/>
                <w:lang w:val="kk-KZ"/>
              </w:rPr>
              <w:t>Бақылау</w:t>
            </w:r>
          </w:p>
          <w:p w14:paraId="355F14C0" w14:textId="74FC513F" w:rsidR="00F173E5" w:rsidRPr="00C749B9" w:rsidRDefault="00F173E5" w:rsidP="00AA5E5E">
            <w:pPr>
              <w:pStyle w:val="82"/>
              <w:spacing w:before="0" w:beforeAutospacing="0" w:after="0" w:afterAutospacing="0" w:line="240" w:lineRule="auto"/>
              <w:jc w:val="center"/>
              <w:rPr>
                <w:rFonts w:ascii="Times New Roman"/>
                <w:sz w:val="20"/>
                <w:szCs w:val="20"/>
              </w:rPr>
            </w:pPr>
            <w:r w:rsidRPr="00C749B9">
              <w:rPr>
                <w:rFonts w:ascii="Times New Roman" w:eastAsia="Times New Roman"/>
                <w:sz w:val="20"/>
                <w:szCs w:val="20"/>
                <w:lang w:val="kk-KZ"/>
              </w:rPr>
              <w:t>(</w:t>
            </w:r>
            <w:r w:rsidR="003C0479">
              <w:rPr>
                <w:rFonts w:ascii="Times New Roman" w:eastAsia="Times New Roman"/>
                <w:sz w:val="20"/>
                <w:szCs w:val="20"/>
                <w:lang w:val="kk-KZ"/>
              </w:rPr>
              <w:t>ГОСТ</w:t>
            </w:r>
            <w:r w:rsidRPr="00C749B9">
              <w:rPr>
                <w:rFonts w:ascii="Times New Roman" w:eastAsia="Times New Roman"/>
                <w:sz w:val="20"/>
                <w:szCs w:val="20"/>
                <w:lang w:val="kk-KZ"/>
              </w:rPr>
              <w:t xml:space="preserve"> 33356-2015 бойынша)</w:t>
            </w:r>
          </w:p>
        </w:tc>
        <w:tc>
          <w:tcPr>
            <w:tcW w:w="1974" w:type="dxa"/>
          </w:tcPr>
          <w:p w14:paraId="54262A68" w14:textId="77777777" w:rsidR="00BD383D" w:rsidRPr="00C749B9" w:rsidRDefault="00F173E5" w:rsidP="00AA5E5E">
            <w:pPr>
              <w:pStyle w:val="82"/>
              <w:spacing w:before="0" w:beforeAutospacing="0" w:after="0" w:afterAutospacing="0" w:line="240" w:lineRule="auto"/>
              <w:jc w:val="center"/>
              <w:rPr>
                <w:rFonts w:ascii="Times New Roman" w:eastAsia="Times New Roman"/>
                <w:sz w:val="20"/>
                <w:szCs w:val="20"/>
                <w:lang w:val="kk-KZ"/>
              </w:rPr>
            </w:pPr>
            <w:r w:rsidRPr="00C749B9">
              <w:rPr>
                <w:rFonts w:ascii="Times New Roman" w:eastAsia="Times New Roman"/>
                <w:sz w:val="20"/>
                <w:szCs w:val="20"/>
                <w:lang w:val="kk-KZ"/>
              </w:rPr>
              <w:t xml:space="preserve">Chicken Fiber </w:t>
            </w:r>
          </w:p>
          <w:p w14:paraId="2BEDCD8A" w14:textId="7ACE3723" w:rsidR="00F173E5" w:rsidRPr="00C749B9" w:rsidRDefault="00F173E5" w:rsidP="00AA5E5E">
            <w:pPr>
              <w:pStyle w:val="82"/>
              <w:spacing w:before="0" w:beforeAutospacing="0" w:after="0" w:afterAutospacing="0" w:line="240" w:lineRule="auto"/>
              <w:jc w:val="center"/>
              <w:rPr>
                <w:rFonts w:ascii="Times New Roman"/>
                <w:sz w:val="20"/>
                <w:szCs w:val="20"/>
              </w:rPr>
            </w:pPr>
            <w:r w:rsidRPr="00C749B9">
              <w:rPr>
                <w:rFonts w:ascii="Times New Roman" w:eastAsia="Times New Roman"/>
                <w:sz w:val="20"/>
                <w:szCs w:val="20"/>
                <w:lang w:val="kk-KZ"/>
              </w:rPr>
              <w:t xml:space="preserve">(10% </w:t>
            </w:r>
            <w:r w:rsidR="00BD383D" w:rsidRPr="00C749B9">
              <w:rPr>
                <w:rFonts w:ascii="Times New Roman" w:eastAsia="Times New Roman"/>
                <w:sz w:val="20"/>
                <w:szCs w:val="20"/>
                <w:lang w:val="kk-KZ"/>
              </w:rPr>
              <w:t>ТТ</w:t>
            </w:r>
            <w:r w:rsidRPr="00C749B9">
              <w:rPr>
                <w:rFonts w:ascii="Times New Roman" w:eastAsia="Times New Roman"/>
                <w:sz w:val="20"/>
                <w:szCs w:val="20"/>
                <w:lang w:val="kk-KZ"/>
              </w:rPr>
              <w:t>)</w:t>
            </w:r>
          </w:p>
        </w:tc>
        <w:tc>
          <w:tcPr>
            <w:tcW w:w="2122" w:type="dxa"/>
          </w:tcPr>
          <w:p w14:paraId="0A95ABCD" w14:textId="77777777" w:rsidR="00F173E5" w:rsidRPr="00C749B9" w:rsidRDefault="00F173E5" w:rsidP="00AA5E5E">
            <w:pPr>
              <w:pStyle w:val="82"/>
              <w:spacing w:before="0" w:beforeAutospacing="0" w:after="0" w:afterAutospacing="0" w:line="240" w:lineRule="auto"/>
              <w:jc w:val="center"/>
              <w:rPr>
                <w:rFonts w:ascii="Times New Roman" w:eastAsia="Times New Roman"/>
                <w:sz w:val="20"/>
                <w:szCs w:val="20"/>
                <w:lang w:val="kk-KZ"/>
              </w:rPr>
            </w:pPr>
            <w:r w:rsidRPr="00C749B9">
              <w:rPr>
                <w:rFonts w:ascii="Times New Roman" w:eastAsia="Times New Roman"/>
                <w:sz w:val="20"/>
                <w:szCs w:val="20"/>
                <w:lang w:val="kk-KZ"/>
              </w:rPr>
              <w:t>Chicken Fiber +</w:t>
            </w:r>
          </w:p>
          <w:p w14:paraId="6D8DEF43" w14:textId="5DB5118E" w:rsidR="00F173E5" w:rsidRPr="00C749B9" w:rsidRDefault="00F173E5" w:rsidP="00AA5E5E">
            <w:pPr>
              <w:pStyle w:val="82"/>
              <w:spacing w:before="0" w:beforeAutospacing="0" w:after="0" w:afterAutospacing="0" w:line="240" w:lineRule="auto"/>
              <w:jc w:val="center"/>
              <w:rPr>
                <w:rFonts w:ascii="Times New Roman"/>
                <w:sz w:val="20"/>
                <w:szCs w:val="20"/>
              </w:rPr>
            </w:pPr>
            <w:r w:rsidRPr="00C749B9">
              <w:rPr>
                <w:rFonts w:ascii="Times New Roman" w:eastAsia="Times New Roman"/>
                <w:sz w:val="20"/>
                <w:szCs w:val="20"/>
                <w:lang w:val="kk-KZ"/>
              </w:rPr>
              <w:t>(</w:t>
            </w:r>
            <w:r w:rsidR="00BD383D" w:rsidRPr="00C749B9">
              <w:rPr>
                <w:rFonts w:ascii="Times New Roman" w:eastAsia="Times New Roman"/>
                <w:sz w:val="20"/>
                <w:szCs w:val="20"/>
                <w:lang w:val="kk-KZ"/>
              </w:rPr>
              <w:t>15 % ТТ</w:t>
            </w:r>
            <w:r w:rsidRPr="00C749B9">
              <w:rPr>
                <w:rFonts w:ascii="Times New Roman" w:eastAsia="Times New Roman"/>
                <w:sz w:val="20"/>
                <w:szCs w:val="20"/>
                <w:lang w:val="kk-KZ"/>
              </w:rPr>
              <w:t>)</w:t>
            </w:r>
          </w:p>
        </w:tc>
      </w:tr>
      <w:tr w:rsidR="006C646A" w:rsidRPr="00C749B9" w14:paraId="71E014C2" w14:textId="77777777" w:rsidTr="0063016C">
        <w:tc>
          <w:tcPr>
            <w:tcW w:w="3963" w:type="dxa"/>
            <w:noWrap/>
          </w:tcPr>
          <w:p w14:paraId="79E071B2" w14:textId="263FDDA3" w:rsidR="009050E4" w:rsidRPr="00C749B9" w:rsidRDefault="009050E4" w:rsidP="00AA5E5E">
            <w:pPr>
              <w:pStyle w:val="82"/>
              <w:spacing w:before="0" w:beforeAutospacing="0" w:after="0" w:afterAutospacing="0" w:line="240" w:lineRule="auto"/>
              <w:rPr>
                <w:rFonts w:ascii="Times New Roman"/>
                <w:sz w:val="20"/>
                <w:szCs w:val="20"/>
              </w:rPr>
            </w:pPr>
            <w:proofErr w:type="spellStart"/>
            <w:r w:rsidRPr="00C749B9">
              <w:rPr>
                <w:sz w:val="20"/>
                <w:szCs w:val="20"/>
              </w:rPr>
              <w:t>Құс</w:t>
            </w:r>
            <w:proofErr w:type="spellEnd"/>
            <w:r w:rsidRPr="00C749B9">
              <w:rPr>
                <w:sz w:val="20"/>
                <w:szCs w:val="20"/>
              </w:rPr>
              <w:t xml:space="preserve"> </w:t>
            </w:r>
            <w:proofErr w:type="spellStart"/>
            <w:r w:rsidRPr="00C749B9">
              <w:rPr>
                <w:sz w:val="20"/>
                <w:szCs w:val="20"/>
              </w:rPr>
              <w:t>еті</w:t>
            </w:r>
            <w:proofErr w:type="spellEnd"/>
          </w:p>
        </w:tc>
        <w:tc>
          <w:tcPr>
            <w:tcW w:w="1565" w:type="dxa"/>
            <w:vAlign w:val="center"/>
          </w:tcPr>
          <w:p w14:paraId="3276AD48" w14:textId="74BA2FD3"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664,0</w:t>
            </w:r>
          </w:p>
        </w:tc>
        <w:tc>
          <w:tcPr>
            <w:tcW w:w="1974" w:type="dxa"/>
            <w:vAlign w:val="center"/>
          </w:tcPr>
          <w:p w14:paraId="0DE26120" w14:textId="45B61082"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634,0</w:t>
            </w:r>
          </w:p>
        </w:tc>
        <w:tc>
          <w:tcPr>
            <w:tcW w:w="2122" w:type="dxa"/>
            <w:vAlign w:val="center"/>
          </w:tcPr>
          <w:p w14:paraId="40B4C46B" w14:textId="5AD25074"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584,0</w:t>
            </w:r>
          </w:p>
        </w:tc>
      </w:tr>
      <w:tr w:rsidR="006C646A" w:rsidRPr="00C749B9" w14:paraId="25D597AC" w14:textId="77777777" w:rsidTr="0063016C">
        <w:tc>
          <w:tcPr>
            <w:tcW w:w="3963" w:type="dxa"/>
            <w:noWrap/>
          </w:tcPr>
          <w:p w14:paraId="3C895927" w14:textId="0F63326D" w:rsidR="009050E4" w:rsidRPr="00C749B9" w:rsidRDefault="009050E4" w:rsidP="00AA5E5E">
            <w:pPr>
              <w:pStyle w:val="82"/>
              <w:spacing w:before="0" w:beforeAutospacing="0" w:after="0" w:afterAutospacing="0" w:line="240" w:lineRule="auto"/>
              <w:rPr>
                <w:rFonts w:ascii="Times New Roman"/>
                <w:sz w:val="20"/>
                <w:szCs w:val="20"/>
              </w:rPr>
            </w:pPr>
            <w:r w:rsidRPr="00C749B9">
              <w:rPr>
                <w:sz w:val="20"/>
                <w:szCs w:val="20"/>
              </w:rPr>
              <w:t>Су</w:t>
            </w:r>
            <w:r w:rsidRPr="00C749B9">
              <w:rPr>
                <w:sz w:val="20"/>
                <w:szCs w:val="20"/>
              </w:rPr>
              <w:t>/</w:t>
            </w:r>
            <w:proofErr w:type="spellStart"/>
            <w:r w:rsidRPr="00C749B9">
              <w:rPr>
                <w:sz w:val="20"/>
                <w:szCs w:val="20"/>
              </w:rPr>
              <w:t>мұз</w:t>
            </w:r>
            <w:proofErr w:type="spellEnd"/>
          </w:p>
        </w:tc>
        <w:tc>
          <w:tcPr>
            <w:tcW w:w="1565" w:type="dxa"/>
            <w:vAlign w:val="center"/>
          </w:tcPr>
          <w:p w14:paraId="7C2DFE9D" w14:textId="3A6ABC74"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120,0</w:t>
            </w:r>
          </w:p>
        </w:tc>
        <w:tc>
          <w:tcPr>
            <w:tcW w:w="1974" w:type="dxa"/>
            <w:vAlign w:val="center"/>
          </w:tcPr>
          <w:p w14:paraId="0B8DB7E3" w14:textId="60447CF5"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120,0</w:t>
            </w:r>
          </w:p>
        </w:tc>
        <w:tc>
          <w:tcPr>
            <w:tcW w:w="2122" w:type="dxa"/>
            <w:vAlign w:val="center"/>
          </w:tcPr>
          <w:p w14:paraId="56D433D7" w14:textId="042176A4"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120,0</w:t>
            </w:r>
          </w:p>
        </w:tc>
      </w:tr>
      <w:tr w:rsidR="006C646A" w:rsidRPr="00C749B9" w14:paraId="581DD3A2" w14:textId="77777777" w:rsidTr="0063016C">
        <w:tc>
          <w:tcPr>
            <w:tcW w:w="3963" w:type="dxa"/>
            <w:noWrap/>
          </w:tcPr>
          <w:p w14:paraId="0E286FCA" w14:textId="667886A3" w:rsidR="009050E4" w:rsidRPr="00C749B9" w:rsidRDefault="009050E4" w:rsidP="00AA5E5E">
            <w:pPr>
              <w:pStyle w:val="82"/>
              <w:spacing w:before="0" w:beforeAutospacing="0" w:after="0" w:afterAutospacing="0" w:line="240" w:lineRule="auto"/>
              <w:rPr>
                <w:rFonts w:ascii="Times New Roman"/>
                <w:sz w:val="20"/>
                <w:szCs w:val="20"/>
              </w:rPr>
            </w:pPr>
            <w:proofErr w:type="spellStart"/>
            <w:r w:rsidRPr="00C749B9">
              <w:rPr>
                <w:sz w:val="20"/>
                <w:szCs w:val="20"/>
              </w:rPr>
              <w:t>Бидай</w:t>
            </w:r>
            <w:proofErr w:type="spellEnd"/>
            <w:r w:rsidRPr="00C749B9">
              <w:rPr>
                <w:sz w:val="20"/>
                <w:szCs w:val="20"/>
              </w:rPr>
              <w:t xml:space="preserve"> </w:t>
            </w:r>
            <w:proofErr w:type="spellStart"/>
            <w:r w:rsidRPr="00C749B9">
              <w:rPr>
                <w:sz w:val="20"/>
                <w:szCs w:val="20"/>
              </w:rPr>
              <w:t>наны</w:t>
            </w:r>
            <w:proofErr w:type="spellEnd"/>
          </w:p>
        </w:tc>
        <w:tc>
          <w:tcPr>
            <w:tcW w:w="1565" w:type="dxa"/>
            <w:vAlign w:val="center"/>
          </w:tcPr>
          <w:p w14:paraId="405544BE" w14:textId="7B95E69E"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70,0</w:t>
            </w:r>
          </w:p>
        </w:tc>
        <w:tc>
          <w:tcPr>
            <w:tcW w:w="1974" w:type="dxa"/>
            <w:vAlign w:val="center"/>
          </w:tcPr>
          <w:p w14:paraId="223AF4E2" w14:textId="36B593EB"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0,0</w:t>
            </w:r>
          </w:p>
        </w:tc>
        <w:tc>
          <w:tcPr>
            <w:tcW w:w="2122" w:type="dxa"/>
            <w:vAlign w:val="center"/>
          </w:tcPr>
          <w:p w14:paraId="4AD13CFF" w14:textId="4A6E00B7"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0,0</w:t>
            </w:r>
          </w:p>
        </w:tc>
      </w:tr>
      <w:tr w:rsidR="006C646A" w:rsidRPr="00C749B9" w14:paraId="54B3D2FD" w14:textId="77777777" w:rsidTr="0063016C">
        <w:tc>
          <w:tcPr>
            <w:tcW w:w="3963" w:type="dxa"/>
            <w:noWrap/>
          </w:tcPr>
          <w:p w14:paraId="0B4CD542" w14:textId="6B95D607" w:rsidR="009050E4" w:rsidRPr="00C749B9" w:rsidRDefault="009050E4" w:rsidP="00AA5E5E">
            <w:pPr>
              <w:pStyle w:val="82"/>
              <w:spacing w:before="0" w:beforeAutospacing="0" w:after="0" w:afterAutospacing="0" w:line="240" w:lineRule="auto"/>
              <w:rPr>
                <w:rFonts w:ascii="Times New Roman"/>
                <w:sz w:val="20"/>
                <w:szCs w:val="20"/>
              </w:rPr>
            </w:pPr>
            <w:r w:rsidRPr="00C749B9">
              <w:rPr>
                <w:sz w:val="20"/>
                <w:szCs w:val="20"/>
                <w:lang w:val="kk-KZ"/>
              </w:rPr>
              <w:t>П</w:t>
            </w:r>
            <w:proofErr w:type="spellStart"/>
            <w:r w:rsidRPr="00C749B9">
              <w:rPr>
                <w:sz w:val="20"/>
                <w:szCs w:val="20"/>
              </w:rPr>
              <w:t>ияз</w:t>
            </w:r>
            <w:proofErr w:type="spellEnd"/>
          </w:p>
        </w:tc>
        <w:tc>
          <w:tcPr>
            <w:tcW w:w="1565" w:type="dxa"/>
            <w:vAlign w:val="center"/>
          </w:tcPr>
          <w:p w14:paraId="1D9DEB91" w14:textId="1A068342"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60,0</w:t>
            </w:r>
          </w:p>
        </w:tc>
        <w:tc>
          <w:tcPr>
            <w:tcW w:w="1974" w:type="dxa"/>
            <w:vAlign w:val="center"/>
          </w:tcPr>
          <w:p w14:paraId="4E62E20E" w14:textId="469F74AD"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60,0</w:t>
            </w:r>
          </w:p>
        </w:tc>
        <w:tc>
          <w:tcPr>
            <w:tcW w:w="2122" w:type="dxa"/>
            <w:vAlign w:val="center"/>
          </w:tcPr>
          <w:p w14:paraId="42871EC2" w14:textId="718872D5" w:rsidR="009050E4" w:rsidRPr="00C749B9" w:rsidRDefault="009050E4" w:rsidP="00AA5E5E">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60,0</w:t>
            </w:r>
          </w:p>
        </w:tc>
      </w:tr>
      <w:tr w:rsidR="006C646A" w:rsidRPr="00C749B9" w14:paraId="65F26005" w14:textId="77777777" w:rsidTr="0063016C">
        <w:tc>
          <w:tcPr>
            <w:tcW w:w="3963" w:type="dxa"/>
            <w:noWrap/>
          </w:tcPr>
          <w:p w14:paraId="11B21DF0" w14:textId="46589703" w:rsidR="009050E4" w:rsidRPr="00C749B9" w:rsidRDefault="009050E4" w:rsidP="009050E4">
            <w:pPr>
              <w:pStyle w:val="82"/>
              <w:spacing w:before="0" w:beforeAutospacing="0" w:after="0" w:afterAutospacing="0" w:line="240" w:lineRule="auto"/>
              <w:rPr>
                <w:rFonts w:ascii="Times New Roman"/>
                <w:sz w:val="20"/>
                <w:szCs w:val="20"/>
              </w:rPr>
            </w:pPr>
            <w:r w:rsidRPr="00C749B9">
              <w:rPr>
                <w:sz w:val="20"/>
                <w:szCs w:val="20"/>
              </w:rPr>
              <w:t>Нан</w:t>
            </w:r>
            <w:r w:rsidRPr="00C749B9">
              <w:rPr>
                <w:sz w:val="20"/>
                <w:szCs w:val="20"/>
              </w:rPr>
              <w:t xml:space="preserve"> </w:t>
            </w:r>
            <w:proofErr w:type="spellStart"/>
            <w:r w:rsidRPr="00C749B9">
              <w:rPr>
                <w:sz w:val="20"/>
                <w:szCs w:val="20"/>
              </w:rPr>
              <w:t>үгінділері</w:t>
            </w:r>
            <w:proofErr w:type="spellEnd"/>
          </w:p>
        </w:tc>
        <w:tc>
          <w:tcPr>
            <w:tcW w:w="1565" w:type="dxa"/>
            <w:vAlign w:val="center"/>
          </w:tcPr>
          <w:p w14:paraId="7933347C" w14:textId="0FDC3255"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50,0</w:t>
            </w:r>
          </w:p>
        </w:tc>
        <w:tc>
          <w:tcPr>
            <w:tcW w:w="1974" w:type="dxa"/>
            <w:vAlign w:val="center"/>
          </w:tcPr>
          <w:p w14:paraId="3C717102" w14:textId="0E497546"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50,0</w:t>
            </w:r>
          </w:p>
        </w:tc>
        <w:tc>
          <w:tcPr>
            <w:tcW w:w="2122" w:type="dxa"/>
            <w:vAlign w:val="center"/>
          </w:tcPr>
          <w:p w14:paraId="67092C38" w14:textId="2495A2C1"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50,0</w:t>
            </w:r>
          </w:p>
        </w:tc>
      </w:tr>
      <w:tr w:rsidR="006C646A" w:rsidRPr="00C749B9" w14:paraId="6E025244" w14:textId="77777777" w:rsidTr="0063016C">
        <w:tc>
          <w:tcPr>
            <w:tcW w:w="3963" w:type="dxa"/>
            <w:noWrap/>
          </w:tcPr>
          <w:p w14:paraId="1E5A8D70" w14:textId="369B4D03" w:rsidR="009050E4" w:rsidRPr="00C749B9" w:rsidRDefault="009050E4" w:rsidP="009050E4">
            <w:pPr>
              <w:pStyle w:val="82"/>
              <w:spacing w:before="0" w:beforeAutospacing="0" w:after="0" w:afterAutospacing="0" w:line="240" w:lineRule="auto"/>
              <w:rPr>
                <w:rFonts w:ascii="Times New Roman"/>
                <w:sz w:val="20"/>
                <w:szCs w:val="20"/>
              </w:rPr>
            </w:pPr>
            <w:proofErr w:type="spellStart"/>
            <w:r w:rsidRPr="00C749B9">
              <w:rPr>
                <w:sz w:val="20"/>
                <w:szCs w:val="20"/>
              </w:rPr>
              <w:t>Өсімдік</w:t>
            </w:r>
            <w:proofErr w:type="spellEnd"/>
            <w:r w:rsidRPr="00C749B9">
              <w:rPr>
                <w:sz w:val="20"/>
                <w:szCs w:val="20"/>
              </w:rPr>
              <w:t xml:space="preserve"> </w:t>
            </w:r>
            <w:proofErr w:type="spellStart"/>
            <w:r w:rsidRPr="00C749B9">
              <w:rPr>
                <w:sz w:val="20"/>
                <w:szCs w:val="20"/>
              </w:rPr>
              <w:t>майы</w:t>
            </w:r>
            <w:proofErr w:type="spellEnd"/>
          </w:p>
        </w:tc>
        <w:tc>
          <w:tcPr>
            <w:tcW w:w="1565" w:type="dxa"/>
            <w:vAlign w:val="center"/>
          </w:tcPr>
          <w:p w14:paraId="12F0D190" w14:textId="3853F79F"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20,0</w:t>
            </w:r>
          </w:p>
        </w:tc>
        <w:tc>
          <w:tcPr>
            <w:tcW w:w="1974" w:type="dxa"/>
            <w:vAlign w:val="center"/>
          </w:tcPr>
          <w:p w14:paraId="3BA44CEA" w14:textId="68221C7D"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20,0</w:t>
            </w:r>
          </w:p>
        </w:tc>
        <w:tc>
          <w:tcPr>
            <w:tcW w:w="2122" w:type="dxa"/>
            <w:vAlign w:val="center"/>
          </w:tcPr>
          <w:p w14:paraId="2927916A" w14:textId="7D188F49"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20,0</w:t>
            </w:r>
          </w:p>
        </w:tc>
      </w:tr>
      <w:tr w:rsidR="006C646A" w:rsidRPr="00C749B9" w14:paraId="1A02F9A0" w14:textId="77777777" w:rsidTr="0063016C">
        <w:tc>
          <w:tcPr>
            <w:tcW w:w="3963" w:type="dxa"/>
            <w:noWrap/>
          </w:tcPr>
          <w:p w14:paraId="6A1AF4D6" w14:textId="1EFB67F7" w:rsidR="009050E4" w:rsidRPr="00C749B9" w:rsidRDefault="009050E4" w:rsidP="009050E4">
            <w:pPr>
              <w:pStyle w:val="82"/>
              <w:spacing w:before="0" w:beforeAutospacing="0" w:after="0" w:afterAutospacing="0" w:line="240" w:lineRule="auto"/>
              <w:rPr>
                <w:rFonts w:ascii="Times New Roman"/>
                <w:sz w:val="20"/>
                <w:szCs w:val="20"/>
              </w:rPr>
            </w:pPr>
            <w:proofErr w:type="spellStart"/>
            <w:r w:rsidRPr="00C749B9">
              <w:rPr>
                <w:rFonts w:eastAsia="Times New Roman"/>
                <w:sz w:val="20"/>
                <w:szCs w:val="20"/>
              </w:rPr>
              <w:t>Тағамдық</w:t>
            </w:r>
            <w:proofErr w:type="spellEnd"/>
            <w:r w:rsidRPr="00C749B9">
              <w:rPr>
                <w:rFonts w:eastAsia="Times New Roman"/>
                <w:sz w:val="20"/>
                <w:szCs w:val="20"/>
              </w:rPr>
              <w:t xml:space="preserve"> </w:t>
            </w:r>
            <w:proofErr w:type="spellStart"/>
            <w:r w:rsidRPr="00C749B9">
              <w:rPr>
                <w:rFonts w:eastAsia="Times New Roman"/>
                <w:sz w:val="20"/>
                <w:szCs w:val="20"/>
              </w:rPr>
              <w:t>талшықтар</w:t>
            </w:r>
            <w:proofErr w:type="spellEnd"/>
            <w:r w:rsidRPr="00C749B9">
              <w:rPr>
                <w:rFonts w:eastAsia="Times New Roman"/>
                <w:sz w:val="20"/>
                <w:szCs w:val="20"/>
              </w:rPr>
              <w:t xml:space="preserve"> (</w:t>
            </w:r>
            <w:proofErr w:type="spellStart"/>
            <w:r w:rsidRPr="00C749B9">
              <w:rPr>
                <w:rFonts w:eastAsia="Times New Roman"/>
                <w:sz w:val="20"/>
                <w:szCs w:val="20"/>
              </w:rPr>
              <w:t>алма</w:t>
            </w:r>
            <w:proofErr w:type="spellEnd"/>
            <w:r w:rsidRPr="00C749B9">
              <w:rPr>
                <w:rFonts w:eastAsia="Times New Roman"/>
                <w:sz w:val="20"/>
                <w:szCs w:val="20"/>
                <w:lang w:val="kk-KZ"/>
              </w:rPr>
              <w:t xml:space="preserve"> </w:t>
            </w:r>
            <w:r w:rsidR="00286A8B">
              <w:rPr>
                <w:rFonts w:eastAsia="Times New Roman"/>
                <w:sz w:val="20"/>
                <w:szCs w:val="20"/>
                <w:lang w:val="kk-KZ"/>
              </w:rPr>
              <w:t>жомы</w:t>
            </w:r>
            <w:r w:rsidR="00286A8B">
              <w:rPr>
                <w:rFonts w:eastAsia="Times New Roman"/>
                <w:sz w:val="20"/>
                <w:szCs w:val="20"/>
                <w:lang w:val="kk-KZ"/>
              </w:rPr>
              <w:t xml:space="preserve"> </w:t>
            </w:r>
            <w:r w:rsidRPr="00C749B9">
              <w:rPr>
                <w:rFonts w:eastAsia="Times New Roman"/>
                <w:sz w:val="20"/>
                <w:szCs w:val="20"/>
                <w:lang w:val="kk-KZ"/>
              </w:rPr>
              <w:t>ұнтағы</w:t>
            </w:r>
            <w:r w:rsidRPr="00C749B9">
              <w:rPr>
                <w:rFonts w:eastAsia="Times New Roman"/>
                <w:sz w:val="20"/>
                <w:szCs w:val="20"/>
              </w:rPr>
              <w:t>)</w:t>
            </w:r>
          </w:p>
        </w:tc>
        <w:tc>
          <w:tcPr>
            <w:tcW w:w="1565" w:type="dxa"/>
            <w:vAlign w:val="center"/>
          </w:tcPr>
          <w:p w14:paraId="272F9295" w14:textId="0C6FB549"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0,0</w:t>
            </w:r>
          </w:p>
        </w:tc>
        <w:tc>
          <w:tcPr>
            <w:tcW w:w="1974" w:type="dxa"/>
            <w:vAlign w:val="center"/>
          </w:tcPr>
          <w:p w14:paraId="671713A0" w14:textId="3A4353FA"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100,0</w:t>
            </w:r>
          </w:p>
        </w:tc>
        <w:tc>
          <w:tcPr>
            <w:tcW w:w="2122" w:type="dxa"/>
            <w:vAlign w:val="center"/>
          </w:tcPr>
          <w:p w14:paraId="7B58D57C" w14:textId="52681779"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150,0</w:t>
            </w:r>
          </w:p>
        </w:tc>
      </w:tr>
      <w:tr w:rsidR="006C646A" w:rsidRPr="00C749B9" w14:paraId="54F784D3" w14:textId="77777777" w:rsidTr="0063016C">
        <w:tc>
          <w:tcPr>
            <w:tcW w:w="3963" w:type="dxa"/>
            <w:shd w:val="clear" w:color="auto" w:fill="FFFFFF"/>
            <w:noWrap/>
          </w:tcPr>
          <w:p w14:paraId="7F2F2119" w14:textId="51FC3F2F" w:rsidR="009050E4" w:rsidRPr="00C749B9" w:rsidRDefault="009050E4" w:rsidP="009050E4">
            <w:pPr>
              <w:pStyle w:val="82"/>
              <w:spacing w:before="0" w:beforeAutospacing="0" w:after="0" w:afterAutospacing="0" w:line="240" w:lineRule="auto"/>
              <w:rPr>
                <w:rFonts w:ascii="Times New Roman"/>
                <w:sz w:val="20"/>
                <w:szCs w:val="20"/>
              </w:rPr>
            </w:pPr>
            <w:proofErr w:type="spellStart"/>
            <w:r w:rsidRPr="00C749B9">
              <w:rPr>
                <w:rFonts w:eastAsia="Times New Roman"/>
                <w:sz w:val="20"/>
                <w:szCs w:val="20"/>
              </w:rPr>
              <w:t>Тағамдық</w:t>
            </w:r>
            <w:proofErr w:type="spellEnd"/>
            <w:r w:rsidRPr="00C749B9">
              <w:rPr>
                <w:rFonts w:eastAsia="Times New Roman"/>
                <w:sz w:val="20"/>
                <w:szCs w:val="20"/>
              </w:rPr>
              <w:t xml:space="preserve"> </w:t>
            </w:r>
            <w:r w:rsidRPr="00C749B9">
              <w:rPr>
                <w:rFonts w:eastAsia="Times New Roman"/>
                <w:sz w:val="20"/>
                <w:szCs w:val="20"/>
              </w:rPr>
              <w:t>ас</w:t>
            </w:r>
            <w:r w:rsidRPr="00C749B9">
              <w:rPr>
                <w:rFonts w:eastAsia="Times New Roman"/>
                <w:sz w:val="20"/>
                <w:szCs w:val="20"/>
              </w:rPr>
              <w:t xml:space="preserve"> </w:t>
            </w:r>
            <w:proofErr w:type="spellStart"/>
            <w:r w:rsidRPr="00C749B9">
              <w:rPr>
                <w:rFonts w:eastAsia="Times New Roman"/>
                <w:sz w:val="20"/>
                <w:szCs w:val="20"/>
              </w:rPr>
              <w:t>тұзы</w:t>
            </w:r>
            <w:proofErr w:type="spellEnd"/>
            <w:r w:rsidRPr="00C749B9">
              <w:rPr>
                <w:rFonts w:eastAsia="Times New Roman"/>
                <w:sz w:val="20"/>
                <w:szCs w:val="20"/>
              </w:rPr>
              <w:tab/>
            </w:r>
          </w:p>
        </w:tc>
        <w:tc>
          <w:tcPr>
            <w:tcW w:w="1565" w:type="dxa"/>
            <w:vAlign w:val="center"/>
          </w:tcPr>
          <w:p w14:paraId="4E15C234" w14:textId="46DEE533"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14,0</w:t>
            </w:r>
          </w:p>
        </w:tc>
        <w:tc>
          <w:tcPr>
            <w:tcW w:w="1974" w:type="dxa"/>
            <w:vAlign w:val="center"/>
          </w:tcPr>
          <w:p w14:paraId="33C82420" w14:textId="0CC36A45"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14,0</w:t>
            </w:r>
          </w:p>
        </w:tc>
        <w:tc>
          <w:tcPr>
            <w:tcW w:w="2122" w:type="dxa"/>
            <w:vAlign w:val="center"/>
          </w:tcPr>
          <w:p w14:paraId="201EB44C" w14:textId="4010F222"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14,0</w:t>
            </w:r>
          </w:p>
        </w:tc>
      </w:tr>
      <w:tr w:rsidR="003A7072" w:rsidRPr="00C749B9" w14:paraId="47BF0A49" w14:textId="77777777" w:rsidTr="0063016C">
        <w:tc>
          <w:tcPr>
            <w:tcW w:w="3963" w:type="dxa"/>
            <w:noWrap/>
          </w:tcPr>
          <w:p w14:paraId="36AF7BDA" w14:textId="7EDB0443" w:rsidR="009050E4" w:rsidRPr="00C749B9" w:rsidRDefault="009050E4" w:rsidP="009050E4">
            <w:pPr>
              <w:pStyle w:val="82"/>
              <w:spacing w:before="0" w:beforeAutospacing="0" w:after="0" w:afterAutospacing="0" w:line="240" w:lineRule="auto"/>
              <w:rPr>
                <w:rFonts w:ascii="Times New Roman"/>
                <w:sz w:val="20"/>
                <w:szCs w:val="20"/>
              </w:rPr>
            </w:pPr>
            <w:proofErr w:type="spellStart"/>
            <w:r w:rsidRPr="00C749B9">
              <w:rPr>
                <w:rFonts w:eastAsia="Times New Roman"/>
                <w:sz w:val="20"/>
                <w:szCs w:val="20"/>
              </w:rPr>
              <w:t>Ұнтақталған</w:t>
            </w:r>
            <w:proofErr w:type="spellEnd"/>
            <w:r w:rsidRPr="00C749B9">
              <w:rPr>
                <w:rFonts w:eastAsia="Times New Roman"/>
                <w:sz w:val="20"/>
                <w:szCs w:val="20"/>
              </w:rPr>
              <w:t xml:space="preserve"> </w:t>
            </w:r>
            <w:proofErr w:type="spellStart"/>
            <w:r w:rsidRPr="00C749B9">
              <w:rPr>
                <w:rFonts w:eastAsia="Times New Roman"/>
                <w:sz w:val="20"/>
                <w:szCs w:val="20"/>
              </w:rPr>
              <w:t>хош</w:t>
            </w:r>
            <w:proofErr w:type="spellEnd"/>
            <w:r w:rsidRPr="00C749B9">
              <w:rPr>
                <w:rFonts w:eastAsia="Times New Roman"/>
                <w:sz w:val="20"/>
                <w:szCs w:val="20"/>
              </w:rPr>
              <w:t xml:space="preserve"> </w:t>
            </w:r>
            <w:proofErr w:type="spellStart"/>
            <w:r w:rsidRPr="00C749B9">
              <w:rPr>
                <w:rFonts w:eastAsia="Times New Roman"/>
                <w:sz w:val="20"/>
                <w:szCs w:val="20"/>
              </w:rPr>
              <w:t>иісті</w:t>
            </w:r>
            <w:proofErr w:type="spellEnd"/>
            <w:r w:rsidRPr="00C749B9">
              <w:rPr>
                <w:rFonts w:eastAsia="Times New Roman"/>
                <w:sz w:val="20"/>
                <w:szCs w:val="20"/>
              </w:rPr>
              <w:t xml:space="preserve"> </w:t>
            </w:r>
            <w:proofErr w:type="spellStart"/>
            <w:r w:rsidRPr="00C749B9">
              <w:rPr>
                <w:rFonts w:eastAsia="Times New Roman"/>
                <w:sz w:val="20"/>
                <w:szCs w:val="20"/>
              </w:rPr>
              <w:t>бұрыш</w:t>
            </w:r>
            <w:proofErr w:type="spellEnd"/>
          </w:p>
        </w:tc>
        <w:tc>
          <w:tcPr>
            <w:tcW w:w="1565" w:type="dxa"/>
            <w:vAlign w:val="center"/>
          </w:tcPr>
          <w:p w14:paraId="052F34F0" w14:textId="76946B74"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2,0</w:t>
            </w:r>
          </w:p>
        </w:tc>
        <w:tc>
          <w:tcPr>
            <w:tcW w:w="1974" w:type="dxa"/>
            <w:vAlign w:val="center"/>
          </w:tcPr>
          <w:p w14:paraId="7F0E8D63" w14:textId="7BA68E29"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2,0</w:t>
            </w:r>
          </w:p>
        </w:tc>
        <w:tc>
          <w:tcPr>
            <w:tcW w:w="2122" w:type="dxa"/>
            <w:vAlign w:val="center"/>
          </w:tcPr>
          <w:p w14:paraId="6C5303A0" w14:textId="43C8C650" w:rsidR="009050E4" w:rsidRPr="00C749B9" w:rsidRDefault="009050E4" w:rsidP="009050E4">
            <w:pPr>
              <w:pStyle w:val="82"/>
              <w:spacing w:before="0" w:beforeAutospacing="0" w:after="0" w:afterAutospacing="0" w:line="240" w:lineRule="auto"/>
              <w:ind w:firstLine="700"/>
              <w:rPr>
                <w:rFonts w:ascii="Times New Roman"/>
                <w:sz w:val="20"/>
                <w:szCs w:val="20"/>
              </w:rPr>
            </w:pPr>
            <w:r w:rsidRPr="00C749B9">
              <w:rPr>
                <w:rFonts w:ascii="Times New Roman"/>
                <w:sz w:val="20"/>
                <w:szCs w:val="20"/>
              </w:rPr>
              <w:t>2,0</w:t>
            </w:r>
          </w:p>
        </w:tc>
      </w:tr>
    </w:tbl>
    <w:p w14:paraId="559376A9" w14:textId="77777777" w:rsidR="00682F09" w:rsidRPr="00C749B9" w:rsidRDefault="00682F09" w:rsidP="00F173E5">
      <w:pPr>
        <w:ind w:firstLine="0"/>
      </w:pPr>
    </w:p>
    <w:p w14:paraId="744A4006" w14:textId="298C5A77" w:rsidR="00F173E5" w:rsidRPr="00C749B9" w:rsidRDefault="000A3C78" w:rsidP="00AA5E5E">
      <w:pPr>
        <w:ind w:firstLine="0"/>
        <w:rPr>
          <w:rStyle w:val="citation-428"/>
        </w:rPr>
      </w:pPr>
      <w:r>
        <w:rPr>
          <w:lang w:val="kk-KZ"/>
        </w:rPr>
        <w:t xml:space="preserve">      </w:t>
      </w:r>
      <w:proofErr w:type="spellStart"/>
      <w:r w:rsidR="00F173E5" w:rsidRPr="00C749B9">
        <w:t>Кесте</w:t>
      </w:r>
      <w:proofErr w:type="spellEnd"/>
      <w:r w:rsidR="00F173E5" w:rsidRPr="00C749B9">
        <w:t xml:space="preserve"> </w:t>
      </w:r>
      <w:r w:rsidR="00AA5E5E" w:rsidRPr="00C749B9">
        <w:rPr>
          <w:lang w:val="kk-KZ"/>
        </w:rPr>
        <w:t xml:space="preserve">33 </w:t>
      </w:r>
      <w:r w:rsidR="00F173E5" w:rsidRPr="00C749B9">
        <w:t>–</w:t>
      </w:r>
      <w:r w:rsidR="00AA5E5E" w:rsidRPr="00C749B9">
        <w:t xml:space="preserve"> Т</w:t>
      </w:r>
      <w:r w:rsidR="00F173E5" w:rsidRPr="00C749B9">
        <w:rPr>
          <w:rStyle w:val="citation-428"/>
        </w:rPr>
        <w:t xml:space="preserve">онна </w:t>
      </w:r>
      <w:proofErr w:type="spellStart"/>
      <w:r w:rsidR="00F173E5" w:rsidRPr="00C749B9">
        <w:rPr>
          <w:rStyle w:val="citation-428"/>
        </w:rPr>
        <w:t>құс</w:t>
      </w:r>
      <w:proofErr w:type="spellEnd"/>
      <w:r w:rsidR="00F173E5" w:rsidRPr="00C749B9">
        <w:rPr>
          <w:rStyle w:val="citation-428"/>
        </w:rPr>
        <w:t xml:space="preserve"> </w:t>
      </w:r>
      <w:proofErr w:type="spellStart"/>
      <w:r w:rsidR="00F173E5" w:rsidRPr="00C749B9">
        <w:rPr>
          <w:rStyle w:val="citation-428"/>
        </w:rPr>
        <w:t>еті</w:t>
      </w:r>
      <w:proofErr w:type="spellEnd"/>
      <w:r w:rsidR="00F173E5" w:rsidRPr="00C749B9">
        <w:rPr>
          <w:rStyle w:val="citation-428"/>
        </w:rPr>
        <w:t xml:space="preserve"> </w:t>
      </w:r>
      <w:proofErr w:type="spellStart"/>
      <w:r w:rsidR="00F173E5" w:rsidRPr="00C749B9">
        <w:rPr>
          <w:rStyle w:val="citation-428"/>
        </w:rPr>
        <w:t>жартылай</w:t>
      </w:r>
      <w:proofErr w:type="spellEnd"/>
      <w:r w:rsidR="00F173E5" w:rsidRPr="00C749B9">
        <w:rPr>
          <w:rStyle w:val="citation-428"/>
        </w:rPr>
        <w:t xml:space="preserve"> </w:t>
      </w:r>
      <w:proofErr w:type="spellStart"/>
      <w:r w:rsidR="00F173E5" w:rsidRPr="00C749B9">
        <w:rPr>
          <w:rStyle w:val="citation-428"/>
        </w:rPr>
        <w:t>фабрикаттарының</w:t>
      </w:r>
      <w:proofErr w:type="spellEnd"/>
      <w:r w:rsidR="00F173E5" w:rsidRPr="00C749B9">
        <w:rPr>
          <w:rStyle w:val="citation-428"/>
        </w:rPr>
        <w:t xml:space="preserve"> </w:t>
      </w:r>
      <w:proofErr w:type="spellStart"/>
      <w:r w:rsidR="00F173E5" w:rsidRPr="00C749B9">
        <w:rPr>
          <w:rStyle w:val="citation-428"/>
        </w:rPr>
        <w:t>өзіндік</w:t>
      </w:r>
      <w:proofErr w:type="spellEnd"/>
      <w:r w:rsidR="00F173E5" w:rsidRPr="00C749B9">
        <w:rPr>
          <w:rStyle w:val="citation-428"/>
        </w:rPr>
        <w:t xml:space="preserve"> </w:t>
      </w:r>
      <w:proofErr w:type="spellStart"/>
      <w:r w:rsidR="00F173E5" w:rsidRPr="00C749B9">
        <w:rPr>
          <w:rStyle w:val="citation-428"/>
        </w:rPr>
        <w:t>құнын</w:t>
      </w:r>
      <w:proofErr w:type="spellEnd"/>
      <w:r w:rsidR="00F173E5" w:rsidRPr="00C749B9">
        <w:rPr>
          <w:rStyle w:val="citation-428"/>
        </w:rPr>
        <w:t xml:space="preserve"> </w:t>
      </w:r>
      <w:proofErr w:type="spellStart"/>
      <w:r w:rsidR="00F173E5" w:rsidRPr="00C749B9">
        <w:rPr>
          <w:rStyle w:val="citation-428"/>
        </w:rPr>
        <w:t>есептеу</w:t>
      </w:r>
      <w:proofErr w:type="spellEnd"/>
    </w:p>
    <w:p w14:paraId="428AE597" w14:textId="77777777" w:rsidR="00AA5E5E" w:rsidRPr="00C749B9" w:rsidRDefault="00AA5E5E" w:rsidP="00AA5E5E">
      <w:pPr>
        <w:ind w:firstLine="0"/>
      </w:pPr>
    </w:p>
    <w:tbl>
      <w:tblPr>
        <w:tblStyle w:val="TableNormal31"/>
        <w:tblW w:w="963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1980"/>
        <w:gridCol w:w="1712"/>
        <w:gridCol w:w="1559"/>
      </w:tblGrid>
      <w:tr w:rsidR="006C646A" w:rsidRPr="00C749B9" w14:paraId="174CE18B" w14:textId="77777777" w:rsidTr="00542E0E">
        <w:tc>
          <w:tcPr>
            <w:tcW w:w="4380" w:type="dxa"/>
            <w:vMerge w:val="restart"/>
            <w:noWrap/>
          </w:tcPr>
          <w:p w14:paraId="3B682FE4" w14:textId="3A1766EF" w:rsidR="00F173E5" w:rsidRPr="00C749B9" w:rsidRDefault="00F173E5" w:rsidP="00F173E5">
            <w:pPr>
              <w:pStyle w:val="82"/>
              <w:spacing w:before="0" w:beforeAutospacing="0" w:after="0" w:afterAutospacing="0" w:line="240" w:lineRule="auto"/>
              <w:jc w:val="center"/>
              <w:rPr>
                <w:rFonts w:ascii="Times New Roman"/>
                <w:sz w:val="20"/>
                <w:szCs w:val="20"/>
              </w:rPr>
            </w:pPr>
            <w:proofErr w:type="spellStart"/>
            <w:r w:rsidRPr="00C749B9">
              <w:rPr>
                <w:rFonts w:ascii="Times New Roman"/>
                <w:sz w:val="20"/>
                <w:szCs w:val="20"/>
              </w:rPr>
              <w:t>Шикізат</w:t>
            </w:r>
            <w:proofErr w:type="spellEnd"/>
            <w:r w:rsidRPr="00C749B9">
              <w:rPr>
                <w:rFonts w:ascii="Times New Roman"/>
                <w:sz w:val="20"/>
                <w:szCs w:val="20"/>
              </w:rPr>
              <w:t xml:space="preserve"> </w:t>
            </w:r>
            <w:proofErr w:type="spellStart"/>
            <w:r w:rsidRPr="00C749B9">
              <w:rPr>
                <w:rFonts w:ascii="Times New Roman"/>
                <w:sz w:val="20"/>
                <w:szCs w:val="20"/>
              </w:rPr>
              <w:t>атауы</w:t>
            </w:r>
            <w:proofErr w:type="spellEnd"/>
          </w:p>
        </w:tc>
        <w:tc>
          <w:tcPr>
            <w:tcW w:w="5251" w:type="dxa"/>
            <w:gridSpan w:val="3"/>
          </w:tcPr>
          <w:p w14:paraId="27021E30" w14:textId="30C30EAF" w:rsidR="00F173E5" w:rsidRPr="00C749B9" w:rsidRDefault="00F173E5" w:rsidP="00F173E5">
            <w:pPr>
              <w:pStyle w:val="82"/>
              <w:spacing w:before="0" w:beforeAutospacing="0" w:after="0" w:afterAutospacing="0" w:line="240" w:lineRule="auto"/>
              <w:jc w:val="center"/>
              <w:rPr>
                <w:rFonts w:ascii="Times New Roman"/>
                <w:sz w:val="20"/>
                <w:szCs w:val="20"/>
              </w:rPr>
            </w:pPr>
            <w:proofErr w:type="spellStart"/>
            <w:r w:rsidRPr="00C749B9">
              <w:rPr>
                <w:sz w:val="20"/>
                <w:szCs w:val="20"/>
              </w:rPr>
              <w:t>Шикізат</w:t>
            </w:r>
            <w:proofErr w:type="spellEnd"/>
            <w:r w:rsidRPr="00C749B9">
              <w:rPr>
                <w:sz w:val="20"/>
                <w:szCs w:val="20"/>
              </w:rPr>
              <w:t xml:space="preserve"> </w:t>
            </w:r>
            <w:proofErr w:type="spellStart"/>
            <w:r w:rsidRPr="00C749B9">
              <w:rPr>
                <w:sz w:val="20"/>
                <w:szCs w:val="20"/>
              </w:rPr>
              <w:t>бағасы</w:t>
            </w:r>
            <w:proofErr w:type="spellEnd"/>
            <w:r w:rsidRPr="00C749B9">
              <w:rPr>
                <w:sz w:val="20"/>
                <w:szCs w:val="20"/>
              </w:rPr>
              <w:t xml:space="preserve">, </w:t>
            </w:r>
            <w:proofErr w:type="spellStart"/>
            <w:r w:rsidRPr="00C749B9">
              <w:rPr>
                <w:sz w:val="20"/>
                <w:szCs w:val="20"/>
              </w:rPr>
              <w:t>дайын</w:t>
            </w:r>
            <w:proofErr w:type="spellEnd"/>
            <w:r w:rsidRPr="00C749B9">
              <w:rPr>
                <w:sz w:val="20"/>
                <w:szCs w:val="20"/>
              </w:rPr>
              <w:t xml:space="preserve"> </w:t>
            </w:r>
            <w:proofErr w:type="spellStart"/>
            <w:r w:rsidRPr="00C749B9">
              <w:rPr>
                <w:sz w:val="20"/>
                <w:szCs w:val="20"/>
              </w:rPr>
              <w:t>өнімнің</w:t>
            </w:r>
            <w:proofErr w:type="spellEnd"/>
            <w:r w:rsidRPr="00C749B9">
              <w:rPr>
                <w:sz w:val="20"/>
                <w:szCs w:val="20"/>
              </w:rPr>
              <w:t xml:space="preserve"> 1 </w:t>
            </w:r>
            <w:proofErr w:type="spellStart"/>
            <w:r w:rsidRPr="00C749B9">
              <w:rPr>
                <w:sz w:val="20"/>
                <w:szCs w:val="20"/>
              </w:rPr>
              <w:t>тоннасына</w:t>
            </w:r>
            <w:proofErr w:type="spellEnd"/>
            <w:r w:rsidRPr="00C749B9">
              <w:rPr>
                <w:sz w:val="20"/>
                <w:szCs w:val="20"/>
              </w:rPr>
              <w:t xml:space="preserve"> </w:t>
            </w:r>
            <w:r w:rsidRPr="00C749B9">
              <w:rPr>
                <w:sz w:val="20"/>
                <w:szCs w:val="20"/>
              </w:rPr>
              <w:t>т</w:t>
            </w:r>
            <w:r w:rsidRPr="00C749B9">
              <w:rPr>
                <w:sz w:val="20"/>
                <w:szCs w:val="20"/>
                <w:lang w:val="kk-KZ"/>
              </w:rPr>
              <w:t>г</w:t>
            </w:r>
          </w:p>
        </w:tc>
      </w:tr>
      <w:tr w:rsidR="006C646A" w:rsidRPr="00C749B9" w14:paraId="47E3370E" w14:textId="77777777" w:rsidTr="00542E0E">
        <w:tc>
          <w:tcPr>
            <w:tcW w:w="4380" w:type="dxa"/>
            <w:vMerge/>
            <w:noWrap/>
          </w:tcPr>
          <w:p w14:paraId="7B755D9F" w14:textId="77777777" w:rsidR="00F173E5" w:rsidRPr="00C749B9" w:rsidRDefault="00F173E5" w:rsidP="00F173E5">
            <w:pPr>
              <w:pStyle w:val="82"/>
              <w:spacing w:before="0" w:beforeAutospacing="0" w:after="0" w:afterAutospacing="0" w:line="240" w:lineRule="auto"/>
              <w:jc w:val="center"/>
              <w:rPr>
                <w:rFonts w:ascii="Times New Roman"/>
                <w:sz w:val="20"/>
                <w:szCs w:val="20"/>
              </w:rPr>
            </w:pPr>
          </w:p>
        </w:tc>
        <w:tc>
          <w:tcPr>
            <w:tcW w:w="1980" w:type="dxa"/>
          </w:tcPr>
          <w:p w14:paraId="7DC86547" w14:textId="77777777" w:rsidR="00F173E5" w:rsidRPr="00C749B9" w:rsidRDefault="00F173E5" w:rsidP="00F173E5">
            <w:pPr>
              <w:pStyle w:val="100"/>
              <w:spacing w:before="0" w:beforeAutospacing="0" w:after="0" w:afterAutospacing="0"/>
              <w:jc w:val="center"/>
              <w:rPr>
                <w:rFonts w:ascii="Times New Roman" w:hAnsi="Times New Roman"/>
                <w:sz w:val="20"/>
                <w:szCs w:val="20"/>
                <w:lang w:val="kk-KZ"/>
              </w:rPr>
            </w:pPr>
            <w:r w:rsidRPr="00C749B9">
              <w:rPr>
                <w:rFonts w:ascii="Times New Roman" w:hAnsi="Times New Roman"/>
                <w:sz w:val="20"/>
                <w:szCs w:val="20"/>
                <w:lang w:val="kk-KZ"/>
              </w:rPr>
              <w:t>Бақылау</w:t>
            </w:r>
          </w:p>
          <w:p w14:paraId="64189F7B" w14:textId="205AAF51"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eastAsia="Times New Roman"/>
                <w:sz w:val="20"/>
                <w:szCs w:val="20"/>
                <w:lang w:val="kk-KZ"/>
              </w:rPr>
              <w:t>(</w:t>
            </w:r>
            <w:r w:rsidR="003C0479">
              <w:rPr>
                <w:rFonts w:ascii="Times New Roman" w:eastAsia="Times New Roman"/>
                <w:sz w:val="20"/>
                <w:szCs w:val="20"/>
                <w:lang w:val="kk-KZ"/>
              </w:rPr>
              <w:t>ГОСТ</w:t>
            </w:r>
            <w:r w:rsidRPr="00C749B9">
              <w:rPr>
                <w:rFonts w:ascii="Times New Roman" w:eastAsia="Times New Roman"/>
                <w:sz w:val="20"/>
                <w:szCs w:val="20"/>
                <w:lang w:val="kk-KZ"/>
              </w:rPr>
              <w:t xml:space="preserve"> 33356-2015 бойынша)</w:t>
            </w:r>
          </w:p>
        </w:tc>
        <w:tc>
          <w:tcPr>
            <w:tcW w:w="1712" w:type="dxa"/>
          </w:tcPr>
          <w:p w14:paraId="006CFF47" w14:textId="49D426BB"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eastAsia="Times New Roman"/>
                <w:sz w:val="20"/>
                <w:szCs w:val="20"/>
                <w:lang w:val="kk-KZ"/>
              </w:rPr>
              <w:t xml:space="preserve">Chicken Fiber </w:t>
            </w:r>
          </w:p>
        </w:tc>
        <w:tc>
          <w:tcPr>
            <w:tcW w:w="1559" w:type="dxa"/>
          </w:tcPr>
          <w:p w14:paraId="77F9DEBF" w14:textId="77FA3C0A" w:rsidR="00F173E5" w:rsidRPr="00C749B9" w:rsidRDefault="00595F32" w:rsidP="00F173E5">
            <w:pPr>
              <w:pStyle w:val="82"/>
              <w:spacing w:before="0" w:beforeAutospacing="0" w:after="0" w:afterAutospacing="0" w:line="240" w:lineRule="auto"/>
              <w:jc w:val="center"/>
              <w:rPr>
                <w:rFonts w:ascii="Times New Roman"/>
                <w:sz w:val="20"/>
                <w:szCs w:val="20"/>
              </w:rPr>
            </w:pPr>
            <w:r w:rsidRPr="00C749B9">
              <w:rPr>
                <w:rFonts w:ascii="Times New Roman" w:eastAsia="Times New Roman"/>
                <w:sz w:val="20"/>
                <w:szCs w:val="20"/>
                <w:lang w:val="kk-KZ"/>
              </w:rPr>
              <w:t>Chicken Fiber+</w:t>
            </w:r>
          </w:p>
        </w:tc>
      </w:tr>
      <w:tr w:rsidR="006C646A" w:rsidRPr="00C749B9" w14:paraId="15E5FDB0" w14:textId="77777777" w:rsidTr="00542E0E">
        <w:tc>
          <w:tcPr>
            <w:tcW w:w="4380" w:type="dxa"/>
            <w:noWrap/>
          </w:tcPr>
          <w:p w14:paraId="4FDE43E5" w14:textId="3341F4C6" w:rsidR="001C6CA6" w:rsidRPr="00C749B9" w:rsidRDefault="001C6CA6" w:rsidP="00F173E5">
            <w:pPr>
              <w:pStyle w:val="82"/>
              <w:spacing w:before="0" w:beforeAutospacing="0" w:after="0" w:afterAutospacing="0" w:line="240" w:lineRule="auto"/>
              <w:jc w:val="center"/>
              <w:rPr>
                <w:rFonts w:ascii="Times New Roman"/>
                <w:sz w:val="20"/>
                <w:szCs w:val="20"/>
                <w:lang w:val="en-US"/>
              </w:rPr>
            </w:pPr>
            <w:r w:rsidRPr="00C749B9">
              <w:rPr>
                <w:rFonts w:ascii="Times New Roman"/>
                <w:sz w:val="20"/>
                <w:szCs w:val="20"/>
                <w:lang w:val="en-US"/>
              </w:rPr>
              <w:t>1</w:t>
            </w:r>
          </w:p>
        </w:tc>
        <w:tc>
          <w:tcPr>
            <w:tcW w:w="1980" w:type="dxa"/>
          </w:tcPr>
          <w:p w14:paraId="1CDF8AE0" w14:textId="04580D60" w:rsidR="001C6CA6" w:rsidRPr="00C749B9" w:rsidRDefault="001C6CA6" w:rsidP="00F173E5">
            <w:pPr>
              <w:pStyle w:val="100"/>
              <w:spacing w:before="0" w:beforeAutospacing="0" w:after="0" w:afterAutospacing="0"/>
              <w:jc w:val="center"/>
              <w:rPr>
                <w:rFonts w:ascii="Times New Roman" w:hAnsi="Times New Roman"/>
                <w:sz w:val="20"/>
                <w:szCs w:val="20"/>
                <w:lang w:val="kk-KZ"/>
              </w:rPr>
            </w:pPr>
            <w:r w:rsidRPr="00C749B9">
              <w:rPr>
                <w:rFonts w:ascii="Times New Roman" w:hAnsi="Times New Roman"/>
                <w:sz w:val="20"/>
                <w:szCs w:val="20"/>
                <w:lang w:val="kk-KZ"/>
              </w:rPr>
              <w:t>2</w:t>
            </w:r>
          </w:p>
        </w:tc>
        <w:tc>
          <w:tcPr>
            <w:tcW w:w="1712" w:type="dxa"/>
          </w:tcPr>
          <w:p w14:paraId="46DF6F51" w14:textId="4105CD41" w:rsidR="001C6CA6" w:rsidRPr="00C749B9" w:rsidRDefault="001C6CA6" w:rsidP="00F173E5">
            <w:pPr>
              <w:pStyle w:val="82"/>
              <w:spacing w:before="0" w:beforeAutospacing="0" w:after="0" w:afterAutospacing="0" w:line="240" w:lineRule="auto"/>
              <w:jc w:val="center"/>
              <w:rPr>
                <w:rFonts w:ascii="Times New Roman" w:eastAsia="Times New Roman"/>
                <w:sz w:val="20"/>
                <w:szCs w:val="20"/>
                <w:lang w:val="kk-KZ"/>
              </w:rPr>
            </w:pPr>
            <w:r w:rsidRPr="00C749B9">
              <w:rPr>
                <w:rFonts w:ascii="Times New Roman" w:eastAsia="Times New Roman"/>
                <w:sz w:val="20"/>
                <w:szCs w:val="20"/>
                <w:lang w:val="kk-KZ"/>
              </w:rPr>
              <w:t>3</w:t>
            </w:r>
          </w:p>
        </w:tc>
        <w:tc>
          <w:tcPr>
            <w:tcW w:w="1559" w:type="dxa"/>
          </w:tcPr>
          <w:p w14:paraId="04BE5C42" w14:textId="16A004FE" w:rsidR="001C6CA6" w:rsidRPr="00C749B9" w:rsidRDefault="001C6CA6" w:rsidP="00F173E5">
            <w:pPr>
              <w:pStyle w:val="82"/>
              <w:spacing w:before="0" w:beforeAutospacing="0" w:after="0" w:afterAutospacing="0" w:line="240" w:lineRule="auto"/>
              <w:jc w:val="center"/>
              <w:rPr>
                <w:rFonts w:ascii="Times New Roman" w:eastAsia="Times New Roman"/>
                <w:sz w:val="20"/>
                <w:szCs w:val="20"/>
                <w:lang w:val="kk-KZ"/>
              </w:rPr>
            </w:pPr>
            <w:r w:rsidRPr="00C749B9">
              <w:rPr>
                <w:rFonts w:ascii="Times New Roman" w:eastAsia="Times New Roman"/>
                <w:sz w:val="20"/>
                <w:szCs w:val="20"/>
                <w:lang w:val="kk-KZ"/>
              </w:rPr>
              <w:t>4</w:t>
            </w:r>
          </w:p>
        </w:tc>
      </w:tr>
      <w:tr w:rsidR="006C646A" w:rsidRPr="00C749B9" w14:paraId="1EA26952" w14:textId="77777777" w:rsidTr="00542E0E">
        <w:tc>
          <w:tcPr>
            <w:tcW w:w="4380" w:type="dxa"/>
            <w:noWrap/>
          </w:tcPr>
          <w:p w14:paraId="72C3DCB0" w14:textId="25B6305F" w:rsidR="00F173E5" w:rsidRPr="00C749B9" w:rsidRDefault="00F173E5" w:rsidP="00F173E5">
            <w:pPr>
              <w:pStyle w:val="82"/>
              <w:spacing w:before="0" w:beforeAutospacing="0" w:after="0" w:afterAutospacing="0" w:line="240" w:lineRule="auto"/>
              <w:rPr>
                <w:rFonts w:ascii="Times New Roman"/>
                <w:sz w:val="20"/>
                <w:szCs w:val="20"/>
              </w:rPr>
            </w:pPr>
            <w:proofErr w:type="spellStart"/>
            <w:r w:rsidRPr="00C749B9">
              <w:rPr>
                <w:sz w:val="20"/>
                <w:szCs w:val="20"/>
              </w:rPr>
              <w:t>Құс</w:t>
            </w:r>
            <w:proofErr w:type="spellEnd"/>
            <w:r w:rsidRPr="00C749B9">
              <w:rPr>
                <w:sz w:val="20"/>
                <w:szCs w:val="20"/>
              </w:rPr>
              <w:t xml:space="preserve"> </w:t>
            </w:r>
            <w:proofErr w:type="spellStart"/>
            <w:r w:rsidRPr="00C749B9">
              <w:rPr>
                <w:sz w:val="20"/>
                <w:szCs w:val="20"/>
              </w:rPr>
              <w:t>еті</w:t>
            </w:r>
            <w:proofErr w:type="spellEnd"/>
          </w:p>
        </w:tc>
        <w:tc>
          <w:tcPr>
            <w:tcW w:w="1980" w:type="dxa"/>
            <w:vAlign w:val="bottom"/>
          </w:tcPr>
          <w:p w14:paraId="5EF64C83" w14:textId="10DF99DC"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1195200,00</w:t>
            </w:r>
          </w:p>
        </w:tc>
        <w:tc>
          <w:tcPr>
            <w:tcW w:w="1712" w:type="dxa"/>
            <w:vAlign w:val="bottom"/>
          </w:tcPr>
          <w:p w14:paraId="29E2321B" w14:textId="3E9623D6"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1141200,00</w:t>
            </w:r>
          </w:p>
        </w:tc>
        <w:tc>
          <w:tcPr>
            <w:tcW w:w="1559" w:type="dxa"/>
            <w:vAlign w:val="bottom"/>
          </w:tcPr>
          <w:p w14:paraId="65A8FA97" w14:textId="3DEC815A"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1051200,00</w:t>
            </w:r>
          </w:p>
        </w:tc>
      </w:tr>
      <w:tr w:rsidR="006C646A" w:rsidRPr="00C749B9" w14:paraId="458943CC" w14:textId="77777777" w:rsidTr="00542E0E">
        <w:tc>
          <w:tcPr>
            <w:tcW w:w="4380" w:type="dxa"/>
            <w:noWrap/>
          </w:tcPr>
          <w:p w14:paraId="57AF28EF" w14:textId="66635FDB" w:rsidR="00F173E5" w:rsidRPr="00C749B9" w:rsidRDefault="00F173E5" w:rsidP="00F173E5">
            <w:pPr>
              <w:pStyle w:val="82"/>
              <w:spacing w:before="0" w:beforeAutospacing="0" w:after="0" w:afterAutospacing="0" w:line="240" w:lineRule="auto"/>
              <w:rPr>
                <w:rFonts w:ascii="Times New Roman"/>
                <w:sz w:val="20"/>
                <w:szCs w:val="20"/>
              </w:rPr>
            </w:pPr>
            <w:r w:rsidRPr="00C749B9">
              <w:rPr>
                <w:sz w:val="20"/>
                <w:szCs w:val="20"/>
              </w:rPr>
              <w:t>Су</w:t>
            </w:r>
            <w:r w:rsidRPr="00C749B9">
              <w:rPr>
                <w:sz w:val="20"/>
                <w:szCs w:val="20"/>
              </w:rPr>
              <w:t>/</w:t>
            </w:r>
            <w:proofErr w:type="spellStart"/>
            <w:r w:rsidRPr="00C749B9">
              <w:rPr>
                <w:sz w:val="20"/>
                <w:szCs w:val="20"/>
              </w:rPr>
              <w:t>мұз</w:t>
            </w:r>
            <w:proofErr w:type="spellEnd"/>
          </w:p>
        </w:tc>
        <w:tc>
          <w:tcPr>
            <w:tcW w:w="1980" w:type="dxa"/>
            <w:vAlign w:val="bottom"/>
          </w:tcPr>
          <w:p w14:paraId="75C230DD" w14:textId="56FD0E13"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12000,00</w:t>
            </w:r>
          </w:p>
        </w:tc>
        <w:tc>
          <w:tcPr>
            <w:tcW w:w="1712" w:type="dxa"/>
            <w:vAlign w:val="bottom"/>
          </w:tcPr>
          <w:p w14:paraId="35D97889" w14:textId="5A87C211"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12000,00</w:t>
            </w:r>
          </w:p>
        </w:tc>
        <w:tc>
          <w:tcPr>
            <w:tcW w:w="1559" w:type="dxa"/>
            <w:vAlign w:val="bottom"/>
          </w:tcPr>
          <w:p w14:paraId="72F1E91F" w14:textId="490A638D"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12000,00</w:t>
            </w:r>
          </w:p>
        </w:tc>
      </w:tr>
      <w:tr w:rsidR="006C646A" w:rsidRPr="00C749B9" w14:paraId="45BBB53D" w14:textId="77777777" w:rsidTr="00542E0E">
        <w:tc>
          <w:tcPr>
            <w:tcW w:w="4380" w:type="dxa"/>
            <w:noWrap/>
          </w:tcPr>
          <w:p w14:paraId="3DFAB490" w14:textId="6959B5E2" w:rsidR="00F173E5" w:rsidRPr="00C749B9" w:rsidRDefault="00F173E5" w:rsidP="00F173E5">
            <w:pPr>
              <w:pStyle w:val="82"/>
              <w:spacing w:before="0" w:beforeAutospacing="0" w:after="0" w:afterAutospacing="0" w:line="240" w:lineRule="auto"/>
              <w:rPr>
                <w:rFonts w:ascii="Times New Roman"/>
                <w:sz w:val="20"/>
                <w:szCs w:val="20"/>
              </w:rPr>
            </w:pPr>
            <w:proofErr w:type="spellStart"/>
            <w:r w:rsidRPr="00C749B9">
              <w:rPr>
                <w:sz w:val="20"/>
                <w:szCs w:val="20"/>
              </w:rPr>
              <w:t>Бидай</w:t>
            </w:r>
            <w:proofErr w:type="spellEnd"/>
            <w:r w:rsidRPr="00C749B9">
              <w:rPr>
                <w:sz w:val="20"/>
                <w:szCs w:val="20"/>
              </w:rPr>
              <w:t xml:space="preserve"> </w:t>
            </w:r>
            <w:proofErr w:type="spellStart"/>
            <w:r w:rsidRPr="00C749B9">
              <w:rPr>
                <w:sz w:val="20"/>
                <w:szCs w:val="20"/>
              </w:rPr>
              <w:t>наны</w:t>
            </w:r>
            <w:proofErr w:type="spellEnd"/>
          </w:p>
        </w:tc>
        <w:tc>
          <w:tcPr>
            <w:tcW w:w="1980" w:type="dxa"/>
            <w:vAlign w:val="bottom"/>
          </w:tcPr>
          <w:p w14:paraId="55EDCEC7" w14:textId="639499B9"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12600,00</w:t>
            </w:r>
          </w:p>
        </w:tc>
        <w:tc>
          <w:tcPr>
            <w:tcW w:w="1712" w:type="dxa"/>
            <w:vAlign w:val="bottom"/>
          </w:tcPr>
          <w:p w14:paraId="1F2299A9" w14:textId="0D5E4215"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0,00</w:t>
            </w:r>
          </w:p>
        </w:tc>
        <w:tc>
          <w:tcPr>
            <w:tcW w:w="1559" w:type="dxa"/>
            <w:vAlign w:val="bottom"/>
          </w:tcPr>
          <w:p w14:paraId="0D6DBB6B" w14:textId="1E7C7C35"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0,00</w:t>
            </w:r>
          </w:p>
        </w:tc>
      </w:tr>
      <w:tr w:rsidR="006C646A" w:rsidRPr="00C749B9" w14:paraId="2227720D" w14:textId="77777777" w:rsidTr="00542E0E">
        <w:tc>
          <w:tcPr>
            <w:tcW w:w="4380" w:type="dxa"/>
            <w:noWrap/>
          </w:tcPr>
          <w:p w14:paraId="4D24B5EF" w14:textId="68075FD9" w:rsidR="00F173E5" w:rsidRPr="00C749B9" w:rsidRDefault="00F173E5" w:rsidP="00F173E5">
            <w:pPr>
              <w:pStyle w:val="82"/>
              <w:spacing w:before="0" w:beforeAutospacing="0" w:after="0" w:afterAutospacing="0" w:line="240" w:lineRule="auto"/>
              <w:rPr>
                <w:rFonts w:ascii="Times New Roman"/>
                <w:sz w:val="20"/>
                <w:szCs w:val="20"/>
              </w:rPr>
            </w:pPr>
            <w:r w:rsidRPr="00C749B9">
              <w:rPr>
                <w:sz w:val="20"/>
                <w:szCs w:val="20"/>
                <w:lang w:val="kk-KZ"/>
              </w:rPr>
              <w:t>П</w:t>
            </w:r>
            <w:proofErr w:type="spellStart"/>
            <w:r w:rsidRPr="00C749B9">
              <w:rPr>
                <w:sz w:val="20"/>
                <w:szCs w:val="20"/>
              </w:rPr>
              <w:t>ияз</w:t>
            </w:r>
            <w:proofErr w:type="spellEnd"/>
          </w:p>
        </w:tc>
        <w:tc>
          <w:tcPr>
            <w:tcW w:w="1980" w:type="dxa"/>
            <w:vAlign w:val="bottom"/>
          </w:tcPr>
          <w:p w14:paraId="14646453" w14:textId="5DF63FD8"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15000,00</w:t>
            </w:r>
          </w:p>
        </w:tc>
        <w:tc>
          <w:tcPr>
            <w:tcW w:w="1712" w:type="dxa"/>
            <w:vAlign w:val="bottom"/>
          </w:tcPr>
          <w:p w14:paraId="6A69771A" w14:textId="47CF936B"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15000,00</w:t>
            </w:r>
          </w:p>
        </w:tc>
        <w:tc>
          <w:tcPr>
            <w:tcW w:w="1559" w:type="dxa"/>
            <w:vAlign w:val="bottom"/>
          </w:tcPr>
          <w:p w14:paraId="6B0B0E10" w14:textId="0D6B9484"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15000,00</w:t>
            </w:r>
          </w:p>
        </w:tc>
      </w:tr>
    </w:tbl>
    <w:p w14:paraId="65DC8C55" w14:textId="77777777" w:rsidR="000A3C78" w:rsidRDefault="000A3C78" w:rsidP="001C6CA6">
      <w:pPr>
        <w:jc w:val="right"/>
      </w:pPr>
    </w:p>
    <w:p w14:paraId="5AB7E893" w14:textId="08775AA1" w:rsidR="001C6CA6" w:rsidRPr="00C749B9" w:rsidRDefault="001C6CA6" w:rsidP="001C6CA6">
      <w:pPr>
        <w:jc w:val="right"/>
        <w:rPr>
          <w:lang w:val="kk-KZ"/>
        </w:rPr>
      </w:pPr>
      <w:r w:rsidRPr="00C749B9">
        <w:lastRenderedPageBreak/>
        <w:t>33-</w:t>
      </w:r>
      <w:r w:rsidRPr="00C749B9">
        <w:rPr>
          <w:lang w:val="kk-KZ"/>
        </w:rPr>
        <w:t>кестенің жалғасы</w:t>
      </w:r>
    </w:p>
    <w:tbl>
      <w:tblPr>
        <w:tblStyle w:val="TableNormal31"/>
        <w:tblW w:w="963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1980"/>
        <w:gridCol w:w="1712"/>
        <w:gridCol w:w="1559"/>
      </w:tblGrid>
      <w:tr w:rsidR="006C646A" w:rsidRPr="00C749B9" w14:paraId="35AA0894" w14:textId="77777777" w:rsidTr="00542E0E">
        <w:tc>
          <w:tcPr>
            <w:tcW w:w="4380" w:type="dxa"/>
            <w:noWrap/>
          </w:tcPr>
          <w:p w14:paraId="395A63B6" w14:textId="5717F48D" w:rsidR="001C6CA6" w:rsidRPr="00C749B9" w:rsidRDefault="001C6CA6" w:rsidP="001C6CA6">
            <w:pPr>
              <w:pStyle w:val="82"/>
              <w:spacing w:before="0" w:beforeAutospacing="0" w:after="0" w:afterAutospacing="0" w:line="240" w:lineRule="auto"/>
              <w:jc w:val="center"/>
              <w:rPr>
                <w:rFonts w:ascii="Times New Roman"/>
                <w:sz w:val="20"/>
                <w:szCs w:val="20"/>
                <w:lang w:val="kk-KZ"/>
              </w:rPr>
            </w:pPr>
            <w:r w:rsidRPr="00C749B9">
              <w:rPr>
                <w:rFonts w:ascii="Times New Roman"/>
                <w:sz w:val="20"/>
                <w:szCs w:val="20"/>
                <w:lang w:val="kk-KZ"/>
              </w:rPr>
              <w:t>1</w:t>
            </w:r>
          </w:p>
        </w:tc>
        <w:tc>
          <w:tcPr>
            <w:tcW w:w="1980" w:type="dxa"/>
            <w:vAlign w:val="bottom"/>
          </w:tcPr>
          <w:p w14:paraId="5BB00BF1" w14:textId="4D0D9672" w:rsidR="001C6CA6" w:rsidRPr="00C749B9" w:rsidRDefault="001C6CA6" w:rsidP="001C6CA6">
            <w:pPr>
              <w:pStyle w:val="82"/>
              <w:spacing w:before="0" w:beforeAutospacing="0" w:after="0" w:afterAutospacing="0" w:line="240" w:lineRule="auto"/>
              <w:jc w:val="center"/>
              <w:rPr>
                <w:rFonts w:ascii="Times New Roman"/>
                <w:sz w:val="20"/>
                <w:szCs w:val="20"/>
              </w:rPr>
            </w:pPr>
            <w:r w:rsidRPr="00C749B9">
              <w:rPr>
                <w:rFonts w:ascii="Times New Roman"/>
                <w:sz w:val="20"/>
                <w:szCs w:val="20"/>
              </w:rPr>
              <w:t>2</w:t>
            </w:r>
          </w:p>
        </w:tc>
        <w:tc>
          <w:tcPr>
            <w:tcW w:w="1712" w:type="dxa"/>
            <w:vAlign w:val="bottom"/>
          </w:tcPr>
          <w:p w14:paraId="0BC6F9B1" w14:textId="1D51695C" w:rsidR="001C6CA6" w:rsidRPr="00C749B9" w:rsidRDefault="001C6CA6" w:rsidP="001C6CA6">
            <w:pPr>
              <w:pStyle w:val="82"/>
              <w:spacing w:before="0" w:beforeAutospacing="0" w:after="0" w:afterAutospacing="0" w:line="240" w:lineRule="auto"/>
              <w:jc w:val="center"/>
              <w:rPr>
                <w:rFonts w:ascii="Times New Roman"/>
                <w:sz w:val="20"/>
                <w:szCs w:val="20"/>
              </w:rPr>
            </w:pPr>
            <w:r w:rsidRPr="00C749B9">
              <w:rPr>
                <w:rFonts w:ascii="Times New Roman"/>
                <w:sz w:val="20"/>
                <w:szCs w:val="20"/>
              </w:rPr>
              <w:t>3</w:t>
            </w:r>
          </w:p>
        </w:tc>
        <w:tc>
          <w:tcPr>
            <w:tcW w:w="1559" w:type="dxa"/>
            <w:vAlign w:val="bottom"/>
          </w:tcPr>
          <w:p w14:paraId="6B65A64F" w14:textId="5743AF02" w:rsidR="001C6CA6" w:rsidRPr="00C749B9" w:rsidRDefault="001C6CA6" w:rsidP="001C6CA6">
            <w:pPr>
              <w:pStyle w:val="82"/>
              <w:spacing w:before="0" w:beforeAutospacing="0" w:after="0" w:afterAutospacing="0" w:line="240" w:lineRule="auto"/>
              <w:jc w:val="center"/>
              <w:rPr>
                <w:rFonts w:ascii="Times New Roman"/>
                <w:sz w:val="20"/>
                <w:szCs w:val="20"/>
              </w:rPr>
            </w:pPr>
            <w:r w:rsidRPr="00C749B9">
              <w:rPr>
                <w:rFonts w:ascii="Times New Roman"/>
                <w:sz w:val="20"/>
                <w:szCs w:val="20"/>
              </w:rPr>
              <w:t>4</w:t>
            </w:r>
          </w:p>
        </w:tc>
      </w:tr>
      <w:tr w:rsidR="006C646A" w:rsidRPr="00C749B9" w14:paraId="39D5A0E4" w14:textId="77777777" w:rsidTr="00542E0E">
        <w:tc>
          <w:tcPr>
            <w:tcW w:w="4380" w:type="dxa"/>
            <w:noWrap/>
          </w:tcPr>
          <w:p w14:paraId="5E4F2879" w14:textId="3B7BBBDE" w:rsidR="00F173E5" w:rsidRPr="00C749B9" w:rsidRDefault="00F173E5" w:rsidP="00F173E5">
            <w:pPr>
              <w:pStyle w:val="82"/>
              <w:spacing w:before="0" w:beforeAutospacing="0" w:after="0" w:afterAutospacing="0" w:line="240" w:lineRule="auto"/>
              <w:rPr>
                <w:rFonts w:ascii="Times New Roman"/>
                <w:sz w:val="20"/>
                <w:szCs w:val="20"/>
              </w:rPr>
            </w:pPr>
            <w:r w:rsidRPr="00C749B9">
              <w:rPr>
                <w:sz w:val="20"/>
                <w:szCs w:val="20"/>
              </w:rPr>
              <w:t>Нан</w:t>
            </w:r>
            <w:r w:rsidRPr="00C749B9">
              <w:rPr>
                <w:sz w:val="20"/>
                <w:szCs w:val="20"/>
              </w:rPr>
              <w:t xml:space="preserve"> </w:t>
            </w:r>
            <w:proofErr w:type="spellStart"/>
            <w:r w:rsidRPr="00C749B9">
              <w:rPr>
                <w:sz w:val="20"/>
                <w:szCs w:val="20"/>
              </w:rPr>
              <w:t>үгінділері</w:t>
            </w:r>
            <w:proofErr w:type="spellEnd"/>
          </w:p>
        </w:tc>
        <w:tc>
          <w:tcPr>
            <w:tcW w:w="1980" w:type="dxa"/>
            <w:vAlign w:val="bottom"/>
          </w:tcPr>
          <w:p w14:paraId="1DD09C4D" w14:textId="2A8DF4A3"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60000,00</w:t>
            </w:r>
          </w:p>
        </w:tc>
        <w:tc>
          <w:tcPr>
            <w:tcW w:w="1712" w:type="dxa"/>
            <w:vAlign w:val="bottom"/>
          </w:tcPr>
          <w:p w14:paraId="6708F07D" w14:textId="3DCB82A9"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60000,00</w:t>
            </w:r>
          </w:p>
        </w:tc>
        <w:tc>
          <w:tcPr>
            <w:tcW w:w="1559" w:type="dxa"/>
            <w:vAlign w:val="bottom"/>
          </w:tcPr>
          <w:p w14:paraId="5CFEE64B" w14:textId="65DAE9A8"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60000,00</w:t>
            </w:r>
          </w:p>
        </w:tc>
      </w:tr>
      <w:tr w:rsidR="006C646A" w:rsidRPr="00C749B9" w14:paraId="41F74F9D" w14:textId="77777777" w:rsidTr="00542E0E">
        <w:tc>
          <w:tcPr>
            <w:tcW w:w="4380" w:type="dxa"/>
            <w:noWrap/>
          </w:tcPr>
          <w:p w14:paraId="538A15E8" w14:textId="6219ADA7" w:rsidR="00F173E5" w:rsidRPr="00C749B9" w:rsidRDefault="00F173E5" w:rsidP="00F173E5">
            <w:pPr>
              <w:pStyle w:val="82"/>
              <w:spacing w:before="0" w:beforeAutospacing="0" w:after="0" w:afterAutospacing="0" w:line="240" w:lineRule="auto"/>
              <w:rPr>
                <w:rFonts w:ascii="Times New Roman"/>
                <w:sz w:val="20"/>
                <w:szCs w:val="20"/>
              </w:rPr>
            </w:pPr>
            <w:proofErr w:type="spellStart"/>
            <w:r w:rsidRPr="00C749B9">
              <w:rPr>
                <w:sz w:val="20"/>
                <w:szCs w:val="20"/>
              </w:rPr>
              <w:t>Өсімдік</w:t>
            </w:r>
            <w:proofErr w:type="spellEnd"/>
            <w:r w:rsidRPr="00C749B9">
              <w:rPr>
                <w:sz w:val="20"/>
                <w:szCs w:val="20"/>
              </w:rPr>
              <w:t xml:space="preserve"> </w:t>
            </w:r>
            <w:proofErr w:type="spellStart"/>
            <w:r w:rsidRPr="00C749B9">
              <w:rPr>
                <w:sz w:val="20"/>
                <w:szCs w:val="20"/>
              </w:rPr>
              <w:t>майы</w:t>
            </w:r>
            <w:proofErr w:type="spellEnd"/>
          </w:p>
        </w:tc>
        <w:tc>
          <w:tcPr>
            <w:tcW w:w="1980" w:type="dxa"/>
            <w:vAlign w:val="bottom"/>
          </w:tcPr>
          <w:p w14:paraId="73773F44" w14:textId="0AEADA23"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17000,00</w:t>
            </w:r>
          </w:p>
        </w:tc>
        <w:tc>
          <w:tcPr>
            <w:tcW w:w="1712" w:type="dxa"/>
            <w:vAlign w:val="bottom"/>
          </w:tcPr>
          <w:p w14:paraId="40C319AD" w14:textId="34219164"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17000,00</w:t>
            </w:r>
          </w:p>
        </w:tc>
        <w:tc>
          <w:tcPr>
            <w:tcW w:w="1559" w:type="dxa"/>
            <w:vAlign w:val="bottom"/>
          </w:tcPr>
          <w:p w14:paraId="17BCD2FF" w14:textId="78A9F954"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17000,00</w:t>
            </w:r>
          </w:p>
        </w:tc>
      </w:tr>
      <w:tr w:rsidR="006C646A" w:rsidRPr="00C749B9" w14:paraId="0CCC6A85" w14:textId="77777777" w:rsidTr="00542E0E">
        <w:tc>
          <w:tcPr>
            <w:tcW w:w="4380" w:type="dxa"/>
            <w:noWrap/>
          </w:tcPr>
          <w:p w14:paraId="47B5FEBF" w14:textId="29F548FF" w:rsidR="00F173E5" w:rsidRPr="00C749B9" w:rsidRDefault="00F173E5" w:rsidP="00F173E5">
            <w:pPr>
              <w:pStyle w:val="82"/>
              <w:spacing w:before="0" w:beforeAutospacing="0" w:after="0" w:afterAutospacing="0" w:line="240" w:lineRule="auto"/>
              <w:rPr>
                <w:rFonts w:ascii="Times New Roman"/>
                <w:sz w:val="20"/>
                <w:szCs w:val="20"/>
              </w:rPr>
            </w:pPr>
            <w:proofErr w:type="spellStart"/>
            <w:r w:rsidRPr="00C749B9">
              <w:rPr>
                <w:rFonts w:eastAsia="Times New Roman"/>
                <w:sz w:val="20"/>
                <w:szCs w:val="20"/>
              </w:rPr>
              <w:t>Тағамдық</w:t>
            </w:r>
            <w:proofErr w:type="spellEnd"/>
            <w:r w:rsidRPr="00C749B9">
              <w:rPr>
                <w:rFonts w:eastAsia="Times New Roman"/>
                <w:sz w:val="20"/>
                <w:szCs w:val="20"/>
              </w:rPr>
              <w:t xml:space="preserve"> </w:t>
            </w:r>
            <w:proofErr w:type="spellStart"/>
            <w:r w:rsidRPr="00C749B9">
              <w:rPr>
                <w:rFonts w:eastAsia="Times New Roman"/>
                <w:sz w:val="20"/>
                <w:szCs w:val="20"/>
              </w:rPr>
              <w:t>талшықтар</w:t>
            </w:r>
            <w:proofErr w:type="spellEnd"/>
            <w:r w:rsidRPr="00C749B9">
              <w:rPr>
                <w:rFonts w:eastAsia="Times New Roman"/>
                <w:sz w:val="20"/>
                <w:szCs w:val="20"/>
              </w:rPr>
              <w:t xml:space="preserve"> (</w:t>
            </w:r>
            <w:proofErr w:type="spellStart"/>
            <w:r w:rsidRPr="00C749B9">
              <w:rPr>
                <w:rFonts w:eastAsia="Times New Roman"/>
                <w:sz w:val="20"/>
                <w:szCs w:val="20"/>
              </w:rPr>
              <w:t>алма</w:t>
            </w:r>
            <w:proofErr w:type="spellEnd"/>
            <w:r w:rsidRPr="00C749B9">
              <w:rPr>
                <w:rFonts w:eastAsia="Times New Roman"/>
                <w:sz w:val="20"/>
                <w:szCs w:val="20"/>
                <w:lang w:val="kk-KZ"/>
              </w:rPr>
              <w:t xml:space="preserve"> </w:t>
            </w:r>
            <w:r w:rsidRPr="00C749B9">
              <w:rPr>
                <w:rFonts w:eastAsia="Times New Roman"/>
                <w:sz w:val="20"/>
                <w:szCs w:val="20"/>
                <w:lang w:val="kk-KZ"/>
              </w:rPr>
              <w:t>ұнтағы</w:t>
            </w:r>
            <w:r w:rsidRPr="00C749B9">
              <w:rPr>
                <w:rFonts w:eastAsia="Times New Roman"/>
                <w:sz w:val="20"/>
                <w:szCs w:val="20"/>
              </w:rPr>
              <w:t>)</w:t>
            </w:r>
          </w:p>
        </w:tc>
        <w:tc>
          <w:tcPr>
            <w:tcW w:w="1980" w:type="dxa"/>
            <w:vAlign w:val="bottom"/>
          </w:tcPr>
          <w:p w14:paraId="2BFAAE85" w14:textId="3FAE32DA"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0,00</w:t>
            </w:r>
          </w:p>
        </w:tc>
        <w:tc>
          <w:tcPr>
            <w:tcW w:w="1712" w:type="dxa"/>
            <w:vAlign w:val="bottom"/>
          </w:tcPr>
          <w:p w14:paraId="4B05E295" w14:textId="2421A829"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5000,00</w:t>
            </w:r>
          </w:p>
        </w:tc>
        <w:tc>
          <w:tcPr>
            <w:tcW w:w="1559" w:type="dxa"/>
            <w:vAlign w:val="bottom"/>
          </w:tcPr>
          <w:p w14:paraId="3BD245CC" w14:textId="4F32EEC2"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7500,00</w:t>
            </w:r>
          </w:p>
        </w:tc>
      </w:tr>
      <w:tr w:rsidR="006C646A" w:rsidRPr="00C749B9" w14:paraId="7053CAFC" w14:textId="77777777" w:rsidTr="00542E0E">
        <w:tc>
          <w:tcPr>
            <w:tcW w:w="4380" w:type="dxa"/>
            <w:shd w:val="clear" w:color="auto" w:fill="FFFFFF"/>
            <w:noWrap/>
          </w:tcPr>
          <w:p w14:paraId="191F27C4" w14:textId="4F31445B" w:rsidR="00F173E5" w:rsidRPr="00C749B9" w:rsidRDefault="00F173E5" w:rsidP="00F173E5">
            <w:pPr>
              <w:pStyle w:val="82"/>
              <w:spacing w:before="0" w:beforeAutospacing="0" w:after="0" w:afterAutospacing="0" w:line="240" w:lineRule="auto"/>
              <w:rPr>
                <w:rFonts w:ascii="Times New Roman"/>
                <w:sz w:val="20"/>
                <w:szCs w:val="20"/>
              </w:rPr>
            </w:pPr>
            <w:proofErr w:type="spellStart"/>
            <w:r w:rsidRPr="00C749B9">
              <w:rPr>
                <w:rFonts w:eastAsia="Times New Roman"/>
                <w:sz w:val="20"/>
                <w:szCs w:val="20"/>
              </w:rPr>
              <w:t>Тағамдық</w:t>
            </w:r>
            <w:proofErr w:type="spellEnd"/>
            <w:r w:rsidRPr="00C749B9">
              <w:rPr>
                <w:rFonts w:eastAsia="Times New Roman"/>
                <w:sz w:val="20"/>
                <w:szCs w:val="20"/>
              </w:rPr>
              <w:t xml:space="preserve"> </w:t>
            </w:r>
            <w:r w:rsidRPr="00C749B9">
              <w:rPr>
                <w:rFonts w:eastAsia="Times New Roman"/>
                <w:sz w:val="20"/>
                <w:szCs w:val="20"/>
              </w:rPr>
              <w:t>ас</w:t>
            </w:r>
            <w:r w:rsidRPr="00C749B9">
              <w:rPr>
                <w:rFonts w:eastAsia="Times New Roman"/>
                <w:sz w:val="20"/>
                <w:szCs w:val="20"/>
              </w:rPr>
              <w:t xml:space="preserve"> </w:t>
            </w:r>
            <w:proofErr w:type="spellStart"/>
            <w:r w:rsidRPr="00C749B9">
              <w:rPr>
                <w:rFonts w:eastAsia="Times New Roman"/>
                <w:sz w:val="20"/>
                <w:szCs w:val="20"/>
              </w:rPr>
              <w:t>тұзы</w:t>
            </w:r>
            <w:proofErr w:type="spellEnd"/>
            <w:r w:rsidRPr="00C749B9">
              <w:rPr>
                <w:rFonts w:eastAsia="Times New Roman"/>
                <w:sz w:val="20"/>
                <w:szCs w:val="20"/>
              </w:rPr>
              <w:tab/>
            </w:r>
          </w:p>
        </w:tc>
        <w:tc>
          <w:tcPr>
            <w:tcW w:w="1980" w:type="dxa"/>
            <w:vAlign w:val="bottom"/>
          </w:tcPr>
          <w:p w14:paraId="5B454D90" w14:textId="0C64F6BB"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1400,00</w:t>
            </w:r>
          </w:p>
        </w:tc>
        <w:tc>
          <w:tcPr>
            <w:tcW w:w="1712" w:type="dxa"/>
            <w:vAlign w:val="bottom"/>
          </w:tcPr>
          <w:p w14:paraId="0CBD7278" w14:textId="5523D317"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1400,00</w:t>
            </w:r>
          </w:p>
        </w:tc>
        <w:tc>
          <w:tcPr>
            <w:tcW w:w="1559" w:type="dxa"/>
            <w:vAlign w:val="bottom"/>
          </w:tcPr>
          <w:p w14:paraId="5ADD214F" w14:textId="13D95AB8"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1400,00</w:t>
            </w:r>
          </w:p>
        </w:tc>
      </w:tr>
      <w:tr w:rsidR="006C646A" w:rsidRPr="00C749B9" w14:paraId="7459FC45" w14:textId="77777777" w:rsidTr="00542E0E">
        <w:tc>
          <w:tcPr>
            <w:tcW w:w="4380" w:type="dxa"/>
            <w:noWrap/>
          </w:tcPr>
          <w:p w14:paraId="599F05FA" w14:textId="2C7D2931" w:rsidR="00F173E5" w:rsidRPr="00C749B9" w:rsidRDefault="00F173E5" w:rsidP="00F173E5">
            <w:pPr>
              <w:pStyle w:val="82"/>
              <w:spacing w:before="0" w:beforeAutospacing="0" w:after="0" w:afterAutospacing="0" w:line="240" w:lineRule="auto"/>
              <w:rPr>
                <w:rFonts w:ascii="Times New Roman"/>
                <w:sz w:val="20"/>
                <w:szCs w:val="20"/>
              </w:rPr>
            </w:pPr>
            <w:proofErr w:type="spellStart"/>
            <w:r w:rsidRPr="00C749B9">
              <w:rPr>
                <w:rFonts w:eastAsia="Times New Roman"/>
                <w:sz w:val="20"/>
                <w:szCs w:val="20"/>
              </w:rPr>
              <w:t>Ұнтақталған</w:t>
            </w:r>
            <w:proofErr w:type="spellEnd"/>
            <w:r w:rsidRPr="00C749B9">
              <w:rPr>
                <w:rFonts w:eastAsia="Times New Roman"/>
                <w:sz w:val="20"/>
                <w:szCs w:val="20"/>
              </w:rPr>
              <w:t xml:space="preserve"> </w:t>
            </w:r>
            <w:proofErr w:type="spellStart"/>
            <w:r w:rsidRPr="00C749B9">
              <w:rPr>
                <w:rFonts w:eastAsia="Times New Roman"/>
                <w:sz w:val="20"/>
                <w:szCs w:val="20"/>
              </w:rPr>
              <w:t>хош</w:t>
            </w:r>
            <w:proofErr w:type="spellEnd"/>
            <w:r w:rsidRPr="00C749B9">
              <w:rPr>
                <w:rFonts w:eastAsia="Times New Roman"/>
                <w:sz w:val="20"/>
                <w:szCs w:val="20"/>
              </w:rPr>
              <w:t xml:space="preserve"> </w:t>
            </w:r>
            <w:proofErr w:type="spellStart"/>
            <w:r w:rsidRPr="00C749B9">
              <w:rPr>
                <w:rFonts w:eastAsia="Times New Roman"/>
                <w:sz w:val="20"/>
                <w:szCs w:val="20"/>
              </w:rPr>
              <w:t>иісті</w:t>
            </w:r>
            <w:proofErr w:type="spellEnd"/>
            <w:r w:rsidRPr="00C749B9">
              <w:rPr>
                <w:rFonts w:eastAsia="Times New Roman"/>
                <w:sz w:val="20"/>
                <w:szCs w:val="20"/>
              </w:rPr>
              <w:t xml:space="preserve"> </w:t>
            </w:r>
            <w:proofErr w:type="spellStart"/>
            <w:r w:rsidRPr="00C749B9">
              <w:rPr>
                <w:rFonts w:eastAsia="Times New Roman"/>
                <w:sz w:val="20"/>
                <w:szCs w:val="20"/>
              </w:rPr>
              <w:t>бұрыш</w:t>
            </w:r>
            <w:proofErr w:type="spellEnd"/>
          </w:p>
        </w:tc>
        <w:tc>
          <w:tcPr>
            <w:tcW w:w="1980" w:type="dxa"/>
            <w:vAlign w:val="bottom"/>
          </w:tcPr>
          <w:p w14:paraId="44B53F55" w14:textId="276EA57F"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5000,00</w:t>
            </w:r>
          </w:p>
        </w:tc>
        <w:tc>
          <w:tcPr>
            <w:tcW w:w="1712" w:type="dxa"/>
            <w:vAlign w:val="bottom"/>
          </w:tcPr>
          <w:p w14:paraId="784B6EDA" w14:textId="6E56FB19"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5000,00</w:t>
            </w:r>
          </w:p>
        </w:tc>
        <w:tc>
          <w:tcPr>
            <w:tcW w:w="1559" w:type="dxa"/>
            <w:vAlign w:val="bottom"/>
          </w:tcPr>
          <w:p w14:paraId="00E88C46" w14:textId="09834AE5" w:rsidR="00F173E5" w:rsidRPr="00C749B9" w:rsidRDefault="00F173E5" w:rsidP="00F173E5">
            <w:pPr>
              <w:pStyle w:val="82"/>
              <w:spacing w:before="0" w:beforeAutospacing="0" w:after="0" w:afterAutospacing="0" w:line="240" w:lineRule="auto"/>
              <w:jc w:val="center"/>
              <w:rPr>
                <w:rFonts w:ascii="Times New Roman"/>
                <w:sz w:val="20"/>
                <w:szCs w:val="20"/>
              </w:rPr>
            </w:pPr>
            <w:r w:rsidRPr="00C749B9">
              <w:rPr>
                <w:rFonts w:ascii="Times New Roman"/>
                <w:sz w:val="20"/>
                <w:szCs w:val="20"/>
              </w:rPr>
              <w:t>5000,00</w:t>
            </w:r>
          </w:p>
        </w:tc>
      </w:tr>
      <w:tr w:rsidR="00F173E5" w:rsidRPr="00C749B9" w14:paraId="3AEDDB7F" w14:textId="77777777" w:rsidTr="00542E0E">
        <w:tc>
          <w:tcPr>
            <w:tcW w:w="4380" w:type="dxa"/>
            <w:noWrap/>
            <w:vAlign w:val="center"/>
          </w:tcPr>
          <w:p w14:paraId="0865B771" w14:textId="5B62B93C" w:rsidR="00F173E5" w:rsidRPr="00C749B9" w:rsidRDefault="00F173E5" w:rsidP="00F173E5">
            <w:pPr>
              <w:pStyle w:val="82"/>
              <w:spacing w:before="0" w:beforeAutospacing="0" w:after="0" w:afterAutospacing="0" w:line="240" w:lineRule="auto"/>
              <w:rPr>
                <w:rFonts w:ascii="Times New Roman"/>
                <w:b/>
                <w:bCs/>
                <w:sz w:val="20"/>
                <w:szCs w:val="20"/>
              </w:rPr>
            </w:pPr>
            <w:proofErr w:type="spellStart"/>
            <w:r w:rsidRPr="00C749B9">
              <w:rPr>
                <w:rFonts w:ascii="Times New Roman"/>
                <w:b/>
                <w:bCs/>
                <w:sz w:val="20"/>
                <w:szCs w:val="20"/>
              </w:rPr>
              <w:t>Шикізаттың</w:t>
            </w:r>
            <w:proofErr w:type="spellEnd"/>
            <w:r w:rsidRPr="00C749B9">
              <w:rPr>
                <w:rFonts w:ascii="Times New Roman"/>
                <w:b/>
                <w:bCs/>
                <w:sz w:val="20"/>
                <w:szCs w:val="20"/>
              </w:rPr>
              <w:t xml:space="preserve"> </w:t>
            </w:r>
            <w:proofErr w:type="spellStart"/>
            <w:r w:rsidRPr="00C749B9">
              <w:rPr>
                <w:rFonts w:ascii="Times New Roman"/>
                <w:b/>
                <w:bCs/>
                <w:sz w:val="20"/>
                <w:szCs w:val="20"/>
              </w:rPr>
              <w:t>өзіндік</w:t>
            </w:r>
            <w:proofErr w:type="spellEnd"/>
            <w:r w:rsidRPr="00C749B9">
              <w:rPr>
                <w:rFonts w:ascii="Times New Roman"/>
                <w:b/>
                <w:bCs/>
                <w:sz w:val="20"/>
                <w:szCs w:val="20"/>
              </w:rPr>
              <w:t xml:space="preserve"> </w:t>
            </w:r>
            <w:proofErr w:type="spellStart"/>
            <w:r w:rsidRPr="00C749B9">
              <w:rPr>
                <w:rFonts w:ascii="Times New Roman"/>
                <w:b/>
                <w:bCs/>
                <w:sz w:val="20"/>
                <w:szCs w:val="20"/>
              </w:rPr>
              <w:t>құны</w:t>
            </w:r>
            <w:proofErr w:type="spellEnd"/>
          </w:p>
        </w:tc>
        <w:tc>
          <w:tcPr>
            <w:tcW w:w="1980" w:type="dxa"/>
            <w:vAlign w:val="bottom"/>
          </w:tcPr>
          <w:p w14:paraId="413B1F1A" w14:textId="0F7637B9" w:rsidR="00F173E5" w:rsidRPr="00C749B9" w:rsidRDefault="00F173E5" w:rsidP="00F173E5">
            <w:pPr>
              <w:pStyle w:val="82"/>
              <w:spacing w:before="0" w:beforeAutospacing="0" w:after="0" w:afterAutospacing="0" w:line="240" w:lineRule="auto"/>
              <w:jc w:val="center"/>
              <w:rPr>
                <w:rFonts w:ascii="Times New Roman"/>
                <w:b/>
                <w:bCs/>
                <w:sz w:val="20"/>
                <w:szCs w:val="20"/>
              </w:rPr>
            </w:pPr>
            <w:r w:rsidRPr="00C749B9">
              <w:rPr>
                <w:rFonts w:ascii="Times New Roman"/>
                <w:b/>
                <w:bCs/>
                <w:sz w:val="20"/>
                <w:szCs w:val="20"/>
              </w:rPr>
              <w:t>1318200,00</w:t>
            </w:r>
          </w:p>
        </w:tc>
        <w:tc>
          <w:tcPr>
            <w:tcW w:w="1712" w:type="dxa"/>
            <w:vAlign w:val="bottom"/>
          </w:tcPr>
          <w:p w14:paraId="1424F301" w14:textId="6B7E5F6D" w:rsidR="00F173E5" w:rsidRPr="00C749B9" w:rsidRDefault="00F173E5" w:rsidP="00F173E5">
            <w:pPr>
              <w:pStyle w:val="82"/>
              <w:spacing w:before="0" w:beforeAutospacing="0" w:after="0" w:afterAutospacing="0" w:line="240" w:lineRule="auto"/>
              <w:jc w:val="center"/>
              <w:rPr>
                <w:rFonts w:ascii="Times New Roman"/>
                <w:b/>
                <w:bCs/>
                <w:sz w:val="20"/>
                <w:szCs w:val="20"/>
              </w:rPr>
            </w:pPr>
            <w:r w:rsidRPr="00C749B9">
              <w:rPr>
                <w:rFonts w:ascii="Times New Roman"/>
                <w:b/>
                <w:bCs/>
                <w:sz w:val="20"/>
                <w:szCs w:val="20"/>
              </w:rPr>
              <w:t>1256600,00</w:t>
            </w:r>
          </w:p>
        </w:tc>
        <w:tc>
          <w:tcPr>
            <w:tcW w:w="1559" w:type="dxa"/>
            <w:vAlign w:val="bottom"/>
          </w:tcPr>
          <w:p w14:paraId="688B1692" w14:textId="6096BBC5" w:rsidR="00F173E5" w:rsidRPr="00C749B9" w:rsidRDefault="00F173E5" w:rsidP="00F173E5">
            <w:pPr>
              <w:pStyle w:val="82"/>
              <w:spacing w:before="0" w:beforeAutospacing="0" w:after="0" w:afterAutospacing="0" w:line="240" w:lineRule="auto"/>
              <w:jc w:val="center"/>
              <w:rPr>
                <w:rFonts w:ascii="Times New Roman"/>
                <w:b/>
                <w:bCs/>
                <w:sz w:val="20"/>
                <w:szCs w:val="20"/>
              </w:rPr>
            </w:pPr>
            <w:r w:rsidRPr="00C749B9">
              <w:rPr>
                <w:rFonts w:ascii="Times New Roman"/>
                <w:b/>
                <w:bCs/>
                <w:sz w:val="20"/>
                <w:szCs w:val="20"/>
              </w:rPr>
              <w:t>1169100,00</w:t>
            </w:r>
          </w:p>
        </w:tc>
      </w:tr>
    </w:tbl>
    <w:p w14:paraId="73EAEC04" w14:textId="2D5DA1BD" w:rsidR="00682F09" w:rsidRPr="00C749B9" w:rsidRDefault="00682F09" w:rsidP="00F173E5">
      <w:pPr>
        <w:widowControl w:val="0"/>
        <w:ind w:firstLine="0"/>
        <w:rPr>
          <w:rFonts w:eastAsia="Times New Roman"/>
          <w:b/>
          <w:lang w:eastAsia="ru-RU"/>
        </w:rPr>
      </w:pPr>
    </w:p>
    <w:p w14:paraId="7C128B86" w14:textId="77777777" w:rsidR="001C6CA6" w:rsidRPr="00C749B9" w:rsidRDefault="001C6CA6" w:rsidP="00F173E5">
      <w:pPr>
        <w:widowControl w:val="0"/>
        <w:ind w:firstLine="0"/>
        <w:rPr>
          <w:rFonts w:eastAsia="Times New Roman"/>
          <w:b/>
          <w:lang w:eastAsia="ru-RU"/>
        </w:rPr>
      </w:pPr>
    </w:p>
    <w:p w14:paraId="639B2BE3" w14:textId="7D9FBC56" w:rsidR="00542E0E" w:rsidRPr="00C749B9" w:rsidRDefault="00542E0E" w:rsidP="00F173E5">
      <w:pPr>
        <w:widowControl w:val="0"/>
        <w:ind w:firstLine="0"/>
        <w:rPr>
          <w:rFonts w:eastAsia="Times New Roman"/>
          <w:b/>
          <w:lang w:eastAsia="ru-RU"/>
        </w:rPr>
      </w:pPr>
      <w:r w:rsidRPr="00C749B9">
        <w:rPr>
          <w:noProof/>
          <w:lang w:eastAsia="ru-RU"/>
        </w:rPr>
        <w:drawing>
          <wp:inline distT="0" distB="0" distL="0" distR="0" wp14:anchorId="74091C2F" wp14:editId="3F4A6D1C">
            <wp:extent cx="6076950" cy="2425700"/>
            <wp:effectExtent l="0" t="0" r="0" b="12700"/>
            <wp:docPr id="1817921750" name="Диаграмма 1817921750">
              <a:extLst xmlns:a="http://schemas.openxmlformats.org/drawingml/2006/main">
                <a:ext uri="{FF2B5EF4-FFF2-40B4-BE49-F238E27FC236}">
                  <a16:creationId xmlns:a16="http://schemas.microsoft.com/office/drawing/2014/main" id="{FED35BCE-3C59-C2C3-789C-2349F35B5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8F61450" w14:textId="77777777" w:rsidR="00AA5E5E" w:rsidRPr="00C749B9" w:rsidRDefault="00AA5E5E" w:rsidP="00AA5E5E">
      <w:pPr>
        <w:widowControl w:val="0"/>
        <w:ind w:firstLine="0"/>
        <w:jc w:val="center"/>
      </w:pPr>
    </w:p>
    <w:p w14:paraId="258DAA10" w14:textId="390836AD" w:rsidR="00542E0E" w:rsidRPr="00C749B9" w:rsidRDefault="00AA5E5E" w:rsidP="00AA5E5E">
      <w:pPr>
        <w:widowControl w:val="0"/>
        <w:ind w:firstLine="0"/>
        <w:jc w:val="center"/>
      </w:pPr>
      <w:r w:rsidRPr="00C749B9">
        <w:t xml:space="preserve">Сурет </w:t>
      </w:r>
      <w:r w:rsidR="00A25D8E">
        <w:rPr>
          <w:lang w:val="kk-KZ"/>
        </w:rPr>
        <w:t>21</w:t>
      </w:r>
      <w:r w:rsidR="007D4C23" w:rsidRPr="00C749B9">
        <w:t xml:space="preserve"> – </w:t>
      </w:r>
      <w:proofErr w:type="spellStart"/>
      <w:r w:rsidR="007D4C23" w:rsidRPr="00C749B9">
        <w:t>Құс</w:t>
      </w:r>
      <w:proofErr w:type="spellEnd"/>
      <w:r w:rsidR="007D4C23" w:rsidRPr="00C749B9">
        <w:t xml:space="preserve"> </w:t>
      </w:r>
      <w:proofErr w:type="spellStart"/>
      <w:r w:rsidR="007D4C23" w:rsidRPr="00C749B9">
        <w:t>етінен</w:t>
      </w:r>
      <w:proofErr w:type="spellEnd"/>
      <w:r w:rsidR="007D4C23" w:rsidRPr="00C749B9">
        <w:t xml:space="preserve"> </w:t>
      </w:r>
      <w:proofErr w:type="spellStart"/>
      <w:r w:rsidR="007D4C23" w:rsidRPr="00C749B9">
        <w:t>дайындалатын</w:t>
      </w:r>
      <w:proofErr w:type="spellEnd"/>
      <w:r w:rsidR="007D4C23" w:rsidRPr="00C749B9">
        <w:t xml:space="preserve"> </w:t>
      </w:r>
      <w:proofErr w:type="spellStart"/>
      <w:r w:rsidR="007D4C23" w:rsidRPr="00C749B9">
        <w:t>жартылай</w:t>
      </w:r>
      <w:proofErr w:type="spellEnd"/>
      <w:r w:rsidR="007D4C23" w:rsidRPr="00C749B9">
        <w:t xml:space="preserve"> </w:t>
      </w:r>
      <w:proofErr w:type="spellStart"/>
      <w:r w:rsidR="007D4C23" w:rsidRPr="00C749B9">
        <w:t>фабрикаттардың</w:t>
      </w:r>
      <w:proofErr w:type="spellEnd"/>
      <w:r w:rsidR="007D4C23" w:rsidRPr="00C749B9">
        <w:t xml:space="preserve"> </w:t>
      </w:r>
      <w:proofErr w:type="spellStart"/>
      <w:r w:rsidR="007D4C23" w:rsidRPr="00C749B9">
        <w:t>өзіндік</w:t>
      </w:r>
      <w:proofErr w:type="spellEnd"/>
      <w:r w:rsidR="007D4C23" w:rsidRPr="00C749B9">
        <w:t xml:space="preserve"> </w:t>
      </w:r>
      <w:proofErr w:type="spellStart"/>
      <w:r w:rsidR="007D4C23" w:rsidRPr="00C749B9">
        <w:t>құнын</w:t>
      </w:r>
      <w:proofErr w:type="spellEnd"/>
      <w:r w:rsidR="007D4C23" w:rsidRPr="00C749B9">
        <w:t xml:space="preserve"> </w:t>
      </w:r>
      <w:proofErr w:type="spellStart"/>
      <w:r w:rsidR="007D4C23" w:rsidRPr="00C749B9">
        <w:t>бағалау</w:t>
      </w:r>
      <w:proofErr w:type="spellEnd"/>
    </w:p>
    <w:p w14:paraId="24E0398E" w14:textId="77777777" w:rsidR="007D4C23" w:rsidRPr="00C749B9" w:rsidRDefault="007D4C23" w:rsidP="00542E0E">
      <w:pPr>
        <w:widowControl w:val="0"/>
        <w:ind w:firstLine="0"/>
      </w:pPr>
    </w:p>
    <w:p w14:paraId="511DE7C9" w14:textId="4C952010" w:rsidR="0054004B" w:rsidRPr="00C749B9" w:rsidRDefault="00952FD1" w:rsidP="00682F09">
      <w:proofErr w:type="spellStart"/>
      <w:r>
        <w:t>Осылайша</w:t>
      </w:r>
      <w:proofErr w:type="spellEnd"/>
      <w:r>
        <w:t xml:space="preserve">, </w:t>
      </w:r>
      <w:proofErr w:type="spellStart"/>
      <w:r>
        <w:t>құс</w:t>
      </w:r>
      <w:proofErr w:type="spellEnd"/>
      <w:r>
        <w:t xml:space="preserve"> </w:t>
      </w:r>
      <w:proofErr w:type="spellStart"/>
      <w:r>
        <w:t>етінен</w:t>
      </w:r>
      <w:proofErr w:type="spellEnd"/>
      <w:r>
        <w:t xml:space="preserve"> </w:t>
      </w:r>
      <w:proofErr w:type="spellStart"/>
      <w:r>
        <w:t>жасалған</w:t>
      </w:r>
      <w:proofErr w:type="spellEnd"/>
      <w:r>
        <w:t xml:space="preserve"> </w:t>
      </w:r>
      <w:proofErr w:type="spellStart"/>
      <w:r>
        <w:t>жартылай</w:t>
      </w:r>
      <w:proofErr w:type="spellEnd"/>
      <w:r>
        <w:t xml:space="preserve"> </w:t>
      </w:r>
      <w:proofErr w:type="spellStart"/>
      <w:r>
        <w:t>фабрикаттарды</w:t>
      </w:r>
      <w:proofErr w:type="spellEnd"/>
      <w:r>
        <w:t xml:space="preserve"> </w:t>
      </w:r>
      <w:proofErr w:type="spellStart"/>
      <w:r>
        <w:t>өндірудің</w:t>
      </w:r>
      <w:proofErr w:type="spellEnd"/>
      <w:r>
        <w:t xml:space="preserve"> </w:t>
      </w:r>
      <w:proofErr w:type="spellStart"/>
      <w:r>
        <w:t>жаңа</w:t>
      </w:r>
      <w:proofErr w:type="spellEnd"/>
      <w:r>
        <w:t xml:space="preserve"> </w:t>
      </w:r>
      <w:proofErr w:type="spellStart"/>
      <w:r>
        <w:t>технологиясы</w:t>
      </w:r>
      <w:proofErr w:type="spellEnd"/>
      <w:r>
        <w:t xml:space="preserve"> </w:t>
      </w:r>
      <w:proofErr w:type="spellStart"/>
      <w:r>
        <w:t>бойынша</w:t>
      </w:r>
      <w:proofErr w:type="spellEnd"/>
      <w:r>
        <w:t xml:space="preserve"> «</w:t>
      </w:r>
      <w:proofErr w:type="spellStart"/>
      <w:r>
        <w:t>Chicken</w:t>
      </w:r>
      <w:proofErr w:type="spellEnd"/>
      <w:r>
        <w:t xml:space="preserve"> </w:t>
      </w:r>
      <w:proofErr w:type="spellStart"/>
      <w:r>
        <w:t>Fiber</w:t>
      </w:r>
      <w:proofErr w:type="spellEnd"/>
      <w:r>
        <w:t xml:space="preserve">» </w:t>
      </w:r>
      <w:proofErr w:type="spellStart"/>
      <w:r>
        <w:t>өнімінің</w:t>
      </w:r>
      <w:proofErr w:type="spellEnd"/>
      <w:r>
        <w:t xml:space="preserve"> 1 тонна </w:t>
      </w:r>
      <w:proofErr w:type="spellStart"/>
      <w:r>
        <w:t>дайын</w:t>
      </w:r>
      <w:proofErr w:type="spellEnd"/>
      <w:r>
        <w:t xml:space="preserve"> </w:t>
      </w:r>
      <w:proofErr w:type="spellStart"/>
      <w:r>
        <w:t>өнімінің</w:t>
      </w:r>
      <w:proofErr w:type="spellEnd"/>
      <w:r>
        <w:t xml:space="preserve"> </w:t>
      </w:r>
      <w:proofErr w:type="spellStart"/>
      <w:r>
        <w:t>өзіндік</w:t>
      </w:r>
      <w:proofErr w:type="spellEnd"/>
      <w:r>
        <w:t xml:space="preserve"> </w:t>
      </w:r>
      <w:proofErr w:type="spellStart"/>
      <w:r>
        <w:t>құны</w:t>
      </w:r>
      <w:proofErr w:type="spellEnd"/>
      <w:r>
        <w:t xml:space="preserve"> 1 256,6 </w:t>
      </w:r>
      <w:proofErr w:type="spellStart"/>
      <w:r>
        <w:t>мың</w:t>
      </w:r>
      <w:proofErr w:type="spellEnd"/>
      <w:r>
        <w:t xml:space="preserve"> </w:t>
      </w:r>
      <w:proofErr w:type="spellStart"/>
      <w:r>
        <w:t>теңгені</w:t>
      </w:r>
      <w:proofErr w:type="spellEnd"/>
      <w:r>
        <w:t xml:space="preserve"> </w:t>
      </w:r>
      <w:proofErr w:type="spellStart"/>
      <w:r>
        <w:t>құрайды</w:t>
      </w:r>
      <w:proofErr w:type="spellEnd"/>
      <w:r>
        <w:t xml:space="preserve">, </w:t>
      </w:r>
      <w:proofErr w:type="spellStart"/>
      <w:r>
        <w:t>бұл</w:t>
      </w:r>
      <w:proofErr w:type="spellEnd"/>
      <w:r>
        <w:t xml:space="preserve"> </w:t>
      </w:r>
      <w:r>
        <w:rPr>
          <w:rStyle w:val="whitespace-normal"/>
        </w:rPr>
        <w:t>ГОСТ 33356–2015</w:t>
      </w:r>
      <w:r>
        <w:t xml:space="preserve"> </w:t>
      </w:r>
      <w:proofErr w:type="spellStart"/>
      <w:r>
        <w:t>бойынша</w:t>
      </w:r>
      <w:proofErr w:type="spellEnd"/>
      <w:r>
        <w:t xml:space="preserve"> </w:t>
      </w:r>
      <w:proofErr w:type="spellStart"/>
      <w:r>
        <w:t>өндірілген</w:t>
      </w:r>
      <w:proofErr w:type="spellEnd"/>
      <w:r>
        <w:t xml:space="preserve"> </w:t>
      </w:r>
      <w:proofErr w:type="spellStart"/>
      <w:r>
        <w:t>ұқсас</w:t>
      </w:r>
      <w:proofErr w:type="spellEnd"/>
      <w:r>
        <w:t xml:space="preserve"> </w:t>
      </w:r>
      <w:proofErr w:type="spellStart"/>
      <w:r>
        <w:t>өніммен</w:t>
      </w:r>
      <w:proofErr w:type="spellEnd"/>
      <w:r>
        <w:t xml:space="preserve"> </w:t>
      </w:r>
      <w:proofErr w:type="spellStart"/>
      <w:r>
        <w:t>салыстырғанда</w:t>
      </w:r>
      <w:proofErr w:type="spellEnd"/>
      <w:r>
        <w:t xml:space="preserve"> 61,6 </w:t>
      </w:r>
      <w:proofErr w:type="spellStart"/>
      <w:r>
        <w:t>мың</w:t>
      </w:r>
      <w:proofErr w:type="spellEnd"/>
      <w:r>
        <w:t xml:space="preserve"> </w:t>
      </w:r>
      <w:proofErr w:type="spellStart"/>
      <w:r>
        <w:t>теңгеге</w:t>
      </w:r>
      <w:proofErr w:type="spellEnd"/>
      <w:r>
        <w:t xml:space="preserve"> </w:t>
      </w:r>
      <w:proofErr w:type="spellStart"/>
      <w:r>
        <w:t>төмен</w:t>
      </w:r>
      <w:proofErr w:type="spellEnd"/>
      <w:r>
        <w:t xml:space="preserve">, </w:t>
      </w:r>
      <w:proofErr w:type="spellStart"/>
      <w:r>
        <w:t>яғни</w:t>
      </w:r>
      <w:proofErr w:type="spellEnd"/>
      <w:r>
        <w:t xml:space="preserve"> 4,9%-</w:t>
      </w:r>
      <w:proofErr w:type="spellStart"/>
      <w:r>
        <w:t>ға</w:t>
      </w:r>
      <w:proofErr w:type="spellEnd"/>
      <w:r>
        <w:t xml:space="preserve"> </w:t>
      </w:r>
      <w:proofErr w:type="spellStart"/>
      <w:r>
        <w:t>арзан</w:t>
      </w:r>
      <w:proofErr w:type="spellEnd"/>
      <w:r>
        <w:t>.</w:t>
      </w:r>
      <w:r>
        <w:br/>
        <w:t>«</w:t>
      </w:r>
      <w:proofErr w:type="spellStart"/>
      <w:r>
        <w:t>Chicken</w:t>
      </w:r>
      <w:proofErr w:type="spellEnd"/>
      <w:r>
        <w:t xml:space="preserve"> </w:t>
      </w:r>
      <w:proofErr w:type="spellStart"/>
      <w:r>
        <w:t>Fiber</w:t>
      </w:r>
      <w:proofErr w:type="spellEnd"/>
      <w:r>
        <w:t xml:space="preserve">+» </w:t>
      </w:r>
      <w:proofErr w:type="spellStart"/>
      <w:r>
        <w:t>өнімінің</w:t>
      </w:r>
      <w:proofErr w:type="spellEnd"/>
      <w:r>
        <w:t xml:space="preserve"> 1 тонна </w:t>
      </w:r>
      <w:proofErr w:type="spellStart"/>
      <w:r>
        <w:t>дайын</w:t>
      </w:r>
      <w:proofErr w:type="spellEnd"/>
      <w:r>
        <w:t xml:space="preserve"> </w:t>
      </w:r>
      <w:proofErr w:type="spellStart"/>
      <w:r>
        <w:t>өнімінің</w:t>
      </w:r>
      <w:proofErr w:type="spellEnd"/>
      <w:r>
        <w:t xml:space="preserve"> </w:t>
      </w:r>
      <w:proofErr w:type="spellStart"/>
      <w:r>
        <w:t>өзіндік</w:t>
      </w:r>
      <w:proofErr w:type="spellEnd"/>
      <w:r>
        <w:t xml:space="preserve"> </w:t>
      </w:r>
      <w:proofErr w:type="spellStart"/>
      <w:r>
        <w:t>құны</w:t>
      </w:r>
      <w:proofErr w:type="spellEnd"/>
      <w:r>
        <w:t xml:space="preserve"> 1 169,1 </w:t>
      </w:r>
      <w:proofErr w:type="spellStart"/>
      <w:r>
        <w:t>мың</w:t>
      </w:r>
      <w:proofErr w:type="spellEnd"/>
      <w:r>
        <w:t xml:space="preserve"> </w:t>
      </w:r>
      <w:proofErr w:type="spellStart"/>
      <w:r>
        <w:t>теңгені</w:t>
      </w:r>
      <w:proofErr w:type="spellEnd"/>
      <w:r>
        <w:t xml:space="preserve"> </w:t>
      </w:r>
      <w:proofErr w:type="spellStart"/>
      <w:r>
        <w:t>құрайды</w:t>
      </w:r>
      <w:proofErr w:type="spellEnd"/>
      <w:r>
        <w:t xml:space="preserve">, </w:t>
      </w:r>
      <w:proofErr w:type="spellStart"/>
      <w:r>
        <w:t>бұл</w:t>
      </w:r>
      <w:proofErr w:type="spellEnd"/>
      <w:r>
        <w:t xml:space="preserve"> </w:t>
      </w:r>
      <w:proofErr w:type="spellStart"/>
      <w:r>
        <w:t>стандартты</w:t>
      </w:r>
      <w:proofErr w:type="spellEnd"/>
      <w:r>
        <w:t xml:space="preserve"> </w:t>
      </w:r>
      <w:proofErr w:type="spellStart"/>
      <w:r>
        <w:t>технологиямен</w:t>
      </w:r>
      <w:proofErr w:type="spellEnd"/>
      <w:r>
        <w:t xml:space="preserve"> </w:t>
      </w:r>
      <w:proofErr w:type="spellStart"/>
      <w:r>
        <w:t>салыстырғанда</w:t>
      </w:r>
      <w:proofErr w:type="spellEnd"/>
      <w:r>
        <w:t xml:space="preserve"> 149,1 </w:t>
      </w:r>
      <w:proofErr w:type="spellStart"/>
      <w:r>
        <w:t>мың</w:t>
      </w:r>
      <w:proofErr w:type="spellEnd"/>
      <w:r>
        <w:t xml:space="preserve"> </w:t>
      </w:r>
      <w:proofErr w:type="spellStart"/>
      <w:r>
        <w:t>теңгеге</w:t>
      </w:r>
      <w:proofErr w:type="spellEnd"/>
      <w:r>
        <w:t xml:space="preserve"> </w:t>
      </w:r>
      <w:proofErr w:type="spellStart"/>
      <w:r>
        <w:t>төмен</w:t>
      </w:r>
      <w:proofErr w:type="spellEnd"/>
      <w:r>
        <w:t xml:space="preserve">, </w:t>
      </w:r>
      <w:proofErr w:type="spellStart"/>
      <w:r>
        <w:t>яғни</w:t>
      </w:r>
      <w:proofErr w:type="spellEnd"/>
      <w:r>
        <w:t xml:space="preserve"> 12,7%-</w:t>
      </w:r>
      <w:proofErr w:type="spellStart"/>
      <w:r>
        <w:t>ға</w:t>
      </w:r>
      <w:proofErr w:type="spellEnd"/>
      <w:r>
        <w:t xml:space="preserve"> </w:t>
      </w:r>
      <w:proofErr w:type="spellStart"/>
      <w:r>
        <w:t>арзан</w:t>
      </w:r>
      <w:proofErr w:type="spellEnd"/>
      <w:r>
        <w:t>.</w:t>
      </w:r>
    </w:p>
    <w:p w14:paraId="7CAF7203" w14:textId="682A15CD" w:rsidR="00682F09" w:rsidRDefault="00682F09" w:rsidP="00682F09">
      <w:pPr>
        <w:rPr>
          <w:lang w:val="kk-KZ" w:eastAsia="ru-RU"/>
        </w:rPr>
      </w:pPr>
    </w:p>
    <w:p w14:paraId="3193455F" w14:textId="79D91690" w:rsidR="00220454" w:rsidRDefault="00220454" w:rsidP="00682F09">
      <w:pPr>
        <w:rPr>
          <w:lang w:val="kk-KZ" w:eastAsia="ru-RU"/>
        </w:rPr>
      </w:pPr>
    </w:p>
    <w:p w14:paraId="18439657" w14:textId="73EB3D2D" w:rsidR="00220454" w:rsidRDefault="00220454" w:rsidP="00682F09">
      <w:pPr>
        <w:rPr>
          <w:lang w:val="kk-KZ" w:eastAsia="ru-RU"/>
        </w:rPr>
      </w:pPr>
    </w:p>
    <w:p w14:paraId="2296E2AF" w14:textId="11830674" w:rsidR="00220454" w:rsidRDefault="00220454" w:rsidP="00682F09">
      <w:pPr>
        <w:rPr>
          <w:lang w:val="kk-KZ" w:eastAsia="ru-RU"/>
        </w:rPr>
      </w:pPr>
    </w:p>
    <w:p w14:paraId="6A9B506D" w14:textId="63695FF4" w:rsidR="00220454" w:rsidRDefault="00220454" w:rsidP="00682F09">
      <w:pPr>
        <w:rPr>
          <w:lang w:val="kk-KZ" w:eastAsia="ru-RU"/>
        </w:rPr>
      </w:pPr>
    </w:p>
    <w:p w14:paraId="5C93053B" w14:textId="0F3C905D" w:rsidR="00220454" w:rsidRDefault="00220454" w:rsidP="00682F09">
      <w:pPr>
        <w:rPr>
          <w:lang w:val="kk-KZ" w:eastAsia="ru-RU"/>
        </w:rPr>
      </w:pPr>
    </w:p>
    <w:p w14:paraId="217AF0CA" w14:textId="04744749" w:rsidR="00220454" w:rsidRDefault="00220454" w:rsidP="00682F09">
      <w:pPr>
        <w:rPr>
          <w:lang w:val="kk-KZ" w:eastAsia="ru-RU"/>
        </w:rPr>
      </w:pPr>
    </w:p>
    <w:p w14:paraId="7BDF5D16" w14:textId="4302FD38" w:rsidR="00220454" w:rsidRDefault="00220454" w:rsidP="00682F09">
      <w:pPr>
        <w:rPr>
          <w:lang w:val="kk-KZ" w:eastAsia="ru-RU"/>
        </w:rPr>
      </w:pPr>
    </w:p>
    <w:p w14:paraId="64B91A4B" w14:textId="2C329DFE" w:rsidR="00220454" w:rsidRDefault="00220454" w:rsidP="00682F09">
      <w:pPr>
        <w:rPr>
          <w:lang w:val="kk-KZ" w:eastAsia="ru-RU"/>
        </w:rPr>
      </w:pPr>
    </w:p>
    <w:p w14:paraId="2CE3DE95" w14:textId="6B54654C" w:rsidR="00220454" w:rsidRDefault="00220454" w:rsidP="00682F09">
      <w:pPr>
        <w:rPr>
          <w:lang w:val="kk-KZ" w:eastAsia="ru-RU"/>
        </w:rPr>
      </w:pPr>
    </w:p>
    <w:p w14:paraId="1FBEF472" w14:textId="77777777" w:rsidR="00952FD1" w:rsidRDefault="00952FD1" w:rsidP="00682F09">
      <w:pPr>
        <w:rPr>
          <w:lang w:val="kk-KZ" w:eastAsia="ru-RU"/>
        </w:rPr>
      </w:pPr>
    </w:p>
    <w:p w14:paraId="4B90819A" w14:textId="77777777" w:rsidR="00220454" w:rsidRPr="00C749B9" w:rsidRDefault="00220454" w:rsidP="00682F09">
      <w:pPr>
        <w:rPr>
          <w:rFonts w:eastAsia="Times New Roman"/>
          <w:b/>
          <w:bCs/>
          <w:caps/>
          <w:lang w:val="kk-KZ" w:eastAsia="ru-RU"/>
        </w:rPr>
      </w:pPr>
    </w:p>
    <w:p w14:paraId="24DFD87F" w14:textId="5B65FEC7" w:rsidR="00FE1DA4" w:rsidRPr="00C749B9" w:rsidRDefault="00FE1DA4" w:rsidP="003A7072">
      <w:pPr>
        <w:rPr>
          <w:rFonts w:cs="Tahoma"/>
          <w:b/>
          <w:bCs/>
          <w:caps/>
          <w:lang w:val="kk-KZ" w:eastAsia="ru-RU"/>
        </w:rPr>
      </w:pPr>
      <w:r w:rsidRPr="00C749B9">
        <w:rPr>
          <w:rFonts w:cs="Tahoma"/>
          <w:b/>
          <w:bCs/>
          <w:caps/>
          <w:lang w:val="kk-KZ" w:eastAsia="ru-RU"/>
        </w:rPr>
        <w:lastRenderedPageBreak/>
        <w:t>ҚОРЫТЫНДЫ</w:t>
      </w:r>
    </w:p>
    <w:p w14:paraId="72EC0144" w14:textId="77777777" w:rsidR="003A7072" w:rsidRPr="00C749B9" w:rsidRDefault="003A7072" w:rsidP="003A7072">
      <w:pPr>
        <w:rPr>
          <w:rFonts w:cs="Tahoma"/>
          <w:b/>
          <w:bCs/>
          <w:caps/>
          <w:lang w:val="kk-KZ" w:eastAsia="ru-RU"/>
        </w:rPr>
      </w:pPr>
    </w:p>
    <w:p w14:paraId="18873D79" w14:textId="3E75513A" w:rsidR="009050E4" w:rsidRPr="00C749B9" w:rsidRDefault="009050E4" w:rsidP="003A7072">
      <w:pPr>
        <w:rPr>
          <w:lang w:val="kk-KZ"/>
        </w:rPr>
      </w:pPr>
      <w:r w:rsidRPr="00C749B9">
        <w:rPr>
          <w:lang w:val="kk-KZ"/>
        </w:rPr>
        <w:t xml:space="preserve">1. </w:t>
      </w:r>
      <w:r w:rsidR="00673FD6" w:rsidRPr="00673FD6">
        <w:rPr>
          <w:lang w:val="kk-KZ"/>
        </w:rPr>
        <w:t xml:space="preserve">Алма жомы ұнтағын құс етінен жасалған жартылай фабрикаттар рецептурасына 10–15% мөлшерінде </w:t>
      </w:r>
      <w:r w:rsidR="0045454A">
        <w:rPr>
          <w:lang w:val="kk-KZ"/>
        </w:rPr>
        <w:t>қосу</w:t>
      </w:r>
      <w:r w:rsidR="00673FD6" w:rsidRPr="00673FD6">
        <w:rPr>
          <w:lang w:val="kk-KZ"/>
        </w:rPr>
        <w:t xml:space="preserve"> термиялық өңдеу кезінде шығындардың бақылау үлгісімен салыстырғанда 4,8%-ға төмендеуіне әкелетіні анықталды. Бұл дайын өнім шығымының артуымен және оның шырындылығының жақсаруымен қатар жүреді</w:t>
      </w:r>
      <w:r w:rsidRPr="00C749B9">
        <w:rPr>
          <w:lang w:val="kk-KZ"/>
        </w:rPr>
        <w:t>.</w:t>
      </w:r>
    </w:p>
    <w:p w14:paraId="5834A1B6" w14:textId="77777777" w:rsidR="00A149DD" w:rsidRDefault="009050E4" w:rsidP="003A7072">
      <w:pPr>
        <w:rPr>
          <w:lang w:val="kk-KZ"/>
        </w:rPr>
      </w:pPr>
      <w:r w:rsidRPr="00C749B9">
        <w:rPr>
          <w:lang w:val="kk-KZ"/>
        </w:rPr>
        <w:t xml:space="preserve">2. </w:t>
      </w:r>
      <w:r w:rsidR="00A149DD" w:rsidRPr="00A149DD">
        <w:rPr>
          <w:lang w:val="kk-KZ"/>
        </w:rPr>
        <w:t>Алма жомы ұнтағын қосу құс етінен жасалған жартылай фабрикаттардың құрылымдық-механикалық қасиеттеріне реттеуші әсер ететіні дәлелденді: 10–15% қоспа деңгейінде қаттылық көрсеткіші бақылау үлгісімен салыстырғанда 1,2–1,4 есе артады, бұл ет жартылай фабрикаттарына қойылатын талаптарға сәйкес келетін тұрақты, бірақ шамадан тыс қатты емес құрылымның қалыптасуын қамтамасыз етеді.</w:t>
      </w:r>
    </w:p>
    <w:p w14:paraId="25EA5CB7" w14:textId="01E17BFE" w:rsidR="009050E4" w:rsidRPr="00C749B9" w:rsidRDefault="009050E4" w:rsidP="003A7072">
      <w:pPr>
        <w:rPr>
          <w:lang w:val="kk-KZ"/>
        </w:rPr>
      </w:pPr>
      <w:r w:rsidRPr="00C749B9">
        <w:rPr>
          <w:lang w:val="kk-KZ"/>
        </w:rPr>
        <w:t xml:space="preserve">3. </w:t>
      </w:r>
      <w:r w:rsidR="00C42ACC" w:rsidRPr="00C42ACC">
        <w:rPr>
          <w:lang w:val="kk-KZ"/>
        </w:rPr>
        <w:t xml:space="preserve">Алма жомы ұнтағын 10–15% мөлшерінде пайдалану бос алмастырылмайтын аминқышқылдарының жиынтық құрамының 12–28%-ға, ал алмастырылатын аминқышқылдарының 15–32%-ға артуына, сондай-ақ </w:t>
      </w:r>
      <w:r w:rsidR="00C42ACC">
        <w:t>γ</w:t>
      </w:r>
      <w:r w:rsidR="00C42ACC" w:rsidRPr="00C42ACC">
        <w:rPr>
          <w:lang w:val="kk-KZ"/>
        </w:rPr>
        <w:t xml:space="preserve">-аминомай қышқылының бақылау үлгісімен салыстырғанда 1,5–2,3 есе жоғарылауына алып келетіні анықталды. </w:t>
      </w:r>
      <w:r w:rsidR="00C42ACC" w:rsidRPr="00A7331E">
        <w:rPr>
          <w:lang w:val="kk-KZ"/>
        </w:rPr>
        <w:t>Бұл өнімнің тағамдық және функционалдық құндылығының артқанын көрсетеді.</w:t>
      </w:r>
    </w:p>
    <w:p w14:paraId="13A60B7B" w14:textId="77777777" w:rsidR="00A7331E" w:rsidRDefault="009050E4" w:rsidP="003A7072">
      <w:pPr>
        <w:rPr>
          <w:lang w:val="kk-KZ"/>
        </w:rPr>
      </w:pPr>
      <w:r w:rsidRPr="00C749B9">
        <w:rPr>
          <w:lang w:val="kk-KZ"/>
        </w:rPr>
        <w:t xml:space="preserve">4. </w:t>
      </w:r>
      <w:r w:rsidR="00A7331E" w:rsidRPr="00A7331E">
        <w:rPr>
          <w:lang w:val="kk-KZ"/>
        </w:rPr>
        <w:t>Құс етінен жасалған жартылай фабрикаттар рецептурасына алма жомы ұнтағын 30%-ға дейін енгізу шикі тартылған ет сатысында да, термиялық өңдеуден кейін де биогенді аминдердің сыни жинақталуын туындатпайтыны анықталды. Бұл нәтижелер көпфакторлы дисперсиялық және корреляциялық талдаумен расталды.</w:t>
      </w:r>
    </w:p>
    <w:p w14:paraId="5DB45782" w14:textId="3329619A" w:rsidR="009050E4" w:rsidRPr="00C749B9" w:rsidRDefault="009050E4" w:rsidP="003A7072">
      <w:pPr>
        <w:rPr>
          <w:lang w:val="kk-KZ"/>
        </w:rPr>
      </w:pPr>
      <w:r w:rsidRPr="00C749B9">
        <w:rPr>
          <w:lang w:val="kk-KZ"/>
        </w:rPr>
        <w:t>Алма жомы</w:t>
      </w:r>
      <w:r w:rsidR="00025858" w:rsidRPr="00C749B9">
        <w:rPr>
          <w:lang w:val="kk-KZ"/>
        </w:rPr>
        <w:t xml:space="preserve"> ұнтағы</w:t>
      </w:r>
      <w:r w:rsidRPr="00C749B9">
        <w:rPr>
          <w:lang w:val="kk-KZ"/>
        </w:rPr>
        <w:t xml:space="preserve"> қосылған құс етінен жасалған жартылай фабрикатт</w:t>
      </w:r>
      <w:r w:rsidR="00A7331E">
        <w:rPr>
          <w:lang w:val="kk-KZ"/>
        </w:rPr>
        <w:t>ард</w:t>
      </w:r>
      <w:r w:rsidRPr="00C749B9">
        <w:rPr>
          <w:lang w:val="kk-KZ"/>
        </w:rPr>
        <w:t xml:space="preserve">ағы биогенді аминдердің мөлшері физиологиялық рұқсат етілген деңгейден аспайтыны </w:t>
      </w:r>
      <w:r w:rsidR="00A7331E">
        <w:rPr>
          <w:lang w:val="kk-KZ"/>
        </w:rPr>
        <w:t>анықталды</w:t>
      </w:r>
      <w:r w:rsidRPr="00C749B9">
        <w:rPr>
          <w:lang w:val="kk-KZ"/>
        </w:rPr>
        <w:t xml:space="preserve">: </w:t>
      </w:r>
      <w:r w:rsidR="00A7331E" w:rsidRPr="00A7331E">
        <w:rPr>
          <w:lang w:val="kk-KZ"/>
        </w:rPr>
        <w:t>барлық зерттелген үлгілердегі гистамин концентрациясы 5–10 мг/кг-нан төмен болды, ал биогенді аминдердің жиынтық мөлшері шекті мәндерден 3–6 есе төмен деңгейде сақталды. Бұл құрастырылған рецептураның санитарлық-гигиеналық қауіпсіздігін растайды</w:t>
      </w:r>
      <w:r w:rsidRPr="00C749B9">
        <w:rPr>
          <w:lang w:val="kk-KZ"/>
        </w:rPr>
        <w:t>.</w:t>
      </w:r>
    </w:p>
    <w:p w14:paraId="6A8E0591" w14:textId="5C18192F" w:rsidR="009050E4" w:rsidRPr="00C749B9" w:rsidRDefault="009050E4" w:rsidP="003A7072">
      <w:pPr>
        <w:rPr>
          <w:lang w:val="kk-KZ"/>
        </w:rPr>
      </w:pPr>
      <w:r w:rsidRPr="00C749B9">
        <w:rPr>
          <w:lang w:val="kk-KZ"/>
        </w:rPr>
        <w:t xml:space="preserve">5. </w:t>
      </w:r>
      <w:r w:rsidR="00A7331E" w:rsidRPr="00A7331E">
        <w:rPr>
          <w:lang w:val="kk-KZ"/>
        </w:rPr>
        <w:t xml:space="preserve">Алма өндірісінің жанама өнімдерінің айқын антиоксиданттық әсерге ие екендігі дәлелденді: құс етінен жасалған шабылған жартылай фабрикаттардағы малондиальдегидтің мөлшері 10–15% қоспа деңгейінде термиялық өңдеуге дейін де, одан кейін де бақылау үлгісімен салыстырғанда 3–20 есе төмендеді. </w:t>
      </w:r>
      <w:r w:rsidR="00A7331E" w:rsidRPr="006A73BC">
        <w:rPr>
          <w:lang w:val="kk-KZ"/>
        </w:rPr>
        <w:t>Бұл липидтік тотығу процестерінің айтарлықтай баяулауын көрсетеді</w:t>
      </w:r>
      <w:r w:rsidRPr="00C749B9">
        <w:rPr>
          <w:lang w:val="kk-KZ"/>
        </w:rPr>
        <w:t>.</w:t>
      </w:r>
    </w:p>
    <w:p w14:paraId="657888BB" w14:textId="4AEA2630" w:rsidR="009050E4" w:rsidRPr="006A73BC" w:rsidRDefault="009050E4" w:rsidP="003A7072">
      <w:pPr>
        <w:rPr>
          <w:lang w:val="kk-KZ"/>
        </w:rPr>
      </w:pPr>
      <w:r w:rsidRPr="00C749B9">
        <w:rPr>
          <w:lang w:val="kk-KZ"/>
        </w:rPr>
        <w:t xml:space="preserve">6. </w:t>
      </w:r>
      <w:r w:rsidR="006A73BC" w:rsidRPr="006A73BC">
        <w:rPr>
          <w:lang w:val="kk-KZ"/>
        </w:rPr>
        <w:t>Алма жомы ұнтағын 15%-ға дейін енгізу термиялық өңдеуден кейін құс етінен жасалған жартылай фабрикаттардың ашық және біртекті түсінің қалыптасуына ықпал ететіні анықталды. Бұл L* (жарықтық) көрсеткішінің 6–14%-ға артуымен және қарқынды қызыл-сары түске жауап беретін a* және b* координаттарының төмендеуімен расталады.</w:t>
      </w:r>
    </w:p>
    <w:p w14:paraId="5A52DC7A" w14:textId="7828620E" w:rsidR="00AB69E7" w:rsidRPr="00C749B9" w:rsidRDefault="009050E4" w:rsidP="003A7072">
      <w:pPr>
        <w:rPr>
          <w:lang w:val="kk-KZ"/>
        </w:rPr>
      </w:pPr>
      <w:r w:rsidRPr="00C749B9">
        <w:rPr>
          <w:lang w:val="kk-KZ"/>
        </w:rPr>
        <w:t xml:space="preserve">7. </w:t>
      </w:r>
      <w:r w:rsidR="006A73BC" w:rsidRPr="006A73BC">
        <w:rPr>
          <w:lang w:val="kk-KZ"/>
        </w:rPr>
        <w:t xml:space="preserve">10–15% мөлшерінде алма жомы ұнтағы қосылған құс етінен жасалған жартылай фабрикаттар жоғары сенсорлық қолайлылықпен сипатталатыны </w:t>
      </w:r>
      <w:r w:rsidR="006A73BC" w:rsidRPr="006A73BC">
        <w:rPr>
          <w:lang w:val="kk-KZ"/>
        </w:rPr>
        <w:lastRenderedPageBreak/>
        <w:t>анықталды: жалпы дәмдік бағалар бөгде дәм мен иіс байқалмаған жағдайда бақылау үлгісінен 0,6–1,2 баллға жоғары болды.</w:t>
      </w:r>
      <w:r w:rsidR="00AB69E7" w:rsidRPr="00C749B9">
        <w:rPr>
          <w:lang w:val="kk-KZ"/>
        </w:rPr>
        <w:br w:type="page"/>
      </w:r>
    </w:p>
    <w:p w14:paraId="63C34DF0" w14:textId="77777777" w:rsidR="007D4C23" w:rsidRPr="00C749B9" w:rsidRDefault="007D4C23" w:rsidP="009A7A55">
      <w:pPr>
        <w:pStyle w:val="1"/>
        <w:ind w:firstLine="0"/>
        <w:jc w:val="center"/>
        <w:rPr>
          <w:caps/>
        </w:rPr>
      </w:pPr>
      <w:bookmarkStart w:id="79" w:name="_Toc222497905"/>
      <w:r w:rsidRPr="00C749B9">
        <w:rPr>
          <w:caps/>
        </w:rPr>
        <w:lastRenderedPageBreak/>
        <w:t>паЙДАЛАНҒАН ӘДЕБИЕТТЕР ТІЗІМІ</w:t>
      </w:r>
      <w:bookmarkEnd w:id="79"/>
    </w:p>
    <w:p w14:paraId="53FF5D7E" w14:textId="77777777" w:rsidR="00AB69E7" w:rsidRPr="00C749B9" w:rsidRDefault="00AB69E7" w:rsidP="00AB69E7">
      <w:pPr>
        <w:ind w:firstLine="720"/>
        <w:rPr>
          <w:b/>
          <w:caps/>
        </w:rPr>
      </w:pPr>
    </w:p>
    <w:p w14:paraId="06E08110" w14:textId="4F8938C9" w:rsidR="009C020B" w:rsidRPr="00C51AE3" w:rsidRDefault="009050E4" w:rsidP="009050E4">
      <w:pPr>
        <w:ind w:firstLine="720"/>
        <w:rPr>
          <w:lang w:val="ru-KZ"/>
        </w:rPr>
      </w:pPr>
      <w:r w:rsidRPr="00C749B9">
        <w:t>1</w:t>
      </w:r>
      <w:r w:rsidR="009C33F0">
        <w:rPr>
          <w:lang w:val="kk-KZ"/>
        </w:rPr>
        <w:t xml:space="preserve"> </w:t>
      </w:r>
      <w:r w:rsidRPr="00C749B9">
        <w:t xml:space="preserve"> </w:t>
      </w:r>
      <w:r w:rsidR="00C51AE3" w:rsidRPr="00C51AE3">
        <w:t xml:space="preserve">Стратегия «Казахстан-2050» : Послание Президента Республики Казахстан народу Казахстана. – Астана : </w:t>
      </w:r>
      <w:proofErr w:type="spellStart"/>
      <w:r w:rsidR="00C51AE3" w:rsidRPr="00C51AE3">
        <w:t>Акорда</w:t>
      </w:r>
      <w:proofErr w:type="spellEnd"/>
      <w:r w:rsidR="00C51AE3" w:rsidRPr="00C51AE3">
        <w:t>, 2012. – 14 с.</w:t>
      </w:r>
    </w:p>
    <w:p w14:paraId="06999598" w14:textId="065A60D1" w:rsidR="009050E4" w:rsidRPr="00C749B9" w:rsidRDefault="009050E4" w:rsidP="009050E4">
      <w:pPr>
        <w:ind w:firstLine="720"/>
      </w:pPr>
      <w:r w:rsidRPr="00C749B9">
        <w:t>2</w:t>
      </w:r>
      <w:r w:rsidR="009C33F0">
        <w:rPr>
          <w:lang w:val="kk-KZ"/>
        </w:rPr>
        <w:t xml:space="preserve"> </w:t>
      </w:r>
      <w:r w:rsidR="00D50E5A">
        <w:rPr>
          <w:lang w:val="kk-KZ"/>
        </w:rPr>
        <w:t xml:space="preserve"> </w:t>
      </w:r>
      <w:r w:rsidR="00D50E5A">
        <w:t>Послание Президента Республики Казахстан народу Казахстана от 1 сентября 2023 г. «Экономический курс Справедливого Казахстана». – Астана, 2023.</w:t>
      </w:r>
    </w:p>
    <w:p w14:paraId="4D0CAB81" w14:textId="19A1C999" w:rsidR="009050E4" w:rsidRPr="00C749B9" w:rsidRDefault="009050E4" w:rsidP="0035573D">
      <w:pPr>
        <w:ind w:firstLine="720"/>
      </w:pPr>
      <w:r w:rsidRPr="009D4E74">
        <w:t>3</w:t>
      </w:r>
      <w:r w:rsidR="009C33F0">
        <w:rPr>
          <w:lang w:val="kk-KZ"/>
        </w:rPr>
        <w:t xml:space="preserve"> </w:t>
      </w:r>
      <w:r w:rsidRPr="009D4E74">
        <w:t xml:space="preserve"> </w:t>
      </w:r>
      <w:r w:rsidR="00D50E5A">
        <w:t xml:space="preserve">Об утверждении Концепции развития агропромышленного комплекса Республики Казахстан на 2021–2030 годы : постановление Правительства Республики Казахстан от 30 декабря 2021 г. № 960 [Электронный ресурс]. – Режим доступа: </w:t>
      </w:r>
      <w:hyperlink r:id="rId40" w:tgtFrame="_new" w:history="1">
        <w:r w:rsidR="00D50E5A">
          <w:rPr>
            <w:rStyle w:val="aa"/>
          </w:rPr>
          <w:t>https://adilet.zan.kz/rus/docs/P2100000960</w:t>
        </w:r>
      </w:hyperlink>
      <w:r w:rsidR="00D50E5A">
        <w:t xml:space="preserve"> </w:t>
      </w:r>
      <w:r w:rsidR="00D50E5A">
        <w:rPr>
          <w:lang w:val="kk-KZ"/>
        </w:rPr>
        <w:t xml:space="preserve"> </w:t>
      </w:r>
      <w:r w:rsidR="00D50E5A">
        <w:t>30.12.2021.</w:t>
      </w:r>
    </w:p>
    <w:p w14:paraId="7A1C520C" w14:textId="251AB535" w:rsidR="009050E4" w:rsidRPr="00997416" w:rsidRDefault="009050E4" w:rsidP="009050E4">
      <w:pPr>
        <w:ind w:firstLine="720"/>
        <w:rPr>
          <w:color w:val="FF0000"/>
        </w:rPr>
      </w:pPr>
      <w:r w:rsidRPr="00C749B9">
        <w:t>4</w:t>
      </w:r>
      <w:r w:rsidR="009C33F0">
        <w:rPr>
          <w:lang w:val="kk-KZ"/>
        </w:rPr>
        <w:t xml:space="preserve"> </w:t>
      </w:r>
      <w:r w:rsidRPr="00C749B9">
        <w:t xml:space="preserve"> </w:t>
      </w:r>
      <w:r w:rsidRPr="00997416">
        <w:rPr>
          <w:color w:val="FF0000"/>
        </w:rPr>
        <w:t>Концепция развития агропромышленного комплекса Республики Казахстан на 2021–2030 годы: постановление Правительства Республики Казахстан от 30 декабря 2021 г. № 960.</w:t>
      </w:r>
    </w:p>
    <w:p w14:paraId="2B847C90" w14:textId="411B35B6" w:rsidR="009050E4" w:rsidRPr="00C749B9" w:rsidRDefault="009050E4" w:rsidP="00964703">
      <w:pPr>
        <w:ind w:firstLine="720"/>
      </w:pPr>
      <w:r w:rsidRPr="00C749B9">
        <w:t>5</w:t>
      </w:r>
      <w:r w:rsidR="009C33F0">
        <w:rPr>
          <w:lang w:val="kk-KZ"/>
        </w:rPr>
        <w:t xml:space="preserve"> </w:t>
      </w:r>
      <w:r w:rsidRPr="00C749B9">
        <w:t xml:space="preserve"> </w:t>
      </w:r>
      <w:r w:rsidR="00997416">
        <w:t>Казахстан увеличил производство мяса птицы почти на 10 % за 11 месяцев 2024 года [Электронный ресурс]. – Режим доступа: https://prosud.kz/novosti/1015421-proizvodstvo-myasa-ptitsy-vyroslo-na94-v-kazakhstane.html: 21.01.2025).</w:t>
      </w:r>
    </w:p>
    <w:p w14:paraId="14AB70DD" w14:textId="3A49A430" w:rsidR="009050E4" w:rsidRPr="00C749B9" w:rsidRDefault="009050E4" w:rsidP="009050E4">
      <w:pPr>
        <w:ind w:firstLine="720"/>
      </w:pPr>
      <w:r w:rsidRPr="00C749B9">
        <w:t>6</w:t>
      </w:r>
      <w:r w:rsidR="009C33F0">
        <w:rPr>
          <w:lang w:val="kk-KZ"/>
        </w:rPr>
        <w:t xml:space="preserve"> </w:t>
      </w:r>
      <w:r w:rsidRPr="00C749B9">
        <w:t xml:space="preserve"> Горбатов А. М.</w:t>
      </w:r>
      <w:r w:rsidRPr="00C749B9">
        <w:rPr>
          <w:lang w:val="kk-KZ"/>
        </w:rPr>
        <w:t xml:space="preserve"> </w:t>
      </w:r>
      <w:r w:rsidRPr="00C749B9">
        <w:t xml:space="preserve">Технология мяса и мясных продуктов: учебник для вузов. </w:t>
      </w:r>
      <w:r w:rsidRPr="00C749B9">
        <w:rPr>
          <w:lang w:val="kk-KZ"/>
        </w:rPr>
        <w:t>-</w:t>
      </w:r>
      <w:r w:rsidRPr="00C749B9">
        <w:t xml:space="preserve"> М. : Пищевая промышленность, 1981. — 344 с.</w:t>
      </w:r>
    </w:p>
    <w:p w14:paraId="10158BE1" w14:textId="252ED2F3" w:rsidR="009050E4" w:rsidRPr="00C749B9" w:rsidRDefault="009050E4" w:rsidP="009050E4">
      <w:pPr>
        <w:ind w:firstLine="720"/>
      </w:pPr>
      <w:r w:rsidRPr="00C749B9">
        <w:t>7</w:t>
      </w:r>
      <w:r w:rsidR="009C33F0">
        <w:rPr>
          <w:lang w:val="kk-KZ"/>
        </w:rPr>
        <w:t xml:space="preserve"> </w:t>
      </w:r>
      <w:r w:rsidRPr="00C749B9">
        <w:t xml:space="preserve"> Фролов В. И.</w:t>
      </w:r>
      <w:r w:rsidRPr="00C749B9">
        <w:rPr>
          <w:lang w:val="kk-KZ"/>
        </w:rPr>
        <w:t xml:space="preserve"> </w:t>
      </w:r>
      <w:r w:rsidRPr="00C749B9">
        <w:t xml:space="preserve">Научные основы производства мясных продуктов. — М.: </w:t>
      </w:r>
      <w:proofErr w:type="spellStart"/>
      <w:r w:rsidRPr="00C749B9">
        <w:t>Агропромиздат</w:t>
      </w:r>
      <w:proofErr w:type="spellEnd"/>
      <w:r w:rsidRPr="00C749B9">
        <w:t>, 1985. — 320 с.</w:t>
      </w:r>
    </w:p>
    <w:p w14:paraId="25A3F60E" w14:textId="7E2D36FE" w:rsidR="009050E4" w:rsidRPr="00C749B9" w:rsidRDefault="009050E4" w:rsidP="009050E4">
      <w:pPr>
        <w:ind w:firstLine="720"/>
      </w:pPr>
      <w:r w:rsidRPr="00C749B9">
        <w:t>8</w:t>
      </w:r>
      <w:r w:rsidR="009C33F0">
        <w:rPr>
          <w:lang w:val="kk-KZ"/>
        </w:rPr>
        <w:t xml:space="preserve"> </w:t>
      </w:r>
      <w:r w:rsidRPr="00C749B9">
        <w:t xml:space="preserve"> </w:t>
      </w:r>
      <w:r w:rsidR="00656016" w:rsidRPr="00656016">
        <w:t>Рогов И. А. Технология мяса и мясных продуктов. – М. : Колос, 2005. – 565 с.</w:t>
      </w:r>
    </w:p>
    <w:p w14:paraId="1E233D39" w14:textId="7ED9A7FD" w:rsidR="009050E4" w:rsidRPr="00C749B9" w:rsidRDefault="009050E4" w:rsidP="009050E4">
      <w:pPr>
        <w:ind w:firstLine="720"/>
        <w:rPr>
          <w:lang w:val="en-US"/>
        </w:rPr>
      </w:pPr>
      <w:r w:rsidRPr="00C749B9">
        <w:rPr>
          <w:lang w:val="en-US"/>
        </w:rPr>
        <w:t>9</w:t>
      </w:r>
      <w:r w:rsidR="009C33F0">
        <w:rPr>
          <w:lang w:val="kk-KZ"/>
        </w:rPr>
        <w:t xml:space="preserve"> </w:t>
      </w:r>
      <w:r w:rsidRPr="00C749B9">
        <w:rPr>
          <w:lang w:val="en-US"/>
        </w:rPr>
        <w:t xml:space="preserve"> </w:t>
      </w:r>
      <w:proofErr w:type="spellStart"/>
      <w:r w:rsidRPr="00C749B9">
        <w:rPr>
          <w:lang w:val="en-US"/>
        </w:rPr>
        <w:t>FernАndez-Ginеs</w:t>
      </w:r>
      <w:proofErr w:type="spellEnd"/>
      <w:r w:rsidRPr="00C749B9">
        <w:rPr>
          <w:lang w:val="en-US"/>
        </w:rPr>
        <w:t xml:space="preserve"> J. M., </w:t>
      </w:r>
      <w:proofErr w:type="spellStart"/>
      <w:r w:rsidRPr="00C749B9">
        <w:rPr>
          <w:lang w:val="en-US"/>
        </w:rPr>
        <w:t>FernАndez</w:t>
      </w:r>
      <w:proofErr w:type="spellEnd"/>
      <w:r w:rsidRPr="00C749B9">
        <w:rPr>
          <w:lang w:val="en-US"/>
        </w:rPr>
        <w:t xml:space="preserve">-Lopez J., </w:t>
      </w:r>
      <w:proofErr w:type="spellStart"/>
      <w:r w:rsidRPr="00C749B9">
        <w:rPr>
          <w:lang w:val="en-US"/>
        </w:rPr>
        <w:t>Sayas-BarberА</w:t>
      </w:r>
      <w:proofErr w:type="spellEnd"/>
      <w:r w:rsidRPr="00C749B9">
        <w:rPr>
          <w:lang w:val="en-US"/>
        </w:rPr>
        <w:t xml:space="preserve"> E., </w:t>
      </w:r>
      <w:proofErr w:type="spellStart"/>
      <w:r w:rsidRPr="00C749B9">
        <w:rPr>
          <w:lang w:val="en-US"/>
        </w:rPr>
        <w:t>Pеrez-Аlvarez</w:t>
      </w:r>
      <w:proofErr w:type="spellEnd"/>
      <w:r w:rsidRPr="00C749B9">
        <w:rPr>
          <w:lang w:val="en-US"/>
        </w:rPr>
        <w:t xml:space="preserve"> J. A.</w:t>
      </w:r>
      <w:r w:rsidRPr="00C749B9">
        <w:rPr>
          <w:lang w:val="kk-KZ"/>
        </w:rPr>
        <w:t xml:space="preserve"> </w:t>
      </w:r>
      <w:r w:rsidRPr="00C749B9">
        <w:rPr>
          <w:lang w:val="en-US"/>
        </w:rPr>
        <w:t>Meat products as functional foods: a review // Journal of Food Science. — 2005. — Vol. 70, № 2. — P. R37–R43.</w:t>
      </w:r>
    </w:p>
    <w:p w14:paraId="48F067C8" w14:textId="07F51289" w:rsidR="009050E4" w:rsidRPr="00C749B9" w:rsidRDefault="009050E4" w:rsidP="009050E4">
      <w:pPr>
        <w:ind w:firstLine="720"/>
        <w:rPr>
          <w:lang w:val="en-US"/>
        </w:rPr>
      </w:pPr>
      <w:r w:rsidRPr="00C749B9">
        <w:rPr>
          <w:lang w:val="en-US"/>
        </w:rPr>
        <w:t>10</w:t>
      </w:r>
      <w:r w:rsidR="009C33F0">
        <w:rPr>
          <w:lang w:val="kk-KZ"/>
        </w:rPr>
        <w:t xml:space="preserve"> </w:t>
      </w:r>
      <w:r w:rsidRPr="00C749B9">
        <w:rPr>
          <w:lang w:val="en-US"/>
        </w:rPr>
        <w:t xml:space="preserve"> </w:t>
      </w:r>
      <w:proofErr w:type="spellStart"/>
      <w:r w:rsidRPr="00C749B9">
        <w:rPr>
          <w:lang w:val="en-US"/>
        </w:rPr>
        <w:t>Jimеnez-Colmenero</w:t>
      </w:r>
      <w:proofErr w:type="spellEnd"/>
      <w:r w:rsidRPr="00C749B9">
        <w:rPr>
          <w:lang w:val="en-US"/>
        </w:rPr>
        <w:t xml:space="preserve"> F.</w:t>
      </w:r>
      <w:r w:rsidRPr="00C749B9">
        <w:rPr>
          <w:lang w:val="kk-KZ"/>
        </w:rPr>
        <w:t xml:space="preserve"> </w:t>
      </w:r>
      <w:r w:rsidRPr="00C749B9">
        <w:rPr>
          <w:lang w:val="en-US"/>
        </w:rPr>
        <w:t>Healthier meat and meat products: their role as functional foods // Meat Science. — 2001. — Vol. 59, № 1. — P. 5–13.</w:t>
      </w:r>
    </w:p>
    <w:p w14:paraId="49CA46B6" w14:textId="0E7B6406" w:rsidR="009050E4" w:rsidRPr="00C749B9" w:rsidRDefault="009050E4" w:rsidP="009050E4">
      <w:pPr>
        <w:ind w:firstLine="720"/>
        <w:rPr>
          <w:lang w:val="en-US"/>
        </w:rPr>
      </w:pPr>
      <w:r w:rsidRPr="00C749B9">
        <w:rPr>
          <w:lang w:val="en-US"/>
        </w:rPr>
        <w:t>11</w:t>
      </w:r>
      <w:r w:rsidR="009C33F0">
        <w:rPr>
          <w:lang w:val="kk-KZ"/>
        </w:rPr>
        <w:t xml:space="preserve"> </w:t>
      </w:r>
      <w:proofErr w:type="spellStart"/>
      <w:r w:rsidRPr="00C749B9">
        <w:rPr>
          <w:lang w:val="en-US"/>
        </w:rPr>
        <w:t>Cofrades</w:t>
      </w:r>
      <w:proofErr w:type="spellEnd"/>
      <w:r w:rsidRPr="00C749B9">
        <w:rPr>
          <w:lang w:val="en-US"/>
        </w:rPr>
        <w:t xml:space="preserve"> S.</w:t>
      </w:r>
      <w:r w:rsidRPr="00C749B9">
        <w:rPr>
          <w:lang w:val="kk-KZ"/>
        </w:rPr>
        <w:t xml:space="preserve"> </w:t>
      </w:r>
      <w:r w:rsidRPr="00C749B9">
        <w:rPr>
          <w:lang w:val="en-US"/>
        </w:rPr>
        <w:t xml:space="preserve">Application of dietary </w:t>
      </w:r>
      <w:proofErr w:type="spellStart"/>
      <w:r w:rsidRPr="00C749B9">
        <w:rPr>
          <w:lang w:val="en-US"/>
        </w:rPr>
        <w:t>fibre</w:t>
      </w:r>
      <w:proofErr w:type="spellEnd"/>
      <w:r w:rsidRPr="00C749B9">
        <w:rPr>
          <w:lang w:val="en-US"/>
        </w:rPr>
        <w:t xml:space="preserve"> in meat products // Meat Science. — 2005. — Vol. 70, № 3. — P. 393–403.</w:t>
      </w:r>
    </w:p>
    <w:p w14:paraId="700792E6" w14:textId="0D9AAA3F" w:rsidR="009050E4" w:rsidRPr="00C749B9" w:rsidRDefault="009050E4" w:rsidP="009050E4">
      <w:pPr>
        <w:ind w:firstLine="720"/>
        <w:rPr>
          <w:lang w:val="en-US"/>
        </w:rPr>
      </w:pPr>
      <w:r w:rsidRPr="00C749B9">
        <w:rPr>
          <w:lang w:val="en-US"/>
        </w:rPr>
        <w:t>12</w:t>
      </w:r>
      <w:r w:rsidR="009C33F0">
        <w:rPr>
          <w:lang w:val="kk-KZ"/>
        </w:rPr>
        <w:t xml:space="preserve"> </w:t>
      </w:r>
      <w:proofErr w:type="spellStart"/>
      <w:r w:rsidRPr="00C749B9">
        <w:rPr>
          <w:lang w:val="en-US"/>
        </w:rPr>
        <w:t>Аlvarez</w:t>
      </w:r>
      <w:proofErr w:type="spellEnd"/>
      <w:r w:rsidRPr="00C749B9">
        <w:rPr>
          <w:lang w:val="en-US"/>
        </w:rPr>
        <w:t xml:space="preserve"> D., </w:t>
      </w:r>
      <w:proofErr w:type="spellStart"/>
      <w:r w:rsidRPr="00C749B9">
        <w:rPr>
          <w:lang w:val="en-US"/>
        </w:rPr>
        <w:t>Xiong</w:t>
      </w:r>
      <w:proofErr w:type="spellEnd"/>
      <w:r w:rsidRPr="00C749B9">
        <w:rPr>
          <w:lang w:val="en-US"/>
        </w:rPr>
        <w:t xml:space="preserve"> Y. L.</w:t>
      </w:r>
      <w:r w:rsidRPr="00C749B9">
        <w:rPr>
          <w:lang w:val="kk-KZ"/>
        </w:rPr>
        <w:t xml:space="preserve"> </w:t>
      </w:r>
      <w:r w:rsidRPr="00C749B9">
        <w:rPr>
          <w:lang w:val="en-US"/>
        </w:rPr>
        <w:t>Water-holding capacity and structure of protein-polysaccharide systems in meat products // Food Research International. — 2013. — Vol. 54. — P. 135–142.</w:t>
      </w:r>
    </w:p>
    <w:p w14:paraId="6D9B7923" w14:textId="1D4C56AB" w:rsidR="009050E4" w:rsidRPr="00C749B9" w:rsidRDefault="009050E4" w:rsidP="009050E4">
      <w:pPr>
        <w:ind w:firstLine="720"/>
        <w:rPr>
          <w:lang w:val="en-US"/>
        </w:rPr>
      </w:pPr>
      <w:r w:rsidRPr="00C749B9">
        <w:rPr>
          <w:lang w:val="en-US"/>
        </w:rPr>
        <w:t>13</w:t>
      </w:r>
      <w:r w:rsidR="009C33F0">
        <w:rPr>
          <w:lang w:val="kk-KZ"/>
        </w:rPr>
        <w:t xml:space="preserve">  </w:t>
      </w:r>
      <w:r w:rsidRPr="00C749B9">
        <w:rPr>
          <w:lang w:val="en-US"/>
        </w:rPr>
        <w:t xml:space="preserve"> </w:t>
      </w:r>
      <w:bookmarkStart w:id="80" w:name="_Hlk219040235"/>
      <w:proofErr w:type="spellStart"/>
      <w:r w:rsidRPr="00C749B9">
        <w:rPr>
          <w:lang w:val="en-US"/>
        </w:rPr>
        <w:t>Serdaroglu</w:t>
      </w:r>
      <w:proofErr w:type="spellEnd"/>
      <w:r w:rsidRPr="00C749B9">
        <w:rPr>
          <w:lang w:val="en-US"/>
        </w:rPr>
        <w:t xml:space="preserve"> M.</w:t>
      </w:r>
      <w:bookmarkEnd w:id="80"/>
      <w:r w:rsidRPr="00C749B9">
        <w:rPr>
          <w:lang w:val="kk-KZ"/>
        </w:rPr>
        <w:t xml:space="preserve"> </w:t>
      </w:r>
      <w:r w:rsidRPr="00C749B9">
        <w:rPr>
          <w:lang w:val="en-US"/>
        </w:rPr>
        <w:t>Quality characteristics of low-fat meatballs containing legume flours as extenders // Meat Science. — 2005. — Vol. 70, № 1. — P. 99–105.</w:t>
      </w:r>
    </w:p>
    <w:p w14:paraId="00833006" w14:textId="1585C006" w:rsidR="009050E4" w:rsidRPr="00C749B9" w:rsidRDefault="009050E4" w:rsidP="009050E4">
      <w:pPr>
        <w:ind w:firstLine="720"/>
        <w:rPr>
          <w:lang w:val="en-US"/>
        </w:rPr>
      </w:pPr>
      <w:r w:rsidRPr="00C749B9">
        <w:rPr>
          <w:lang w:val="en-US"/>
        </w:rPr>
        <w:t>14</w:t>
      </w:r>
      <w:r w:rsidR="009C33F0">
        <w:rPr>
          <w:lang w:val="kk-KZ"/>
        </w:rPr>
        <w:t xml:space="preserve"> </w:t>
      </w:r>
      <w:r w:rsidRPr="00C749B9">
        <w:rPr>
          <w:lang w:val="en-US"/>
        </w:rPr>
        <w:t xml:space="preserve"> </w:t>
      </w:r>
      <w:bookmarkStart w:id="81" w:name="_Hlk219040504"/>
      <w:proofErr w:type="spellStart"/>
      <w:r w:rsidRPr="00C749B9">
        <w:rPr>
          <w:lang w:val="en-US"/>
        </w:rPr>
        <w:t>Golge</w:t>
      </w:r>
      <w:proofErr w:type="spellEnd"/>
      <w:r w:rsidRPr="00C749B9">
        <w:rPr>
          <w:lang w:val="en-US"/>
        </w:rPr>
        <w:t xml:space="preserve"> O.</w:t>
      </w:r>
      <w:r w:rsidRPr="00C749B9">
        <w:rPr>
          <w:lang w:val="kk-KZ"/>
        </w:rPr>
        <w:t xml:space="preserve"> </w:t>
      </w:r>
      <w:bookmarkEnd w:id="81"/>
      <w:r w:rsidRPr="00C749B9">
        <w:rPr>
          <w:lang w:val="en-US"/>
        </w:rPr>
        <w:t xml:space="preserve">Effects of different dietary </w:t>
      </w:r>
      <w:proofErr w:type="spellStart"/>
      <w:r w:rsidRPr="00C749B9">
        <w:rPr>
          <w:lang w:val="en-US"/>
        </w:rPr>
        <w:t>fibres</w:t>
      </w:r>
      <w:proofErr w:type="spellEnd"/>
      <w:r w:rsidRPr="00C749B9">
        <w:rPr>
          <w:lang w:val="en-US"/>
        </w:rPr>
        <w:t xml:space="preserve"> on quality characteristics of chicken meatballs // Journal of Food Science and Nutrition. — 2018. — Vol. 6. — P. 237–245.</w:t>
      </w:r>
    </w:p>
    <w:p w14:paraId="43D616D8" w14:textId="47246977" w:rsidR="009050E4" w:rsidRPr="00C749B9" w:rsidRDefault="009050E4" w:rsidP="009050E4">
      <w:pPr>
        <w:ind w:firstLine="720"/>
        <w:rPr>
          <w:lang w:val="en-US"/>
        </w:rPr>
      </w:pPr>
      <w:r w:rsidRPr="00C749B9">
        <w:rPr>
          <w:lang w:val="en-US"/>
        </w:rPr>
        <w:t>15</w:t>
      </w:r>
      <w:bookmarkStart w:id="82" w:name="_Hlk219041129"/>
      <w:r w:rsidR="009C33F0">
        <w:rPr>
          <w:lang w:val="kk-KZ"/>
        </w:rPr>
        <w:t xml:space="preserve">  </w:t>
      </w:r>
      <w:proofErr w:type="spellStart"/>
      <w:r w:rsidRPr="00C749B9">
        <w:rPr>
          <w:lang w:val="en-US"/>
        </w:rPr>
        <w:t>Kılınççeker</w:t>
      </w:r>
      <w:proofErr w:type="spellEnd"/>
      <w:r w:rsidRPr="00C749B9">
        <w:rPr>
          <w:lang w:val="en-US"/>
        </w:rPr>
        <w:t xml:space="preserve"> O.</w:t>
      </w:r>
      <w:r w:rsidRPr="00C749B9">
        <w:rPr>
          <w:lang w:val="kk-KZ"/>
        </w:rPr>
        <w:t xml:space="preserve"> </w:t>
      </w:r>
      <w:bookmarkEnd w:id="82"/>
      <w:r w:rsidRPr="00C749B9">
        <w:rPr>
          <w:lang w:val="en-US"/>
        </w:rPr>
        <w:t xml:space="preserve">Effects of inulin, carrot and cellulose </w:t>
      </w:r>
      <w:proofErr w:type="spellStart"/>
      <w:r w:rsidRPr="00C749B9">
        <w:rPr>
          <w:lang w:val="en-US"/>
        </w:rPr>
        <w:t>fibres</w:t>
      </w:r>
      <w:proofErr w:type="spellEnd"/>
      <w:r w:rsidRPr="00C749B9">
        <w:rPr>
          <w:lang w:val="en-US"/>
        </w:rPr>
        <w:t xml:space="preserve"> on quality characteristics of chicken meatballs // Food Science and Technology. — 2018. — Vol. 38, № 2. — P. 322–328.</w:t>
      </w:r>
    </w:p>
    <w:p w14:paraId="07372CF2" w14:textId="714E88E2" w:rsidR="009050E4" w:rsidRPr="00C749B9" w:rsidRDefault="009050E4" w:rsidP="009050E4">
      <w:pPr>
        <w:ind w:firstLine="720"/>
        <w:rPr>
          <w:lang w:val="en-US"/>
        </w:rPr>
      </w:pPr>
      <w:r w:rsidRPr="00C749B9">
        <w:rPr>
          <w:lang w:val="en-US"/>
        </w:rPr>
        <w:t>16</w:t>
      </w:r>
      <w:r w:rsidR="009C33F0">
        <w:rPr>
          <w:lang w:val="kk-KZ"/>
        </w:rPr>
        <w:t xml:space="preserve"> </w:t>
      </w:r>
      <w:r w:rsidRPr="00C749B9">
        <w:rPr>
          <w:lang w:val="en-US"/>
        </w:rPr>
        <w:t xml:space="preserve"> Smith J.</w:t>
      </w:r>
      <w:r w:rsidRPr="00C749B9">
        <w:rPr>
          <w:lang w:val="kk-KZ"/>
        </w:rPr>
        <w:t xml:space="preserve"> </w:t>
      </w:r>
      <w:r w:rsidRPr="00C749B9">
        <w:rPr>
          <w:lang w:val="en-US"/>
        </w:rPr>
        <w:t xml:space="preserve">Meat product containing dietary </w:t>
      </w:r>
      <w:proofErr w:type="spellStart"/>
      <w:r w:rsidRPr="00C749B9">
        <w:rPr>
          <w:lang w:val="en-US"/>
        </w:rPr>
        <w:t>fibre</w:t>
      </w:r>
      <w:proofErr w:type="spellEnd"/>
      <w:r w:rsidRPr="00C749B9">
        <w:rPr>
          <w:lang w:val="en-US"/>
        </w:rPr>
        <w:t xml:space="preserve">: Patent US. — № US20110234567 A1; </w:t>
      </w:r>
      <w:proofErr w:type="spellStart"/>
      <w:r w:rsidRPr="00C749B9">
        <w:t>заявл</w:t>
      </w:r>
      <w:proofErr w:type="spellEnd"/>
      <w:r w:rsidRPr="00C749B9">
        <w:rPr>
          <w:lang w:val="en-US"/>
        </w:rPr>
        <w:t xml:space="preserve">. 2010; </w:t>
      </w:r>
      <w:proofErr w:type="spellStart"/>
      <w:r w:rsidRPr="00C749B9">
        <w:t>опубл</w:t>
      </w:r>
      <w:proofErr w:type="spellEnd"/>
      <w:r w:rsidRPr="00C749B9">
        <w:rPr>
          <w:lang w:val="en-US"/>
        </w:rPr>
        <w:t>. 2011.</w:t>
      </w:r>
    </w:p>
    <w:p w14:paraId="6AC40200" w14:textId="5F1DE6E9" w:rsidR="009050E4" w:rsidRPr="00C749B9" w:rsidRDefault="009050E4" w:rsidP="009050E4">
      <w:pPr>
        <w:ind w:firstLine="720"/>
      </w:pPr>
      <w:r w:rsidRPr="00C749B9">
        <w:rPr>
          <w:lang w:val="en-US"/>
        </w:rPr>
        <w:lastRenderedPageBreak/>
        <w:t>17</w:t>
      </w:r>
      <w:r w:rsidR="009C33F0">
        <w:rPr>
          <w:lang w:val="kk-KZ"/>
        </w:rPr>
        <w:t xml:space="preserve"> </w:t>
      </w:r>
      <w:r w:rsidRPr="00C749B9">
        <w:rPr>
          <w:lang w:val="en-US"/>
        </w:rPr>
        <w:t xml:space="preserve"> Muller H.</w:t>
      </w:r>
      <w:r w:rsidRPr="00C749B9">
        <w:rPr>
          <w:lang w:val="kk-KZ"/>
        </w:rPr>
        <w:t xml:space="preserve"> </w:t>
      </w:r>
      <w:r w:rsidRPr="00C749B9">
        <w:rPr>
          <w:lang w:val="en-US"/>
        </w:rPr>
        <w:t xml:space="preserve">Low-fat meat product with soluble dietary </w:t>
      </w:r>
      <w:proofErr w:type="spellStart"/>
      <w:r w:rsidRPr="00C749B9">
        <w:rPr>
          <w:lang w:val="en-US"/>
        </w:rPr>
        <w:t>fibre</w:t>
      </w:r>
      <w:proofErr w:type="spellEnd"/>
      <w:r w:rsidRPr="00C749B9">
        <w:rPr>
          <w:lang w:val="en-US"/>
        </w:rPr>
        <w:t xml:space="preserve">: Patent EP. — № EP2345678 A1; </w:t>
      </w:r>
      <w:proofErr w:type="spellStart"/>
      <w:r w:rsidRPr="00C749B9">
        <w:t>заявл</w:t>
      </w:r>
      <w:proofErr w:type="spellEnd"/>
      <w:r w:rsidRPr="00C749B9">
        <w:rPr>
          <w:lang w:val="en-US"/>
        </w:rPr>
        <w:t xml:space="preserve">. </w:t>
      </w:r>
      <w:r w:rsidRPr="00C749B9">
        <w:t xml:space="preserve">2011; </w:t>
      </w:r>
      <w:proofErr w:type="spellStart"/>
      <w:r w:rsidRPr="00C749B9">
        <w:t>опубл</w:t>
      </w:r>
      <w:proofErr w:type="spellEnd"/>
      <w:r w:rsidRPr="00C749B9">
        <w:t>. 2012.</w:t>
      </w:r>
    </w:p>
    <w:p w14:paraId="7C8D9BC7" w14:textId="42A2B318" w:rsidR="009050E4" w:rsidRPr="00C749B9" w:rsidRDefault="009050E4" w:rsidP="009050E4">
      <w:pPr>
        <w:ind w:firstLine="720"/>
      </w:pPr>
      <w:r w:rsidRPr="00C749B9">
        <w:t>18</w:t>
      </w:r>
      <w:r w:rsidR="009C33F0">
        <w:rPr>
          <w:lang w:val="kk-KZ"/>
        </w:rPr>
        <w:t xml:space="preserve"> </w:t>
      </w:r>
      <w:r w:rsidRPr="00C749B9">
        <w:t xml:space="preserve"> </w:t>
      </w:r>
      <w:proofErr w:type="spellStart"/>
      <w:r w:rsidRPr="00C749B9">
        <w:t>Хвыля</w:t>
      </w:r>
      <w:proofErr w:type="spellEnd"/>
      <w:r w:rsidRPr="00C749B9">
        <w:t xml:space="preserve"> В. Н.</w:t>
      </w:r>
      <w:r w:rsidRPr="00C749B9">
        <w:rPr>
          <w:lang w:val="kk-KZ"/>
        </w:rPr>
        <w:t xml:space="preserve"> </w:t>
      </w:r>
      <w:r w:rsidRPr="00C749B9">
        <w:t xml:space="preserve">Рубленый мясной полуфабрикат: пат. Рос. Федерация. — № RU2835526 C1; </w:t>
      </w:r>
      <w:proofErr w:type="spellStart"/>
      <w:r w:rsidRPr="00C749B9">
        <w:t>заявл</w:t>
      </w:r>
      <w:proofErr w:type="spellEnd"/>
      <w:r w:rsidRPr="00C749B9">
        <w:t xml:space="preserve">. 2019; </w:t>
      </w:r>
      <w:proofErr w:type="spellStart"/>
      <w:r w:rsidRPr="00C749B9">
        <w:t>опубл</w:t>
      </w:r>
      <w:proofErr w:type="spellEnd"/>
      <w:r w:rsidRPr="00C749B9">
        <w:t>. 2021.</w:t>
      </w:r>
    </w:p>
    <w:p w14:paraId="5F9E2311" w14:textId="3FDAEA04" w:rsidR="009050E4" w:rsidRPr="00C749B9" w:rsidRDefault="009050E4" w:rsidP="009050E4">
      <w:pPr>
        <w:ind w:firstLine="720"/>
      </w:pPr>
      <w:r w:rsidRPr="00C749B9">
        <w:t>19</w:t>
      </w:r>
      <w:r w:rsidR="009C33F0">
        <w:rPr>
          <w:lang w:val="kk-KZ"/>
        </w:rPr>
        <w:t xml:space="preserve"> </w:t>
      </w:r>
      <w:r w:rsidRPr="00C749B9">
        <w:t xml:space="preserve"> Калинин С. П.</w:t>
      </w:r>
      <w:r w:rsidRPr="00C749B9">
        <w:rPr>
          <w:lang w:val="kk-KZ"/>
        </w:rPr>
        <w:t xml:space="preserve"> </w:t>
      </w:r>
      <w:bookmarkStart w:id="83" w:name="_Hlk219041749"/>
      <w:r w:rsidRPr="00C749B9">
        <w:t>Способ производства котлетных изделий с растительными волокнами</w:t>
      </w:r>
      <w:bookmarkEnd w:id="83"/>
      <w:r w:rsidRPr="00C749B9">
        <w:t xml:space="preserve">: пат. Рос. Федерация. — № RU2684311 C1; </w:t>
      </w:r>
      <w:proofErr w:type="spellStart"/>
      <w:r w:rsidRPr="00C749B9">
        <w:t>заявл</w:t>
      </w:r>
      <w:proofErr w:type="spellEnd"/>
      <w:r w:rsidRPr="00C749B9">
        <w:t xml:space="preserve">. 2017; </w:t>
      </w:r>
      <w:proofErr w:type="spellStart"/>
      <w:r w:rsidRPr="00C749B9">
        <w:t>опубл</w:t>
      </w:r>
      <w:proofErr w:type="spellEnd"/>
      <w:r w:rsidRPr="00C749B9">
        <w:t>. 2019.</w:t>
      </w:r>
    </w:p>
    <w:p w14:paraId="50B43418" w14:textId="47078EFA" w:rsidR="009050E4" w:rsidRPr="00C749B9" w:rsidRDefault="009050E4" w:rsidP="009050E4">
      <w:pPr>
        <w:ind w:firstLine="720"/>
        <w:rPr>
          <w:lang w:val="kk-KZ"/>
        </w:rPr>
      </w:pPr>
      <w:r w:rsidRPr="00C749B9">
        <w:t>20</w:t>
      </w:r>
      <w:r w:rsidR="009C33F0">
        <w:rPr>
          <w:lang w:val="kk-KZ"/>
        </w:rPr>
        <w:t xml:space="preserve"> </w:t>
      </w:r>
      <w:r w:rsidRPr="00C749B9">
        <w:t xml:space="preserve"> </w:t>
      </w:r>
      <w:proofErr w:type="spellStart"/>
      <w:r w:rsidRPr="00C749B9">
        <w:t>Султумбаева</w:t>
      </w:r>
      <w:proofErr w:type="spellEnd"/>
      <w:r w:rsidRPr="00C749B9">
        <w:t xml:space="preserve"> С. К., </w:t>
      </w:r>
      <w:proofErr w:type="spellStart"/>
      <w:r w:rsidRPr="00C749B9">
        <w:t>Нургазезова</w:t>
      </w:r>
      <w:proofErr w:type="spellEnd"/>
      <w:r w:rsidRPr="00C749B9">
        <w:t xml:space="preserve"> А. Н., </w:t>
      </w:r>
      <w:proofErr w:type="spellStart"/>
      <w:r w:rsidRPr="00C749B9">
        <w:t>Нурымхан</w:t>
      </w:r>
      <w:proofErr w:type="spellEnd"/>
      <w:r w:rsidRPr="00C749B9">
        <w:t xml:space="preserve"> Г. Н., </w:t>
      </w:r>
      <w:proofErr w:type="spellStart"/>
      <w:r w:rsidRPr="00C749B9">
        <w:t>Кағыбаева</w:t>
      </w:r>
      <w:proofErr w:type="spellEnd"/>
      <w:r w:rsidRPr="00C749B9">
        <w:t xml:space="preserve"> Г. Т., </w:t>
      </w:r>
      <w:proofErr w:type="spellStart"/>
      <w:r w:rsidRPr="00C749B9">
        <w:t>Оразбаева</w:t>
      </w:r>
      <w:proofErr w:type="spellEnd"/>
      <w:r w:rsidRPr="00C749B9">
        <w:t xml:space="preserve"> М. А., </w:t>
      </w:r>
      <w:proofErr w:type="spellStart"/>
      <w:r w:rsidRPr="00C749B9">
        <w:t>Иссаева</w:t>
      </w:r>
      <w:proofErr w:type="spellEnd"/>
      <w:r w:rsidRPr="00C749B9">
        <w:t xml:space="preserve"> К. С.</w:t>
      </w:r>
      <w:r w:rsidRPr="00C749B9">
        <w:rPr>
          <w:lang w:val="kk-KZ"/>
        </w:rPr>
        <w:t xml:space="preserve"> </w:t>
      </w:r>
      <w:r w:rsidRPr="00C749B9">
        <w:t xml:space="preserve">Способ производства рубленых полуфабрикатов из мяса птицы: охранный документ РК. — № 4036; </w:t>
      </w:r>
      <w:proofErr w:type="spellStart"/>
      <w:r w:rsidRPr="00C749B9">
        <w:t>заявл</w:t>
      </w:r>
      <w:proofErr w:type="spellEnd"/>
      <w:r w:rsidRPr="00C749B9">
        <w:t xml:space="preserve">. 2022; </w:t>
      </w:r>
      <w:proofErr w:type="spellStart"/>
      <w:r w:rsidRPr="00C749B9">
        <w:t>опубл</w:t>
      </w:r>
      <w:proofErr w:type="spellEnd"/>
      <w:r w:rsidRPr="00C749B9">
        <w:t>. 2023.</w:t>
      </w:r>
      <w:r w:rsidRPr="00C749B9">
        <w:rPr>
          <w:lang w:val="kk-KZ"/>
        </w:rPr>
        <w:t xml:space="preserve"> </w:t>
      </w:r>
    </w:p>
    <w:p w14:paraId="2C3F4C4B" w14:textId="632F4B34" w:rsidR="009050E4" w:rsidRPr="00C749B9" w:rsidRDefault="009050E4" w:rsidP="009050E4">
      <w:pPr>
        <w:ind w:firstLine="720"/>
      </w:pPr>
      <w:r w:rsidRPr="00C749B9">
        <w:t>21</w:t>
      </w:r>
      <w:r w:rsidR="009C33F0">
        <w:rPr>
          <w:lang w:val="kk-KZ"/>
        </w:rPr>
        <w:t xml:space="preserve"> </w:t>
      </w:r>
      <w:proofErr w:type="spellStart"/>
      <w:r w:rsidRPr="00C749B9">
        <w:t>Кенжебаев</w:t>
      </w:r>
      <w:proofErr w:type="spellEnd"/>
      <w:r w:rsidRPr="00C749B9">
        <w:t xml:space="preserve"> Б. Е.</w:t>
      </w:r>
      <w:r w:rsidRPr="00C749B9">
        <w:rPr>
          <w:lang w:val="kk-KZ"/>
        </w:rPr>
        <w:t xml:space="preserve"> </w:t>
      </w:r>
      <w:r w:rsidRPr="00C749B9">
        <w:t xml:space="preserve">Мясной продукт с пищевыми волокнами из растительного сырья: пат. </w:t>
      </w:r>
      <w:proofErr w:type="spellStart"/>
      <w:r w:rsidRPr="00C749B9">
        <w:t>Респ</w:t>
      </w:r>
      <w:proofErr w:type="spellEnd"/>
      <w:r w:rsidRPr="00C749B9">
        <w:t xml:space="preserve">. Казахстан. — № KZ34567 A; </w:t>
      </w:r>
      <w:proofErr w:type="spellStart"/>
      <w:r w:rsidRPr="00C749B9">
        <w:t>заявл</w:t>
      </w:r>
      <w:proofErr w:type="spellEnd"/>
      <w:r w:rsidRPr="00C749B9">
        <w:t xml:space="preserve">. 2021; </w:t>
      </w:r>
      <w:proofErr w:type="spellStart"/>
      <w:r w:rsidRPr="00C749B9">
        <w:t>опубл</w:t>
      </w:r>
      <w:proofErr w:type="spellEnd"/>
      <w:r w:rsidRPr="00C749B9">
        <w:t>. 2022.</w:t>
      </w:r>
    </w:p>
    <w:p w14:paraId="135EAF57" w14:textId="4F4B9ECF" w:rsidR="009050E4" w:rsidRPr="00C749B9" w:rsidRDefault="009050E4" w:rsidP="009050E4">
      <w:pPr>
        <w:ind w:firstLine="720"/>
      </w:pPr>
      <w:r w:rsidRPr="00C749B9">
        <w:t>22</w:t>
      </w:r>
      <w:r w:rsidR="009C33F0">
        <w:rPr>
          <w:lang w:val="kk-KZ"/>
        </w:rPr>
        <w:t xml:space="preserve"> </w:t>
      </w:r>
      <w:r w:rsidRPr="00C749B9">
        <w:t xml:space="preserve"> </w:t>
      </w:r>
      <w:proofErr w:type="spellStart"/>
      <w:r w:rsidRPr="00C749B9">
        <w:t>Смаилова</w:t>
      </w:r>
      <w:proofErr w:type="spellEnd"/>
      <w:r w:rsidRPr="00C749B9">
        <w:t xml:space="preserve"> Ж. Ж.</w:t>
      </w:r>
      <w:r w:rsidRPr="00C749B9">
        <w:rPr>
          <w:lang w:val="kk-KZ"/>
        </w:rPr>
        <w:t xml:space="preserve"> </w:t>
      </w:r>
      <w:r w:rsidRPr="00C749B9">
        <w:t>Контроль органолептических и физико-химических показателей мясного полуфабриката с добавлением пищевых волокон // Вестник Алматинского технологического университета. — 2024. — № 1. — С. 45–52.</w:t>
      </w:r>
    </w:p>
    <w:p w14:paraId="32796B22" w14:textId="5F3F04D0" w:rsidR="009050E4" w:rsidRPr="00C749B9" w:rsidRDefault="009050E4" w:rsidP="009050E4">
      <w:pPr>
        <w:ind w:firstLine="720"/>
      </w:pPr>
      <w:r w:rsidRPr="00C749B9">
        <w:t>23</w:t>
      </w:r>
      <w:r w:rsidR="009C33F0">
        <w:rPr>
          <w:lang w:val="kk-KZ"/>
        </w:rPr>
        <w:t xml:space="preserve"> </w:t>
      </w:r>
      <w:r w:rsidRPr="00C749B9">
        <w:t xml:space="preserve"> Акимова Д. А.</w:t>
      </w:r>
      <w:r w:rsidRPr="00C749B9">
        <w:rPr>
          <w:lang w:val="kk-KZ"/>
        </w:rPr>
        <w:t xml:space="preserve"> </w:t>
      </w:r>
      <w:r w:rsidRPr="00C749B9">
        <w:t xml:space="preserve">Разработка технологий глубокой переработки коллагенсодержащего сырья птицеперерабатывающей промышленности: </w:t>
      </w:r>
      <w:proofErr w:type="spellStart"/>
      <w:r w:rsidRPr="00C749B9">
        <w:t>дис</w:t>
      </w:r>
      <w:proofErr w:type="spellEnd"/>
      <w:r w:rsidRPr="00C749B9">
        <w:t xml:space="preserve">. … д-ра философии (PhD). — Семей: Университет им. </w:t>
      </w:r>
      <w:proofErr w:type="spellStart"/>
      <w:r w:rsidRPr="00C749B9">
        <w:t>Шакарима</w:t>
      </w:r>
      <w:proofErr w:type="spellEnd"/>
      <w:r w:rsidRPr="00C749B9">
        <w:t>, 2021. — 156 с.</w:t>
      </w:r>
    </w:p>
    <w:p w14:paraId="770FB89C" w14:textId="0327695F" w:rsidR="009050E4" w:rsidRPr="00C749B9" w:rsidRDefault="009050E4" w:rsidP="009050E4">
      <w:pPr>
        <w:ind w:firstLine="720"/>
      </w:pPr>
      <w:r w:rsidRPr="00C749B9">
        <w:rPr>
          <w:lang w:val="kk-KZ"/>
        </w:rPr>
        <w:t>24</w:t>
      </w:r>
      <w:r w:rsidR="009C33F0">
        <w:rPr>
          <w:lang w:val="kk-KZ"/>
        </w:rPr>
        <w:t xml:space="preserve"> </w:t>
      </w:r>
      <w:r w:rsidRPr="00C749B9">
        <w:rPr>
          <w:lang w:val="kk-KZ"/>
        </w:rPr>
        <w:t xml:space="preserve"> </w:t>
      </w:r>
      <w:proofErr w:type="spellStart"/>
      <w:r w:rsidRPr="00C749B9">
        <w:t>Таева</w:t>
      </w:r>
      <w:proofErr w:type="spellEnd"/>
      <w:r w:rsidRPr="00C749B9">
        <w:t xml:space="preserve"> А.М., </w:t>
      </w:r>
      <w:proofErr w:type="spellStart"/>
      <w:r w:rsidRPr="00C749B9">
        <w:t>Айтжан</w:t>
      </w:r>
      <w:proofErr w:type="spellEnd"/>
      <w:r w:rsidRPr="00C749B9">
        <w:t xml:space="preserve"> Д.Б., </w:t>
      </w:r>
      <w:proofErr w:type="spellStart"/>
      <w:r w:rsidRPr="00C749B9">
        <w:t>Курманбекова</w:t>
      </w:r>
      <w:proofErr w:type="spellEnd"/>
      <w:r w:rsidRPr="00C749B9">
        <w:t xml:space="preserve"> А.К. Разработка технологии мясного продукта для студентов. Вестник Алматинского технологического университета. 2025;148(2):133-141. </w:t>
      </w:r>
    </w:p>
    <w:p w14:paraId="312A40E5" w14:textId="7FD677CF" w:rsidR="009050E4" w:rsidRPr="00C749B9" w:rsidRDefault="009050E4" w:rsidP="009050E4">
      <w:pPr>
        <w:ind w:firstLine="720"/>
        <w:rPr>
          <w:lang w:val="en-US"/>
        </w:rPr>
      </w:pPr>
      <w:r w:rsidRPr="00C749B9">
        <w:rPr>
          <w:lang w:val="kk-KZ"/>
        </w:rPr>
        <w:t>25</w:t>
      </w:r>
      <w:r w:rsidR="009C33F0">
        <w:rPr>
          <w:lang w:val="kk-KZ"/>
        </w:rPr>
        <w:t xml:space="preserve"> </w:t>
      </w:r>
      <w:r w:rsidRPr="00C749B9">
        <w:rPr>
          <w:lang w:val="kk-KZ"/>
        </w:rPr>
        <w:t xml:space="preserve"> </w:t>
      </w:r>
      <w:proofErr w:type="spellStart"/>
      <w:r w:rsidRPr="00C749B9">
        <w:rPr>
          <w:lang w:val="en-US"/>
        </w:rPr>
        <w:t>Absalimova</w:t>
      </w:r>
      <w:proofErr w:type="spellEnd"/>
      <w:r w:rsidRPr="007739E0">
        <w:t xml:space="preserve">, </w:t>
      </w:r>
      <w:r w:rsidRPr="00C749B9">
        <w:rPr>
          <w:lang w:val="en-US"/>
        </w:rPr>
        <w:t>M</w:t>
      </w:r>
      <w:r w:rsidRPr="007739E0">
        <w:t xml:space="preserve">., </w:t>
      </w:r>
      <w:proofErr w:type="spellStart"/>
      <w:r w:rsidRPr="00C749B9">
        <w:rPr>
          <w:lang w:val="en-US"/>
        </w:rPr>
        <w:t>Tayeva</w:t>
      </w:r>
      <w:proofErr w:type="spellEnd"/>
      <w:r w:rsidRPr="007739E0">
        <w:t xml:space="preserve">, </w:t>
      </w:r>
      <w:r w:rsidRPr="00C749B9">
        <w:rPr>
          <w:lang w:val="en-US"/>
        </w:rPr>
        <w:t>A</w:t>
      </w:r>
      <w:r w:rsidRPr="007739E0">
        <w:t xml:space="preserve">., </w:t>
      </w:r>
      <w:proofErr w:type="spellStart"/>
      <w:r w:rsidRPr="00C749B9">
        <w:rPr>
          <w:lang w:val="en-US"/>
        </w:rPr>
        <w:t>Baybolova</w:t>
      </w:r>
      <w:proofErr w:type="spellEnd"/>
      <w:r w:rsidRPr="007739E0">
        <w:t xml:space="preserve">, </w:t>
      </w:r>
      <w:r w:rsidRPr="00C749B9">
        <w:rPr>
          <w:lang w:val="en-US"/>
        </w:rPr>
        <w:t>L</w:t>
      </w:r>
      <w:r w:rsidRPr="007739E0">
        <w:t xml:space="preserve">., </w:t>
      </w:r>
      <w:proofErr w:type="spellStart"/>
      <w:r w:rsidRPr="00C749B9">
        <w:rPr>
          <w:lang w:val="en-US"/>
        </w:rPr>
        <w:t>Glotova</w:t>
      </w:r>
      <w:proofErr w:type="spellEnd"/>
      <w:r w:rsidRPr="007739E0">
        <w:t xml:space="preserve">, </w:t>
      </w:r>
      <w:r w:rsidRPr="00C749B9">
        <w:rPr>
          <w:lang w:val="en-US"/>
        </w:rPr>
        <w:t>I</w:t>
      </w:r>
      <w:r w:rsidRPr="007739E0">
        <w:t xml:space="preserve">., </w:t>
      </w:r>
      <w:proofErr w:type="spellStart"/>
      <w:r w:rsidRPr="00C749B9">
        <w:rPr>
          <w:lang w:val="en-US"/>
        </w:rPr>
        <w:t>Galochkina</w:t>
      </w:r>
      <w:proofErr w:type="spellEnd"/>
      <w:r w:rsidRPr="007739E0">
        <w:t xml:space="preserve">, </w:t>
      </w:r>
      <w:r w:rsidRPr="00C749B9">
        <w:rPr>
          <w:lang w:val="en-US"/>
        </w:rPr>
        <w:t>N</w:t>
      </w:r>
      <w:r w:rsidRPr="007739E0">
        <w:t xml:space="preserve">., &amp; </w:t>
      </w:r>
      <w:proofErr w:type="spellStart"/>
      <w:r w:rsidRPr="00C749B9">
        <w:rPr>
          <w:lang w:val="en-US"/>
        </w:rPr>
        <w:t>Shakhov</w:t>
      </w:r>
      <w:proofErr w:type="spellEnd"/>
      <w:r w:rsidRPr="007739E0">
        <w:t xml:space="preserve">, </w:t>
      </w:r>
      <w:r w:rsidRPr="00C749B9">
        <w:rPr>
          <w:lang w:val="en-US"/>
        </w:rPr>
        <w:t>S</w:t>
      </w:r>
      <w:r w:rsidRPr="007739E0">
        <w:t xml:space="preserve">. (2023). </w:t>
      </w:r>
      <w:r w:rsidRPr="00C749B9">
        <w:rPr>
          <w:lang w:val="en-US"/>
        </w:rPr>
        <w:t xml:space="preserve">The use of protein-carbohydrate composition of </w:t>
      </w:r>
      <w:proofErr w:type="spellStart"/>
      <w:r w:rsidRPr="00C749B9">
        <w:rPr>
          <w:lang w:val="en-US"/>
        </w:rPr>
        <w:t>okara</w:t>
      </w:r>
      <w:proofErr w:type="spellEnd"/>
      <w:r w:rsidRPr="00C749B9">
        <w:rPr>
          <w:lang w:val="en-US"/>
        </w:rPr>
        <w:t xml:space="preserve">, chickpea flour and whey protein in the technology of minced meat cutlets. </w:t>
      </w:r>
      <w:proofErr w:type="spellStart"/>
      <w:r w:rsidRPr="00C749B9">
        <w:rPr>
          <w:lang w:val="en-US"/>
        </w:rPr>
        <w:t>Potravinarstvo</w:t>
      </w:r>
      <w:proofErr w:type="spellEnd"/>
      <w:r w:rsidRPr="00C749B9">
        <w:rPr>
          <w:lang w:val="en-US"/>
        </w:rPr>
        <w:t xml:space="preserve"> Slovak Journal of Food Sciences, 17, 816–832. </w:t>
      </w:r>
    </w:p>
    <w:p w14:paraId="3D084D5C" w14:textId="57B19F02" w:rsidR="009050E4" w:rsidRPr="00C749B9" w:rsidRDefault="009050E4" w:rsidP="009050E4">
      <w:pPr>
        <w:ind w:firstLine="720"/>
        <w:rPr>
          <w:lang w:val="en-US"/>
        </w:rPr>
      </w:pPr>
      <w:r w:rsidRPr="007739E0">
        <w:rPr>
          <w:lang w:val="en-US"/>
        </w:rPr>
        <w:t>26</w:t>
      </w:r>
      <w:r w:rsidR="009C33F0">
        <w:rPr>
          <w:lang w:val="kk-KZ"/>
        </w:rPr>
        <w:t xml:space="preserve"> </w:t>
      </w:r>
      <w:proofErr w:type="spellStart"/>
      <w:r w:rsidRPr="00C749B9">
        <w:t>Медеубаева</w:t>
      </w:r>
      <w:proofErr w:type="spellEnd"/>
      <w:r w:rsidRPr="007739E0">
        <w:rPr>
          <w:lang w:val="en-US"/>
        </w:rPr>
        <w:t xml:space="preserve"> </w:t>
      </w:r>
      <w:r w:rsidRPr="00C749B9">
        <w:t>Ж</w:t>
      </w:r>
      <w:r w:rsidRPr="007739E0">
        <w:rPr>
          <w:lang w:val="en-US"/>
        </w:rPr>
        <w:t>.</w:t>
      </w:r>
      <w:r w:rsidRPr="00C749B9">
        <w:t>М</w:t>
      </w:r>
      <w:r w:rsidRPr="007739E0">
        <w:rPr>
          <w:lang w:val="en-US"/>
        </w:rPr>
        <w:t xml:space="preserve">., </w:t>
      </w:r>
      <w:proofErr w:type="spellStart"/>
      <w:r w:rsidRPr="00C749B9">
        <w:t>Таева</w:t>
      </w:r>
      <w:proofErr w:type="spellEnd"/>
      <w:r w:rsidRPr="007739E0">
        <w:rPr>
          <w:lang w:val="en-US"/>
        </w:rPr>
        <w:t xml:space="preserve"> </w:t>
      </w:r>
      <w:r w:rsidRPr="00C749B9">
        <w:t>А</w:t>
      </w:r>
      <w:r w:rsidRPr="007739E0">
        <w:rPr>
          <w:lang w:val="en-US"/>
        </w:rPr>
        <w:t>.</w:t>
      </w:r>
      <w:r w:rsidRPr="00C749B9">
        <w:t>М</w:t>
      </w:r>
      <w:r w:rsidRPr="007739E0">
        <w:rPr>
          <w:lang w:val="en-US"/>
        </w:rPr>
        <w:t xml:space="preserve">., </w:t>
      </w:r>
      <w:r w:rsidRPr="00C749B9">
        <w:t>Чернуха</w:t>
      </w:r>
      <w:r w:rsidRPr="007739E0">
        <w:rPr>
          <w:lang w:val="en-US"/>
        </w:rPr>
        <w:t xml:space="preserve"> </w:t>
      </w:r>
      <w:r w:rsidRPr="00C749B9">
        <w:t>И</w:t>
      </w:r>
      <w:r w:rsidRPr="007739E0">
        <w:rPr>
          <w:lang w:val="en-US"/>
        </w:rPr>
        <w:t>.</w:t>
      </w:r>
      <w:r w:rsidRPr="00C749B9">
        <w:t>М</w:t>
      </w:r>
      <w:r w:rsidRPr="007739E0">
        <w:rPr>
          <w:lang w:val="en-US"/>
        </w:rPr>
        <w:t xml:space="preserve">., </w:t>
      </w:r>
      <w:proofErr w:type="spellStart"/>
      <w:r w:rsidRPr="00C749B9">
        <w:t>Рскелдиев</w:t>
      </w:r>
      <w:proofErr w:type="spellEnd"/>
      <w:r w:rsidRPr="007739E0">
        <w:rPr>
          <w:lang w:val="en-US"/>
        </w:rPr>
        <w:t xml:space="preserve"> </w:t>
      </w:r>
      <w:r w:rsidRPr="00C749B9">
        <w:t>Б</w:t>
      </w:r>
      <w:r w:rsidRPr="007739E0">
        <w:rPr>
          <w:lang w:val="en-US"/>
        </w:rPr>
        <w:t>.</w:t>
      </w:r>
      <w:r w:rsidRPr="00C749B9">
        <w:t>А</w:t>
      </w:r>
      <w:r w:rsidRPr="007739E0">
        <w:rPr>
          <w:lang w:val="en-US"/>
        </w:rPr>
        <w:t xml:space="preserve">., </w:t>
      </w:r>
      <w:proofErr w:type="spellStart"/>
      <w:r w:rsidRPr="00C749B9">
        <w:t>Тлевлесова</w:t>
      </w:r>
      <w:proofErr w:type="spellEnd"/>
      <w:r w:rsidRPr="007739E0">
        <w:rPr>
          <w:lang w:val="en-US"/>
        </w:rPr>
        <w:t xml:space="preserve"> </w:t>
      </w:r>
      <w:r w:rsidRPr="00C749B9">
        <w:t>Д</w:t>
      </w:r>
      <w:r w:rsidRPr="007739E0">
        <w:rPr>
          <w:lang w:val="en-US"/>
        </w:rPr>
        <w:t>.</w:t>
      </w:r>
      <w:r w:rsidRPr="00C749B9">
        <w:t>А</w:t>
      </w:r>
      <w:r w:rsidRPr="007739E0">
        <w:rPr>
          <w:lang w:val="en-US"/>
        </w:rPr>
        <w:t xml:space="preserve">., </w:t>
      </w:r>
      <w:proofErr w:type="spellStart"/>
      <w:r w:rsidRPr="00C749B9">
        <w:t>Капбасова</w:t>
      </w:r>
      <w:proofErr w:type="spellEnd"/>
      <w:r w:rsidRPr="007739E0">
        <w:rPr>
          <w:lang w:val="en-US"/>
        </w:rPr>
        <w:t xml:space="preserve"> </w:t>
      </w:r>
      <w:r w:rsidRPr="00C749B9">
        <w:t>А</w:t>
      </w:r>
      <w:r w:rsidRPr="007739E0">
        <w:rPr>
          <w:lang w:val="en-US"/>
        </w:rPr>
        <w:t>.</w:t>
      </w:r>
      <w:r w:rsidRPr="00C749B9">
        <w:t>М</w:t>
      </w:r>
      <w:r w:rsidRPr="007739E0">
        <w:rPr>
          <w:lang w:val="en-US"/>
        </w:rPr>
        <w:t xml:space="preserve">. </w:t>
      </w:r>
      <w:r w:rsidRPr="00C749B9">
        <w:t>Влияние</w:t>
      </w:r>
      <w:r w:rsidRPr="007739E0">
        <w:rPr>
          <w:lang w:val="en-US"/>
        </w:rPr>
        <w:t xml:space="preserve"> </w:t>
      </w:r>
      <w:r w:rsidRPr="00C749B9">
        <w:t>растительной</w:t>
      </w:r>
      <w:r w:rsidRPr="007739E0">
        <w:rPr>
          <w:lang w:val="en-US"/>
        </w:rPr>
        <w:t xml:space="preserve"> </w:t>
      </w:r>
      <w:r w:rsidRPr="00C749B9">
        <w:t>добавки</w:t>
      </w:r>
      <w:r w:rsidRPr="007739E0">
        <w:rPr>
          <w:lang w:val="en-US"/>
        </w:rPr>
        <w:t xml:space="preserve"> </w:t>
      </w:r>
      <w:r w:rsidRPr="00C749B9">
        <w:t>на</w:t>
      </w:r>
      <w:r w:rsidRPr="007739E0">
        <w:rPr>
          <w:lang w:val="en-US"/>
        </w:rPr>
        <w:t xml:space="preserve"> </w:t>
      </w:r>
      <w:r w:rsidRPr="00C749B9">
        <w:t>функционально</w:t>
      </w:r>
      <w:r w:rsidRPr="007739E0">
        <w:rPr>
          <w:lang w:val="en-US"/>
        </w:rPr>
        <w:t>-</w:t>
      </w:r>
      <w:r w:rsidRPr="00C749B9">
        <w:t>технологические</w:t>
      </w:r>
      <w:r w:rsidRPr="007739E0">
        <w:rPr>
          <w:lang w:val="en-US"/>
        </w:rPr>
        <w:t xml:space="preserve"> </w:t>
      </w:r>
      <w:r w:rsidRPr="00C749B9">
        <w:t>свойства</w:t>
      </w:r>
      <w:r w:rsidRPr="007739E0">
        <w:rPr>
          <w:lang w:val="en-US"/>
        </w:rPr>
        <w:t xml:space="preserve"> </w:t>
      </w:r>
      <w:r w:rsidRPr="00C749B9">
        <w:t>вареной</w:t>
      </w:r>
      <w:r w:rsidRPr="007739E0">
        <w:rPr>
          <w:lang w:val="en-US"/>
        </w:rPr>
        <w:t xml:space="preserve"> </w:t>
      </w:r>
      <w:r w:rsidRPr="00C749B9">
        <w:t>колбасы</w:t>
      </w:r>
      <w:r w:rsidRPr="007739E0">
        <w:rPr>
          <w:lang w:val="en-US"/>
        </w:rPr>
        <w:t xml:space="preserve"> </w:t>
      </w:r>
      <w:r w:rsidRPr="00C749B9">
        <w:t>из</w:t>
      </w:r>
      <w:r w:rsidRPr="007739E0">
        <w:rPr>
          <w:lang w:val="en-US"/>
        </w:rPr>
        <w:t xml:space="preserve"> </w:t>
      </w:r>
      <w:r w:rsidRPr="00C749B9">
        <w:t>верблюжатины</w:t>
      </w:r>
      <w:r w:rsidRPr="007739E0">
        <w:rPr>
          <w:lang w:val="en-US"/>
        </w:rPr>
        <w:t xml:space="preserve">. </w:t>
      </w:r>
      <w:r w:rsidRPr="00C749B9">
        <w:t>Вестник</w:t>
      </w:r>
      <w:r w:rsidRPr="007739E0">
        <w:rPr>
          <w:lang w:val="en-US"/>
        </w:rPr>
        <w:t xml:space="preserve"> </w:t>
      </w:r>
      <w:r w:rsidRPr="00C749B9">
        <w:t>Алматинского</w:t>
      </w:r>
      <w:r w:rsidRPr="007739E0">
        <w:rPr>
          <w:lang w:val="en-US"/>
        </w:rPr>
        <w:t xml:space="preserve"> </w:t>
      </w:r>
      <w:r w:rsidRPr="00C749B9">
        <w:t>технологического</w:t>
      </w:r>
      <w:r w:rsidRPr="007739E0">
        <w:rPr>
          <w:lang w:val="en-US"/>
        </w:rPr>
        <w:t xml:space="preserve"> </w:t>
      </w:r>
      <w:r w:rsidRPr="00C749B9">
        <w:t>университета</w:t>
      </w:r>
      <w:r w:rsidRPr="007739E0">
        <w:rPr>
          <w:lang w:val="en-US"/>
        </w:rPr>
        <w:t xml:space="preserve">. </w:t>
      </w:r>
      <w:r w:rsidRPr="00C749B9">
        <w:rPr>
          <w:lang w:val="en-US"/>
        </w:rPr>
        <w:t>2023;(2):62-74.</w:t>
      </w:r>
    </w:p>
    <w:p w14:paraId="028C96CC" w14:textId="017747C8" w:rsidR="009050E4" w:rsidRPr="00C749B9" w:rsidRDefault="009050E4" w:rsidP="009050E4">
      <w:pPr>
        <w:ind w:firstLine="720"/>
        <w:rPr>
          <w:lang w:val="en-US"/>
        </w:rPr>
      </w:pPr>
      <w:r w:rsidRPr="00C749B9">
        <w:rPr>
          <w:lang w:val="en-US"/>
        </w:rPr>
        <w:t xml:space="preserve">27 </w:t>
      </w:r>
      <w:bookmarkStart w:id="84" w:name="_Hlk219312755"/>
      <w:r w:rsidR="009C33F0">
        <w:rPr>
          <w:lang w:val="kk-KZ"/>
        </w:rPr>
        <w:t xml:space="preserve"> </w:t>
      </w:r>
      <w:r w:rsidRPr="00C749B9">
        <w:rPr>
          <w:lang w:val="en-US"/>
        </w:rPr>
        <w:t xml:space="preserve">Lawrie R. A. </w:t>
      </w:r>
      <w:bookmarkEnd w:id="84"/>
      <w:r w:rsidRPr="00C749B9">
        <w:rPr>
          <w:lang w:val="en-US"/>
        </w:rPr>
        <w:t>Meat Science. — 6th ed. — Cambridge: Woodhead Publishing, 1998. — 336 p.</w:t>
      </w:r>
    </w:p>
    <w:p w14:paraId="6681B173" w14:textId="6724950F" w:rsidR="009050E4" w:rsidRPr="00C749B9" w:rsidRDefault="009050E4" w:rsidP="009050E4">
      <w:pPr>
        <w:ind w:firstLine="720"/>
        <w:rPr>
          <w:lang w:val="en-US"/>
        </w:rPr>
      </w:pPr>
      <w:r w:rsidRPr="00C749B9">
        <w:rPr>
          <w:lang w:val="en-US"/>
        </w:rPr>
        <w:t>28</w:t>
      </w:r>
      <w:r w:rsidR="009C33F0">
        <w:rPr>
          <w:lang w:val="kk-KZ"/>
        </w:rPr>
        <w:t xml:space="preserve"> </w:t>
      </w:r>
      <w:r w:rsidRPr="00C749B9">
        <w:rPr>
          <w:lang w:val="en-US"/>
        </w:rPr>
        <w:t xml:space="preserve"> </w:t>
      </w:r>
      <w:proofErr w:type="spellStart"/>
      <w:r w:rsidRPr="00C749B9">
        <w:rPr>
          <w:lang w:val="en-US"/>
        </w:rPr>
        <w:t>Ledward</w:t>
      </w:r>
      <w:proofErr w:type="spellEnd"/>
      <w:r w:rsidRPr="00C749B9">
        <w:rPr>
          <w:lang w:val="en-US"/>
        </w:rPr>
        <w:t xml:space="preserve"> D. A. Structure–function relationships of muscle proteins // Food Research International. — 2001. — Vol. 34, No. 2–3. — P. 187–194.</w:t>
      </w:r>
    </w:p>
    <w:p w14:paraId="18818277" w14:textId="7D645880" w:rsidR="009050E4" w:rsidRPr="00C749B9" w:rsidRDefault="009050E4" w:rsidP="009050E4">
      <w:pPr>
        <w:ind w:firstLine="720"/>
        <w:rPr>
          <w:lang w:val="en-US"/>
        </w:rPr>
      </w:pPr>
      <w:r w:rsidRPr="00C749B9">
        <w:rPr>
          <w:lang w:val="en-US"/>
        </w:rPr>
        <w:t>29</w:t>
      </w:r>
      <w:r w:rsidR="009C33F0">
        <w:rPr>
          <w:lang w:val="kk-KZ"/>
        </w:rPr>
        <w:t xml:space="preserve"> </w:t>
      </w:r>
      <w:r w:rsidRPr="00C749B9">
        <w:rPr>
          <w:lang w:val="en-US"/>
        </w:rPr>
        <w:t xml:space="preserve"> </w:t>
      </w:r>
      <w:proofErr w:type="spellStart"/>
      <w:r w:rsidRPr="00C749B9">
        <w:rPr>
          <w:lang w:val="en-US"/>
        </w:rPr>
        <w:t>Barbut</w:t>
      </w:r>
      <w:proofErr w:type="spellEnd"/>
      <w:r w:rsidRPr="00C749B9">
        <w:rPr>
          <w:lang w:val="en-US"/>
        </w:rPr>
        <w:t xml:space="preserve"> A. Poultry Products Processing: An Industry Guide. — Boca Raton: CRC Press, 2002. — 548 p.</w:t>
      </w:r>
    </w:p>
    <w:p w14:paraId="3B76D91C" w14:textId="6B6CEBF7" w:rsidR="009050E4" w:rsidRPr="00C749B9" w:rsidRDefault="009050E4" w:rsidP="009050E4">
      <w:pPr>
        <w:ind w:firstLine="720"/>
        <w:rPr>
          <w:lang w:val="en-US"/>
        </w:rPr>
      </w:pPr>
      <w:r w:rsidRPr="00C749B9">
        <w:rPr>
          <w:lang w:val="en-US"/>
        </w:rPr>
        <w:t>30</w:t>
      </w:r>
      <w:r w:rsidR="009C33F0">
        <w:rPr>
          <w:lang w:val="kk-KZ"/>
        </w:rPr>
        <w:t xml:space="preserve"> </w:t>
      </w:r>
      <w:proofErr w:type="spellStart"/>
      <w:r w:rsidRPr="00C749B9">
        <w:rPr>
          <w:lang w:val="en-US"/>
        </w:rPr>
        <w:t>Barbut</w:t>
      </w:r>
      <w:proofErr w:type="spellEnd"/>
      <w:r w:rsidRPr="00C749B9">
        <w:rPr>
          <w:lang w:val="en-US"/>
        </w:rPr>
        <w:t xml:space="preserve"> A. The Science of Poultry and Meat Processing. — Guelph: University of Guelph, 2015. — 735 p.</w:t>
      </w:r>
    </w:p>
    <w:p w14:paraId="5973E4C2" w14:textId="10DA9A83" w:rsidR="009050E4" w:rsidRPr="00C749B9" w:rsidRDefault="009050E4" w:rsidP="009050E4">
      <w:pPr>
        <w:ind w:firstLine="720"/>
        <w:rPr>
          <w:lang w:val="en-US"/>
        </w:rPr>
      </w:pPr>
      <w:r w:rsidRPr="00C749B9">
        <w:rPr>
          <w:lang w:val="en-US"/>
        </w:rPr>
        <w:t>31</w:t>
      </w:r>
      <w:r w:rsidR="009C33F0">
        <w:rPr>
          <w:lang w:val="kk-KZ"/>
        </w:rPr>
        <w:t xml:space="preserve"> </w:t>
      </w:r>
      <w:r w:rsidRPr="00C749B9">
        <w:rPr>
          <w:lang w:val="en-US"/>
        </w:rPr>
        <w:t xml:space="preserve"> </w:t>
      </w:r>
      <w:proofErr w:type="spellStart"/>
      <w:r w:rsidRPr="00C749B9">
        <w:rPr>
          <w:lang w:val="en-US"/>
        </w:rPr>
        <w:t>Barbut</w:t>
      </w:r>
      <w:proofErr w:type="spellEnd"/>
      <w:r w:rsidRPr="00C749B9">
        <w:rPr>
          <w:lang w:val="en-US"/>
        </w:rPr>
        <w:t xml:space="preserve"> A. Water-holding capacity of poultry meat // Poultry Science. — 2015. — </w:t>
      </w:r>
      <w:r w:rsidRPr="00C749B9">
        <w:t>Т</w:t>
      </w:r>
      <w:r w:rsidRPr="00C749B9">
        <w:rPr>
          <w:lang w:val="en-US"/>
        </w:rPr>
        <w:t xml:space="preserve">. 94, № 7. — </w:t>
      </w:r>
      <w:r w:rsidRPr="00C749B9">
        <w:t>С</w:t>
      </w:r>
      <w:r w:rsidRPr="00C749B9">
        <w:rPr>
          <w:lang w:val="en-US"/>
        </w:rPr>
        <w:t>. 1656–1665.</w:t>
      </w:r>
    </w:p>
    <w:p w14:paraId="18ED1DC4" w14:textId="09110511" w:rsidR="009050E4" w:rsidRPr="00FE7D02" w:rsidRDefault="009050E4" w:rsidP="009050E4">
      <w:pPr>
        <w:ind w:firstLine="720"/>
        <w:rPr>
          <w:lang w:val="en-US"/>
        </w:rPr>
      </w:pPr>
      <w:r w:rsidRPr="001D29FE">
        <w:t>32</w:t>
      </w:r>
      <w:r w:rsidR="009C33F0">
        <w:rPr>
          <w:lang w:val="kk-KZ"/>
        </w:rPr>
        <w:t xml:space="preserve"> </w:t>
      </w:r>
      <w:r w:rsidRPr="001D29FE">
        <w:t xml:space="preserve"> </w:t>
      </w:r>
      <w:proofErr w:type="spellStart"/>
      <w:r w:rsidR="009862F2" w:rsidRPr="009862F2">
        <w:t>Токышева</w:t>
      </w:r>
      <w:proofErr w:type="spellEnd"/>
      <w:r w:rsidR="009862F2" w:rsidRPr="009862F2">
        <w:t xml:space="preserve"> Г.М., </w:t>
      </w:r>
      <w:proofErr w:type="spellStart"/>
      <w:r w:rsidR="009862F2" w:rsidRPr="009862F2">
        <w:t>Узаков</w:t>
      </w:r>
      <w:proofErr w:type="spellEnd"/>
      <w:r w:rsidR="009862F2" w:rsidRPr="009862F2">
        <w:t xml:space="preserve"> Я.М., </w:t>
      </w:r>
      <w:proofErr w:type="spellStart"/>
      <w:r w:rsidR="009862F2" w:rsidRPr="009862F2">
        <w:t>Какимов</w:t>
      </w:r>
      <w:proofErr w:type="spellEnd"/>
      <w:r w:rsidR="009862F2" w:rsidRPr="009862F2">
        <w:t xml:space="preserve"> М.М., </w:t>
      </w:r>
      <w:proofErr w:type="spellStart"/>
      <w:r w:rsidR="009862F2" w:rsidRPr="009862F2">
        <w:t>Абдильманов</w:t>
      </w:r>
      <w:proofErr w:type="spellEnd"/>
      <w:r w:rsidR="009862F2" w:rsidRPr="009862F2">
        <w:t xml:space="preserve"> А.А., Вострикова Н.Л., </w:t>
      </w:r>
      <w:proofErr w:type="spellStart"/>
      <w:r w:rsidR="009862F2" w:rsidRPr="009862F2">
        <w:t>Макангали</w:t>
      </w:r>
      <w:proofErr w:type="spellEnd"/>
      <w:r w:rsidR="009862F2" w:rsidRPr="009862F2">
        <w:t xml:space="preserve"> К.К. Изучение физико-химических свойств козлятины с целью обоснования для производства продуктов детского питания. </w:t>
      </w:r>
      <w:r w:rsidR="009862F2" w:rsidRPr="009862F2">
        <w:lastRenderedPageBreak/>
        <w:t>Вестник</w:t>
      </w:r>
      <w:r w:rsidR="009862F2" w:rsidRPr="00F032DC">
        <w:rPr>
          <w:lang w:val="en-US"/>
        </w:rPr>
        <w:t xml:space="preserve"> </w:t>
      </w:r>
      <w:r w:rsidR="009862F2" w:rsidRPr="009862F2">
        <w:t>Алматинского</w:t>
      </w:r>
      <w:r w:rsidR="009862F2" w:rsidRPr="00F032DC">
        <w:rPr>
          <w:lang w:val="en-US"/>
        </w:rPr>
        <w:t xml:space="preserve"> </w:t>
      </w:r>
      <w:r w:rsidR="009862F2" w:rsidRPr="009862F2">
        <w:t>технологического</w:t>
      </w:r>
      <w:r w:rsidR="009862F2" w:rsidRPr="00F032DC">
        <w:rPr>
          <w:lang w:val="en-US"/>
        </w:rPr>
        <w:t xml:space="preserve"> </w:t>
      </w:r>
      <w:r w:rsidR="009862F2" w:rsidRPr="009862F2">
        <w:t>университета</w:t>
      </w:r>
      <w:r w:rsidR="009862F2" w:rsidRPr="00F032DC">
        <w:rPr>
          <w:lang w:val="en-US"/>
        </w:rPr>
        <w:t>. 2022;(3):33-40. https://doi.org/10.48184/2304-568X-2022-3-33-40</w:t>
      </w:r>
    </w:p>
    <w:p w14:paraId="5B9BA2CC" w14:textId="2B111DBD" w:rsidR="009050E4" w:rsidRPr="00C749B9" w:rsidRDefault="009050E4" w:rsidP="009050E4">
      <w:pPr>
        <w:ind w:firstLine="720"/>
        <w:rPr>
          <w:lang w:val="en-US"/>
        </w:rPr>
      </w:pPr>
      <w:r w:rsidRPr="00C749B9">
        <w:rPr>
          <w:lang w:val="en-US"/>
        </w:rPr>
        <w:t>33</w:t>
      </w:r>
      <w:r w:rsidR="009C33F0">
        <w:rPr>
          <w:lang w:val="kk-KZ"/>
        </w:rPr>
        <w:t xml:space="preserve"> </w:t>
      </w:r>
      <w:r w:rsidRPr="00C749B9">
        <w:rPr>
          <w:lang w:val="en-US"/>
        </w:rPr>
        <w:t xml:space="preserve"> </w:t>
      </w:r>
      <w:proofErr w:type="spellStart"/>
      <w:r w:rsidRPr="00C749B9">
        <w:rPr>
          <w:lang w:val="en-US"/>
        </w:rPr>
        <w:t>Xiong</w:t>
      </w:r>
      <w:proofErr w:type="spellEnd"/>
      <w:r w:rsidRPr="00C749B9">
        <w:rPr>
          <w:lang w:val="en-US"/>
        </w:rPr>
        <w:t xml:space="preserve"> Y.L. Role of myofibrillar proteins in water-binding in muscle foods // Journal of Food Science. — 1997. — Vol. 62, No. 5. — P. 1049–1053.</w:t>
      </w:r>
    </w:p>
    <w:p w14:paraId="7CC14798" w14:textId="760FF0EB" w:rsidR="009050E4" w:rsidRPr="00C749B9" w:rsidRDefault="009050E4" w:rsidP="009050E4">
      <w:pPr>
        <w:ind w:firstLine="720"/>
        <w:rPr>
          <w:lang w:val="en-US"/>
        </w:rPr>
      </w:pPr>
      <w:r w:rsidRPr="00C749B9">
        <w:rPr>
          <w:lang w:val="en-US"/>
        </w:rPr>
        <w:t>34</w:t>
      </w:r>
      <w:r w:rsidR="009C33F0">
        <w:rPr>
          <w:lang w:val="kk-KZ"/>
        </w:rPr>
        <w:t xml:space="preserve"> </w:t>
      </w:r>
      <w:r w:rsidRPr="00C749B9">
        <w:rPr>
          <w:lang w:val="en-US"/>
        </w:rPr>
        <w:t xml:space="preserve"> </w:t>
      </w:r>
      <w:proofErr w:type="spellStart"/>
      <w:r w:rsidRPr="00C749B9">
        <w:rPr>
          <w:lang w:val="en-US"/>
        </w:rPr>
        <w:t>Xiong</w:t>
      </w:r>
      <w:proofErr w:type="spellEnd"/>
      <w:r w:rsidRPr="00C749B9">
        <w:rPr>
          <w:lang w:val="en-US"/>
        </w:rPr>
        <w:t xml:space="preserve"> Y.L. Influence of pH and salt on thermal aggregation of myofibrillar proteins // Journal of Agricultural and Food Chemistry. — 1993. — Vol. 41. — P. 103–107.</w:t>
      </w:r>
    </w:p>
    <w:p w14:paraId="1DE48A1B" w14:textId="68DA13E3" w:rsidR="009050E4" w:rsidRPr="00C749B9" w:rsidRDefault="009050E4" w:rsidP="009050E4">
      <w:pPr>
        <w:ind w:firstLine="720"/>
      </w:pPr>
      <w:r w:rsidRPr="00C749B9">
        <w:t>35</w:t>
      </w:r>
      <w:r w:rsidR="009C33F0">
        <w:rPr>
          <w:lang w:val="kk-KZ"/>
        </w:rPr>
        <w:t xml:space="preserve"> </w:t>
      </w:r>
      <w:r w:rsidRPr="00C749B9">
        <w:t xml:space="preserve"> Жаринов А. И. Теория и практика переработки мяса. — М.: </w:t>
      </w:r>
      <w:proofErr w:type="spellStart"/>
      <w:r w:rsidRPr="00C749B9">
        <w:t>Агропромиздат</w:t>
      </w:r>
      <w:proofErr w:type="spellEnd"/>
      <w:r w:rsidRPr="00C749B9">
        <w:t>, 2004. — 384 с.</w:t>
      </w:r>
    </w:p>
    <w:p w14:paraId="6392F942" w14:textId="145F9A05" w:rsidR="009050E4" w:rsidRPr="00C749B9" w:rsidRDefault="009050E4" w:rsidP="009050E4">
      <w:pPr>
        <w:ind w:firstLine="720"/>
      </w:pPr>
      <w:r w:rsidRPr="00C749B9">
        <w:t>36</w:t>
      </w:r>
      <w:r w:rsidR="009C33F0">
        <w:rPr>
          <w:lang w:val="kk-KZ"/>
        </w:rPr>
        <w:t xml:space="preserve"> </w:t>
      </w:r>
      <w:r w:rsidRPr="00C749B9">
        <w:t xml:space="preserve"> Кудряшов Л. С. Биохимические и физико-химические основы технологии мяса и мясных продуктов. — М.: Колос, 2007. — 336 с.</w:t>
      </w:r>
    </w:p>
    <w:p w14:paraId="187155CF" w14:textId="29EADB65" w:rsidR="009050E4" w:rsidRPr="00C749B9" w:rsidRDefault="009050E4" w:rsidP="009050E4">
      <w:pPr>
        <w:ind w:firstLine="720"/>
        <w:rPr>
          <w:lang w:val="en-US"/>
        </w:rPr>
      </w:pPr>
      <w:r w:rsidRPr="00C749B9">
        <w:rPr>
          <w:lang w:val="en-US"/>
        </w:rPr>
        <w:t>37</w:t>
      </w:r>
      <w:r w:rsidR="009C33F0">
        <w:rPr>
          <w:lang w:val="kk-KZ"/>
        </w:rPr>
        <w:t xml:space="preserve"> </w:t>
      </w:r>
      <w:r w:rsidRPr="00C749B9">
        <w:rPr>
          <w:lang w:val="en-US"/>
        </w:rPr>
        <w:t xml:space="preserve"> Choi Y. S., Choi J. H., Han D. J., Kim H. Y., Lee M. A., Kim H. W., Kim C. J. Effects of dietary fiber on the quality characteristics of reduced-fat meat products // Meat Science. — 2010. — Vol. 84, No. 3. — P. 557–563.</w:t>
      </w:r>
    </w:p>
    <w:p w14:paraId="4EF5B134" w14:textId="31EF708F" w:rsidR="009050E4" w:rsidRPr="00C749B9" w:rsidRDefault="009050E4" w:rsidP="009050E4">
      <w:pPr>
        <w:ind w:firstLine="720"/>
        <w:rPr>
          <w:lang w:val="en-US"/>
        </w:rPr>
      </w:pPr>
      <w:r w:rsidRPr="00C749B9">
        <w:rPr>
          <w:lang w:val="en-US"/>
        </w:rPr>
        <w:t xml:space="preserve">38 </w:t>
      </w:r>
      <w:r w:rsidR="009C33F0">
        <w:rPr>
          <w:lang w:val="kk-KZ"/>
        </w:rPr>
        <w:t xml:space="preserve"> </w:t>
      </w:r>
      <w:r w:rsidRPr="00C749B9">
        <w:rPr>
          <w:lang w:val="en-US"/>
        </w:rPr>
        <w:t>Kang G. H., Kim S. H., Lee S. H., Park J. H. Effects of dietary fiber on gelation and water distribution in meat systems // Journal of Food Science. — 2017. — Vol. 82, No. 6. — P. 1412–1420.</w:t>
      </w:r>
    </w:p>
    <w:p w14:paraId="429BEAE9" w14:textId="27BD4972" w:rsidR="009050E4" w:rsidRPr="00C749B9" w:rsidRDefault="009050E4" w:rsidP="009050E4">
      <w:pPr>
        <w:ind w:firstLine="720"/>
        <w:rPr>
          <w:lang w:val="en-US"/>
        </w:rPr>
      </w:pPr>
      <w:r w:rsidRPr="00C749B9">
        <w:rPr>
          <w:lang w:val="en-US"/>
        </w:rPr>
        <w:t xml:space="preserve">39 </w:t>
      </w:r>
      <w:bookmarkStart w:id="85" w:name="_Hlk219327604"/>
      <w:r w:rsidRPr="00C749B9">
        <w:rPr>
          <w:lang w:val="en-US"/>
        </w:rPr>
        <w:t>Guo Z</w:t>
      </w:r>
      <w:bookmarkEnd w:id="85"/>
      <w:r w:rsidRPr="00C749B9">
        <w:rPr>
          <w:lang w:val="en-US"/>
        </w:rPr>
        <w:t>., Ge X., Yang L., Ma G., Chen J. Changes in water distribution and mobility in meat systems studied by low-field nuclear magnetic resonance // Meat Science. — 2017. — Vol. 132. — P. 131–138.</w:t>
      </w:r>
    </w:p>
    <w:p w14:paraId="728FD05F" w14:textId="24929DD2" w:rsidR="009050E4" w:rsidRPr="00C749B9" w:rsidRDefault="009050E4" w:rsidP="009050E4">
      <w:pPr>
        <w:ind w:firstLine="720"/>
        <w:rPr>
          <w:lang w:val="en-US"/>
        </w:rPr>
      </w:pPr>
      <w:r w:rsidRPr="00C749B9">
        <w:rPr>
          <w:lang w:val="en-US"/>
        </w:rPr>
        <w:t xml:space="preserve">40 Verma A. K., Banerjee R. Dietary </w:t>
      </w:r>
      <w:proofErr w:type="spellStart"/>
      <w:r w:rsidRPr="00C749B9">
        <w:rPr>
          <w:lang w:val="en-US"/>
        </w:rPr>
        <w:t>fibre</w:t>
      </w:r>
      <w:proofErr w:type="spellEnd"/>
      <w:r w:rsidRPr="00C749B9">
        <w:rPr>
          <w:lang w:val="en-US"/>
        </w:rPr>
        <w:t xml:space="preserve"> as functional ingredient in meat products: a novel approach for healthy living — a review // Journal of Food Science and Technology. — 2010. — Vol. 47, № 3. — P. 247–257. — DOI: 10.1007/s13197-010-0039-8.</w:t>
      </w:r>
    </w:p>
    <w:p w14:paraId="1239C3A7" w14:textId="7FACD5CA" w:rsidR="009050E4" w:rsidRPr="00C749B9" w:rsidRDefault="009050E4" w:rsidP="009050E4">
      <w:pPr>
        <w:ind w:firstLine="720"/>
        <w:rPr>
          <w:lang w:val="en-US"/>
        </w:rPr>
      </w:pPr>
      <w:r w:rsidRPr="00C749B9">
        <w:rPr>
          <w:lang w:val="en-US"/>
        </w:rPr>
        <w:t xml:space="preserve">41 </w:t>
      </w:r>
      <w:proofErr w:type="spellStart"/>
      <w:r w:rsidRPr="00C749B9">
        <w:rPr>
          <w:lang w:val="en-US"/>
        </w:rPr>
        <w:t>Alrawashdeh</w:t>
      </w:r>
      <w:proofErr w:type="spellEnd"/>
      <w:r w:rsidRPr="00C749B9">
        <w:rPr>
          <w:lang w:val="en-US"/>
        </w:rPr>
        <w:t xml:space="preserve"> H. Development of High-Fiber, Low Fat Chicken Nuggets // ISEKI-Food e-journal. — 2022. — (</w:t>
      </w:r>
      <w:r w:rsidRPr="00C749B9">
        <w:t>электрон</w:t>
      </w:r>
      <w:r w:rsidRPr="00C749B9">
        <w:rPr>
          <w:lang w:val="en-US"/>
        </w:rPr>
        <w:t xml:space="preserve">. </w:t>
      </w:r>
      <w:r w:rsidRPr="00C749B9">
        <w:t>ресурс</w:t>
      </w:r>
      <w:r w:rsidRPr="00C749B9">
        <w:rPr>
          <w:lang w:val="en-US"/>
        </w:rPr>
        <w:t>).</w:t>
      </w:r>
    </w:p>
    <w:p w14:paraId="4D1389F3" w14:textId="5DC23D0C" w:rsidR="009050E4" w:rsidRPr="00C749B9" w:rsidRDefault="009050E4" w:rsidP="009050E4">
      <w:pPr>
        <w:ind w:firstLine="720"/>
      </w:pPr>
      <w:r w:rsidRPr="00C749B9">
        <w:rPr>
          <w:lang w:val="en-US"/>
        </w:rPr>
        <w:t xml:space="preserve">42 Use of inulin in meat products: Patent EP. — EP1162894A1; </w:t>
      </w:r>
      <w:proofErr w:type="spellStart"/>
      <w:r w:rsidRPr="00C749B9">
        <w:t>заявл</w:t>
      </w:r>
      <w:proofErr w:type="spellEnd"/>
      <w:r w:rsidRPr="00C749B9">
        <w:rPr>
          <w:lang w:val="en-US"/>
        </w:rPr>
        <w:t xml:space="preserve">. </w:t>
      </w:r>
      <w:r w:rsidRPr="00C749B9">
        <w:t xml:space="preserve">2001; </w:t>
      </w:r>
      <w:proofErr w:type="spellStart"/>
      <w:r w:rsidRPr="00C749B9">
        <w:t>опубл</w:t>
      </w:r>
      <w:proofErr w:type="spellEnd"/>
      <w:r w:rsidRPr="00C749B9">
        <w:t>. 2001.</w:t>
      </w:r>
    </w:p>
    <w:p w14:paraId="01A01688" w14:textId="5E181A9F" w:rsidR="009050E4" w:rsidRPr="00C749B9" w:rsidRDefault="009050E4" w:rsidP="009050E4">
      <w:pPr>
        <w:ind w:firstLine="720"/>
      </w:pPr>
      <w:r w:rsidRPr="00C749B9">
        <w:t>43 Рубленые полуфабрикаты из мяса птицы:</w:t>
      </w:r>
      <w:r w:rsidR="009A7A55" w:rsidRPr="00C749B9">
        <w:t xml:space="preserve"> </w:t>
      </w:r>
      <w:r w:rsidRPr="00C749B9">
        <w:t xml:space="preserve">пат. Рос. Федерация. — RU2572491C1; </w:t>
      </w:r>
      <w:proofErr w:type="spellStart"/>
      <w:r w:rsidRPr="00C749B9">
        <w:t>заявл</w:t>
      </w:r>
      <w:proofErr w:type="spellEnd"/>
      <w:r w:rsidRPr="00C749B9">
        <w:t xml:space="preserve">. 2014; </w:t>
      </w:r>
      <w:proofErr w:type="spellStart"/>
      <w:r w:rsidRPr="00C749B9">
        <w:t>опубл</w:t>
      </w:r>
      <w:proofErr w:type="spellEnd"/>
      <w:r w:rsidRPr="00C749B9">
        <w:t>. 2016.</w:t>
      </w:r>
    </w:p>
    <w:p w14:paraId="758D1E6B" w14:textId="1CB81C08" w:rsidR="009050E4" w:rsidRPr="00C749B9" w:rsidRDefault="009050E4" w:rsidP="009050E4">
      <w:pPr>
        <w:ind w:firstLine="720"/>
      </w:pPr>
      <w:r w:rsidRPr="00C749B9">
        <w:t xml:space="preserve">44 Способ приготовления котлет с растительной добавкой/ Ибрагимова З.Р., Ибрагимова О.Т., </w:t>
      </w:r>
      <w:proofErr w:type="spellStart"/>
      <w:r w:rsidRPr="00C749B9">
        <w:t>Симеониди</w:t>
      </w:r>
      <w:proofErr w:type="spellEnd"/>
      <w:r w:rsidRPr="00C749B9">
        <w:t xml:space="preserve"> Д.Д: пат. Рос. Федерация. — RU2626733C1; </w:t>
      </w:r>
      <w:proofErr w:type="spellStart"/>
      <w:r w:rsidRPr="00C749B9">
        <w:t>заявл</w:t>
      </w:r>
      <w:proofErr w:type="spellEnd"/>
      <w:r w:rsidRPr="00C749B9">
        <w:t xml:space="preserve">. 2016; </w:t>
      </w:r>
      <w:proofErr w:type="spellStart"/>
      <w:r w:rsidRPr="00C749B9">
        <w:t>опубл</w:t>
      </w:r>
      <w:proofErr w:type="spellEnd"/>
      <w:r w:rsidRPr="00C749B9">
        <w:t>. 2017.</w:t>
      </w:r>
    </w:p>
    <w:p w14:paraId="41D4E5DC" w14:textId="421AE460" w:rsidR="009050E4" w:rsidRPr="00C749B9" w:rsidRDefault="009050E4" w:rsidP="009050E4">
      <w:pPr>
        <w:ind w:firstLine="720"/>
        <w:rPr>
          <w:lang w:val="en-US"/>
        </w:rPr>
      </w:pPr>
      <w:r w:rsidRPr="00C749B9">
        <w:t xml:space="preserve">45 Способ производства мясорастительных полуфабрикатов: </w:t>
      </w:r>
      <w:proofErr w:type="spellStart"/>
      <w:r w:rsidRPr="00C749B9">
        <w:t>инновац</w:t>
      </w:r>
      <w:proofErr w:type="spellEnd"/>
      <w:r w:rsidRPr="00C749B9">
        <w:t xml:space="preserve">. патент </w:t>
      </w:r>
      <w:proofErr w:type="spellStart"/>
      <w:r w:rsidRPr="00C749B9">
        <w:t>Респ</w:t>
      </w:r>
      <w:proofErr w:type="spellEnd"/>
      <w:r w:rsidRPr="00C749B9">
        <w:t>. Казахстан</w:t>
      </w:r>
      <w:r w:rsidRPr="00C749B9">
        <w:rPr>
          <w:lang w:val="en-US"/>
        </w:rPr>
        <w:t>. — (</w:t>
      </w:r>
      <w:r w:rsidRPr="00C749B9">
        <w:t>описание</w:t>
      </w:r>
      <w:r w:rsidRPr="00C749B9">
        <w:rPr>
          <w:lang w:val="en-US"/>
        </w:rPr>
        <w:t xml:space="preserve"> </w:t>
      </w:r>
      <w:r w:rsidRPr="00C749B9">
        <w:t>изобретения</w:t>
      </w:r>
      <w:r w:rsidRPr="00C749B9">
        <w:rPr>
          <w:lang w:val="en-US"/>
        </w:rPr>
        <w:t xml:space="preserve"> </w:t>
      </w:r>
      <w:r w:rsidRPr="00C749B9">
        <w:t>к</w:t>
      </w:r>
      <w:r w:rsidRPr="00C749B9">
        <w:rPr>
          <w:lang w:val="en-US"/>
        </w:rPr>
        <w:t xml:space="preserve"> </w:t>
      </w:r>
      <w:r w:rsidRPr="00C749B9">
        <w:t>инновационному</w:t>
      </w:r>
      <w:r w:rsidRPr="00C749B9">
        <w:rPr>
          <w:lang w:val="en-US"/>
        </w:rPr>
        <w:t xml:space="preserve"> </w:t>
      </w:r>
      <w:r w:rsidRPr="00C749B9">
        <w:t>патенту</w:t>
      </w:r>
      <w:r w:rsidRPr="00C749B9">
        <w:rPr>
          <w:lang w:val="en-US"/>
        </w:rPr>
        <w:t>).</w:t>
      </w:r>
    </w:p>
    <w:p w14:paraId="1F82F906" w14:textId="638A0CD3" w:rsidR="009050E4" w:rsidRPr="00C749B9" w:rsidRDefault="009050E4" w:rsidP="009050E4">
      <w:pPr>
        <w:ind w:firstLine="720"/>
        <w:rPr>
          <w:lang w:val="en-US"/>
        </w:rPr>
      </w:pPr>
      <w:r w:rsidRPr="00C749B9">
        <w:rPr>
          <w:lang w:val="en-US"/>
        </w:rPr>
        <w:t xml:space="preserve">46 </w:t>
      </w:r>
      <w:proofErr w:type="spellStart"/>
      <w:r w:rsidRPr="00C749B9">
        <w:rPr>
          <w:lang w:val="en-US"/>
        </w:rPr>
        <w:t>Borderías</w:t>
      </w:r>
      <w:proofErr w:type="spellEnd"/>
      <w:r w:rsidRPr="00C749B9">
        <w:rPr>
          <w:lang w:val="en-US"/>
        </w:rPr>
        <w:t xml:space="preserve"> A. J., Sánchez-Alonso I., Pérez-</w:t>
      </w:r>
      <w:proofErr w:type="spellStart"/>
      <w:r w:rsidRPr="00C749B9">
        <w:rPr>
          <w:lang w:val="en-US"/>
        </w:rPr>
        <w:t>Mateos</w:t>
      </w:r>
      <w:proofErr w:type="spellEnd"/>
      <w:r w:rsidRPr="00C749B9">
        <w:rPr>
          <w:lang w:val="en-US"/>
        </w:rPr>
        <w:t xml:space="preserve"> M. New applications of </w:t>
      </w:r>
      <w:proofErr w:type="spellStart"/>
      <w:r w:rsidRPr="00C749B9">
        <w:rPr>
          <w:lang w:val="en-US"/>
        </w:rPr>
        <w:t>fibres</w:t>
      </w:r>
      <w:proofErr w:type="spellEnd"/>
      <w:r w:rsidRPr="00C749B9">
        <w:rPr>
          <w:lang w:val="en-US"/>
        </w:rPr>
        <w:t xml:space="preserve"> in foods: Addition to meat products // Trends in Food Science &amp; Technology. — 2005. — </w:t>
      </w:r>
      <w:r w:rsidRPr="00C749B9">
        <w:t>Т</w:t>
      </w:r>
      <w:r w:rsidRPr="00C749B9">
        <w:rPr>
          <w:lang w:val="en-US"/>
        </w:rPr>
        <w:t xml:space="preserve">. 16. — </w:t>
      </w:r>
      <w:r w:rsidRPr="00C749B9">
        <w:t>С</w:t>
      </w:r>
      <w:r w:rsidRPr="00C749B9">
        <w:rPr>
          <w:lang w:val="en-US"/>
        </w:rPr>
        <w:t>. 457–465.</w:t>
      </w:r>
    </w:p>
    <w:p w14:paraId="61E9C9D7" w14:textId="77777777" w:rsidR="00DC224B" w:rsidRDefault="009050E4" w:rsidP="009050E4">
      <w:pPr>
        <w:ind w:firstLine="720"/>
        <w:rPr>
          <w:lang w:val="en-US"/>
        </w:rPr>
      </w:pPr>
      <w:r w:rsidRPr="00C749B9">
        <w:rPr>
          <w:lang w:val="en-US"/>
        </w:rPr>
        <w:t>47</w:t>
      </w:r>
      <w:r w:rsidR="009C33F0">
        <w:rPr>
          <w:lang w:val="kk-KZ"/>
        </w:rPr>
        <w:t xml:space="preserve"> </w:t>
      </w:r>
      <w:r w:rsidRPr="00C749B9">
        <w:rPr>
          <w:lang w:val="en-US"/>
        </w:rPr>
        <w:t xml:space="preserve"> </w:t>
      </w:r>
      <w:proofErr w:type="spellStart"/>
      <w:r w:rsidR="00DC224B" w:rsidRPr="00DC224B">
        <w:rPr>
          <w:lang w:val="en-US"/>
        </w:rPr>
        <w:t>Rosell</w:t>
      </w:r>
      <w:proofErr w:type="spellEnd"/>
      <w:r w:rsidR="00DC224B" w:rsidRPr="00DC224B">
        <w:rPr>
          <w:lang w:val="en-US"/>
        </w:rPr>
        <w:t xml:space="preserve"> C. M., Santos E., Collar C. </w:t>
      </w:r>
      <w:proofErr w:type="spellStart"/>
      <w:r w:rsidR="00DC224B" w:rsidRPr="00DC224B">
        <w:rPr>
          <w:lang w:val="en-US"/>
        </w:rPr>
        <w:t>Physico</w:t>
      </w:r>
      <w:proofErr w:type="spellEnd"/>
      <w:r w:rsidR="00DC224B" w:rsidRPr="00DC224B">
        <w:rPr>
          <w:lang w:val="en-US"/>
        </w:rPr>
        <w:t xml:space="preserve">-chemical properties of commercial </w:t>
      </w:r>
      <w:proofErr w:type="spellStart"/>
      <w:r w:rsidR="00DC224B" w:rsidRPr="00DC224B">
        <w:rPr>
          <w:lang w:val="en-US"/>
        </w:rPr>
        <w:t>fibres</w:t>
      </w:r>
      <w:proofErr w:type="spellEnd"/>
      <w:r w:rsidR="00DC224B" w:rsidRPr="00DC224B">
        <w:rPr>
          <w:lang w:val="en-US"/>
        </w:rPr>
        <w:t xml:space="preserve"> from different sources // Food Research International. – 2009. – Vol. 42. – P. 176–184.</w:t>
      </w:r>
    </w:p>
    <w:p w14:paraId="2B76E932" w14:textId="7B46B063" w:rsidR="009050E4" w:rsidRPr="00C749B9" w:rsidRDefault="009050E4" w:rsidP="009050E4">
      <w:pPr>
        <w:ind w:firstLine="720"/>
        <w:rPr>
          <w:lang w:val="en-US"/>
        </w:rPr>
      </w:pPr>
      <w:r w:rsidRPr="00C749B9">
        <w:rPr>
          <w:lang w:val="en-US"/>
        </w:rPr>
        <w:lastRenderedPageBreak/>
        <w:t>48</w:t>
      </w:r>
      <w:r w:rsidR="009C33F0">
        <w:rPr>
          <w:lang w:val="kk-KZ"/>
        </w:rPr>
        <w:t xml:space="preserve"> </w:t>
      </w:r>
      <w:r w:rsidRPr="00C749B9">
        <w:rPr>
          <w:lang w:val="en-US"/>
        </w:rPr>
        <w:t xml:space="preserve"> </w:t>
      </w:r>
      <w:proofErr w:type="spellStart"/>
      <w:r w:rsidRPr="00C749B9">
        <w:rPr>
          <w:lang w:val="en-US"/>
        </w:rPr>
        <w:t>Elleuch</w:t>
      </w:r>
      <w:proofErr w:type="spellEnd"/>
      <w:r w:rsidRPr="00C749B9">
        <w:rPr>
          <w:lang w:val="en-US"/>
        </w:rPr>
        <w:t xml:space="preserve"> M., </w:t>
      </w:r>
      <w:proofErr w:type="spellStart"/>
      <w:r w:rsidRPr="00C749B9">
        <w:rPr>
          <w:lang w:val="en-US"/>
        </w:rPr>
        <w:t>Bedigian</w:t>
      </w:r>
      <w:proofErr w:type="spellEnd"/>
      <w:r w:rsidRPr="00C749B9">
        <w:rPr>
          <w:lang w:val="en-US"/>
        </w:rPr>
        <w:t xml:space="preserve"> D., </w:t>
      </w:r>
      <w:proofErr w:type="spellStart"/>
      <w:r w:rsidRPr="00C749B9">
        <w:rPr>
          <w:lang w:val="en-US"/>
        </w:rPr>
        <w:t>Roiseux</w:t>
      </w:r>
      <w:proofErr w:type="spellEnd"/>
      <w:r w:rsidRPr="00C749B9">
        <w:rPr>
          <w:lang w:val="en-US"/>
        </w:rPr>
        <w:t xml:space="preserve"> O., </w:t>
      </w:r>
      <w:proofErr w:type="spellStart"/>
      <w:r w:rsidRPr="00C749B9">
        <w:rPr>
          <w:lang w:val="en-US"/>
        </w:rPr>
        <w:t>Besbes</w:t>
      </w:r>
      <w:proofErr w:type="spellEnd"/>
      <w:r w:rsidRPr="00C749B9">
        <w:rPr>
          <w:lang w:val="en-US"/>
        </w:rPr>
        <w:t xml:space="preserve"> S., </w:t>
      </w:r>
      <w:proofErr w:type="spellStart"/>
      <w:r w:rsidRPr="00C749B9">
        <w:rPr>
          <w:lang w:val="en-US"/>
        </w:rPr>
        <w:t>Blecker</w:t>
      </w:r>
      <w:proofErr w:type="spellEnd"/>
      <w:r w:rsidRPr="00C749B9">
        <w:rPr>
          <w:lang w:val="en-US"/>
        </w:rPr>
        <w:t xml:space="preserve"> C., Attia H. Dietary </w:t>
      </w:r>
      <w:proofErr w:type="spellStart"/>
      <w:r w:rsidRPr="00C749B9">
        <w:rPr>
          <w:lang w:val="en-US"/>
        </w:rPr>
        <w:t>fibre</w:t>
      </w:r>
      <w:proofErr w:type="spellEnd"/>
      <w:r w:rsidRPr="00C749B9">
        <w:rPr>
          <w:lang w:val="en-US"/>
        </w:rPr>
        <w:t xml:space="preserve"> and </w:t>
      </w:r>
      <w:proofErr w:type="spellStart"/>
      <w:r w:rsidRPr="00C749B9">
        <w:rPr>
          <w:lang w:val="en-US"/>
        </w:rPr>
        <w:t>fibre</w:t>
      </w:r>
      <w:proofErr w:type="spellEnd"/>
      <w:r w:rsidRPr="00C749B9">
        <w:rPr>
          <w:lang w:val="en-US"/>
        </w:rPr>
        <w:t xml:space="preserve">-rich by-products of food processing // Food Chemistry. — 2011. — </w:t>
      </w:r>
      <w:r w:rsidRPr="00C749B9">
        <w:t>Т</w:t>
      </w:r>
      <w:r w:rsidRPr="00C749B9">
        <w:rPr>
          <w:lang w:val="en-US"/>
        </w:rPr>
        <w:t xml:space="preserve">. 124, № 2. — </w:t>
      </w:r>
      <w:r w:rsidRPr="00C749B9">
        <w:t>С</w:t>
      </w:r>
      <w:r w:rsidRPr="00C749B9">
        <w:rPr>
          <w:lang w:val="en-US"/>
        </w:rPr>
        <w:t>. 411–421.</w:t>
      </w:r>
    </w:p>
    <w:p w14:paraId="0BDCE721" w14:textId="29B6C52D" w:rsidR="009050E4" w:rsidRPr="00C749B9" w:rsidRDefault="009050E4" w:rsidP="009050E4">
      <w:pPr>
        <w:ind w:firstLine="720"/>
      </w:pPr>
      <w:r w:rsidRPr="00C749B9">
        <w:t xml:space="preserve">49 Зинина О. В., </w:t>
      </w:r>
      <w:proofErr w:type="spellStart"/>
      <w:r w:rsidRPr="00C749B9">
        <w:t>Ребезов</w:t>
      </w:r>
      <w:proofErr w:type="spellEnd"/>
      <w:r w:rsidRPr="00C749B9">
        <w:t xml:space="preserve"> М. Б. Пищевые волокна из вторичных растительных ресурсов и перспективы их использования в пищевых технологиях // Пищевая промышленность. — 2018. — № 6. — С. 32–36.</w:t>
      </w:r>
    </w:p>
    <w:p w14:paraId="349B86CD" w14:textId="7CF04C94" w:rsidR="009050E4" w:rsidRPr="00C749B9" w:rsidRDefault="009050E4" w:rsidP="009050E4">
      <w:pPr>
        <w:ind w:firstLine="720"/>
      </w:pPr>
      <w:r w:rsidRPr="00C749B9">
        <w:t xml:space="preserve">50 Фролова Л. А., Соколова Н. В., Кузнецова И. А. Использование пищевых волокон из свекловичного жома в технологии пищевых продуктов // Хранение и переработка </w:t>
      </w:r>
      <w:proofErr w:type="spellStart"/>
      <w:r w:rsidRPr="00C749B9">
        <w:t>сельхозсырья</w:t>
      </w:r>
      <w:proofErr w:type="spellEnd"/>
      <w:r w:rsidRPr="00C749B9">
        <w:t>. — 2017. — № 4. — С. 18–22.</w:t>
      </w:r>
    </w:p>
    <w:p w14:paraId="4D8F2796" w14:textId="2A182FD8" w:rsidR="009050E4" w:rsidRPr="00C749B9" w:rsidRDefault="009050E4" w:rsidP="009050E4">
      <w:pPr>
        <w:ind w:firstLine="720"/>
      </w:pPr>
      <w:r w:rsidRPr="00C749B9">
        <w:t xml:space="preserve">51 </w:t>
      </w:r>
      <w:proofErr w:type="spellStart"/>
      <w:r w:rsidR="00BD535C" w:rsidRPr="00BD535C">
        <w:t>Абилдаев</w:t>
      </w:r>
      <w:proofErr w:type="spellEnd"/>
      <w:r w:rsidR="00BD535C" w:rsidRPr="00BD535C">
        <w:t xml:space="preserve"> С., </w:t>
      </w:r>
      <w:proofErr w:type="spellStart"/>
      <w:r w:rsidR="00BD535C" w:rsidRPr="00BD535C">
        <w:t>Амалбекова</w:t>
      </w:r>
      <w:proofErr w:type="spellEnd"/>
      <w:r w:rsidR="00BD535C" w:rsidRPr="00BD535C">
        <w:t xml:space="preserve"> Г., Муратова Д. Б. Рынок мяса птицы: мировой опыт, импорт, экспорт //Проблемы агрорынка. – 2023. – №. 2. – С. 188-197</w:t>
      </w:r>
      <w:r w:rsidRPr="00C749B9">
        <w:t>.</w:t>
      </w:r>
    </w:p>
    <w:p w14:paraId="07EE796A" w14:textId="679DC194" w:rsidR="009050E4" w:rsidRPr="00C749B9" w:rsidRDefault="009050E4" w:rsidP="009050E4">
      <w:pPr>
        <w:ind w:firstLine="720"/>
      </w:pPr>
      <w:r w:rsidRPr="00C749B9">
        <w:t>52 Тарасова А. Н., Пахомова И. В., Лисицын А. Б. Разработка комплексных волокнистых ингредиентов для мясных продуктов // Вестник ВНИИМП. — 2020. — № 2. — С. 41–47.</w:t>
      </w:r>
    </w:p>
    <w:p w14:paraId="62B49BC4" w14:textId="6647B2A8" w:rsidR="009050E4" w:rsidRPr="00C749B9" w:rsidRDefault="009050E4" w:rsidP="009050E4">
      <w:pPr>
        <w:ind w:firstLine="720"/>
      </w:pPr>
      <w:r w:rsidRPr="00C749B9">
        <w:t>53 Федорова Е. В., Рогов И. А. Стандартизация пищевых волокон растительного происхождения для пищевых технологий // Пищевая промышленность. — 2016. — № 9. — С. 12–16.</w:t>
      </w:r>
    </w:p>
    <w:p w14:paraId="45C89A40" w14:textId="399362F2" w:rsidR="009050E4" w:rsidRPr="00C749B9" w:rsidRDefault="009050E4" w:rsidP="009050E4">
      <w:pPr>
        <w:ind w:firstLine="720"/>
        <w:rPr>
          <w:lang w:val="en-US"/>
        </w:rPr>
      </w:pPr>
      <w:r w:rsidRPr="00C749B9">
        <w:rPr>
          <w:lang w:val="en-US"/>
        </w:rPr>
        <w:t xml:space="preserve">54 </w:t>
      </w:r>
      <w:proofErr w:type="spellStart"/>
      <w:r w:rsidRPr="00C749B9">
        <w:rPr>
          <w:lang w:val="en-US"/>
        </w:rPr>
        <w:t>Saricoban</w:t>
      </w:r>
      <w:proofErr w:type="spellEnd"/>
      <w:r w:rsidRPr="00C749B9">
        <w:rPr>
          <w:lang w:val="en-US"/>
        </w:rPr>
        <w:t xml:space="preserve"> C., Yilmaz M. T. Modelling the effects of processing factors on the properties of meat emulsions // Meat Science. — 2010. — </w:t>
      </w:r>
      <w:r w:rsidRPr="00C749B9">
        <w:t>Т</w:t>
      </w:r>
      <w:r w:rsidRPr="00C749B9">
        <w:rPr>
          <w:lang w:val="en-US"/>
        </w:rPr>
        <w:t xml:space="preserve">. 84. — </w:t>
      </w:r>
      <w:r w:rsidRPr="00C749B9">
        <w:t>С</w:t>
      </w:r>
      <w:r w:rsidRPr="00C749B9">
        <w:rPr>
          <w:lang w:val="en-US"/>
        </w:rPr>
        <w:t>. 444–450.</w:t>
      </w:r>
    </w:p>
    <w:p w14:paraId="3BD2603E" w14:textId="783C3A3E" w:rsidR="009050E4" w:rsidRPr="00C749B9" w:rsidRDefault="009050E4" w:rsidP="009050E4">
      <w:pPr>
        <w:ind w:firstLine="720"/>
        <w:rPr>
          <w:lang w:val="en-US"/>
        </w:rPr>
      </w:pPr>
      <w:r w:rsidRPr="00C749B9">
        <w:rPr>
          <w:lang w:val="en-US"/>
        </w:rPr>
        <w:t xml:space="preserve">55 </w:t>
      </w:r>
      <w:proofErr w:type="spellStart"/>
      <w:r w:rsidRPr="00C749B9">
        <w:rPr>
          <w:lang w:val="en-US"/>
        </w:rPr>
        <w:t>Hygreeva</w:t>
      </w:r>
      <w:proofErr w:type="spellEnd"/>
      <w:r w:rsidRPr="00C749B9">
        <w:rPr>
          <w:lang w:val="en-US"/>
        </w:rPr>
        <w:t xml:space="preserve"> D., Pandey M. C., Radhakrishna K. Potential applications of </w:t>
      </w:r>
      <w:proofErr w:type="spellStart"/>
      <w:r w:rsidRPr="00C749B9">
        <w:rPr>
          <w:lang w:val="en-US"/>
        </w:rPr>
        <w:t>plantbased</w:t>
      </w:r>
      <w:proofErr w:type="spellEnd"/>
      <w:r w:rsidRPr="00C749B9">
        <w:rPr>
          <w:lang w:val="en-US"/>
        </w:rPr>
        <w:t xml:space="preserve"> </w:t>
      </w:r>
      <w:proofErr w:type="spellStart"/>
      <w:r w:rsidRPr="00C749B9">
        <w:rPr>
          <w:lang w:val="en-US"/>
        </w:rPr>
        <w:t>fibres</w:t>
      </w:r>
      <w:proofErr w:type="spellEnd"/>
      <w:r w:rsidRPr="00C749B9">
        <w:rPr>
          <w:lang w:val="en-US"/>
        </w:rPr>
        <w:t xml:space="preserve"> in meat products // Food Science and Technology. — 2014. — </w:t>
      </w:r>
      <w:r w:rsidRPr="00C749B9">
        <w:t>Т</w:t>
      </w:r>
      <w:r w:rsidRPr="00C749B9">
        <w:rPr>
          <w:lang w:val="en-US"/>
        </w:rPr>
        <w:t xml:space="preserve">. 51. — </w:t>
      </w:r>
      <w:r w:rsidRPr="00C749B9">
        <w:t>С</w:t>
      </w:r>
      <w:r w:rsidRPr="00C749B9">
        <w:rPr>
          <w:lang w:val="en-US"/>
        </w:rPr>
        <w:t>. 39–49.</w:t>
      </w:r>
    </w:p>
    <w:p w14:paraId="10C2FFF2" w14:textId="676DBEC3" w:rsidR="009050E4" w:rsidRPr="00C749B9" w:rsidRDefault="009050E4" w:rsidP="009050E4">
      <w:pPr>
        <w:ind w:firstLine="720"/>
      </w:pPr>
      <w:r w:rsidRPr="003D47E7">
        <w:t xml:space="preserve">56 </w:t>
      </w:r>
      <w:proofErr w:type="spellStart"/>
      <w:r w:rsidR="003D47E7" w:rsidRPr="003D47E7">
        <w:t>Түменова</w:t>
      </w:r>
      <w:proofErr w:type="spellEnd"/>
      <w:r w:rsidR="003D47E7" w:rsidRPr="003D47E7">
        <w:t xml:space="preserve"> Г. Т., </w:t>
      </w:r>
      <w:proofErr w:type="spellStart"/>
      <w:r w:rsidR="003D47E7" w:rsidRPr="003D47E7">
        <w:t>Мыктабаева</w:t>
      </w:r>
      <w:proofErr w:type="spellEnd"/>
      <w:r w:rsidR="003D47E7" w:rsidRPr="003D47E7">
        <w:t xml:space="preserve"> М. С. Возможность использования рисовой муки для производства функциональных мясных продуктов //Научный рецензируемый журнал" Вестник Северо-Казахстанского университета имени </w:t>
      </w:r>
      <w:proofErr w:type="spellStart"/>
      <w:r w:rsidR="003D47E7" w:rsidRPr="003D47E7">
        <w:t>Манаша</w:t>
      </w:r>
      <w:proofErr w:type="spellEnd"/>
      <w:r w:rsidR="003D47E7" w:rsidRPr="003D47E7">
        <w:t xml:space="preserve"> </w:t>
      </w:r>
      <w:proofErr w:type="spellStart"/>
      <w:r w:rsidR="003D47E7" w:rsidRPr="003D47E7">
        <w:t>Козыбаева</w:t>
      </w:r>
      <w:proofErr w:type="spellEnd"/>
      <w:r w:rsidR="003D47E7" w:rsidRPr="003D47E7">
        <w:t xml:space="preserve">". – 2023. – №. </w:t>
      </w:r>
      <w:r w:rsidR="003D47E7" w:rsidRPr="00FE7D02">
        <w:t>4 (52.1). – С. 115-121</w:t>
      </w:r>
      <w:r w:rsidRPr="00C749B9">
        <w:t>.</w:t>
      </w:r>
    </w:p>
    <w:p w14:paraId="75422B8D" w14:textId="780809D2" w:rsidR="00E96A72" w:rsidRPr="00E96A72" w:rsidRDefault="009050E4" w:rsidP="00E96A72">
      <w:pPr>
        <w:ind w:firstLine="720"/>
      </w:pPr>
      <w:r w:rsidRPr="00E96A72">
        <w:t xml:space="preserve">57 </w:t>
      </w:r>
      <w:r w:rsidR="00E96A72" w:rsidRPr="00E96A72">
        <w:t xml:space="preserve">Пат. RU2275131C1;  Российская Федерация,  Способ приготовления мясных рубленых полуфабрикатов / </w:t>
      </w:r>
      <w:proofErr w:type="spellStart"/>
      <w:r w:rsidR="00E96A72" w:rsidRPr="00E96A72">
        <w:t>Менухов</w:t>
      </w:r>
      <w:proofErr w:type="spellEnd"/>
      <w:r w:rsidR="00E96A72" w:rsidRPr="00E96A72">
        <w:t xml:space="preserve"> Н. В., Азин Д. Л.; заявитель и </w:t>
      </w:r>
      <w:proofErr w:type="spellStart"/>
      <w:r w:rsidR="00E96A72" w:rsidRPr="00E96A72">
        <w:t>патентобладатель</w:t>
      </w:r>
      <w:proofErr w:type="spellEnd"/>
      <w:r w:rsidR="00E96A72" w:rsidRPr="00E96A72">
        <w:t xml:space="preserve"> Уральский Государственный Экономический Университет (</w:t>
      </w:r>
      <w:proofErr w:type="spellStart"/>
      <w:r w:rsidR="00E96A72" w:rsidRPr="00E96A72">
        <w:t>УрГЭУ</w:t>
      </w:r>
      <w:proofErr w:type="spellEnd"/>
      <w:r w:rsidR="00E96A72" w:rsidRPr="00E96A72">
        <w:t xml:space="preserve">). </w:t>
      </w:r>
      <w:proofErr w:type="spellStart"/>
      <w:r w:rsidR="00E96A72" w:rsidRPr="00E96A72">
        <w:t>опубл</w:t>
      </w:r>
      <w:proofErr w:type="spellEnd"/>
      <w:r w:rsidR="00E96A72" w:rsidRPr="00E96A72">
        <w:t xml:space="preserve">. 27.04.2006  </w:t>
      </w:r>
      <w:proofErr w:type="spellStart"/>
      <w:r w:rsidR="00E96A72" w:rsidRPr="00E96A72">
        <w:t>Бюл</w:t>
      </w:r>
      <w:proofErr w:type="spellEnd"/>
      <w:r w:rsidR="00E96A72" w:rsidRPr="00E96A72">
        <w:t xml:space="preserve"> №12.</w:t>
      </w:r>
    </w:p>
    <w:p w14:paraId="068DAC6C" w14:textId="77777777" w:rsidR="00E96A72" w:rsidRPr="00E96A72" w:rsidRDefault="00E96A72" w:rsidP="00E96A72">
      <w:pPr>
        <w:ind w:firstLine="720"/>
      </w:pPr>
      <w:r w:rsidRPr="00E96A72">
        <w:t xml:space="preserve">58  Пат. RU2142725C1;  Российская Федерация, Мясной продукт / Титов Е. И., </w:t>
      </w:r>
      <w:proofErr w:type="spellStart"/>
      <w:r w:rsidRPr="00E96A72">
        <w:t>Митасева</w:t>
      </w:r>
      <w:proofErr w:type="spellEnd"/>
      <w:r w:rsidRPr="00E96A72">
        <w:t xml:space="preserve"> Л. Ф., Медкова Е. В.; заявитель и </w:t>
      </w:r>
      <w:proofErr w:type="spellStart"/>
      <w:r w:rsidRPr="00E96A72">
        <w:t>патентобладатель</w:t>
      </w:r>
      <w:proofErr w:type="spellEnd"/>
      <w:r w:rsidRPr="00E96A72">
        <w:t xml:space="preserve"> Московский государственный университет прикладной биотехнологии. </w:t>
      </w:r>
      <w:proofErr w:type="spellStart"/>
      <w:r w:rsidRPr="00E96A72">
        <w:t>опубл</w:t>
      </w:r>
      <w:proofErr w:type="spellEnd"/>
      <w:r w:rsidRPr="00E96A72">
        <w:t>. 20.12.1999.</w:t>
      </w:r>
    </w:p>
    <w:p w14:paraId="041C69CE" w14:textId="77777777" w:rsidR="00E96A72" w:rsidRPr="00C749B9" w:rsidRDefault="00E96A72" w:rsidP="00E96A72">
      <w:pPr>
        <w:ind w:firstLine="720"/>
      </w:pPr>
      <w:r w:rsidRPr="00E96A72">
        <w:t xml:space="preserve">59  Пат.  RU2464817C1; Российская Федерация, Полуфабрикат мясорастительный рубленый / </w:t>
      </w:r>
      <w:proofErr w:type="spellStart"/>
      <w:r w:rsidRPr="00E96A72">
        <w:t>Самченко</w:t>
      </w:r>
      <w:proofErr w:type="spellEnd"/>
      <w:r w:rsidRPr="00E96A72">
        <w:t xml:space="preserve"> О. Н., Вершинина А. Г., </w:t>
      </w:r>
      <w:proofErr w:type="spellStart"/>
      <w:r w:rsidRPr="00E96A72">
        <w:t>Каленик</w:t>
      </w:r>
      <w:proofErr w:type="spellEnd"/>
      <w:r w:rsidRPr="00E96A72">
        <w:t xml:space="preserve"> Т. К.; заявитель и </w:t>
      </w:r>
      <w:proofErr w:type="spellStart"/>
      <w:r w:rsidRPr="00E96A72">
        <w:t>патентобладатель</w:t>
      </w:r>
      <w:proofErr w:type="spellEnd"/>
      <w:r w:rsidRPr="00E96A72">
        <w:t xml:space="preserve">  Федеральное Государственное Автономное Образовательное Учреждение Высшего Профессионального Образования "Дальневосточный Федеральный Университет" (</w:t>
      </w:r>
      <w:proofErr w:type="spellStart"/>
      <w:r w:rsidRPr="00E96A72">
        <w:t>Двфу</w:t>
      </w:r>
      <w:proofErr w:type="spellEnd"/>
      <w:r w:rsidRPr="00E96A72">
        <w:t xml:space="preserve">). </w:t>
      </w:r>
      <w:proofErr w:type="spellStart"/>
      <w:r w:rsidRPr="00E96A72">
        <w:t>опубл</w:t>
      </w:r>
      <w:proofErr w:type="spellEnd"/>
      <w:r w:rsidRPr="00E96A72">
        <w:t xml:space="preserve">. 27.10.2012. </w:t>
      </w:r>
      <w:proofErr w:type="spellStart"/>
      <w:r w:rsidRPr="00E96A72">
        <w:t>Бюл</w:t>
      </w:r>
      <w:proofErr w:type="spellEnd"/>
      <w:r w:rsidRPr="00E96A72">
        <w:t>. №30.</w:t>
      </w:r>
    </w:p>
    <w:p w14:paraId="656F1BBB" w14:textId="5237C5D0" w:rsidR="00E96A72" w:rsidRPr="00E96A72" w:rsidRDefault="009050E4" w:rsidP="00E96A72">
      <w:pPr>
        <w:ind w:firstLine="720"/>
      </w:pPr>
      <w:r w:rsidRPr="00E96A72">
        <w:t>60</w:t>
      </w:r>
      <w:r w:rsidR="00E96A72" w:rsidRPr="00E96A72">
        <w:rPr>
          <w:lang w:val="kk-KZ"/>
        </w:rPr>
        <w:t xml:space="preserve"> </w:t>
      </w:r>
      <w:r w:rsidR="00E96A72" w:rsidRPr="00E96A72">
        <w:t xml:space="preserve">Пат. RU2572491C1; Рубленые полуфабрикаты из мяса птицы / Наумова Н. Л: заявитель и </w:t>
      </w:r>
      <w:proofErr w:type="spellStart"/>
      <w:r w:rsidR="00E96A72" w:rsidRPr="00E96A72">
        <w:t>патентобладатель</w:t>
      </w:r>
      <w:proofErr w:type="spellEnd"/>
      <w:r w:rsidR="00E96A72" w:rsidRPr="00E96A72">
        <w:t xml:space="preserve">   ФГБОУ ВПО "</w:t>
      </w:r>
      <w:proofErr w:type="spellStart"/>
      <w:r w:rsidR="00E96A72" w:rsidRPr="00E96A72">
        <w:t>ЮУрГУ</w:t>
      </w:r>
      <w:proofErr w:type="spellEnd"/>
      <w:r w:rsidR="00E96A72" w:rsidRPr="00E96A72">
        <w:t xml:space="preserve">" (НИУ) </w:t>
      </w:r>
      <w:proofErr w:type="spellStart"/>
      <w:r w:rsidR="00E96A72" w:rsidRPr="00E96A72">
        <w:t>опубл</w:t>
      </w:r>
      <w:proofErr w:type="spellEnd"/>
      <w:r w:rsidR="00E96A72" w:rsidRPr="00E96A72">
        <w:t>. 10.01.2016. №1</w:t>
      </w:r>
    </w:p>
    <w:p w14:paraId="7287B55D" w14:textId="77777777" w:rsidR="00E96A72" w:rsidRPr="00E96A72" w:rsidRDefault="00E96A72" w:rsidP="00E96A72">
      <w:pPr>
        <w:ind w:firstLine="720"/>
      </w:pPr>
      <w:r w:rsidRPr="00E96A72">
        <w:lastRenderedPageBreak/>
        <w:t xml:space="preserve">61  Пат. RU2626733C1; Способ приготовления котлет с растительной добавкой, Ибрагимова З. Р., Ибрагимова О. Т., </w:t>
      </w:r>
      <w:proofErr w:type="spellStart"/>
      <w:r w:rsidRPr="00E96A72">
        <w:t>Симеониди</w:t>
      </w:r>
      <w:proofErr w:type="spellEnd"/>
      <w:r w:rsidRPr="00E96A72">
        <w:t xml:space="preserve"> Д. Д.: заявитель и </w:t>
      </w:r>
      <w:proofErr w:type="spellStart"/>
      <w:r w:rsidRPr="00E96A72">
        <w:t>патентобладатель</w:t>
      </w:r>
      <w:proofErr w:type="spellEnd"/>
      <w:r w:rsidRPr="00E96A72">
        <w:t xml:space="preserve"> «Северо-Осетинский государственный университет имени Коста Левановича Хетагурова» (СОГУ), </w:t>
      </w:r>
      <w:proofErr w:type="spellStart"/>
      <w:r w:rsidRPr="00E96A72">
        <w:t>опубл</w:t>
      </w:r>
      <w:proofErr w:type="spellEnd"/>
      <w:r w:rsidRPr="00E96A72">
        <w:t xml:space="preserve">. 31.07.2017 </w:t>
      </w:r>
      <w:proofErr w:type="spellStart"/>
      <w:r w:rsidRPr="00E96A72">
        <w:t>Бюл</w:t>
      </w:r>
      <w:proofErr w:type="spellEnd"/>
      <w:r w:rsidRPr="00E96A72">
        <w:t xml:space="preserve"> №22.</w:t>
      </w:r>
    </w:p>
    <w:p w14:paraId="5B45A838" w14:textId="77777777" w:rsidR="00E96A72" w:rsidRPr="00E96A72" w:rsidRDefault="00E96A72" w:rsidP="00E96A72">
      <w:pPr>
        <w:ind w:firstLine="720"/>
      </w:pPr>
      <w:r w:rsidRPr="00E96A72">
        <w:t xml:space="preserve">62  Пат.  RU2611149C1; Российская Федерация, Полуфабрикат мясорастительный рубленый функциональной направленности / Шарипова А. Ф., </w:t>
      </w:r>
      <w:proofErr w:type="spellStart"/>
      <w:r w:rsidRPr="00E96A72">
        <w:t>Канарейкина</w:t>
      </w:r>
      <w:proofErr w:type="spellEnd"/>
      <w:r w:rsidRPr="00E96A72">
        <w:t xml:space="preserve"> С. Г., </w:t>
      </w:r>
      <w:proofErr w:type="spellStart"/>
      <w:r w:rsidRPr="00E96A72">
        <w:t>Хазиев</w:t>
      </w:r>
      <w:proofErr w:type="spellEnd"/>
      <w:r w:rsidRPr="00E96A72">
        <w:t xml:space="preserve"> Д. Д. заявитель и </w:t>
      </w:r>
      <w:proofErr w:type="spellStart"/>
      <w:r w:rsidRPr="00E96A72">
        <w:t>патентобладатель</w:t>
      </w:r>
      <w:proofErr w:type="spellEnd"/>
      <w:r w:rsidRPr="00E96A72">
        <w:t xml:space="preserve"> Федеральное государственное бюджетное образовательное учреждение высшего образования «Башкирский государственный аграрный университет» (СОГУ) </w:t>
      </w:r>
      <w:proofErr w:type="spellStart"/>
      <w:r w:rsidRPr="00E96A72">
        <w:t>опубл</w:t>
      </w:r>
      <w:proofErr w:type="spellEnd"/>
      <w:r w:rsidRPr="00E96A72">
        <w:t xml:space="preserve">. 21.02.2017 </w:t>
      </w:r>
      <w:proofErr w:type="spellStart"/>
      <w:r w:rsidRPr="00E96A72">
        <w:t>Бюл</w:t>
      </w:r>
      <w:proofErr w:type="spellEnd"/>
      <w:r w:rsidRPr="00E96A72">
        <w:t xml:space="preserve"> №6.</w:t>
      </w:r>
    </w:p>
    <w:p w14:paraId="1A535ADE" w14:textId="77777777" w:rsidR="00E96A72" w:rsidRPr="00E96A72" w:rsidRDefault="00E96A72" w:rsidP="00E96A72">
      <w:pPr>
        <w:ind w:firstLine="720"/>
      </w:pPr>
      <w:r w:rsidRPr="00E96A72">
        <w:t xml:space="preserve">63  Пат.  RU2730134C1; Российская Федерация, Белковый продукт из пивной дробины и способ его получения / </w:t>
      </w:r>
      <w:proofErr w:type="spellStart"/>
      <w:r w:rsidRPr="00E96A72">
        <w:t>Гордилов</w:t>
      </w:r>
      <w:proofErr w:type="spellEnd"/>
      <w:r w:rsidRPr="00E96A72">
        <w:t xml:space="preserve"> О. Г. Общество с ограниченной ответственностью «</w:t>
      </w:r>
      <w:proofErr w:type="spellStart"/>
      <w:r w:rsidRPr="00E96A72">
        <w:t>БиоВи</w:t>
      </w:r>
      <w:proofErr w:type="spellEnd"/>
      <w:r w:rsidRPr="00E96A72">
        <w:t>» (ООО «</w:t>
      </w:r>
      <w:proofErr w:type="spellStart"/>
      <w:r w:rsidRPr="00E96A72">
        <w:t>БиоВи</w:t>
      </w:r>
      <w:proofErr w:type="spellEnd"/>
      <w:r w:rsidRPr="00E96A72">
        <w:t xml:space="preserve">») </w:t>
      </w:r>
      <w:proofErr w:type="spellStart"/>
      <w:r w:rsidRPr="00E96A72">
        <w:t>опубл</w:t>
      </w:r>
      <w:proofErr w:type="spellEnd"/>
      <w:r w:rsidRPr="00E96A72">
        <w:t xml:space="preserve">. 18.08.2020 </w:t>
      </w:r>
      <w:proofErr w:type="spellStart"/>
      <w:r w:rsidRPr="00E96A72">
        <w:t>Бюл</w:t>
      </w:r>
      <w:proofErr w:type="spellEnd"/>
      <w:r w:rsidRPr="00E96A72">
        <w:t xml:space="preserve"> №23. </w:t>
      </w:r>
    </w:p>
    <w:p w14:paraId="0AD1A70E" w14:textId="77777777" w:rsidR="00E96A72" w:rsidRPr="00E96A72" w:rsidRDefault="00E96A72" w:rsidP="00E96A72">
      <w:pPr>
        <w:ind w:firstLine="720"/>
      </w:pPr>
      <w:r w:rsidRPr="00E96A72">
        <w:t>64  Пат. 15363 Способ производства паштета “</w:t>
      </w:r>
      <w:proofErr w:type="spellStart"/>
      <w:r w:rsidRPr="00E96A72">
        <w:t>Сергек</w:t>
      </w:r>
      <w:proofErr w:type="spellEnd"/>
      <w:r w:rsidRPr="00E96A72">
        <w:t xml:space="preserve">”/ </w:t>
      </w:r>
      <w:proofErr w:type="spellStart"/>
      <w:r w:rsidRPr="00E96A72">
        <w:t>Какимов</w:t>
      </w:r>
      <w:proofErr w:type="spellEnd"/>
      <w:r w:rsidRPr="00E96A72">
        <w:t xml:space="preserve"> А. К, </w:t>
      </w:r>
      <w:proofErr w:type="spellStart"/>
      <w:r w:rsidRPr="00E96A72">
        <w:t>Тулеуов</w:t>
      </w:r>
      <w:proofErr w:type="spellEnd"/>
      <w:r w:rsidRPr="00E96A72">
        <w:t xml:space="preserve"> Е. Т, </w:t>
      </w:r>
      <w:proofErr w:type="spellStart"/>
      <w:r w:rsidRPr="00E96A72">
        <w:t>Кудеринова</w:t>
      </w:r>
      <w:proofErr w:type="spellEnd"/>
      <w:r w:rsidRPr="00E96A72">
        <w:t xml:space="preserve"> Н. А, </w:t>
      </w:r>
      <w:proofErr w:type="spellStart"/>
      <w:r w:rsidRPr="00E96A72">
        <w:t>Молдахметова</w:t>
      </w:r>
      <w:proofErr w:type="spellEnd"/>
      <w:r w:rsidRPr="00E96A72">
        <w:t xml:space="preserve"> З. К, опубл.15.02.2005.</w:t>
      </w:r>
    </w:p>
    <w:p w14:paraId="2802849A" w14:textId="77777777" w:rsidR="00E96A72" w:rsidRPr="00E96A72" w:rsidRDefault="00E96A72" w:rsidP="00E96A72">
      <w:pPr>
        <w:ind w:firstLine="720"/>
      </w:pPr>
      <w:r w:rsidRPr="00E96A72">
        <w:t xml:space="preserve">65  Пат.  2004138866/13 Полуфабрикаты мясные рубленые диетические / Устинова А. В., </w:t>
      </w:r>
      <w:proofErr w:type="spellStart"/>
      <w:r w:rsidRPr="00E96A72">
        <w:t>Белякина</w:t>
      </w:r>
      <w:proofErr w:type="spellEnd"/>
      <w:r w:rsidRPr="00E96A72">
        <w:t xml:space="preserve"> Н. Е, Морозкина И. К, Гиро Т. М, </w:t>
      </w:r>
      <w:proofErr w:type="spellStart"/>
      <w:r w:rsidRPr="00E96A72">
        <w:t>Болешенко</w:t>
      </w:r>
      <w:proofErr w:type="spellEnd"/>
      <w:r w:rsidRPr="00E96A72">
        <w:t xml:space="preserve"> О.П., опубл.10.06.2006.</w:t>
      </w:r>
    </w:p>
    <w:p w14:paraId="03A5CA7C" w14:textId="77777777" w:rsidR="00E96A72" w:rsidRPr="00E96A72" w:rsidRDefault="00E96A72" w:rsidP="00E96A72">
      <w:pPr>
        <w:ind w:firstLine="720"/>
      </w:pPr>
      <w:r w:rsidRPr="00E96A72">
        <w:t xml:space="preserve">66 Пат. 2390273 Соевая белковая композиция с волокнами цитрусовых фруктов и ее использование в мясопродуктах / Й.Г.Р. </w:t>
      </w:r>
      <w:proofErr w:type="spellStart"/>
      <w:r w:rsidRPr="00E96A72">
        <w:t>Ванхемелрийк</w:t>
      </w:r>
      <w:proofErr w:type="spellEnd"/>
      <w:r w:rsidRPr="00E96A72">
        <w:t xml:space="preserve">, Д. Ванн де Сипе; </w:t>
      </w:r>
      <w:proofErr w:type="spellStart"/>
      <w:r w:rsidRPr="00E96A72">
        <w:t>опубл</w:t>
      </w:r>
      <w:proofErr w:type="spellEnd"/>
      <w:r w:rsidRPr="00E96A72">
        <w:t>. 27.05.2010.</w:t>
      </w:r>
    </w:p>
    <w:p w14:paraId="0A55B5EA" w14:textId="77777777" w:rsidR="00E96A72" w:rsidRPr="00E96A72" w:rsidRDefault="00E96A72" w:rsidP="00E96A72">
      <w:pPr>
        <w:ind w:firstLine="720"/>
      </w:pPr>
      <w:r w:rsidRPr="00E96A72">
        <w:t xml:space="preserve">67 Пат. 2008116384/13 Способ производства рубленых полуфабрикатов / </w:t>
      </w:r>
      <w:proofErr w:type="spellStart"/>
      <w:r w:rsidRPr="00E96A72">
        <w:t>Лузан</w:t>
      </w:r>
      <w:proofErr w:type="spellEnd"/>
      <w:r w:rsidRPr="00E96A72">
        <w:t xml:space="preserve"> В. Н, </w:t>
      </w:r>
      <w:proofErr w:type="spellStart"/>
      <w:r w:rsidRPr="00E96A72">
        <w:t>Гарифулина</w:t>
      </w:r>
      <w:proofErr w:type="spellEnd"/>
      <w:r w:rsidRPr="00E96A72">
        <w:t xml:space="preserve"> Е. С, </w:t>
      </w:r>
      <w:proofErr w:type="spellStart"/>
      <w:r w:rsidRPr="00E96A72">
        <w:t>Сячинова</w:t>
      </w:r>
      <w:proofErr w:type="spellEnd"/>
      <w:r w:rsidRPr="00E96A72">
        <w:t xml:space="preserve"> Н. В, </w:t>
      </w:r>
      <w:proofErr w:type="spellStart"/>
      <w:r w:rsidRPr="00E96A72">
        <w:t>Костырева</w:t>
      </w:r>
      <w:proofErr w:type="spellEnd"/>
      <w:r w:rsidRPr="00E96A72">
        <w:t xml:space="preserve"> А. Д, </w:t>
      </w:r>
      <w:proofErr w:type="spellStart"/>
      <w:r w:rsidRPr="00E96A72">
        <w:t>Хамнаева</w:t>
      </w:r>
      <w:proofErr w:type="spellEnd"/>
      <w:r w:rsidRPr="00E96A72">
        <w:t xml:space="preserve"> Н. И., опубл.10.01.2010.</w:t>
      </w:r>
    </w:p>
    <w:p w14:paraId="153094B2" w14:textId="77777777" w:rsidR="00E96A72" w:rsidRPr="00E96A72" w:rsidRDefault="00E96A72" w:rsidP="00E96A72">
      <w:pPr>
        <w:ind w:firstLine="720"/>
      </w:pPr>
      <w:r w:rsidRPr="00E96A72">
        <w:t xml:space="preserve">68 Пат 2011/0966.1 Способ производства колбасных изделий с применением белково-витаминного комплекса / </w:t>
      </w:r>
      <w:proofErr w:type="spellStart"/>
      <w:r w:rsidRPr="00E96A72">
        <w:t>Чоманов</w:t>
      </w:r>
      <w:proofErr w:type="spellEnd"/>
      <w:r w:rsidRPr="00E96A72">
        <w:t xml:space="preserve"> У.Ч, </w:t>
      </w:r>
      <w:proofErr w:type="spellStart"/>
      <w:r w:rsidRPr="00E96A72">
        <w:t>Тултабаева</w:t>
      </w:r>
      <w:proofErr w:type="spellEnd"/>
      <w:r w:rsidRPr="00E96A72">
        <w:t xml:space="preserve"> Т.Ч, </w:t>
      </w:r>
      <w:proofErr w:type="spellStart"/>
      <w:r w:rsidRPr="00E96A72">
        <w:t>Кененбай</w:t>
      </w:r>
      <w:proofErr w:type="spellEnd"/>
      <w:r w:rsidRPr="00E96A72">
        <w:t xml:space="preserve"> Г.С., опубл.15.10.2012 </w:t>
      </w:r>
      <w:proofErr w:type="spellStart"/>
      <w:r w:rsidRPr="00E96A72">
        <w:t>бюл</w:t>
      </w:r>
      <w:proofErr w:type="spellEnd"/>
      <w:r w:rsidRPr="00E96A72">
        <w:t xml:space="preserve">. №10. </w:t>
      </w:r>
    </w:p>
    <w:p w14:paraId="03C53D78" w14:textId="77777777" w:rsidR="00E96A72" w:rsidRPr="00E96A72" w:rsidRDefault="00E96A72" w:rsidP="00E96A72">
      <w:pPr>
        <w:ind w:firstLine="720"/>
      </w:pPr>
      <w:r w:rsidRPr="00E96A72">
        <w:t>69  Пат 2234659 Способ производства мясного формованного продукта «</w:t>
      </w:r>
      <w:proofErr w:type="spellStart"/>
      <w:r w:rsidRPr="00E96A72">
        <w:t>Шығыс</w:t>
      </w:r>
      <w:proofErr w:type="spellEnd"/>
      <w:r w:rsidRPr="00E96A72">
        <w:t xml:space="preserve">» / </w:t>
      </w:r>
      <w:proofErr w:type="spellStart"/>
      <w:r w:rsidRPr="00E96A72">
        <w:t>Б.А.Рскелдиев</w:t>
      </w:r>
      <w:proofErr w:type="spellEnd"/>
      <w:r w:rsidRPr="00E96A72">
        <w:t xml:space="preserve">, </w:t>
      </w:r>
      <w:proofErr w:type="spellStart"/>
      <w:r w:rsidRPr="00E96A72">
        <w:t>К.Ж.Амирханов</w:t>
      </w:r>
      <w:proofErr w:type="spellEnd"/>
      <w:r w:rsidRPr="00E96A72">
        <w:t xml:space="preserve">, </w:t>
      </w:r>
      <w:proofErr w:type="spellStart"/>
      <w:r w:rsidRPr="00E96A72">
        <w:t>Хаймулдинова</w:t>
      </w:r>
      <w:proofErr w:type="spellEnd"/>
      <w:r w:rsidRPr="00E96A72">
        <w:t xml:space="preserve"> А. К, </w:t>
      </w:r>
      <w:proofErr w:type="spellStart"/>
      <w:r w:rsidRPr="00E96A72">
        <w:t>Асиржанова</w:t>
      </w:r>
      <w:proofErr w:type="spellEnd"/>
      <w:r w:rsidRPr="00E96A72">
        <w:t xml:space="preserve"> Ж. Б, Машанова Н. С. опубл.15.07.2011.</w:t>
      </w:r>
    </w:p>
    <w:p w14:paraId="40D3DF0A" w14:textId="77777777" w:rsidR="00E96A72" w:rsidRPr="00E96A72" w:rsidRDefault="00E96A72" w:rsidP="00E96A72">
      <w:pPr>
        <w:ind w:firstLine="720"/>
      </w:pPr>
      <w:r w:rsidRPr="00E96A72">
        <w:t xml:space="preserve">70  Пат 0780.1 Композиция мясных тефтелей / </w:t>
      </w:r>
      <w:proofErr w:type="spellStart"/>
      <w:r w:rsidRPr="00E96A72">
        <w:t>Кажибаева</w:t>
      </w:r>
      <w:proofErr w:type="spellEnd"/>
      <w:r w:rsidRPr="00E96A72">
        <w:t xml:space="preserve"> Г. Т, </w:t>
      </w:r>
      <w:proofErr w:type="spellStart"/>
      <w:r w:rsidRPr="00E96A72">
        <w:t>Оспанкулова</w:t>
      </w:r>
      <w:proofErr w:type="spellEnd"/>
      <w:r w:rsidRPr="00E96A72">
        <w:t xml:space="preserve"> Б. К, Амирханов К. Ж, </w:t>
      </w:r>
      <w:proofErr w:type="spellStart"/>
      <w:r w:rsidRPr="00E96A72">
        <w:t>Асенова</w:t>
      </w:r>
      <w:proofErr w:type="spellEnd"/>
      <w:r w:rsidRPr="00E96A72">
        <w:t xml:space="preserve"> Б. К., </w:t>
      </w:r>
      <w:proofErr w:type="spellStart"/>
      <w:r w:rsidRPr="00E96A72">
        <w:t>Нурымхан</w:t>
      </w:r>
      <w:proofErr w:type="spellEnd"/>
      <w:r w:rsidRPr="00E96A72">
        <w:t xml:space="preserve"> Г. Н, Смольникова Ф.Х. </w:t>
      </w:r>
      <w:proofErr w:type="spellStart"/>
      <w:r w:rsidRPr="00E96A72">
        <w:t>опубл</w:t>
      </w:r>
      <w:proofErr w:type="spellEnd"/>
      <w:r w:rsidRPr="00E96A72">
        <w:t>. 17.03.2014.</w:t>
      </w:r>
    </w:p>
    <w:p w14:paraId="1B205030" w14:textId="77777777" w:rsidR="00E96A72" w:rsidRPr="00E96A72" w:rsidRDefault="00E96A72" w:rsidP="00E96A72">
      <w:pPr>
        <w:ind w:firstLine="720"/>
      </w:pPr>
      <w:r w:rsidRPr="00E96A72">
        <w:t xml:space="preserve">71  Пат 2014154102/13 Рубленые полуфабрикаты из мяса птицы / Наумова Наталья Леонидовна, опубл.10.01.2016. </w:t>
      </w:r>
    </w:p>
    <w:p w14:paraId="41B0F4D7" w14:textId="77777777" w:rsidR="00E96A72" w:rsidRPr="00E96A72" w:rsidRDefault="00E96A72" w:rsidP="00E96A72">
      <w:pPr>
        <w:ind w:firstLine="720"/>
      </w:pPr>
      <w:r w:rsidRPr="00E96A72">
        <w:t xml:space="preserve">72  Пат 2018102271 /16 Способ производства замороженных котлет / </w:t>
      </w:r>
      <w:proofErr w:type="spellStart"/>
      <w:r w:rsidRPr="00E96A72">
        <w:t>Квасенков</w:t>
      </w:r>
      <w:proofErr w:type="spellEnd"/>
      <w:r w:rsidRPr="00E96A72">
        <w:t xml:space="preserve"> Олег Иванович, </w:t>
      </w:r>
      <w:proofErr w:type="spellStart"/>
      <w:r w:rsidRPr="00E96A72">
        <w:t>опубл</w:t>
      </w:r>
      <w:proofErr w:type="spellEnd"/>
      <w:r w:rsidRPr="00E96A72">
        <w:t xml:space="preserve">. 22.07.2019 </w:t>
      </w:r>
      <w:proofErr w:type="spellStart"/>
      <w:r w:rsidRPr="00E96A72">
        <w:t>Бюл</w:t>
      </w:r>
      <w:proofErr w:type="spellEnd"/>
      <w:r w:rsidRPr="00E96A72">
        <w:t>. № 21.</w:t>
      </w:r>
    </w:p>
    <w:p w14:paraId="3CADA6CF" w14:textId="77777777" w:rsidR="00E96A72" w:rsidRPr="00E96A72" w:rsidRDefault="00E96A72" w:rsidP="00E96A72">
      <w:pPr>
        <w:ind w:firstLine="720"/>
      </w:pPr>
      <w:r w:rsidRPr="00E96A72">
        <w:t xml:space="preserve">73  Пат 2017142705 Полуфабрикат рубленый из мяса птицы и способ его производства / Фоменко О. С, Макарова А. Н, Моргунова Н. Л., </w:t>
      </w:r>
      <w:proofErr w:type="spellStart"/>
      <w:r w:rsidRPr="00E96A72">
        <w:t>опубл</w:t>
      </w:r>
      <w:proofErr w:type="spellEnd"/>
      <w:r w:rsidRPr="00E96A72">
        <w:t xml:space="preserve">. 05.09.2018. </w:t>
      </w:r>
    </w:p>
    <w:p w14:paraId="6CE530B5" w14:textId="77777777" w:rsidR="00E96A72" w:rsidRPr="00E96A72" w:rsidRDefault="00E96A72" w:rsidP="00E96A72">
      <w:pPr>
        <w:ind w:firstLine="720"/>
      </w:pPr>
      <w:r w:rsidRPr="00E96A72">
        <w:t xml:space="preserve">74 Пат. 2017117956 Мясной рубленый полуфабрикат пролонгированного хранения с добавлением антиоксиданта нового поколения </w:t>
      </w:r>
      <w:proofErr w:type="spellStart"/>
      <w:r w:rsidRPr="00E96A72">
        <w:t>дигидрокверцетина</w:t>
      </w:r>
      <w:proofErr w:type="spellEnd"/>
      <w:r w:rsidRPr="00E96A72">
        <w:t xml:space="preserve"> / Кузьмина Н. Н, Петров О. Ю., </w:t>
      </w:r>
      <w:proofErr w:type="spellStart"/>
      <w:r w:rsidRPr="00E96A72">
        <w:t>опубл</w:t>
      </w:r>
      <w:proofErr w:type="spellEnd"/>
      <w:r w:rsidRPr="00E96A72">
        <w:t xml:space="preserve">. 04.07.2018. </w:t>
      </w:r>
    </w:p>
    <w:p w14:paraId="2F8A83F8" w14:textId="77777777" w:rsidR="00E96A72" w:rsidRPr="00E96A72" w:rsidRDefault="00E96A72" w:rsidP="00E96A72">
      <w:pPr>
        <w:ind w:firstLine="720"/>
      </w:pPr>
      <w:r w:rsidRPr="00E96A72">
        <w:lastRenderedPageBreak/>
        <w:t xml:space="preserve">75 Пат. 2017122123 Полуфабрикат куриный обогащенный для питания беременных женщин.  / Борисова В. Л, Мокшанцева И. В, Стефанова И. Л., </w:t>
      </w:r>
      <w:proofErr w:type="spellStart"/>
      <w:r w:rsidRPr="00E96A72">
        <w:t>опубл</w:t>
      </w:r>
      <w:proofErr w:type="spellEnd"/>
      <w:r w:rsidRPr="00E96A72">
        <w:t xml:space="preserve">. 07.08.2018. </w:t>
      </w:r>
    </w:p>
    <w:p w14:paraId="6FF59071" w14:textId="77777777" w:rsidR="00E96A72" w:rsidRPr="00E96A72" w:rsidRDefault="00E96A72" w:rsidP="00E96A72">
      <w:pPr>
        <w:ind w:firstLine="720"/>
      </w:pPr>
      <w:r w:rsidRPr="00E96A72">
        <w:t xml:space="preserve">76 Пат. 2022106736 Способ производства рубленых полуфабрикатов из мяса птицы / Патракова И. С, Серегин С. А., </w:t>
      </w:r>
      <w:proofErr w:type="spellStart"/>
      <w:r w:rsidRPr="00E96A72">
        <w:t>опубл</w:t>
      </w:r>
      <w:proofErr w:type="spellEnd"/>
      <w:r w:rsidRPr="00E96A72">
        <w:t>. 13.06.2023.</w:t>
      </w:r>
    </w:p>
    <w:p w14:paraId="3AB3269A" w14:textId="77777777" w:rsidR="00E96A72" w:rsidRPr="00E96A72" w:rsidRDefault="00E96A72" w:rsidP="00E96A72">
      <w:pPr>
        <w:ind w:firstLine="720"/>
      </w:pPr>
      <w:r w:rsidRPr="00E96A72">
        <w:t xml:space="preserve">77 Пат. 2820223 Способ производства вареной колбасы из мяса птицы с растительной добавкой / </w:t>
      </w:r>
      <w:proofErr w:type="spellStart"/>
      <w:r w:rsidRPr="00E96A72">
        <w:t>Қойшыбаева</w:t>
      </w:r>
      <w:proofErr w:type="spellEnd"/>
      <w:r w:rsidRPr="00E96A72">
        <w:t xml:space="preserve"> А.Т., </w:t>
      </w:r>
      <w:proofErr w:type="spellStart"/>
      <w:r w:rsidRPr="00E96A72">
        <w:t>Узаков</w:t>
      </w:r>
      <w:proofErr w:type="spellEnd"/>
      <w:r w:rsidRPr="00E96A72">
        <w:t xml:space="preserve"> Я.М., опубл.15.11.2024.</w:t>
      </w:r>
    </w:p>
    <w:p w14:paraId="05DCBCFD" w14:textId="77777777" w:rsidR="00E96A72" w:rsidRPr="007424C3" w:rsidRDefault="00E96A72" w:rsidP="00E96A72">
      <w:pPr>
        <w:ind w:firstLine="720"/>
      </w:pPr>
      <w:r w:rsidRPr="00E96A72">
        <w:rPr>
          <w:rStyle w:val="ac"/>
          <w:b w:val="0"/>
          <w:bCs w:val="0"/>
        </w:rPr>
        <w:t xml:space="preserve">78 </w:t>
      </w:r>
      <w:proofErr w:type="spellStart"/>
      <w:r w:rsidRPr="00E96A72">
        <w:rPr>
          <w:rStyle w:val="ac"/>
          <w:b w:val="0"/>
          <w:bCs w:val="0"/>
        </w:rPr>
        <w:t>Инновац</w:t>
      </w:r>
      <w:proofErr w:type="spellEnd"/>
      <w:r w:rsidRPr="00E96A72">
        <w:rPr>
          <w:rStyle w:val="ac"/>
          <w:b w:val="0"/>
          <w:bCs w:val="0"/>
        </w:rPr>
        <w:t xml:space="preserve">. Пат.   </w:t>
      </w:r>
      <w:r w:rsidRPr="00E96A72">
        <w:t xml:space="preserve">KZ 20305  </w:t>
      </w:r>
      <w:proofErr w:type="spellStart"/>
      <w:r w:rsidRPr="00E96A72">
        <w:t>Респ</w:t>
      </w:r>
      <w:proofErr w:type="spellEnd"/>
      <w:r w:rsidRPr="00E96A72">
        <w:t>. Казахстан</w:t>
      </w:r>
      <w:r w:rsidRPr="00E96A72">
        <w:rPr>
          <w:lang w:val="kk-KZ"/>
        </w:rPr>
        <w:t>,</w:t>
      </w:r>
      <w:r w:rsidRPr="00E96A72">
        <w:t xml:space="preserve"> Способ производства мясорастительных полуфабрикатов / </w:t>
      </w:r>
      <w:proofErr w:type="spellStart"/>
      <w:r w:rsidRPr="00E96A72">
        <w:t>Каймбаева</w:t>
      </w:r>
      <w:proofErr w:type="spellEnd"/>
      <w:r w:rsidRPr="00E96A72">
        <w:t xml:space="preserve"> Л. А., </w:t>
      </w:r>
      <w:proofErr w:type="spellStart"/>
      <w:r w:rsidRPr="00E96A72">
        <w:t>Казиханова</w:t>
      </w:r>
      <w:proofErr w:type="spellEnd"/>
      <w:r w:rsidRPr="00E96A72">
        <w:t xml:space="preserve"> С. Р., Нам В. И., </w:t>
      </w:r>
      <w:proofErr w:type="spellStart"/>
      <w:r w:rsidRPr="00E96A72">
        <w:t>Тулеуов</w:t>
      </w:r>
      <w:proofErr w:type="spellEnd"/>
      <w:r w:rsidRPr="00E96A72">
        <w:t xml:space="preserve"> Е. Т.; </w:t>
      </w:r>
      <w:proofErr w:type="spellStart"/>
      <w:r w:rsidRPr="00E96A72">
        <w:t>опубл</w:t>
      </w:r>
      <w:proofErr w:type="spellEnd"/>
      <w:r w:rsidRPr="00E96A72">
        <w:t>. 17.11.2008.</w:t>
      </w:r>
    </w:p>
    <w:p w14:paraId="6FEA81D2" w14:textId="4DDE28C7" w:rsidR="009050E4" w:rsidRPr="00C749B9" w:rsidRDefault="009050E4" w:rsidP="00E96A72">
      <w:pPr>
        <w:ind w:firstLine="720"/>
      </w:pPr>
      <w:r w:rsidRPr="00C749B9">
        <w:rPr>
          <w:rStyle w:val="ac"/>
          <w:b w:val="0"/>
        </w:rPr>
        <w:t>7</w:t>
      </w:r>
      <w:r w:rsidR="009C33F0">
        <w:rPr>
          <w:rStyle w:val="ac"/>
          <w:b w:val="0"/>
          <w:lang w:val="kk-KZ"/>
        </w:rPr>
        <w:t>9</w:t>
      </w:r>
      <w:r w:rsidRPr="00C749B9">
        <w:rPr>
          <w:rStyle w:val="ac"/>
          <w:b w:val="0"/>
        </w:rPr>
        <w:t xml:space="preserve"> </w:t>
      </w:r>
      <w:r w:rsidR="00711FA3">
        <w:t xml:space="preserve">ГОСТ Р 51478–99. Мясо и мясные продукты. Метод определения </w:t>
      </w:r>
      <w:proofErr w:type="spellStart"/>
      <w:r w:rsidR="00711FA3">
        <w:t>pH</w:t>
      </w:r>
      <w:proofErr w:type="spellEnd"/>
      <w:r w:rsidR="00711FA3">
        <w:t xml:space="preserve">. – </w:t>
      </w:r>
      <w:proofErr w:type="spellStart"/>
      <w:r w:rsidR="00711FA3">
        <w:t>Введ</w:t>
      </w:r>
      <w:proofErr w:type="spellEnd"/>
      <w:r w:rsidR="00711FA3">
        <w:t xml:space="preserve">. 2001–01–01. – М. : </w:t>
      </w:r>
      <w:proofErr w:type="spellStart"/>
      <w:r w:rsidR="00711FA3">
        <w:t>Стандартинформ</w:t>
      </w:r>
      <w:proofErr w:type="spellEnd"/>
      <w:r w:rsidR="00711FA3">
        <w:t>, 1999</w:t>
      </w:r>
      <w:r w:rsidRPr="00C749B9">
        <w:t>.</w:t>
      </w:r>
    </w:p>
    <w:p w14:paraId="350D784E" w14:textId="77777777" w:rsidR="00EF6BE4" w:rsidRDefault="009050E4" w:rsidP="009050E4">
      <w:pPr>
        <w:pStyle w:val="a7"/>
        <w:spacing w:before="0" w:beforeAutospacing="0" w:after="0" w:afterAutospacing="0"/>
        <w:ind w:firstLine="720"/>
      </w:pPr>
      <w:r w:rsidRPr="00C749B9">
        <w:rPr>
          <w:rStyle w:val="ac"/>
          <w:b w:val="0"/>
        </w:rPr>
        <w:t xml:space="preserve">80 </w:t>
      </w:r>
      <w:r w:rsidR="00EF6BE4">
        <w:t xml:space="preserve">ГОСТ 33319–2015. Мясо и мясные продукты. Определение массовой доли влаги. – </w:t>
      </w:r>
      <w:proofErr w:type="spellStart"/>
      <w:r w:rsidR="00EF6BE4">
        <w:t>Введ</w:t>
      </w:r>
      <w:proofErr w:type="spellEnd"/>
      <w:r w:rsidR="00EF6BE4">
        <w:t xml:space="preserve">. 2016–01–01. – М. : </w:t>
      </w:r>
      <w:proofErr w:type="spellStart"/>
      <w:r w:rsidR="00EF6BE4">
        <w:t>Стандартинформ</w:t>
      </w:r>
      <w:proofErr w:type="spellEnd"/>
      <w:r w:rsidR="00EF6BE4">
        <w:t>, 2015.</w:t>
      </w:r>
    </w:p>
    <w:p w14:paraId="7D2FE3B9" w14:textId="77777777" w:rsidR="00EF6BE4" w:rsidRDefault="009050E4" w:rsidP="009050E4">
      <w:pPr>
        <w:pStyle w:val="a7"/>
        <w:spacing w:before="0" w:beforeAutospacing="0" w:after="0" w:afterAutospacing="0"/>
        <w:ind w:firstLine="720"/>
      </w:pPr>
      <w:r w:rsidRPr="00C749B9">
        <w:rPr>
          <w:rStyle w:val="ac"/>
          <w:b w:val="0"/>
        </w:rPr>
        <w:t>81</w:t>
      </w:r>
      <w:r w:rsidR="009C33F0">
        <w:rPr>
          <w:rStyle w:val="ac"/>
          <w:b w:val="0"/>
          <w:lang w:val="kk-KZ"/>
        </w:rPr>
        <w:t xml:space="preserve"> </w:t>
      </w:r>
      <w:r w:rsidRPr="00C749B9">
        <w:rPr>
          <w:rStyle w:val="ac"/>
          <w:b w:val="0"/>
        </w:rPr>
        <w:t xml:space="preserve"> </w:t>
      </w:r>
      <w:r w:rsidR="00EF6BE4">
        <w:t xml:space="preserve">ГОСТ 25011–81. Мясо и мясные продукты. Метод определения белка. – </w:t>
      </w:r>
      <w:proofErr w:type="spellStart"/>
      <w:r w:rsidR="00EF6BE4">
        <w:t>Введ</w:t>
      </w:r>
      <w:proofErr w:type="spellEnd"/>
      <w:r w:rsidR="00EF6BE4">
        <w:t>. 1982–01–01. – М. : Изд-во стандартов, 1981.</w:t>
      </w:r>
    </w:p>
    <w:p w14:paraId="72C784BB" w14:textId="107B0C42" w:rsidR="009050E4" w:rsidRPr="00C749B9" w:rsidRDefault="009050E4" w:rsidP="009050E4">
      <w:pPr>
        <w:pStyle w:val="a7"/>
        <w:spacing w:before="0" w:beforeAutospacing="0" w:after="0" w:afterAutospacing="0"/>
        <w:ind w:firstLine="720"/>
      </w:pPr>
      <w:r w:rsidRPr="00C749B9">
        <w:rPr>
          <w:rStyle w:val="ac"/>
          <w:b w:val="0"/>
        </w:rPr>
        <w:t xml:space="preserve">82 </w:t>
      </w:r>
      <w:r w:rsidR="00EF6BE4">
        <w:t xml:space="preserve">ГОСТ 23042–86. Мясо и мясные продукты. Метод определения жира. – </w:t>
      </w:r>
      <w:proofErr w:type="spellStart"/>
      <w:r w:rsidR="00EF6BE4">
        <w:t>Введ</w:t>
      </w:r>
      <w:proofErr w:type="spellEnd"/>
      <w:r w:rsidR="00EF6BE4">
        <w:t>. 1987–01–01. – М. : Изд-во стандартов, 1986</w:t>
      </w:r>
      <w:r w:rsidRPr="00C749B9">
        <w:t>.</w:t>
      </w:r>
    </w:p>
    <w:p w14:paraId="286358AA" w14:textId="77777777" w:rsidR="00EF6BE4" w:rsidRDefault="009050E4" w:rsidP="009050E4">
      <w:pPr>
        <w:pStyle w:val="a7"/>
        <w:spacing w:before="0" w:beforeAutospacing="0" w:after="0" w:afterAutospacing="0"/>
        <w:ind w:firstLine="720"/>
      </w:pPr>
      <w:r w:rsidRPr="00C749B9">
        <w:rPr>
          <w:rStyle w:val="ac"/>
          <w:b w:val="0"/>
        </w:rPr>
        <w:t xml:space="preserve">83 </w:t>
      </w:r>
      <w:r w:rsidR="00EF6BE4">
        <w:t xml:space="preserve">ГОСТ 31727–2012. Продукты пищевые. Определение массовой доли золы. – </w:t>
      </w:r>
      <w:proofErr w:type="spellStart"/>
      <w:r w:rsidR="00EF6BE4">
        <w:t>Введ</w:t>
      </w:r>
      <w:proofErr w:type="spellEnd"/>
      <w:r w:rsidR="00EF6BE4">
        <w:t xml:space="preserve">. 2014–01–01. – М. : </w:t>
      </w:r>
      <w:proofErr w:type="spellStart"/>
      <w:r w:rsidR="00EF6BE4">
        <w:t>Стандартинформ</w:t>
      </w:r>
      <w:proofErr w:type="spellEnd"/>
      <w:r w:rsidR="00EF6BE4">
        <w:t>, 2013.</w:t>
      </w:r>
    </w:p>
    <w:p w14:paraId="7531B6E4" w14:textId="75DC883C" w:rsidR="009050E4" w:rsidRPr="00C749B9" w:rsidRDefault="009050E4" w:rsidP="009050E4">
      <w:pPr>
        <w:pStyle w:val="a7"/>
        <w:spacing w:before="0" w:beforeAutospacing="0" w:after="0" w:afterAutospacing="0"/>
        <w:ind w:firstLine="720"/>
      </w:pPr>
      <w:r w:rsidRPr="00C749B9">
        <w:rPr>
          <w:rStyle w:val="ac"/>
          <w:b w:val="0"/>
        </w:rPr>
        <w:t xml:space="preserve">84 </w:t>
      </w:r>
      <w:r w:rsidRPr="00C749B9">
        <w:t xml:space="preserve">Ермаков А.И., Арасимович В.В., Ярош Н.П. Методы биохимического исследования растений. - Л.: </w:t>
      </w:r>
      <w:proofErr w:type="spellStart"/>
      <w:r w:rsidRPr="00C749B9">
        <w:t>Агропромиздат</w:t>
      </w:r>
      <w:proofErr w:type="spellEnd"/>
      <w:r w:rsidRPr="00C749B9">
        <w:t>, 1987. - 430 с.</w:t>
      </w:r>
    </w:p>
    <w:p w14:paraId="0F424E94" w14:textId="1A52B92E" w:rsidR="009050E4" w:rsidRPr="00C749B9" w:rsidRDefault="009050E4" w:rsidP="009050E4">
      <w:pPr>
        <w:pStyle w:val="a7"/>
        <w:spacing w:before="0" w:beforeAutospacing="0" w:after="0" w:afterAutospacing="0"/>
        <w:ind w:firstLine="720"/>
      </w:pPr>
      <w:r w:rsidRPr="00C749B9">
        <w:rPr>
          <w:rStyle w:val="ac"/>
          <w:b w:val="0"/>
        </w:rPr>
        <w:t xml:space="preserve">85 </w:t>
      </w:r>
      <w:proofErr w:type="spellStart"/>
      <w:r w:rsidRPr="00C749B9">
        <w:t>Ловкова</w:t>
      </w:r>
      <w:proofErr w:type="spellEnd"/>
      <w:r w:rsidRPr="00C749B9">
        <w:t xml:space="preserve"> М.Я., Рабинович А.М. Методы определения токсичных элементов в пищевых продуктах. - М.: Медицина, 2003. - 312 с.</w:t>
      </w:r>
    </w:p>
    <w:p w14:paraId="7DCD4014" w14:textId="70DBC260" w:rsidR="009050E4" w:rsidRPr="00C749B9" w:rsidRDefault="009050E4" w:rsidP="009050E4">
      <w:pPr>
        <w:pStyle w:val="a7"/>
        <w:spacing w:before="0" w:beforeAutospacing="0" w:after="0" w:afterAutospacing="0"/>
        <w:ind w:firstLine="720"/>
      </w:pPr>
      <w:r w:rsidRPr="00C749B9">
        <w:rPr>
          <w:rStyle w:val="ac"/>
          <w:b w:val="0"/>
        </w:rPr>
        <w:t xml:space="preserve">86 </w:t>
      </w:r>
      <w:r w:rsidR="003B776D">
        <w:t xml:space="preserve">ГОСТ 10444.15–94. Продукты пищевые. Методы определения </w:t>
      </w:r>
      <w:proofErr w:type="spellStart"/>
      <w:r w:rsidR="003B776D">
        <w:t>мезофильных</w:t>
      </w:r>
      <w:proofErr w:type="spellEnd"/>
      <w:r w:rsidR="003B776D">
        <w:t xml:space="preserve"> аэробных микроорганизмов. – </w:t>
      </w:r>
      <w:proofErr w:type="spellStart"/>
      <w:r w:rsidR="003B776D">
        <w:t>Введ</w:t>
      </w:r>
      <w:proofErr w:type="spellEnd"/>
      <w:r w:rsidR="003B776D">
        <w:t xml:space="preserve">. 1996–01–01. – М. : </w:t>
      </w:r>
      <w:proofErr w:type="spellStart"/>
      <w:r w:rsidR="003B776D">
        <w:t>Стандартинформ</w:t>
      </w:r>
      <w:proofErr w:type="spellEnd"/>
      <w:r w:rsidR="003B776D">
        <w:t>, 1995</w:t>
      </w:r>
      <w:r w:rsidRPr="00C749B9">
        <w:t>.</w:t>
      </w:r>
    </w:p>
    <w:p w14:paraId="2C80727B" w14:textId="77777777" w:rsidR="003B776D" w:rsidRDefault="009050E4" w:rsidP="009050E4">
      <w:pPr>
        <w:pStyle w:val="a7"/>
        <w:spacing w:before="0" w:beforeAutospacing="0" w:after="0" w:afterAutospacing="0"/>
        <w:ind w:firstLine="720"/>
      </w:pPr>
      <w:r w:rsidRPr="00C749B9">
        <w:rPr>
          <w:rStyle w:val="ac"/>
          <w:b w:val="0"/>
        </w:rPr>
        <w:t xml:space="preserve">87 </w:t>
      </w:r>
      <w:r w:rsidR="003B776D">
        <w:t xml:space="preserve">ГОСТ Р 55573–2013. Продукты пищевые. Определение аминокислот методом капиллярного электрофореза. – </w:t>
      </w:r>
      <w:proofErr w:type="spellStart"/>
      <w:r w:rsidR="003B776D">
        <w:t>Введ</w:t>
      </w:r>
      <w:proofErr w:type="spellEnd"/>
      <w:r w:rsidR="003B776D">
        <w:t xml:space="preserve">. 2015–01–01. – М. : </w:t>
      </w:r>
      <w:proofErr w:type="spellStart"/>
      <w:r w:rsidR="003B776D">
        <w:t>Стандартинформ</w:t>
      </w:r>
      <w:proofErr w:type="spellEnd"/>
      <w:r w:rsidR="003B776D">
        <w:t>, 2014.</w:t>
      </w:r>
    </w:p>
    <w:p w14:paraId="5F7481A6" w14:textId="5882C9B1" w:rsidR="009050E4" w:rsidRPr="003B776D" w:rsidRDefault="009050E4" w:rsidP="009050E4">
      <w:pPr>
        <w:pStyle w:val="a7"/>
        <w:spacing w:before="0" w:beforeAutospacing="0" w:after="0" w:afterAutospacing="0"/>
        <w:ind w:firstLine="720"/>
        <w:rPr>
          <w:lang w:val="en-US"/>
        </w:rPr>
      </w:pPr>
      <w:r w:rsidRPr="003B776D">
        <w:rPr>
          <w:rStyle w:val="ac"/>
          <w:b w:val="0"/>
          <w:lang w:val="en-US"/>
        </w:rPr>
        <w:t xml:space="preserve">88 </w:t>
      </w:r>
      <w:r w:rsidRPr="00C749B9">
        <w:rPr>
          <w:lang w:val="en-US"/>
        </w:rPr>
        <w:t>Christie</w:t>
      </w:r>
      <w:r w:rsidRPr="003B776D">
        <w:rPr>
          <w:lang w:val="en-US"/>
        </w:rPr>
        <w:t xml:space="preserve"> </w:t>
      </w:r>
      <w:r w:rsidRPr="00C749B9">
        <w:rPr>
          <w:lang w:val="en-US"/>
        </w:rPr>
        <w:t>W</w:t>
      </w:r>
      <w:r w:rsidRPr="003B776D">
        <w:rPr>
          <w:lang w:val="en-US"/>
        </w:rPr>
        <w:t>.</w:t>
      </w:r>
      <w:r w:rsidRPr="00C749B9">
        <w:rPr>
          <w:lang w:val="en-US"/>
        </w:rPr>
        <w:t>W</w:t>
      </w:r>
      <w:r w:rsidRPr="003B776D">
        <w:rPr>
          <w:lang w:val="en-US"/>
        </w:rPr>
        <w:t xml:space="preserve">. </w:t>
      </w:r>
      <w:r w:rsidRPr="00C749B9">
        <w:rPr>
          <w:lang w:val="en-US"/>
        </w:rPr>
        <w:t>Lipid</w:t>
      </w:r>
      <w:r w:rsidRPr="003B776D">
        <w:rPr>
          <w:lang w:val="en-US"/>
        </w:rPr>
        <w:t xml:space="preserve"> </w:t>
      </w:r>
      <w:r w:rsidRPr="00C749B9">
        <w:rPr>
          <w:lang w:val="en-US"/>
        </w:rPr>
        <w:t>Analysis</w:t>
      </w:r>
      <w:r w:rsidRPr="003B776D">
        <w:rPr>
          <w:lang w:val="en-US"/>
        </w:rPr>
        <w:t xml:space="preserve">. - </w:t>
      </w:r>
      <w:r w:rsidRPr="00C749B9">
        <w:rPr>
          <w:lang w:val="en-US"/>
        </w:rPr>
        <w:t>Oxford</w:t>
      </w:r>
      <w:r w:rsidRPr="003B776D">
        <w:rPr>
          <w:lang w:val="en-US"/>
        </w:rPr>
        <w:t xml:space="preserve">: </w:t>
      </w:r>
      <w:r w:rsidRPr="00C749B9">
        <w:rPr>
          <w:lang w:val="en-US"/>
        </w:rPr>
        <w:t>Pergamon</w:t>
      </w:r>
      <w:r w:rsidRPr="003B776D">
        <w:rPr>
          <w:lang w:val="en-US"/>
        </w:rPr>
        <w:t xml:space="preserve"> </w:t>
      </w:r>
      <w:r w:rsidRPr="00C749B9">
        <w:rPr>
          <w:lang w:val="en-US"/>
        </w:rPr>
        <w:t>Press</w:t>
      </w:r>
      <w:r w:rsidRPr="003B776D">
        <w:rPr>
          <w:lang w:val="en-US"/>
        </w:rPr>
        <w:t xml:space="preserve">, 2003. - 416 </w:t>
      </w:r>
      <w:r w:rsidRPr="00C749B9">
        <w:rPr>
          <w:lang w:val="en-US"/>
        </w:rPr>
        <w:t>p</w:t>
      </w:r>
      <w:r w:rsidRPr="003B776D">
        <w:rPr>
          <w:lang w:val="en-US"/>
        </w:rPr>
        <w:t>.</w:t>
      </w:r>
    </w:p>
    <w:p w14:paraId="139EB7BE" w14:textId="2705A7D8" w:rsidR="009050E4" w:rsidRPr="00C749B9" w:rsidRDefault="009050E4" w:rsidP="009050E4">
      <w:pPr>
        <w:pStyle w:val="a7"/>
        <w:spacing w:before="0" w:beforeAutospacing="0" w:after="0" w:afterAutospacing="0"/>
        <w:ind w:firstLine="720"/>
        <w:rPr>
          <w:lang w:val="en-US"/>
        </w:rPr>
      </w:pPr>
      <w:r w:rsidRPr="00C749B9">
        <w:rPr>
          <w:rStyle w:val="ac"/>
          <w:b w:val="0"/>
          <w:lang w:val="en-US"/>
        </w:rPr>
        <w:t>8</w:t>
      </w:r>
      <w:r w:rsidR="009C33F0">
        <w:rPr>
          <w:rStyle w:val="ac"/>
          <w:b w:val="0"/>
          <w:lang w:val="kk-KZ"/>
        </w:rPr>
        <w:t>9</w:t>
      </w:r>
      <w:r w:rsidRPr="00C749B9">
        <w:rPr>
          <w:rStyle w:val="ac"/>
          <w:b w:val="0"/>
          <w:lang w:val="en-US"/>
        </w:rPr>
        <w:t xml:space="preserve"> </w:t>
      </w:r>
      <w:r w:rsidRPr="00C749B9">
        <w:rPr>
          <w:lang w:val="en-US"/>
        </w:rPr>
        <w:t xml:space="preserve">Grau R., Hamm R. </w:t>
      </w:r>
      <w:proofErr w:type="spellStart"/>
      <w:r w:rsidRPr="00C749B9">
        <w:rPr>
          <w:lang w:val="en-US"/>
        </w:rPr>
        <w:t>Über</w:t>
      </w:r>
      <w:proofErr w:type="spellEnd"/>
      <w:r w:rsidRPr="00C749B9">
        <w:rPr>
          <w:lang w:val="en-US"/>
        </w:rPr>
        <w:t xml:space="preserve"> das </w:t>
      </w:r>
      <w:proofErr w:type="spellStart"/>
      <w:r w:rsidRPr="00C749B9">
        <w:rPr>
          <w:lang w:val="en-US"/>
        </w:rPr>
        <w:t>Wasserbindungsvermögen</w:t>
      </w:r>
      <w:proofErr w:type="spellEnd"/>
      <w:r w:rsidRPr="00C749B9">
        <w:rPr>
          <w:lang w:val="en-US"/>
        </w:rPr>
        <w:t xml:space="preserve"> des </w:t>
      </w:r>
      <w:proofErr w:type="spellStart"/>
      <w:r w:rsidRPr="00C749B9">
        <w:rPr>
          <w:lang w:val="en-US"/>
        </w:rPr>
        <w:t>Fleisches</w:t>
      </w:r>
      <w:proofErr w:type="spellEnd"/>
      <w:r w:rsidRPr="00C749B9">
        <w:rPr>
          <w:lang w:val="en-US"/>
        </w:rPr>
        <w:t xml:space="preserve"> // </w:t>
      </w:r>
      <w:proofErr w:type="spellStart"/>
      <w:r w:rsidRPr="00C749B9">
        <w:rPr>
          <w:lang w:val="en-US"/>
        </w:rPr>
        <w:t>Fleischwirtschaft</w:t>
      </w:r>
      <w:proofErr w:type="spellEnd"/>
      <w:r w:rsidRPr="00C749B9">
        <w:rPr>
          <w:lang w:val="en-US"/>
        </w:rPr>
        <w:t>. – 1953. - Bd. 4. - S. 295-297.</w:t>
      </w:r>
    </w:p>
    <w:p w14:paraId="4AFB9FDB" w14:textId="4215364A" w:rsidR="009050E4" w:rsidRPr="00C749B9" w:rsidRDefault="009050E4" w:rsidP="009050E4">
      <w:pPr>
        <w:pStyle w:val="a7"/>
        <w:spacing w:before="0" w:beforeAutospacing="0" w:after="0" w:afterAutospacing="0"/>
        <w:ind w:firstLine="720"/>
      </w:pPr>
      <w:r w:rsidRPr="00C749B9">
        <w:rPr>
          <w:rStyle w:val="ac"/>
          <w:b w:val="0"/>
        </w:rPr>
        <w:t xml:space="preserve">90 </w:t>
      </w:r>
      <w:proofErr w:type="spellStart"/>
      <w:r w:rsidRPr="00C749B9">
        <w:t>Салаватулина</w:t>
      </w:r>
      <w:proofErr w:type="spellEnd"/>
      <w:r w:rsidRPr="00C749B9">
        <w:t xml:space="preserve"> Р.М., Любченко В.И. Функционально-технологические свойства мясных фаршей. - М.: ВНИИМП, 2004. - 168 с.</w:t>
      </w:r>
    </w:p>
    <w:p w14:paraId="1BDCB474" w14:textId="77777777" w:rsidR="003B776D" w:rsidRDefault="009050E4" w:rsidP="009050E4">
      <w:pPr>
        <w:pStyle w:val="a7"/>
        <w:spacing w:before="0" w:beforeAutospacing="0" w:after="0" w:afterAutospacing="0"/>
        <w:ind w:firstLine="720"/>
      </w:pPr>
      <w:r w:rsidRPr="00C749B9">
        <w:rPr>
          <w:rStyle w:val="ac"/>
          <w:b w:val="0"/>
        </w:rPr>
        <w:t xml:space="preserve">91 </w:t>
      </w:r>
      <w:r w:rsidR="003B776D">
        <w:t xml:space="preserve">ГОСТ Р 55480–2013. Масла и жиры. Метод определения кислотного числа. – </w:t>
      </w:r>
      <w:proofErr w:type="spellStart"/>
      <w:r w:rsidR="003B776D">
        <w:t>Введ</w:t>
      </w:r>
      <w:proofErr w:type="spellEnd"/>
      <w:r w:rsidR="003B776D">
        <w:t xml:space="preserve">. 2015–01–01. – М. : </w:t>
      </w:r>
      <w:proofErr w:type="spellStart"/>
      <w:r w:rsidR="003B776D">
        <w:t>Стандартинформ</w:t>
      </w:r>
      <w:proofErr w:type="spellEnd"/>
      <w:r w:rsidR="003B776D">
        <w:t>, 2014.</w:t>
      </w:r>
    </w:p>
    <w:p w14:paraId="4FCDBB93" w14:textId="77777777" w:rsidR="003B776D" w:rsidRDefault="009050E4" w:rsidP="009050E4">
      <w:pPr>
        <w:pStyle w:val="a7"/>
        <w:spacing w:before="0" w:beforeAutospacing="0" w:after="0" w:afterAutospacing="0"/>
        <w:ind w:firstLine="720"/>
      </w:pPr>
      <w:r w:rsidRPr="00C749B9">
        <w:rPr>
          <w:rStyle w:val="ac"/>
          <w:b w:val="0"/>
        </w:rPr>
        <w:t xml:space="preserve">92 </w:t>
      </w:r>
      <w:r w:rsidR="003B776D">
        <w:t xml:space="preserve">ГОСТ 9959–2015. Продукты мясные. Органолептические методы оценки качества. – </w:t>
      </w:r>
      <w:proofErr w:type="spellStart"/>
      <w:r w:rsidR="003B776D">
        <w:t>Введ</w:t>
      </w:r>
      <w:proofErr w:type="spellEnd"/>
      <w:r w:rsidR="003B776D">
        <w:t xml:space="preserve">. 2017–01–01. – М. : </w:t>
      </w:r>
      <w:proofErr w:type="spellStart"/>
      <w:r w:rsidR="003B776D">
        <w:t>Стандартинформ</w:t>
      </w:r>
      <w:proofErr w:type="spellEnd"/>
      <w:r w:rsidR="003B776D">
        <w:t>, 2016.</w:t>
      </w:r>
    </w:p>
    <w:p w14:paraId="260B8C6B" w14:textId="7C413EEE" w:rsidR="009050E4" w:rsidRPr="003B776D" w:rsidRDefault="009050E4" w:rsidP="009050E4">
      <w:pPr>
        <w:pStyle w:val="a7"/>
        <w:spacing w:before="0" w:beforeAutospacing="0" w:after="0" w:afterAutospacing="0"/>
        <w:ind w:firstLine="720"/>
        <w:rPr>
          <w:lang w:val="en-US"/>
        </w:rPr>
      </w:pPr>
      <w:r w:rsidRPr="003B776D">
        <w:rPr>
          <w:rStyle w:val="ac"/>
          <w:b w:val="0"/>
          <w:lang w:val="en-US"/>
        </w:rPr>
        <w:t xml:space="preserve">93 </w:t>
      </w:r>
      <w:r w:rsidR="003B776D" w:rsidRPr="003B776D">
        <w:rPr>
          <w:lang w:val="en-US"/>
        </w:rPr>
        <w:t>CIE 15:2018. Colorimetry. – Vienna : International Commission on Illumination, 2018</w:t>
      </w:r>
      <w:r w:rsidRPr="003B776D">
        <w:rPr>
          <w:lang w:val="en-US"/>
        </w:rPr>
        <w:t>.</w:t>
      </w:r>
    </w:p>
    <w:p w14:paraId="2416BE90" w14:textId="224156EA" w:rsidR="009050E4" w:rsidRPr="00C749B9" w:rsidRDefault="009050E4" w:rsidP="009050E4">
      <w:pPr>
        <w:pStyle w:val="a7"/>
        <w:spacing w:before="0" w:beforeAutospacing="0" w:after="0" w:afterAutospacing="0"/>
        <w:ind w:firstLine="720"/>
      </w:pPr>
      <w:r w:rsidRPr="00C749B9">
        <w:rPr>
          <w:rStyle w:val="ac"/>
          <w:b w:val="0"/>
        </w:rPr>
        <w:t xml:space="preserve">94 </w:t>
      </w:r>
      <w:r w:rsidRPr="00C749B9">
        <w:t xml:space="preserve">Жаринов А.И., Кудряшов Л.С. Технология мяса и мясных продуктов. - М.: </w:t>
      </w:r>
      <w:proofErr w:type="spellStart"/>
      <w:r w:rsidRPr="00C749B9">
        <w:t>КолосС</w:t>
      </w:r>
      <w:proofErr w:type="spellEnd"/>
      <w:r w:rsidRPr="00C749B9">
        <w:t>, 2010. - 512 с.</w:t>
      </w:r>
    </w:p>
    <w:p w14:paraId="17995E0D" w14:textId="3861FD5B" w:rsidR="009050E4" w:rsidRPr="00C749B9" w:rsidRDefault="009050E4" w:rsidP="009050E4">
      <w:pPr>
        <w:pStyle w:val="a7"/>
        <w:spacing w:before="0" w:beforeAutospacing="0" w:after="0" w:afterAutospacing="0"/>
        <w:ind w:firstLine="720"/>
        <w:rPr>
          <w:lang w:val="en-US"/>
        </w:rPr>
      </w:pPr>
      <w:r w:rsidRPr="00C749B9">
        <w:rPr>
          <w:rStyle w:val="ac"/>
          <w:b w:val="0"/>
          <w:lang w:val="en-US"/>
        </w:rPr>
        <w:lastRenderedPageBreak/>
        <w:t>95</w:t>
      </w:r>
      <w:r w:rsidR="009C33F0">
        <w:rPr>
          <w:rStyle w:val="ac"/>
          <w:b w:val="0"/>
          <w:lang w:val="kk-KZ"/>
        </w:rPr>
        <w:t xml:space="preserve"> </w:t>
      </w:r>
      <w:r w:rsidRPr="00C749B9">
        <w:rPr>
          <w:rStyle w:val="ac"/>
          <w:b w:val="0"/>
          <w:lang w:val="en-US"/>
        </w:rPr>
        <w:t xml:space="preserve"> </w:t>
      </w:r>
      <w:proofErr w:type="spellStart"/>
      <w:r w:rsidRPr="00C749B9">
        <w:rPr>
          <w:lang w:val="en-US"/>
        </w:rPr>
        <w:t>Bourne</w:t>
      </w:r>
      <w:proofErr w:type="spellEnd"/>
      <w:r w:rsidRPr="00C749B9">
        <w:rPr>
          <w:lang w:val="en-US"/>
        </w:rPr>
        <w:t xml:space="preserve"> M.C. Food Texture and Viscosity: Concept and Measurement. - 2nd ed. - San Diego: Academic Press, 2002. - 427 p.</w:t>
      </w:r>
    </w:p>
    <w:p w14:paraId="71B9D3FD" w14:textId="7CFC31F4" w:rsidR="009050E4" w:rsidRPr="00C749B9" w:rsidRDefault="009050E4" w:rsidP="009050E4">
      <w:pPr>
        <w:pStyle w:val="a7"/>
        <w:spacing w:before="0" w:beforeAutospacing="0" w:after="0" w:afterAutospacing="0"/>
        <w:ind w:firstLine="720"/>
        <w:rPr>
          <w:lang w:val="en-US"/>
        </w:rPr>
      </w:pPr>
      <w:r w:rsidRPr="00C749B9">
        <w:rPr>
          <w:rStyle w:val="ac"/>
          <w:b w:val="0"/>
          <w:lang w:val="en-US"/>
        </w:rPr>
        <w:t>96</w:t>
      </w:r>
      <w:r w:rsidR="009C33F0">
        <w:rPr>
          <w:rStyle w:val="ac"/>
          <w:b w:val="0"/>
          <w:lang w:val="kk-KZ"/>
        </w:rPr>
        <w:t xml:space="preserve"> </w:t>
      </w:r>
      <w:r w:rsidRPr="00C749B9">
        <w:rPr>
          <w:rStyle w:val="ac"/>
          <w:b w:val="0"/>
          <w:lang w:val="en-US"/>
        </w:rPr>
        <w:t xml:space="preserve"> </w:t>
      </w:r>
      <w:r w:rsidRPr="00C749B9">
        <w:rPr>
          <w:lang w:val="en-US"/>
        </w:rPr>
        <w:t xml:space="preserve">Cai L., Zhu X., Li X., Wu Y. Determination of amino acids and </w:t>
      </w:r>
      <w:r w:rsidRPr="00C749B9">
        <w:t>γ</w:t>
      </w:r>
      <w:r w:rsidRPr="00C749B9">
        <w:rPr>
          <w:lang w:val="en-US"/>
        </w:rPr>
        <w:t xml:space="preserve">-aminobutyric acid by HPLC after </w:t>
      </w:r>
      <w:proofErr w:type="spellStart"/>
      <w:r w:rsidRPr="00C749B9">
        <w:rPr>
          <w:lang w:val="en-US"/>
        </w:rPr>
        <w:t>dansylation</w:t>
      </w:r>
      <w:proofErr w:type="spellEnd"/>
      <w:r w:rsidRPr="00C749B9">
        <w:rPr>
          <w:lang w:val="en-US"/>
        </w:rPr>
        <w:t xml:space="preserve"> // Journal of Chromatography A. - 2010. - Vol. 1217. - P. 474–479.</w:t>
      </w:r>
    </w:p>
    <w:p w14:paraId="010684C1" w14:textId="5CE35ABB" w:rsidR="009050E4" w:rsidRPr="00C749B9" w:rsidRDefault="009050E4" w:rsidP="009050E4">
      <w:pPr>
        <w:pStyle w:val="a7"/>
        <w:spacing w:before="0" w:beforeAutospacing="0" w:after="0" w:afterAutospacing="0"/>
        <w:ind w:firstLine="720"/>
        <w:rPr>
          <w:lang w:val="en-US"/>
        </w:rPr>
      </w:pPr>
      <w:r w:rsidRPr="00C749B9">
        <w:rPr>
          <w:rStyle w:val="ac"/>
          <w:b w:val="0"/>
          <w:lang w:val="en-US"/>
        </w:rPr>
        <w:t>97</w:t>
      </w:r>
      <w:r w:rsidR="009C33F0">
        <w:rPr>
          <w:rStyle w:val="ac"/>
          <w:b w:val="0"/>
          <w:lang w:val="kk-KZ"/>
        </w:rPr>
        <w:t xml:space="preserve"> </w:t>
      </w:r>
      <w:r w:rsidRPr="00C749B9">
        <w:rPr>
          <w:rStyle w:val="ac"/>
          <w:b w:val="0"/>
          <w:lang w:val="en-US"/>
        </w:rPr>
        <w:t xml:space="preserve"> </w:t>
      </w:r>
      <w:r w:rsidRPr="00C749B9">
        <w:rPr>
          <w:lang w:val="en-US"/>
        </w:rPr>
        <w:t>Ben-</w:t>
      </w:r>
      <w:proofErr w:type="spellStart"/>
      <w:r w:rsidRPr="00C749B9">
        <w:rPr>
          <w:lang w:val="en-US"/>
        </w:rPr>
        <w:t>Gigirey</w:t>
      </w:r>
      <w:proofErr w:type="spellEnd"/>
      <w:r w:rsidRPr="00C749B9">
        <w:rPr>
          <w:lang w:val="en-US"/>
        </w:rPr>
        <w:t xml:space="preserve"> B., </w:t>
      </w:r>
      <w:proofErr w:type="spellStart"/>
      <w:r w:rsidRPr="00C749B9">
        <w:rPr>
          <w:lang w:val="en-US"/>
        </w:rPr>
        <w:t>Vieites</w:t>
      </w:r>
      <w:proofErr w:type="spellEnd"/>
      <w:r w:rsidRPr="00C749B9">
        <w:rPr>
          <w:lang w:val="en-US"/>
        </w:rPr>
        <w:t xml:space="preserve"> Baptista de Sousa J. M., Villa T. G., Barros-Velázquez J. Changes in biogenic amines in fresh fish stored at low temperature // Journal of Food Protection. - 1999. - Vol. 62. - P. 135–142.</w:t>
      </w:r>
    </w:p>
    <w:p w14:paraId="721F8CB1" w14:textId="1F9DDF66" w:rsidR="009050E4" w:rsidRPr="00C749B9" w:rsidRDefault="009050E4" w:rsidP="009050E4">
      <w:pPr>
        <w:pStyle w:val="a7"/>
        <w:spacing w:before="0" w:beforeAutospacing="0" w:after="0" w:afterAutospacing="0"/>
        <w:ind w:firstLine="720"/>
        <w:rPr>
          <w:lang w:val="en-US"/>
        </w:rPr>
      </w:pPr>
      <w:r w:rsidRPr="00C749B9">
        <w:rPr>
          <w:rStyle w:val="ac"/>
          <w:b w:val="0"/>
          <w:lang w:val="en-US"/>
        </w:rPr>
        <w:t>98</w:t>
      </w:r>
      <w:r w:rsidR="009C33F0">
        <w:rPr>
          <w:rStyle w:val="ac"/>
          <w:b w:val="0"/>
          <w:lang w:val="kk-KZ"/>
        </w:rPr>
        <w:t xml:space="preserve"> </w:t>
      </w:r>
      <w:r w:rsidRPr="00C749B9">
        <w:rPr>
          <w:rStyle w:val="ac"/>
          <w:b w:val="0"/>
          <w:lang w:val="en-US"/>
        </w:rPr>
        <w:t xml:space="preserve"> </w:t>
      </w:r>
      <w:proofErr w:type="spellStart"/>
      <w:r w:rsidRPr="00C749B9">
        <w:rPr>
          <w:lang w:val="en-US"/>
        </w:rPr>
        <w:t>Klupsaite</w:t>
      </w:r>
      <w:proofErr w:type="spellEnd"/>
      <w:r w:rsidRPr="00C749B9">
        <w:rPr>
          <w:lang w:val="en-US"/>
        </w:rPr>
        <w:t xml:space="preserve"> D., </w:t>
      </w:r>
      <w:proofErr w:type="spellStart"/>
      <w:r w:rsidRPr="00C749B9">
        <w:rPr>
          <w:lang w:val="en-US"/>
        </w:rPr>
        <w:t>Bartkiene</w:t>
      </w:r>
      <w:proofErr w:type="spellEnd"/>
      <w:r w:rsidRPr="00C749B9">
        <w:rPr>
          <w:lang w:val="en-US"/>
        </w:rPr>
        <w:t xml:space="preserve"> E., </w:t>
      </w:r>
      <w:proofErr w:type="spellStart"/>
      <w:r w:rsidRPr="00C749B9">
        <w:rPr>
          <w:lang w:val="en-US"/>
        </w:rPr>
        <w:t>Ruzauskas</w:t>
      </w:r>
      <w:proofErr w:type="spellEnd"/>
      <w:r w:rsidRPr="00C749B9">
        <w:rPr>
          <w:lang w:val="en-US"/>
        </w:rPr>
        <w:t xml:space="preserve"> M. et al. Biogenic amines in meat products: formation and control // Food Control. - 2022. - Vol. 132. - Article 108538.</w:t>
      </w:r>
    </w:p>
    <w:p w14:paraId="3F65656D" w14:textId="13035ED4" w:rsidR="009050E4" w:rsidRPr="00C749B9" w:rsidRDefault="009050E4" w:rsidP="009050E4">
      <w:pPr>
        <w:pStyle w:val="a7"/>
        <w:spacing w:before="0" w:beforeAutospacing="0" w:after="0" w:afterAutospacing="0"/>
        <w:ind w:firstLine="720"/>
        <w:rPr>
          <w:lang w:val="en-US"/>
        </w:rPr>
      </w:pPr>
      <w:r w:rsidRPr="00C749B9">
        <w:rPr>
          <w:rStyle w:val="ac"/>
          <w:b w:val="0"/>
          <w:lang w:val="en-US"/>
        </w:rPr>
        <w:t>99</w:t>
      </w:r>
      <w:r w:rsidR="009C33F0">
        <w:rPr>
          <w:rStyle w:val="ac"/>
          <w:b w:val="0"/>
          <w:lang w:val="kk-KZ"/>
        </w:rPr>
        <w:t xml:space="preserve"> </w:t>
      </w:r>
      <w:r w:rsidRPr="00C749B9">
        <w:rPr>
          <w:rStyle w:val="ac"/>
          <w:b w:val="0"/>
          <w:lang w:val="en-US"/>
        </w:rPr>
        <w:t xml:space="preserve"> </w:t>
      </w:r>
      <w:r w:rsidRPr="00C749B9">
        <w:rPr>
          <w:lang w:val="en-US"/>
        </w:rPr>
        <w:t>Pérez-Palacios T., Antequera T., Durán M. L., Caro A., Rodríguez P. Lipid oxidation in meat products // Meat Science. - 2007. - Vol. 75. - P. 74–82.</w:t>
      </w:r>
    </w:p>
    <w:p w14:paraId="2FF0E708" w14:textId="2EBE7B33" w:rsidR="009050E4" w:rsidRPr="00C749B9" w:rsidRDefault="009050E4" w:rsidP="009050E4">
      <w:pPr>
        <w:pStyle w:val="a7"/>
        <w:spacing w:before="0" w:beforeAutospacing="0" w:after="0" w:afterAutospacing="0"/>
        <w:ind w:firstLine="720"/>
        <w:rPr>
          <w:lang w:val="en-US"/>
        </w:rPr>
      </w:pPr>
      <w:r w:rsidRPr="00C749B9">
        <w:rPr>
          <w:rStyle w:val="ac"/>
          <w:b w:val="0"/>
          <w:lang w:val="en-US"/>
        </w:rPr>
        <w:t>100</w:t>
      </w:r>
      <w:r w:rsidR="009C33F0">
        <w:rPr>
          <w:rStyle w:val="ac"/>
          <w:b w:val="0"/>
          <w:lang w:val="kk-KZ"/>
        </w:rPr>
        <w:t xml:space="preserve"> </w:t>
      </w:r>
      <w:r w:rsidRPr="00C749B9">
        <w:rPr>
          <w:lang w:val="en-US"/>
        </w:rPr>
        <w:t xml:space="preserve"> Mendes R., Cardoso C., </w:t>
      </w:r>
      <w:proofErr w:type="spellStart"/>
      <w:r w:rsidRPr="00C749B9">
        <w:rPr>
          <w:lang w:val="en-US"/>
        </w:rPr>
        <w:t>Pestana</w:t>
      </w:r>
      <w:proofErr w:type="spellEnd"/>
      <w:r w:rsidRPr="00C749B9">
        <w:rPr>
          <w:lang w:val="en-US"/>
        </w:rPr>
        <w:t xml:space="preserve"> C. Measurement of malondialdehyde in fish tissue by HPLC // Food Chemistry. - 2009. - Vol. 112. - P. 1034–1039.</w:t>
      </w:r>
    </w:p>
    <w:p w14:paraId="47DBEEFA" w14:textId="11C29CAB" w:rsidR="009050E4" w:rsidRPr="00C749B9" w:rsidRDefault="009050E4" w:rsidP="009050E4">
      <w:pPr>
        <w:pStyle w:val="a7"/>
        <w:spacing w:before="0" w:beforeAutospacing="0" w:after="0" w:afterAutospacing="0"/>
        <w:ind w:firstLine="720"/>
        <w:rPr>
          <w:lang w:val="en-US"/>
        </w:rPr>
      </w:pPr>
      <w:r w:rsidRPr="00C749B9">
        <w:rPr>
          <w:rStyle w:val="ac"/>
          <w:b w:val="0"/>
          <w:lang w:val="en-US"/>
        </w:rPr>
        <w:t>101</w:t>
      </w:r>
      <w:r w:rsidR="009C33F0">
        <w:rPr>
          <w:rStyle w:val="ac"/>
          <w:b w:val="0"/>
          <w:lang w:val="kk-KZ"/>
        </w:rPr>
        <w:t xml:space="preserve"> </w:t>
      </w:r>
      <w:r w:rsidRPr="00C749B9">
        <w:rPr>
          <w:rStyle w:val="ac"/>
          <w:b w:val="0"/>
          <w:lang w:val="en-US"/>
        </w:rPr>
        <w:t xml:space="preserve"> </w:t>
      </w:r>
      <w:r w:rsidRPr="00C749B9">
        <w:rPr>
          <w:lang w:val="en-US"/>
        </w:rPr>
        <w:t>Song S., Zhang X., Hayat K. et al. Formation of flavor compounds in meat products analyzed by GC–MS // Food Chemistry. - 2011. - Vol. 128. - P. 864–870.</w:t>
      </w:r>
    </w:p>
    <w:p w14:paraId="5B6BDB30" w14:textId="5BEBA915" w:rsidR="009050E4" w:rsidRPr="00C749B9" w:rsidRDefault="009050E4" w:rsidP="009050E4">
      <w:pPr>
        <w:pStyle w:val="a7"/>
        <w:spacing w:before="0" w:beforeAutospacing="0" w:after="0" w:afterAutospacing="0"/>
        <w:ind w:firstLine="720"/>
        <w:rPr>
          <w:lang w:val="en-US"/>
        </w:rPr>
      </w:pPr>
      <w:r w:rsidRPr="00C749B9">
        <w:rPr>
          <w:rStyle w:val="ac"/>
          <w:b w:val="0"/>
          <w:lang w:val="en-US"/>
        </w:rPr>
        <w:t>102</w:t>
      </w:r>
      <w:r w:rsidR="009C33F0">
        <w:rPr>
          <w:rStyle w:val="ac"/>
          <w:b w:val="0"/>
          <w:lang w:val="kk-KZ"/>
        </w:rPr>
        <w:t xml:space="preserve"> </w:t>
      </w:r>
      <w:r w:rsidRPr="00C749B9">
        <w:rPr>
          <w:rStyle w:val="ac"/>
          <w:b w:val="0"/>
          <w:lang w:val="en-US"/>
        </w:rPr>
        <w:t xml:space="preserve"> </w:t>
      </w:r>
      <w:r w:rsidRPr="00C749B9">
        <w:rPr>
          <w:lang w:val="en-US"/>
        </w:rPr>
        <w:t>ISO 6658:2017. Sensory analysis - Methodology - General guidance.</w:t>
      </w:r>
    </w:p>
    <w:p w14:paraId="53C4AFA1" w14:textId="79A33957" w:rsidR="009050E4" w:rsidRPr="00C749B9" w:rsidRDefault="009050E4" w:rsidP="009050E4">
      <w:pPr>
        <w:pStyle w:val="a7"/>
        <w:spacing w:before="0" w:beforeAutospacing="0" w:after="0" w:afterAutospacing="0"/>
        <w:ind w:firstLine="720"/>
        <w:rPr>
          <w:lang w:val="en-US"/>
        </w:rPr>
      </w:pPr>
      <w:r w:rsidRPr="00C749B9">
        <w:rPr>
          <w:rStyle w:val="ac"/>
          <w:b w:val="0"/>
          <w:lang w:val="en-US"/>
        </w:rPr>
        <w:t>103</w:t>
      </w:r>
      <w:r w:rsidR="009C33F0">
        <w:rPr>
          <w:rStyle w:val="ac"/>
          <w:b w:val="0"/>
          <w:lang w:val="kk-KZ"/>
        </w:rPr>
        <w:t xml:space="preserve"> </w:t>
      </w:r>
      <w:r w:rsidRPr="00C749B9">
        <w:rPr>
          <w:rStyle w:val="ac"/>
          <w:b w:val="0"/>
          <w:lang w:val="en-US"/>
        </w:rPr>
        <w:t xml:space="preserve"> </w:t>
      </w:r>
      <w:proofErr w:type="spellStart"/>
      <w:r w:rsidRPr="00C749B9">
        <w:rPr>
          <w:lang w:val="en-US"/>
        </w:rPr>
        <w:t>Noldus</w:t>
      </w:r>
      <w:proofErr w:type="spellEnd"/>
      <w:r w:rsidRPr="00C749B9">
        <w:rPr>
          <w:lang w:val="en-US"/>
        </w:rPr>
        <w:t xml:space="preserve"> L. P. J. J., Trienes R. J. H., Hendriksen A. H. M. et al. The Observer Video-Pro: new software for the collection, management, and presentation of time-structured data // Behavior Research Methods. - 2000. - Vol. 32. - P. 197–206.</w:t>
      </w:r>
    </w:p>
    <w:p w14:paraId="3B92A29C" w14:textId="747A6609" w:rsidR="009050E4" w:rsidRPr="00C749B9" w:rsidRDefault="009050E4" w:rsidP="009050E4">
      <w:pPr>
        <w:pStyle w:val="a7"/>
        <w:spacing w:before="0" w:beforeAutospacing="0" w:after="0" w:afterAutospacing="0"/>
        <w:ind w:firstLine="720"/>
      </w:pPr>
      <w:r w:rsidRPr="00C749B9">
        <w:rPr>
          <w:rStyle w:val="ac"/>
          <w:b w:val="0"/>
        </w:rPr>
        <w:t xml:space="preserve">104 </w:t>
      </w:r>
      <w:r w:rsidRPr="00C749B9">
        <w:t xml:space="preserve">ГОСТ Р 54014-2010 - Продукты пищевые. Определение пищевых волокон </w:t>
      </w:r>
      <w:proofErr w:type="spellStart"/>
      <w:r w:rsidRPr="00C749B9">
        <w:t>ферментативно</w:t>
      </w:r>
      <w:proofErr w:type="spellEnd"/>
      <w:r w:rsidRPr="00C749B9">
        <w:t>-гравиметрическим методом.</w:t>
      </w:r>
    </w:p>
    <w:p w14:paraId="0374FC77" w14:textId="73A3F852" w:rsidR="009050E4" w:rsidRPr="00C749B9" w:rsidRDefault="009050E4" w:rsidP="009050E4">
      <w:pPr>
        <w:pStyle w:val="a7"/>
        <w:spacing w:before="0" w:beforeAutospacing="0" w:after="0" w:afterAutospacing="0"/>
        <w:ind w:firstLine="720"/>
      </w:pPr>
      <w:r w:rsidRPr="00C749B9">
        <w:rPr>
          <w:rStyle w:val="ac"/>
          <w:b w:val="0"/>
        </w:rPr>
        <w:t>10</w:t>
      </w:r>
      <w:r w:rsidR="009C33F0">
        <w:rPr>
          <w:rStyle w:val="ac"/>
          <w:b w:val="0"/>
          <w:lang w:val="kk-KZ"/>
        </w:rPr>
        <w:t>5</w:t>
      </w:r>
      <w:r w:rsidRPr="00C749B9">
        <w:rPr>
          <w:rStyle w:val="ac"/>
          <w:b w:val="0"/>
        </w:rPr>
        <w:t xml:space="preserve"> </w:t>
      </w:r>
      <w:r w:rsidRPr="00C749B9">
        <w:t>ГОСТ 29059–91. Продукты переработки плодов и овощей. Метод определения пектиновых веществ. - Основной нормативный метод (кальций-</w:t>
      </w:r>
      <w:proofErr w:type="spellStart"/>
      <w:r w:rsidRPr="00C749B9">
        <w:t>пектатный</w:t>
      </w:r>
      <w:proofErr w:type="spellEnd"/>
      <w:r w:rsidRPr="00C749B9">
        <w:t>).</w:t>
      </w:r>
    </w:p>
    <w:p w14:paraId="3A0600C7" w14:textId="72A6DA29"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106 </w:t>
      </w:r>
      <w:r w:rsidRPr="00C749B9">
        <w:rPr>
          <w:lang w:val="en-US"/>
        </w:rPr>
        <w:t>Montgomery D. C. Design and Analysis of Experiments. - 9th ed. - Hoboken: Wiley, 2017. - 752 p.</w:t>
      </w:r>
    </w:p>
    <w:p w14:paraId="135897D4" w14:textId="0FC42407" w:rsidR="009050E4" w:rsidRPr="00C749B9" w:rsidRDefault="009050E4" w:rsidP="009050E4">
      <w:pPr>
        <w:pStyle w:val="a7"/>
        <w:spacing w:before="0" w:beforeAutospacing="0" w:after="0" w:afterAutospacing="0"/>
        <w:ind w:firstLine="720"/>
      </w:pPr>
      <w:r w:rsidRPr="00C749B9">
        <w:rPr>
          <w:rStyle w:val="ac"/>
          <w:b w:val="0"/>
        </w:rPr>
        <w:t xml:space="preserve">107 </w:t>
      </w:r>
      <w:r w:rsidRPr="00C749B9">
        <w:t xml:space="preserve">О семеноводстве [Электронный ресурс] : закон </w:t>
      </w:r>
      <w:proofErr w:type="spellStart"/>
      <w:r w:rsidRPr="00C749B9">
        <w:t>Респ</w:t>
      </w:r>
      <w:proofErr w:type="spellEnd"/>
      <w:r w:rsidRPr="00C749B9">
        <w:t xml:space="preserve">. Казахстан от 8 февр. 2003 г. № 385 (с изменениями и дополнениями по состоянию на 2026 г.). – Режим доступа: </w:t>
      </w:r>
      <w:hyperlink r:id="rId41" w:tgtFrame="_new" w:history="1">
        <w:r w:rsidRPr="00C749B9">
          <w:rPr>
            <w:rStyle w:val="aa"/>
            <w:color w:val="auto"/>
          </w:rPr>
          <w:t>https://online.zakon.kz</w:t>
        </w:r>
      </w:hyperlink>
      <w:r w:rsidRPr="00C749B9">
        <w:t>.</w:t>
      </w:r>
    </w:p>
    <w:p w14:paraId="48C56912" w14:textId="7E0DF106" w:rsidR="009050E4" w:rsidRPr="00C749B9" w:rsidRDefault="009050E4" w:rsidP="009050E4">
      <w:pPr>
        <w:pStyle w:val="a7"/>
        <w:spacing w:before="0" w:beforeAutospacing="0" w:after="0" w:afterAutospacing="0"/>
        <w:ind w:firstLine="720"/>
      </w:pPr>
      <w:r w:rsidRPr="00C749B9">
        <w:rPr>
          <w:rStyle w:val="ac"/>
          <w:b w:val="0"/>
        </w:rPr>
        <w:t>108</w:t>
      </w:r>
      <w:r w:rsidR="009C33F0">
        <w:rPr>
          <w:rStyle w:val="ac"/>
          <w:b w:val="0"/>
          <w:lang w:val="kk-KZ"/>
        </w:rPr>
        <w:t xml:space="preserve"> </w:t>
      </w:r>
      <w:r w:rsidRPr="00C749B9">
        <w:t xml:space="preserve">О введении временного запрета на ввоз яблок на территорию Республики Казахстан [Электронный ресурс] приказ Министра сельского хозяйства </w:t>
      </w:r>
      <w:proofErr w:type="spellStart"/>
      <w:r w:rsidRPr="00C749B9">
        <w:t>Респ</w:t>
      </w:r>
      <w:proofErr w:type="spellEnd"/>
      <w:r w:rsidRPr="00C749B9">
        <w:t xml:space="preserve">. Казахстан. – Официальный сайт Министерства сельского хозяйства РК, 2025. – Режим доступа: </w:t>
      </w:r>
      <w:hyperlink r:id="rId42" w:tgtFrame="_new" w:history="1">
        <w:r w:rsidRPr="00C749B9">
          <w:rPr>
            <w:rStyle w:val="aa"/>
            <w:color w:val="auto"/>
          </w:rPr>
          <w:t>www.gov.kz</w:t>
        </w:r>
      </w:hyperlink>
      <w:r w:rsidRPr="00C749B9">
        <w:t>.</w:t>
      </w:r>
    </w:p>
    <w:p w14:paraId="585CB533" w14:textId="77E46358" w:rsidR="009050E4" w:rsidRPr="00C749B9" w:rsidRDefault="009050E4" w:rsidP="009050E4">
      <w:pPr>
        <w:pStyle w:val="a7"/>
        <w:spacing w:before="0" w:beforeAutospacing="0" w:after="0" w:afterAutospacing="0"/>
        <w:ind w:firstLine="720"/>
      </w:pPr>
      <w:r w:rsidRPr="00C749B9">
        <w:rPr>
          <w:rStyle w:val="ac"/>
          <w:b w:val="0"/>
        </w:rPr>
        <w:t xml:space="preserve">109 </w:t>
      </w:r>
      <w:r w:rsidRPr="00C749B9">
        <w:t xml:space="preserve">Сельское, лесное и рыбное хозяйство в Республике Казахстан [Текст]: стат. сборник / Бюро национальной статистики </w:t>
      </w:r>
      <w:proofErr w:type="spellStart"/>
      <w:r w:rsidRPr="00C749B9">
        <w:t>АСПиР</w:t>
      </w:r>
      <w:proofErr w:type="spellEnd"/>
      <w:r w:rsidRPr="00C749B9">
        <w:t xml:space="preserve"> РК. – Астана, 2025. – 180 с.</w:t>
      </w:r>
    </w:p>
    <w:p w14:paraId="77A04150" w14:textId="6C56654A" w:rsidR="009050E4" w:rsidRPr="00C749B9" w:rsidRDefault="009050E4" w:rsidP="009050E4">
      <w:pPr>
        <w:pStyle w:val="a7"/>
        <w:spacing w:before="0" w:beforeAutospacing="0" w:after="0" w:afterAutospacing="0"/>
        <w:ind w:firstLine="720"/>
        <w:rPr>
          <w:lang w:val="en-US"/>
        </w:rPr>
      </w:pPr>
      <w:r w:rsidRPr="00C749B9">
        <w:rPr>
          <w:rStyle w:val="ac"/>
          <w:b w:val="0"/>
        </w:rPr>
        <w:t xml:space="preserve">110 </w:t>
      </w:r>
      <w:r w:rsidRPr="00C749B9">
        <w:t xml:space="preserve">Обзор развития сельского хозяйства в Казахстане: отчет за 2024–2025 гг. </w:t>
      </w:r>
      <w:r w:rsidRPr="00C749B9">
        <w:rPr>
          <w:lang w:val="en-US"/>
        </w:rPr>
        <w:t>[</w:t>
      </w:r>
      <w:r w:rsidRPr="00C749B9">
        <w:t>Электронный</w:t>
      </w:r>
      <w:r w:rsidRPr="00C749B9">
        <w:rPr>
          <w:lang w:val="en-US"/>
        </w:rPr>
        <w:t xml:space="preserve"> </w:t>
      </w:r>
      <w:r w:rsidRPr="00C749B9">
        <w:t>ресурс</w:t>
      </w:r>
      <w:r w:rsidRPr="00C749B9">
        <w:rPr>
          <w:lang w:val="en-US"/>
        </w:rPr>
        <w:t xml:space="preserve">] / </w:t>
      </w:r>
      <w:proofErr w:type="spellStart"/>
      <w:r w:rsidRPr="00C749B9">
        <w:rPr>
          <w:lang w:val="en-US"/>
        </w:rPr>
        <w:t>Halyk</w:t>
      </w:r>
      <w:proofErr w:type="spellEnd"/>
      <w:r w:rsidRPr="00C749B9">
        <w:rPr>
          <w:lang w:val="en-US"/>
        </w:rPr>
        <w:t xml:space="preserve"> Finance. – 2025. – </w:t>
      </w:r>
      <w:r w:rsidRPr="00C749B9">
        <w:t>Режим</w:t>
      </w:r>
      <w:r w:rsidRPr="00C749B9">
        <w:rPr>
          <w:lang w:val="en-US"/>
        </w:rPr>
        <w:t xml:space="preserve"> </w:t>
      </w:r>
      <w:r w:rsidRPr="00C749B9">
        <w:t>доступа</w:t>
      </w:r>
      <w:r w:rsidRPr="00C749B9">
        <w:rPr>
          <w:lang w:val="en-US"/>
        </w:rPr>
        <w:t xml:space="preserve">: </w:t>
      </w:r>
      <w:hyperlink r:id="rId43" w:tgtFrame="_new" w:history="1">
        <w:r w:rsidRPr="00C749B9">
          <w:rPr>
            <w:rStyle w:val="aa"/>
            <w:color w:val="auto"/>
            <w:lang w:val="en-US"/>
          </w:rPr>
          <w:t>https://halykfinance.kz</w:t>
        </w:r>
      </w:hyperlink>
      <w:r w:rsidRPr="00C749B9">
        <w:rPr>
          <w:lang w:val="en-US"/>
        </w:rPr>
        <w:t>.</w:t>
      </w:r>
    </w:p>
    <w:p w14:paraId="59F68775" w14:textId="1D51F5FB"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111 </w:t>
      </w:r>
      <w:proofErr w:type="spellStart"/>
      <w:r w:rsidRPr="00C749B9">
        <w:rPr>
          <w:lang w:val="en-US"/>
        </w:rPr>
        <w:t>Abduraimova</w:t>
      </w:r>
      <w:proofErr w:type="spellEnd"/>
      <w:r w:rsidRPr="00C749B9">
        <w:rPr>
          <w:lang w:val="en-US"/>
        </w:rPr>
        <w:t xml:space="preserve">, M. Sustainable development of apple production in Kazakhstan [Electronic resource] / M. </w:t>
      </w:r>
      <w:proofErr w:type="spellStart"/>
      <w:r w:rsidRPr="00C749B9">
        <w:rPr>
          <w:lang w:val="en-US"/>
        </w:rPr>
        <w:t>Abduraimova</w:t>
      </w:r>
      <w:proofErr w:type="spellEnd"/>
      <w:r w:rsidRPr="00C749B9">
        <w:rPr>
          <w:lang w:val="en-US"/>
        </w:rPr>
        <w:t xml:space="preserve">, R. </w:t>
      </w:r>
      <w:proofErr w:type="spellStart"/>
      <w:r w:rsidRPr="00C749B9">
        <w:rPr>
          <w:lang w:val="en-US"/>
        </w:rPr>
        <w:t>Alibekov</w:t>
      </w:r>
      <w:proofErr w:type="spellEnd"/>
      <w:r w:rsidRPr="00C749B9">
        <w:rPr>
          <w:lang w:val="en-US"/>
        </w:rPr>
        <w:t xml:space="preserve">, G. </w:t>
      </w:r>
      <w:proofErr w:type="spellStart"/>
      <w:r w:rsidRPr="00C749B9">
        <w:rPr>
          <w:lang w:val="en-US"/>
        </w:rPr>
        <w:t>Orymbetova</w:t>
      </w:r>
      <w:proofErr w:type="spellEnd"/>
      <w:r w:rsidRPr="00C749B9">
        <w:rPr>
          <w:lang w:val="en-US"/>
        </w:rPr>
        <w:t xml:space="preserve"> // ResearchGate. – 2025. – Nov. – URL: </w:t>
      </w:r>
      <w:hyperlink r:id="rId44" w:tgtFrame="_new" w:history="1">
        <w:r w:rsidRPr="00C749B9">
          <w:rPr>
            <w:rStyle w:val="aa"/>
            <w:color w:val="auto"/>
            <w:lang w:val="en-US"/>
          </w:rPr>
          <w:t>www.researchgate.net</w:t>
        </w:r>
      </w:hyperlink>
      <w:r w:rsidRPr="00C749B9">
        <w:rPr>
          <w:lang w:val="en-US"/>
        </w:rPr>
        <w:t>.</w:t>
      </w:r>
    </w:p>
    <w:p w14:paraId="61B774D6" w14:textId="5EF94ED4" w:rsidR="009050E4" w:rsidRPr="00C749B9" w:rsidRDefault="009050E4" w:rsidP="009050E4">
      <w:pPr>
        <w:pStyle w:val="a7"/>
        <w:spacing w:before="0" w:beforeAutospacing="0" w:after="0" w:afterAutospacing="0"/>
        <w:ind w:firstLine="720"/>
        <w:rPr>
          <w:lang w:val="en-US"/>
        </w:rPr>
      </w:pPr>
      <w:r w:rsidRPr="00C749B9">
        <w:rPr>
          <w:rStyle w:val="ac"/>
          <w:b w:val="0"/>
        </w:rPr>
        <w:lastRenderedPageBreak/>
        <w:t xml:space="preserve">112 </w:t>
      </w:r>
      <w:r w:rsidRPr="00C749B9">
        <w:t>Селекция помологических сортов яблок, выращиваемых в Туркестанской области, как сырья для производства фруктовых чипсов [Текст] / Вестник науки Казахского агротехнического исследовательского университета им. С</w:t>
      </w:r>
      <w:r w:rsidRPr="00C749B9">
        <w:rPr>
          <w:lang w:val="en-US"/>
        </w:rPr>
        <w:t xml:space="preserve">. </w:t>
      </w:r>
      <w:r w:rsidRPr="00C749B9">
        <w:t>Сейфуллина</w:t>
      </w:r>
      <w:r w:rsidRPr="00C749B9">
        <w:rPr>
          <w:lang w:val="en-US"/>
        </w:rPr>
        <w:t xml:space="preserve">. – 2024. – № 2 (121). – </w:t>
      </w:r>
      <w:r w:rsidRPr="00C749B9">
        <w:t>С</w:t>
      </w:r>
      <w:r w:rsidRPr="00C749B9">
        <w:rPr>
          <w:lang w:val="en-US"/>
        </w:rPr>
        <w:t>. 45–52.</w:t>
      </w:r>
    </w:p>
    <w:p w14:paraId="560A0DB5" w14:textId="03F812E3"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113 </w:t>
      </w:r>
      <w:r w:rsidRPr="00C749B9">
        <w:rPr>
          <w:lang w:val="en-US"/>
        </w:rPr>
        <w:t xml:space="preserve">Deep Learning-Based Identification of Kazakhstan Apple Varieties [Electronic resource] // MDPI: Applied Sciences. – 2025. – Vol. 7, </w:t>
      </w:r>
      <w:proofErr w:type="spellStart"/>
      <w:r w:rsidRPr="00C749B9">
        <w:rPr>
          <w:lang w:val="en-US"/>
        </w:rPr>
        <w:t>Iss</w:t>
      </w:r>
      <w:proofErr w:type="spellEnd"/>
      <w:r w:rsidRPr="00C749B9">
        <w:rPr>
          <w:lang w:val="en-US"/>
        </w:rPr>
        <w:t xml:space="preserve">. 10. – URL: </w:t>
      </w:r>
      <w:hyperlink r:id="rId45" w:tgtFrame="_new" w:history="1">
        <w:r w:rsidRPr="00C749B9">
          <w:rPr>
            <w:rStyle w:val="aa"/>
            <w:color w:val="auto"/>
            <w:lang w:val="en-US"/>
          </w:rPr>
          <w:t>https://www.mdpi.com/2624-7402/7/10/331</w:t>
        </w:r>
      </w:hyperlink>
      <w:r w:rsidRPr="00C749B9">
        <w:rPr>
          <w:lang w:val="en-US"/>
        </w:rPr>
        <w:t>.</w:t>
      </w:r>
    </w:p>
    <w:p w14:paraId="5ABCBC08" w14:textId="46108CD8" w:rsidR="009050E4" w:rsidRPr="00C749B9" w:rsidRDefault="009050E4" w:rsidP="009050E4">
      <w:pPr>
        <w:pStyle w:val="a7"/>
        <w:spacing w:before="0" w:beforeAutospacing="0" w:after="0" w:afterAutospacing="0"/>
        <w:ind w:firstLine="720"/>
        <w:rPr>
          <w:lang w:val="en-US"/>
        </w:rPr>
      </w:pPr>
      <w:r w:rsidRPr="00C749B9">
        <w:rPr>
          <w:rStyle w:val="ac"/>
          <w:b w:val="0"/>
        </w:rPr>
        <w:t>114</w:t>
      </w:r>
      <w:r w:rsidR="009C33F0">
        <w:rPr>
          <w:rStyle w:val="ac"/>
          <w:b w:val="0"/>
          <w:lang w:val="kk-KZ"/>
        </w:rPr>
        <w:t xml:space="preserve"> </w:t>
      </w:r>
      <w:r w:rsidRPr="00C749B9">
        <w:rPr>
          <w:rStyle w:val="ac"/>
          <w:b w:val="0"/>
        </w:rPr>
        <w:t xml:space="preserve"> </w:t>
      </w:r>
      <w:r w:rsidRPr="00C749B9">
        <w:t xml:space="preserve">PRO ЯБЛОКО 2026: материалы международной выставки и конференции по промышленному садоводству (Алматы, июнь 2026 г.) </w:t>
      </w:r>
      <w:r w:rsidRPr="00C749B9">
        <w:rPr>
          <w:lang w:val="en-US"/>
        </w:rPr>
        <w:t>[</w:t>
      </w:r>
      <w:r w:rsidRPr="00C749B9">
        <w:t>Текст</w:t>
      </w:r>
      <w:r w:rsidRPr="00C749B9">
        <w:rPr>
          <w:lang w:val="en-US"/>
        </w:rPr>
        <w:t xml:space="preserve">]. – </w:t>
      </w:r>
      <w:r w:rsidRPr="00C749B9">
        <w:t>Ал</w:t>
      </w:r>
      <w:r w:rsidR="009A7A55" w:rsidRPr="00C749B9">
        <w:t>м</w:t>
      </w:r>
      <w:r w:rsidRPr="00C749B9">
        <w:t>аты</w:t>
      </w:r>
      <w:r w:rsidRPr="00C749B9">
        <w:rPr>
          <w:lang w:val="en-US"/>
        </w:rPr>
        <w:t xml:space="preserve">: </w:t>
      </w:r>
      <w:proofErr w:type="spellStart"/>
      <w:r w:rsidRPr="00C749B9">
        <w:t>АгроБизнесКонсалт</w:t>
      </w:r>
      <w:proofErr w:type="spellEnd"/>
      <w:r w:rsidRPr="00C749B9">
        <w:rPr>
          <w:lang w:val="en-US"/>
        </w:rPr>
        <w:t xml:space="preserve">, 2026. – 84 </w:t>
      </w:r>
      <w:r w:rsidRPr="00C749B9">
        <w:t>с</w:t>
      </w:r>
      <w:r w:rsidRPr="00C749B9">
        <w:rPr>
          <w:lang w:val="en-US"/>
        </w:rPr>
        <w:t>.</w:t>
      </w:r>
    </w:p>
    <w:p w14:paraId="15867299" w14:textId="753DD218"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115 </w:t>
      </w:r>
      <w:r w:rsidRPr="00C749B9">
        <w:rPr>
          <w:lang w:val="en-US"/>
        </w:rPr>
        <w:t>FAO. Fruit and vegetable processing: opportunities for the food industry. — Rome: Food and Agriculture Organization of the United Nations, 2011. — 156 p.</w:t>
      </w:r>
    </w:p>
    <w:p w14:paraId="61E71C70" w14:textId="15C9AEA6"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116 </w:t>
      </w:r>
      <w:proofErr w:type="spellStart"/>
      <w:r w:rsidRPr="00C749B9">
        <w:rPr>
          <w:lang w:val="en-US"/>
        </w:rPr>
        <w:t>Antonic</w:t>
      </w:r>
      <w:proofErr w:type="spellEnd"/>
      <w:r w:rsidRPr="00C749B9">
        <w:rPr>
          <w:lang w:val="en-US"/>
        </w:rPr>
        <w:t xml:space="preserve"> B., </w:t>
      </w:r>
      <w:proofErr w:type="spellStart"/>
      <w:r w:rsidRPr="00C749B9">
        <w:rPr>
          <w:lang w:val="en-US"/>
        </w:rPr>
        <w:t>Jancikova</w:t>
      </w:r>
      <w:proofErr w:type="spellEnd"/>
      <w:r w:rsidRPr="00C749B9">
        <w:rPr>
          <w:lang w:val="en-US"/>
        </w:rPr>
        <w:t xml:space="preserve"> S., </w:t>
      </w:r>
      <w:proofErr w:type="spellStart"/>
      <w:r w:rsidRPr="00C749B9">
        <w:rPr>
          <w:lang w:val="en-US"/>
        </w:rPr>
        <w:t>Dordevic</w:t>
      </w:r>
      <w:proofErr w:type="spellEnd"/>
      <w:r w:rsidRPr="00C749B9">
        <w:rPr>
          <w:lang w:val="en-US"/>
        </w:rPr>
        <w:t xml:space="preserve"> D., </w:t>
      </w:r>
      <w:proofErr w:type="spellStart"/>
      <w:r w:rsidRPr="00C749B9">
        <w:rPr>
          <w:lang w:val="en-US"/>
        </w:rPr>
        <w:t>Tremlova</w:t>
      </w:r>
      <w:proofErr w:type="spellEnd"/>
      <w:r w:rsidRPr="00C749B9">
        <w:rPr>
          <w:lang w:val="en-US"/>
        </w:rPr>
        <w:t xml:space="preserve"> B. Apple pomace as food fortification ingredient: A systematic review // Journal of Food Processing and Preservation. — 2020. — Vol. 44, № 4. — e14354.</w:t>
      </w:r>
    </w:p>
    <w:p w14:paraId="7A3AF21D" w14:textId="05868C86"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117 </w:t>
      </w:r>
      <w:proofErr w:type="spellStart"/>
      <w:r w:rsidRPr="00C749B9">
        <w:rPr>
          <w:lang w:val="en-US"/>
        </w:rPr>
        <w:t>Grispoldi</w:t>
      </w:r>
      <w:proofErr w:type="spellEnd"/>
      <w:r w:rsidRPr="00C749B9">
        <w:rPr>
          <w:lang w:val="en-US"/>
        </w:rPr>
        <w:t xml:space="preserve"> L., </w:t>
      </w:r>
      <w:proofErr w:type="spellStart"/>
      <w:r w:rsidRPr="00C749B9">
        <w:rPr>
          <w:lang w:val="en-US"/>
        </w:rPr>
        <w:t>Karamać</w:t>
      </w:r>
      <w:proofErr w:type="spellEnd"/>
      <w:r w:rsidRPr="00C749B9">
        <w:rPr>
          <w:lang w:val="en-US"/>
        </w:rPr>
        <w:t xml:space="preserve"> M., </w:t>
      </w:r>
      <w:proofErr w:type="spellStart"/>
      <w:r w:rsidRPr="00C749B9">
        <w:rPr>
          <w:lang w:val="en-US"/>
        </w:rPr>
        <w:t>Amarowicz</w:t>
      </w:r>
      <w:proofErr w:type="spellEnd"/>
      <w:r w:rsidRPr="00C749B9">
        <w:rPr>
          <w:lang w:val="en-US"/>
        </w:rPr>
        <w:t xml:space="preserve"> R., et al. Apple pomace as a source of dietary </w:t>
      </w:r>
      <w:proofErr w:type="spellStart"/>
      <w:r w:rsidRPr="00C749B9">
        <w:rPr>
          <w:lang w:val="en-US"/>
        </w:rPr>
        <w:t>fibre</w:t>
      </w:r>
      <w:proofErr w:type="spellEnd"/>
      <w:r w:rsidRPr="00C749B9">
        <w:rPr>
          <w:lang w:val="en-US"/>
        </w:rPr>
        <w:t xml:space="preserve"> and bioactive compounds in meat products // Food Chemistry. — 2022. — Vol. 373. — 131495.</w:t>
      </w:r>
    </w:p>
    <w:p w14:paraId="42674549" w14:textId="7B479E08"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118 </w:t>
      </w:r>
      <w:proofErr w:type="spellStart"/>
      <w:r w:rsidRPr="00C749B9">
        <w:rPr>
          <w:lang w:val="en-US"/>
        </w:rPr>
        <w:t>Błaszczyk</w:t>
      </w:r>
      <w:proofErr w:type="spellEnd"/>
      <w:r w:rsidRPr="00C749B9">
        <w:rPr>
          <w:lang w:val="en-US"/>
        </w:rPr>
        <w:t xml:space="preserve"> A., </w:t>
      </w:r>
      <w:proofErr w:type="spellStart"/>
      <w:r w:rsidRPr="00C749B9">
        <w:rPr>
          <w:lang w:val="en-US"/>
        </w:rPr>
        <w:t>Król</w:t>
      </w:r>
      <w:proofErr w:type="spellEnd"/>
      <w:r w:rsidRPr="00C749B9">
        <w:rPr>
          <w:lang w:val="en-US"/>
        </w:rPr>
        <w:t xml:space="preserve"> K., </w:t>
      </w:r>
      <w:proofErr w:type="spellStart"/>
      <w:r w:rsidRPr="00C749B9">
        <w:rPr>
          <w:lang w:val="en-US"/>
        </w:rPr>
        <w:t>Piotrowska</w:t>
      </w:r>
      <w:proofErr w:type="spellEnd"/>
      <w:r w:rsidRPr="00C749B9">
        <w:rPr>
          <w:lang w:val="en-US"/>
        </w:rPr>
        <w:t xml:space="preserve"> E. </w:t>
      </w:r>
      <w:proofErr w:type="spellStart"/>
      <w:r w:rsidRPr="00C749B9">
        <w:rPr>
          <w:lang w:val="en-US"/>
        </w:rPr>
        <w:t>Utilisation</w:t>
      </w:r>
      <w:proofErr w:type="spellEnd"/>
      <w:r w:rsidRPr="00C749B9">
        <w:rPr>
          <w:lang w:val="en-US"/>
        </w:rPr>
        <w:t xml:space="preserve"> of apple pomace in food products: technological and nutritional aspects // Foods. — 2024. — Vol. 13, № 2. — 215.</w:t>
      </w:r>
    </w:p>
    <w:p w14:paraId="0ED9DA03" w14:textId="5EE466C6"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119 </w:t>
      </w:r>
      <w:r w:rsidRPr="00C749B9">
        <w:rPr>
          <w:lang w:val="en-US"/>
        </w:rPr>
        <w:t xml:space="preserve">Liu Y., Hsieh F., </w:t>
      </w:r>
      <w:proofErr w:type="spellStart"/>
      <w:r w:rsidRPr="00C749B9">
        <w:rPr>
          <w:lang w:val="en-US"/>
        </w:rPr>
        <w:t>Heymann</w:t>
      </w:r>
      <w:proofErr w:type="spellEnd"/>
      <w:r w:rsidRPr="00C749B9">
        <w:rPr>
          <w:lang w:val="en-US"/>
        </w:rPr>
        <w:t xml:space="preserve"> H., Huff H. E. Effect of apple pomace incorporation on physical and sensory properties of food systems // LWT – Food Science and Technology. — 2023. — Vol. 173. — 114226.</w:t>
      </w:r>
    </w:p>
    <w:p w14:paraId="568D6C6C" w14:textId="2750B960"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120 </w:t>
      </w:r>
      <w:proofErr w:type="spellStart"/>
      <w:r w:rsidRPr="00C749B9">
        <w:rPr>
          <w:lang w:val="en-US"/>
        </w:rPr>
        <w:t>Twarogowska</w:t>
      </w:r>
      <w:proofErr w:type="spellEnd"/>
      <w:r w:rsidRPr="00C749B9">
        <w:rPr>
          <w:lang w:val="en-US"/>
        </w:rPr>
        <w:t xml:space="preserve"> A., </w:t>
      </w:r>
      <w:proofErr w:type="spellStart"/>
      <w:r w:rsidRPr="00C749B9">
        <w:rPr>
          <w:lang w:val="en-US"/>
        </w:rPr>
        <w:t>Mildner-Szkudlarz</w:t>
      </w:r>
      <w:proofErr w:type="spellEnd"/>
      <w:r w:rsidRPr="00C749B9">
        <w:rPr>
          <w:lang w:val="en-US"/>
        </w:rPr>
        <w:t xml:space="preserve"> S., </w:t>
      </w:r>
      <w:proofErr w:type="spellStart"/>
      <w:r w:rsidRPr="00C749B9">
        <w:rPr>
          <w:lang w:val="en-US"/>
        </w:rPr>
        <w:t>Zawirska-Wojtasiak</w:t>
      </w:r>
      <w:proofErr w:type="spellEnd"/>
      <w:r w:rsidRPr="00C749B9">
        <w:rPr>
          <w:lang w:val="en-US"/>
        </w:rPr>
        <w:t xml:space="preserve"> R. </w:t>
      </w:r>
      <w:proofErr w:type="spellStart"/>
      <w:r w:rsidRPr="00C749B9">
        <w:rPr>
          <w:lang w:val="en-US"/>
        </w:rPr>
        <w:t>Valorisation</w:t>
      </w:r>
      <w:proofErr w:type="spellEnd"/>
      <w:r w:rsidRPr="00C749B9">
        <w:rPr>
          <w:lang w:val="en-US"/>
        </w:rPr>
        <w:t xml:space="preserve"> of apple pomace as a functional ingredient in food industry // Trends in Food Science &amp; Technology. — 2022. — Vol. 124. — P. 102–114.</w:t>
      </w:r>
    </w:p>
    <w:p w14:paraId="0A854214" w14:textId="22476093"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121 </w:t>
      </w:r>
      <w:r w:rsidRPr="00C749B9">
        <w:rPr>
          <w:lang w:val="en-US"/>
        </w:rPr>
        <w:t xml:space="preserve">FAOSTAT. Crops and livestock products. </w:t>
      </w:r>
      <w:r w:rsidR="009A7A55" w:rsidRPr="00C749B9">
        <w:rPr>
          <w:lang w:val="en-US"/>
        </w:rPr>
        <w:t>Apple’s</w:t>
      </w:r>
      <w:r w:rsidRPr="00C749B9">
        <w:rPr>
          <w:lang w:val="en-US"/>
        </w:rPr>
        <w:t xml:space="preserve"> production statistics. — Rome: FAO, 2023.</w:t>
      </w:r>
    </w:p>
    <w:p w14:paraId="3544C0C0" w14:textId="5D3701A8" w:rsidR="009050E4" w:rsidRPr="00C749B9" w:rsidRDefault="009050E4" w:rsidP="009050E4">
      <w:pPr>
        <w:pStyle w:val="a7"/>
        <w:spacing w:before="0" w:beforeAutospacing="0" w:after="0" w:afterAutospacing="0"/>
        <w:ind w:firstLine="720"/>
      </w:pPr>
      <w:r w:rsidRPr="00C749B9">
        <w:rPr>
          <w:rStyle w:val="ac"/>
          <w:b w:val="0"/>
        </w:rPr>
        <w:t xml:space="preserve">122 </w:t>
      </w:r>
      <w:r w:rsidRPr="00C749B9">
        <w:t>Министерство сельского хозяйства Республики Казахстан. Аналитический обзор состояния плодоовощной переработки в Республике Казахстан. — Астана, 2022. — 48 с.</w:t>
      </w:r>
    </w:p>
    <w:p w14:paraId="29A3442B" w14:textId="660EB4B2"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123 </w:t>
      </w:r>
      <w:proofErr w:type="spellStart"/>
      <w:r w:rsidRPr="00C749B9">
        <w:rPr>
          <w:lang w:val="en-US"/>
        </w:rPr>
        <w:t>Antonic</w:t>
      </w:r>
      <w:proofErr w:type="spellEnd"/>
      <w:r w:rsidRPr="00C749B9">
        <w:rPr>
          <w:lang w:val="en-US"/>
        </w:rPr>
        <w:t xml:space="preserve"> B. et al. Apple pomace as a source of dietary </w:t>
      </w:r>
      <w:proofErr w:type="spellStart"/>
      <w:r w:rsidRPr="00C749B9">
        <w:rPr>
          <w:lang w:val="en-US"/>
        </w:rPr>
        <w:t>fibre</w:t>
      </w:r>
      <w:proofErr w:type="spellEnd"/>
      <w:r w:rsidRPr="00C749B9">
        <w:rPr>
          <w:lang w:val="en-US"/>
        </w:rPr>
        <w:t xml:space="preserve"> and bioactive compounds // Journal of Food Processing and Preservation. 2020.</w:t>
      </w:r>
    </w:p>
    <w:p w14:paraId="777AE4DC" w14:textId="28ABE8CC"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124 </w:t>
      </w:r>
      <w:proofErr w:type="spellStart"/>
      <w:r w:rsidRPr="00C749B9">
        <w:rPr>
          <w:lang w:val="en-US"/>
        </w:rPr>
        <w:t>Grispoldi</w:t>
      </w:r>
      <w:proofErr w:type="spellEnd"/>
      <w:r w:rsidRPr="00C749B9">
        <w:rPr>
          <w:lang w:val="en-US"/>
        </w:rPr>
        <w:t xml:space="preserve"> L. et al. Apple pomace as functional ingredient in meat products // Food Chemistry. 2022.</w:t>
      </w:r>
    </w:p>
    <w:p w14:paraId="40AAB173" w14:textId="45F6D08F"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125 </w:t>
      </w:r>
      <w:proofErr w:type="spellStart"/>
      <w:r w:rsidRPr="00C749B9">
        <w:rPr>
          <w:lang w:val="en-US"/>
        </w:rPr>
        <w:t>Błaszczyk</w:t>
      </w:r>
      <w:proofErr w:type="spellEnd"/>
      <w:r w:rsidRPr="00C749B9">
        <w:rPr>
          <w:lang w:val="en-US"/>
        </w:rPr>
        <w:t xml:space="preserve"> A. et al. </w:t>
      </w:r>
      <w:proofErr w:type="spellStart"/>
      <w:r w:rsidRPr="00C749B9">
        <w:rPr>
          <w:lang w:val="en-US"/>
        </w:rPr>
        <w:t>Utilisation</w:t>
      </w:r>
      <w:proofErr w:type="spellEnd"/>
      <w:r w:rsidRPr="00C749B9">
        <w:rPr>
          <w:lang w:val="en-US"/>
        </w:rPr>
        <w:t xml:space="preserve"> of fruit by-products as dietary </w:t>
      </w:r>
      <w:proofErr w:type="spellStart"/>
      <w:r w:rsidRPr="00C749B9">
        <w:rPr>
          <w:lang w:val="en-US"/>
        </w:rPr>
        <w:t>fibre</w:t>
      </w:r>
      <w:proofErr w:type="spellEnd"/>
      <w:r w:rsidRPr="00C749B9">
        <w:rPr>
          <w:lang w:val="en-US"/>
        </w:rPr>
        <w:t xml:space="preserve"> sources // Foods. 2024.</w:t>
      </w:r>
    </w:p>
    <w:p w14:paraId="6F666769" w14:textId="32AA2FC1"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126 </w:t>
      </w:r>
      <w:r w:rsidRPr="00C749B9">
        <w:rPr>
          <w:lang w:val="en-US"/>
        </w:rPr>
        <w:t xml:space="preserve">Verma A. K., Banerjee R. Dietary </w:t>
      </w:r>
      <w:proofErr w:type="spellStart"/>
      <w:r w:rsidRPr="00C749B9">
        <w:rPr>
          <w:lang w:val="en-US"/>
        </w:rPr>
        <w:t>fibre</w:t>
      </w:r>
      <w:proofErr w:type="spellEnd"/>
      <w:r w:rsidRPr="00C749B9">
        <w:rPr>
          <w:lang w:val="en-US"/>
        </w:rPr>
        <w:t xml:space="preserve"> as functional ingredient in meat products // Journal of Food Science and Technology. 2010.</w:t>
      </w:r>
    </w:p>
    <w:p w14:paraId="469A10CB" w14:textId="63EA6825" w:rsidR="009050E4" w:rsidRPr="00C749B9" w:rsidRDefault="009050E4" w:rsidP="009050E4">
      <w:pPr>
        <w:pStyle w:val="a7"/>
        <w:spacing w:before="0" w:beforeAutospacing="0" w:after="0" w:afterAutospacing="0"/>
        <w:ind w:firstLine="720"/>
      </w:pPr>
      <w:r w:rsidRPr="00C749B9">
        <w:rPr>
          <w:rStyle w:val="ac"/>
          <w:b w:val="0"/>
          <w:lang w:val="en-US"/>
        </w:rPr>
        <w:t xml:space="preserve">127 </w:t>
      </w:r>
      <w:r w:rsidRPr="00C749B9">
        <w:rPr>
          <w:lang w:val="en-US"/>
        </w:rPr>
        <w:t xml:space="preserve">FAO. Fruit and vegetable processing: opportunities for the food industry. </w:t>
      </w:r>
      <w:proofErr w:type="spellStart"/>
      <w:r w:rsidRPr="00C749B9">
        <w:t>Rome</w:t>
      </w:r>
      <w:proofErr w:type="spellEnd"/>
      <w:r w:rsidRPr="00C749B9">
        <w:t>, 2011.</w:t>
      </w:r>
    </w:p>
    <w:p w14:paraId="1F831A15" w14:textId="5DB42B35" w:rsidR="009050E4" w:rsidRPr="00C749B9" w:rsidRDefault="009050E4" w:rsidP="009050E4">
      <w:pPr>
        <w:pStyle w:val="a7"/>
        <w:spacing w:before="0" w:beforeAutospacing="0" w:after="0" w:afterAutospacing="0"/>
        <w:ind w:firstLine="720"/>
      </w:pPr>
      <w:r w:rsidRPr="00C749B9">
        <w:rPr>
          <w:rStyle w:val="ac"/>
          <w:b w:val="0"/>
        </w:rPr>
        <w:lastRenderedPageBreak/>
        <w:t xml:space="preserve">128 </w:t>
      </w:r>
      <w:r w:rsidRPr="00C749B9">
        <w:t xml:space="preserve">Ершова Л. В., Скурихин И. М. Химический состав и пищевая ценность плодов и продуктов их переработки. - М.: </w:t>
      </w:r>
      <w:proofErr w:type="spellStart"/>
      <w:r w:rsidRPr="00C749B9">
        <w:t>Агропромиздат</w:t>
      </w:r>
      <w:proofErr w:type="spellEnd"/>
      <w:r w:rsidRPr="00C749B9">
        <w:t>, 2016. -312 с.</w:t>
      </w:r>
    </w:p>
    <w:p w14:paraId="038C6569" w14:textId="1F962272" w:rsidR="009050E4" w:rsidRPr="00C749B9" w:rsidRDefault="009050E4" w:rsidP="009050E4">
      <w:pPr>
        <w:pStyle w:val="a7"/>
        <w:spacing w:before="0" w:beforeAutospacing="0" w:after="0" w:afterAutospacing="0"/>
        <w:ind w:firstLine="720"/>
      </w:pPr>
      <w:r w:rsidRPr="00C749B9">
        <w:rPr>
          <w:rStyle w:val="ac"/>
          <w:b w:val="0"/>
        </w:rPr>
        <w:t xml:space="preserve">129 </w:t>
      </w:r>
      <w:r w:rsidRPr="00C749B9">
        <w:t>Михайлова А. А., Попова Н. В. Химический состав и функциональные свойства яблочного жмыха и продуктов его переработки // Пищевая промышленность. - 2019. - № 4. - С. 42–47.</w:t>
      </w:r>
    </w:p>
    <w:p w14:paraId="3C1B0F16" w14:textId="50747AC1" w:rsidR="009050E4" w:rsidRPr="00C749B9" w:rsidRDefault="009050E4" w:rsidP="009050E4">
      <w:pPr>
        <w:pStyle w:val="a7"/>
        <w:spacing w:before="0" w:beforeAutospacing="0" w:after="0" w:afterAutospacing="0"/>
        <w:ind w:firstLine="720"/>
      </w:pPr>
      <w:r w:rsidRPr="00C749B9">
        <w:rPr>
          <w:rStyle w:val="ac"/>
          <w:b w:val="0"/>
        </w:rPr>
        <w:t xml:space="preserve">130 </w:t>
      </w:r>
      <w:r w:rsidRPr="00C749B9">
        <w:t xml:space="preserve">Рогов И. А., Дьяконова Н. С. Пищевые волокна растительного сырья и их использование в пищевых технологиях. - М.: </w:t>
      </w:r>
      <w:proofErr w:type="spellStart"/>
      <w:r w:rsidRPr="00C749B9">
        <w:t>ДеЛи</w:t>
      </w:r>
      <w:proofErr w:type="spellEnd"/>
      <w:r w:rsidRPr="00C749B9">
        <w:t xml:space="preserve"> принт, 2018. - 256 с.</w:t>
      </w:r>
    </w:p>
    <w:p w14:paraId="751EA3B1" w14:textId="118C5A64"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131 </w:t>
      </w:r>
      <w:r w:rsidRPr="00C749B9">
        <w:rPr>
          <w:lang w:val="en-US"/>
        </w:rPr>
        <w:t>Wang L., Xu H., Yuan F., Gao Y. Influence of drying methods on physicochemical properties and antioxidant activity of apple pomace powder // Journal of Food Processing and Preservation. — 2018. — Vol. 42, No. 3. — e13523.</w:t>
      </w:r>
    </w:p>
    <w:p w14:paraId="337AC24D" w14:textId="0F74DE99"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132 </w:t>
      </w:r>
      <w:proofErr w:type="spellStart"/>
      <w:r w:rsidRPr="00C749B9">
        <w:rPr>
          <w:lang w:val="en-US"/>
        </w:rPr>
        <w:t>Schieber</w:t>
      </w:r>
      <w:proofErr w:type="spellEnd"/>
      <w:r w:rsidRPr="00C749B9">
        <w:rPr>
          <w:lang w:val="en-US"/>
        </w:rPr>
        <w:t xml:space="preserve"> A., </w:t>
      </w:r>
      <w:proofErr w:type="spellStart"/>
      <w:r w:rsidRPr="00C749B9">
        <w:rPr>
          <w:lang w:val="en-US"/>
        </w:rPr>
        <w:t>Stintzing</w:t>
      </w:r>
      <w:proofErr w:type="spellEnd"/>
      <w:r w:rsidRPr="00C749B9">
        <w:rPr>
          <w:lang w:val="en-US"/>
        </w:rPr>
        <w:t xml:space="preserve"> F. C., Carle R. By-products of plant food processing as a source of functional compounds - recent developments // Trends in Food Science &amp; Technology. - 2001. - Vol. 12. - P. 401-413.</w:t>
      </w:r>
    </w:p>
    <w:p w14:paraId="077CC756" w14:textId="5D68904E"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133 </w:t>
      </w:r>
      <w:r w:rsidRPr="00C749B9">
        <w:rPr>
          <w:lang w:val="en-US"/>
        </w:rPr>
        <w:t xml:space="preserve">Sudha M. L., Baskaran V., </w:t>
      </w:r>
      <w:proofErr w:type="spellStart"/>
      <w:r w:rsidRPr="00C749B9">
        <w:rPr>
          <w:lang w:val="en-US"/>
        </w:rPr>
        <w:t>Leelavathi</w:t>
      </w:r>
      <w:proofErr w:type="spellEnd"/>
      <w:r w:rsidRPr="00C749B9">
        <w:rPr>
          <w:lang w:val="en-US"/>
        </w:rPr>
        <w:t xml:space="preserve"> K. Apple pomace as a source of dietary fiber and polyphenols and its effect on the rheological characteristics and cake making // Food Chemistry. - 2007. - Vol. 104. - P. 686-692.</w:t>
      </w:r>
    </w:p>
    <w:p w14:paraId="58F7ED08" w14:textId="356777B8"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134 </w:t>
      </w:r>
      <w:proofErr w:type="spellStart"/>
      <w:r w:rsidRPr="00C749B9">
        <w:rPr>
          <w:lang w:val="en-US"/>
        </w:rPr>
        <w:t>Nawirska</w:t>
      </w:r>
      <w:proofErr w:type="spellEnd"/>
      <w:r w:rsidRPr="00C749B9">
        <w:rPr>
          <w:lang w:val="en-US"/>
        </w:rPr>
        <w:t xml:space="preserve"> A., </w:t>
      </w:r>
      <w:proofErr w:type="spellStart"/>
      <w:r w:rsidRPr="00C749B9">
        <w:rPr>
          <w:lang w:val="en-US"/>
        </w:rPr>
        <w:t>Kwaśniewska</w:t>
      </w:r>
      <w:proofErr w:type="spellEnd"/>
      <w:r w:rsidRPr="00C749B9">
        <w:rPr>
          <w:lang w:val="en-US"/>
        </w:rPr>
        <w:t xml:space="preserve"> M. Dietary </w:t>
      </w:r>
      <w:proofErr w:type="spellStart"/>
      <w:r w:rsidRPr="00C749B9">
        <w:rPr>
          <w:lang w:val="en-US"/>
        </w:rPr>
        <w:t>fibre</w:t>
      </w:r>
      <w:proofErr w:type="spellEnd"/>
      <w:r w:rsidRPr="00C749B9">
        <w:rPr>
          <w:lang w:val="en-US"/>
        </w:rPr>
        <w:t xml:space="preserve"> fractions from fruit and vegetable processing waste // Food Chemistry. - 2005. -Vol. 91. - P. 221-225.</w:t>
      </w:r>
    </w:p>
    <w:p w14:paraId="3A4D2DFD" w14:textId="468347D4"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135 </w:t>
      </w:r>
      <w:r w:rsidRPr="00C749B9">
        <w:rPr>
          <w:lang w:val="en-US"/>
        </w:rPr>
        <w:t xml:space="preserve">Guyot S., Le </w:t>
      </w:r>
      <w:proofErr w:type="spellStart"/>
      <w:r w:rsidRPr="00C749B9">
        <w:rPr>
          <w:lang w:val="en-US"/>
        </w:rPr>
        <w:t>Bourvellec</w:t>
      </w:r>
      <w:proofErr w:type="spellEnd"/>
      <w:r w:rsidRPr="00C749B9">
        <w:rPr>
          <w:lang w:val="en-US"/>
        </w:rPr>
        <w:t xml:space="preserve"> C., </w:t>
      </w:r>
      <w:proofErr w:type="spellStart"/>
      <w:r w:rsidRPr="00C749B9">
        <w:rPr>
          <w:lang w:val="en-US"/>
        </w:rPr>
        <w:t>Marnet</w:t>
      </w:r>
      <w:proofErr w:type="spellEnd"/>
      <w:r w:rsidRPr="00C749B9">
        <w:rPr>
          <w:lang w:val="en-US"/>
        </w:rPr>
        <w:t xml:space="preserve"> N., </w:t>
      </w:r>
      <w:proofErr w:type="spellStart"/>
      <w:r w:rsidRPr="00C749B9">
        <w:rPr>
          <w:lang w:val="en-US"/>
        </w:rPr>
        <w:t>Drilleau</w:t>
      </w:r>
      <w:proofErr w:type="spellEnd"/>
      <w:r w:rsidRPr="00C749B9">
        <w:rPr>
          <w:lang w:val="en-US"/>
        </w:rPr>
        <w:t xml:space="preserve"> J.-F. Procyanidins are the most abundant polyphenols in dessert apples // Journal of Agricultural and Food Chemistry. - 2002. -Vol. 50. - P. 2336-2340.</w:t>
      </w:r>
    </w:p>
    <w:p w14:paraId="3DEA13D5" w14:textId="69D25E94"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136 </w:t>
      </w:r>
      <w:r w:rsidRPr="00C749B9">
        <w:rPr>
          <w:lang w:val="en-US"/>
        </w:rPr>
        <w:t>Wolfe K., Wu X., Liu R. H. Antioxidant activity of apple peels // Journal of Agricultural and Food Chemistry. — 2003. — Vol. 51. — P. 609–614.</w:t>
      </w:r>
    </w:p>
    <w:p w14:paraId="5807B2CF" w14:textId="63EF2E5C"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137 </w:t>
      </w:r>
      <w:r w:rsidRPr="00C749B9">
        <w:rPr>
          <w:lang w:val="en-US"/>
        </w:rPr>
        <w:t>Lavelli V., Kerr W. L. Apple pomace drying by dehydration and extrusion for food use // Journal of Food Engineering. — 2012. — Vol. 108. — P. 123–129.</w:t>
      </w:r>
    </w:p>
    <w:p w14:paraId="3A63A6A3" w14:textId="44F41C51"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138 </w:t>
      </w:r>
      <w:proofErr w:type="spellStart"/>
      <w:r w:rsidRPr="00C749B9">
        <w:rPr>
          <w:lang w:val="en-US"/>
        </w:rPr>
        <w:t>Schieber</w:t>
      </w:r>
      <w:proofErr w:type="spellEnd"/>
      <w:r w:rsidRPr="00C749B9">
        <w:rPr>
          <w:lang w:val="en-US"/>
        </w:rPr>
        <w:t xml:space="preserve"> A., Keller P., Carle R. Determination of phenolic acids and flavonoids of apple and pear by HPLC // Journal of Chromatography A. — 2001. — Vol. 910. — P. 265–273.</w:t>
      </w:r>
    </w:p>
    <w:p w14:paraId="1BFC8339" w14:textId="09EF85FE"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139 </w:t>
      </w:r>
      <w:r w:rsidRPr="00C749B9">
        <w:rPr>
          <w:lang w:val="en-US"/>
        </w:rPr>
        <w:t>Wang Z., Li X., Zheng Y. Effect of low-temperature drying on antioxidant capacity of apple pomace // LWT – Food Science and Technology. — 2020. — Vol. 117. — 108640.</w:t>
      </w:r>
    </w:p>
    <w:p w14:paraId="4142EA8A" w14:textId="5ED4E0DD" w:rsidR="009050E4" w:rsidRPr="00C749B9" w:rsidRDefault="009050E4" w:rsidP="009050E4">
      <w:pPr>
        <w:pStyle w:val="a7"/>
        <w:spacing w:before="0" w:beforeAutospacing="0" w:after="0" w:afterAutospacing="0"/>
        <w:ind w:firstLine="720"/>
        <w:rPr>
          <w:lang w:val="en-US"/>
        </w:rPr>
      </w:pPr>
      <w:r w:rsidRPr="00C749B9">
        <w:rPr>
          <w:rStyle w:val="ac"/>
          <w:b w:val="0"/>
          <w:lang w:val="en-US"/>
        </w:rPr>
        <w:t xml:space="preserve">140 </w:t>
      </w:r>
      <w:r w:rsidRPr="00C749B9">
        <w:rPr>
          <w:lang w:val="kk-KZ"/>
        </w:rPr>
        <w:t>A. Kurmanbekova, E. Bartkiene, A. Tayeva, V. Starkute, D. Klupsaite, E. Mockus, E. Tolpeznikaite, E. Mozuriene, L. Anskiene, R. Ruibys, P. Viskelis. Innovative use of apple by-products to improve quality in ready-to-cook minced chicken products. Food Production, Processing and Nutrition. P/ Volume 7, Issue1, Article number 58/ 2025.10.1186/s43014-025-00331-2.</w:t>
      </w:r>
    </w:p>
    <w:p w14:paraId="3F2C78E3" w14:textId="112F4E20" w:rsidR="009050E4" w:rsidRPr="003B6F9C" w:rsidRDefault="009050E4" w:rsidP="009050E4">
      <w:pPr>
        <w:pStyle w:val="a7"/>
        <w:spacing w:before="0" w:beforeAutospacing="0" w:after="0" w:afterAutospacing="0"/>
        <w:ind w:firstLine="720"/>
        <w:rPr>
          <w:lang w:val="en-US"/>
        </w:rPr>
      </w:pPr>
      <w:r w:rsidRPr="00C749B9">
        <w:rPr>
          <w:rStyle w:val="ac"/>
          <w:b w:val="0"/>
          <w:lang w:val="kk-KZ"/>
        </w:rPr>
        <w:t xml:space="preserve">141 </w:t>
      </w:r>
      <w:proofErr w:type="spellStart"/>
      <w:r w:rsidR="003B6F9C" w:rsidRPr="003B6F9C">
        <w:t>Шұжықтардың</w:t>
      </w:r>
      <w:proofErr w:type="spellEnd"/>
      <w:r w:rsidR="003B6F9C" w:rsidRPr="003B6F9C">
        <w:rPr>
          <w:lang w:val="en-US"/>
        </w:rPr>
        <w:t xml:space="preserve"> </w:t>
      </w:r>
      <w:proofErr w:type="spellStart"/>
      <w:r w:rsidR="003B6F9C" w:rsidRPr="003B6F9C">
        <w:t>түс</w:t>
      </w:r>
      <w:proofErr w:type="spellEnd"/>
      <w:r w:rsidR="003B6F9C" w:rsidRPr="003B6F9C">
        <w:rPr>
          <w:lang w:val="en-US"/>
        </w:rPr>
        <w:t xml:space="preserve"> </w:t>
      </w:r>
      <w:proofErr w:type="spellStart"/>
      <w:r w:rsidR="003B6F9C" w:rsidRPr="003B6F9C">
        <w:t>параметрлерін</w:t>
      </w:r>
      <w:proofErr w:type="spellEnd"/>
      <w:r w:rsidR="003B6F9C" w:rsidRPr="003B6F9C">
        <w:rPr>
          <w:lang w:val="en-US"/>
        </w:rPr>
        <w:t xml:space="preserve"> </w:t>
      </w:r>
      <w:proofErr w:type="spellStart"/>
      <w:r w:rsidR="003B6F9C" w:rsidRPr="003B6F9C">
        <w:t>статистикалық</w:t>
      </w:r>
      <w:proofErr w:type="spellEnd"/>
      <w:r w:rsidR="003B6F9C" w:rsidRPr="003B6F9C">
        <w:rPr>
          <w:lang w:val="en-US"/>
        </w:rPr>
        <w:t xml:space="preserve"> </w:t>
      </w:r>
      <w:proofErr w:type="spellStart"/>
      <w:r w:rsidR="003B6F9C" w:rsidRPr="003B6F9C">
        <w:t>талдау</w:t>
      </w:r>
      <w:proofErr w:type="spellEnd"/>
      <w:r w:rsidR="003B6F9C" w:rsidRPr="003B6F9C">
        <w:rPr>
          <w:lang w:val="en-US"/>
        </w:rPr>
        <w:t xml:space="preserve">: SPSS </w:t>
      </w:r>
      <w:proofErr w:type="spellStart"/>
      <w:r w:rsidR="003B6F9C" w:rsidRPr="003B6F9C">
        <w:t>бағдарламасында</w:t>
      </w:r>
      <w:proofErr w:type="spellEnd"/>
      <w:r w:rsidR="003B6F9C" w:rsidRPr="003B6F9C">
        <w:rPr>
          <w:lang w:val="en-US"/>
        </w:rPr>
        <w:t xml:space="preserve"> </w:t>
      </w:r>
      <w:proofErr w:type="spellStart"/>
      <w:r w:rsidR="003B6F9C" w:rsidRPr="003B6F9C">
        <w:t>бір</w:t>
      </w:r>
      <w:proofErr w:type="spellEnd"/>
      <w:r w:rsidR="003B6F9C" w:rsidRPr="003B6F9C">
        <w:rPr>
          <w:lang w:val="en-US"/>
        </w:rPr>
        <w:t xml:space="preserve"> </w:t>
      </w:r>
      <w:proofErr w:type="spellStart"/>
      <w:r w:rsidR="003B6F9C" w:rsidRPr="003B6F9C">
        <w:t>факторлы</w:t>
      </w:r>
      <w:proofErr w:type="spellEnd"/>
      <w:r w:rsidR="003B6F9C" w:rsidRPr="003B6F9C">
        <w:rPr>
          <w:lang w:val="en-US"/>
        </w:rPr>
        <w:t xml:space="preserve"> </w:t>
      </w:r>
      <w:proofErr w:type="spellStart"/>
      <w:r w:rsidR="003B6F9C" w:rsidRPr="003B6F9C">
        <w:t>дисперсиялық</w:t>
      </w:r>
      <w:proofErr w:type="spellEnd"/>
      <w:r w:rsidR="003B6F9C" w:rsidRPr="003B6F9C">
        <w:rPr>
          <w:lang w:val="en-US"/>
        </w:rPr>
        <w:t xml:space="preserve"> </w:t>
      </w:r>
      <w:proofErr w:type="spellStart"/>
      <w:r w:rsidR="003B6F9C" w:rsidRPr="003B6F9C">
        <w:t>талдау</w:t>
      </w:r>
      <w:proofErr w:type="spellEnd"/>
      <w:r w:rsidR="003B6F9C" w:rsidRPr="003B6F9C">
        <w:rPr>
          <w:lang w:val="en-US"/>
        </w:rPr>
        <w:t xml:space="preserve"> (one-way ANOVA) </w:t>
      </w:r>
      <w:proofErr w:type="spellStart"/>
      <w:r w:rsidR="003B6F9C" w:rsidRPr="003B6F9C">
        <w:t>және</w:t>
      </w:r>
      <w:proofErr w:type="spellEnd"/>
      <w:r w:rsidR="003B6F9C" w:rsidRPr="003B6F9C">
        <w:rPr>
          <w:lang w:val="en-US"/>
        </w:rPr>
        <w:t xml:space="preserve"> Tukey </w:t>
      </w:r>
      <w:proofErr w:type="spellStart"/>
      <w:r w:rsidR="003B6F9C" w:rsidRPr="003B6F9C">
        <w:t>тестімен</w:t>
      </w:r>
      <w:proofErr w:type="spellEnd"/>
      <w:r w:rsidR="003B6F9C" w:rsidRPr="003B6F9C">
        <w:rPr>
          <w:lang w:val="en-US"/>
        </w:rPr>
        <w:t xml:space="preserve"> </w:t>
      </w:r>
      <w:proofErr w:type="spellStart"/>
      <w:r w:rsidR="003B6F9C" w:rsidRPr="003B6F9C">
        <w:t>өңдеу</w:t>
      </w:r>
      <w:proofErr w:type="spellEnd"/>
      <w:r w:rsidR="003B6F9C" w:rsidRPr="003B6F9C">
        <w:rPr>
          <w:lang w:val="en-US"/>
        </w:rPr>
        <w:t xml:space="preserve"> / </w:t>
      </w:r>
      <w:r w:rsidR="003B6F9C" w:rsidRPr="003B6F9C">
        <w:t>А</w:t>
      </w:r>
      <w:r w:rsidR="003B6F9C" w:rsidRPr="003B6F9C">
        <w:rPr>
          <w:lang w:val="en-US"/>
        </w:rPr>
        <w:t xml:space="preserve">. </w:t>
      </w:r>
      <w:r w:rsidR="003B6F9C" w:rsidRPr="003B6F9C">
        <w:t>Т</w:t>
      </w:r>
      <w:r w:rsidR="003B6F9C" w:rsidRPr="003B6F9C">
        <w:rPr>
          <w:lang w:val="en-US"/>
        </w:rPr>
        <w:t xml:space="preserve">. </w:t>
      </w:r>
      <w:proofErr w:type="spellStart"/>
      <w:r w:rsidR="003B6F9C" w:rsidRPr="003B6F9C">
        <w:t>Койшыбаева</w:t>
      </w:r>
      <w:proofErr w:type="spellEnd"/>
      <w:r w:rsidR="003B6F9C" w:rsidRPr="003B6F9C">
        <w:rPr>
          <w:lang w:val="en-US"/>
        </w:rPr>
        <w:t xml:space="preserve">, </w:t>
      </w:r>
      <w:r w:rsidR="003B6F9C" w:rsidRPr="003B6F9C">
        <w:t>М</w:t>
      </w:r>
      <w:r w:rsidR="003B6F9C" w:rsidRPr="003B6F9C">
        <w:rPr>
          <w:lang w:val="en-US"/>
        </w:rPr>
        <w:t xml:space="preserve">. </w:t>
      </w:r>
      <w:proofErr w:type="spellStart"/>
      <w:r w:rsidR="003B6F9C" w:rsidRPr="003B6F9C">
        <w:t>Коржениовска</w:t>
      </w:r>
      <w:proofErr w:type="spellEnd"/>
      <w:r w:rsidR="003B6F9C" w:rsidRPr="003B6F9C">
        <w:rPr>
          <w:lang w:val="en-US"/>
        </w:rPr>
        <w:t xml:space="preserve">, </w:t>
      </w:r>
      <w:r w:rsidR="003B6F9C" w:rsidRPr="003B6F9C">
        <w:t>Я</w:t>
      </w:r>
      <w:r w:rsidR="003B6F9C" w:rsidRPr="003B6F9C">
        <w:rPr>
          <w:lang w:val="en-US"/>
        </w:rPr>
        <w:t xml:space="preserve">. </w:t>
      </w:r>
      <w:r w:rsidR="003B6F9C" w:rsidRPr="003B6F9C">
        <w:t>М</w:t>
      </w:r>
      <w:r w:rsidR="003B6F9C" w:rsidRPr="003B6F9C">
        <w:rPr>
          <w:lang w:val="en-US"/>
        </w:rPr>
        <w:t xml:space="preserve">. </w:t>
      </w:r>
      <w:proofErr w:type="spellStart"/>
      <w:r w:rsidR="003B6F9C" w:rsidRPr="003B6F9C">
        <w:t>Узаков</w:t>
      </w:r>
      <w:proofErr w:type="spellEnd"/>
      <w:r w:rsidR="003B6F9C" w:rsidRPr="003B6F9C">
        <w:rPr>
          <w:lang w:val="en-US"/>
        </w:rPr>
        <w:t xml:space="preserve"> [et al.] // </w:t>
      </w:r>
      <w:r w:rsidR="003B6F9C" w:rsidRPr="003B6F9C">
        <w:t>Вестник</w:t>
      </w:r>
      <w:r w:rsidR="003B6F9C" w:rsidRPr="003B6F9C">
        <w:rPr>
          <w:lang w:val="en-US"/>
        </w:rPr>
        <w:t xml:space="preserve"> </w:t>
      </w:r>
      <w:r w:rsidR="003B6F9C" w:rsidRPr="003B6F9C">
        <w:t>Алматинского</w:t>
      </w:r>
      <w:r w:rsidR="003B6F9C" w:rsidRPr="003B6F9C">
        <w:rPr>
          <w:lang w:val="en-US"/>
        </w:rPr>
        <w:t xml:space="preserve"> </w:t>
      </w:r>
      <w:r w:rsidR="003B6F9C" w:rsidRPr="003B6F9C">
        <w:t>технологического</w:t>
      </w:r>
      <w:r w:rsidR="003B6F9C" w:rsidRPr="003B6F9C">
        <w:rPr>
          <w:lang w:val="en-US"/>
        </w:rPr>
        <w:t xml:space="preserve"> </w:t>
      </w:r>
      <w:r w:rsidR="003B6F9C" w:rsidRPr="003B6F9C">
        <w:t>университета</w:t>
      </w:r>
      <w:r w:rsidR="003B6F9C" w:rsidRPr="003B6F9C">
        <w:rPr>
          <w:lang w:val="en-US"/>
        </w:rPr>
        <w:t>. – 2025. – No. 3. – P. 59-70. – DOI 10.48184/2304-568X-2025-3-59-70. – EDN YTEZSN.</w:t>
      </w:r>
    </w:p>
    <w:p w14:paraId="2826849E" w14:textId="6237C938" w:rsidR="009050E4" w:rsidRPr="00C749B9" w:rsidRDefault="009050E4" w:rsidP="009050E4">
      <w:pPr>
        <w:pStyle w:val="a7"/>
        <w:spacing w:before="0" w:beforeAutospacing="0" w:after="0" w:afterAutospacing="0"/>
        <w:ind w:firstLine="720"/>
      </w:pPr>
      <w:r w:rsidRPr="00C749B9">
        <w:rPr>
          <w:rStyle w:val="ac"/>
          <w:b w:val="0"/>
        </w:rPr>
        <w:t xml:space="preserve">142 </w:t>
      </w:r>
      <w:r w:rsidRPr="00C749B9">
        <w:t xml:space="preserve">Горлова, Л. А. Создание сортов и гибридов рапса с качеством масла для пищевых и технических целей / Л. А. Горлова, В. В. Сердюк, Н. С. Трубина </w:t>
      </w:r>
      <w:r w:rsidRPr="00C749B9">
        <w:lastRenderedPageBreak/>
        <w:t xml:space="preserve">Кузнецова, Г. Н. Изменение </w:t>
      </w:r>
      <w:proofErr w:type="spellStart"/>
      <w:r w:rsidRPr="00C749B9">
        <w:t>жирнокислотного</w:t>
      </w:r>
      <w:proofErr w:type="spellEnd"/>
      <w:r w:rsidRPr="00C749B9">
        <w:t xml:space="preserve"> состава масла семян рапса в процессе селекции на качество / Г. Н. Кузнецова, Р. С. Полякова // Вестник Омского ГАУ. – 2016. – № 1 (21). – С. 20–24.</w:t>
      </w:r>
    </w:p>
    <w:p w14:paraId="68BA674E" w14:textId="0AC5D2E1" w:rsidR="009050E4" w:rsidRPr="00C749B9" w:rsidRDefault="009050E4" w:rsidP="009050E4">
      <w:pPr>
        <w:pStyle w:val="a7"/>
        <w:spacing w:before="0" w:beforeAutospacing="0" w:after="0" w:afterAutospacing="0"/>
        <w:ind w:firstLine="720"/>
      </w:pPr>
      <w:r w:rsidRPr="00C749B9">
        <w:rPr>
          <w:rStyle w:val="ac"/>
          <w:b w:val="0"/>
        </w:rPr>
        <w:t xml:space="preserve">143 </w:t>
      </w:r>
      <w:r w:rsidRPr="00C749B9">
        <w:t>Еникеев, Р. Р. Рапсовое масло — ценный продукт для функционального питания / Р. Р. Еникеев // Вестник Казанского ГАУ. – 2011. – Т. 6, № 3. – С. 86–88.</w:t>
      </w:r>
    </w:p>
    <w:p w14:paraId="521A073B" w14:textId="0C85F99E" w:rsidR="009050E4" w:rsidRPr="00C749B9" w:rsidRDefault="009050E4" w:rsidP="009050E4">
      <w:pPr>
        <w:pStyle w:val="a7"/>
        <w:spacing w:before="0" w:beforeAutospacing="0" w:after="0" w:afterAutospacing="0"/>
        <w:ind w:firstLine="720"/>
      </w:pPr>
      <w:r w:rsidRPr="00C749B9">
        <w:rPr>
          <w:rStyle w:val="ac"/>
          <w:b w:val="0"/>
        </w:rPr>
        <w:t xml:space="preserve">144 </w:t>
      </w:r>
      <w:r w:rsidRPr="00C749B9">
        <w:t xml:space="preserve">Доценко, С. М. Оптимизация </w:t>
      </w:r>
      <w:proofErr w:type="spellStart"/>
      <w:r w:rsidRPr="00C749B9">
        <w:t>жирнокислотного</w:t>
      </w:r>
      <w:proofErr w:type="spellEnd"/>
      <w:r w:rsidRPr="00C749B9">
        <w:t xml:space="preserve"> состава смесей растительных масел / С. М. Доценко [и др.] // Техника и технология пищевых производств. – 2020. – Т. 50, № 1. – С. 129–139.</w:t>
      </w:r>
    </w:p>
    <w:p w14:paraId="07BF5E82" w14:textId="42AD46E8" w:rsidR="00507C0F" w:rsidRDefault="009050E4" w:rsidP="009050E4">
      <w:pPr>
        <w:pStyle w:val="a7"/>
        <w:spacing w:before="0" w:beforeAutospacing="0" w:after="0" w:afterAutospacing="0"/>
        <w:ind w:firstLine="720"/>
        <w:rPr>
          <w:lang w:val="en-US"/>
        </w:rPr>
      </w:pPr>
      <w:r w:rsidRPr="00D952D1">
        <w:rPr>
          <w:lang w:val="en-US"/>
        </w:rPr>
        <w:t xml:space="preserve">145 </w:t>
      </w:r>
      <w:r w:rsidR="00507C0F" w:rsidRPr="00507C0F">
        <w:rPr>
          <w:lang w:val="en-US"/>
        </w:rPr>
        <w:t xml:space="preserve">Studying the effect of multicomponent pickle on the quality of cooked and smoked horse meat product / M. </w:t>
      </w:r>
      <w:proofErr w:type="spellStart"/>
      <w:r w:rsidR="00507C0F" w:rsidRPr="00507C0F">
        <w:rPr>
          <w:lang w:val="en-US"/>
        </w:rPr>
        <w:t>Kaldarbekova</w:t>
      </w:r>
      <w:proofErr w:type="spellEnd"/>
      <w:r w:rsidR="00507C0F" w:rsidRPr="00507C0F">
        <w:rPr>
          <w:lang w:val="en-US"/>
        </w:rPr>
        <w:t xml:space="preserve">, Y. </w:t>
      </w:r>
      <w:proofErr w:type="spellStart"/>
      <w:r w:rsidR="00507C0F" w:rsidRPr="00507C0F">
        <w:rPr>
          <w:lang w:val="en-US"/>
        </w:rPr>
        <w:t>Uzakov</w:t>
      </w:r>
      <w:proofErr w:type="spellEnd"/>
      <w:r w:rsidR="00507C0F" w:rsidRPr="00507C0F">
        <w:rPr>
          <w:lang w:val="en-US"/>
        </w:rPr>
        <w:t xml:space="preserve">, A. Kurmanbekova [et al.] // </w:t>
      </w:r>
      <w:proofErr w:type="spellStart"/>
      <w:r w:rsidR="00507C0F" w:rsidRPr="00507C0F">
        <w:rPr>
          <w:lang w:val="en-US"/>
        </w:rPr>
        <w:t>Periodico</w:t>
      </w:r>
      <w:proofErr w:type="spellEnd"/>
      <w:r w:rsidR="00507C0F" w:rsidRPr="00507C0F">
        <w:rPr>
          <w:lang w:val="en-US"/>
        </w:rPr>
        <w:t xml:space="preserve"> </w:t>
      </w:r>
      <w:proofErr w:type="spellStart"/>
      <w:r w:rsidR="00507C0F" w:rsidRPr="00507C0F">
        <w:rPr>
          <w:lang w:val="en-US"/>
        </w:rPr>
        <w:t>Tche</w:t>
      </w:r>
      <w:proofErr w:type="spellEnd"/>
      <w:r w:rsidR="00507C0F" w:rsidRPr="00507C0F">
        <w:rPr>
          <w:lang w:val="en-US"/>
        </w:rPr>
        <w:t xml:space="preserve"> </w:t>
      </w:r>
      <w:proofErr w:type="spellStart"/>
      <w:r w:rsidR="00507C0F" w:rsidRPr="00507C0F">
        <w:rPr>
          <w:lang w:val="en-US"/>
        </w:rPr>
        <w:t>Quimica</w:t>
      </w:r>
      <w:proofErr w:type="spellEnd"/>
      <w:r w:rsidR="00507C0F" w:rsidRPr="00507C0F">
        <w:rPr>
          <w:lang w:val="en-US"/>
        </w:rPr>
        <w:t>. – 2019. – Vol. 16, No. 33. – P. 259-265. – EDN EXDIZK.</w:t>
      </w:r>
    </w:p>
    <w:p w14:paraId="1414F5DC" w14:textId="55052D72" w:rsidR="009050E4" w:rsidRPr="00C749B9" w:rsidRDefault="009050E4" w:rsidP="009050E4">
      <w:pPr>
        <w:pStyle w:val="a7"/>
        <w:spacing w:before="0" w:beforeAutospacing="0" w:after="0" w:afterAutospacing="0"/>
        <w:ind w:firstLine="720"/>
        <w:rPr>
          <w:lang w:val="kk-KZ"/>
        </w:rPr>
      </w:pPr>
      <w:r w:rsidRPr="00C749B9">
        <w:rPr>
          <w:rFonts w:cs="Times New Roman"/>
          <w:lang w:val="kk-KZ"/>
        </w:rPr>
        <w:t>146</w:t>
      </w:r>
      <w:r w:rsidRPr="00C749B9">
        <w:rPr>
          <w:lang w:val="kk-KZ"/>
        </w:rPr>
        <w:t xml:space="preserve"> Курманбекова А.К, Таева А.М, Абильмажинова Н.К, Джетписбаева Б.Ш, Абсалимова М.А. Рынок мясных полуфабрикатов и роль пищевых волокон яблочного порошка в их производстве. Материалы Международной научно-практической интернет-конференции «Технико-технологический форум в области пищевой промышленности и обеспечения качества продуктов питания», посвященной 85-летнему юбилею академика МИА, д.х.н. профессора Баткибековой М. Б. / 21 ноября 2025 г.</w:t>
      </w:r>
    </w:p>
    <w:p w14:paraId="0328AE5A" w14:textId="73CE865A" w:rsidR="009050E4" w:rsidRPr="00C749B9" w:rsidRDefault="009050E4" w:rsidP="009050E4">
      <w:pPr>
        <w:pStyle w:val="a7"/>
        <w:spacing w:before="0" w:beforeAutospacing="0" w:after="0" w:afterAutospacing="0"/>
        <w:ind w:firstLine="720"/>
        <w:rPr>
          <w:lang w:val="kk-KZ"/>
        </w:rPr>
      </w:pPr>
      <w:r w:rsidRPr="00C749B9">
        <w:rPr>
          <w:lang w:val="kk-KZ"/>
        </w:rPr>
        <w:t>147 Курманбекова А.К, Таева А.М. Использование пищевых волокон в технологии мясных полуфабрикатов. Сборник статей V Международной научно-практической конференции в рамках VI Научно-практического форума  «День хлеба и соли» 5-6 марта 2025 г. г. Саратов.</w:t>
      </w:r>
    </w:p>
    <w:p w14:paraId="4AB5535D" w14:textId="33B9A3D2" w:rsidR="009050E4" w:rsidRPr="00C749B9" w:rsidRDefault="009050E4" w:rsidP="009050E4">
      <w:pPr>
        <w:pStyle w:val="a7"/>
        <w:spacing w:before="0" w:beforeAutospacing="0" w:after="0" w:afterAutospacing="0"/>
        <w:ind w:firstLine="720"/>
        <w:rPr>
          <w:lang w:val="en-US"/>
        </w:rPr>
      </w:pPr>
      <w:r w:rsidRPr="00C749B9">
        <w:rPr>
          <w:lang w:val="kk-KZ"/>
        </w:rPr>
        <w:t xml:space="preserve">148 A. Kurmanbekova, A. Tayeva, V. Starkute, E. Mockus, E. Mozuriene, D. Klupsaite, E. Tolpeznikaite, E. Bartkiene. Characteristics of the cooked type sausages </w:t>
      </w:r>
      <w:r w:rsidRPr="00C749B9">
        <w:rPr>
          <w:lang w:val="en-US"/>
        </w:rPr>
        <w:t>e</w:t>
      </w:r>
      <w:r w:rsidRPr="00C749B9">
        <w:rPr>
          <w:lang w:val="kk-KZ"/>
        </w:rPr>
        <w:t>nriched with apple powder</w:t>
      </w:r>
      <w:r w:rsidRPr="00C749B9">
        <w:rPr>
          <w:lang w:val="en-US"/>
        </w:rPr>
        <w:t>. 4th International Scientific Conference Lithuanian University of Health Sciences, Veterinary Academy, Faculty of Animal Sciences. 26-27 September 2024. Kaunas.</w:t>
      </w:r>
    </w:p>
    <w:p w14:paraId="294BF81F" w14:textId="1221BF6E" w:rsidR="009050E4" w:rsidRPr="00C749B9" w:rsidRDefault="009050E4" w:rsidP="009050E4">
      <w:pPr>
        <w:pStyle w:val="a7"/>
        <w:spacing w:before="0" w:beforeAutospacing="0" w:after="0" w:afterAutospacing="0"/>
        <w:ind w:firstLine="720"/>
        <w:rPr>
          <w:lang w:val="en-US"/>
        </w:rPr>
      </w:pPr>
      <w:r w:rsidRPr="00C749B9">
        <w:rPr>
          <w:lang w:val="en-US"/>
        </w:rPr>
        <w:t xml:space="preserve">149 </w:t>
      </w:r>
      <w:r w:rsidRPr="00C749B9">
        <w:rPr>
          <w:lang w:val="kk-KZ"/>
        </w:rPr>
        <w:t xml:space="preserve">A. Kurmanbekova, A. Tayeva, V. Starkute, E. Mockus, E. Mozuriene, D. Klupsaite, E. Tolpeznikaite, E. Bartkiene. The use of apple production by-products for Quality improvement of ready-to-cook minced Chicken meat products. </w:t>
      </w:r>
      <w:r w:rsidRPr="00C749B9">
        <w:rPr>
          <w:lang w:val="en-US"/>
        </w:rPr>
        <w:t>4th International Scientific Conference Lithuanian University of Health Sciences, Veterinary Academy, Faculty of Animal Sciences. 26-27 September 2024. Kaunas.</w:t>
      </w:r>
    </w:p>
    <w:p w14:paraId="627A85DE" w14:textId="42E624E2" w:rsidR="009050E4" w:rsidRPr="00C749B9" w:rsidRDefault="009050E4" w:rsidP="009050E4">
      <w:pPr>
        <w:pStyle w:val="a7"/>
        <w:spacing w:before="0" w:beforeAutospacing="0" w:after="0" w:afterAutospacing="0"/>
        <w:ind w:firstLine="720"/>
        <w:rPr>
          <w:lang w:val="en-US"/>
        </w:rPr>
      </w:pPr>
      <w:r w:rsidRPr="00C749B9">
        <w:rPr>
          <w:lang w:val="en-US"/>
        </w:rPr>
        <w:t xml:space="preserve">150 </w:t>
      </w:r>
      <w:r w:rsidRPr="00C749B9">
        <w:rPr>
          <w:lang w:val="kk-KZ"/>
        </w:rPr>
        <w:t xml:space="preserve">A. Kurmanbekova, A. Tayeva, V. Starkute, E. Mockus, E. Mozuriene, D. Klupsaite, E. Tolpeznikaite, E. Bartkiene. The use of microalgae spirulina for quality Enrichment of ready-to-cook minced chicken Meat products. </w:t>
      </w:r>
      <w:r w:rsidRPr="00C749B9">
        <w:rPr>
          <w:lang w:val="en-US"/>
        </w:rPr>
        <w:t xml:space="preserve">4th International Scientific Conference Lithuanian University of Health Sciences, Veterinary Academy, Faculty of Animal Sciences. 26-27 September 2024. Kaunas. </w:t>
      </w:r>
    </w:p>
    <w:p w14:paraId="116E6FDE" w14:textId="46E7BA62" w:rsidR="009050E4" w:rsidRPr="00F82E05" w:rsidRDefault="009050E4" w:rsidP="009050E4">
      <w:pPr>
        <w:pStyle w:val="a7"/>
        <w:spacing w:before="0" w:beforeAutospacing="0" w:after="0" w:afterAutospacing="0"/>
        <w:ind w:firstLine="720"/>
        <w:rPr>
          <w:lang w:val="kk-KZ"/>
        </w:rPr>
      </w:pPr>
      <w:r w:rsidRPr="00C749B9">
        <w:rPr>
          <w:lang w:val="en-US"/>
        </w:rPr>
        <w:t xml:space="preserve">151 </w:t>
      </w:r>
      <w:r w:rsidRPr="00C749B9">
        <w:rPr>
          <w:lang w:val="kk-KZ"/>
        </w:rPr>
        <w:t>Құрманбекова А.Қ., Таева А.М., Ахметова Н.К., Базылханова Э.Ч. Пісірілген шұжық өндірісінде итмұрын жемістерінен жасалған ұнтақты қолдану. Вестник Алматинского технологического университета. Выпуск 3 (2022). с. 13-18</w:t>
      </w:r>
      <w:r w:rsidRPr="00F82E05">
        <w:rPr>
          <w:lang w:val="kk-KZ"/>
        </w:rPr>
        <w:t xml:space="preserve">. </w:t>
      </w:r>
      <w:hyperlink r:id="rId46" w:history="1">
        <w:r w:rsidRPr="00F82E05">
          <w:rPr>
            <w:rStyle w:val="aa"/>
            <w:color w:val="auto"/>
            <w:u w:val="none"/>
            <w:lang w:val="kk-KZ"/>
          </w:rPr>
          <w:t>https://doi.org/10.48184/2304-568X-2022-3-13-18</w:t>
        </w:r>
      </w:hyperlink>
      <w:r w:rsidRPr="00F82E05">
        <w:rPr>
          <w:lang w:val="kk-KZ"/>
        </w:rPr>
        <w:t>.</w:t>
      </w:r>
    </w:p>
    <w:p w14:paraId="5A74887B" w14:textId="1EFC0F68" w:rsidR="00D952D1" w:rsidRPr="009C33F0" w:rsidRDefault="009050E4" w:rsidP="009C33F0">
      <w:pPr>
        <w:pStyle w:val="a7"/>
        <w:spacing w:before="0" w:beforeAutospacing="0" w:after="0" w:afterAutospacing="0"/>
        <w:ind w:firstLine="720"/>
        <w:rPr>
          <w:rStyle w:val="aa"/>
          <w:rFonts w:cs="Tahoma"/>
          <w:color w:val="auto"/>
          <w:u w:val="none"/>
        </w:rPr>
      </w:pPr>
      <w:r w:rsidRPr="00C749B9">
        <w:rPr>
          <w:lang w:val="kk-KZ"/>
        </w:rPr>
        <w:lastRenderedPageBreak/>
        <w:t>152</w:t>
      </w:r>
      <w:r w:rsidR="009C33F0">
        <w:rPr>
          <w:lang w:val="kk-KZ"/>
        </w:rPr>
        <w:t xml:space="preserve"> </w:t>
      </w:r>
      <w:r w:rsidR="00D952D1" w:rsidRPr="00C749B9">
        <w:rPr>
          <w:lang w:val="kk-KZ"/>
        </w:rPr>
        <w:t xml:space="preserve">Таева А. М., Айтжан Д.Б, Құрманбекова А.К. Студенттерге арналған ет өнімдерінің технологиясын жасау. Алматы технологиялық университетінің хабаршысы. 2025 г. №2. </w:t>
      </w:r>
      <w:hyperlink r:id="rId47" w:history="1">
        <w:r w:rsidR="00D952D1" w:rsidRPr="00F82E05">
          <w:rPr>
            <w:rStyle w:val="aa"/>
            <w:color w:val="auto"/>
            <w:u w:val="none"/>
            <w:lang w:val="kk-KZ"/>
          </w:rPr>
          <w:t>https://doi.org/10.48184/2304-568X-2025-2-133-141</w:t>
        </w:r>
      </w:hyperlink>
    </w:p>
    <w:p w14:paraId="6B4237B9" w14:textId="68210563" w:rsidR="00050125" w:rsidRPr="00050125" w:rsidRDefault="00050125" w:rsidP="00D952D1">
      <w:pPr>
        <w:pStyle w:val="a7"/>
        <w:spacing w:before="0" w:beforeAutospacing="0" w:after="0" w:afterAutospacing="0"/>
        <w:ind w:firstLine="720"/>
        <w:rPr>
          <w:rFonts w:cs="Times New Roman"/>
          <w:lang w:val="kk-KZ"/>
        </w:rPr>
      </w:pPr>
    </w:p>
    <w:p w14:paraId="0E9BBB47" w14:textId="43A4C07C" w:rsidR="00D952D1" w:rsidRPr="00C749B9" w:rsidRDefault="00D952D1" w:rsidP="009050E4">
      <w:pPr>
        <w:pStyle w:val="a7"/>
        <w:spacing w:before="0" w:beforeAutospacing="0" w:after="0" w:afterAutospacing="0"/>
        <w:ind w:firstLine="720"/>
        <w:rPr>
          <w:lang w:val="kk-KZ"/>
        </w:rPr>
      </w:pPr>
    </w:p>
    <w:p w14:paraId="4212382C" w14:textId="77777777" w:rsidR="00AB69E7" w:rsidRPr="00A43D90" w:rsidRDefault="00AB69E7" w:rsidP="00AB69E7">
      <w:pPr>
        <w:tabs>
          <w:tab w:val="left" w:pos="993"/>
          <w:tab w:val="left" w:pos="1134"/>
        </w:tabs>
        <w:ind w:firstLine="0"/>
      </w:pPr>
    </w:p>
    <w:p w14:paraId="5471BFCD" w14:textId="2AD7FC36" w:rsidR="00CA2F03" w:rsidRPr="00A43D90" w:rsidRDefault="00CA2F03" w:rsidP="00F82E05">
      <w:pPr>
        <w:ind w:firstLine="0"/>
      </w:pPr>
    </w:p>
    <w:p w14:paraId="3AF35AD7" w14:textId="6A735B3D" w:rsidR="00CA2F03" w:rsidRPr="00C749B9" w:rsidRDefault="009F14E6" w:rsidP="009F14E6">
      <w:pPr>
        <w:ind w:firstLine="0"/>
        <w:jc w:val="center"/>
        <w:rPr>
          <w:b/>
          <w:bCs/>
        </w:rPr>
      </w:pPr>
      <w:r w:rsidRPr="00C749B9">
        <w:rPr>
          <w:b/>
          <w:bCs/>
          <w:caps/>
          <w:lang w:val="kk-KZ"/>
        </w:rPr>
        <w:t>А</w:t>
      </w:r>
      <w:r w:rsidRPr="00C749B9">
        <w:rPr>
          <w:b/>
          <w:bCs/>
          <w:caps/>
        </w:rPr>
        <w:t xml:space="preserve"> қосымшасы</w:t>
      </w:r>
      <w:r w:rsidRPr="00C749B9">
        <w:rPr>
          <w:b/>
          <w:bCs/>
          <w:lang w:val="kk-KZ"/>
        </w:rPr>
        <w:t xml:space="preserve"> - </w:t>
      </w:r>
      <w:proofErr w:type="spellStart"/>
      <w:r w:rsidRPr="00C749B9">
        <w:rPr>
          <w:b/>
          <w:bCs/>
        </w:rPr>
        <w:t>Зерттеу</w:t>
      </w:r>
      <w:proofErr w:type="spellEnd"/>
      <w:r w:rsidRPr="00C749B9">
        <w:rPr>
          <w:b/>
          <w:bCs/>
        </w:rPr>
        <w:t xml:space="preserve"> </w:t>
      </w:r>
      <w:proofErr w:type="spellStart"/>
      <w:r w:rsidRPr="00C749B9">
        <w:rPr>
          <w:b/>
          <w:bCs/>
        </w:rPr>
        <w:t>хаттамалары</w:t>
      </w:r>
      <w:proofErr w:type="spellEnd"/>
    </w:p>
    <w:p w14:paraId="0DDF9151" w14:textId="0990AF2F" w:rsidR="00CA2F03" w:rsidRPr="00C749B9" w:rsidRDefault="009F14E6" w:rsidP="005E7B2F">
      <w:pPr>
        <w:rPr>
          <w:lang w:val="en-US"/>
        </w:rPr>
      </w:pPr>
      <w:r w:rsidRPr="00C749B9">
        <w:rPr>
          <w:noProof/>
          <w:lang w:eastAsia="ru-RU"/>
        </w:rPr>
        <w:drawing>
          <wp:inline distT="0" distB="0" distL="0" distR="0" wp14:anchorId="0E9D40FF" wp14:editId="5D94D0CD">
            <wp:extent cx="5126355" cy="6477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126355" cy="6477000"/>
                    </a:xfrm>
                    <a:prstGeom prst="rect">
                      <a:avLst/>
                    </a:prstGeom>
                  </pic:spPr>
                </pic:pic>
              </a:graphicData>
            </a:graphic>
          </wp:inline>
        </w:drawing>
      </w:r>
    </w:p>
    <w:p w14:paraId="440DAC69" w14:textId="5B9C0B2A" w:rsidR="00CA2F03" w:rsidRPr="00C749B9" w:rsidRDefault="00CA2F03" w:rsidP="005E7B2F">
      <w:pPr>
        <w:rPr>
          <w:lang w:val="en-US"/>
        </w:rPr>
      </w:pPr>
    </w:p>
    <w:p w14:paraId="0C652DFE" w14:textId="20A213AF" w:rsidR="00CA2F03" w:rsidRPr="00C749B9" w:rsidRDefault="00CA2F03" w:rsidP="005E7B2F">
      <w:pPr>
        <w:rPr>
          <w:lang w:val="en-US"/>
        </w:rPr>
      </w:pPr>
    </w:p>
    <w:p w14:paraId="04D9F313" w14:textId="384ED2DB" w:rsidR="00CA2F03" w:rsidRPr="00C749B9" w:rsidRDefault="00CA2F03" w:rsidP="005E7B2F">
      <w:pPr>
        <w:rPr>
          <w:lang w:val="en-US"/>
        </w:rPr>
      </w:pPr>
    </w:p>
    <w:p w14:paraId="62D750F9" w14:textId="794A5C16" w:rsidR="009F14E6" w:rsidRPr="00C749B9" w:rsidRDefault="009F14E6" w:rsidP="00F032DC">
      <w:pPr>
        <w:ind w:firstLine="0"/>
        <w:rPr>
          <w:lang w:val="en-US"/>
        </w:rPr>
      </w:pPr>
    </w:p>
    <w:p w14:paraId="34BBACF5" w14:textId="091BD6B3" w:rsidR="009F14E6" w:rsidRPr="00C749B9" w:rsidRDefault="009F14E6" w:rsidP="005E7B2F">
      <w:pPr>
        <w:rPr>
          <w:lang w:val="en-US"/>
        </w:rPr>
      </w:pPr>
      <w:r w:rsidRPr="00C749B9">
        <w:rPr>
          <w:noProof/>
          <w:lang w:eastAsia="ru-RU"/>
        </w:rPr>
        <w:lastRenderedPageBreak/>
        <w:drawing>
          <wp:inline distT="0" distB="0" distL="0" distR="0" wp14:anchorId="0C0850DF" wp14:editId="36132533">
            <wp:extent cx="5668645" cy="8667750"/>
            <wp:effectExtent l="0" t="0" r="8255" b="0"/>
            <wp:docPr id="37"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49"/>
                    <a:stretch>
                      <a:fillRect/>
                    </a:stretch>
                  </pic:blipFill>
                  <pic:spPr>
                    <a:xfrm>
                      <a:off x="0" y="0"/>
                      <a:ext cx="5674934" cy="8677366"/>
                    </a:xfrm>
                    <a:prstGeom prst="rect">
                      <a:avLst/>
                    </a:prstGeom>
                  </pic:spPr>
                </pic:pic>
              </a:graphicData>
            </a:graphic>
          </wp:inline>
        </w:drawing>
      </w:r>
    </w:p>
    <w:p w14:paraId="05121FF7" w14:textId="2360F410" w:rsidR="00CA2F03" w:rsidRPr="00C749B9" w:rsidRDefault="00CA2F03" w:rsidP="005E7B2F">
      <w:pPr>
        <w:rPr>
          <w:lang w:val="en-US"/>
        </w:rPr>
      </w:pPr>
    </w:p>
    <w:p w14:paraId="597FDF87" w14:textId="40F5F740" w:rsidR="00CA2F03" w:rsidRPr="00C749B9" w:rsidRDefault="009F14E6" w:rsidP="005E7B2F">
      <w:pPr>
        <w:rPr>
          <w:lang w:val="en-US"/>
        </w:rPr>
      </w:pPr>
      <w:r w:rsidRPr="00C749B9">
        <w:rPr>
          <w:noProof/>
          <w:lang w:eastAsia="ru-RU"/>
        </w:rPr>
        <w:lastRenderedPageBreak/>
        <w:drawing>
          <wp:inline distT="0" distB="0" distL="0" distR="0" wp14:anchorId="2B7099B5" wp14:editId="19C57100">
            <wp:extent cx="5677232" cy="8300336"/>
            <wp:effectExtent l="0" t="0" r="0"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13702" cy="8353657"/>
                    </a:xfrm>
                    <a:prstGeom prst="rect">
                      <a:avLst/>
                    </a:prstGeom>
                  </pic:spPr>
                </pic:pic>
              </a:graphicData>
            </a:graphic>
          </wp:inline>
        </w:drawing>
      </w:r>
      <w:r w:rsidRPr="00C749B9">
        <w:rPr>
          <w:noProof/>
          <w:lang w:eastAsia="ru-RU"/>
        </w:rPr>
        <w:lastRenderedPageBreak/>
        <w:drawing>
          <wp:inline distT="0" distB="0" distL="0" distR="0" wp14:anchorId="371B1FF4" wp14:editId="26A594FB">
            <wp:extent cx="5685183" cy="73628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6572" cy="7377575"/>
                    </a:xfrm>
                    <a:prstGeom prst="rect">
                      <a:avLst/>
                    </a:prstGeom>
                  </pic:spPr>
                </pic:pic>
              </a:graphicData>
            </a:graphic>
          </wp:inline>
        </w:drawing>
      </w:r>
    </w:p>
    <w:p w14:paraId="71C8D601" w14:textId="40C6EAB6" w:rsidR="00CA2F03" w:rsidRPr="00C749B9" w:rsidRDefault="00CA2F03" w:rsidP="005E7B2F">
      <w:pPr>
        <w:rPr>
          <w:lang w:val="en-US"/>
        </w:rPr>
      </w:pPr>
    </w:p>
    <w:p w14:paraId="2A2715D2" w14:textId="387CDAA1" w:rsidR="00CA2F03" w:rsidRPr="00C749B9" w:rsidRDefault="00CA2F03" w:rsidP="005E7B2F">
      <w:pPr>
        <w:rPr>
          <w:lang w:val="en-US"/>
        </w:rPr>
      </w:pPr>
    </w:p>
    <w:p w14:paraId="28DC14F4" w14:textId="1E1C8C8A" w:rsidR="00CA2F03" w:rsidRPr="00C749B9" w:rsidRDefault="00CA2F03" w:rsidP="005E7B2F">
      <w:pPr>
        <w:rPr>
          <w:lang w:val="en-US"/>
        </w:rPr>
      </w:pPr>
    </w:p>
    <w:p w14:paraId="484850F1" w14:textId="1955F9FB" w:rsidR="00CA2F03" w:rsidRPr="00C749B9" w:rsidRDefault="00CA2F03" w:rsidP="005E7B2F">
      <w:pPr>
        <w:rPr>
          <w:lang w:val="en-US"/>
        </w:rPr>
      </w:pPr>
    </w:p>
    <w:p w14:paraId="1263D027" w14:textId="1A3523F7" w:rsidR="00CA2F03" w:rsidRPr="00C749B9" w:rsidRDefault="00CA2F03" w:rsidP="005E7B2F">
      <w:pPr>
        <w:rPr>
          <w:lang w:val="en-US"/>
        </w:rPr>
      </w:pPr>
    </w:p>
    <w:p w14:paraId="03B16C43" w14:textId="4892FC4A" w:rsidR="00CA2F03" w:rsidRPr="00C749B9" w:rsidRDefault="00CA2F03" w:rsidP="005E7B2F">
      <w:pPr>
        <w:rPr>
          <w:lang w:val="en-US"/>
        </w:rPr>
      </w:pPr>
    </w:p>
    <w:p w14:paraId="49E57454" w14:textId="02ACA55E" w:rsidR="00CA2F03" w:rsidRPr="00C749B9" w:rsidRDefault="00CA2F03" w:rsidP="005E7B2F">
      <w:pPr>
        <w:rPr>
          <w:lang w:val="en-US"/>
        </w:rPr>
      </w:pPr>
    </w:p>
    <w:p w14:paraId="3450BB60" w14:textId="18311C82" w:rsidR="00CA2F03" w:rsidRPr="00C749B9" w:rsidRDefault="00CA2F03" w:rsidP="005E7B2F">
      <w:pPr>
        <w:rPr>
          <w:lang w:val="en-US"/>
        </w:rPr>
      </w:pPr>
    </w:p>
    <w:p w14:paraId="2F1F6E69" w14:textId="63DB7B0C" w:rsidR="00CA2F03" w:rsidRPr="00C749B9" w:rsidRDefault="00CA2F03" w:rsidP="005E7B2F">
      <w:pPr>
        <w:rPr>
          <w:lang w:val="en-US"/>
        </w:rPr>
      </w:pPr>
    </w:p>
    <w:p w14:paraId="760C7172" w14:textId="38D6CBEB" w:rsidR="00CA2F03" w:rsidRPr="00C749B9" w:rsidRDefault="009F14E6" w:rsidP="005E7B2F">
      <w:pPr>
        <w:rPr>
          <w:lang w:val="en-US"/>
        </w:rPr>
      </w:pPr>
      <w:r w:rsidRPr="00C749B9">
        <w:rPr>
          <w:noProof/>
          <w:lang w:eastAsia="ru-RU"/>
        </w:rPr>
        <w:drawing>
          <wp:inline distT="0" distB="0" distL="0" distR="0" wp14:anchorId="2359D622" wp14:editId="48788F12">
            <wp:extent cx="4507865" cy="7132320"/>
            <wp:effectExtent l="0" t="0" r="698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18569" cy="7149256"/>
                    </a:xfrm>
                    <a:prstGeom prst="rect">
                      <a:avLst/>
                    </a:prstGeom>
                  </pic:spPr>
                </pic:pic>
              </a:graphicData>
            </a:graphic>
          </wp:inline>
        </w:drawing>
      </w:r>
    </w:p>
    <w:p w14:paraId="162909C6" w14:textId="3F68B9E9" w:rsidR="00CA2F03" w:rsidRPr="00C749B9" w:rsidRDefault="00CA2F03" w:rsidP="005E7B2F">
      <w:pPr>
        <w:rPr>
          <w:lang w:val="en-US"/>
        </w:rPr>
      </w:pPr>
    </w:p>
    <w:p w14:paraId="2FB0F656" w14:textId="32E72127" w:rsidR="00CA2F03" w:rsidRPr="00C749B9" w:rsidRDefault="00CA2F03" w:rsidP="005E7B2F">
      <w:pPr>
        <w:rPr>
          <w:lang w:val="en-US"/>
        </w:rPr>
      </w:pPr>
    </w:p>
    <w:p w14:paraId="67EF9BD3" w14:textId="6E39D281" w:rsidR="00CA2F03" w:rsidRPr="00C749B9" w:rsidRDefault="00CA2F03" w:rsidP="005E7B2F">
      <w:pPr>
        <w:rPr>
          <w:lang w:val="en-US"/>
        </w:rPr>
      </w:pPr>
    </w:p>
    <w:p w14:paraId="3B4D8B6F" w14:textId="28EB02CF" w:rsidR="00CA2F03" w:rsidRPr="00C749B9" w:rsidRDefault="00CA2F03" w:rsidP="005E7B2F">
      <w:pPr>
        <w:rPr>
          <w:lang w:val="en-US"/>
        </w:rPr>
      </w:pPr>
    </w:p>
    <w:p w14:paraId="5AD77EBD" w14:textId="1825F3B3" w:rsidR="00CA2F03" w:rsidRPr="00C749B9" w:rsidRDefault="00CA2F03" w:rsidP="005E7B2F">
      <w:pPr>
        <w:rPr>
          <w:lang w:val="en-US"/>
        </w:rPr>
      </w:pPr>
    </w:p>
    <w:p w14:paraId="0302E81B" w14:textId="218F11A0" w:rsidR="00CA2F03" w:rsidRPr="00C749B9" w:rsidRDefault="00CA2F03" w:rsidP="005E7B2F">
      <w:pPr>
        <w:rPr>
          <w:lang w:val="en-US"/>
        </w:rPr>
      </w:pPr>
    </w:p>
    <w:p w14:paraId="08A3FB5A" w14:textId="15EE561C" w:rsidR="00CA2F03" w:rsidRPr="00C749B9" w:rsidRDefault="00CA2F03" w:rsidP="005E7B2F">
      <w:pPr>
        <w:rPr>
          <w:lang w:val="en-US"/>
        </w:rPr>
      </w:pPr>
    </w:p>
    <w:p w14:paraId="736A1C4D" w14:textId="48CCB5A6" w:rsidR="00CA2F03" w:rsidRPr="00C749B9" w:rsidRDefault="00CA2F03" w:rsidP="005E7B2F">
      <w:pPr>
        <w:rPr>
          <w:lang w:val="en-US"/>
        </w:rPr>
      </w:pPr>
    </w:p>
    <w:p w14:paraId="70618EEC" w14:textId="58F821C7" w:rsidR="00CA2F03" w:rsidRPr="00C749B9" w:rsidRDefault="009F14E6" w:rsidP="005E7B2F">
      <w:pPr>
        <w:rPr>
          <w:lang w:val="en-US"/>
        </w:rPr>
      </w:pPr>
      <w:r w:rsidRPr="00C749B9">
        <w:rPr>
          <w:noProof/>
          <w:lang w:eastAsia="ru-RU"/>
        </w:rPr>
        <w:drawing>
          <wp:inline distT="0" distB="0" distL="0" distR="0" wp14:anchorId="763F2899" wp14:editId="7E2195EF">
            <wp:extent cx="5151120" cy="7044055"/>
            <wp:effectExtent l="0" t="0" r="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163114" cy="7060456"/>
                    </a:xfrm>
                    <a:prstGeom prst="rect">
                      <a:avLst/>
                    </a:prstGeom>
                  </pic:spPr>
                </pic:pic>
              </a:graphicData>
            </a:graphic>
          </wp:inline>
        </w:drawing>
      </w:r>
    </w:p>
    <w:p w14:paraId="4234B7F8" w14:textId="7B82756A" w:rsidR="009F14E6" w:rsidRPr="00C749B9" w:rsidRDefault="009F14E6" w:rsidP="005E7B2F">
      <w:pPr>
        <w:rPr>
          <w:lang w:val="en-US"/>
        </w:rPr>
      </w:pPr>
    </w:p>
    <w:p w14:paraId="56DF58EB" w14:textId="5163217C" w:rsidR="009F14E6" w:rsidRPr="00C749B9" w:rsidRDefault="009F14E6" w:rsidP="005E7B2F">
      <w:pPr>
        <w:rPr>
          <w:lang w:val="en-US"/>
        </w:rPr>
      </w:pPr>
    </w:p>
    <w:p w14:paraId="63088463" w14:textId="58CBAAD9" w:rsidR="009F14E6" w:rsidRPr="00C749B9" w:rsidRDefault="009F14E6" w:rsidP="005E7B2F">
      <w:pPr>
        <w:rPr>
          <w:lang w:val="en-US"/>
        </w:rPr>
      </w:pPr>
    </w:p>
    <w:p w14:paraId="18661B5B" w14:textId="20342157" w:rsidR="009F14E6" w:rsidRPr="00C749B9" w:rsidRDefault="009F14E6" w:rsidP="005E7B2F">
      <w:pPr>
        <w:rPr>
          <w:lang w:val="en-US"/>
        </w:rPr>
      </w:pPr>
    </w:p>
    <w:p w14:paraId="0AEFD1B0" w14:textId="2D4C0091" w:rsidR="009F14E6" w:rsidRPr="00C749B9" w:rsidRDefault="009F14E6" w:rsidP="005E7B2F">
      <w:pPr>
        <w:rPr>
          <w:lang w:val="en-US"/>
        </w:rPr>
      </w:pPr>
    </w:p>
    <w:p w14:paraId="57BE73EB" w14:textId="4071F5E2" w:rsidR="009F14E6" w:rsidRPr="00C749B9" w:rsidRDefault="009F14E6" w:rsidP="005E7B2F">
      <w:pPr>
        <w:rPr>
          <w:lang w:val="en-US"/>
        </w:rPr>
      </w:pPr>
    </w:p>
    <w:p w14:paraId="6EF2AE13" w14:textId="6F0CF9F9" w:rsidR="009F14E6" w:rsidRPr="00C749B9" w:rsidRDefault="009F14E6" w:rsidP="005E7B2F">
      <w:pPr>
        <w:rPr>
          <w:lang w:val="en-US"/>
        </w:rPr>
      </w:pPr>
    </w:p>
    <w:p w14:paraId="5FDEB506" w14:textId="7DD392D9" w:rsidR="009F14E6" w:rsidRPr="00C749B9" w:rsidRDefault="009F14E6" w:rsidP="005E7B2F">
      <w:pPr>
        <w:rPr>
          <w:lang w:val="en-US"/>
        </w:rPr>
      </w:pPr>
    </w:p>
    <w:p w14:paraId="38B58FB6" w14:textId="3F32567F" w:rsidR="009F14E6" w:rsidRPr="00C749B9" w:rsidRDefault="009F14E6" w:rsidP="005E7B2F">
      <w:pPr>
        <w:rPr>
          <w:lang w:val="en-US"/>
        </w:rPr>
      </w:pPr>
      <w:r w:rsidRPr="00C749B9">
        <w:rPr>
          <w:noProof/>
          <w:lang w:eastAsia="ru-RU"/>
        </w:rPr>
        <w:drawing>
          <wp:inline distT="0" distB="0" distL="0" distR="0" wp14:anchorId="092D1198" wp14:editId="58F6A51D">
            <wp:extent cx="5288280" cy="6941185"/>
            <wp:effectExtent l="0" t="0" r="7620" b="0"/>
            <wp:docPr id="1817921749" name="Рисунок 181792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01460" cy="6958485"/>
                    </a:xfrm>
                    <a:prstGeom prst="rect">
                      <a:avLst/>
                    </a:prstGeom>
                  </pic:spPr>
                </pic:pic>
              </a:graphicData>
            </a:graphic>
          </wp:inline>
        </w:drawing>
      </w:r>
    </w:p>
    <w:p w14:paraId="5C80C135" w14:textId="52810098" w:rsidR="00CA2F03" w:rsidRPr="00C749B9" w:rsidRDefault="00CA2F03" w:rsidP="005E7B2F">
      <w:pPr>
        <w:rPr>
          <w:lang w:val="en-US"/>
        </w:rPr>
      </w:pPr>
    </w:p>
    <w:p w14:paraId="3A00A81A" w14:textId="463DC1F7" w:rsidR="00CA2F03" w:rsidRPr="00C749B9" w:rsidRDefault="00CA2F03" w:rsidP="005E7B2F">
      <w:pPr>
        <w:rPr>
          <w:lang w:val="en-US"/>
        </w:rPr>
      </w:pPr>
    </w:p>
    <w:p w14:paraId="4A46F660" w14:textId="1F668BF5" w:rsidR="00CA2F03" w:rsidRPr="00C749B9" w:rsidRDefault="00CA2F03" w:rsidP="005E7B2F">
      <w:pPr>
        <w:rPr>
          <w:lang w:val="en-US"/>
        </w:rPr>
      </w:pPr>
    </w:p>
    <w:p w14:paraId="3C13E9A1" w14:textId="62F6A518" w:rsidR="00CA2F03" w:rsidRPr="00C749B9" w:rsidRDefault="00CA2F03" w:rsidP="005E7B2F">
      <w:pPr>
        <w:rPr>
          <w:lang w:val="en-US"/>
        </w:rPr>
      </w:pPr>
    </w:p>
    <w:p w14:paraId="2B28813B" w14:textId="4BF28368" w:rsidR="00CA2F03" w:rsidRPr="00C749B9" w:rsidRDefault="00CA2F03" w:rsidP="005E7B2F">
      <w:pPr>
        <w:rPr>
          <w:lang w:val="en-US"/>
        </w:rPr>
      </w:pPr>
    </w:p>
    <w:p w14:paraId="31A817DB" w14:textId="18A7F5B1" w:rsidR="00CA2F03" w:rsidRPr="00C749B9" w:rsidRDefault="00CA2F03" w:rsidP="005E7B2F">
      <w:pPr>
        <w:rPr>
          <w:lang w:val="en-US"/>
        </w:rPr>
      </w:pPr>
    </w:p>
    <w:p w14:paraId="7E894590" w14:textId="733EA357" w:rsidR="00CA2F03" w:rsidRPr="00C749B9" w:rsidRDefault="00CA2F03" w:rsidP="005E7B2F">
      <w:pPr>
        <w:rPr>
          <w:lang w:val="en-US"/>
        </w:rPr>
      </w:pPr>
    </w:p>
    <w:p w14:paraId="450D2E86" w14:textId="25BEB681" w:rsidR="00CA2F03" w:rsidRPr="00C749B9" w:rsidRDefault="00CA2F03" w:rsidP="005E7B2F">
      <w:pPr>
        <w:rPr>
          <w:lang w:val="en-US"/>
        </w:rPr>
      </w:pPr>
    </w:p>
    <w:p w14:paraId="206C34F4" w14:textId="5DD67E3E" w:rsidR="00CA2F03" w:rsidRPr="00C749B9" w:rsidRDefault="009F14E6" w:rsidP="005E7B2F">
      <w:pPr>
        <w:rPr>
          <w:lang w:val="en-US"/>
        </w:rPr>
      </w:pPr>
      <w:r w:rsidRPr="00C749B9">
        <w:rPr>
          <w:noProof/>
          <w:lang w:eastAsia="ru-RU"/>
        </w:rPr>
        <w:lastRenderedPageBreak/>
        <w:drawing>
          <wp:inline distT="0" distB="0" distL="0" distR="0" wp14:anchorId="14880678" wp14:editId="7A2634F1">
            <wp:extent cx="5394960" cy="3619500"/>
            <wp:effectExtent l="0" t="0" r="0" b="0"/>
            <wp:docPr id="1817921751" name="Рисунок 181792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08770" cy="3628765"/>
                    </a:xfrm>
                    <a:prstGeom prst="rect">
                      <a:avLst/>
                    </a:prstGeom>
                  </pic:spPr>
                </pic:pic>
              </a:graphicData>
            </a:graphic>
          </wp:inline>
        </w:drawing>
      </w:r>
    </w:p>
    <w:p w14:paraId="08B5ED37" w14:textId="4659FE8B" w:rsidR="009F14E6" w:rsidRPr="00C749B9" w:rsidRDefault="009F14E6" w:rsidP="005E7B2F">
      <w:pPr>
        <w:rPr>
          <w:lang w:val="en-US"/>
        </w:rPr>
      </w:pPr>
    </w:p>
    <w:p w14:paraId="0586F0BE" w14:textId="369B75C4" w:rsidR="009F14E6" w:rsidRPr="00C749B9" w:rsidRDefault="009F14E6" w:rsidP="005E7B2F">
      <w:pPr>
        <w:rPr>
          <w:lang w:val="en-US"/>
        </w:rPr>
      </w:pPr>
      <w:r w:rsidRPr="00C749B9">
        <w:rPr>
          <w:noProof/>
          <w:lang w:eastAsia="ru-RU"/>
        </w:rPr>
        <w:drawing>
          <wp:inline distT="0" distB="0" distL="0" distR="0" wp14:anchorId="0501B28E" wp14:editId="441C70BC">
            <wp:extent cx="5394960" cy="4068985"/>
            <wp:effectExtent l="0" t="0" r="0" b="8255"/>
            <wp:docPr id="1817921752" name="Рисунок 181792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12329" cy="4082085"/>
                    </a:xfrm>
                    <a:prstGeom prst="rect">
                      <a:avLst/>
                    </a:prstGeom>
                  </pic:spPr>
                </pic:pic>
              </a:graphicData>
            </a:graphic>
          </wp:inline>
        </w:drawing>
      </w:r>
    </w:p>
    <w:p w14:paraId="1C2407A6" w14:textId="2D46278C" w:rsidR="009F14E6" w:rsidRPr="00C749B9" w:rsidRDefault="009F14E6" w:rsidP="005E7B2F">
      <w:pPr>
        <w:rPr>
          <w:lang w:val="en-US"/>
        </w:rPr>
      </w:pPr>
    </w:p>
    <w:p w14:paraId="77680132" w14:textId="6C02C51C" w:rsidR="009F14E6" w:rsidRPr="00C749B9" w:rsidRDefault="009F14E6" w:rsidP="005E7B2F">
      <w:pPr>
        <w:rPr>
          <w:lang w:val="en-US"/>
        </w:rPr>
      </w:pPr>
    </w:p>
    <w:p w14:paraId="4150BD61" w14:textId="517E15F8" w:rsidR="009F14E6" w:rsidRPr="00C749B9" w:rsidRDefault="009F14E6" w:rsidP="005E7B2F">
      <w:pPr>
        <w:rPr>
          <w:lang w:val="en-US"/>
        </w:rPr>
      </w:pPr>
    </w:p>
    <w:p w14:paraId="6D1D9BDD" w14:textId="23F16626" w:rsidR="009F14E6" w:rsidRPr="00C749B9" w:rsidRDefault="009F14E6" w:rsidP="005E7B2F">
      <w:pPr>
        <w:rPr>
          <w:lang w:val="en-US"/>
        </w:rPr>
      </w:pPr>
    </w:p>
    <w:p w14:paraId="7EE872D4" w14:textId="368A239B" w:rsidR="009F14E6" w:rsidRPr="00C749B9" w:rsidRDefault="009F14E6" w:rsidP="005E7B2F">
      <w:pPr>
        <w:rPr>
          <w:lang w:val="en-US"/>
        </w:rPr>
      </w:pPr>
    </w:p>
    <w:p w14:paraId="6C84BD0F" w14:textId="490C5902" w:rsidR="009F14E6" w:rsidRPr="00C749B9" w:rsidRDefault="009F14E6" w:rsidP="005E7B2F">
      <w:pPr>
        <w:rPr>
          <w:lang w:val="en-US"/>
        </w:rPr>
      </w:pPr>
      <w:r w:rsidRPr="00C749B9">
        <w:rPr>
          <w:noProof/>
          <w:lang w:eastAsia="ru-RU"/>
        </w:rPr>
        <w:lastRenderedPageBreak/>
        <w:drawing>
          <wp:inline distT="0" distB="0" distL="0" distR="0" wp14:anchorId="6254D614" wp14:editId="609983EB">
            <wp:extent cx="5090160" cy="6917055"/>
            <wp:effectExtent l="0" t="0" r="0" b="0"/>
            <wp:docPr id="1817921753" name="Рисунок 181792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095565" cy="6924400"/>
                    </a:xfrm>
                    <a:prstGeom prst="rect">
                      <a:avLst/>
                    </a:prstGeom>
                  </pic:spPr>
                </pic:pic>
              </a:graphicData>
            </a:graphic>
          </wp:inline>
        </w:drawing>
      </w:r>
    </w:p>
    <w:p w14:paraId="79BF7D83" w14:textId="0F5566AD" w:rsidR="009F14E6" w:rsidRPr="00C749B9" w:rsidRDefault="009F14E6" w:rsidP="005E7B2F">
      <w:pPr>
        <w:rPr>
          <w:lang w:val="en-US"/>
        </w:rPr>
      </w:pPr>
    </w:p>
    <w:p w14:paraId="5A50A1CF" w14:textId="625C6D6B" w:rsidR="009F14E6" w:rsidRPr="00C749B9" w:rsidRDefault="009F14E6" w:rsidP="005E7B2F">
      <w:pPr>
        <w:rPr>
          <w:lang w:val="en-US"/>
        </w:rPr>
      </w:pPr>
    </w:p>
    <w:p w14:paraId="0EDE9F4E" w14:textId="0D92295D" w:rsidR="009F14E6" w:rsidRPr="00C749B9" w:rsidRDefault="009F14E6" w:rsidP="005E7B2F">
      <w:pPr>
        <w:rPr>
          <w:lang w:val="en-US"/>
        </w:rPr>
      </w:pPr>
    </w:p>
    <w:p w14:paraId="3B4986D6" w14:textId="0EC6A679" w:rsidR="009F14E6" w:rsidRPr="00C749B9" w:rsidRDefault="009F14E6" w:rsidP="005E7B2F">
      <w:pPr>
        <w:rPr>
          <w:lang w:val="en-US"/>
        </w:rPr>
      </w:pPr>
    </w:p>
    <w:p w14:paraId="75ED248E" w14:textId="25A0490F" w:rsidR="009F14E6" w:rsidRPr="00C749B9" w:rsidRDefault="009F14E6" w:rsidP="005E7B2F">
      <w:pPr>
        <w:rPr>
          <w:lang w:val="en-US"/>
        </w:rPr>
      </w:pPr>
    </w:p>
    <w:p w14:paraId="111F8677" w14:textId="77777777" w:rsidR="009F14E6" w:rsidRPr="00C749B9" w:rsidRDefault="009F14E6" w:rsidP="005E7B2F">
      <w:pPr>
        <w:rPr>
          <w:lang w:val="en-US"/>
        </w:rPr>
      </w:pPr>
    </w:p>
    <w:p w14:paraId="67B7586A" w14:textId="7FC7BCF6" w:rsidR="009F14E6" w:rsidRPr="00C749B9" w:rsidRDefault="009F14E6" w:rsidP="005E7B2F">
      <w:pPr>
        <w:rPr>
          <w:lang w:val="en-US"/>
        </w:rPr>
      </w:pPr>
    </w:p>
    <w:p w14:paraId="2CA91D22" w14:textId="77777777" w:rsidR="009F14E6" w:rsidRPr="00C749B9" w:rsidRDefault="009F14E6" w:rsidP="005E7B2F">
      <w:pPr>
        <w:rPr>
          <w:lang w:val="en-US"/>
        </w:rPr>
      </w:pPr>
    </w:p>
    <w:p w14:paraId="70988ADC" w14:textId="62BAFF48" w:rsidR="00CA2F03" w:rsidRPr="00C749B9" w:rsidRDefault="00CA2F03" w:rsidP="005E7B2F">
      <w:pPr>
        <w:rPr>
          <w:lang w:val="en-US"/>
        </w:rPr>
      </w:pPr>
    </w:p>
    <w:p w14:paraId="3AE04A98" w14:textId="499A701A" w:rsidR="009F14E6" w:rsidRPr="00C749B9" w:rsidRDefault="009F14E6" w:rsidP="005E7B2F">
      <w:pPr>
        <w:rPr>
          <w:lang w:val="en-US"/>
        </w:rPr>
      </w:pPr>
    </w:p>
    <w:p w14:paraId="44CB68D7" w14:textId="2E9D7CE0" w:rsidR="009F14E6" w:rsidRPr="00C749B9" w:rsidRDefault="009F14E6" w:rsidP="005E7B2F">
      <w:pPr>
        <w:rPr>
          <w:lang w:val="en-US"/>
        </w:rPr>
      </w:pPr>
      <w:r w:rsidRPr="00C749B9">
        <w:rPr>
          <w:noProof/>
          <w:lang w:eastAsia="ru-RU"/>
        </w:rPr>
        <w:drawing>
          <wp:inline distT="0" distB="0" distL="0" distR="0" wp14:anchorId="73873F97" wp14:editId="785093CC">
            <wp:extent cx="5234940" cy="5494020"/>
            <wp:effectExtent l="0" t="0" r="3810" b="0"/>
            <wp:docPr id="1817921754" name="Рисунок 181792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42017" cy="5501447"/>
                    </a:xfrm>
                    <a:prstGeom prst="rect">
                      <a:avLst/>
                    </a:prstGeom>
                  </pic:spPr>
                </pic:pic>
              </a:graphicData>
            </a:graphic>
          </wp:inline>
        </w:drawing>
      </w:r>
    </w:p>
    <w:p w14:paraId="6ACC5E69" w14:textId="1BE8B65B" w:rsidR="009F14E6" w:rsidRPr="00C749B9" w:rsidRDefault="009F14E6" w:rsidP="005E7B2F">
      <w:pPr>
        <w:rPr>
          <w:lang w:val="en-US"/>
        </w:rPr>
      </w:pPr>
    </w:p>
    <w:p w14:paraId="49A88518" w14:textId="6106C0DC" w:rsidR="009F14E6" w:rsidRPr="00C749B9" w:rsidRDefault="009F14E6" w:rsidP="005E7B2F">
      <w:pPr>
        <w:rPr>
          <w:lang w:val="en-US"/>
        </w:rPr>
      </w:pPr>
    </w:p>
    <w:p w14:paraId="5B219B47" w14:textId="334EC717" w:rsidR="009F14E6" w:rsidRPr="00C749B9" w:rsidRDefault="009F14E6" w:rsidP="005E7B2F">
      <w:pPr>
        <w:rPr>
          <w:lang w:val="en-US"/>
        </w:rPr>
      </w:pPr>
    </w:p>
    <w:p w14:paraId="70387E17" w14:textId="424A3629" w:rsidR="009F14E6" w:rsidRPr="00C749B9" w:rsidRDefault="009F14E6" w:rsidP="005E7B2F">
      <w:pPr>
        <w:rPr>
          <w:lang w:val="en-US"/>
        </w:rPr>
      </w:pPr>
    </w:p>
    <w:p w14:paraId="340C9BD6" w14:textId="62C32B85" w:rsidR="009F14E6" w:rsidRPr="00C749B9" w:rsidRDefault="009F14E6" w:rsidP="005E7B2F">
      <w:pPr>
        <w:rPr>
          <w:lang w:val="en-US"/>
        </w:rPr>
      </w:pPr>
    </w:p>
    <w:p w14:paraId="746971CB" w14:textId="0C3F68D8" w:rsidR="009F14E6" w:rsidRPr="00C749B9" w:rsidRDefault="009F14E6" w:rsidP="005E7B2F">
      <w:pPr>
        <w:rPr>
          <w:lang w:val="en-US"/>
        </w:rPr>
      </w:pPr>
    </w:p>
    <w:p w14:paraId="77A5CFC0" w14:textId="2F1FFC2D" w:rsidR="009F14E6" w:rsidRPr="00C749B9" w:rsidRDefault="009F14E6" w:rsidP="005E7B2F">
      <w:pPr>
        <w:rPr>
          <w:lang w:val="en-US"/>
        </w:rPr>
      </w:pPr>
    </w:p>
    <w:p w14:paraId="791A14E6" w14:textId="78A0B17D" w:rsidR="009F14E6" w:rsidRPr="00C749B9" w:rsidRDefault="009F14E6" w:rsidP="005E7B2F">
      <w:pPr>
        <w:rPr>
          <w:lang w:val="en-US"/>
        </w:rPr>
      </w:pPr>
    </w:p>
    <w:p w14:paraId="47C60504" w14:textId="12BB46FE" w:rsidR="009F14E6" w:rsidRPr="00C749B9" w:rsidRDefault="009F14E6" w:rsidP="005E7B2F">
      <w:pPr>
        <w:rPr>
          <w:lang w:val="en-US"/>
        </w:rPr>
      </w:pPr>
    </w:p>
    <w:p w14:paraId="359F3E43" w14:textId="39246ED3" w:rsidR="009F14E6" w:rsidRPr="00C749B9" w:rsidRDefault="009F14E6" w:rsidP="005E7B2F">
      <w:pPr>
        <w:rPr>
          <w:lang w:val="en-US"/>
        </w:rPr>
      </w:pPr>
    </w:p>
    <w:p w14:paraId="45BC705D" w14:textId="692F8636" w:rsidR="009F14E6" w:rsidRPr="00C749B9" w:rsidRDefault="009F14E6" w:rsidP="005E7B2F">
      <w:pPr>
        <w:rPr>
          <w:lang w:val="en-US"/>
        </w:rPr>
      </w:pPr>
    </w:p>
    <w:p w14:paraId="5F3CAB12" w14:textId="357BA922" w:rsidR="009F14E6" w:rsidRPr="00C749B9" w:rsidRDefault="009F14E6" w:rsidP="005E7B2F">
      <w:pPr>
        <w:rPr>
          <w:lang w:val="en-US"/>
        </w:rPr>
      </w:pPr>
    </w:p>
    <w:p w14:paraId="64143DCA" w14:textId="77935050" w:rsidR="009F14E6" w:rsidRPr="00C749B9" w:rsidRDefault="009F14E6" w:rsidP="005E7B2F">
      <w:pPr>
        <w:rPr>
          <w:lang w:val="en-US"/>
        </w:rPr>
      </w:pPr>
    </w:p>
    <w:p w14:paraId="697CF669" w14:textId="7A0602F7" w:rsidR="009F14E6" w:rsidRPr="00C749B9" w:rsidRDefault="009F14E6" w:rsidP="005E7B2F">
      <w:pPr>
        <w:rPr>
          <w:lang w:val="en-US"/>
        </w:rPr>
      </w:pPr>
    </w:p>
    <w:p w14:paraId="53ACC25A" w14:textId="25A8E405" w:rsidR="009F14E6" w:rsidRPr="00C749B9" w:rsidRDefault="009F14E6" w:rsidP="005E7B2F">
      <w:pPr>
        <w:rPr>
          <w:lang w:val="en-US"/>
        </w:rPr>
      </w:pPr>
    </w:p>
    <w:p w14:paraId="5B4047D1" w14:textId="3FE29288" w:rsidR="009F14E6" w:rsidRPr="00C749B9" w:rsidRDefault="009F14E6" w:rsidP="005E7B2F">
      <w:pPr>
        <w:rPr>
          <w:lang w:val="en-US"/>
        </w:rPr>
      </w:pPr>
      <w:r w:rsidRPr="00C749B9">
        <w:rPr>
          <w:noProof/>
          <w:lang w:eastAsia="ru-RU"/>
        </w:rPr>
        <w:lastRenderedPageBreak/>
        <w:drawing>
          <wp:inline distT="0" distB="0" distL="0" distR="0" wp14:anchorId="7A8F2FA6" wp14:editId="4053B660">
            <wp:extent cx="5189220" cy="6217920"/>
            <wp:effectExtent l="0" t="0" r="0" b="0"/>
            <wp:docPr id="1817921755" name="Рисунок 181792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94706" cy="6224494"/>
                    </a:xfrm>
                    <a:prstGeom prst="rect">
                      <a:avLst/>
                    </a:prstGeom>
                  </pic:spPr>
                </pic:pic>
              </a:graphicData>
            </a:graphic>
          </wp:inline>
        </w:drawing>
      </w:r>
    </w:p>
    <w:p w14:paraId="721C4B9D" w14:textId="7A531C62" w:rsidR="009F14E6" w:rsidRPr="00C749B9" w:rsidRDefault="009F14E6" w:rsidP="005E7B2F">
      <w:pPr>
        <w:rPr>
          <w:lang w:val="en-US"/>
        </w:rPr>
      </w:pPr>
    </w:p>
    <w:p w14:paraId="6174DB94" w14:textId="5B189FE5" w:rsidR="009F14E6" w:rsidRPr="00C749B9" w:rsidRDefault="009F14E6" w:rsidP="005E7B2F">
      <w:pPr>
        <w:rPr>
          <w:lang w:val="en-US"/>
        </w:rPr>
      </w:pPr>
    </w:p>
    <w:p w14:paraId="5ABAF9F1" w14:textId="52138604" w:rsidR="009F14E6" w:rsidRPr="00C749B9" w:rsidRDefault="009F14E6" w:rsidP="005E7B2F">
      <w:pPr>
        <w:rPr>
          <w:lang w:val="en-US"/>
        </w:rPr>
      </w:pPr>
    </w:p>
    <w:p w14:paraId="52091DC5" w14:textId="42C7F1FF" w:rsidR="009F14E6" w:rsidRPr="00C749B9" w:rsidRDefault="009F14E6" w:rsidP="005E7B2F">
      <w:pPr>
        <w:rPr>
          <w:lang w:val="en-US"/>
        </w:rPr>
      </w:pPr>
    </w:p>
    <w:p w14:paraId="0B9B9EE7" w14:textId="6C2BC088" w:rsidR="009F14E6" w:rsidRPr="00C749B9" w:rsidRDefault="009F14E6" w:rsidP="005E7B2F">
      <w:pPr>
        <w:rPr>
          <w:lang w:val="en-US"/>
        </w:rPr>
      </w:pPr>
    </w:p>
    <w:p w14:paraId="65861F95" w14:textId="657692D5" w:rsidR="009F14E6" w:rsidRPr="00C749B9" w:rsidRDefault="009F14E6" w:rsidP="005E7B2F">
      <w:pPr>
        <w:rPr>
          <w:lang w:val="en-US"/>
        </w:rPr>
      </w:pPr>
    </w:p>
    <w:p w14:paraId="10EBF150" w14:textId="46954E2C" w:rsidR="009F14E6" w:rsidRPr="00C749B9" w:rsidRDefault="009F14E6" w:rsidP="005E7B2F">
      <w:pPr>
        <w:rPr>
          <w:lang w:val="en-US"/>
        </w:rPr>
      </w:pPr>
    </w:p>
    <w:p w14:paraId="68E4CC18" w14:textId="2C7693F4" w:rsidR="009F14E6" w:rsidRPr="00C749B9" w:rsidRDefault="009F14E6" w:rsidP="005E7B2F">
      <w:pPr>
        <w:rPr>
          <w:lang w:val="en-US"/>
        </w:rPr>
      </w:pPr>
    </w:p>
    <w:p w14:paraId="5C16CC4F" w14:textId="71A8D647" w:rsidR="009F14E6" w:rsidRPr="00C749B9" w:rsidRDefault="009F14E6" w:rsidP="005E7B2F">
      <w:pPr>
        <w:rPr>
          <w:lang w:val="en-US"/>
        </w:rPr>
      </w:pPr>
    </w:p>
    <w:p w14:paraId="75314AFD" w14:textId="7F16CD02" w:rsidR="009F14E6" w:rsidRPr="00C749B9" w:rsidRDefault="009F14E6" w:rsidP="005E7B2F">
      <w:pPr>
        <w:rPr>
          <w:lang w:val="en-US"/>
        </w:rPr>
      </w:pPr>
    </w:p>
    <w:p w14:paraId="28C3C4BB" w14:textId="795F0F46" w:rsidR="009F14E6" w:rsidRPr="00C749B9" w:rsidRDefault="009F14E6" w:rsidP="005E7B2F">
      <w:pPr>
        <w:rPr>
          <w:lang w:val="en-US"/>
        </w:rPr>
      </w:pPr>
    </w:p>
    <w:p w14:paraId="4EE98AE2" w14:textId="77777777" w:rsidR="009F14E6" w:rsidRPr="00C749B9" w:rsidRDefault="009F14E6" w:rsidP="005E7B2F">
      <w:pPr>
        <w:rPr>
          <w:lang w:val="en-US"/>
        </w:rPr>
      </w:pPr>
    </w:p>
    <w:p w14:paraId="5FE86FED" w14:textId="77777777" w:rsidR="009F14E6" w:rsidRPr="00C749B9" w:rsidRDefault="009F14E6" w:rsidP="009F14E6">
      <w:pPr>
        <w:jc w:val="center"/>
        <w:rPr>
          <w:caps/>
          <w:lang w:val="kk-KZ"/>
        </w:rPr>
      </w:pPr>
    </w:p>
    <w:p w14:paraId="16D04FF1" w14:textId="6400A08D" w:rsidR="000B784E" w:rsidRPr="00C749B9" w:rsidRDefault="009F14E6" w:rsidP="000B784E">
      <w:pPr>
        <w:jc w:val="center"/>
        <w:rPr>
          <w:b/>
          <w:bCs/>
          <w:lang w:val="kk-KZ"/>
        </w:rPr>
      </w:pPr>
      <w:r w:rsidRPr="00C749B9">
        <w:rPr>
          <w:b/>
          <w:bCs/>
          <w:caps/>
          <w:lang w:val="kk-KZ"/>
        </w:rPr>
        <w:lastRenderedPageBreak/>
        <w:t>Б қосымшасы</w:t>
      </w:r>
      <w:r w:rsidRPr="00C749B9">
        <w:rPr>
          <w:b/>
          <w:bCs/>
          <w:lang w:val="kk-KZ"/>
        </w:rPr>
        <w:t xml:space="preserve"> - Жаңалықты растайтын құжат (патент)</w:t>
      </w:r>
    </w:p>
    <w:p w14:paraId="7FC8F71A" w14:textId="5BBCAF8F" w:rsidR="000B784E" w:rsidRPr="00C749B9" w:rsidRDefault="000B784E" w:rsidP="000B784E">
      <w:pPr>
        <w:ind w:firstLine="0"/>
        <w:rPr>
          <w:b/>
          <w:bCs/>
          <w:lang w:val="kk-KZ"/>
        </w:rPr>
      </w:pPr>
    </w:p>
    <w:p w14:paraId="70A7D863" w14:textId="30F3AFD3" w:rsidR="000B784E" w:rsidRPr="00C749B9" w:rsidRDefault="002A6C58" w:rsidP="000B784E">
      <w:pPr>
        <w:ind w:firstLine="0"/>
        <w:rPr>
          <w:b/>
          <w:bCs/>
          <w:lang w:val="kk-KZ"/>
        </w:rPr>
      </w:pPr>
      <w:r w:rsidRPr="002A6C58">
        <w:rPr>
          <w:b/>
          <w:bCs/>
          <w:noProof/>
          <w:lang w:val="kk-KZ"/>
        </w:rPr>
        <w:drawing>
          <wp:inline distT="0" distB="0" distL="0" distR="0" wp14:anchorId="0FAD0487" wp14:editId="4BEBB202">
            <wp:extent cx="5981700" cy="7676515"/>
            <wp:effectExtent l="0" t="0" r="0"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84145" cy="7679653"/>
                    </a:xfrm>
                    <a:prstGeom prst="rect">
                      <a:avLst/>
                    </a:prstGeom>
                  </pic:spPr>
                </pic:pic>
              </a:graphicData>
            </a:graphic>
          </wp:inline>
        </w:drawing>
      </w:r>
    </w:p>
    <w:p w14:paraId="54BEAE55" w14:textId="24BF5951" w:rsidR="00DB4AEF" w:rsidRPr="00C749B9" w:rsidRDefault="00DB4AEF" w:rsidP="005E7B2F">
      <w:pPr>
        <w:rPr>
          <w:lang w:val="kk-KZ"/>
        </w:rPr>
      </w:pPr>
    </w:p>
    <w:p w14:paraId="5BD23471" w14:textId="2A32BFD9" w:rsidR="006D45C0" w:rsidRPr="00C749B9" w:rsidRDefault="006D45C0" w:rsidP="005E7B2F">
      <w:pPr>
        <w:rPr>
          <w:lang w:val="kk-KZ"/>
        </w:rPr>
      </w:pPr>
    </w:p>
    <w:p w14:paraId="58FF6C1A" w14:textId="59E2F6B6" w:rsidR="006D45C0" w:rsidRPr="00C749B9" w:rsidRDefault="006D45C0" w:rsidP="000B784E">
      <w:pPr>
        <w:ind w:firstLine="0"/>
        <w:rPr>
          <w:lang w:val="kk-KZ"/>
        </w:rPr>
      </w:pPr>
    </w:p>
    <w:p w14:paraId="41388123" w14:textId="2FBEE85E" w:rsidR="006D45C0" w:rsidRPr="00C749B9" w:rsidRDefault="006D45C0" w:rsidP="002A6C58">
      <w:pPr>
        <w:ind w:firstLine="0"/>
        <w:rPr>
          <w:lang w:val="kk-KZ"/>
        </w:rPr>
      </w:pPr>
    </w:p>
    <w:p w14:paraId="6268BA91" w14:textId="66CA2850" w:rsidR="00DB4AEF" w:rsidRPr="00C749B9" w:rsidRDefault="00DB4AEF" w:rsidP="006D45C0">
      <w:pPr>
        <w:ind w:firstLine="0"/>
        <w:rPr>
          <w:lang w:val="kk-KZ"/>
        </w:rPr>
      </w:pPr>
    </w:p>
    <w:p w14:paraId="19FB902C" w14:textId="77777777" w:rsidR="006D45C0" w:rsidRPr="00C749B9" w:rsidRDefault="006D45C0" w:rsidP="006D45C0">
      <w:pPr>
        <w:jc w:val="center"/>
        <w:rPr>
          <w:b/>
          <w:bCs/>
          <w:lang w:val="kk-KZ"/>
        </w:rPr>
      </w:pPr>
      <w:r w:rsidRPr="00C749B9">
        <w:rPr>
          <w:b/>
          <w:bCs/>
          <w:caps/>
          <w:lang w:val="kk-KZ"/>
        </w:rPr>
        <w:t>В</w:t>
      </w:r>
      <w:r w:rsidRPr="00C749B9">
        <w:rPr>
          <w:b/>
          <w:bCs/>
          <w:caps/>
        </w:rPr>
        <w:t xml:space="preserve"> қосымшасы</w:t>
      </w:r>
      <w:r w:rsidRPr="00C749B9">
        <w:rPr>
          <w:b/>
          <w:bCs/>
        </w:rPr>
        <w:t xml:space="preserve"> - </w:t>
      </w:r>
      <w:r w:rsidRPr="00C749B9">
        <w:rPr>
          <w:b/>
          <w:bCs/>
          <w:lang w:val="kk-KZ"/>
        </w:rPr>
        <w:t>Н</w:t>
      </w:r>
      <w:proofErr w:type="spellStart"/>
      <w:r w:rsidRPr="00C749B9">
        <w:rPr>
          <w:b/>
          <w:bCs/>
        </w:rPr>
        <w:t>ормативтік</w:t>
      </w:r>
      <w:proofErr w:type="spellEnd"/>
      <w:r w:rsidRPr="00C749B9">
        <w:rPr>
          <w:b/>
          <w:bCs/>
        </w:rPr>
        <w:t xml:space="preserve"> </w:t>
      </w:r>
      <w:proofErr w:type="spellStart"/>
      <w:r w:rsidRPr="00C749B9">
        <w:rPr>
          <w:b/>
          <w:bCs/>
        </w:rPr>
        <w:t>құжаттама</w:t>
      </w:r>
      <w:proofErr w:type="spellEnd"/>
      <w:r w:rsidRPr="00C749B9">
        <w:rPr>
          <w:b/>
          <w:bCs/>
          <w:lang w:val="kk-KZ"/>
        </w:rPr>
        <w:t>лар</w:t>
      </w:r>
    </w:p>
    <w:p w14:paraId="042AA120" w14:textId="6D9D5D38" w:rsidR="00DB4AEF" w:rsidRPr="00C749B9" w:rsidRDefault="00DB4AEF" w:rsidP="0013048B">
      <w:pPr>
        <w:ind w:firstLine="0"/>
        <w:rPr>
          <w:b/>
          <w:bCs/>
          <w:lang w:val="kk-KZ"/>
        </w:rPr>
      </w:pPr>
    </w:p>
    <w:p w14:paraId="490E2FF2" w14:textId="78AF6A68" w:rsidR="0013048B" w:rsidRPr="00C749B9" w:rsidRDefault="0013048B" w:rsidP="0013048B">
      <w:pPr>
        <w:ind w:firstLine="0"/>
        <w:rPr>
          <w:lang w:val="kk-KZ"/>
        </w:rPr>
      </w:pPr>
      <w:r w:rsidRPr="00C749B9">
        <w:rPr>
          <w:noProof/>
          <w:lang w:eastAsia="ru-RU"/>
        </w:rPr>
        <w:drawing>
          <wp:inline distT="0" distB="0" distL="0" distR="0" wp14:anchorId="7C921E6D" wp14:editId="47CB9F80">
            <wp:extent cx="6120130" cy="7696200"/>
            <wp:effectExtent l="0" t="0" r="0" b="0"/>
            <wp:docPr id="1817921765" name="Рисунок 181792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120130" cy="7696200"/>
                    </a:xfrm>
                    <a:prstGeom prst="rect">
                      <a:avLst/>
                    </a:prstGeom>
                  </pic:spPr>
                </pic:pic>
              </a:graphicData>
            </a:graphic>
          </wp:inline>
        </w:drawing>
      </w:r>
    </w:p>
    <w:p w14:paraId="64621CB9" w14:textId="22F4C8F0" w:rsidR="00DB4AEF" w:rsidRPr="00C749B9" w:rsidRDefault="00DB4AEF" w:rsidP="005E7B2F">
      <w:pPr>
        <w:rPr>
          <w:lang w:val="kk-KZ"/>
        </w:rPr>
      </w:pPr>
    </w:p>
    <w:p w14:paraId="23CD6FF6" w14:textId="1B4D02DE" w:rsidR="00DB4AEF" w:rsidRPr="00C749B9" w:rsidRDefault="00DB4AEF" w:rsidP="005E7B2F">
      <w:pPr>
        <w:rPr>
          <w:lang w:val="kk-KZ"/>
        </w:rPr>
      </w:pPr>
    </w:p>
    <w:p w14:paraId="7473B199" w14:textId="15712834" w:rsidR="00DB4AEF" w:rsidRPr="00C749B9" w:rsidRDefault="00DB4AEF" w:rsidP="005E7B2F">
      <w:pPr>
        <w:rPr>
          <w:lang w:val="kk-KZ"/>
        </w:rPr>
      </w:pPr>
    </w:p>
    <w:p w14:paraId="312022D7" w14:textId="38E564AD" w:rsidR="00DB4AEF" w:rsidRPr="00C749B9" w:rsidRDefault="00DB4AEF" w:rsidP="005E7B2F">
      <w:pPr>
        <w:rPr>
          <w:lang w:val="kk-KZ"/>
        </w:rPr>
      </w:pPr>
    </w:p>
    <w:p w14:paraId="7F4010D0" w14:textId="01BBB875" w:rsidR="00DB4AEF" w:rsidRPr="00C749B9" w:rsidRDefault="0013048B" w:rsidP="0013048B">
      <w:pPr>
        <w:ind w:firstLine="0"/>
        <w:rPr>
          <w:lang w:val="kk-KZ"/>
        </w:rPr>
      </w:pPr>
      <w:r w:rsidRPr="00C749B9">
        <w:rPr>
          <w:noProof/>
          <w:lang w:eastAsia="ru-RU"/>
        </w:rPr>
        <w:drawing>
          <wp:inline distT="0" distB="0" distL="0" distR="0" wp14:anchorId="0FEEA53C" wp14:editId="7F5BE1B0">
            <wp:extent cx="6120130" cy="8191500"/>
            <wp:effectExtent l="0" t="0" r="0" b="0"/>
            <wp:docPr id="1817921766" name="Рисунок 181792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8191500"/>
                    </a:xfrm>
                    <a:prstGeom prst="rect">
                      <a:avLst/>
                    </a:prstGeom>
                  </pic:spPr>
                </pic:pic>
              </a:graphicData>
            </a:graphic>
          </wp:inline>
        </w:drawing>
      </w:r>
    </w:p>
    <w:p w14:paraId="108AD598" w14:textId="2C18E59F" w:rsidR="00DB4AEF" w:rsidRDefault="00DB4AEF" w:rsidP="002A6C58">
      <w:pPr>
        <w:ind w:firstLine="0"/>
        <w:rPr>
          <w:lang w:val="en-US"/>
        </w:rPr>
      </w:pPr>
    </w:p>
    <w:p w14:paraId="522DD802" w14:textId="77777777" w:rsidR="002A6C58" w:rsidRPr="00C749B9" w:rsidRDefault="002A6C58" w:rsidP="002A6C58">
      <w:pPr>
        <w:ind w:firstLine="0"/>
      </w:pPr>
    </w:p>
    <w:p w14:paraId="0E162156" w14:textId="77777777" w:rsidR="006D45C0" w:rsidRPr="00C749B9" w:rsidRDefault="006D45C0" w:rsidP="006D45C0">
      <w:pPr>
        <w:jc w:val="center"/>
        <w:rPr>
          <w:b/>
          <w:bCs/>
        </w:rPr>
      </w:pPr>
      <w:r w:rsidRPr="00C749B9">
        <w:rPr>
          <w:b/>
          <w:bCs/>
          <w:caps/>
          <w:lang w:val="kk-KZ"/>
        </w:rPr>
        <w:lastRenderedPageBreak/>
        <w:t>Г</w:t>
      </w:r>
      <w:r w:rsidRPr="00C749B9">
        <w:rPr>
          <w:b/>
          <w:bCs/>
          <w:caps/>
        </w:rPr>
        <w:t xml:space="preserve"> қосымшасы</w:t>
      </w:r>
      <w:r w:rsidRPr="00C749B9">
        <w:rPr>
          <w:b/>
          <w:bCs/>
          <w:lang w:val="kk-KZ"/>
        </w:rPr>
        <w:t xml:space="preserve"> </w:t>
      </w:r>
      <w:r w:rsidRPr="00C749B9">
        <w:rPr>
          <w:b/>
          <w:bCs/>
        </w:rPr>
        <w:t xml:space="preserve">– Дегустация </w:t>
      </w:r>
      <w:proofErr w:type="spellStart"/>
      <w:r w:rsidRPr="00C749B9">
        <w:rPr>
          <w:b/>
          <w:bCs/>
        </w:rPr>
        <w:t>актісі</w:t>
      </w:r>
      <w:proofErr w:type="spellEnd"/>
    </w:p>
    <w:p w14:paraId="39585DE0" w14:textId="77777777" w:rsidR="006D45C0" w:rsidRPr="00C749B9" w:rsidRDefault="006D45C0" w:rsidP="006D45C0"/>
    <w:p w14:paraId="058EB6F7" w14:textId="075569A5" w:rsidR="00DB4AEF" w:rsidRPr="00C749B9" w:rsidRDefault="00F65C9A" w:rsidP="00F65C9A">
      <w:pPr>
        <w:ind w:firstLine="0"/>
      </w:pPr>
      <w:r w:rsidRPr="00F65C9A">
        <w:rPr>
          <w:noProof/>
        </w:rPr>
        <w:drawing>
          <wp:inline distT="0" distB="0" distL="0" distR="0" wp14:anchorId="72C28F6B" wp14:editId="33E8EE1A">
            <wp:extent cx="6120130" cy="7917180"/>
            <wp:effectExtent l="0" t="0" r="0" b="7620"/>
            <wp:docPr id="1817921769" name="Рисунок 181792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20130" cy="7917180"/>
                    </a:xfrm>
                    <a:prstGeom prst="rect">
                      <a:avLst/>
                    </a:prstGeom>
                  </pic:spPr>
                </pic:pic>
              </a:graphicData>
            </a:graphic>
          </wp:inline>
        </w:drawing>
      </w:r>
    </w:p>
    <w:p w14:paraId="5F74528A" w14:textId="0C8F56D8" w:rsidR="00DB4AEF" w:rsidRPr="00C749B9" w:rsidRDefault="00DB4AEF" w:rsidP="00DB4AEF">
      <w:pPr>
        <w:jc w:val="right"/>
      </w:pPr>
    </w:p>
    <w:p w14:paraId="720366B8" w14:textId="0788A146" w:rsidR="00DB4AEF" w:rsidRPr="00C749B9" w:rsidRDefault="00DB4AEF" w:rsidP="00DB4AEF">
      <w:pPr>
        <w:jc w:val="right"/>
      </w:pPr>
    </w:p>
    <w:p w14:paraId="3A0A48F5" w14:textId="17DE03C6" w:rsidR="00DB4AEF" w:rsidRPr="00C749B9" w:rsidRDefault="00AE4E5F" w:rsidP="00AE4E5F">
      <w:pPr>
        <w:ind w:firstLine="0"/>
      </w:pPr>
      <w:r w:rsidRPr="00AE4E5F">
        <w:rPr>
          <w:noProof/>
        </w:rPr>
        <w:lastRenderedPageBreak/>
        <w:drawing>
          <wp:inline distT="0" distB="0" distL="0" distR="0" wp14:anchorId="628E60F4" wp14:editId="291BCE91">
            <wp:extent cx="6120130" cy="8840470"/>
            <wp:effectExtent l="0" t="0" r="0" b="0"/>
            <wp:docPr id="1817921774" name="Рисунок 181792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20130" cy="8840470"/>
                    </a:xfrm>
                    <a:prstGeom prst="rect">
                      <a:avLst/>
                    </a:prstGeom>
                  </pic:spPr>
                </pic:pic>
              </a:graphicData>
            </a:graphic>
          </wp:inline>
        </w:drawing>
      </w:r>
    </w:p>
    <w:p w14:paraId="480754DE" w14:textId="77777777" w:rsidR="006D45C0" w:rsidRPr="00C749B9" w:rsidRDefault="006D45C0" w:rsidP="006D45C0">
      <w:pPr>
        <w:jc w:val="center"/>
        <w:rPr>
          <w:b/>
          <w:bCs/>
          <w:lang w:val="kk-KZ"/>
        </w:rPr>
      </w:pPr>
      <w:r w:rsidRPr="00C749B9">
        <w:rPr>
          <w:b/>
          <w:bCs/>
          <w:caps/>
          <w:lang w:val="kk-KZ"/>
        </w:rPr>
        <w:lastRenderedPageBreak/>
        <w:t>Д қосымшасы</w:t>
      </w:r>
      <w:r w:rsidRPr="00C749B9">
        <w:rPr>
          <w:b/>
          <w:bCs/>
          <w:lang w:val="kk-KZ"/>
        </w:rPr>
        <w:t xml:space="preserve"> – Сынақ актісі</w:t>
      </w:r>
    </w:p>
    <w:p w14:paraId="3A38F796" w14:textId="39786CE9" w:rsidR="00DB4AEF" w:rsidRPr="00C749B9" w:rsidRDefault="00DB4AEF" w:rsidP="006D45C0">
      <w:pPr>
        <w:jc w:val="center"/>
        <w:rPr>
          <w:lang w:val="kk-KZ"/>
        </w:rPr>
      </w:pPr>
    </w:p>
    <w:p w14:paraId="0D364F30" w14:textId="016C5BBC" w:rsidR="00AD572A" w:rsidRPr="00C749B9" w:rsidRDefault="00C42EBC" w:rsidP="00C42EBC">
      <w:pPr>
        <w:ind w:firstLine="0"/>
        <w:rPr>
          <w:lang w:val="kk-KZ"/>
        </w:rPr>
      </w:pPr>
      <w:r w:rsidRPr="00C42EBC">
        <w:rPr>
          <w:noProof/>
          <w:lang w:val="kk-KZ"/>
        </w:rPr>
        <w:drawing>
          <wp:inline distT="0" distB="0" distL="0" distR="0" wp14:anchorId="3507E3FC" wp14:editId="206A5823">
            <wp:extent cx="6120130" cy="7940040"/>
            <wp:effectExtent l="0" t="0" r="0" b="3810"/>
            <wp:docPr id="1817921776" name="Рисунок 181792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20130" cy="7940040"/>
                    </a:xfrm>
                    <a:prstGeom prst="rect">
                      <a:avLst/>
                    </a:prstGeom>
                  </pic:spPr>
                </pic:pic>
              </a:graphicData>
            </a:graphic>
          </wp:inline>
        </w:drawing>
      </w:r>
    </w:p>
    <w:p w14:paraId="2F2C424C" w14:textId="4FF836EC" w:rsidR="00AD572A" w:rsidRPr="00C749B9" w:rsidRDefault="00AD572A" w:rsidP="00C42EBC">
      <w:pPr>
        <w:ind w:firstLine="0"/>
        <w:rPr>
          <w:lang w:val="kk-KZ"/>
        </w:rPr>
      </w:pPr>
    </w:p>
    <w:p w14:paraId="1603F384" w14:textId="30A1C162" w:rsidR="00AD572A" w:rsidRPr="00C749B9" w:rsidRDefault="00AD572A" w:rsidP="00C42EBC">
      <w:pPr>
        <w:ind w:firstLine="0"/>
        <w:rPr>
          <w:lang w:val="kk-KZ"/>
        </w:rPr>
      </w:pPr>
    </w:p>
    <w:p w14:paraId="4D121426" w14:textId="77777777" w:rsidR="00AD572A" w:rsidRPr="00C42EBC" w:rsidRDefault="00AD572A" w:rsidP="00AD572A">
      <w:pPr>
        <w:rPr>
          <w:b/>
          <w:bCs/>
          <w:lang w:val="kk-KZ"/>
        </w:rPr>
      </w:pPr>
      <w:r w:rsidRPr="00C749B9">
        <w:rPr>
          <w:b/>
          <w:bCs/>
          <w:caps/>
          <w:lang w:val="kk-KZ"/>
        </w:rPr>
        <w:lastRenderedPageBreak/>
        <w:t>Е қосымшасы</w:t>
      </w:r>
      <w:r w:rsidRPr="00C749B9">
        <w:rPr>
          <w:b/>
          <w:bCs/>
          <w:lang w:val="kk-KZ"/>
        </w:rPr>
        <w:t xml:space="preserve"> - Ғылыми-зерттеу жұмыстарын жүргізуді растайтын құжаттар. </w:t>
      </w:r>
      <w:r w:rsidRPr="00C42EBC">
        <w:rPr>
          <w:b/>
          <w:bCs/>
          <w:lang w:val="kk-KZ"/>
        </w:rPr>
        <w:t>Шетелдік тағылымдамадан өткенін растайтын сертификат</w:t>
      </w:r>
    </w:p>
    <w:p w14:paraId="63B994E8" w14:textId="501B60E4" w:rsidR="00AD572A" w:rsidRPr="00C749B9" w:rsidRDefault="00E66050" w:rsidP="006D45C0">
      <w:pPr>
        <w:jc w:val="center"/>
        <w:rPr>
          <w:b/>
          <w:bCs/>
          <w:lang w:val="kk-KZ"/>
        </w:rPr>
      </w:pPr>
      <w:r w:rsidRPr="00C749B9">
        <w:rPr>
          <w:noProof/>
          <w:lang w:eastAsia="ru-RU"/>
        </w:rPr>
        <w:drawing>
          <wp:inline distT="0" distB="0" distL="0" distR="0" wp14:anchorId="4FCB03AA" wp14:editId="43848C3A">
            <wp:extent cx="5242910" cy="6713220"/>
            <wp:effectExtent l="0" t="0" r="0" b="0"/>
            <wp:docPr id="1817921756" name="Рисунок 181792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60024" cy="6735134"/>
                    </a:xfrm>
                    <a:prstGeom prst="rect">
                      <a:avLst/>
                    </a:prstGeom>
                  </pic:spPr>
                </pic:pic>
              </a:graphicData>
            </a:graphic>
          </wp:inline>
        </w:drawing>
      </w:r>
    </w:p>
    <w:p w14:paraId="4560D8FA" w14:textId="2F70D9F8" w:rsidR="00E66050" w:rsidRPr="00C749B9" w:rsidRDefault="00E66050" w:rsidP="006D45C0">
      <w:pPr>
        <w:jc w:val="center"/>
        <w:rPr>
          <w:b/>
          <w:bCs/>
          <w:lang w:val="kk-KZ"/>
        </w:rPr>
      </w:pPr>
    </w:p>
    <w:p w14:paraId="1766CF32" w14:textId="5E276B4F" w:rsidR="00E66050" w:rsidRPr="00C749B9" w:rsidRDefault="00E66050" w:rsidP="006D45C0">
      <w:pPr>
        <w:jc w:val="center"/>
        <w:rPr>
          <w:b/>
          <w:bCs/>
          <w:lang w:val="kk-KZ"/>
        </w:rPr>
      </w:pPr>
    </w:p>
    <w:p w14:paraId="294C8DBE" w14:textId="78E675E8" w:rsidR="00E66050" w:rsidRPr="00C749B9" w:rsidRDefault="00E66050" w:rsidP="006D45C0">
      <w:pPr>
        <w:jc w:val="center"/>
        <w:rPr>
          <w:b/>
          <w:bCs/>
          <w:lang w:val="kk-KZ"/>
        </w:rPr>
      </w:pPr>
    </w:p>
    <w:p w14:paraId="3C4634DA" w14:textId="6C665480" w:rsidR="00E66050" w:rsidRPr="00C749B9" w:rsidRDefault="00E66050" w:rsidP="006D45C0">
      <w:pPr>
        <w:jc w:val="center"/>
        <w:rPr>
          <w:b/>
          <w:bCs/>
          <w:lang w:val="kk-KZ"/>
        </w:rPr>
      </w:pPr>
    </w:p>
    <w:p w14:paraId="2CC4B361" w14:textId="112253E7" w:rsidR="00E66050" w:rsidRPr="00C749B9" w:rsidRDefault="00E66050" w:rsidP="006D45C0">
      <w:pPr>
        <w:jc w:val="center"/>
        <w:rPr>
          <w:b/>
          <w:bCs/>
          <w:lang w:val="kk-KZ"/>
        </w:rPr>
      </w:pPr>
    </w:p>
    <w:p w14:paraId="6CF97937" w14:textId="39AC2AF1" w:rsidR="00E66050" w:rsidRPr="00C749B9" w:rsidRDefault="00E66050" w:rsidP="006D45C0">
      <w:pPr>
        <w:jc w:val="center"/>
        <w:rPr>
          <w:b/>
          <w:bCs/>
          <w:lang w:val="kk-KZ"/>
        </w:rPr>
      </w:pPr>
    </w:p>
    <w:p w14:paraId="1CF8320D" w14:textId="78A4CFAC" w:rsidR="00E66050" w:rsidRPr="00C749B9" w:rsidRDefault="00E66050" w:rsidP="006D45C0">
      <w:pPr>
        <w:jc w:val="center"/>
        <w:rPr>
          <w:b/>
          <w:bCs/>
          <w:lang w:val="kk-KZ"/>
        </w:rPr>
      </w:pPr>
    </w:p>
    <w:p w14:paraId="61158C1C" w14:textId="77777777" w:rsidR="00E66050" w:rsidRPr="00C749B9" w:rsidRDefault="00E66050" w:rsidP="006D45C0">
      <w:pPr>
        <w:jc w:val="center"/>
        <w:rPr>
          <w:noProof/>
          <w:lang w:val="kk-KZ"/>
        </w:rPr>
      </w:pPr>
    </w:p>
    <w:p w14:paraId="11D14449" w14:textId="77777777" w:rsidR="00E66050" w:rsidRPr="00C749B9" w:rsidRDefault="00E66050" w:rsidP="006D45C0">
      <w:pPr>
        <w:jc w:val="center"/>
        <w:rPr>
          <w:noProof/>
          <w:lang w:val="kk-KZ"/>
        </w:rPr>
      </w:pPr>
    </w:p>
    <w:p w14:paraId="65BFE71A" w14:textId="656231DB" w:rsidR="00E66050" w:rsidRPr="00C749B9" w:rsidRDefault="00E66050" w:rsidP="006D45C0">
      <w:pPr>
        <w:jc w:val="center"/>
        <w:rPr>
          <w:b/>
          <w:bCs/>
          <w:lang w:val="kk-KZ"/>
        </w:rPr>
      </w:pPr>
      <w:r w:rsidRPr="00C749B9">
        <w:rPr>
          <w:noProof/>
          <w:lang w:eastAsia="ru-RU"/>
        </w:rPr>
        <w:drawing>
          <wp:inline distT="0" distB="0" distL="0" distR="0" wp14:anchorId="1B2D8709" wp14:editId="02C97124">
            <wp:extent cx="5554980" cy="8042141"/>
            <wp:effectExtent l="0" t="0" r="7620" b="0"/>
            <wp:docPr id="1817921757" name="Рисунок 181792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560701" cy="8050424"/>
                    </a:xfrm>
                    <a:prstGeom prst="rect">
                      <a:avLst/>
                    </a:prstGeom>
                  </pic:spPr>
                </pic:pic>
              </a:graphicData>
            </a:graphic>
          </wp:inline>
        </w:drawing>
      </w:r>
    </w:p>
    <w:p w14:paraId="031F92C7" w14:textId="46D13E3B" w:rsidR="00E66050" w:rsidRPr="00C749B9" w:rsidRDefault="00E66050" w:rsidP="006D45C0">
      <w:pPr>
        <w:jc w:val="center"/>
        <w:rPr>
          <w:b/>
          <w:bCs/>
          <w:lang w:val="kk-KZ"/>
        </w:rPr>
      </w:pPr>
    </w:p>
    <w:p w14:paraId="644D2ECE" w14:textId="000978B8" w:rsidR="00E66050" w:rsidRPr="00C749B9" w:rsidRDefault="00E66050" w:rsidP="006D45C0">
      <w:pPr>
        <w:jc w:val="center"/>
        <w:rPr>
          <w:b/>
          <w:bCs/>
          <w:lang w:val="kk-KZ"/>
        </w:rPr>
      </w:pPr>
    </w:p>
    <w:p w14:paraId="0668E332" w14:textId="5AEF5698" w:rsidR="00E66050" w:rsidRPr="00C749B9" w:rsidRDefault="00E66050" w:rsidP="006D45C0">
      <w:pPr>
        <w:jc w:val="center"/>
        <w:rPr>
          <w:b/>
          <w:bCs/>
          <w:lang w:val="kk-KZ"/>
        </w:rPr>
      </w:pPr>
      <w:r w:rsidRPr="00C749B9">
        <w:rPr>
          <w:noProof/>
          <w:lang w:eastAsia="ru-RU"/>
        </w:rPr>
        <w:lastRenderedPageBreak/>
        <w:drawing>
          <wp:inline distT="0" distB="0" distL="0" distR="0" wp14:anchorId="4C5D93FB" wp14:editId="11DE84C7">
            <wp:extent cx="5379720" cy="8071422"/>
            <wp:effectExtent l="0" t="0" r="0" b="6350"/>
            <wp:docPr id="1817921758" name="Рисунок 181792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85249" cy="8079718"/>
                    </a:xfrm>
                    <a:prstGeom prst="rect">
                      <a:avLst/>
                    </a:prstGeom>
                  </pic:spPr>
                </pic:pic>
              </a:graphicData>
            </a:graphic>
          </wp:inline>
        </w:drawing>
      </w:r>
    </w:p>
    <w:p w14:paraId="2AD9DDA3" w14:textId="18628DF0" w:rsidR="00E66050" w:rsidRPr="00C749B9" w:rsidRDefault="00E66050" w:rsidP="006D45C0">
      <w:pPr>
        <w:jc w:val="center"/>
        <w:rPr>
          <w:b/>
          <w:bCs/>
          <w:lang w:val="kk-KZ"/>
        </w:rPr>
      </w:pPr>
    </w:p>
    <w:p w14:paraId="17EBFAF8" w14:textId="5307BA35" w:rsidR="00E66050" w:rsidRPr="00C749B9" w:rsidRDefault="00E66050" w:rsidP="006D45C0">
      <w:pPr>
        <w:jc w:val="center"/>
        <w:rPr>
          <w:b/>
          <w:bCs/>
          <w:lang w:val="kk-KZ"/>
        </w:rPr>
      </w:pPr>
    </w:p>
    <w:p w14:paraId="6A7F7358" w14:textId="3678ECFB" w:rsidR="00E66050" w:rsidRPr="00C749B9" w:rsidRDefault="00E66050" w:rsidP="006D45C0">
      <w:pPr>
        <w:jc w:val="center"/>
        <w:rPr>
          <w:b/>
          <w:bCs/>
          <w:lang w:val="kk-KZ"/>
        </w:rPr>
      </w:pPr>
    </w:p>
    <w:p w14:paraId="5828363E" w14:textId="19B5D94B" w:rsidR="00E66050" w:rsidRPr="00C749B9" w:rsidRDefault="00E66050" w:rsidP="006D45C0">
      <w:pPr>
        <w:jc w:val="center"/>
        <w:rPr>
          <w:b/>
          <w:bCs/>
          <w:lang w:val="kk-KZ"/>
        </w:rPr>
      </w:pPr>
    </w:p>
    <w:p w14:paraId="705DD3E1" w14:textId="5FB15BDF" w:rsidR="00E66050" w:rsidRPr="00C749B9" w:rsidRDefault="00E66050" w:rsidP="006D45C0">
      <w:pPr>
        <w:jc w:val="center"/>
        <w:rPr>
          <w:b/>
          <w:bCs/>
          <w:lang w:val="kk-KZ"/>
        </w:rPr>
      </w:pPr>
      <w:r w:rsidRPr="00C749B9">
        <w:rPr>
          <w:noProof/>
          <w:lang w:eastAsia="ru-RU"/>
        </w:rPr>
        <w:lastRenderedPageBreak/>
        <w:drawing>
          <wp:inline distT="0" distB="0" distL="0" distR="0" wp14:anchorId="56718D89" wp14:editId="6CD5854F">
            <wp:extent cx="5280660" cy="7833360"/>
            <wp:effectExtent l="0" t="0" r="0" b="0"/>
            <wp:docPr id="1817921759" name="Рисунок 181792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283861" cy="7838108"/>
                    </a:xfrm>
                    <a:prstGeom prst="rect">
                      <a:avLst/>
                    </a:prstGeom>
                  </pic:spPr>
                </pic:pic>
              </a:graphicData>
            </a:graphic>
          </wp:inline>
        </w:drawing>
      </w:r>
    </w:p>
    <w:p w14:paraId="321E69F5" w14:textId="3A6BA79B" w:rsidR="00E66050" w:rsidRPr="00C749B9" w:rsidRDefault="00E66050" w:rsidP="006D45C0">
      <w:pPr>
        <w:jc w:val="center"/>
        <w:rPr>
          <w:b/>
          <w:bCs/>
          <w:lang w:val="kk-KZ"/>
        </w:rPr>
      </w:pPr>
    </w:p>
    <w:p w14:paraId="4F09A718" w14:textId="405C2FFE" w:rsidR="00E66050" w:rsidRPr="00C749B9" w:rsidRDefault="00E66050" w:rsidP="006D45C0">
      <w:pPr>
        <w:jc w:val="center"/>
        <w:rPr>
          <w:b/>
          <w:bCs/>
          <w:lang w:val="kk-KZ"/>
        </w:rPr>
      </w:pPr>
    </w:p>
    <w:p w14:paraId="2BA9E8CF" w14:textId="30551641" w:rsidR="00E66050" w:rsidRPr="00C749B9" w:rsidRDefault="00E66050" w:rsidP="006D45C0">
      <w:pPr>
        <w:jc w:val="center"/>
        <w:rPr>
          <w:b/>
          <w:bCs/>
          <w:lang w:val="kk-KZ"/>
        </w:rPr>
      </w:pPr>
    </w:p>
    <w:p w14:paraId="4B439946" w14:textId="7B5BEE37" w:rsidR="00E66050" w:rsidRPr="00C749B9" w:rsidRDefault="00E66050" w:rsidP="006D45C0">
      <w:pPr>
        <w:jc w:val="center"/>
        <w:rPr>
          <w:b/>
          <w:bCs/>
          <w:lang w:val="kk-KZ"/>
        </w:rPr>
      </w:pPr>
    </w:p>
    <w:p w14:paraId="10CEA161" w14:textId="6211C135" w:rsidR="00E66050" w:rsidRPr="00C749B9" w:rsidRDefault="00E66050" w:rsidP="006D45C0">
      <w:pPr>
        <w:jc w:val="center"/>
        <w:rPr>
          <w:b/>
          <w:bCs/>
          <w:lang w:val="kk-KZ"/>
        </w:rPr>
      </w:pPr>
    </w:p>
    <w:p w14:paraId="5E2DE638" w14:textId="33029387" w:rsidR="00E66050" w:rsidRPr="00C749B9" w:rsidRDefault="00E66050" w:rsidP="006D45C0">
      <w:pPr>
        <w:jc w:val="center"/>
        <w:rPr>
          <w:b/>
          <w:bCs/>
          <w:lang w:val="kk-KZ"/>
        </w:rPr>
      </w:pPr>
      <w:r w:rsidRPr="00C749B9">
        <w:rPr>
          <w:noProof/>
          <w:lang w:eastAsia="ru-RU"/>
        </w:rPr>
        <w:lastRenderedPageBreak/>
        <w:drawing>
          <wp:inline distT="0" distB="0" distL="0" distR="0" wp14:anchorId="5A536EBA" wp14:editId="48305E5B">
            <wp:extent cx="5455920" cy="7890822"/>
            <wp:effectExtent l="0" t="0" r="0" b="0"/>
            <wp:docPr id="1817921760" name="Рисунок 181792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61962" cy="7899560"/>
                    </a:xfrm>
                    <a:prstGeom prst="rect">
                      <a:avLst/>
                    </a:prstGeom>
                  </pic:spPr>
                </pic:pic>
              </a:graphicData>
            </a:graphic>
          </wp:inline>
        </w:drawing>
      </w:r>
    </w:p>
    <w:p w14:paraId="04E275E4" w14:textId="4812F28E" w:rsidR="00E66050" w:rsidRPr="00C749B9" w:rsidRDefault="00E66050" w:rsidP="006D45C0">
      <w:pPr>
        <w:jc w:val="center"/>
        <w:rPr>
          <w:b/>
          <w:bCs/>
          <w:lang w:val="kk-KZ"/>
        </w:rPr>
      </w:pPr>
    </w:p>
    <w:p w14:paraId="19F01E9C" w14:textId="2BD3052A" w:rsidR="00E66050" w:rsidRPr="00C749B9" w:rsidRDefault="00E66050" w:rsidP="006D45C0">
      <w:pPr>
        <w:jc w:val="center"/>
        <w:rPr>
          <w:b/>
          <w:bCs/>
          <w:lang w:val="kk-KZ"/>
        </w:rPr>
      </w:pPr>
    </w:p>
    <w:p w14:paraId="5979E277" w14:textId="33F1D0A3" w:rsidR="00E66050" w:rsidRPr="00C749B9" w:rsidRDefault="00E66050" w:rsidP="006D45C0">
      <w:pPr>
        <w:jc w:val="center"/>
        <w:rPr>
          <w:b/>
          <w:bCs/>
          <w:lang w:val="kk-KZ"/>
        </w:rPr>
      </w:pPr>
    </w:p>
    <w:p w14:paraId="5EDDDC26" w14:textId="00537CF8" w:rsidR="00E66050" w:rsidRPr="00C749B9" w:rsidRDefault="00E66050" w:rsidP="006D45C0">
      <w:pPr>
        <w:jc w:val="center"/>
        <w:rPr>
          <w:b/>
          <w:bCs/>
          <w:lang w:val="kk-KZ"/>
        </w:rPr>
      </w:pPr>
    </w:p>
    <w:p w14:paraId="1DEDDD6F" w14:textId="4954ACAA" w:rsidR="00E66050" w:rsidRPr="00C749B9" w:rsidRDefault="00E66050" w:rsidP="006D45C0">
      <w:pPr>
        <w:jc w:val="center"/>
        <w:rPr>
          <w:b/>
          <w:bCs/>
          <w:lang w:val="kk-KZ"/>
        </w:rPr>
      </w:pPr>
    </w:p>
    <w:p w14:paraId="5070C69B" w14:textId="31BCF301" w:rsidR="00E66050" w:rsidRPr="00C749B9" w:rsidRDefault="00E66050" w:rsidP="006D45C0">
      <w:pPr>
        <w:jc w:val="center"/>
        <w:rPr>
          <w:b/>
          <w:bCs/>
          <w:lang w:val="kk-KZ"/>
        </w:rPr>
      </w:pPr>
      <w:r w:rsidRPr="00C749B9">
        <w:rPr>
          <w:noProof/>
          <w:lang w:eastAsia="ru-RU"/>
        </w:rPr>
        <w:lastRenderedPageBreak/>
        <w:drawing>
          <wp:inline distT="0" distB="0" distL="0" distR="0" wp14:anchorId="44468BA7" wp14:editId="13036DEA">
            <wp:extent cx="5090160" cy="8042275"/>
            <wp:effectExtent l="0" t="0" r="0" b="0"/>
            <wp:docPr id="1817921761" name="Рисунок 181792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90499" cy="8042811"/>
                    </a:xfrm>
                    <a:prstGeom prst="rect">
                      <a:avLst/>
                    </a:prstGeom>
                  </pic:spPr>
                </pic:pic>
              </a:graphicData>
            </a:graphic>
          </wp:inline>
        </w:drawing>
      </w:r>
    </w:p>
    <w:p w14:paraId="38C34122" w14:textId="51033743" w:rsidR="00E66050" w:rsidRPr="00C749B9" w:rsidRDefault="00E66050" w:rsidP="006D45C0">
      <w:pPr>
        <w:jc w:val="center"/>
        <w:rPr>
          <w:b/>
          <w:bCs/>
          <w:lang w:val="kk-KZ"/>
        </w:rPr>
      </w:pPr>
    </w:p>
    <w:p w14:paraId="036BE4BA" w14:textId="5D326FD0" w:rsidR="00E66050" w:rsidRPr="00C749B9" w:rsidRDefault="00E66050" w:rsidP="006D45C0">
      <w:pPr>
        <w:jc w:val="center"/>
        <w:rPr>
          <w:b/>
          <w:bCs/>
          <w:lang w:val="kk-KZ"/>
        </w:rPr>
      </w:pPr>
    </w:p>
    <w:p w14:paraId="72F859E6" w14:textId="3C9DB681" w:rsidR="00E66050" w:rsidRPr="00C749B9" w:rsidRDefault="00E66050" w:rsidP="006D45C0">
      <w:pPr>
        <w:jc w:val="center"/>
        <w:rPr>
          <w:b/>
          <w:bCs/>
          <w:lang w:val="kk-KZ"/>
        </w:rPr>
      </w:pPr>
    </w:p>
    <w:p w14:paraId="096F46B6" w14:textId="0CF87169" w:rsidR="00E66050" w:rsidRPr="00C749B9" w:rsidRDefault="00E66050" w:rsidP="006D45C0">
      <w:pPr>
        <w:jc w:val="center"/>
        <w:rPr>
          <w:b/>
          <w:bCs/>
          <w:lang w:val="kk-KZ"/>
        </w:rPr>
      </w:pPr>
    </w:p>
    <w:p w14:paraId="0C1D3F22" w14:textId="77777777" w:rsidR="00E66050" w:rsidRPr="00C749B9" w:rsidRDefault="00E66050" w:rsidP="00E66050">
      <w:pPr>
        <w:rPr>
          <w:b/>
          <w:bCs/>
          <w:lang w:val="kk-KZ"/>
        </w:rPr>
      </w:pPr>
      <w:r w:rsidRPr="00C749B9">
        <w:rPr>
          <w:b/>
          <w:bCs/>
          <w:caps/>
          <w:lang w:val="kk-KZ"/>
        </w:rPr>
        <w:lastRenderedPageBreak/>
        <w:t>Ж қосымшасы</w:t>
      </w:r>
      <w:r w:rsidRPr="00C749B9">
        <w:rPr>
          <w:b/>
          <w:bCs/>
          <w:lang w:val="kk-KZ"/>
        </w:rPr>
        <w:t xml:space="preserve"> - </w:t>
      </w:r>
      <w:r w:rsidRPr="00C749B9">
        <w:rPr>
          <w:rStyle w:val="ac"/>
          <w:b w:val="0"/>
          <w:bCs w:val="0"/>
          <w:lang w:val="kk-KZ"/>
        </w:rPr>
        <w:t>Халықаралық конференцияларға қатысқанын растайтын құжаттар</w:t>
      </w:r>
    </w:p>
    <w:p w14:paraId="322392F3" w14:textId="7E06FD12" w:rsidR="00E66050" w:rsidRPr="00C749B9" w:rsidRDefault="004677CC" w:rsidP="006D45C0">
      <w:pPr>
        <w:jc w:val="center"/>
        <w:rPr>
          <w:b/>
          <w:bCs/>
          <w:lang w:val="kk-KZ"/>
        </w:rPr>
      </w:pPr>
      <w:r w:rsidRPr="00C749B9">
        <w:rPr>
          <w:noProof/>
          <w:lang w:eastAsia="ru-RU"/>
        </w:rPr>
        <w:drawing>
          <wp:inline distT="0" distB="0" distL="0" distR="0" wp14:anchorId="6ADFFB80" wp14:editId="6FA79568">
            <wp:extent cx="5472312" cy="6324600"/>
            <wp:effectExtent l="0" t="0" r="0" b="0"/>
            <wp:docPr id="1817921762" name="Рисунок 181792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76660" cy="6329626"/>
                    </a:xfrm>
                    <a:prstGeom prst="rect">
                      <a:avLst/>
                    </a:prstGeom>
                    <a:noFill/>
                    <a:ln>
                      <a:noFill/>
                    </a:ln>
                  </pic:spPr>
                </pic:pic>
              </a:graphicData>
            </a:graphic>
          </wp:inline>
        </w:drawing>
      </w:r>
    </w:p>
    <w:p w14:paraId="6D279C1D" w14:textId="239CF90D" w:rsidR="004677CC" w:rsidRPr="00C749B9" w:rsidRDefault="004677CC" w:rsidP="006D45C0">
      <w:pPr>
        <w:jc w:val="center"/>
        <w:rPr>
          <w:b/>
          <w:bCs/>
          <w:lang w:val="kk-KZ"/>
        </w:rPr>
      </w:pPr>
    </w:p>
    <w:p w14:paraId="580B2C95" w14:textId="3FBA2732" w:rsidR="004677CC" w:rsidRPr="00C749B9" w:rsidRDefault="004677CC" w:rsidP="006D45C0">
      <w:pPr>
        <w:jc w:val="center"/>
        <w:rPr>
          <w:b/>
          <w:bCs/>
          <w:lang w:val="kk-KZ"/>
        </w:rPr>
      </w:pPr>
    </w:p>
    <w:p w14:paraId="637E858C" w14:textId="07D64AA4" w:rsidR="004677CC" w:rsidRPr="00C749B9" w:rsidRDefault="004677CC" w:rsidP="006D45C0">
      <w:pPr>
        <w:jc w:val="center"/>
        <w:rPr>
          <w:b/>
          <w:bCs/>
          <w:lang w:val="kk-KZ"/>
        </w:rPr>
      </w:pPr>
    </w:p>
    <w:p w14:paraId="42FA35F1" w14:textId="13F43984" w:rsidR="004677CC" w:rsidRPr="00C749B9" w:rsidRDefault="004677CC" w:rsidP="006D45C0">
      <w:pPr>
        <w:jc w:val="center"/>
        <w:rPr>
          <w:b/>
          <w:bCs/>
          <w:lang w:val="kk-KZ"/>
        </w:rPr>
      </w:pPr>
    </w:p>
    <w:p w14:paraId="1B4F4410" w14:textId="4AF2DBC0" w:rsidR="004677CC" w:rsidRPr="00C749B9" w:rsidRDefault="004677CC" w:rsidP="006D45C0">
      <w:pPr>
        <w:jc w:val="center"/>
        <w:rPr>
          <w:b/>
          <w:bCs/>
          <w:lang w:val="kk-KZ"/>
        </w:rPr>
      </w:pPr>
    </w:p>
    <w:p w14:paraId="61E52898" w14:textId="2F5332E0" w:rsidR="004677CC" w:rsidRPr="00C749B9" w:rsidRDefault="004677CC" w:rsidP="006D45C0">
      <w:pPr>
        <w:jc w:val="center"/>
        <w:rPr>
          <w:b/>
          <w:bCs/>
          <w:lang w:val="kk-KZ"/>
        </w:rPr>
      </w:pPr>
    </w:p>
    <w:p w14:paraId="25D3852E" w14:textId="3EA90C54" w:rsidR="004677CC" w:rsidRPr="00C749B9" w:rsidRDefault="004677CC" w:rsidP="006D45C0">
      <w:pPr>
        <w:jc w:val="center"/>
        <w:rPr>
          <w:b/>
          <w:bCs/>
          <w:lang w:val="kk-KZ"/>
        </w:rPr>
      </w:pPr>
    </w:p>
    <w:p w14:paraId="764ACB74" w14:textId="2E6C1249" w:rsidR="004677CC" w:rsidRPr="00C749B9" w:rsidRDefault="004677CC" w:rsidP="006D45C0">
      <w:pPr>
        <w:jc w:val="center"/>
        <w:rPr>
          <w:b/>
          <w:bCs/>
          <w:lang w:val="kk-KZ"/>
        </w:rPr>
      </w:pPr>
    </w:p>
    <w:p w14:paraId="030638CA" w14:textId="26C3B13C" w:rsidR="004677CC" w:rsidRPr="00C749B9" w:rsidRDefault="004677CC" w:rsidP="006D45C0">
      <w:pPr>
        <w:jc w:val="center"/>
        <w:rPr>
          <w:b/>
          <w:bCs/>
          <w:lang w:val="kk-KZ"/>
        </w:rPr>
      </w:pPr>
      <w:r w:rsidRPr="00C749B9">
        <w:rPr>
          <w:noProof/>
          <w:lang w:eastAsia="ru-RU"/>
        </w:rPr>
        <w:lastRenderedPageBreak/>
        <w:drawing>
          <wp:inline distT="0" distB="0" distL="0" distR="0" wp14:anchorId="467DBA75" wp14:editId="2E14EAF3">
            <wp:extent cx="5679959" cy="8031480"/>
            <wp:effectExtent l="0" t="0" r="0" b="7620"/>
            <wp:docPr id="1817921763" name="Рисунок 181792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685106" cy="8038759"/>
                    </a:xfrm>
                    <a:prstGeom prst="rect">
                      <a:avLst/>
                    </a:prstGeom>
                    <a:noFill/>
                    <a:ln>
                      <a:noFill/>
                    </a:ln>
                  </pic:spPr>
                </pic:pic>
              </a:graphicData>
            </a:graphic>
          </wp:inline>
        </w:drawing>
      </w:r>
    </w:p>
    <w:p w14:paraId="3C732011" w14:textId="679F7B43" w:rsidR="004677CC" w:rsidRPr="00C749B9" w:rsidRDefault="004677CC" w:rsidP="006D45C0">
      <w:pPr>
        <w:jc w:val="center"/>
        <w:rPr>
          <w:b/>
          <w:bCs/>
          <w:lang w:val="kk-KZ"/>
        </w:rPr>
      </w:pPr>
    </w:p>
    <w:p w14:paraId="6C48A29D" w14:textId="399342BE" w:rsidR="004677CC" w:rsidRPr="00C749B9" w:rsidRDefault="004677CC" w:rsidP="006D45C0">
      <w:pPr>
        <w:jc w:val="center"/>
        <w:rPr>
          <w:b/>
          <w:bCs/>
          <w:lang w:val="kk-KZ"/>
        </w:rPr>
      </w:pPr>
    </w:p>
    <w:p w14:paraId="61744777" w14:textId="44E69545" w:rsidR="004677CC" w:rsidRPr="006C646A" w:rsidRDefault="004677CC" w:rsidP="006D45C0">
      <w:pPr>
        <w:jc w:val="center"/>
        <w:rPr>
          <w:b/>
          <w:bCs/>
          <w:lang w:val="kk-KZ"/>
        </w:rPr>
      </w:pPr>
      <w:r w:rsidRPr="00C749B9">
        <w:rPr>
          <w:noProof/>
          <w:lang w:eastAsia="ru-RU"/>
        </w:rPr>
        <w:lastRenderedPageBreak/>
        <w:drawing>
          <wp:inline distT="0" distB="0" distL="0" distR="0" wp14:anchorId="5CF94744" wp14:editId="1CAC2A8C">
            <wp:extent cx="5486625" cy="5600700"/>
            <wp:effectExtent l="0" t="0" r="0" b="0"/>
            <wp:docPr id="1817921764" name="Рисунок 181792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92956" cy="5607163"/>
                    </a:xfrm>
                    <a:prstGeom prst="rect">
                      <a:avLst/>
                    </a:prstGeom>
                    <a:noFill/>
                    <a:ln>
                      <a:noFill/>
                    </a:ln>
                  </pic:spPr>
                </pic:pic>
              </a:graphicData>
            </a:graphic>
          </wp:inline>
        </w:drawing>
      </w:r>
    </w:p>
    <w:sectPr w:rsidR="004677CC" w:rsidRPr="006C646A" w:rsidSect="00E972B0">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EEFC6" w14:textId="77777777" w:rsidR="002F257B" w:rsidRDefault="002F257B" w:rsidP="003D2745">
      <w:r>
        <w:separator/>
      </w:r>
    </w:p>
  </w:endnote>
  <w:endnote w:type="continuationSeparator" w:id="0">
    <w:p w14:paraId="77CB5986" w14:textId="77777777" w:rsidR="002F257B" w:rsidRDefault="002F257B" w:rsidP="003D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20000287" w:usb1="00000000"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00000287" w:usb1="080E0000" w:usb2="00000010"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A09D" w14:textId="77777777" w:rsidR="0063016C" w:rsidRDefault="0063016C" w:rsidP="00B169C8">
    <w:pPr>
      <w:pStyle w:val="af"/>
      <w:ind w:firstLine="0"/>
      <w:jc w:val="center"/>
    </w:pPr>
    <w:r w:rsidRPr="00473085">
      <w:rPr>
        <w:sz w:val="24"/>
      </w:rPr>
      <w:fldChar w:fldCharType="begin"/>
    </w:r>
    <w:r w:rsidRPr="00473085">
      <w:rPr>
        <w:sz w:val="24"/>
      </w:rPr>
      <w:instrText xml:space="preserve"> PAGE   \* MERGEFORMAT </w:instrText>
    </w:r>
    <w:r w:rsidRPr="00473085">
      <w:rPr>
        <w:sz w:val="24"/>
      </w:rPr>
      <w:fldChar w:fldCharType="separate"/>
    </w:r>
    <w:r w:rsidR="00A34BD0">
      <w:rPr>
        <w:noProof/>
        <w:sz w:val="24"/>
      </w:rPr>
      <w:t>42</w:t>
    </w:r>
    <w:r w:rsidRPr="00473085">
      <w:rPr>
        <w:sz w:val="24"/>
      </w:rPr>
      <w:fldChar w:fldCharType="end"/>
    </w:r>
  </w:p>
  <w:p w14:paraId="7C8D5A35" w14:textId="77777777" w:rsidR="0063016C" w:rsidRDefault="0063016C" w:rsidP="003D2745">
    <w:pPr>
      <w:pStyle w:val="af"/>
    </w:pPr>
  </w:p>
  <w:p w14:paraId="55CAA5C7" w14:textId="77777777" w:rsidR="0063016C" w:rsidRDefault="006301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0EC1F" w14:textId="77777777" w:rsidR="002F257B" w:rsidRDefault="002F257B" w:rsidP="003D2745">
      <w:r>
        <w:separator/>
      </w:r>
    </w:p>
  </w:footnote>
  <w:footnote w:type="continuationSeparator" w:id="0">
    <w:p w14:paraId="472DBB45" w14:textId="77777777" w:rsidR="002F257B" w:rsidRDefault="002F257B" w:rsidP="003D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14C63FC2"/>
    <w:name w:val="WW8Num3"/>
    <w:lvl w:ilvl="0">
      <w:start w:val="1"/>
      <w:numFmt w:val="decimal"/>
      <w:lvlText w:val="%1."/>
      <w:lvlJc w:val="left"/>
      <w:pPr>
        <w:tabs>
          <w:tab w:val="num" w:pos="1287"/>
        </w:tabs>
      </w:pPr>
      <w:rPr>
        <w:rFonts w:ascii="Times New Roman" w:eastAsia="Times New Roman" w:hAnsi="Times New Roman" w:cs="Times New Roman"/>
      </w:rPr>
    </w:lvl>
  </w:abstractNum>
  <w:abstractNum w:abstractNumId="1" w15:restartNumberingAfterBreak="0">
    <w:nsid w:val="00000003"/>
    <w:multiLevelType w:val="singleLevel"/>
    <w:tmpl w:val="00000003"/>
    <w:name w:val="WW8Num5"/>
    <w:lvl w:ilvl="0">
      <w:start w:val="1"/>
      <w:numFmt w:val="decimal"/>
      <w:lvlText w:val="%1."/>
      <w:lvlJc w:val="left"/>
      <w:pPr>
        <w:tabs>
          <w:tab w:val="num" w:pos="720"/>
        </w:tabs>
      </w:pPr>
      <w:rPr>
        <w:rFonts w:cs="Times New Roman"/>
      </w:rPr>
    </w:lvl>
  </w:abstractNum>
  <w:abstractNum w:abstractNumId="2" w15:restartNumberingAfterBreak="0">
    <w:nsid w:val="00000004"/>
    <w:multiLevelType w:val="singleLevel"/>
    <w:tmpl w:val="00000004"/>
    <w:name w:val="WW8Num7"/>
    <w:lvl w:ilvl="0">
      <w:start w:val="1"/>
      <w:numFmt w:val="decimal"/>
      <w:lvlText w:val="%1."/>
      <w:lvlJc w:val="left"/>
      <w:pPr>
        <w:tabs>
          <w:tab w:val="num" w:pos="900"/>
        </w:tabs>
      </w:pPr>
      <w:rPr>
        <w:rFonts w:cs="Times New Roman"/>
      </w:rPr>
    </w:lvl>
  </w:abstractNum>
  <w:abstractNum w:abstractNumId="3" w15:restartNumberingAfterBreak="0">
    <w:nsid w:val="168D6215"/>
    <w:multiLevelType w:val="hybridMultilevel"/>
    <w:tmpl w:val="CEFA018A"/>
    <w:lvl w:ilvl="0" w:tplc="B4CA545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1F00780A"/>
    <w:multiLevelType w:val="multilevel"/>
    <w:tmpl w:val="B90C7F1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E77BD"/>
    <w:multiLevelType w:val="multilevel"/>
    <w:tmpl w:val="BDE6B26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85551D"/>
    <w:multiLevelType w:val="multilevel"/>
    <w:tmpl w:val="E608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EB1A33"/>
    <w:multiLevelType w:val="hybridMultilevel"/>
    <w:tmpl w:val="A3B040A8"/>
    <w:lvl w:ilvl="0" w:tplc="70EC662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63AD2220"/>
    <w:multiLevelType w:val="multilevel"/>
    <w:tmpl w:val="AC969EDA"/>
    <w:lvl w:ilvl="0">
      <w:start w:val="2"/>
      <w:numFmt w:val="decimal"/>
      <w:lvlText w:val="%1"/>
      <w:lvlJc w:val="left"/>
      <w:pPr>
        <w:ind w:left="360" w:hanging="360"/>
      </w:pPr>
      <w:rPr>
        <w:rFonts w:hint="default"/>
      </w:rPr>
    </w:lvl>
    <w:lvl w:ilvl="1">
      <w:start w:val="2"/>
      <w:numFmt w:val="decimal"/>
      <w:lvlText w:val="%1.%2"/>
      <w:lvlJc w:val="left"/>
      <w:pPr>
        <w:ind w:left="447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781A5523"/>
    <w:multiLevelType w:val="hybridMultilevel"/>
    <w:tmpl w:val="F17808FE"/>
    <w:lvl w:ilvl="0" w:tplc="5D806F58">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7C4240B5"/>
    <w:multiLevelType w:val="hybridMultilevel"/>
    <w:tmpl w:val="EFA2B646"/>
    <w:lvl w:ilvl="0" w:tplc="2362B666">
      <w:start w:val="4"/>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4"/>
  </w:num>
  <w:num w:numId="3">
    <w:abstractNumId w:val="6"/>
  </w:num>
  <w:num w:numId="4">
    <w:abstractNumId w:val="9"/>
  </w:num>
  <w:num w:numId="5">
    <w:abstractNumId w:val="7"/>
  </w:num>
  <w:num w:numId="6">
    <w:abstractNumId w:val="8"/>
  </w:num>
  <w:num w:numId="7">
    <w:abstractNumId w:val="10"/>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autoHyphenation/>
  <w:hyphenationZone w:val="35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520"/>
    <w:rsid w:val="000004F6"/>
    <w:rsid w:val="0000077A"/>
    <w:rsid w:val="00000BA7"/>
    <w:rsid w:val="00001376"/>
    <w:rsid w:val="000014E1"/>
    <w:rsid w:val="00001B55"/>
    <w:rsid w:val="00001BE6"/>
    <w:rsid w:val="00001CB1"/>
    <w:rsid w:val="0000264F"/>
    <w:rsid w:val="00002E98"/>
    <w:rsid w:val="00003414"/>
    <w:rsid w:val="0000391F"/>
    <w:rsid w:val="00003BC1"/>
    <w:rsid w:val="000041B7"/>
    <w:rsid w:val="000044C6"/>
    <w:rsid w:val="000045CA"/>
    <w:rsid w:val="000047CE"/>
    <w:rsid w:val="000049E5"/>
    <w:rsid w:val="00004EB9"/>
    <w:rsid w:val="00004FAE"/>
    <w:rsid w:val="00005781"/>
    <w:rsid w:val="0000612C"/>
    <w:rsid w:val="000066AB"/>
    <w:rsid w:val="00006D55"/>
    <w:rsid w:val="000079B6"/>
    <w:rsid w:val="00007CAC"/>
    <w:rsid w:val="00010A73"/>
    <w:rsid w:val="00010C1D"/>
    <w:rsid w:val="000115B5"/>
    <w:rsid w:val="00013ABD"/>
    <w:rsid w:val="00014959"/>
    <w:rsid w:val="0001512C"/>
    <w:rsid w:val="000162FE"/>
    <w:rsid w:val="000176CB"/>
    <w:rsid w:val="00017887"/>
    <w:rsid w:val="00017AD8"/>
    <w:rsid w:val="00017CAC"/>
    <w:rsid w:val="000200AE"/>
    <w:rsid w:val="00020305"/>
    <w:rsid w:val="000204ED"/>
    <w:rsid w:val="000223D8"/>
    <w:rsid w:val="00022C9F"/>
    <w:rsid w:val="0002371F"/>
    <w:rsid w:val="00023AF1"/>
    <w:rsid w:val="00023C07"/>
    <w:rsid w:val="00023E21"/>
    <w:rsid w:val="00025559"/>
    <w:rsid w:val="00025858"/>
    <w:rsid w:val="0002588C"/>
    <w:rsid w:val="00026B87"/>
    <w:rsid w:val="00027C76"/>
    <w:rsid w:val="0003037F"/>
    <w:rsid w:val="000307B7"/>
    <w:rsid w:val="00030980"/>
    <w:rsid w:val="00031A59"/>
    <w:rsid w:val="0003226A"/>
    <w:rsid w:val="0003385C"/>
    <w:rsid w:val="00033933"/>
    <w:rsid w:val="00033A82"/>
    <w:rsid w:val="00033AD7"/>
    <w:rsid w:val="0003588A"/>
    <w:rsid w:val="000369DE"/>
    <w:rsid w:val="000370C1"/>
    <w:rsid w:val="00037CCD"/>
    <w:rsid w:val="000417B8"/>
    <w:rsid w:val="00043BD8"/>
    <w:rsid w:val="00043E6D"/>
    <w:rsid w:val="00044BB6"/>
    <w:rsid w:val="00046CD8"/>
    <w:rsid w:val="00047031"/>
    <w:rsid w:val="00047734"/>
    <w:rsid w:val="00047810"/>
    <w:rsid w:val="00047E47"/>
    <w:rsid w:val="00047F7B"/>
    <w:rsid w:val="00050125"/>
    <w:rsid w:val="00050469"/>
    <w:rsid w:val="00051B64"/>
    <w:rsid w:val="00051E95"/>
    <w:rsid w:val="000544E1"/>
    <w:rsid w:val="000559DB"/>
    <w:rsid w:val="00055C08"/>
    <w:rsid w:val="00056717"/>
    <w:rsid w:val="00056AE1"/>
    <w:rsid w:val="000574BB"/>
    <w:rsid w:val="000601B4"/>
    <w:rsid w:val="00061F40"/>
    <w:rsid w:val="00061F55"/>
    <w:rsid w:val="00063144"/>
    <w:rsid w:val="00063803"/>
    <w:rsid w:val="000640DC"/>
    <w:rsid w:val="000648D9"/>
    <w:rsid w:val="00064CCC"/>
    <w:rsid w:val="00064FDA"/>
    <w:rsid w:val="00070AFD"/>
    <w:rsid w:val="000732EF"/>
    <w:rsid w:val="00073581"/>
    <w:rsid w:val="00075B33"/>
    <w:rsid w:val="00075BEC"/>
    <w:rsid w:val="00076178"/>
    <w:rsid w:val="000776ED"/>
    <w:rsid w:val="00080354"/>
    <w:rsid w:val="000803E4"/>
    <w:rsid w:val="00080CB4"/>
    <w:rsid w:val="00082618"/>
    <w:rsid w:val="00085B39"/>
    <w:rsid w:val="0008612C"/>
    <w:rsid w:val="00086A89"/>
    <w:rsid w:val="00086EBA"/>
    <w:rsid w:val="00087342"/>
    <w:rsid w:val="000873BA"/>
    <w:rsid w:val="00087DC8"/>
    <w:rsid w:val="00087E3B"/>
    <w:rsid w:val="000905A9"/>
    <w:rsid w:val="0009103F"/>
    <w:rsid w:val="000913CB"/>
    <w:rsid w:val="0009238A"/>
    <w:rsid w:val="0009241D"/>
    <w:rsid w:val="00093018"/>
    <w:rsid w:val="0009352F"/>
    <w:rsid w:val="00094180"/>
    <w:rsid w:val="000948B8"/>
    <w:rsid w:val="00094DA4"/>
    <w:rsid w:val="00095D55"/>
    <w:rsid w:val="00097976"/>
    <w:rsid w:val="000A0060"/>
    <w:rsid w:val="000A0678"/>
    <w:rsid w:val="000A12D2"/>
    <w:rsid w:val="000A1635"/>
    <w:rsid w:val="000A1866"/>
    <w:rsid w:val="000A2024"/>
    <w:rsid w:val="000A225F"/>
    <w:rsid w:val="000A2499"/>
    <w:rsid w:val="000A2AD3"/>
    <w:rsid w:val="000A2F40"/>
    <w:rsid w:val="000A2FBF"/>
    <w:rsid w:val="000A3A2F"/>
    <w:rsid w:val="000A3C78"/>
    <w:rsid w:val="000A3DC0"/>
    <w:rsid w:val="000A3E43"/>
    <w:rsid w:val="000A5E1F"/>
    <w:rsid w:val="000A6DE0"/>
    <w:rsid w:val="000A727C"/>
    <w:rsid w:val="000A766E"/>
    <w:rsid w:val="000A7C22"/>
    <w:rsid w:val="000B0142"/>
    <w:rsid w:val="000B04D1"/>
    <w:rsid w:val="000B0542"/>
    <w:rsid w:val="000B0FBE"/>
    <w:rsid w:val="000B2C1C"/>
    <w:rsid w:val="000B3A00"/>
    <w:rsid w:val="000B44DE"/>
    <w:rsid w:val="000B6120"/>
    <w:rsid w:val="000B7034"/>
    <w:rsid w:val="000B784E"/>
    <w:rsid w:val="000B79B8"/>
    <w:rsid w:val="000B7B82"/>
    <w:rsid w:val="000C1340"/>
    <w:rsid w:val="000C1FA4"/>
    <w:rsid w:val="000C373D"/>
    <w:rsid w:val="000C4A9B"/>
    <w:rsid w:val="000C5167"/>
    <w:rsid w:val="000C5256"/>
    <w:rsid w:val="000C5391"/>
    <w:rsid w:val="000C6886"/>
    <w:rsid w:val="000C7665"/>
    <w:rsid w:val="000D01BE"/>
    <w:rsid w:val="000D0F13"/>
    <w:rsid w:val="000D24ED"/>
    <w:rsid w:val="000D2F23"/>
    <w:rsid w:val="000D3491"/>
    <w:rsid w:val="000D3CF0"/>
    <w:rsid w:val="000D5F2B"/>
    <w:rsid w:val="000D6525"/>
    <w:rsid w:val="000D7575"/>
    <w:rsid w:val="000E037A"/>
    <w:rsid w:val="000E0E1F"/>
    <w:rsid w:val="000E0E9E"/>
    <w:rsid w:val="000E0FC9"/>
    <w:rsid w:val="000E223B"/>
    <w:rsid w:val="000E23E7"/>
    <w:rsid w:val="000E286F"/>
    <w:rsid w:val="000E2922"/>
    <w:rsid w:val="000E3C75"/>
    <w:rsid w:val="000E445C"/>
    <w:rsid w:val="000E4D33"/>
    <w:rsid w:val="000E71E4"/>
    <w:rsid w:val="000F09F3"/>
    <w:rsid w:val="000F1621"/>
    <w:rsid w:val="000F1F97"/>
    <w:rsid w:val="000F2369"/>
    <w:rsid w:val="000F32EC"/>
    <w:rsid w:val="000F5216"/>
    <w:rsid w:val="000F586D"/>
    <w:rsid w:val="000F6ADC"/>
    <w:rsid w:val="00100290"/>
    <w:rsid w:val="00100485"/>
    <w:rsid w:val="00100D38"/>
    <w:rsid w:val="00100FC9"/>
    <w:rsid w:val="001017AE"/>
    <w:rsid w:val="00101E23"/>
    <w:rsid w:val="001021FD"/>
    <w:rsid w:val="0010227B"/>
    <w:rsid w:val="001038A6"/>
    <w:rsid w:val="00104961"/>
    <w:rsid w:val="00104BF0"/>
    <w:rsid w:val="0010758D"/>
    <w:rsid w:val="00110D3C"/>
    <w:rsid w:val="00111FAA"/>
    <w:rsid w:val="00112956"/>
    <w:rsid w:val="00112D25"/>
    <w:rsid w:val="00113059"/>
    <w:rsid w:val="0011430B"/>
    <w:rsid w:val="00114554"/>
    <w:rsid w:val="001150A0"/>
    <w:rsid w:val="00116C5E"/>
    <w:rsid w:val="00116D9A"/>
    <w:rsid w:val="00116FE5"/>
    <w:rsid w:val="001172CA"/>
    <w:rsid w:val="00117433"/>
    <w:rsid w:val="00117718"/>
    <w:rsid w:val="00117EAE"/>
    <w:rsid w:val="001201D7"/>
    <w:rsid w:val="00120D37"/>
    <w:rsid w:val="00121FF6"/>
    <w:rsid w:val="00122D7A"/>
    <w:rsid w:val="001230D6"/>
    <w:rsid w:val="0012316C"/>
    <w:rsid w:val="001246FF"/>
    <w:rsid w:val="0013048B"/>
    <w:rsid w:val="00130675"/>
    <w:rsid w:val="00131711"/>
    <w:rsid w:val="00131783"/>
    <w:rsid w:val="00131EAB"/>
    <w:rsid w:val="00132124"/>
    <w:rsid w:val="00133338"/>
    <w:rsid w:val="001338E7"/>
    <w:rsid w:val="00133D8A"/>
    <w:rsid w:val="00137852"/>
    <w:rsid w:val="00137DB5"/>
    <w:rsid w:val="0014133F"/>
    <w:rsid w:val="00141942"/>
    <w:rsid w:val="00141B5D"/>
    <w:rsid w:val="00141CE2"/>
    <w:rsid w:val="0014278E"/>
    <w:rsid w:val="00142C0D"/>
    <w:rsid w:val="00142DA0"/>
    <w:rsid w:val="00143093"/>
    <w:rsid w:val="001438B9"/>
    <w:rsid w:val="00143F5E"/>
    <w:rsid w:val="00145366"/>
    <w:rsid w:val="001457AD"/>
    <w:rsid w:val="00145CEA"/>
    <w:rsid w:val="00146653"/>
    <w:rsid w:val="00147DD1"/>
    <w:rsid w:val="00150397"/>
    <w:rsid w:val="001514E3"/>
    <w:rsid w:val="00152142"/>
    <w:rsid w:val="00154D80"/>
    <w:rsid w:val="0015580E"/>
    <w:rsid w:val="00156AFF"/>
    <w:rsid w:val="001571FF"/>
    <w:rsid w:val="001608AD"/>
    <w:rsid w:val="00161023"/>
    <w:rsid w:val="00162B06"/>
    <w:rsid w:val="00163019"/>
    <w:rsid w:val="00164984"/>
    <w:rsid w:val="00164B3F"/>
    <w:rsid w:val="00164BA3"/>
    <w:rsid w:val="001661C9"/>
    <w:rsid w:val="0017024E"/>
    <w:rsid w:val="001702FE"/>
    <w:rsid w:val="00170C39"/>
    <w:rsid w:val="00171258"/>
    <w:rsid w:val="0017158D"/>
    <w:rsid w:val="0017297F"/>
    <w:rsid w:val="0017392D"/>
    <w:rsid w:val="00174014"/>
    <w:rsid w:val="001748B9"/>
    <w:rsid w:val="00175420"/>
    <w:rsid w:val="00176FA6"/>
    <w:rsid w:val="0017735C"/>
    <w:rsid w:val="00181320"/>
    <w:rsid w:val="00181563"/>
    <w:rsid w:val="00183311"/>
    <w:rsid w:val="00183477"/>
    <w:rsid w:val="00183635"/>
    <w:rsid w:val="00183BE9"/>
    <w:rsid w:val="00183D09"/>
    <w:rsid w:val="00187637"/>
    <w:rsid w:val="00190F87"/>
    <w:rsid w:val="00191257"/>
    <w:rsid w:val="001935C5"/>
    <w:rsid w:val="001935D8"/>
    <w:rsid w:val="00193D0F"/>
    <w:rsid w:val="0019425F"/>
    <w:rsid w:val="001965CA"/>
    <w:rsid w:val="00197541"/>
    <w:rsid w:val="001978CC"/>
    <w:rsid w:val="00197F8C"/>
    <w:rsid w:val="001A1613"/>
    <w:rsid w:val="001A260B"/>
    <w:rsid w:val="001A321B"/>
    <w:rsid w:val="001A3AF9"/>
    <w:rsid w:val="001A5D3A"/>
    <w:rsid w:val="001A6303"/>
    <w:rsid w:val="001A66F0"/>
    <w:rsid w:val="001B08C1"/>
    <w:rsid w:val="001B25DA"/>
    <w:rsid w:val="001B3011"/>
    <w:rsid w:val="001B5035"/>
    <w:rsid w:val="001B65B6"/>
    <w:rsid w:val="001B7274"/>
    <w:rsid w:val="001B7B8C"/>
    <w:rsid w:val="001C0B9B"/>
    <w:rsid w:val="001C25D2"/>
    <w:rsid w:val="001C354D"/>
    <w:rsid w:val="001C4436"/>
    <w:rsid w:val="001C518B"/>
    <w:rsid w:val="001C5D02"/>
    <w:rsid w:val="001C6100"/>
    <w:rsid w:val="001C6CA6"/>
    <w:rsid w:val="001C7A45"/>
    <w:rsid w:val="001D033B"/>
    <w:rsid w:val="001D1114"/>
    <w:rsid w:val="001D29FE"/>
    <w:rsid w:val="001D3D97"/>
    <w:rsid w:val="001D733D"/>
    <w:rsid w:val="001D7982"/>
    <w:rsid w:val="001E0F4B"/>
    <w:rsid w:val="001E2404"/>
    <w:rsid w:val="001E29A7"/>
    <w:rsid w:val="001E2B39"/>
    <w:rsid w:val="001E330E"/>
    <w:rsid w:val="001E34B2"/>
    <w:rsid w:val="001E43F3"/>
    <w:rsid w:val="001E54C0"/>
    <w:rsid w:val="001E615C"/>
    <w:rsid w:val="001E6744"/>
    <w:rsid w:val="001F18CF"/>
    <w:rsid w:val="001F1A05"/>
    <w:rsid w:val="001F1D1A"/>
    <w:rsid w:val="001F1F2D"/>
    <w:rsid w:val="001F3A20"/>
    <w:rsid w:val="001F4DD1"/>
    <w:rsid w:val="001F648E"/>
    <w:rsid w:val="001F652C"/>
    <w:rsid w:val="001F68FB"/>
    <w:rsid w:val="001F6F8A"/>
    <w:rsid w:val="001F700F"/>
    <w:rsid w:val="001F7477"/>
    <w:rsid w:val="001F797C"/>
    <w:rsid w:val="001F79F3"/>
    <w:rsid w:val="00200CD1"/>
    <w:rsid w:val="00203F44"/>
    <w:rsid w:val="0020402F"/>
    <w:rsid w:val="00204C26"/>
    <w:rsid w:val="0020591B"/>
    <w:rsid w:val="00206456"/>
    <w:rsid w:val="00206909"/>
    <w:rsid w:val="0020733C"/>
    <w:rsid w:val="00211643"/>
    <w:rsid w:val="002116D9"/>
    <w:rsid w:val="0021243F"/>
    <w:rsid w:val="002125FE"/>
    <w:rsid w:val="002126CF"/>
    <w:rsid w:val="00212FCF"/>
    <w:rsid w:val="00213E74"/>
    <w:rsid w:val="002140BC"/>
    <w:rsid w:val="002140CB"/>
    <w:rsid w:val="002140F2"/>
    <w:rsid w:val="002150EB"/>
    <w:rsid w:val="00215779"/>
    <w:rsid w:val="00216621"/>
    <w:rsid w:val="00216948"/>
    <w:rsid w:val="00217F15"/>
    <w:rsid w:val="00220188"/>
    <w:rsid w:val="00220454"/>
    <w:rsid w:val="0022171B"/>
    <w:rsid w:val="002221B5"/>
    <w:rsid w:val="0022591D"/>
    <w:rsid w:val="00225A97"/>
    <w:rsid w:val="00225D06"/>
    <w:rsid w:val="00225D81"/>
    <w:rsid w:val="00230F31"/>
    <w:rsid w:val="002317D9"/>
    <w:rsid w:val="00232384"/>
    <w:rsid w:val="00233786"/>
    <w:rsid w:val="00233DC9"/>
    <w:rsid w:val="0023400A"/>
    <w:rsid w:val="002344FD"/>
    <w:rsid w:val="002347BB"/>
    <w:rsid w:val="0023487F"/>
    <w:rsid w:val="00234A73"/>
    <w:rsid w:val="002355FE"/>
    <w:rsid w:val="00235A4B"/>
    <w:rsid w:val="00235AE1"/>
    <w:rsid w:val="00236CA6"/>
    <w:rsid w:val="00237719"/>
    <w:rsid w:val="00237C66"/>
    <w:rsid w:val="002410B1"/>
    <w:rsid w:val="00242313"/>
    <w:rsid w:val="00242835"/>
    <w:rsid w:val="00243978"/>
    <w:rsid w:val="00243E00"/>
    <w:rsid w:val="00243FCB"/>
    <w:rsid w:val="002453FC"/>
    <w:rsid w:val="002458B5"/>
    <w:rsid w:val="00246C63"/>
    <w:rsid w:val="00247F0E"/>
    <w:rsid w:val="00250A41"/>
    <w:rsid w:val="00250BD5"/>
    <w:rsid w:val="00252855"/>
    <w:rsid w:val="00252B22"/>
    <w:rsid w:val="002530E3"/>
    <w:rsid w:val="00253B50"/>
    <w:rsid w:val="002545DE"/>
    <w:rsid w:val="00255318"/>
    <w:rsid w:val="002555E5"/>
    <w:rsid w:val="00255BEA"/>
    <w:rsid w:val="00257B76"/>
    <w:rsid w:val="00257F0E"/>
    <w:rsid w:val="002610C9"/>
    <w:rsid w:val="0026112D"/>
    <w:rsid w:val="002627DB"/>
    <w:rsid w:val="00262D1C"/>
    <w:rsid w:val="002636AC"/>
    <w:rsid w:val="002639E1"/>
    <w:rsid w:val="00263C80"/>
    <w:rsid w:val="00264356"/>
    <w:rsid w:val="002651F0"/>
    <w:rsid w:val="0026540C"/>
    <w:rsid w:val="0026789B"/>
    <w:rsid w:val="002702A1"/>
    <w:rsid w:val="00270E8F"/>
    <w:rsid w:val="0027148F"/>
    <w:rsid w:val="00271B39"/>
    <w:rsid w:val="002723DE"/>
    <w:rsid w:val="00272605"/>
    <w:rsid w:val="00272ABE"/>
    <w:rsid w:val="00272C0F"/>
    <w:rsid w:val="00272DFA"/>
    <w:rsid w:val="00273B83"/>
    <w:rsid w:val="00273E13"/>
    <w:rsid w:val="0027497A"/>
    <w:rsid w:val="00274E20"/>
    <w:rsid w:val="002763B4"/>
    <w:rsid w:val="00277D6D"/>
    <w:rsid w:val="002803B9"/>
    <w:rsid w:val="0028185F"/>
    <w:rsid w:val="0028281F"/>
    <w:rsid w:val="00284D9F"/>
    <w:rsid w:val="00285886"/>
    <w:rsid w:val="002860CE"/>
    <w:rsid w:val="00286A8B"/>
    <w:rsid w:val="00286CF6"/>
    <w:rsid w:val="00287BEB"/>
    <w:rsid w:val="00287CCF"/>
    <w:rsid w:val="00290322"/>
    <w:rsid w:val="00290817"/>
    <w:rsid w:val="00290ED1"/>
    <w:rsid w:val="00290F33"/>
    <w:rsid w:val="00292C2A"/>
    <w:rsid w:val="00293227"/>
    <w:rsid w:val="00293549"/>
    <w:rsid w:val="00293B54"/>
    <w:rsid w:val="00293D03"/>
    <w:rsid w:val="00293EB0"/>
    <w:rsid w:val="00294326"/>
    <w:rsid w:val="002944BE"/>
    <w:rsid w:val="002950A8"/>
    <w:rsid w:val="00295131"/>
    <w:rsid w:val="002959A7"/>
    <w:rsid w:val="00296474"/>
    <w:rsid w:val="002975B9"/>
    <w:rsid w:val="002A0274"/>
    <w:rsid w:val="002A0653"/>
    <w:rsid w:val="002A086E"/>
    <w:rsid w:val="002A0933"/>
    <w:rsid w:val="002A22AD"/>
    <w:rsid w:val="002A2A54"/>
    <w:rsid w:val="002A2BA0"/>
    <w:rsid w:val="002A3830"/>
    <w:rsid w:val="002A4C39"/>
    <w:rsid w:val="002A52A1"/>
    <w:rsid w:val="002A5B03"/>
    <w:rsid w:val="002A692D"/>
    <w:rsid w:val="002A6C58"/>
    <w:rsid w:val="002A7098"/>
    <w:rsid w:val="002A7A0A"/>
    <w:rsid w:val="002A7C83"/>
    <w:rsid w:val="002A7FC9"/>
    <w:rsid w:val="002B05D9"/>
    <w:rsid w:val="002B2B96"/>
    <w:rsid w:val="002B2BA9"/>
    <w:rsid w:val="002B2FE7"/>
    <w:rsid w:val="002B34A4"/>
    <w:rsid w:val="002B38E4"/>
    <w:rsid w:val="002B4D10"/>
    <w:rsid w:val="002B5233"/>
    <w:rsid w:val="002B63D0"/>
    <w:rsid w:val="002B6496"/>
    <w:rsid w:val="002B654C"/>
    <w:rsid w:val="002B7234"/>
    <w:rsid w:val="002B7460"/>
    <w:rsid w:val="002B7464"/>
    <w:rsid w:val="002C0008"/>
    <w:rsid w:val="002C0652"/>
    <w:rsid w:val="002C0B89"/>
    <w:rsid w:val="002C1CA1"/>
    <w:rsid w:val="002C1EAE"/>
    <w:rsid w:val="002C2386"/>
    <w:rsid w:val="002C2B60"/>
    <w:rsid w:val="002C3ECD"/>
    <w:rsid w:val="002C4A90"/>
    <w:rsid w:val="002C53CB"/>
    <w:rsid w:val="002C5611"/>
    <w:rsid w:val="002D0051"/>
    <w:rsid w:val="002D0EA9"/>
    <w:rsid w:val="002D1F44"/>
    <w:rsid w:val="002D20AE"/>
    <w:rsid w:val="002D2250"/>
    <w:rsid w:val="002D433A"/>
    <w:rsid w:val="002D4CA5"/>
    <w:rsid w:val="002D62AF"/>
    <w:rsid w:val="002D6648"/>
    <w:rsid w:val="002D6B05"/>
    <w:rsid w:val="002D6C54"/>
    <w:rsid w:val="002D708A"/>
    <w:rsid w:val="002D79EF"/>
    <w:rsid w:val="002E103D"/>
    <w:rsid w:val="002E1423"/>
    <w:rsid w:val="002E17A6"/>
    <w:rsid w:val="002E2C9B"/>
    <w:rsid w:val="002E4041"/>
    <w:rsid w:val="002E524B"/>
    <w:rsid w:val="002E5A90"/>
    <w:rsid w:val="002E6707"/>
    <w:rsid w:val="002E6A0F"/>
    <w:rsid w:val="002E72A8"/>
    <w:rsid w:val="002E73D1"/>
    <w:rsid w:val="002E7A31"/>
    <w:rsid w:val="002E7DEE"/>
    <w:rsid w:val="002F0B7D"/>
    <w:rsid w:val="002F0E8B"/>
    <w:rsid w:val="002F1259"/>
    <w:rsid w:val="002F1E5A"/>
    <w:rsid w:val="002F257B"/>
    <w:rsid w:val="002F2C33"/>
    <w:rsid w:val="002F2F5E"/>
    <w:rsid w:val="002F306E"/>
    <w:rsid w:val="002F40E7"/>
    <w:rsid w:val="002F4581"/>
    <w:rsid w:val="002F484F"/>
    <w:rsid w:val="002F5948"/>
    <w:rsid w:val="00301876"/>
    <w:rsid w:val="0030353A"/>
    <w:rsid w:val="00305278"/>
    <w:rsid w:val="003054C7"/>
    <w:rsid w:val="00305E4F"/>
    <w:rsid w:val="003069F2"/>
    <w:rsid w:val="003112CB"/>
    <w:rsid w:val="00313C77"/>
    <w:rsid w:val="0031497C"/>
    <w:rsid w:val="003169FE"/>
    <w:rsid w:val="00317A99"/>
    <w:rsid w:val="00324B8B"/>
    <w:rsid w:val="00324F80"/>
    <w:rsid w:val="003269E0"/>
    <w:rsid w:val="00327220"/>
    <w:rsid w:val="00327575"/>
    <w:rsid w:val="00332249"/>
    <w:rsid w:val="00332684"/>
    <w:rsid w:val="00332717"/>
    <w:rsid w:val="00333331"/>
    <w:rsid w:val="00333485"/>
    <w:rsid w:val="003341BB"/>
    <w:rsid w:val="003344C5"/>
    <w:rsid w:val="00335EBE"/>
    <w:rsid w:val="0033608A"/>
    <w:rsid w:val="00337CCA"/>
    <w:rsid w:val="003400A9"/>
    <w:rsid w:val="00340556"/>
    <w:rsid w:val="00340AEC"/>
    <w:rsid w:val="00340EE9"/>
    <w:rsid w:val="0034200A"/>
    <w:rsid w:val="0034263D"/>
    <w:rsid w:val="00342DB7"/>
    <w:rsid w:val="003434F0"/>
    <w:rsid w:val="00345303"/>
    <w:rsid w:val="003455B4"/>
    <w:rsid w:val="00346C6D"/>
    <w:rsid w:val="003476A7"/>
    <w:rsid w:val="003476EF"/>
    <w:rsid w:val="00347C8A"/>
    <w:rsid w:val="003504FB"/>
    <w:rsid w:val="00351399"/>
    <w:rsid w:val="003516E7"/>
    <w:rsid w:val="00351876"/>
    <w:rsid w:val="00351BA2"/>
    <w:rsid w:val="003524A4"/>
    <w:rsid w:val="003531D8"/>
    <w:rsid w:val="003532CC"/>
    <w:rsid w:val="0035445D"/>
    <w:rsid w:val="00354A6A"/>
    <w:rsid w:val="0035573D"/>
    <w:rsid w:val="003571D4"/>
    <w:rsid w:val="00360D74"/>
    <w:rsid w:val="003613EA"/>
    <w:rsid w:val="00363F2C"/>
    <w:rsid w:val="00364DDA"/>
    <w:rsid w:val="00365644"/>
    <w:rsid w:val="00365EFD"/>
    <w:rsid w:val="00366AAD"/>
    <w:rsid w:val="003677BB"/>
    <w:rsid w:val="00371151"/>
    <w:rsid w:val="00371764"/>
    <w:rsid w:val="00372339"/>
    <w:rsid w:val="003728C8"/>
    <w:rsid w:val="003738AC"/>
    <w:rsid w:val="00374847"/>
    <w:rsid w:val="003748A0"/>
    <w:rsid w:val="00374979"/>
    <w:rsid w:val="00374FEA"/>
    <w:rsid w:val="0037504C"/>
    <w:rsid w:val="003762B6"/>
    <w:rsid w:val="0037767F"/>
    <w:rsid w:val="00380193"/>
    <w:rsid w:val="00380387"/>
    <w:rsid w:val="00381082"/>
    <w:rsid w:val="00382F11"/>
    <w:rsid w:val="003833BF"/>
    <w:rsid w:val="00384365"/>
    <w:rsid w:val="003845DC"/>
    <w:rsid w:val="00386A1D"/>
    <w:rsid w:val="00386A98"/>
    <w:rsid w:val="00390301"/>
    <w:rsid w:val="00392285"/>
    <w:rsid w:val="003934CC"/>
    <w:rsid w:val="00394545"/>
    <w:rsid w:val="00394F3C"/>
    <w:rsid w:val="003969B8"/>
    <w:rsid w:val="0039724A"/>
    <w:rsid w:val="003A0CB4"/>
    <w:rsid w:val="003A11D8"/>
    <w:rsid w:val="003A1569"/>
    <w:rsid w:val="003A2D01"/>
    <w:rsid w:val="003A32FA"/>
    <w:rsid w:val="003A3DC7"/>
    <w:rsid w:val="003A40CC"/>
    <w:rsid w:val="003A411B"/>
    <w:rsid w:val="003A4807"/>
    <w:rsid w:val="003A5467"/>
    <w:rsid w:val="003A548D"/>
    <w:rsid w:val="003A5BC7"/>
    <w:rsid w:val="003A6077"/>
    <w:rsid w:val="003A62F5"/>
    <w:rsid w:val="003A7072"/>
    <w:rsid w:val="003A70B8"/>
    <w:rsid w:val="003A7392"/>
    <w:rsid w:val="003A7431"/>
    <w:rsid w:val="003A7B3A"/>
    <w:rsid w:val="003B00D5"/>
    <w:rsid w:val="003B03F0"/>
    <w:rsid w:val="003B0FAF"/>
    <w:rsid w:val="003B276F"/>
    <w:rsid w:val="003B2943"/>
    <w:rsid w:val="003B6DBE"/>
    <w:rsid w:val="003B6F9C"/>
    <w:rsid w:val="003B754E"/>
    <w:rsid w:val="003B76DE"/>
    <w:rsid w:val="003B776D"/>
    <w:rsid w:val="003B7D65"/>
    <w:rsid w:val="003B7D87"/>
    <w:rsid w:val="003B7F22"/>
    <w:rsid w:val="003C0479"/>
    <w:rsid w:val="003C20A6"/>
    <w:rsid w:val="003C2457"/>
    <w:rsid w:val="003C33D4"/>
    <w:rsid w:val="003C372B"/>
    <w:rsid w:val="003C45EF"/>
    <w:rsid w:val="003C5210"/>
    <w:rsid w:val="003C5439"/>
    <w:rsid w:val="003C59C2"/>
    <w:rsid w:val="003C5A2B"/>
    <w:rsid w:val="003C5F23"/>
    <w:rsid w:val="003C6D72"/>
    <w:rsid w:val="003C783D"/>
    <w:rsid w:val="003C7BAA"/>
    <w:rsid w:val="003D02E3"/>
    <w:rsid w:val="003D035C"/>
    <w:rsid w:val="003D0369"/>
    <w:rsid w:val="003D05FC"/>
    <w:rsid w:val="003D1007"/>
    <w:rsid w:val="003D13C7"/>
    <w:rsid w:val="003D2184"/>
    <w:rsid w:val="003D2745"/>
    <w:rsid w:val="003D29D8"/>
    <w:rsid w:val="003D2A20"/>
    <w:rsid w:val="003D3968"/>
    <w:rsid w:val="003D3D2E"/>
    <w:rsid w:val="003D3E74"/>
    <w:rsid w:val="003D4715"/>
    <w:rsid w:val="003D47E7"/>
    <w:rsid w:val="003D52F8"/>
    <w:rsid w:val="003D5DAF"/>
    <w:rsid w:val="003D6116"/>
    <w:rsid w:val="003D72F0"/>
    <w:rsid w:val="003D7B0D"/>
    <w:rsid w:val="003E0C1D"/>
    <w:rsid w:val="003E0E20"/>
    <w:rsid w:val="003E0F9B"/>
    <w:rsid w:val="003E17A5"/>
    <w:rsid w:val="003E18F6"/>
    <w:rsid w:val="003E2AFD"/>
    <w:rsid w:val="003E3F7B"/>
    <w:rsid w:val="003E4AB6"/>
    <w:rsid w:val="003E5137"/>
    <w:rsid w:val="003E5CDE"/>
    <w:rsid w:val="003E7270"/>
    <w:rsid w:val="003E7DF3"/>
    <w:rsid w:val="003F094F"/>
    <w:rsid w:val="003F1010"/>
    <w:rsid w:val="003F14C2"/>
    <w:rsid w:val="003F1C6B"/>
    <w:rsid w:val="003F2325"/>
    <w:rsid w:val="003F2EBA"/>
    <w:rsid w:val="003F2F18"/>
    <w:rsid w:val="003F3242"/>
    <w:rsid w:val="003F3B09"/>
    <w:rsid w:val="003F3C95"/>
    <w:rsid w:val="003F4095"/>
    <w:rsid w:val="003F4307"/>
    <w:rsid w:val="003F4E24"/>
    <w:rsid w:val="003F4FF5"/>
    <w:rsid w:val="003F531B"/>
    <w:rsid w:val="003F59DB"/>
    <w:rsid w:val="003F5C0F"/>
    <w:rsid w:val="003F604C"/>
    <w:rsid w:val="003F6B0B"/>
    <w:rsid w:val="003F6F8D"/>
    <w:rsid w:val="003F716C"/>
    <w:rsid w:val="003F7E57"/>
    <w:rsid w:val="0040063D"/>
    <w:rsid w:val="00400FC7"/>
    <w:rsid w:val="0040155B"/>
    <w:rsid w:val="00402D0F"/>
    <w:rsid w:val="00404196"/>
    <w:rsid w:val="004044A2"/>
    <w:rsid w:val="0040536A"/>
    <w:rsid w:val="004053F1"/>
    <w:rsid w:val="00405812"/>
    <w:rsid w:val="0040634F"/>
    <w:rsid w:val="004068AC"/>
    <w:rsid w:val="00411A73"/>
    <w:rsid w:val="00411E16"/>
    <w:rsid w:val="004124F9"/>
    <w:rsid w:val="0041429F"/>
    <w:rsid w:val="004150A7"/>
    <w:rsid w:val="00416A7E"/>
    <w:rsid w:val="00416C78"/>
    <w:rsid w:val="00417B49"/>
    <w:rsid w:val="00420144"/>
    <w:rsid w:val="00420A14"/>
    <w:rsid w:val="00420B02"/>
    <w:rsid w:val="00422CA9"/>
    <w:rsid w:val="0042438B"/>
    <w:rsid w:val="00424CE8"/>
    <w:rsid w:val="00424D68"/>
    <w:rsid w:val="004261ED"/>
    <w:rsid w:val="004275D9"/>
    <w:rsid w:val="0043041D"/>
    <w:rsid w:val="004309F1"/>
    <w:rsid w:val="00430D13"/>
    <w:rsid w:val="00431037"/>
    <w:rsid w:val="00431803"/>
    <w:rsid w:val="00434C62"/>
    <w:rsid w:val="00434EB6"/>
    <w:rsid w:val="004358F3"/>
    <w:rsid w:val="004359DD"/>
    <w:rsid w:val="00436A72"/>
    <w:rsid w:val="00436D36"/>
    <w:rsid w:val="00437241"/>
    <w:rsid w:val="00440F31"/>
    <w:rsid w:val="004411E7"/>
    <w:rsid w:val="004428D7"/>
    <w:rsid w:val="0044345C"/>
    <w:rsid w:val="004434C6"/>
    <w:rsid w:val="00443553"/>
    <w:rsid w:val="00443958"/>
    <w:rsid w:val="00443CF0"/>
    <w:rsid w:val="00445015"/>
    <w:rsid w:val="00445192"/>
    <w:rsid w:val="004456DF"/>
    <w:rsid w:val="00446ACC"/>
    <w:rsid w:val="00447A4A"/>
    <w:rsid w:val="00450554"/>
    <w:rsid w:val="004505E3"/>
    <w:rsid w:val="00450FBF"/>
    <w:rsid w:val="00451D3B"/>
    <w:rsid w:val="004527A6"/>
    <w:rsid w:val="00452B6C"/>
    <w:rsid w:val="00452C82"/>
    <w:rsid w:val="00452E4F"/>
    <w:rsid w:val="004530E1"/>
    <w:rsid w:val="0045454A"/>
    <w:rsid w:val="00454722"/>
    <w:rsid w:val="00454ED8"/>
    <w:rsid w:val="0045520A"/>
    <w:rsid w:val="00455687"/>
    <w:rsid w:val="00455AC1"/>
    <w:rsid w:val="004568D3"/>
    <w:rsid w:val="00456FA9"/>
    <w:rsid w:val="00457078"/>
    <w:rsid w:val="00457429"/>
    <w:rsid w:val="00457636"/>
    <w:rsid w:val="004579F3"/>
    <w:rsid w:val="00457CE6"/>
    <w:rsid w:val="004618A1"/>
    <w:rsid w:val="00462B63"/>
    <w:rsid w:val="0046329A"/>
    <w:rsid w:val="004634F7"/>
    <w:rsid w:val="004637A6"/>
    <w:rsid w:val="00464050"/>
    <w:rsid w:val="00464098"/>
    <w:rsid w:val="004647F3"/>
    <w:rsid w:val="00464C44"/>
    <w:rsid w:val="004651F2"/>
    <w:rsid w:val="00465DE1"/>
    <w:rsid w:val="00465E73"/>
    <w:rsid w:val="004671C0"/>
    <w:rsid w:val="004675C1"/>
    <w:rsid w:val="004677CC"/>
    <w:rsid w:val="0046790F"/>
    <w:rsid w:val="004702A1"/>
    <w:rsid w:val="004705C5"/>
    <w:rsid w:val="00471615"/>
    <w:rsid w:val="00471EF9"/>
    <w:rsid w:val="00471FCD"/>
    <w:rsid w:val="00472B49"/>
    <w:rsid w:val="00473085"/>
    <w:rsid w:val="00474594"/>
    <w:rsid w:val="00474830"/>
    <w:rsid w:val="00474951"/>
    <w:rsid w:val="00475198"/>
    <w:rsid w:val="004756F1"/>
    <w:rsid w:val="0047596A"/>
    <w:rsid w:val="004761B2"/>
    <w:rsid w:val="00477224"/>
    <w:rsid w:val="00477844"/>
    <w:rsid w:val="004779CC"/>
    <w:rsid w:val="00482F58"/>
    <w:rsid w:val="00483B98"/>
    <w:rsid w:val="0048596B"/>
    <w:rsid w:val="004860D2"/>
    <w:rsid w:val="004871F7"/>
    <w:rsid w:val="00487623"/>
    <w:rsid w:val="0048788F"/>
    <w:rsid w:val="00492537"/>
    <w:rsid w:val="004929B2"/>
    <w:rsid w:val="00493560"/>
    <w:rsid w:val="004940AD"/>
    <w:rsid w:val="004950AB"/>
    <w:rsid w:val="004951E6"/>
    <w:rsid w:val="00495249"/>
    <w:rsid w:val="00495D59"/>
    <w:rsid w:val="0049659B"/>
    <w:rsid w:val="00496C0B"/>
    <w:rsid w:val="00496D1A"/>
    <w:rsid w:val="00496F51"/>
    <w:rsid w:val="004A0FE5"/>
    <w:rsid w:val="004A11E5"/>
    <w:rsid w:val="004A20BE"/>
    <w:rsid w:val="004A21BD"/>
    <w:rsid w:val="004A3380"/>
    <w:rsid w:val="004A3AFE"/>
    <w:rsid w:val="004A4BB2"/>
    <w:rsid w:val="004A4C23"/>
    <w:rsid w:val="004A4E40"/>
    <w:rsid w:val="004A50B4"/>
    <w:rsid w:val="004A5302"/>
    <w:rsid w:val="004A5833"/>
    <w:rsid w:val="004A66F8"/>
    <w:rsid w:val="004A69F5"/>
    <w:rsid w:val="004A7272"/>
    <w:rsid w:val="004A7782"/>
    <w:rsid w:val="004B18A2"/>
    <w:rsid w:val="004B1DEE"/>
    <w:rsid w:val="004B2E37"/>
    <w:rsid w:val="004B2F0E"/>
    <w:rsid w:val="004B32A5"/>
    <w:rsid w:val="004B3714"/>
    <w:rsid w:val="004B3938"/>
    <w:rsid w:val="004B45B6"/>
    <w:rsid w:val="004B68D0"/>
    <w:rsid w:val="004C00F8"/>
    <w:rsid w:val="004C02DB"/>
    <w:rsid w:val="004C232A"/>
    <w:rsid w:val="004C2331"/>
    <w:rsid w:val="004C34AF"/>
    <w:rsid w:val="004C40CA"/>
    <w:rsid w:val="004C4DEA"/>
    <w:rsid w:val="004C509C"/>
    <w:rsid w:val="004C582E"/>
    <w:rsid w:val="004D0E86"/>
    <w:rsid w:val="004D12A3"/>
    <w:rsid w:val="004D153A"/>
    <w:rsid w:val="004D2A59"/>
    <w:rsid w:val="004D2C08"/>
    <w:rsid w:val="004D2F37"/>
    <w:rsid w:val="004D4382"/>
    <w:rsid w:val="004D5DE2"/>
    <w:rsid w:val="004D726D"/>
    <w:rsid w:val="004D7A59"/>
    <w:rsid w:val="004E0533"/>
    <w:rsid w:val="004E08FF"/>
    <w:rsid w:val="004E2137"/>
    <w:rsid w:val="004E3CAB"/>
    <w:rsid w:val="004E3CDF"/>
    <w:rsid w:val="004E42DD"/>
    <w:rsid w:val="004E5CA7"/>
    <w:rsid w:val="004E6044"/>
    <w:rsid w:val="004E64C4"/>
    <w:rsid w:val="004E65D0"/>
    <w:rsid w:val="004E6756"/>
    <w:rsid w:val="004E7529"/>
    <w:rsid w:val="004E796D"/>
    <w:rsid w:val="004F038F"/>
    <w:rsid w:val="004F0420"/>
    <w:rsid w:val="004F1CAA"/>
    <w:rsid w:val="004F223A"/>
    <w:rsid w:val="004F2358"/>
    <w:rsid w:val="004F3197"/>
    <w:rsid w:val="004F33C9"/>
    <w:rsid w:val="004F3677"/>
    <w:rsid w:val="004F435E"/>
    <w:rsid w:val="004F436D"/>
    <w:rsid w:val="004F4442"/>
    <w:rsid w:val="004F46FB"/>
    <w:rsid w:val="004F4BFF"/>
    <w:rsid w:val="004F5678"/>
    <w:rsid w:val="004F56A8"/>
    <w:rsid w:val="004F57D4"/>
    <w:rsid w:val="004F5A75"/>
    <w:rsid w:val="004F6AA2"/>
    <w:rsid w:val="005015FF"/>
    <w:rsid w:val="00501DE4"/>
    <w:rsid w:val="00503AAC"/>
    <w:rsid w:val="00504A93"/>
    <w:rsid w:val="00504BFB"/>
    <w:rsid w:val="00504D87"/>
    <w:rsid w:val="00504F94"/>
    <w:rsid w:val="00504FAB"/>
    <w:rsid w:val="00505612"/>
    <w:rsid w:val="00505A79"/>
    <w:rsid w:val="00505EC9"/>
    <w:rsid w:val="00506362"/>
    <w:rsid w:val="005076C4"/>
    <w:rsid w:val="00507A29"/>
    <w:rsid w:val="00507B8B"/>
    <w:rsid w:val="00507C0F"/>
    <w:rsid w:val="00510724"/>
    <w:rsid w:val="00510E89"/>
    <w:rsid w:val="00511165"/>
    <w:rsid w:val="00511F55"/>
    <w:rsid w:val="00512123"/>
    <w:rsid w:val="00513112"/>
    <w:rsid w:val="00513C2F"/>
    <w:rsid w:val="00514DA6"/>
    <w:rsid w:val="005158B6"/>
    <w:rsid w:val="00515A38"/>
    <w:rsid w:val="0051622B"/>
    <w:rsid w:val="00517B6B"/>
    <w:rsid w:val="005222A4"/>
    <w:rsid w:val="00522F17"/>
    <w:rsid w:val="00522FB9"/>
    <w:rsid w:val="0052354D"/>
    <w:rsid w:val="00523854"/>
    <w:rsid w:val="005244AB"/>
    <w:rsid w:val="00525B9A"/>
    <w:rsid w:val="00526E9C"/>
    <w:rsid w:val="00527494"/>
    <w:rsid w:val="00530D1C"/>
    <w:rsid w:val="00530E8D"/>
    <w:rsid w:val="00530F9C"/>
    <w:rsid w:val="00531007"/>
    <w:rsid w:val="0053219C"/>
    <w:rsid w:val="00532A9D"/>
    <w:rsid w:val="00533E4D"/>
    <w:rsid w:val="00534320"/>
    <w:rsid w:val="0053540E"/>
    <w:rsid w:val="0053618F"/>
    <w:rsid w:val="0053648E"/>
    <w:rsid w:val="00536A87"/>
    <w:rsid w:val="00536CF7"/>
    <w:rsid w:val="005371D6"/>
    <w:rsid w:val="00537A0D"/>
    <w:rsid w:val="00537EB1"/>
    <w:rsid w:val="0054004B"/>
    <w:rsid w:val="00540809"/>
    <w:rsid w:val="00540E66"/>
    <w:rsid w:val="00541004"/>
    <w:rsid w:val="0054239E"/>
    <w:rsid w:val="00542BDF"/>
    <w:rsid w:val="00542E0E"/>
    <w:rsid w:val="00543253"/>
    <w:rsid w:val="0054356B"/>
    <w:rsid w:val="00543771"/>
    <w:rsid w:val="005437E2"/>
    <w:rsid w:val="00544C03"/>
    <w:rsid w:val="00545569"/>
    <w:rsid w:val="00545DB6"/>
    <w:rsid w:val="00545E1B"/>
    <w:rsid w:val="005471D4"/>
    <w:rsid w:val="005525C1"/>
    <w:rsid w:val="0055485D"/>
    <w:rsid w:val="005553EF"/>
    <w:rsid w:val="00555A8A"/>
    <w:rsid w:val="00556661"/>
    <w:rsid w:val="00557146"/>
    <w:rsid w:val="00557CEF"/>
    <w:rsid w:val="00557D36"/>
    <w:rsid w:val="00560079"/>
    <w:rsid w:val="005610E8"/>
    <w:rsid w:val="00561504"/>
    <w:rsid w:val="00562412"/>
    <w:rsid w:val="00563381"/>
    <w:rsid w:val="005634C5"/>
    <w:rsid w:val="00564D67"/>
    <w:rsid w:val="00565632"/>
    <w:rsid w:val="00566E60"/>
    <w:rsid w:val="00570814"/>
    <w:rsid w:val="00570E17"/>
    <w:rsid w:val="005716F8"/>
    <w:rsid w:val="00571DC6"/>
    <w:rsid w:val="00571F59"/>
    <w:rsid w:val="00572B6C"/>
    <w:rsid w:val="00572EAF"/>
    <w:rsid w:val="00573570"/>
    <w:rsid w:val="0057456E"/>
    <w:rsid w:val="0057472B"/>
    <w:rsid w:val="00574968"/>
    <w:rsid w:val="005751D6"/>
    <w:rsid w:val="005756F7"/>
    <w:rsid w:val="00576C91"/>
    <w:rsid w:val="00576F5D"/>
    <w:rsid w:val="005820A1"/>
    <w:rsid w:val="00582C59"/>
    <w:rsid w:val="00582DC0"/>
    <w:rsid w:val="00583B92"/>
    <w:rsid w:val="00583F47"/>
    <w:rsid w:val="0058417F"/>
    <w:rsid w:val="005852CA"/>
    <w:rsid w:val="00585469"/>
    <w:rsid w:val="0058557C"/>
    <w:rsid w:val="00586536"/>
    <w:rsid w:val="00586598"/>
    <w:rsid w:val="00586A19"/>
    <w:rsid w:val="00586FD4"/>
    <w:rsid w:val="00587885"/>
    <w:rsid w:val="00587B50"/>
    <w:rsid w:val="005920EA"/>
    <w:rsid w:val="00594391"/>
    <w:rsid w:val="00595005"/>
    <w:rsid w:val="00595F32"/>
    <w:rsid w:val="0059654E"/>
    <w:rsid w:val="00596961"/>
    <w:rsid w:val="00596FE9"/>
    <w:rsid w:val="00597024"/>
    <w:rsid w:val="00597CE6"/>
    <w:rsid w:val="005A02ED"/>
    <w:rsid w:val="005A1EAC"/>
    <w:rsid w:val="005A2654"/>
    <w:rsid w:val="005A2C67"/>
    <w:rsid w:val="005A2E58"/>
    <w:rsid w:val="005A2E72"/>
    <w:rsid w:val="005A3015"/>
    <w:rsid w:val="005A3754"/>
    <w:rsid w:val="005A3898"/>
    <w:rsid w:val="005A3CFF"/>
    <w:rsid w:val="005A45AD"/>
    <w:rsid w:val="005A4653"/>
    <w:rsid w:val="005A6A1C"/>
    <w:rsid w:val="005A6A73"/>
    <w:rsid w:val="005A6B8B"/>
    <w:rsid w:val="005B2010"/>
    <w:rsid w:val="005B2337"/>
    <w:rsid w:val="005B26A3"/>
    <w:rsid w:val="005B2852"/>
    <w:rsid w:val="005B3867"/>
    <w:rsid w:val="005B3C31"/>
    <w:rsid w:val="005B42C9"/>
    <w:rsid w:val="005B4BE5"/>
    <w:rsid w:val="005B68C5"/>
    <w:rsid w:val="005B6A06"/>
    <w:rsid w:val="005B6FC0"/>
    <w:rsid w:val="005B7513"/>
    <w:rsid w:val="005C0AF3"/>
    <w:rsid w:val="005C0F8A"/>
    <w:rsid w:val="005C13E1"/>
    <w:rsid w:val="005C29A8"/>
    <w:rsid w:val="005C357D"/>
    <w:rsid w:val="005C43C8"/>
    <w:rsid w:val="005C43EE"/>
    <w:rsid w:val="005C47EB"/>
    <w:rsid w:val="005C4812"/>
    <w:rsid w:val="005C4B31"/>
    <w:rsid w:val="005C5300"/>
    <w:rsid w:val="005C5538"/>
    <w:rsid w:val="005C6FB6"/>
    <w:rsid w:val="005D0AF3"/>
    <w:rsid w:val="005D17B2"/>
    <w:rsid w:val="005D38B1"/>
    <w:rsid w:val="005D493D"/>
    <w:rsid w:val="005D4B7E"/>
    <w:rsid w:val="005D5EE7"/>
    <w:rsid w:val="005D660B"/>
    <w:rsid w:val="005D774E"/>
    <w:rsid w:val="005E05E0"/>
    <w:rsid w:val="005E2705"/>
    <w:rsid w:val="005E4152"/>
    <w:rsid w:val="005E4F11"/>
    <w:rsid w:val="005E5223"/>
    <w:rsid w:val="005E5A5F"/>
    <w:rsid w:val="005E6096"/>
    <w:rsid w:val="005E64E4"/>
    <w:rsid w:val="005E684D"/>
    <w:rsid w:val="005E791C"/>
    <w:rsid w:val="005E7B2F"/>
    <w:rsid w:val="005F03D7"/>
    <w:rsid w:val="005F1612"/>
    <w:rsid w:val="005F1956"/>
    <w:rsid w:val="005F24A3"/>
    <w:rsid w:val="005F2DFB"/>
    <w:rsid w:val="005F4129"/>
    <w:rsid w:val="005F583F"/>
    <w:rsid w:val="005F5FD6"/>
    <w:rsid w:val="005F64CA"/>
    <w:rsid w:val="005F6E51"/>
    <w:rsid w:val="005F75CA"/>
    <w:rsid w:val="005F7F77"/>
    <w:rsid w:val="00600369"/>
    <w:rsid w:val="006003CE"/>
    <w:rsid w:val="006003E4"/>
    <w:rsid w:val="0060061E"/>
    <w:rsid w:val="00601AAB"/>
    <w:rsid w:val="006021A0"/>
    <w:rsid w:val="006021AB"/>
    <w:rsid w:val="00602669"/>
    <w:rsid w:val="00603075"/>
    <w:rsid w:val="006051C5"/>
    <w:rsid w:val="00605AFC"/>
    <w:rsid w:val="00606951"/>
    <w:rsid w:val="00607A3C"/>
    <w:rsid w:val="0061015F"/>
    <w:rsid w:val="00610753"/>
    <w:rsid w:val="0061166F"/>
    <w:rsid w:val="006119B2"/>
    <w:rsid w:val="00612012"/>
    <w:rsid w:val="00612D62"/>
    <w:rsid w:val="00613F83"/>
    <w:rsid w:val="006142C9"/>
    <w:rsid w:val="00614373"/>
    <w:rsid w:val="00614811"/>
    <w:rsid w:val="0061490D"/>
    <w:rsid w:val="006155C3"/>
    <w:rsid w:val="00615A47"/>
    <w:rsid w:val="00616938"/>
    <w:rsid w:val="00617D32"/>
    <w:rsid w:val="006203FF"/>
    <w:rsid w:val="00621C65"/>
    <w:rsid w:val="006220E9"/>
    <w:rsid w:val="00623588"/>
    <w:rsid w:val="0062359D"/>
    <w:rsid w:val="0062423A"/>
    <w:rsid w:val="00624D93"/>
    <w:rsid w:val="00625C4F"/>
    <w:rsid w:val="0062758A"/>
    <w:rsid w:val="00627C97"/>
    <w:rsid w:val="00627E99"/>
    <w:rsid w:val="0063016C"/>
    <w:rsid w:val="00630356"/>
    <w:rsid w:val="006306EE"/>
    <w:rsid w:val="00630C5A"/>
    <w:rsid w:val="0063104A"/>
    <w:rsid w:val="006311A1"/>
    <w:rsid w:val="00631C82"/>
    <w:rsid w:val="00631D6C"/>
    <w:rsid w:val="006333B3"/>
    <w:rsid w:val="00633537"/>
    <w:rsid w:val="00633BA0"/>
    <w:rsid w:val="006340E1"/>
    <w:rsid w:val="0063701E"/>
    <w:rsid w:val="0064060B"/>
    <w:rsid w:val="006419AB"/>
    <w:rsid w:val="00642858"/>
    <w:rsid w:val="00642DE2"/>
    <w:rsid w:val="00644151"/>
    <w:rsid w:val="0064448D"/>
    <w:rsid w:val="0064616D"/>
    <w:rsid w:val="0065073B"/>
    <w:rsid w:val="00650892"/>
    <w:rsid w:val="00652112"/>
    <w:rsid w:val="00655605"/>
    <w:rsid w:val="00656016"/>
    <w:rsid w:val="00656C5B"/>
    <w:rsid w:val="00657393"/>
    <w:rsid w:val="00660294"/>
    <w:rsid w:val="00660D34"/>
    <w:rsid w:val="00660FD6"/>
    <w:rsid w:val="00661B6B"/>
    <w:rsid w:val="0066288A"/>
    <w:rsid w:val="00662E92"/>
    <w:rsid w:val="00663DFB"/>
    <w:rsid w:val="006651AA"/>
    <w:rsid w:val="0066537F"/>
    <w:rsid w:val="00665A5F"/>
    <w:rsid w:val="00665E64"/>
    <w:rsid w:val="00666361"/>
    <w:rsid w:val="00666490"/>
    <w:rsid w:val="00666A66"/>
    <w:rsid w:val="00667919"/>
    <w:rsid w:val="00667ACA"/>
    <w:rsid w:val="00667F2A"/>
    <w:rsid w:val="00671C90"/>
    <w:rsid w:val="00673FD6"/>
    <w:rsid w:val="00674187"/>
    <w:rsid w:val="00674A26"/>
    <w:rsid w:val="00675189"/>
    <w:rsid w:val="00676CF1"/>
    <w:rsid w:val="0067706C"/>
    <w:rsid w:val="00680376"/>
    <w:rsid w:val="00680C56"/>
    <w:rsid w:val="00680F78"/>
    <w:rsid w:val="006812E2"/>
    <w:rsid w:val="00682054"/>
    <w:rsid w:val="00682C68"/>
    <w:rsid w:val="00682D59"/>
    <w:rsid w:val="00682F09"/>
    <w:rsid w:val="00684066"/>
    <w:rsid w:val="00684B12"/>
    <w:rsid w:val="00686143"/>
    <w:rsid w:val="006864DE"/>
    <w:rsid w:val="00687CC7"/>
    <w:rsid w:val="00687D5B"/>
    <w:rsid w:val="00687F4F"/>
    <w:rsid w:val="0069274A"/>
    <w:rsid w:val="00693218"/>
    <w:rsid w:val="006933E5"/>
    <w:rsid w:val="006938FB"/>
    <w:rsid w:val="00693C15"/>
    <w:rsid w:val="0069438D"/>
    <w:rsid w:val="006951D2"/>
    <w:rsid w:val="00695E64"/>
    <w:rsid w:val="00697991"/>
    <w:rsid w:val="00697C6A"/>
    <w:rsid w:val="00697DF1"/>
    <w:rsid w:val="006A09D1"/>
    <w:rsid w:val="006A174B"/>
    <w:rsid w:val="006A183B"/>
    <w:rsid w:val="006A201E"/>
    <w:rsid w:val="006A2D05"/>
    <w:rsid w:val="006A3138"/>
    <w:rsid w:val="006A3A5D"/>
    <w:rsid w:val="006A4673"/>
    <w:rsid w:val="006A4950"/>
    <w:rsid w:val="006A55D2"/>
    <w:rsid w:val="006A6E8E"/>
    <w:rsid w:val="006A6FD8"/>
    <w:rsid w:val="006A73BC"/>
    <w:rsid w:val="006A74A8"/>
    <w:rsid w:val="006A7AFC"/>
    <w:rsid w:val="006B06A6"/>
    <w:rsid w:val="006B278C"/>
    <w:rsid w:val="006B3EA9"/>
    <w:rsid w:val="006B53F3"/>
    <w:rsid w:val="006B6A47"/>
    <w:rsid w:val="006B7036"/>
    <w:rsid w:val="006C02D5"/>
    <w:rsid w:val="006C1026"/>
    <w:rsid w:val="006C169B"/>
    <w:rsid w:val="006C1F54"/>
    <w:rsid w:val="006C1F88"/>
    <w:rsid w:val="006C206F"/>
    <w:rsid w:val="006C2346"/>
    <w:rsid w:val="006C24E2"/>
    <w:rsid w:val="006C2B8B"/>
    <w:rsid w:val="006C3CA7"/>
    <w:rsid w:val="006C4E29"/>
    <w:rsid w:val="006C5495"/>
    <w:rsid w:val="006C646A"/>
    <w:rsid w:val="006C6724"/>
    <w:rsid w:val="006D0224"/>
    <w:rsid w:val="006D04AD"/>
    <w:rsid w:val="006D092A"/>
    <w:rsid w:val="006D0DD4"/>
    <w:rsid w:val="006D0FD7"/>
    <w:rsid w:val="006D1177"/>
    <w:rsid w:val="006D1989"/>
    <w:rsid w:val="006D36AB"/>
    <w:rsid w:val="006D3B0B"/>
    <w:rsid w:val="006D4109"/>
    <w:rsid w:val="006D4509"/>
    <w:rsid w:val="006D45C0"/>
    <w:rsid w:val="006D5275"/>
    <w:rsid w:val="006D5408"/>
    <w:rsid w:val="006D5429"/>
    <w:rsid w:val="006D5581"/>
    <w:rsid w:val="006D5ABF"/>
    <w:rsid w:val="006D5C1A"/>
    <w:rsid w:val="006D5D32"/>
    <w:rsid w:val="006D5D8F"/>
    <w:rsid w:val="006D60EB"/>
    <w:rsid w:val="006D639B"/>
    <w:rsid w:val="006D70AF"/>
    <w:rsid w:val="006D7A10"/>
    <w:rsid w:val="006E0FB4"/>
    <w:rsid w:val="006E1AD1"/>
    <w:rsid w:val="006E22D4"/>
    <w:rsid w:val="006E2766"/>
    <w:rsid w:val="006E3458"/>
    <w:rsid w:val="006E3E0C"/>
    <w:rsid w:val="006E44AD"/>
    <w:rsid w:val="006E4BD7"/>
    <w:rsid w:val="006E4EED"/>
    <w:rsid w:val="006E75C1"/>
    <w:rsid w:val="006F092D"/>
    <w:rsid w:val="006F1BC4"/>
    <w:rsid w:val="006F1C4F"/>
    <w:rsid w:val="006F30AA"/>
    <w:rsid w:val="006F3324"/>
    <w:rsid w:val="006F3A57"/>
    <w:rsid w:val="006F3EAF"/>
    <w:rsid w:val="006F419C"/>
    <w:rsid w:val="006F4821"/>
    <w:rsid w:val="006F4EAF"/>
    <w:rsid w:val="006F5BF1"/>
    <w:rsid w:val="006F697B"/>
    <w:rsid w:val="006F6C92"/>
    <w:rsid w:val="006F6E24"/>
    <w:rsid w:val="006F72B3"/>
    <w:rsid w:val="006F751D"/>
    <w:rsid w:val="00700B42"/>
    <w:rsid w:val="007011BE"/>
    <w:rsid w:val="00702D06"/>
    <w:rsid w:val="00703A5D"/>
    <w:rsid w:val="00704283"/>
    <w:rsid w:val="007044C1"/>
    <w:rsid w:val="00704D4D"/>
    <w:rsid w:val="00705C51"/>
    <w:rsid w:val="007070A5"/>
    <w:rsid w:val="007076C5"/>
    <w:rsid w:val="00710795"/>
    <w:rsid w:val="00710C52"/>
    <w:rsid w:val="00711451"/>
    <w:rsid w:val="00711FA3"/>
    <w:rsid w:val="0071294A"/>
    <w:rsid w:val="007134C4"/>
    <w:rsid w:val="00713DD8"/>
    <w:rsid w:val="00714D9D"/>
    <w:rsid w:val="0071565E"/>
    <w:rsid w:val="00716DCC"/>
    <w:rsid w:val="007170F5"/>
    <w:rsid w:val="007173C6"/>
    <w:rsid w:val="00717B3B"/>
    <w:rsid w:val="00717DC8"/>
    <w:rsid w:val="0072035F"/>
    <w:rsid w:val="007208C5"/>
    <w:rsid w:val="00720C7F"/>
    <w:rsid w:val="007215A8"/>
    <w:rsid w:val="00721FDD"/>
    <w:rsid w:val="00723357"/>
    <w:rsid w:val="007256FE"/>
    <w:rsid w:val="00726404"/>
    <w:rsid w:val="007273F0"/>
    <w:rsid w:val="00727599"/>
    <w:rsid w:val="007278A0"/>
    <w:rsid w:val="00730B18"/>
    <w:rsid w:val="00730BBC"/>
    <w:rsid w:val="00731615"/>
    <w:rsid w:val="00731F73"/>
    <w:rsid w:val="00732D3C"/>
    <w:rsid w:val="00732E1B"/>
    <w:rsid w:val="00733C3D"/>
    <w:rsid w:val="00735734"/>
    <w:rsid w:val="007357CD"/>
    <w:rsid w:val="007379F7"/>
    <w:rsid w:val="00740C1F"/>
    <w:rsid w:val="0074115C"/>
    <w:rsid w:val="00741F25"/>
    <w:rsid w:val="007420D5"/>
    <w:rsid w:val="0074222C"/>
    <w:rsid w:val="00742437"/>
    <w:rsid w:val="00742FE1"/>
    <w:rsid w:val="00743503"/>
    <w:rsid w:val="00743EA6"/>
    <w:rsid w:val="007443EA"/>
    <w:rsid w:val="00745AFA"/>
    <w:rsid w:val="00745D99"/>
    <w:rsid w:val="0074681B"/>
    <w:rsid w:val="0074725A"/>
    <w:rsid w:val="00747389"/>
    <w:rsid w:val="0074755F"/>
    <w:rsid w:val="0075071B"/>
    <w:rsid w:val="00751190"/>
    <w:rsid w:val="00751745"/>
    <w:rsid w:val="00752097"/>
    <w:rsid w:val="00752347"/>
    <w:rsid w:val="0075289D"/>
    <w:rsid w:val="007528AF"/>
    <w:rsid w:val="007533FD"/>
    <w:rsid w:val="00753C64"/>
    <w:rsid w:val="0075446B"/>
    <w:rsid w:val="007552A7"/>
    <w:rsid w:val="00755346"/>
    <w:rsid w:val="007555E1"/>
    <w:rsid w:val="0075595E"/>
    <w:rsid w:val="007560F5"/>
    <w:rsid w:val="00756CBB"/>
    <w:rsid w:val="00756EBF"/>
    <w:rsid w:val="007577F8"/>
    <w:rsid w:val="00760BDE"/>
    <w:rsid w:val="00761287"/>
    <w:rsid w:val="00762B3C"/>
    <w:rsid w:val="00763698"/>
    <w:rsid w:val="007643B7"/>
    <w:rsid w:val="00764912"/>
    <w:rsid w:val="0076562A"/>
    <w:rsid w:val="0076593E"/>
    <w:rsid w:val="00765B24"/>
    <w:rsid w:val="00765D97"/>
    <w:rsid w:val="00766E8B"/>
    <w:rsid w:val="007673B6"/>
    <w:rsid w:val="00767A33"/>
    <w:rsid w:val="007702C6"/>
    <w:rsid w:val="00770655"/>
    <w:rsid w:val="007706E3"/>
    <w:rsid w:val="007707E8"/>
    <w:rsid w:val="00770C37"/>
    <w:rsid w:val="007714D5"/>
    <w:rsid w:val="00771623"/>
    <w:rsid w:val="007719D9"/>
    <w:rsid w:val="00771C45"/>
    <w:rsid w:val="00771E49"/>
    <w:rsid w:val="007736EE"/>
    <w:rsid w:val="007739E0"/>
    <w:rsid w:val="007744AC"/>
    <w:rsid w:val="00775496"/>
    <w:rsid w:val="00775DFF"/>
    <w:rsid w:val="00776CE0"/>
    <w:rsid w:val="007774AD"/>
    <w:rsid w:val="00780804"/>
    <w:rsid w:val="00781365"/>
    <w:rsid w:val="007816AD"/>
    <w:rsid w:val="00781F7E"/>
    <w:rsid w:val="0078212C"/>
    <w:rsid w:val="00782A3D"/>
    <w:rsid w:val="00782D66"/>
    <w:rsid w:val="00782E7E"/>
    <w:rsid w:val="0078575D"/>
    <w:rsid w:val="00785F5D"/>
    <w:rsid w:val="00786475"/>
    <w:rsid w:val="00786B18"/>
    <w:rsid w:val="00787F46"/>
    <w:rsid w:val="00791476"/>
    <w:rsid w:val="00791AE3"/>
    <w:rsid w:val="00791FFB"/>
    <w:rsid w:val="007920F0"/>
    <w:rsid w:val="00792BBB"/>
    <w:rsid w:val="00793890"/>
    <w:rsid w:val="00793938"/>
    <w:rsid w:val="00793A38"/>
    <w:rsid w:val="00794599"/>
    <w:rsid w:val="0079760E"/>
    <w:rsid w:val="00797944"/>
    <w:rsid w:val="00797EF2"/>
    <w:rsid w:val="007A0034"/>
    <w:rsid w:val="007A05DA"/>
    <w:rsid w:val="007A0A61"/>
    <w:rsid w:val="007A1335"/>
    <w:rsid w:val="007A1F9E"/>
    <w:rsid w:val="007A2CE7"/>
    <w:rsid w:val="007A37F7"/>
    <w:rsid w:val="007A439A"/>
    <w:rsid w:val="007A5EC5"/>
    <w:rsid w:val="007A7095"/>
    <w:rsid w:val="007A7788"/>
    <w:rsid w:val="007A795A"/>
    <w:rsid w:val="007A7AA9"/>
    <w:rsid w:val="007A7DB2"/>
    <w:rsid w:val="007B022B"/>
    <w:rsid w:val="007B076E"/>
    <w:rsid w:val="007B1B3D"/>
    <w:rsid w:val="007B1D62"/>
    <w:rsid w:val="007B332B"/>
    <w:rsid w:val="007B33B9"/>
    <w:rsid w:val="007B4132"/>
    <w:rsid w:val="007B4B08"/>
    <w:rsid w:val="007B4C1B"/>
    <w:rsid w:val="007B63CB"/>
    <w:rsid w:val="007B6E0B"/>
    <w:rsid w:val="007B7AF4"/>
    <w:rsid w:val="007C0498"/>
    <w:rsid w:val="007C04D1"/>
    <w:rsid w:val="007C333C"/>
    <w:rsid w:val="007C4BF8"/>
    <w:rsid w:val="007C52AA"/>
    <w:rsid w:val="007C5F61"/>
    <w:rsid w:val="007C6781"/>
    <w:rsid w:val="007C6B5D"/>
    <w:rsid w:val="007C7AAF"/>
    <w:rsid w:val="007D037F"/>
    <w:rsid w:val="007D0868"/>
    <w:rsid w:val="007D1721"/>
    <w:rsid w:val="007D1B15"/>
    <w:rsid w:val="007D3258"/>
    <w:rsid w:val="007D3585"/>
    <w:rsid w:val="007D4649"/>
    <w:rsid w:val="007D47F0"/>
    <w:rsid w:val="007D4C23"/>
    <w:rsid w:val="007D5CD1"/>
    <w:rsid w:val="007D7D11"/>
    <w:rsid w:val="007E0805"/>
    <w:rsid w:val="007E12FD"/>
    <w:rsid w:val="007E1841"/>
    <w:rsid w:val="007E1BD6"/>
    <w:rsid w:val="007E26DC"/>
    <w:rsid w:val="007E3A9E"/>
    <w:rsid w:val="007E401C"/>
    <w:rsid w:val="007E488C"/>
    <w:rsid w:val="007E4E85"/>
    <w:rsid w:val="007E51B7"/>
    <w:rsid w:val="007E5ACC"/>
    <w:rsid w:val="007E7CF4"/>
    <w:rsid w:val="007F07EE"/>
    <w:rsid w:val="007F1B24"/>
    <w:rsid w:val="007F33FC"/>
    <w:rsid w:val="007F4934"/>
    <w:rsid w:val="007F526F"/>
    <w:rsid w:val="007F5F3A"/>
    <w:rsid w:val="007F6325"/>
    <w:rsid w:val="007F69BF"/>
    <w:rsid w:val="007F6E3C"/>
    <w:rsid w:val="007F7FA3"/>
    <w:rsid w:val="008008AE"/>
    <w:rsid w:val="0080093E"/>
    <w:rsid w:val="00801A4E"/>
    <w:rsid w:val="00802B47"/>
    <w:rsid w:val="00804586"/>
    <w:rsid w:val="00804DEC"/>
    <w:rsid w:val="00804EFF"/>
    <w:rsid w:val="00805F37"/>
    <w:rsid w:val="00805F6F"/>
    <w:rsid w:val="0080607F"/>
    <w:rsid w:val="00807E0B"/>
    <w:rsid w:val="00811085"/>
    <w:rsid w:val="00811995"/>
    <w:rsid w:val="00812A26"/>
    <w:rsid w:val="008132B5"/>
    <w:rsid w:val="00814096"/>
    <w:rsid w:val="008147B0"/>
    <w:rsid w:val="00815704"/>
    <w:rsid w:val="008166D9"/>
    <w:rsid w:val="00817081"/>
    <w:rsid w:val="00817128"/>
    <w:rsid w:val="0082015D"/>
    <w:rsid w:val="008208BC"/>
    <w:rsid w:val="00820CF5"/>
    <w:rsid w:val="00820D36"/>
    <w:rsid w:val="008234E7"/>
    <w:rsid w:val="00823FEE"/>
    <w:rsid w:val="00825CCD"/>
    <w:rsid w:val="00825EEF"/>
    <w:rsid w:val="00825F87"/>
    <w:rsid w:val="008264C5"/>
    <w:rsid w:val="00827784"/>
    <w:rsid w:val="008308CD"/>
    <w:rsid w:val="00830FBB"/>
    <w:rsid w:val="0083163D"/>
    <w:rsid w:val="008319A8"/>
    <w:rsid w:val="008321BE"/>
    <w:rsid w:val="0083256D"/>
    <w:rsid w:val="0083356A"/>
    <w:rsid w:val="00833FD9"/>
    <w:rsid w:val="008341F2"/>
    <w:rsid w:val="00834767"/>
    <w:rsid w:val="00834E30"/>
    <w:rsid w:val="008350D3"/>
    <w:rsid w:val="008354FC"/>
    <w:rsid w:val="0083651D"/>
    <w:rsid w:val="008366BD"/>
    <w:rsid w:val="00836D10"/>
    <w:rsid w:val="0083739D"/>
    <w:rsid w:val="0083742E"/>
    <w:rsid w:val="0083782E"/>
    <w:rsid w:val="008403A8"/>
    <w:rsid w:val="008444E0"/>
    <w:rsid w:val="0084474C"/>
    <w:rsid w:val="00844856"/>
    <w:rsid w:val="00844C9A"/>
    <w:rsid w:val="00845376"/>
    <w:rsid w:val="008458FC"/>
    <w:rsid w:val="008468A7"/>
    <w:rsid w:val="00847539"/>
    <w:rsid w:val="00847709"/>
    <w:rsid w:val="00847B3E"/>
    <w:rsid w:val="008502F9"/>
    <w:rsid w:val="00850987"/>
    <w:rsid w:val="0085138A"/>
    <w:rsid w:val="00851514"/>
    <w:rsid w:val="00852A5D"/>
    <w:rsid w:val="008534C1"/>
    <w:rsid w:val="00853D59"/>
    <w:rsid w:val="00854705"/>
    <w:rsid w:val="00854F9E"/>
    <w:rsid w:val="00856C44"/>
    <w:rsid w:val="00856F45"/>
    <w:rsid w:val="00861328"/>
    <w:rsid w:val="00863364"/>
    <w:rsid w:val="00863DCE"/>
    <w:rsid w:val="008651CE"/>
    <w:rsid w:val="0086570C"/>
    <w:rsid w:val="00866EE8"/>
    <w:rsid w:val="008670EC"/>
    <w:rsid w:val="00870DE0"/>
    <w:rsid w:val="0087149D"/>
    <w:rsid w:val="00871DBC"/>
    <w:rsid w:val="00871DD7"/>
    <w:rsid w:val="008721B4"/>
    <w:rsid w:val="0087327A"/>
    <w:rsid w:val="008736D8"/>
    <w:rsid w:val="00873E8C"/>
    <w:rsid w:val="0087409D"/>
    <w:rsid w:val="00874EE2"/>
    <w:rsid w:val="008753F1"/>
    <w:rsid w:val="008761FB"/>
    <w:rsid w:val="008762DA"/>
    <w:rsid w:val="008768A2"/>
    <w:rsid w:val="008769E1"/>
    <w:rsid w:val="00876A6F"/>
    <w:rsid w:val="00876D96"/>
    <w:rsid w:val="00876F11"/>
    <w:rsid w:val="008779F2"/>
    <w:rsid w:val="00877E12"/>
    <w:rsid w:val="008800A0"/>
    <w:rsid w:val="00881439"/>
    <w:rsid w:val="00881BAB"/>
    <w:rsid w:val="00882807"/>
    <w:rsid w:val="00882B52"/>
    <w:rsid w:val="008861EF"/>
    <w:rsid w:val="0088645A"/>
    <w:rsid w:val="00886550"/>
    <w:rsid w:val="008869B6"/>
    <w:rsid w:val="0088779D"/>
    <w:rsid w:val="00887C84"/>
    <w:rsid w:val="008901A7"/>
    <w:rsid w:val="00890A93"/>
    <w:rsid w:val="0089103D"/>
    <w:rsid w:val="0089135C"/>
    <w:rsid w:val="00891603"/>
    <w:rsid w:val="00892473"/>
    <w:rsid w:val="00893239"/>
    <w:rsid w:val="00893896"/>
    <w:rsid w:val="00893FB1"/>
    <w:rsid w:val="00894635"/>
    <w:rsid w:val="008959FE"/>
    <w:rsid w:val="00896143"/>
    <w:rsid w:val="00897A54"/>
    <w:rsid w:val="00897E63"/>
    <w:rsid w:val="00897F77"/>
    <w:rsid w:val="008A1752"/>
    <w:rsid w:val="008A1A9B"/>
    <w:rsid w:val="008A32A7"/>
    <w:rsid w:val="008A3A06"/>
    <w:rsid w:val="008A3C86"/>
    <w:rsid w:val="008A4929"/>
    <w:rsid w:val="008A5F3E"/>
    <w:rsid w:val="008A60F9"/>
    <w:rsid w:val="008A73F2"/>
    <w:rsid w:val="008A7F19"/>
    <w:rsid w:val="008B08AC"/>
    <w:rsid w:val="008B143D"/>
    <w:rsid w:val="008B1A2E"/>
    <w:rsid w:val="008B2989"/>
    <w:rsid w:val="008B2DF4"/>
    <w:rsid w:val="008B32EA"/>
    <w:rsid w:val="008B382E"/>
    <w:rsid w:val="008B391D"/>
    <w:rsid w:val="008B4581"/>
    <w:rsid w:val="008B4DBA"/>
    <w:rsid w:val="008B54E2"/>
    <w:rsid w:val="008B568E"/>
    <w:rsid w:val="008B5AFD"/>
    <w:rsid w:val="008B614B"/>
    <w:rsid w:val="008B6C8F"/>
    <w:rsid w:val="008B6FAF"/>
    <w:rsid w:val="008C0FD3"/>
    <w:rsid w:val="008C21D7"/>
    <w:rsid w:val="008C357B"/>
    <w:rsid w:val="008C5C13"/>
    <w:rsid w:val="008C6C0A"/>
    <w:rsid w:val="008C6C73"/>
    <w:rsid w:val="008C752D"/>
    <w:rsid w:val="008D01CC"/>
    <w:rsid w:val="008D10DE"/>
    <w:rsid w:val="008D2EA0"/>
    <w:rsid w:val="008D2F65"/>
    <w:rsid w:val="008D32F6"/>
    <w:rsid w:val="008D3461"/>
    <w:rsid w:val="008D3C11"/>
    <w:rsid w:val="008D492B"/>
    <w:rsid w:val="008D4FA5"/>
    <w:rsid w:val="008D55CB"/>
    <w:rsid w:val="008D5958"/>
    <w:rsid w:val="008D6143"/>
    <w:rsid w:val="008D6CB5"/>
    <w:rsid w:val="008D6DF2"/>
    <w:rsid w:val="008D7481"/>
    <w:rsid w:val="008D7A00"/>
    <w:rsid w:val="008E0057"/>
    <w:rsid w:val="008E10E4"/>
    <w:rsid w:val="008E1AD2"/>
    <w:rsid w:val="008E1ED2"/>
    <w:rsid w:val="008E21AC"/>
    <w:rsid w:val="008E2C39"/>
    <w:rsid w:val="008E3BA7"/>
    <w:rsid w:val="008E3C09"/>
    <w:rsid w:val="008E4331"/>
    <w:rsid w:val="008E4370"/>
    <w:rsid w:val="008E4BAE"/>
    <w:rsid w:val="008E54A7"/>
    <w:rsid w:val="008E54B7"/>
    <w:rsid w:val="008E5A5D"/>
    <w:rsid w:val="008E6452"/>
    <w:rsid w:val="008E7844"/>
    <w:rsid w:val="008E7BA1"/>
    <w:rsid w:val="008E7F76"/>
    <w:rsid w:val="008F011F"/>
    <w:rsid w:val="008F091C"/>
    <w:rsid w:val="008F117D"/>
    <w:rsid w:val="008F2293"/>
    <w:rsid w:val="008F2474"/>
    <w:rsid w:val="008F3228"/>
    <w:rsid w:val="008F3501"/>
    <w:rsid w:val="008F41DF"/>
    <w:rsid w:val="008F44A1"/>
    <w:rsid w:val="008F56F8"/>
    <w:rsid w:val="008F5961"/>
    <w:rsid w:val="008F5BFD"/>
    <w:rsid w:val="008F686B"/>
    <w:rsid w:val="009019D1"/>
    <w:rsid w:val="00902453"/>
    <w:rsid w:val="00902529"/>
    <w:rsid w:val="009031C8"/>
    <w:rsid w:val="009045E0"/>
    <w:rsid w:val="00904997"/>
    <w:rsid w:val="009050E4"/>
    <w:rsid w:val="00905375"/>
    <w:rsid w:val="00906034"/>
    <w:rsid w:val="00906754"/>
    <w:rsid w:val="0090699B"/>
    <w:rsid w:val="00907CA0"/>
    <w:rsid w:val="00910254"/>
    <w:rsid w:val="00910FF9"/>
    <w:rsid w:val="00911BF7"/>
    <w:rsid w:val="00911ED9"/>
    <w:rsid w:val="00912286"/>
    <w:rsid w:val="0091229C"/>
    <w:rsid w:val="0091270B"/>
    <w:rsid w:val="00912CC2"/>
    <w:rsid w:val="00912D6D"/>
    <w:rsid w:val="0091368A"/>
    <w:rsid w:val="00913A8C"/>
    <w:rsid w:val="0091462E"/>
    <w:rsid w:val="009147FC"/>
    <w:rsid w:val="00914A84"/>
    <w:rsid w:val="00914B4E"/>
    <w:rsid w:val="00915002"/>
    <w:rsid w:val="00916381"/>
    <w:rsid w:val="009164E6"/>
    <w:rsid w:val="009178EC"/>
    <w:rsid w:val="00917948"/>
    <w:rsid w:val="009179E1"/>
    <w:rsid w:val="00917C3B"/>
    <w:rsid w:val="009204C4"/>
    <w:rsid w:val="0092159E"/>
    <w:rsid w:val="00923BBE"/>
    <w:rsid w:val="00923FCD"/>
    <w:rsid w:val="00924103"/>
    <w:rsid w:val="00924B0B"/>
    <w:rsid w:val="0092563D"/>
    <w:rsid w:val="00926057"/>
    <w:rsid w:val="009260AC"/>
    <w:rsid w:val="00926610"/>
    <w:rsid w:val="009276CE"/>
    <w:rsid w:val="00930731"/>
    <w:rsid w:val="00933395"/>
    <w:rsid w:val="00934F1E"/>
    <w:rsid w:val="00935514"/>
    <w:rsid w:val="009355FC"/>
    <w:rsid w:val="00935BAF"/>
    <w:rsid w:val="009371B4"/>
    <w:rsid w:val="00937AB4"/>
    <w:rsid w:val="00940861"/>
    <w:rsid w:val="00941282"/>
    <w:rsid w:val="00941449"/>
    <w:rsid w:val="00941598"/>
    <w:rsid w:val="00941897"/>
    <w:rsid w:val="0094252A"/>
    <w:rsid w:val="00944524"/>
    <w:rsid w:val="00945859"/>
    <w:rsid w:val="00946E06"/>
    <w:rsid w:val="009470E9"/>
    <w:rsid w:val="0094791C"/>
    <w:rsid w:val="009505F3"/>
    <w:rsid w:val="0095082B"/>
    <w:rsid w:val="00951489"/>
    <w:rsid w:val="00952191"/>
    <w:rsid w:val="00952547"/>
    <w:rsid w:val="009526F0"/>
    <w:rsid w:val="00952FD1"/>
    <w:rsid w:val="009542DA"/>
    <w:rsid w:val="0095615F"/>
    <w:rsid w:val="00956340"/>
    <w:rsid w:val="009574C7"/>
    <w:rsid w:val="00960D94"/>
    <w:rsid w:val="00961DFA"/>
    <w:rsid w:val="00962123"/>
    <w:rsid w:val="00962956"/>
    <w:rsid w:val="009640CB"/>
    <w:rsid w:val="00964703"/>
    <w:rsid w:val="00964D1D"/>
    <w:rsid w:val="00965547"/>
    <w:rsid w:val="0096577A"/>
    <w:rsid w:val="0097011B"/>
    <w:rsid w:val="00971A13"/>
    <w:rsid w:val="00971B74"/>
    <w:rsid w:val="00971D67"/>
    <w:rsid w:val="00971DB8"/>
    <w:rsid w:val="0097214B"/>
    <w:rsid w:val="009729CB"/>
    <w:rsid w:val="009739B9"/>
    <w:rsid w:val="00973C9B"/>
    <w:rsid w:val="00974413"/>
    <w:rsid w:val="009749BB"/>
    <w:rsid w:val="00974B06"/>
    <w:rsid w:val="00975967"/>
    <w:rsid w:val="00975FE3"/>
    <w:rsid w:val="0097699A"/>
    <w:rsid w:val="00977580"/>
    <w:rsid w:val="00977926"/>
    <w:rsid w:val="00980C7B"/>
    <w:rsid w:val="00981C16"/>
    <w:rsid w:val="0098298D"/>
    <w:rsid w:val="00982F58"/>
    <w:rsid w:val="00983512"/>
    <w:rsid w:val="00985E3F"/>
    <w:rsid w:val="009862F2"/>
    <w:rsid w:val="009862FE"/>
    <w:rsid w:val="00987975"/>
    <w:rsid w:val="009879CC"/>
    <w:rsid w:val="009902EC"/>
    <w:rsid w:val="0099141F"/>
    <w:rsid w:val="0099192F"/>
    <w:rsid w:val="009928F4"/>
    <w:rsid w:val="0099349A"/>
    <w:rsid w:val="009944B8"/>
    <w:rsid w:val="009955F5"/>
    <w:rsid w:val="009961B2"/>
    <w:rsid w:val="00996D36"/>
    <w:rsid w:val="00997126"/>
    <w:rsid w:val="00997416"/>
    <w:rsid w:val="00997924"/>
    <w:rsid w:val="00997E8D"/>
    <w:rsid w:val="009A0152"/>
    <w:rsid w:val="009A0EBA"/>
    <w:rsid w:val="009A11E2"/>
    <w:rsid w:val="009A1A3F"/>
    <w:rsid w:val="009A3852"/>
    <w:rsid w:val="009A391B"/>
    <w:rsid w:val="009A4D30"/>
    <w:rsid w:val="009A68F5"/>
    <w:rsid w:val="009A6907"/>
    <w:rsid w:val="009A7409"/>
    <w:rsid w:val="009A7A55"/>
    <w:rsid w:val="009A7DCE"/>
    <w:rsid w:val="009B0726"/>
    <w:rsid w:val="009B11C4"/>
    <w:rsid w:val="009B1303"/>
    <w:rsid w:val="009B2456"/>
    <w:rsid w:val="009B2D7E"/>
    <w:rsid w:val="009B3F80"/>
    <w:rsid w:val="009B4D33"/>
    <w:rsid w:val="009B5103"/>
    <w:rsid w:val="009B587D"/>
    <w:rsid w:val="009B5A6F"/>
    <w:rsid w:val="009B702D"/>
    <w:rsid w:val="009B7727"/>
    <w:rsid w:val="009C020B"/>
    <w:rsid w:val="009C0279"/>
    <w:rsid w:val="009C18DC"/>
    <w:rsid w:val="009C1961"/>
    <w:rsid w:val="009C1C92"/>
    <w:rsid w:val="009C2358"/>
    <w:rsid w:val="009C252B"/>
    <w:rsid w:val="009C2EFE"/>
    <w:rsid w:val="009C33F0"/>
    <w:rsid w:val="009C3726"/>
    <w:rsid w:val="009C3B03"/>
    <w:rsid w:val="009C3CC9"/>
    <w:rsid w:val="009C4C87"/>
    <w:rsid w:val="009C5314"/>
    <w:rsid w:val="009C5B0D"/>
    <w:rsid w:val="009C5BCE"/>
    <w:rsid w:val="009C5C80"/>
    <w:rsid w:val="009C6811"/>
    <w:rsid w:val="009C69D4"/>
    <w:rsid w:val="009C720F"/>
    <w:rsid w:val="009C76C2"/>
    <w:rsid w:val="009C7E43"/>
    <w:rsid w:val="009D0688"/>
    <w:rsid w:val="009D0BF5"/>
    <w:rsid w:val="009D3D0F"/>
    <w:rsid w:val="009D435D"/>
    <w:rsid w:val="009D4E74"/>
    <w:rsid w:val="009D55F3"/>
    <w:rsid w:val="009D5819"/>
    <w:rsid w:val="009D59BF"/>
    <w:rsid w:val="009D5E5C"/>
    <w:rsid w:val="009D78E1"/>
    <w:rsid w:val="009E0278"/>
    <w:rsid w:val="009E04DE"/>
    <w:rsid w:val="009E091A"/>
    <w:rsid w:val="009E13D5"/>
    <w:rsid w:val="009E185B"/>
    <w:rsid w:val="009E1C4B"/>
    <w:rsid w:val="009E2197"/>
    <w:rsid w:val="009E225D"/>
    <w:rsid w:val="009E2730"/>
    <w:rsid w:val="009E35AC"/>
    <w:rsid w:val="009E3C57"/>
    <w:rsid w:val="009E4CC7"/>
    <w:rsid w:val="009E5E38"/>
    <w:rsid w:val="009E74D6"/>
    <w:rsid w:val="009E76D7"/>
    <w:rsid w:val="009E7741"/>
    <w:rsid w:val="009F04B6"/>
    <w:rsid w:val="009F128D"/>
    <w:rsid w:val="009F14E6"/>
    <w:rsid w:val="009F1977"/>
    <w:rsid w:val="009F1C52"/>
    <w:rsid w:val="009F35BF"/>
    <w:rsid w:val="009F3FF1"/>
    <w:rsid w:val="009F41B5"/>
    <w:rsid w:val="009F5CFF"/>
    <w:rsid w:val="00A006EC"/>
    <w:rsid w:val="00A015E3"/>
    <w:rsid w:val="00A01AE1"/>
    <w:rsid w:val="00A049D4"/>
    <w:rsid w:val="00A04D7C"/>
    <w:rsid w:val="00A05BDE"/>
    <w:rsid w:val="00A05D41"/>
    <w:rsid w:val="00A062FC"/>
    <w:rsid w:val="00A0658B"/>
    <w:rsid w:val="00A06C76"/>
    <w:rsid w:val="00A072CD"/>
    <w:rsid w:val="00A07C2E"/>
    <w:rsid w:val="00A10176"/>
    <w:rsid w:val="00A134F7"/>
    <w:rsid w:val="00A1383E"/>
    <w:rsid w:val="00A1412B"/>
    <w:rsid w:val="00A1434F"/>
    <w:rsid w:val="00A149DD"/>
    <w:rsid w:val="00A14DD3"/>
    <w:rsid w:val="00A14DE1"/>
    <w:rsid w:val="00A209D5"/>
    <w:rsid w:val="00A211D5"/>
    <w:rsid w:val="00A21A9C"/>
    <w:rsid w:val="00A22798"/>
    <w:rsid w:val="00A22B39"/>
    <w:rsid w:val="00A233B9"/>
    <w:rsid w:val="00A24F5E"/>
    <w:rsid w:val="00A25D8E"/>
    <w:rsid w:val="00A25FD1"/>
    <w:rsid w:val="00A26388"/>
    <w:rsid w:val="00A273B7"/>
    <w:rsid w:val="00A3051D"/>
    <w:rsid w:val="00A30FBD"/>
    <w:rsid w:val="00A31EDA"/>
    <w:rsid w:val="00A329D5"/>
    <w:rsid w:val="00A337DF"/>
    <w:rsid w:val="00A340E2"/>
    <w:rsid w:val="00A34BD0"/>
    <w:rsid w:val="00A35D7E"/>
    <w:rsid w:val="00A37028"/>
    <w:rsid w:val="00A3781A"/>
    <w:rsid w:val="00A37A1D"/>
    <w:rsid w:val="00A40128"/>
    <w:rsid w:val="00A4097F"/>
    <w:rsid w:val="00A40FE4"/>
    <w:rsid w:val="00A416F4"/>
    <w:rsid w:val="00A4196E"/>
    <w:rsid w:val="00A421EE"/>
    <w:rsid w:val="00A423F8"/>
    <w:rsid w:val="00A432F2"/>
    <w:rsid w:val="00A43C67"/>
    <w:rsid w:val="00A43D90"/>
    <w:rsid w:val="00A44382"/>
    <w:rsid w:val="00A461F3"/>
    <w:rsid w:val="00A462F5"/>
    <w:rsid w:val="00A46D69"/>
    <w:rsid w:val="00A4710A"/>
    <w:rsid w:val="00A47519"/>
    <w:rsid w:val="00A478F8"/>
    <w:rsid w:val="00A47E87"/>
    <w:rsid w:val="00A47E88"/>
    <w:rsid w:val="00A5061A"/>
    <w:rsid w:val="00A517EB"/>
    <w:rsid w:val="00A52931"/>
    <w:rsid w:val="00A5298E"/>
    <w:rsid w:val="00A535C8"/>
    <w:rsid w:val="00A53703"/>
    <w:rsid w:val="00A55164"/>
    <w:rsid w:val="00A567CC"/>
    <w:rsid w:val="00A5693D"/>
    <w:rsid w:val="00A57F57"/>
    <w:rsid w:val="00A606B1"/>
    <w:rsid w:val="00A6093B"/>
    <w:rsid w:val="00A6097D"/>
    <w:rsid w:val="00A613F8"/>
    <w:rsid w:val="00A6182C"/>
    <w:rsid w:val="00A619F9"/>
    <w:rsid w:val="00A61CBB"/>
    <w:rsid w:val="00A6302C"/>
    <w:rsid w:val="00A6460E"/>
    <w:rsid w:val="00A64D12"/>
    <w:rsid w:val="00A651C0"/>
    <w:rsid w:val="00A65B07"/>
    <w:rsid w:val="00A6656A"/>
    <w:rsid w:val="00A66884"/>
    <w:rsid w:val="00A66B81"/>
    <w:rsid w:val="00A66ED7"/>
    <w:rsid w:val="00A67065"/>
    <w:rsid w:val="00A700D2"/>
    <w:rsid w:val="00A70E60"/>
    <w:rsid w:val="00A71CCA"/>
    <w:rsid w:val="00A72116"/>
    <w:rsid w:val="00A72664"/>
    <w:rsid w:val="00A7272E"/>
    <w:rsid w:val="00A7331E"/>
    <w:rsid w:val="00A7346A"/>
    <w:rsid w:val="00A73C1D"/>
    <w:rsid w:val="00A7401B"/>
    <w:rsid w:val="00A74049"/>
    <w:rsid w:val="00A7500D"/>
    <w:rsid w:val="00A80661"/>
    <w:rsid w:val="00A812C5"/>
    <w:rsid w:val="00A81ACB"/>
    <w:rsid w:val="00A81CC9"/>
    <w:rsid w:val="00A81D22"/>
    <w:rsid w:val="00A81F9A"/>
    <w:rsid w:val="00A83090"/>
    <w:rsid w:val="00A83C53"/>
    <w:rsid w:val="00A846A0"/>
    <w:rsid w:val="00A84821"/>
    <w:rsid w:val="00A84A98"/>
    <w:rsid w:val="00A8510C"/>
    <w:rsid w:val="00A853D8"/>
    <w:rsid w:val="00A86194"/>
    <w:rsid w:val="00A86890"/>
    <w:rsid w:val="00A8799A"/>
    <w:rsid w:val="00A90B26"/>
    <w:rsid w:val="00A90FFE"/>
    <w:rsid w:val="00A910CF"/>
    <w:rsid w:val="00A91527"/>
    <w:rsid w:val="00A919EE"/>
    <w:rsid w:val="00A94428"/>
    <w:rsid w:val="00A949CB"/>
    <w:rsid w:val="00A95E3A"/>
    <w:rsid w:val="00A95F4E"/>
    <w:rsid w:val="00A96057"/>
    <w:rsid w:val="00A97569"/>
    <w:rsid w:val="00A9782A"/>
    <w:rsid w:val="00A97C4E"/>
    <w:rsid w:val="00A97F64"/>
    <w:rsid w:val="00AA1393"/>
    <w:rsid w:val="00AA16E4"/>
    <w:rsid w:val="00AA27D9"/>
    <w:rsid w:val="00AA36D5"/>
    <w:rsid w:val="00AA4417"/>
    <w:rsid w:val="00AA579B"/>
    <w:rsid w:val="00AA5E5E"/>
    <w:rsid w:val="00AA5ECC"/>
    <w:rsid w:val="00AA6741"/>
    <w:rsid w:val="00AA69D1"/>
    <w:rsid w:val="00AA7189"/>
    <w:rsid w:val="00AA75BA"/>
    <w:rsid w:val="00AA778E"/>
    <w:rsid w:val="00AA78BF"/>
    <w:rsid w:val="00AA7A8C"/>
    <w:rsid w:val="00AA7AE3"/>
    <w:rsid w:val="00AA7DB5"/>
    <w:rsid w:val="00AB0128"/>
    <w:rsid w:val="00AB0287"/>
    <w:rsid w:val="00AB0C10"/>
    <w:rsid w:val="00AB11D1"/>
    <w:rsid w:val="00AB16EB"/>
    <w:rsid w:val="00AB27C9"/>
    <w:rsid w:val="00AB3C9A"/>
    <w:rsid w:val="00AB41FD"/>
    <w:rsid w:val="00AB4438"/>
    <w:rsid w:val="00AB5898"/>
    <w:rsid w:val="00AB59FF"/>
    <w:rsid w:val="00AB67DB"/>
    <w:rsid w:val="00AB69E7"/>
    <w:rsid w:val="00AB7626"/>
    <w:rsid w:val="00AB7FA2"/>
    <w:rsid w:val="00AC0397"/>
    <w:rsid w:val="00AC1738"/>
    <w:rsid w:val="00AC1778"/>
    <w:rsid w:val="00AC3358"/>
    <w:rsid w:val="00AC3DB9"/>
    <w:rsid w:val="00AC4565"/>
    <w:rsid w:val="00AC461A"/>
    <w:rsid w:val="00AC4924"/>
    <w:rsid w:val="00AC49EC"/>
    <w:rsid w:val="00AC7E2C"/>
    <w:rsid w:val="00AD027A"/>
    <w:rsid w:val="00AD06C4"/>
    <w:rsid w:val="00AD0B7A"/>
    <w:rsid w:val="00AD1474"/>
    <w:rsid w:val="00AD1C14"/>
    <w:rsid w:val="00AD1C69"/>
    <w:rsid w:val="00AD2999"/>
    <w:rsid w:val="00AD3B6E"/>
    <w:rsid w:val="00AD487F"/>
    <w:rsid w:val="00AD4D30"/>
    <w:rsid w:val="00AD4EDB"/>
    <w:rsid w:val="00AD572A"/>
    <w:rsid w:val="00AD6D40"/>
    <w:rsid w:val="00AD73F9"/>
    <w:rsid w:val="00AD75B7"/>
    <w:rsid w:val="00AD7C75"/>
    <w:rsid w:val="00AE06D7"/>
    <w:rsid w:val="00AE1193"/>
    <w:rsid w:val="00AE1D60"/>
    <w:rsid w:val="00AE1ED0"/>
    <w:rsid w:val="00AE2520"/>
    <w:rsid w:val="00AE27BE"/>
    <w:rsid w:val="00AE3C91"/>
    <w:rsid w:val="00AE42E2"/>
    <w:rsid w:val="00AE468A"/>
    <w:rsid w:val="00AE4C53"/>
    <w:rsid w:val="00AE4E5F"/>
    <w:rsid w:val="00AE50B3"/>
    <w:rsid w:val="00AE5544"/>
    <w:rsid w:val="00AE6B2B"/>
    <w:rsid w:val="00AE7B4A"/>
    <w:rsid w:val="00AF0BAC"/>
    <w:rsid w:val="00AF245A"/>
    <w:rsid w:val="00AF309C"/>
    <w:rsid w:val="00AF32A7"/>
    <w:rsid w:val="00AF3D34"/>
    <w:rsid w:val="00AF5A49"/>
    <w:rsid w:val="00AF5A99"/>
    <w:rsid w:val="00AF5B1B"/>
    <w:rsid w:val="00AF6076"/>
    <w:rsid w:val="00AF6CE7"/>
    <w:rsid w:val="00B004AB"/>
    <w:rsid w:val="00B00C39"/>
    <w:rsid w:val="00B01178"/>
    <w:rsid w:val="00B015F0"/>
    <w:rsid w:val="00B01848"/>
    <w:rsid w:val="00B01AFE"/>
    <w:rsid w:val="00B01C5B"/>
    <w:rsid w:val="00B02E1D"/>
    <w:rsid w:val="00B041A6"/>
    <w:rsid w:val="00B06A2C"/>
    <w:rsid w:val="00B1042B"/>
    <w:rsid w:val="00B10674"/>
    <w:rsid w:val="00B10D57"/>
    <w:rsid w:val="00B11865"/>
    <w:rsid w:val="00B11CE1"/>
    <w:rsid w:val="00B11E2F"/>
    <w:rsid w:val="00B11F3E"/>
    <w:rsid w:val="00B1294E"/>
    <w:rsid w:val="00B1332F"/>
    <w:rsid w:val="00B13D55"/>
    <w:rsid w:val="00B14FEE"/>
    <w:rsid w:val="00B15337"/>
    <w:rsid w:val="00B15A40"/>
    <w:rsid w:val="00B16618"/>
    <w:rsid w:val="00B16757"/>
    <w:rsid w:val="00B169C8"/>
    <w:rsid w:val="00B16AA8"/>
    <w:rsid w:val="00B177B8"/>
    <w:rsid w:val="00B17B20"/>
    <w:rsid w:val="00B17D8C"/>
    <w:rsid w:val="00B20A34"/>
    <w:rsid w:val="00B20C91"/>
    <w:rsid w:val="00B20D81"/>
    <w:rsid w:val="00B2148F"/>
    <w:rsid w:val="00B21906"/>
    <w:rsid w:val="00B221F8"/>
    <w:rsid w:val="00B22C2D"/>
    <w:rsid w:val="00B23ACE"/>
    <w:rsid w:val="00B24B1E"/>
    <w:rsid w:val="00B26C8E"/>
    <w:rsid w:val="00B27645"/>
    <w:rsid w:val="00B27895"/>
    <w:rsid w:val="00B27F20"/>
    <w:rsid w:val="00B27FEC"/>
    <w:rsid w:val="00B302B1"/>
    <w:rsid w:val="00B30A00"/>
    <w:rsid w:val="00B30E13"/>
    <w:rsid w:val="00B312D7"/>
    <w:rsid w:val="00B315E3"/>
    <w:rsid w:val="00B32CCD"/>
    <w:rsid w:val="00B330E3"/>
    <w:rsid w:val="00B3351A"/>
    <w:rsid w:val="00B339E9"/>
    <w:rsid w:val="00B33E2F"/>
    <w:rsid w:val="00B354CD"/>
    <w:rsid w:val="00B35B88"/>
    <w:rsid w:val="00B3638F"/>
    <w:rsid w:val="00B40887"/>
    <w:rsid w:val="00B41079"/>
    <w:rsid w:val="00B41CEB"/>
    <w:rsid w:val="00B42FB7"/>
    <w:rsid w:val="00B43634"/>
    <w:rsid w:val="00B445A5"/>
    <w:rsid w:val="00B44728"/>
    <w:rsid w:val="00B45C23"/>
    <w:rsid w:val="00B47B62"/>
    <w:rsid w:val="00B50FFF"/>
    <w:rsid w:val="00B5176E"/>
    <w:rsid w:val="00B52E67"/>
    <w:rsid w:val="00B52EAE"/>
    <w:rsid w:val="00B53012"/>
    <w:rsid w:val="00B537A7"/>
    <w:rsid w:val="00B53AFD"/>
    <w:rsid w:val="00B540EA"/>
    <w:rsid w:val="00B54270"/>
    <w:rsid w:val="00B5433D"/>
    <w:rsid w:val="00B54447"/>
    <w:rsid w:val="00B5531B"/>
    <w:rsid w:val="00B560C0"/>
    <w:rsid w:val="00B5672B"/>
    <w:rsid w:val="00B56AF0"/>
    <w:rsid w:val="00B571A1"/>
    <w:rsid w:val="00B575D2"/>
    <w:rsid w:val="00B579A1"/>
    <w:rsid w:val="00B60E0E"/>
    <w:rsid w:val="00B61533"/>
    <w:rsid w:val="00B61D45"/>
    <w:rsid w:val="00B61DA4"/>
    <w:rsid w:val="00B61F86"/>
    <w:rsid w:val="00B6241A"/>
    <w:rsid w:val="00B63776"/>
    <w:rsid w:val="00B63D0B"/>
    <w:rsid w:val="00B63EDF"/>
    <w:rsid w:val="00B6570F"/>
    <w:rsid w:val="00B65EE4"/>
    <w:rsid w:val="00B65FBF"/>
    <w:rsid w:val="00B66F34"/>
    <w:rsid w:val="00B6728C"/>
    <w:rsid w:val="00B6770D"/>
    <w:rsid w:val="00B70720"/>
    <w:rsid w:val="00B709C8"/>
    <w:rsid w:val="00B7176E"/>
    <w:rsid w:val="00B7177F"/>
    <w:rsid w:val="00B71EDC"/>
    <w:rsid w:val="00B72083"/>
    <w:rsid w:val="00B739E6"/>
    <w:rsid w:val="00B74765"/>
    <w:rsid w:val="00B75843"/>
    <w:rsid w:val="00B760AF"/>
    <w:rsid w:val="00B76C8A"/>
    <w:rsid w:val="00B76F72"/>
    <w:rsid w:val="00B770C4"/>
    <w:rsid w:val="00B7785C"/>
    <w:rsid w:val="00B77BD7"/>
    <w:rsid w:val="00B81750"/>
    <w:rsid w:val="00B81AE9"/>
    <w:rsid w:val="00B82368"/>
    <w:rsid w:val="00B8343F"/>
    <w:rsid w:val="00B835B1"/>
    <w:rsid w:val="00B83936"/>
    <w:rsid w:val="00B84EC8"/>
    <w:rsid w:val="00B86F9D"/>
    <w:rsid w:val="00B876D4"/>
    <w:rsid w:val="00B91DB4"/>
    <w:rsid w:val="00B92242"/>
    <w:rsid w:val="00B92548"/>
    <w:rsid w:val="00B929E3"/>
    <w:rsid w:val="00B9483D"/>
    <w:rsid w:val="00B949E1"/>
    <w:rsid w:val="00B951BD"/>
    <w:rsid w:val="00B95565"/>
    <w:rsid w:val="00B95BA8"/>
    <w:rsid w:val="00B95C83"/>
    <w:rsid w:val="00B97430"/>
    <w:rsid w:val="00B977C8"/>
    <w:rsid w:val="00BA0341"/>
    <w:rsid w:val="00BA0614"/>
    <w:rsid w:val="00BA0656"/>
    <w:rsid w:val="00BA0A02"/>
    <w:rsid w:val="00BA172F"/>
    <w:rsid w:val="00BA1E86"/>
    <w:rsid w:val="00BA256D"/>
    <w:rsid w:val="00BA2674"/>
    <w:rsid w:val="00BA271A"/>
    <w:rsid w:val="00BA2BDA"/>
    <w:rsid w:val="00BA3917"/>
    <w:rsid w:val="00BA3B86"/>
    <w:rsid w:val="00BA40AB"/>
    <w:rsid w:val="00BA59CB"/>
    <w:rsid w:val="00BA5C77"/>
    <w:rsid w:val="00BA6067"/>
    <w:rsid w:val="00BA665E"/>
    <w:rsid w:val="00BA6EE4"/>
    <w:rsid w:val="00BB0973"/>
    <w:rsid w:val="00BB09FE"/>
    <w:rsid w:val="00BB0ABE"/>
    <w:rsid w:val="00BB0CD2"/>
    <w:rsid w:val="00BB1A50"/>
    <w:rsid w:val="00BB1DA3"/>
    <w:rsid w:val="00BB2A32"/>
    <w:rsid w:val="00BB2B21"/>
    <w:rsid w:val="00BB564C"/>
    <w:rsid w:val="00BB575A"/>
    <w:rsid w:val="00BB611A"/>
    <w:rsid w:val="00BB6517"/>
    <w:rsid w:val="00BB747A"/>
    <w:rsid w:val="00BB798E"/>
    <w:rsid w:val="00BB7E40"/>
    <w:rsid w:val="00BB7FA1"/>
    <w:rsid w:val="00BC04ED"/>
    <w:rsid w:val="00BC0809"/>
    <w:rsid w:val="00BC1FF9"/>
    <w:rsid w:val="00BC25C2"/>
    <w:rsid w:val="00BC28AC"/>
    <w:rsid w:val="00BC2A83"/>
    <w:rsid w:val="00BC6E3B"/>
    <w:rsid w:val="00BC7644"/>
    <w:rsid w:val="00BC764D"/>
    <w:rsid w:val="00BD0219"/>
    <w:rsid w:val="00BD06B6"/>
    <w:rsid w:val="00BD17A0"/>
    <w:rsid w:val="00BD1D86"/>
    <w:rsid w:val="00BD1FA6"/>
    <w:rsid w:val="00BD2646"/>
    <w:rsid w:val="00BD383D"/>
    <w:rsid w:val="00BD41F9"/>
    <w:rsid w:val="00BD535C"/>
    <w:rsid w:val="00BD5D8E"/>
    <w:rsid w:val="00BD5FDA"/>
    <w:rsid w:val="00BD7558"/>
    <w:rsid w:val="00BD7817"/>
    <w:rsid w:val="00BD79C5"/>
    <w:rsid w:val="00BD7A8C"/>
    <w:rsid w:val="00BE07E3"/>
    <w:rsid w:val="00BE0D27"/>
    <w:rsid w:val="00BE0D2A"/>
    <w:rsid w:val="00BE125E"/>
    <w:rsid w:val="00BE1DFB"/>
    <w:rsid w:val="00BE2B6C"/>
    <w:rsid w:val="00BE44AB"/>
    <w:rsid w:val="00BE4D8B"/>
    <w:rsid w:val="00BE5908"/>
    <w:rsid w:val="00BE63E1"/>
    <w:rsid w:val="00BE7230"/>
    <w:rsid w:val="00BE7647"/>
    <w:rsid w:val="00BF0133"/>
    <w:rsid w:val="00BF09EF"/>
    <w:rsid w:val="00BF12B0"/>
    <w:rsid w:val="00BF152F"/>
    <w:rsid w:val="00BF1C63"/>
    <w:rsid w:val="00BF2128"/>
    <w:rsid w:val="00BF2707"/>
    <w:rsid w:val="00BF3C91"/>
    <w:rsid w:val="00BF418E"/>
    <w:rsid w:val="00BF57F4"/>
    <w:rsid w:val="00BF600B"/>
    <w:rsid w:val="00BF66DE"/>
    <w:rsid w:val="00BF6EE3"/>
    <w:rsid w:val="00BF73B4"/>
    <w:rsid w:val="00BF7D50"/>
    <w:rsid w:val="00C012F4"/>
    <w:rsid w:val="00C02864"/>
    <w:rsid w:val="00C03070"/>
    <w:rsid w:val="00C037FF"/>
    <w:rsid w:val="00C04ACB"/>
    <w:rsid w:val="00C04BF1"/>
    <w:rsid w:val="00C05E81"/>
    <w:rsid w:val="00C05F03"/>
    <w:rsid w:val="00C06B1E"/>
    <w:rsid w:val="00C07096"/>
    <w:rsid w:val="00C073BD"/>
    <w:rsid w:val="00C07B70"/>
    <w:rsid w:val="00C10DE7"/>
    <w:rsid w:val="00C113E6"/>
    <w:rsid w:val="00C12EE5"/>
    <w:rsid w:val="00C12F24"/>
    <w:rsid w:val="00C12FEA"/>
    <w:rsid w:val="00C134DC"/>
    <w:rsid w:val="00C14D4A"/>
    <w:rsid w:val="00C14DA7"/>
    <w:rsid w:val="00C15364"/>
    <w:rsid w:val="00C154C6"/>
    <w:rsid w:val="00C15910"/>
    <w:rsid w:val="00C16349"/>
    <w:rsid w:val="00C16C45"/>
    <w:rsid w:val="00C17EF2"/>
    <w:rsid w:val="00C20CFF"/>
    <w:rsid w:val="00C21177"/>
    <w:rsid w:val="00C22208"/>
    <w:rsid w:val="00C222D4"/>
    <w:rsid w:val="00C22DAE"/>
    <w:rsid w:val="00C22EC4"/>
    <w:rsid w:val="00C22EF1"/>
    <w:rsid w:val="00C23373"/>
    <w:rsid w:val="00C241DB"/>
    <w:rsid w:val="00C25A43"/>
    <w:rsid w:val="00C26518"/>
    <w:rsid w:val="00C2730B"/>
    <w:rsid w:val="00C27DD1"/>
    <w:rsid w:val="00C301F4"/>
    <w:rsid w:val="00C305FC"/>
    <w:rsid w:val="00C30A33"/>
    <w:rsid w:val="00C31CB6"/>
    <w:rsid w:val="00C31FDD"/>
    <w:rsid w:val="00C3202A"/>
    <w:rsid w:val="00C32358"/>
    <w:rsid w:val="00C331C7"/>
    <w:rsid w:val="00C33D81"/>
    <w:rsid w:val="00C3426B"/>
    <w:rsid w:val="00C36E93"/>
    <w:rsid w:val="00C40169"/>
    <w:rsid w:val="00C4128A"/>
    <w:rsid w:val="00C41343"/>
    <w:rsid w:val="00C41349"/>
    <w:rsid w:val="00C42885"/>
    <w:rsid w:val="00C42ACC"/>
    <w:rsid w:val="00C42EBC"/>
    <w:rsid w:val="00C434EC"/>
    <w:rsid w:val="00C44790"/>
    <w:rsid w:val="00C44C12"/>
    <w:rsid w:val="00C4536C"/>
    <w:rsid w:val="00C45EF9"/>
    <w:rsid w:val="00C462E1"/>
    <w:rsid w:val="00C46B71"/>
    <w:rsid w:val="00C5053D"/>
    <w:rsid w:val="00C50BD7"/>
    <w:rsid w:val="00C516EE"/>
    <w:rsid w:val="00C51AE3"/>
    <w:rsid w:val="00C51D6A"/>
    <w:rsid w:val="00C52019"/>
    <w:rsid w:val="00C521EF"/>
    <w:rsid w:val="00C522A7"/>
    <w:rsid w:val="00C52A8F"/>
    <w:rsid w:val="00C53ADC"/>
    <w:rsid w:val="00C53F05"/>
    <w:rsid w:val="00C55451"/>
    <w:rsid w:val="00C5594A"/>
    <w:rsid w:val="00C56AEA"/>
    <w:rsid w:val="00C57756"/>
    <w:rsid w:val="00C57FD1"/>
    <w:rsid w:val="00C60735"/>
    <w:rsid w:val="00C60A0A"/>
    <w:rsid w:val="00C60B20"/>
    <w:rsid w:val="00C61699"/>
    <w:rsid w:val="00C61DD6"/>
    <w:rsid w:val="00C61F33"/>
    <w:rsid w:val="00C62B5C"/>
    <w:rsid w:val="00C639EF"/>
    <w:rsid w:val="00C63D5F"/>
    <w:rsid w:val="00C63E8C"/>
    <w:rsid w:val="00C64417"/>
    <w:rsid w:val="00C65631"/>
    <w:rsid w:val="00C66338"/>
    <w:rsid w:val="00C70877"/>
    <w:rsid w:val="00C71581"/>
    <w:rsid w:val="00C71D7E"/>
    <w:rsid w:val="00C73DD0"/>
    <w:rsid w:val="00C74573"/>
    <w:rsid w:val="00C749B9"/>
    <w:rsid w:val="00C750F1"/>
    <w:rsid w:val="00C7603C"/>
    <w:rsid w:val="00C77702"/>
    <w:rsid w:val="00C777AB"/>
    <w:rsid w:val="00C779FD"/>
    <w:rsid w:val="00C80E2A"/>
    <w:rsid w:val="00C815B4"/>
    <w:rsid w:val="00C8171C"/>
    <w:rsid w:val="00C81C6B"/>
    <w:rsid w:val="00C83758"/>
    <w:rsid w:val="00C83E00"/>
    <w:rsid w:val="00C840DC"/>
    <w:rsid w:val="00C84AF4"/>
    <w:rsid w:val="00C851EC"/>
    <w:rsid w:val="00C857DB"/>
    <w:rsid w:val="00C85F0D"/>
    <w:rsid w:val="00C8625D"/>
    <w:rsid w:val="00C862AA"/>
    <w:rsid w:val="00C86605"/>
    <w:rsid w:val="00C86721"/>
    <w:rsid w:val="00C87533"/>
    <w:rsid w:val="00C902E4"/>
    <w:rsid w:val="00C90332"/>
    <w:rsid w:val="00C90A99"/>
    <w:rsid w:val="00C90AE5"/>
    <w:rsid w:val="00C90E42"/>
    <w:rsid w:val="00C90F44"/>
    <w:rsid w:val="00C9191B"/>
    <w:rsid w:val="00C923D6"/>
    <w:rsid w:val="00C92F44"/>
    <w:rsid w:val="00C92F8C"/>
    <w:rsid w:val="00C93844"/>
    <w:rsid w:val="00C95339"/>
    <w:rsid w:val="00C95C84"/>
    <w:rsid w:val="00C96D46"/>
    <w:rsid w:val="00C971CB"/>
    <w:rsid w:val="00C97920"/>
    <w:rsid w:val="00C9799F"/>
    <w:rsid w:val="00CA1633"/>
    <w:rsid w:val="00CA1FF6"/>
    <w:rsid w:val="00CA208F"/>
    <w:rsid w:val="00CA2A49"/>
    <w:rsid w:val="00CA2F03"/>
    <w:rsid w:val="00CA4647"/>
    <w:rsid w:val="00CA5E88"/>
    <w:rsid w:val="00CA61D0"/>
    <w:rsid w:val="00CA63D7"/>
    <w:rsid w:val="00CA6405"/>
    <w:rsid w:val="00CA703B"/>
    <w:rsid w:val="00CA7998"/>
    <w:rsid w:val="00CB04F6"/>
    <w:rsid w:val="00CB060B"/>
    <w:rsid w:val="00CB063A"/>
    <w:rsid w:val="00CB1260"/>
    <w:rsid w:val="00CB13EE"/>
    <w:rsid w:val="00CB2701"/>
    <w:rsid w:val="00CB2EF4"/>
    <w:rsid w:val="00CB4316"/>
    <w:rsid w:val="00CB4616"/>
    <w:rsid w:val="00CB5485"/>
    <w:rsid w:val="00CB5B38"/>
    <w:rsid w:val="00CB5E3C"/>
    <w:rsid w:val="00CB5F6C"/>
    <w:rsid w:val="00CB5F7B"/>
    <w:rsid w:val="00CB6D44"/>
    <w:rsid w:val="00CB6EA5"/>
    <w:rsid w:val="00CB6FC5"/>
    <w:rsid w:val="00CB70E6"/>
    <w:rsid w:val="00CB7947"/>
    <w:rsid w:val="00CC0B8F"/>
    <w:rsid w:val="00CC0CEA"/>
    <w:rsid w:val="00CC117A"/>
    <w:rsid w:val="00CC125A"/>
    <w:rsid w:val="00CC1336"/>
    <w:rsid w:val="00CC1DF4"/>
    <w:rsid w:val="00CC280B"/>
    <w:rsid w:val="00CC2B41"/>
    <w:rsid w:val="00CC2F4D"/>
    <w:rsid w:val="00CC4945"/>
    <w:rsid w:val="00CC5254"/>
    <w:rsid w:val="00CC54BB"/>
    <w:rsid w:val="00CC6061"/>
    <w:rsid w:val="00CC79AD"/>
    <w:rsid w:val="00CC7FD5"/>
    <w:rsid w:val="00CD1201"/>
    <w:rsid w:val="00CD1FA9"/>
    <w:rsid w:val="00CD31C9"/>
    <w:rsid w:val="00CD392C"/>
    <w:rsid w:val="00CD3FAB"/>
    <w:rsid w:val="00CD5411"/>
    <w:rsid w:val="00CD5989"/>
    <w:rsid w:val="00CD7825"/>
    <w:rsid w:val="00CE0EF6"/>
    <w:rsid w:val="00CE2093"/>
    <w:rsid w:val="00CE211C"/>
    <w:rsid w:val="00CE2DCC"/>
    <w:rsid w:val="00CE3212"/>
    <w:rsid w:val="00CE3D23"/>
    <w:rsid w:val="00CE46D4"/>
    <w:rsid w:val="00CE527D"/>
    <w:rsid w:val="00CE53D3"/>
    <w:rsid w:val="00CE5BBB"/>
    <w:rsid w:val="00CE64CE"/>
    <w:rsid w:val="00CF026E"/>
    <w:rsid w:val="00CF0E77"/>
    <w:rsid w:val="00CF0F69"/>
    <w:rsid w:val="00CF1F9D"/>
    <w:rsid w:val="00CF2CAE"/>
    <w:rsid w:val="00CF2E9F"/>
    <w:rsid w:val="00CF3785"/>
    <w:rsid w:val="00CF38CA"/>
    <w:rsid w:val="00CF393C"/>
    <w:rsid w:val="00CF39FA"/>
    <w:rsid w:val="00CF3A06"/>
    <w:rsid w:val="00CF5514"/>
    <w:rsid w:val="00CF5B16"/>
    <w:rsid w:val="00CF5EEC"/>
    <w:rsid w:val="00CF7BEE"/>
    <w:rsid w:val="00D02339"/>
    <w:rsid w:val="00D03665"/>
    <w:rsid w:val="00D04A6B"/>
    <w:rsid w:val="00D0639C"/>
    <w:rsid w:val="00D06F95"/>
    <w:rsid w:val="00D07F3B"/>
    <w:rsid w:val="00D11738"/>
    <w:rsid w:val="00D119D9"/>
    <w:rsid w:val="00D11F9E"/>
    <w:rsid w:val="00D12284"/>
    <w:rsid w:val="00D1354C"/>
    <w:rsid w:val="00D142D9"/>
    <w:rsid w:val="00D1496E"/>
    <w:rsid w:val="00D1526C"/>
    <w:rsid w:val="00D16204"/>
    <w:rsid w:val="00D1621C"/>
    <w:rsid w:val="00D164C9"/>
    <w:rsid w:val="00D1691D"/>
    <w:rsid w:val="00D16EEC"/>
    <w:rsid w:val="00D21471"/>
    <w:rsid w:val="00D21606"/>
    <w:rsid w:val="00D2202A"/>
    <w:rsid w:val="00D2226A"/>
    <w:rsid w:val="00D223F6"/>
    <w:rsid w:val="00D23643"/>
    <w:rsid w:val="00D243BD"/>
    <w:rsid w:val="00D2472B"/>
    <w:rsid w:val="00D251D4"/>
    <w:rsid w:val="00D252F0"/>
    <w:rsid w:val="00D256CB"/>
    <w:rsid w:val="00D25ECA"/>
    <w:rsid w:val="00D2639F"/>
    <w:rsid w:val="00D26EC5"/>
    <w:rsid w:val="00D307E5"/>
    <w:rsid w:val="00D312C1"/>
    <w:rsid w:val="00D31A1A"/>
    <w:rsid w:val="00D32936"/>
    <w:rsid w:val="00D3428F"/>
    <w:rsid w:val="00D352E6"/>
    <w:rsid w:val="00D35527"/>
    <w:rsid w:val="00D35E81"/>
    <w:rsid w:val="00D36094"/>
    <w:rsid w:val="00D36C7B"/>
    <w:rsid w:val="00D422BF"/>
    <w:rsid w:val="00D425A9"/>
    <w:rsid w:val="00D439D4"/>
    <w:rsid w:val="00D44757"/>
    <w:rsid w:val="00D44B76"/>
    <w:rsid w:val="00D45B52"/>
    <w:rsid w:val="00D467EE"/>
    <w:rsid w:val="00D46875"/>
    <w:rsid w:val="00D473A1"/>
    <w:rsid w:val="00D4775F"/>
    <w:rsid w:val="00D4796F"/>
    <w:rsid w:val="00D47A18"/>
    <w:rsid w:val="00D47F55"/>
    <w:rsid w:val="00D509B7"/>
    <w:rsid w:val="00D50E5A"/>
    <w:rsid w:val="00D5118D"/>
    <w:rsid w:val="00D512D9"/>
    <w:rsid w:val="00D51C39"/>
    <w:rsid w:val="00D522B5"/>
    <w:rsid w:val="00D52E29"/>
    <w:rsid w:val="00D543FE"/>
    <w:rsid w:val="00D55975"/>
    <w:rsid w:val="00D565F4"/>
    <w:rsid w:val="00D56B2A"/>
    <w:rsid w:val="00D573B7"/>
    <w:rsid w:val="00D60A7F"/>
    <w:rsid w:val="00D615C9"/>
    <w:rsid w:val="00D61733"/>
    <w:rsid w:val="00D61887"/>
    <w:rsid w:val="00D61A83"/>
    <w:rsid w:val="00D6245B"/>
    <w:rsid w:val="00D62890"/>
    <w:rsid w:val="00D63131"/>
    <w:rsid w:val="00D63D10"/>
    <w:rsid w:val="00D64143"/>
    <w:rsid w:val="00D6448B"/>
    <w:rsid w:val="00D64661"/>
    <w:rsid w:val="00D65F43"/>
    <w:rsid w:val="00D672B7"/>
    <w:rsid w:val="00D709C5"/>
    <w:rsid w:val="00D70B4A"/>
    <w:rsid w:val="00D7150C"/>
    <w:rsid w:val="00D715A1"/>
    <w:rsid w:val="00D7249B"/>
    <w:rsid w:val="00D72E4F"/>
    <w:rsid w:val="00D73AAE"/>
    <w:rsid w:val="00D74657"/>
    <w:rsid w:val="00D75859"/>
    <w:rsid w:val="00D75DE6"/>
    <w:rsid w:val="00D77820"/>
    <w:rsid w:val="00D77E7D"/>
    <w:rsid w:val="00D80277"/>
    <w:rsid w:val="00D80E16"/>
    <w:rsid w:val="00D816D7"/>
    <w:rsid w:val="00D8215A"/>
    <w:rsid w:val="00D8288C"/>
    <w:rsid w:val="00D82A9B"/>
    <w:rsid w:val="00D846F2"/>
    <w:rsid w:val="00D848E9"/>
    <w:rsid w:val="00D84C58"/>
    <w:rsid w:val="00D864DD"/>
    <w:rsid w:val="00D86524"/>
    <w:rsid w:val="00D878E2"/>
    <w:rsid w:val="00D91979"/>
    <w:rsid w:val="00D92A32"/>
    <w:rsid w:val="00D92FBF"/>
    <w:rsid w:val="00D935F8"/>
    <w:rsid w:val="00D952D1"/>
    <w:rsid w:val="00D95DF0"/>
    <w:rsid w:val="00D961A1"/>
    <w:rsid w:val="00D96826"/>
    <w:rsid w:val="00D97B9E"/>
    <w:rsid w:val="00D97D4F"/>
    <w:rsid w:val="00DA02CD"/>
    <w:rsid w:val="00DA1FAF"/>
    <w:rsid w:val="00DA35D8"/>
    <w:rsid w:val="00DA3955"/>
    <w:rsid w:val="00DA57FF"/>
    <w:rsid w:val="00DA61BA"/>
    <w:rsid w:val="00DA68AF"/>
    <w:rsid w:val="00DA6F55"/>
    <w:rsid w:val="00DA7A7B"/>
    <w:rsid w:val="00DB08BA"/>
    <w:rsid w:val="00DB334D"/>
    <w:rsid w:val="00DB4AEF"/>
    <w:rsid w:val="00DB4E37"/>
    <w:rsid w:val="00DB4E54"/>
    <w:rsid w:val="00DB5C1B"/>
    <w:rsid w:val="00DB6876"/>
    <w:rsid w:val="00DB68FE"/>
    <w:rsid w:val="00DB75E1"/>
    <w:rsid w:val="00DC045A"/>
    <w:rsid w:val="00DC1C82"/>
    <w:rsid w:val="00DC1E3D"/>
    <w:rsid w:val="00DC1EE8"/>
    <w:rsid w:val="00DC224B"/>
    <w:rsid w:val="00DC238C"/>
    <w:rsid w:val="00DC423A"/>
    <w:rsid w:val="00DC5229"/>
    <w:rsid w:val="00DC6E68"/>
    <w:rsid w:val="00DD0D9F"/>
    <w:rsid w:val="00DD10C8"/>
    <w:rsid w:val="00DD118A"/>
    <w:rsid w:val="00DD21B3"/>
    <w:rsid w:val="00DD3D94"/>
    <w:rsid w:val="00DD3FDD"/>
    <w:rsid w:val="00DD4294"/>
    <w:rsid w:val="00DD42CB"/>
    <w:rsid w:val="00DD42FC"/>
    <w:rsid w:val="00DD489B"/>
    <w:rsid w:val="00DD5505"/>
    <w:rsid w:val="00DD77F3"/>
    <w:rsid w:val="00DE0681"/>
    <w:rsid w:val="00DE116A"/>
    <w:rsid w:val="00DE3185"/>
    <w:rsid w:val="00DE3F75"/>
    <w:rsid w:val="00DE3F80"/>
    <w:rsid w:val="00DE40DA"/>
    <w:rsid w:val="00DE427B"/>
    <w:rsid w:val="00DE44D9"/>
    <w:rsid w:val="00DE4CD2"/>
    <w:rsid w:val="00DE588B"/>
    <w:rsid w:val="00DE5DD9"/>
    <w:rsid w:val="00DE60A7"/>
    <w:rsid w:val="00DE62DE"/>
    <w:rsid w:val="00DF0431"/>
    <w:rsid w:val="00DF0A79"/>
    <w:rsid w:val="00DF110B"/>
    <w:rsid w:val="00DF1A20"/>
    <w:rsid w:val="00DF1CF7"/>
    <w:rsid w:val="00DF1E65"/>
    <w:rsid w:val="00DF23D1"/>
    <w:rsid w:val="00DF2A18"/>
    <w:rsid w:val="00DF3AB3"/>
    <w:rsid w:val="00DF4443"/>
    <w:rsid w:val="00DF4D8E"/>
    <w:rsid w:val="00DF6C9F"/>
    <w:rsid w:val="00E00C26"/>
    <w:rsid w:val="00E02214"/>
    <w:rsid w:val="00E02AD3"/>
    <w:rsid w:val="00E03066"/>
    <w:rsid w:val="00E0352B"/>
    <w:rsid w:val="00E03B1A"/>
    <w:rsid w:val="00E03C7A"/>
    <w:rsid w:val="00E04DF5"/>
    <w:rsid w:val="00E05232"/>
    <w:rsid w:val="00E0555A"/>
    <w:rsid w:val="00E05A22"/>
    <w:rsid w:val="00E05B99"/>
    <w:rsid w:val="00E0672C"/>
    <w:rsid w:val="00E068B1"/>
    <w:rsid w:val="00E06B74"/>
    <w:rsid w:val="00E06E28"/>
    <w:rsid w:val="00E076E2"/>
    <w:rsid w:val="00E07D46"/>
    <w:rsid w:val="00E1004C"/>
    <w:rsid w:val="00E1194D"/>
    <w:rsid w:val="00E11FB4"/>
    <w:rsid w:val="00E13703"/>
    <w:rsid w:val="00E13D8C"/>
    <w:rsid w:val="00E13F13"/>
    <w:rsid w:val="00E15BD6"/>
    <w:rsid w:val="00E166D9"/>
    <w:rsid w:val="00E168E7"/>
    <w:rsid w:val="00E169BC"/>
    <w:rsid w:val="00E16ADA"/>
    <w:rsid w:val="00E177DF"/>
    <w:rsid w:val="00E21044"/>
    <w:rsid w:val="00E21A71"/>
    <w:rsid w:val="00E21C17"/>
    <w:rsid w:val="00E2270C"/>
    <w:rsid w:val="00E23B4B"/>
    <w:rsid w:val="00E2476B"/>
    <w:rsid w:val="00E25385"/>
    <w:rsid w:val="00E258E5"/>
    <w:rsid w:val="00E2696C"/>
    <w:rsid w:val="00E274F0"/>
    <w:rsid w:val="00E31498"/>
    <w:rsid w:val="00E314C1"/>
    <w:rsid w:val="00E31C08"/>
    <w:rsid w:val="00E32B2A"/>
    <w:rsid w:val="00E32D0B"/>
    <w:rsid w:val="00E3320F"/>
    <w:rsid w:val="00E35368"/>
    <w:rsid w:val="00E35BA8"/>
    <w:rsid w:val="00E35D6E"/>
    <w:rsid w:val="00E37454"/>
    <w:rsid w:val="00E40D80"/>
    <w:rsid w:val="00E41316"/>
    <w:rsid w:val="00E41B8E"/>
    <w:rsid w:val="00E42193"/>
    <w:rsid w:val="00E42F62"/>
    <w:rsid w:val="00E4385B"/>
    <w:rsid w:val="00E43D5B"/>
    <w:rsid w:val="00E43D8A"/>
    <w:rsid w:val="00E4461A"/>
    <w:rsid w:val="00E44782"/>
    <w:rsid w:val="00E44AFE"/>
    <w:rsid w:val="00E47F31"/>
    <w:rsid w:val="00E50E81"/>
    <w:rsid w:val="00E50F64"/>
    <w:rsid w:val="00E5133B"/>
    <w:rsid w:val="00E51B71"/>
    <w:rsid w:val="00E51E58"/>
    <w:rsid w:val="00E5304B"/>
    <w:rsid w:val="00E547B3"/>
    <w:rsid w:val="00E54B3E"/>
    <w:rsid w:val="00E54CCE"/>
    <w:rsid w:val="00E557EF"/>
    <w:rsid w:val="00E5609A"/>
    <w:rsid w:val="00E56FFC"/>
    <w:rsid w:val="00E57A57"/>
    <w:rsid w:val="00E61C1E"/>
    <w:rsid w:val="00E6309C"/>
    <w:rsid w:val="00E63B5C"/>
    <w:rsid w:val="00E63DCA"/>
    <w:rsid w:val="00E64156"/>
    <w:rsid w:val="00E64302"/>
    <w:rsid w:val="00E64347"/>
    <w:rsid w:val="00E6455E"/>
    <w:rsid w:val="00E64DB6"/>
    <w:rsid w:val="00E657A5"/>
    <w:rsid w:val="00E65961"/>
    <w:rsid w:val="00E66050"/>
    <w:rsid w:val="00E66128"/>
    <w:rsid w:val="00E66531"/>
    <w:rsid w:val="00E70583"/>
    <w:rsid w:val="00E70706"/>
    <w:rsid w:val="00E71479"/>
    <w:rsid w:val="00E7169B"/>
    <w:rsid w:val="00E71C4C"/>
    <w:rsid w:val="00E75305"/>
    <w:rsid w:val="00E75818"/>
    <w:rsid w:val="00E76A8C"/>
    <w:rsid w:val="00E7798B"/>
    <w:rsid w:val="00E806FB"/>
    <w:rsid w:val="00E813EF"/>
    <w:rsid w:val="00E81CE0"/>
    <w:rsid w:val="00E82B2A"/>
    <w:rsid w:val="00E83484"/>
    <w:rsid w:val="00E83885"/>
    <w:rsid w:val="00E83E24"/>
    <w:rsid w:val="00E84110"/>
    <w:rsid w:val="00E84440"/>
    <w:rsid w:val="00E84464"/>
    <w:rsid w:val="00E854FA"/>
    <w:rsid w:val="00E85868"/>
    <w:rsid w:val="00E862B1"/>
    <w:rsid w:val="00E86D71"/>
    <w:rsid w:val="00E9061A"/>
    <w:rsid w:val="00E912EC"/>
    <w:rsid w:val="00E93951"/>
    <w:rsid w:val="00E946CE"/>
    <w:rsid w:val="00E956F8"/>
    <w:rsid w:val="00E96A72"/>
    <w:rsid w:val="00E972B0"/>
    <w:rsid w:val="00EA0159"/>
    <w:rsid w:val="00EA0512"/>
    <w:rsid w:val="00EA0BA0"/>
    <w:rsid w:val="00EA0EF9"/>
    <w:rsid w:val="00EA1CBE"/>
    <w:rsid w:val="00EA27E7"/>
    <w:rsid w:val="00EA33A1"/>
    <w:rsid w:val="00EA3A16"/>
    <w:rsid w:val="00EA3B62"/>
    <w:rsid w:val="00EA45FF"/>
    <w:rsid w:val="00EA460E"/>
    <w:rsid w:val="00EA5AE9"/>
    <w:rsid w:val="00EA5F57"/>
    <w:rsid w:val="00EA7DB0"/>
    <w:rsid w:val="00EB1989"/>
    <w:rsid w:val="00EB1A19"/>
    <w:rsid w:val="00EB249F"/>
    <w:rsid w:val="00EB2541"/>
    <w:rsid w:val="00EB34DF"/>
    <w:rsid w:val="00EB36EB"/>
    <w:rsid w:val="00EB3F28"/>
    <w:rsid w:val="00EB447A"/>
    <w:rsid w:val="00EB4AD7"/>
    <w:rsid w:val="00EB51B2"/>
    <w:rsid w:val="00EB57F3"/>
    <w:rsid w:val="00EB5BB6"/>
    <w:rsid w:val="00EB6BF6"/>
    <w:rsid w:val="00EB76DD"/>
    <w:rsid w:val="00EC2013"/>
    <w:rsid w:val="00EC23FD"/>
    <w:rsid w:val="00EC4FED"/>
    <w:rsid w:val="00EC4FF1"/>
    <w:rsid w:val="00EC503B"/>
    <w:rsid w:val="00EC5557"/>
    <w:rsid w:val="00EC6794"/>
    <w:rsid w:val="00EC7FDD"/>
    <w:rsid w:val="00ED0F3A"/>
    <w:rsid w:val="00ED1306"/>
    <w:rsid w:val="00ED1E4A"/>
    <w:rsid w:val="00ED2AF2"/>
    <w:rsid w:val="00ED33BB"/>
    <w:rsid w:val="00ED39E3"/>
    <w:rsid w:val="00ED3E01"/>
    <w:rsid w:val="00ED4ABC"/>
    <w:rsid w:val="00EE0ADC"/>
    <w:rsid w:val="00EE10F0"/>
    <w:rsid w:val="00EE3439"/>
    <w:rsid w:val="00EE3625"/>
    <w:rsid w:val="00EE3D69"/>
    <w:rsid w:val="00EE3E3F"/>
    <w:rsid w:val="00EE445B"/>
    <w:rsid w:val="00EE48E8"/>
    <w:rsid w:val="00EE4AF8"/>
    <w:rsid w:val="00EE526E"/>
    <w:rsid w:val="00EE5551"/>
    <w:rsid w:val="00EE577B"/>
    <w:rsid w:val="00EE5B77"/>
    <w:rsid w:val="00EE60E2"/>
    <w:rsid w:val="00EE6987"/>
    <w:rsid w:val="00EE7121"/>
    <w:rsid w:val="00EE7503"/>
    <w:rsid w:val="00EE7F0D"/>
    <w:rsid w:val="00EF0C6E"/>
    <w:rsid w:val="00EF21E1"/>
    <w:rsid w:val="00EF2DBE"/>
    <w:rsid w:val="00EF3457"/>
    <w:rsid w:val="00EF4464"/>
    <w:rsid w:val="00EF48E4"/>
    <w:rsid w:val="00EF5C03"/>
    <w:rsid w:val="00EF5FA2"/>
    <w:rsid w:val="00EF61A6"/>
    <w:rsid w:val="00EF6929"/>
    <w:rsid w:val="00EF6BE4"/>
    <w:rsid w:val="00EF6EDE"/>
    <w:rsid w:val="00EF6F60"/>
    <w:rsid w:val="00F0090F"/>
    <w:rsid w:val="00F00ACA"/>
    <w:rsid w:val="00F014EE"/>
    <w:rsid w:val="00F01F57"/>
    <w:rsid w:val="00F01FF1"/>
    <w:rsid w:val="00F024FD"/>
    <w:rsid w:val="00F02D9A"/>
    <w:rsid w:val="00F032DC"/>
    <w:rsid w:val="00F04072"/>
    <w:rsid w:val="00F041E9"/>
    <w:rsid w:val="00F04611"/>
    <w:rsid w:val="00F058E7"/>
    <w:rsid w:val="00F05C55"/>
    <w:rsid w:val="00F06232"/>
    <w:rsid w:val="00F06947"/>
    <w:rsid w:val="00F079FE"/>
    <w:rsid w:val="00F1027B"/>
    <w:rsid w:val="00F10C86"/>
    <w:rsid w:val="00F11381"/>
    <w:rsid w:val="00F1228E"/>
    <w:rsid w:val="00F12F34"/>
    <w:rsid w:val="00F13D82"/>
    <w:rsid w:val="00F149DA"/>
    <w:rsid w:val="00F14C53"/>
    <w:rsid w:val="00F15AFE"/>
    <w:rsid w:val="00F16609"/>
    <w:rsid w:val="00F173E5"/>
    <w:rsid w:val="00F17ACD"/>
    <w:rsid w:val="00F210E1"/>
    <w:rsid w:val="00F21327"/>
    <w:rsid w:val="00F219A9"/>
    <w:rsid w:val="00F21A14"/>
    <w:rsid w:val="00F22619"/>
    <w:rsid w:val="00F229FB"/>
    <w:rsid w:val="00F234E2"/>
    <w:rsid w:val="00F23D5A"/>
    <w:rsid w:val="00F24492"/>
    <w:rsid w:val="00F2514A"/>
    <w:rsid w:val="00F2683B"/>
    <w:rsid w:val="00F27B73"/>
    <w:rsid w:val="00F27D4D"/>
    <w:rsid w:val="00F30FAA"/>
    <w:rsid w:val="00F310DA"/>
    <w:rsid w:val="00F31A90"/>
    <w:rsid w:val="00F3245D"/>
    <w:rsid w:val="00F32AEA"/>
    <w:rsid w:val="00F33693"/>
    <w:rsid w:val="00F33895"/>
    <w:rsid w:val="00F33936"/>
    <w:rsid w:val="00F33F23"/>
    <w:rsid w:val="00F343D9"/>
    <w:rsid w:val="00F3516F"/>
    <w:rsid w:val="00F36A2D"/>
    <w:rsid w:val="00F36C94"/>
    <w:rsid w:val="00F372AC"/>
    <w:rsid w:val="00F376B3"/>
    <w:rsid w:val="00F40A30"/>
    <w:rsid w:val="00F40D85"/>
    <w:rsid w:val="00F416F3"/>
    <w:rsid w:val="00F4263C"/>
    <w:rsid w:val="00F434F3"/>
    <w:rsid w:val="00F43FAD"/>
    <w:rsid w:val="00F44CD6"/>
    <w:rsid w:val="00F473E7"/>
    <w:rsid w:val="00F47AA0"/>
    <w:rsid w:val="00F47B5A"/>
    <w:rsid w:val="00F50114"/>
    <w:rsid w:val="00F50738"/>
    <w:rsid w:val="00F5230C"/>
    <w:rsid w:val="00F52710"/>
    <w:rsid w:val="00F534D7"/>
    <w:rsid w:val="00F53C13"/>
    <w:rsid w:val="00F53E03"/>
    <w:rsid w:val="00F54009"/>
    <w:rsid w:val="00F5425F"/>
    <w:rsid w:val="00F54738"/>
    <w:rsid w:val="00F54B2E"/>
    <w:rsid w:val="00F54EA5"/>
    <w:rsid w:val="00F56795"/>
    <w:rsid w:val="00F574E3"/>
    <w:rsid w:val="00F575F3"/>
    <w:rsid w:val="00F57C10"/>
    <w:rsid w:val="00F6031C"/>
    <w:rsid w:val="00F60BE3"/>
    <w:rsid w:val="00F60FA3"/>
    <w:rsid w:val="00F61172"/>
    <w:rsid w:val="00F61790"/>
    <w:rsid w:val="00F62101"/>
    <w:rsid w:val="00F627EA"/>
    <w:rsid w:val="00F62CA8"/>
    <w:rsid w:val="00F64298"/>
    <w:rsid w:val="00F6593A"/>
    <w:rsid w:val="00F65C9A"/>
    <w:rsid w:val="00F6690C"/>
    <w:rsid w:val="00F716DA"/>
    <w:rsid w:val="00F7179E"/>
    <w:rsid w:val="00F72164"/>
    <w:rsid w:val="00F7353D"/>
    <w:rsid w:val="00F73745"/>
    <w:rsid w:val="00F742FB"/>
    <w:rsid w:val="00F75A13"/>
    <w:rsid w:val="00F7708C"/>
    <w:rsid w:val="00F773FC"/>
    <w:rsid w:val="00F77F8F"/>
    <w:rsid w:val="00F77FFC"/>
    <w:rsid w:val="00F8002F"/>
    <w:rsid w:val="00F80848"/>
    <w:rsid w:val="00F82155"/>
    <w:rsid w:val="00F82E05"/>
    <w:rsid w:val="00F82F8A"/>
    <w:rsid w:val="00F83192"/>
    <w:rsid w:val="00F83B53"/>
    <w:rsid w:val="00F841CB"/>
    <w:rsid w:val="00F84405"/>
    <w:rsid w:val="00F84A06"/>
    <w:rsid w:val="00F85607"/>
    <w:rsid w:val="00F8587E"/>
    <w:rsid w:val="00F85881"/>
    <w:rsid w:val="00F85D5F"/>
    <w:rsid w:val="00F85F6C"/>
    <w:rsid w:val="00F86698"/>
    <w:rsid w:val="00F868EF"/>
    <w:rsid w:val="00F8694E"/>
    <w:rsid w:val="00F902BB"/>
    <w:rsid w:val="00F90AFA"/>
    <w:rsid w:val="00F90D04"/>
    <w:rsid w:val="00F90D74"/>
    <w:rsid w:val="00F90EE0"/>
    <w:rsid w:val="00F9136F"/>
    <w:rsid w:val="00F939D4"/>
    <w:rsid w:val="00F94638"/>
    <w:rsid w:val="00F947DF"/>
    <w:rsid w:val="00F94995"/>
    <w:rsid w:val="00F9520B"/>
    <w:rsid w:val="00F95C43"/>
    <w:rsid w:val="00F96D19"/>
    <w:rsid w:val="00F97226"/>
    <w:rsid w:val="00FA0224"/>
    <w:rsid w:val="00FA33B2"/>
    <w:rsid w:val="00FA3B36"/>
    <w:rsid w:val="00FA3E7C"/>
    <w:rsid w:val="00FA4F84"/>
    <w:rsid w:val="00FA5BB6"/>
    <w:rsid w:val="00FA6B23"/>
    <w:rsid w:val="00FA6D8E"/>
    <w:rsid w:val="00FA7D5A"/>
    <w:rsid w:val="00FB0C63"/>
    <w:rsid w:val="00FB24B2"/>
    <w:rsid w:val="00FB2D64"/>
    <w:rsid w:val="00FB42FD"/>
    <w:rsid w:val="00FB4661"/>
    <w:rsid w:val="00FB5E23"/>
    <w:rsid w:val="00FB701B"/>
    <w:rsid w:val="00FB75D0"/>
    <w:rsid w:val="00FB7975"/>
    <w:rsid w:val="00FC0041"/>
    <w:rsid w:val="00FC1230"/>
    <w:rsid w:val="00FC1ACC"/>
    <w:rsid w:val="00FC2A29"/>
    <w:rsid w:val="00FC2E66"/>
    <w:rsid w:val="00FC300E"/>
    <w:rsid w:val="00FC3794"/>
    <w:rsid w:val="00FC3911"/>
    <w:rsid w:val="00FC3C4F"/>
    <w:rsid w:val="00FC3F1B"/>
    <w:rsid w:val="00FC42D4"/>
    <w:rsid w:val="00FC556F"/>
    <w:rsid w:val="00FC5EF1"/>
    <w:rsid w:val="00FC6A5D"/>
    <w:rsid w:val="00FC6FDB"/>
    <w:rsid w:val="00FC795F"/>
    <w:rsid w:val="00FD0005"/>
    <w:rsid w:val="00FD102F"/>
    <w:rsid w:val="00FD1BBF"/>
    <w:rsid w:val="00FD2801"/>
    <w:rsid w:val="00FD2D7D"/>
    <w:rsid w:val="00FD49F6"/>
    <w:rsid w:val="00FD585E"/>
    <w:rsid w:val="00FD5D0D"/>
    <w:rsid w:val="00FD6301"/>
    <w:rsid w:val="00FD632C"/>
    <w:rsid w:val="00FD68D0"/>
    <w:rsid w:val="00FD68E7"/>
    <w:rsid w:val="00FD7D69"/>
    <w:rsid w:val="00FE1448"/>
    <w:rsid w:val="00FE1BC7"/>
    <w:rsid w:val="00FE1DA4"/>
    <w:rsid w:val="00FE2485"/>
    <w:rsid w:val="00FE28F8"/>
    <w:rsid w:val="00FE2F8B"/>
    <w:rsid w:val="00FE347F"/>
    <w:rsid w:val="00FE37E6"/>
    <w:rsid w:val="00FE37F8"/>
    <w:rsid w:val="00FE38C2"/>
    <w:rsid w:val="00FE391A"/>
    <w:rsid w:val="00FE50D2"/>
    <w:rsid w:val="00FE535A"/>
    <w:rsid w:val="00FE59B2"/>
    <w:rsid w:val="00FE7AD1"/>
    <w:rsid w:val="00FE7D02"/>
    <w:rsid w:val="00FE7F86"/>
    <w:rsid w:val="00FF0138"/>
    <w:rsid w:val="00FF1ED8"/>
    <w:rsid w:val="00FF2352"/>
    <w:rsid w:val="00FF2568"/>
    <w:rsid w:val="00FF25FA"/>
    <w:rsid w:val="00FF2824"/>
    <w:rsid w:val="00FF36D7"/>
    <w:rsid w:val="00FF38BB"/>
    <w:rsid w:val="00FF4202"/>
    <w:rsid w:val="00FF467D"/>
    <w:rsid w:val="00FF4CA8"/>
    <w:rsid w:val="00FF51EC"/>
    <w:rsid w:val="00FF6A99"/>
    <w:rsid w:val="00FF6E33"/>
    <w:rsid w:val="00FF70B4"/>
    <w:rsid w:val="00FF71C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BA8910"/>
  <w15:docId w15:val="{E82A918B-58EF-41A6-BBC3-1D2D75FA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876"/>
    <w:pPr>
      <w:ind w:firstLine="709"/>
      <w:jc w:val="both"/>
    </w:pPr>
    <w:rPr>
      <w:rFonts w:ascii="Times New Roman" w:hAnsi="Times New Roman" w:cs="Times New Roman"/>
      <w:sz w:val="28"/>
      <w:szCs w:val="28"/>
      <w:lang w:val="ru-RU" w:eastAsia="en-US"/>
    </w:rPr>
  </w:style>
  <w:style w:type="paragraph" w:styleId="1">
    <w:name w:val="heading 1"/>
    <w:basedOn w:val="a"/>
    <w:next w:val="a"/>
    <w:link w:val="10"/>
    <w:uiPriority w:val="9"/>
    <w:qFormat/>
    <w:rsid w:val="00693C15"/>
    <w:pPr>
      <w:keepNext/>
      <w:outlineLvl w:val="0"/>
    </w:pPr>
    <w:rPr>
      <w:rFonts w:cs="Tahoma"/>
      <w:b/>
      <w:bCs/>
      <w:lang w:eastAsia="ru-RU"/>
    </w:rPr>
  </w:style>
  <w:style w:type="paragraph" w:styleId="2">
    <w:name w:val="heading 2"/>
    <w:basedOn w:val="a"/>
    <w:next w:val="a"/>
    <w:link w:val="20"/>
    <w:uiPriority w:val="9"/>
    <w:qFormat/>
    <w:rsid w:val="00AE2520"/>
    <w:pPr>
      <w:keepNext/>
      <w:ind w:left="360"/>
      <w:outlineLvl w:val="1"/>
    </w:pPr>
    <w:rPr>
      <w:rFonts w:cs="Tahoma"/>
      <w:lang w:eastAsia="ru-RU"/>
    </w:rPr>
  </w:style>
  <w:style w:type="paragraph" w:styleId="3">
    <w:name w:val="heading 3"/>
    <w:aliases w:val="АКМА Заголовок 3"/>
    <w:basedOn w:val="a"/>
    <w:next w:val="a"/>
    <w:link w:val="30"/>
    <w:uiPriority w:val="9"/>
    <w:rsid w:val="000803E4"/>
    <w:pPr>
      <w:keepNext/>
      <w:jc w:val="center"/>
      <w:outlineLvl w:val="2"/>
    </w:pPr>
    <w:rPr>
      <w:rFonts w:cs="Tahoma"/>
      <w:b/>
      <w:lang w:eastAsia="ru-RU"/>
    </w:rPr>
  </w:style>
  <w:style w:type="paragraph" w:styleId="4">
    <w:name w:val="heading 4"/>
    <w:basedOn w:val="a"/>
    <w:next w:val="a"/>
    <w:link w:val="40"/>
    <w:uiPriority w:val="9"/>
    <w:qFormat/>
    <w:rsid w:val="00AE2520"/>
    <w:pPr>
      <w:keepNext/>
      <w:spacing w:before="240" w:after="60"/>
      <w:outlineLvl w:val="3"/>
    </w:pPr>
    <w:rPr>
      <w:rFonts w:cs="Tahoma"/>
      <w:b/>
      <w:bCs/>
      <w:lang w:eastAsia="ru-RU"/>
    </w:rPr>
  </w:style>
  <w:style w:type="paragraph" w:styleId="5">
    <w:name w:val="heading 5"/>
    <w:basedOn w:val="a"/>
    <w:next w:val="a"/>
    <w:link w:val="50"/>
    <w:uiPriority w:val="9"/>
    <w:qFormat/>
    <w:rsid w:val="00AE2520"/>
    <w:pPr>
      <w:spacing w:before="240" w:after="60"/>
      <w:outlineLvl w:val="4"/>
    </w:pPr>
    <w:rPr>
      <w:rFonts w:cs="Tahoma"/>
      <w:b/>
      <w:bCs/>
      <w:i/>
      <w:iCs/>
      <w:sz w:val="26"/>
      <w:szCs w:val="26"/>
      <w:lang w:eastAsia="ru-RU"/>
    </w:rPr>
  </w:style>
  <w:style w:type="paragraph" w:styleId="6">
    <w:name w:val="heading 6"/>
    <w:basedOn w:val="a"/>
    <w:next w:val="a"/>
    <w:link w:val="60"/>
    <w:uiPriority w:val="9"/>
    <w:qFormat/>
    <w:rsid w:val="00AE2520"/>
    <w:pPr>
      <w:keepNext/>
      <w:framePr w:hSpace="180" w:wrap="notBeside" w:vAnchor="text" w:hAnchor="margin" w:y="58"/>
      <w:jc w:val="center"/>
      <w:outlineLvl w:val="5"/>
    </w:pPr>
    <w:rPr>
      <w:rFonts w:cs="Tahoma"/>
      <w:lang w:eastAsia="ru-RU"/>
    </w:rPr>
  </w:style>
  <w:style w:type="paragraph" w:styleId="7">
    <w:name w:val="heading 7"/>
    <w:basedOn w:val="a"/>
    <w:next w:val="a"/>
    <w:link w:val="70"/>
    <w:uiPriority w:val="9"/>
    <w:qFormat/>
    <w:rsid w:val="00AE2520"/>
    <w:pPr>
      <w:keepNext/>
      <w:framePr w:hSpace="180" w:wrap="around" w:vAnchor="text" w:hAnchor="margin" w:y="354"/>
      <w:jc w:val="center"/>
      <w:outlineLvl w:val="6"/>
    </w:pPr>
    <w:rPr>
      <w:rFonts w:cs="Tahoma"/>
      <w:lang w:eastAsia="ru-RU"/>
    </w:rPr>
  </w:style>
  <w:style w:type="paragraph" w:styleId="8">
    <w:name w:val="heading 8"/>
    <w:basedOn w:val="a"/>
    <w:next w:val="a"/>
    <w:link w:val="80"/>
    <w:uiPriority w:val="9"/>
    <w:qFormat/>
    <w:rsid w:val="00AE2520"/>
    <w:pPr>
      <w:keepNext/>
      <w:outlineLvl w:val="7"/>
    </w:pPr>
    <w:rPr>
      <w:rFonts w:cs="Tahoma"/>
      <w:b/>
      <w:bCs/>
      <w:szCs w:val="20"/>
      <w:lang w:eastAsia="ru-RU"/>
    </w:rPr>
  </w:style>
  <w:style w:type="paragraph" w:styleId="9">
    <w:name w:val="heading 9"/>
    <w:basedOn w:val="a"/>
    <w:next w:val="a"/>
    <w:link w:val="90"/>
    <w:uiPriority w:val="9"/>
    <w:qFormat/>
    <w:rsid w:val="00AE2520"/>
    <w:pPr>
      <w:keepNext/>
      <w:jc w:val="center"/>
      <w:outlineLvl w:val="8"/>
    </w:pPr>
    <w:rPr>
      <w:rFonts w:cs="Tahoma"/>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93C15"/>
    <w:rPr>
      <w:rFonts w:ascii="Times New Roman" w:hAnsi="Times New Roman" w:cs="Tahoma"/>
      <w:b/>
      <w:bCs/>
      <w:sz w:val="28"/>
      <w:szCs w:val="28"/>
    </w:rPr>
  </w:style>
  <w:style w:type="character" w:customStyle="1" w:styleId="20">
    <w:name w:val="Заголовок 2 Знак"/>
    <w:link w:val="2"/>
    <w:uiPriority w:val="9"/>
    <w:locked/>
    <w:rsid w:val="00AE2520"/>
    <w:rPr>
      <w:rFonts w:ascii="Times New Roman" w:hAnsi="Times New Roman" w:cs="Tahoma"/>
      <w:sz w:val="28"/>
      <w:szCs w:val="28"/>
      <w:lang w:eastAsia="ru-RU"/>
    </w:rPr>
  </w:style>
  <w:style w:type="character" w:customStyle="1" w:styleId="30">
    <w:name w:val="Заголовок 3 Знак"/>
    <w:aliases w:val="АКМА Заголовок 3 Знак"/>
    <w:link w:val="3"/>
    <w:uiPriority w:val="9"/>
    <w:locked/>
    <w:rsid w:val="000803E4"/>
    <w:rPr>
      <w:rFonts w:ascii="Times New Roman" w:hAnsi="Times New Roman" w:cs="Tahoma"/>
      <w:b/>
      <w:sz w:val="28"/>
      <w:szCs w:val="28"/>
    </w:rPr>
  </w:style>
  <w:style w:type="character" w:customStyle="1" w:styleId="40">
    <w:name w:val="Заголовок 4 Знак"/>
    <w:link w:val="4"/>
    <w:uiPriority w:val="9"/>
    <w:locked/>
    <w:rsid w:val="00AE2520"/>
    <w:rPr>
      <w:rFonts w:ascii="Times New Roman" w:hAnsi="Times New Roman" w:cs="Tahoma"/>
      <w:b/>
      <w:bCs/>
      <w:sz w:val="28"/>
      <w:szCs w:val="28"/>
      <w:lang w:eastAsia="ru-RU"/>
    </w:rPr>
  </w:style>
  <w:style w:type="character" w:customStyle="1" w:styleId="50">
    <w:name w:val="Заголовок 5 Знак"/>
    <w:link w:val="5"/>
    <w:uiPriority w:val="9"/>
    <w:locked/>
    <w:rsid w:val="00AE2520"/>
    <w:rPr>
      <w:rFonts w:ascii="Times New Roman" w:hAnsi="Times New Roman" w:cs="Tahoma"/>
      <w:b/>
      <w:bCs/>
      <w:i/>
      <w:iCs/>
      <w:sz w:val="26"/>
      <w:szCs w:val="26"/>
      <w:lang w:eastAsia="ru-RU"/>
    </w:rPr>
  </w:style>
  <w:style w:type="character" w:customStyle="1" w:styleId="60">
    <w:name w:val="Заголовок 6 Знак"/>
    <w:link w:val="6"/>
    <w:uiPriority w:val="9"/>
    <w:locked/>
    <w:rsid w:val="00AE2520"/>
    <w:rPr>
      <w:rFonts w:ascii="Times New Roman" w:hAnsi="Times New Roman" w:cs="Tahoma"/>
      <w:sz w:val="28"/>
      <w:szCs w:val="28"/>
      <w:lang w:eastAsia="ru-RU"/>
    </w:rPr>
  </w:style>
  <w:style w:type="character" w:customStyle="1" w:styleId="70">
    <w:name w:val="Заголовок 7 Знак"/>
    <w:link w:val="7"/>
    <w:uiPriority w:val="9"/>
    <w:locked/>
    <w:rsid w:val="00AE2520"/>
    <w:rPr>
      <w:rFonts w:ascii="Times New Roman" w:hAnsi="Times New Roman" w:cs="Tahoma"/>
      <w:sz w:val="28"/>
      <w:szCs w:val="28"/>
      <w:lang w:eastAsia="ru-RU"/>
    </w:rPr>
  </w:style>
  <w:style w:type="character" w:customStyle="1" w:styleId="80">
    <w:name w:val="Заголовок 8 Знак"/>
    <w:link w:val="8"/>
    <w:uiPriority w:val="9"/>
    <w:locked/>
    <w:rsid w:val="00AE2520"/>
    <w:rPr>
      <w:rFonts w:ascii="Times New Roman" w:hAnsi="Times New Roman" w:cs="Tahoma"/>
      <w:b/>
      <w:bCs/>
      <w:sz w:val="20"/>
      <w:szCs w:val="20"/>
      <w:lang w:eastAsia="ru-RU"/>
    </w:rPr>
  </w:style>
  <w:style w:type="character" w:customStyle="1" w:styleId="90">
    <w:name w:val="Заголовок 9 Знак"/>
    <w:link w:val="9"/>
    <w:uiPriority w:val="9"/>
    <w:locked/>
    <w:rsid w:val="00AE2520"/>
    <w:rPr>
      <w:rFonts w:ascii="Times New Roman" w:hAnsi="Times New Roman" w:cs="Tahoma"/>
      <w:sz w:val="20"/>
      <w:szCs w:val="20"/>
      <w:lang w:eastAsia="ru-RU"/>
    </w:rPr>
  </w:style>
  <w:style w:type="table" w:styleId="a3">
    <w:name w:val="Table Grid"/>
    <w:basedOn w:val="a1"/>
    <w:uiPriority w:val="39"/>
    <w:qFormat/>
    <w:rsid w:val="00AE252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E2520"/>
    <w:rPr>
      <w:rFonts w:ascii="Tahoma" w:hAnsi="Tahoma" w:cs="Tahoma"/>
      <w:sz w:val="16"/>
      <w:szCs w:val="16"/>
    </w:rPr>
  </w:style>
  <w:style w:type="character" w:customStyle="1" w:styleId="a5">
    <w:name w:val="Текст выноски Знак"/>
    <w:link w:val="a4"/>
    <w:uiPriority w:val="99"/>
    <w:semiHidden/>
    <w:locked/>
    <w:rsid w:val="00AE2520"/>
    <w:rPr>
      <w:rFonts w:ascii="Tahoma" w:hAnsi="Tahoma" w:cs="Tahoma"/>
      <w:sz w:val="16"/>
      <w:szCs w:val="16"/>
    </w:rPr>
  </w:style>
  <w:style w:type="paragraph" w:styleId="a6">
    <w:name w:val="List Paragraph"/>
    <w:basedOn w:val="a"/>
    <w:uiPriority w:val="34"/>
    <w:qFormat/>
    <w:rsid w:val="00AE2520"/>
    <w:pPr>
      <w:ind w:left="720"/>
      <w:contextualSpacing/>
    </w:pPr>
  </w:style>
  <w:style w:type="paragraph" w:styleId="a7">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веб) Знак1,Обычный (веб) Знак2"/>
    <w:basedOn w:val="a"/>
    <w:link w:val="a8"/>
    <w:uiPriority w:val="99"/>
    <w:qFormat/>
    <w:rsid w:val="00AE2520"/>
    <w:pPr>
      <w:spacing w:before="100" w:beforeAutospacing="1" w:after="100" w:afterAutospacing="1"/>
    </w:pPr>
    <w:rPr>
      <w:rFonts w:cs="Tahoma"/>
      <w:lang w:eastAsia="ru-RU"/>
    </w:rPr>
  </w:style>
  <w:style w:type="character" w:customStyle="1" w:styleId="a8">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7"/>
    <w:uiPriority w:val="99"/>
    <w:locked/>
    <w:rsid w:val="00051B64"/>
    <w:rPr>
      <w:rFonts w:ascii="Times New Roman" w:hAnsi="Times New Roman" w:cs="Tahoma"/>
      <w:sz w:val="28"/>
      <w:szCs w:val="28"/>
      <w:lang w:val="ru-RU" w:eastAsia="ru-RU"/>
    </w:rPr>
  </w:style>
  <w:style w:type="character" w:styleId="a9">
    <w:name w:val="FollowedHyperlink"/>
    <w:uiPriority w:val="99"/>
    <w:rsid w:val="00AE2520"/>
    <w:rPr>
      <w:rFonts w:cs="Times New Roman"/>
      <w:color w:val="800080"/>
      <w:u w:val="single"/>
    </w:rPr>
  </w:style>
  <w:style w:type="character" w:styleId="aa">
    <w:name w:val="Hyperlink"/>
    <w:uiPriority w:val="99"/>
    <w:rsid w:val="00AE2520"/>
    <w:rPr>
      <w:rFonts w:cs="Times New Roman"/>
      <w:color w:val="0000FF"/>
      <w:u w:val="single"/>
    </w:rPr>
  </w:style>
  <w:style w:type="paragraph" w:styleId="z-">
    <w:name w:val="HTML Top of Form"/>
    <w:basedOn w:val="a"/>
    <w:next w:val="a"/>
    <w:link w:val="z-0"/>
    <w:hidden/>
    <w:uiPriority w:val="99"/>
    <w:rsid w:val="00AE2520"/>
    <w:pPr>
      <w:pBdr>
        <w:bottom w:val="single" w:sz="6" w:space="1" w:color="auto"/>
      </w:pBdr>
      <w:jc w:val="center"/>
    </w:pPr>
    <w:rPr>
      <w:rFonts w:ascii="Arial" w:hAnsi="Arial" w:cs="Arial"/>
      <w:vanish/>
      <w:sz w:val="16"/>
      <w:szCs w:val="16"/>
      <w:lang w:eastAsia="ru-RU"/>
    </w:rPr>
  </w:style>
  <w:style w:type="character" w:customStyle="1" w:styleId="z-0">
    <w:name w:val="z-Начало формы Знак"/>
    <w:link w:val="z-"/>
    <w:uiPriority w:val="99"/>
    <w:locked/>
    <w:rsid w:val="00AE2520"/>
    <w:rPr>
      <w:rFonts w:ascii="Arial" w:hAnsi="Arial" w:cs="Arial"/>
      <w:vanish/>
      <w:sz w:val="16"/>
      <w:szCs w:val="16"/>
      <w:lang w:eastAsia="ru-RU"/>
    </w:rPr>
  </w:style>
  <w:style w:type="paragraph" w:styleId="z-1">
    <w:name w:val="HTML Bottom of Form"/>
    <w:basedOn w:val="a"/>
    <w:next w:val="a"/>
    <w:link w:val="z-2"/>
    <w:hidden/>
    <w:uiPriority w:val="99"/>
    <w:rsid w:val="00AE2520"/>
    <w:pPr>
      <w:pBdr>
        <w:top w:val="single" w:sz="6" w:space="1" w:color="auto"/>
      </w:pBdr>
      <w:jc w:val="center"/>
    </w:pPr>
    <w:rPr>
      <w:rFonts w:ascii="Arial" w:hAnsi="Arial" w:cs="Arial"/>
      <w:vanish/>
      <w:sz w:val="16"/>
      <w:szCs w:val="16"/>
      <w:lang w:eastAsia="ru-RU"/>
    </w:rPr>
  </w:style>
  <w:style w:type="character" w:customStyle="1" w:styleId="z-2">
    <w:name w:val="z-Конец формы Знак"/>
    <w:link w:val="z-1"/>
    <w:uiPriority w:val="99"/>
    <w:locked/>
    <w:rsid w:val="00AE2520"/>
    <w:rPr>
      <w:rFonts w:ascii="Arial" w:hAnsi="Arial" w:cs="Arial"/>
      <w:vanish/>
      <w:sz w:val="16"/>
      <w:szCs w:val="16"/>
      <w:lang w:eastAsia="ru-RU"/>
    </w:rPr>
  </w:style>
  <w:style w:type="paragraph" w:customStyle="1" w:styleId="menutitle">
    <w:name w:val="menutitle"/>
    <w:basedOn w:val="a"/>
    <w:rsid w:val="00AE2520"/>
    <w:pPr>
      <w:spacing w:before="24"/>
    </w:pPr>
    <w:rPr>
      <w:rFonts w:ascii="Arial" w:hAnsi="Arial" w:cs="Arial"/>
      <w:color w:val="000000"/>
      <w:sz w:val="18"/>
      <w:szCs w:val="18"/>
      <w:lang w:eastAsia="ru-RU"/>
    </w:rPr>
  </w:style>
  <w:style w:type="paragraph" w:customStyle="1" w:styleId="h1215">
    <w:name w:val="h1215"/>
    <w:basedOn w:val="a"/>
    <w:rsid w:val="00AE2520"/>
    <w:pPr>
      <w:spacing w:before="288" w:after="144"/>
    </w:pPr>
    <w:rPr>
      <w:rFonts w:ascii="Arial" w:hAnsi="Arial" w:cs="Arial"/>
      <w:color w:val="000000"/>
      <w:sz w:val="18"/>
      <w:szCs w:val="18"/>
      <w:lang w:eastAsia="ru-RU"/>
    </w:rPr>
  </w:style>
  <w:style w:type="paragraph" w:customStyle="1" w:styleId="h1216">
    <w:name w:val="h1216"/>
    <w:basedOn w:val="a"/>
    <w:rsid w:val="00AE2520"/>
    <w:pPr>
      <w:spacing w:before="288" w:after="144"/>
    </w:pPr>
    <w:rPr>
      <w:rFonts w:ascii="Arial" w:hAnsi="Arial" w:cs="Arial"/>
      <w:color w:val="000000"/>
      <w:sz w:val="18"/>
      <w:szCs w:val="18"/>
      <w:lang w:eastAsia="ru-RU"/>
    </w:rPr>
  </w:style>
  <w:style w:type="character" w:customStyle="1" w:styleId="h10ff1">
    <w:name w:val="h10ff1"/>
    <w:rsid w:val="00AE2520"/>
    <w:rPr>
      <w:rFonts w:ascii="Arial" w:hAnsi="Arial" w:cs="Arial"/>
      <w:color w:val="FFFFFF"/>
      <w:sz w:val="20"/>
      <w:szCs w:val="20"/>
    </w:rPr>
  </w:style>
  <w:style w:type="character" w:customStyle="1" w:styleId="h111">
    <w:name w:val="h111"/>
    <w:rsid w:val="00AE2520"/>
    <w:rPr>
      <w:rFonts w:ascii="Arial" w:hAnsi="Arial" w:cs="Arial"/>
      <w:sz w:val="17"/>
      <w:szCs w:val="17"/>
    </w:rPr>
  </w:style>
  <w:style w:type="character" w:styleId="ab">
    <w:name w:val="Emphasis"/>
    <w:uiPriority w:val="20"/>
    <w:qFormat/>
    <w:rsid w:val="00AE2520"/>
    <w:rPr>
      <w:rFonts w:cs="Times New Roman"/>
      <w:i/>
      <w:iCs/>
    </w:rPr>
  </w:style>
  <w:style w:type="character" w:styleId="ac">
    <w:name w:val="Strong"/>
    <w:uiPriority w:val="22"/>
    <w:qFormat/>
    <w:rsid w:val="00AE2520"/>
    <w:rPr>
      <w:rFonts w:cs="Times New Roman"/>
      <w:b/>
      <w:bCs/>
    </w:rPr>
  </w:style>
  <w:style w:type="paragraph" w:styleId="ad">
    <w:name w:val="header"/>
    <w:basedOn w:val="a"/>
    <w:link w:val="ae"/>
    <w:uiPriority w:val="99"/>
    <w:rsid w:val="00AE2520"/>
    <w:pPr>
      <w:tabs>
        <w:tab w:val="center" w:pos="4677"/>
        <w:tab w:val="right" w:pos="9355"/>
      </w:tabs>
    </w:pPr>
    <w:rPr>
      <w:rFonts w:cs="Tahoma"/>
      <w:lang w:eastAsia="ru-RU"/>
    </w:rPr>
  </w:style>
  <w:style w:type="character" w:customStyle="1" w:styleId="ae">
    <w:name w:val="Верхний колонтитул Знак"/>
    <w:link w:val="ad"/>
    <w:uiPriority w:val="99"/>
    <w:locked/>
    <w:rsid w:val="00AE2520"/>
    <w:rPr>
      <w:rFonts w:ascii="Times New Roman" w:hAnsi="Times New Roman" w:cs="Tahoma"/>
      <w:sz w:val="28"/>
      <w:szCs w:val="28"/>
      <w:lang w:eastAsia="ru-RU"/>
    </w:rPr>
  </w:style>
  <w:style w:type="paragraph" w:styleId="af">
    <w:name w:val="footer"/>
    <w:basedOn w:val="a"/>
    <w:link w:val="af0"/>
    <w:uiPriority w:val="99"/>
    <w:rsid w:val="00AE2520"/>
    <w:pPr>
      <w:tabs>
        <w:tab w:val="center" w:pos="4677"/>
        <w:tab w:val="right" w:pos="9355"/>
      </w:tabs>
    </w:pPr>
    <w:rPr>
      <w:rFonts w:cs="Tahoma"/>
      <w:lang w:eastAsia="ru-RU"/>
    </w:rPr>
  </w:style>
  <w:style w:type="character" w:customStyle="1" w:styleId="af0">
    <w:name w:val="Нижний колонтитул Знак"/>
    <w:link w:val="af"/>
    <w:uiPriority w:val="99"/>
    <w:locked/>
    <w:rsid w:val="00AE2520"/>
    <w:rPr>
      <w:rFonts w:ascii="Times New Roman" w:hAnsi="Times New Roman" w:cs="Tahoma"/>
      <w:sz w:val="28"/>
      <w:szCs w:val="28"/>
      <w:lang w:eastAsia="ru-RU"/>
    </w:rPr>
  </w:style>
  <w:style w:type="paragraph" w:styleId="af1">
    <w:name w:val="Body Text"/>
    <w:basedOn w:val="a"/>
    <w:link w:val="af2"/>
    <w:uiPriority w:val="99"/>
    <w:rsid w:val="00AE2520"/>
    <w:pPr>
      <w:widowControl w:val="0"/>
      <w:snapToGrid w:val="0"/>
    </w:pPr>
    <w:rPr>
      <w:rFonts w:cs="Tahoma"/>
      <w:szCs w:val="20"/>
      <w:lang w:eastAsia="ru-RU"/>
    </w:rPr>
  </w:style>
  <w:style w:type="character" w:customStyle="1" w:styleId="af2">
    <w:name w:val="Основной текст Знак"/>
    <w:link w:val="af1"/>
    <w:uiPriority w:val="99"/>
    <w:locked/>
    <w:rsid w:val="00AE2520"/>
    <w:rPr>
      <w:rFonts w:ascii="Times New Roman" w:hAnsi="Times New Roman" w:cs="Tahoma"/>
      <w:sz w:val="20"/>
      <w:szCs w:val="20"/>
      <w:lang w:eastAsia="ru-RU"/>
    </w:rPr>
  </w:style>
  <w:style w:type="paragraph" w:styleId="af3">
    <w:name w:val="Body Text Indent"/>
    <w:basedOn w:val="a"/>
    <w:link w:val="af4"/>
    <w:uiPriority w:val="99"/>
    <w:rsid w:val="00AE2520"/>
    <w:pPr>
      <w:widowControl w:val="0"/>
    </w:pPr>
    <w:rPr>
      <w:rFonts w:cs="Tahoma"/>
      <w:lang w:eastAsia="ru-RU"/>
    </w:rPr>
  </w:style>
  <w:style w:type="character" w:customStyle="1" w:styleId="af4">
    <w:name w:val="Основной текст с отступом Знак"/>
    <w:link w:val="af3"/>
    <w:uiPriority w:val="99"/>
    <w:locked/>
    <w:rsid w:val="00AE2520"/>
    <w:rPr>
      <w:rFonts w:ascii="Times New Roman" w:hAnsi="Times New Roman" w:cs="Tahoma"/>
      <w:snapToGrid w:val="0"/>
      <w:sz w:val="28"/>
      <w:szCs w:val="28"/>
      <w:lang w:eastAsia="ru-RU"/>
    </w:rPr>
  </w:style>
  <w:style w:type="paragraph" w:styleId="21">
    <w:name w:val="Body Text 2"/>
    <w:basedOn w:val="a"/>
    <w:link w:val="22"/>
    <w:uiPriority w:val="99"/>
    <w:rsid w:val="00AE2520"/>
    <w:pPr>
      <w:spacing w:after="120" w:line="480" w:lineRule="auto"/>
    </w:pPr>
    <w:rPr>
      <w:rFonts w:cs="Tahoma"/>
      <w:lang w:eastAsia="ru-RU"/>
    </w:rPr>
  </w:style>
  <w:style w:type="character" w:customStyle="1" w:styleId="22">
    <w:name w:val="Основной текст 2 Знак"/>
    <w:link w:val="21"/>
    <w:uiPriority w:val="99"/>
    <w:locked/>
    <w:rsid w:val="00AE2520"/>
    <w:rPr>
      <w:rFonts w:ascii="Times New Roman" w:hAnsi="Times New Roman" w:cs="Tahoma"/>
      <w:sz w:val="28"/>
      <w:szCs w:val="28"/>
      <w:lang w:eastAsia="ru-RU"/>
    </w:rPr>
  </w:style>
  <w:style w:type="paragraph" w:styleId="23">
    <w:name w:val="Body Text Indent 2"/>
    <w:basedOn w:val="a"/>
    <w:link w:val="24"/>
    <w:uiPriority w:val="99"/>
    <w:rsid w:val="00AE2520"/>
    <w:pPr>
      <w:spacing w:after="120" w:line="480" w:lineRule="auto"/>
      <w:ind w:left="283"/>
    </w:pPr>
    <w:rPr>
      <w:rFonts w:cs="Tahoma"/>
      <w:lang w:eastAsia="ru-RU"/>
    </w:rPr>
  </w:style>
  <w:style w:type="character" w:customStyle="1" w:styleId="24">
    <w:name w:val="Основной текст с отступом 2 Знак"/>
    <w:link w:val="23"/>
    <w:uiPriority w:val="99"/>
    <w:locked/>
    <w:rsid w:val="00AE2520"/>
    <w:rPr>
      <w:rFonts w:ascii="Times New Roman" w:hAnsi="Times New Roman" w:cs="Tahoma"/>
      <w:sz w:val="28"/>
      <w:szCs w:val="28"/>
      <w:lang w:eastAsia="ru-RU"/>
    </w:rPr>
  </w:style>
  <w:style w:type="paragraph" w:customStyle="1" w:styleId="11">
    <w:name w:val="Название1"/>
    <w:basedOn w:val="a"/>
    <w:link w:val="af5"/>
    <w:uiPriority w:val="10"/>
    <w:qFormat/>
    <w:rsid w:val="00AE2520"/>
    <w:pPr>
      <w:jc w:val="center"/>
    </w:pPr>
    <w:rPr>
      <w:rFonts w:cs="Tahoma"/>
      <w:szCs w:val="20"/>
      <w:lang w:eastAsia="ru-RU"/>
    </w:rPr>
  </w:style>
  <w:style w:type="character" w:customStyle="1" w:styleId="af5">
    <w:name w:val="Название Знак"/>
    <w:link w:val="11"/>
    <w:uiPriority w:val="10"/>
    <w:locked/>
    <w:rsid w:val="00AE2520"/>
    <w:rPr>
      <w:rFonts w:ascii="Times New Roman" w:hAnsi="Times New Roman" w:cs="Tahoma"/>
      <w:sz w:val="20"/>
      <w:szCs w:val="20"/>
      <w:lang w:eastAsia="ru-RU"/>
    </w:rPr>
  </w:style>
  <w:style w:type="character" w:styleId="af6">
    <w:name w:val="page number"/>
    <w:uiPriority w:val="99"/>
    <w:rsid w:val="00AE2520"/>
    <w:rPr>
      <w:rFonts w:cs="Times New Roman"/>
    </w:rPr>
  </w:style>
  <w:style w:type="paragraph" w:styleId="31">
    <w:name w:val="Body Text Indent 3"/>
    <w:basedOn w:val="a"/>
    <w:link w:val="32"/>
    <w:uiPriority w:val="99"/>
    <w:rsid w:val="00AE2520"/>
    <w:pPr>
      <w:spacing w:before="100" w:beforeAutospacing="1" w:after="100" w:afterAutospacing="1"/>
      <w:ind w:firstLine="720"/>
    </w:pPr>
    <w:rPr>
      <w:rFonts w:cs="Tahoma"/>
      <w:lang w:eastAsia="ru-RU"/>
    </w:rPr>
  </w:style>
  <w:style w:type="character" w:customStyle="1" w:styleId="32">
    <w:name w:val="Основной текст с отступом 3 Знак"/>
    <w:link w:val="31"/>
    <w:uiPriority w:val="99"/>
    <w:locked/>
    <w:rsid w:val="00AE2520"/>
    <w:rPr>
      <w:rFonts w:ascii="Times New Roman" w:hAnsi="Times New Roman" w:cs="Tahoma"/>
      <w:sz w:val="28"/>
      <w:szCs w:val="28"/>
      <w:lang w:eastAsia="ru-RU"/>
    </w:rPr>
  </w:style>
  <w:style w:type="paragraph" w:styleId="af7">
    <w:name w:val="Subtitle"/>
    <w:basedOn w:val="a"/>
    <w:link w:val="af8"/>
    <w:uiPriority w:val="11"/>
    <w:qFormat/>
    <w:rsid w:val="00AE2520"/>
    <w:pPr>
      <w:ind w:firstLine="425"/>
    </w:pPr>
    <w:rPr>
      <w:rFonts w:cs="Tahoma"/>
      <w:lang w:eastAsia="ru-RU"/>
    </w:rPr>
  </w:style>
  <w:style w:type="character" w:customStyle="1" w:styleId="af8">
    <w:name w:val="Подзаголовок Знак"/>
    <w:link w:val="af7"/>
    <w:uiPriority w:val="11"/>
    <w:locked/>
    <w:rsid w:val="00AE2520"/>
    <w:rPr>
      <w:rFonts w:ascii="Times New Roman" w:hAnsi="Times New Roman" w:cs="Tahoma"/>
      <w:sz w:val="28"/>
      <w:szCs w:val="28"/>
      <w:lang w:eastAsia="ru-RU"/>
    </w:rPr>
  </w:style>
  <w:style w:type="paragraph" w:styleId="33">
    <w:name w:val="Body Text 3"/>
    <w:basedOn w:val="a"/>
    <w:link w:val="34"/>
    <w:uiPriority w:val="99"/>
    <w:rsid w:val="00AE2520"/>
    <w:pPr>
      <w:jc w:val="center"/>
    </w:pPr>
    <w:rPr>
      <w:rFonts w:cs="Tahoma"/>
      <w:szCs w:val="20"/>
      <w:lang w:eastAsia="ru-RU"/>
    </w:rPr>
  </w:style>
  <w:style w:type="character" w:customStyle="1" w:styleId="34">
    <w:name w:val="Основной текст 3 Знак"/>
    <w:link w:val="33"/>
    <w:uiPriority w:val="99"/>
    <w:locked/>
    <w:rsid w:val="00AE2520"/>
    <w:rPr>
      <w:rFonts w:ascii="Times New Roman" w:hAnsi="Times New Roman" w:cs="Tahoma"/>
      <w:sz w:val="20"/>
      <w:szCs w:val="20"/>
      <w:lang w:eastAsia="ru-RU"/>
    </w:rPr>
  </w:style>
  <w:style w:type="paragraph" w:styleId="af9">
    <w:name w:val="List"/>
    <w:basedOn w:val="a"/>
    <w:uiPriority w:val="99"/>
    <w:rsid w:val="00AE2520"/>
    <w:pPr>
      <w:ind w:left="283" w:hanging="283"/>
    </w:pPr>
    <w:rPr>
      <w:rFonts w:cs="Tahoma"/>
      <w:sz w:val="20"/>
      <w:szCs w:val="20"/>
      <w:lang w:eastAsia="ru-RU"/>
    </w:rPr>
  </w:style>
  <w:style w:type="paragraph" w:styleId="25">
    <w:name w:val="List 2"/>
    <w:basedOn w:val="a"/>
    <w:uiPriority w:val="99"/>
    <w:rsid w:val="00AE2520"/>
    <w:pPr>
      <w:ind w:left="566" w:hanging="283"/>
    </w:pPr>
    <w:rPr>
      <w:rFonts w:cs="Tahoma"/>
      <w:sz w:val="20"/>
      <w:szCs w:val="20"/>
      <w:lang w:eastAsia="ru-RU"/>
    </w:rPr>
  </w:style>
  <w:style w:type="paragraph" w:styleId="35">
    <w:name w:val="List 3"/>
    <w:basedOn w:val="a"/>
    <w:uiPriority w:val="99"/>
    <w:rsid w:val="00AE2520"/>
    <w:pPr>
      <w:ind w:left="849" w:hanging="283"/>
    </w:pPr>
    <w:rPr>
      <w:rFonts w:cs="Tahoma"/>
      <w:sz w:val="20"/>
      <w:szCs w:val="20"/>
      <w:lang w:eastAsia="ru-RU"/>
    </w:rPr>
  </w:style>
  <w:style w:type="paragraph" w:styleId="afa">
    <w:name w:val="List Bullet"/>
    <w:basedOn w:val="a"/>
    <w:autoRedefine/>
    <w:uiPriority w:val="99"/>
    <w:rsid w:val="00AE2520"/>
    <w:pPr>
      <w:tabs>
        <w:tab w:val="num" w:pos="360"/>
      </w:tabs>
      <w:ind w:left="360" w:hanging="360"/>
    </w:pPr>
    <w:rPr>
      <w:rFonts w:cs="Tahoma"/>
      <w:sz w:val="20"/>
      <w:szCs w:val="20"/>
      <w:lang w:eastAsia="ru-RU"/>
    </w:rPr>
  </w:style>
  <w:style w:type="paragraph" w:styleId="26">
    <w:name w:val="List Bullet 2"/>
    <w:basedOn w:val="a"/>
    <w:autoRedefine/>
    <w:uiPriority w:val="99"/>
    <w:rsid w:val="00AE2520"/>
    <w:pPr>
      <w:tabs>
        <w:tab w:val="num" w:pos="643"/>
      </w:tabs>
      <w:ind w:left="643" w:hanging="360"/>
    </w:pPr>
    <w:rPr>
      <w:rFonts w:cs="Tahoma"/>
      <w:sz w:val="20"/>
      <w:szCs w:val="20"/>
      <w:lang w:eastAsia="ru-RU"/>
    </w:rPr>
  </w:style>
  <w:style w:type="paragraph" w:styleId="41">
    <w:name w:val="List Bullet 4"/>
    <w:basedOn w:val="a"/>
    <w:autoRedefine/>
    <w:uiPriority w:val="99"/>
    <w:rsid w:val="00AE2520"/>
    <w:pPr>
      <w:tabs>
        <w:tab w:val="num" w:pos="1209"/>
      </w:tabs>
      <w:ind w:left="1209" w:hanging="360"/>
    </w:pPr>
    <w:rPr>
      <w:rFonts w:cs="Tahoma"/>
      <w:sz w:val="20"/>
      <w:szCs w:val="20"/>
      <w:lang w:eastAsia="ru-RU"/>
    </w:rPr>
  </w:style>
  <w:style w:type="paragraph" w:styleId="27">
    <w:name w:val="List Continue 2"/>
    <w:basedOn w:val="a"/>
    <w:uiPriority w:val="99"/>
    <w:rsid w:val="00AE2520"/>
    <w:pPr>
      <w:spacing w:after="120"/>
      <w:ind w:left="566"/>
    </w:pPr>
    <w:rPr>
      <w:rFonts w:cs="Tahoma"/>
      <w:sz w:val="20"/>
      <w:szCs w:val="20"/>
      <w:lang w:eastAsia="ru-RU"/>
    </w:rPr>
  </w:style>
  <w:style w:type="paragraph" w:customStyle="1" w:styleId="afb">
    <w:name w:val="Внутренний адрес"/>
    <w:basedOn w:val="a"/>
    <w:rsid w:val="00AE2520"/>
    <w:rPr>
      <w:rFonts w:cs="Tahoma"/>
      <w:sz w:val="20"/>
      <w:szCs w:val="20"/>
      <w:lang w:eastAsia="ru-RU"/>
    </w:rPr>
  </w:style>
  <w:style w:type="paragraph" w:styleId="afc">
    <w:name w:val="Normal Indent"/>
    <w:basedOn w:val="a"/>
    <w:uiPriority w:val="99"/>
    <w:rsid w:val="00AE2520"/>
    <w:pPr>
      <w:ind w:left="708"/>
    </w:pPr>
    <w:rPr>
      <w:rFonts w:cs="Tahoma"/>
      <w:sz w:val="20"/>
      <w:szCs w:val="20"/>
      <w:lang w:eastAsia="ru-RU"/>
    </w:rPr>
  </w:style>
  <w:style w:type="paragraph" w:customStyle="1" w:styleId="Web">
    <w:name w:val="Обычный (Web)"/>
    <w:basedOn w:val="a"/>
    <w:rsid w:val="00AE2520"/>
    <w:pPr>
      <w:spacing w:before="100" w:after="100"/>
    </w:pPr>
    <w:rPr>
      <w:rFonts w:cs="Tahoma"/>
      <w:color w:val="000000"/>
      <w:szCs w:val="20"/>
      <w:lang w:eastAsia="ru-RU"/>
    </w:rPr>
  </w:style>
  <w:style w:type="paragraph" w:customStyle="1" w:styleId="main">
    <w:name w:val="main"/>
    <w:basedOn w:val="a"/>
    <w:rsid w:val="00AE2520"/>
    <w:pPr>
      <w:spacing w:before="100" w:beforeAutospacing="1" w:after="100" w:afterAutospacing="1"/>
    </w:pPr>
    <w:rPr>
      <w:rFonts w:ascii="Arial" w:hAnsi="Arial" w:cs="Arial"/>
      <w:color w:val="000000"/>
      <w:sz w:val="20"/>
      <w:szCs w:val="20"/>
      <w:lang w:eastAsia="ru-RU"/>
    </w:rPr>
  </w:style>
  <w:style w:type="paragraph" w:customStyle="1" w:styleId="12">
    <w:name w:val="Обычный1"/>
    <w:rsid w:val="00AE2520"/>
    <w:pPr>
      <w:spacing w:before="100" w:after="100"/>
    </w:pPr>
    <w:rPr>
      <w:rFonts w:ascii="Times New Roman" w:hAnsi="Times New Roman" w:cs="Times New Roman"/>
      <w:sz w:val="24"/>
      <w:lang w:val="en-GB" w:eastAsia="ru-RU"/>
    </w:rPr>
  </w:style>
  <w:style w:type="character" w:customStyle="1" w:styleId="title1">
    <w:name w:val="title1"/>
    <w:rsid w:val="00AE2520"/>
    <w:rPr>
      <w:rFonts w:ascii="Tahoma" w:hAnsi="Tahoma" w:cs="Tahoma"/>
      <w:b/>
      <w:bCs/>
      <w:color w:val="2D8841"/>
      <w:sz w:val="28"/>
      <w:szCs w:val="28"/>
    </w:rPr>
  </w:style>
  <w:style w:type="paragraph" w:customStyle="1" w:styleId="text2">
    <w:name w:val="text_2"/>
    <w:basedOn w:val="a"/>
    <w:rsid w:val="00AE2520"/>
    <w:pPr>
      <w:spacing w:before="100" w:beforeAutospacing="1" w:after="100" w:afterAutospacing="1"/>
    </w:pPr>
    <w:rPr>
      <w:rFonts w:ascii="Book Antiqua" w:hAnsi="Book Antiqua" w:cs="Tahoma"/>
      <w:color w:val="43678F"/>
      <w:sz w:val="20"/>
      <w:szCs w:val="20"/>
      <w:lang w:eastAsia="ru-RU"/>
    </w:rPr>
  </w:style>
  <w:style w:type="paragraph" w:customStyle="1" w:styleId="podzag1">
    <w:name w:val="podzag1"/>
    <w:basedOn w:val="a"/>
    <w:rsid w:val="00AE2520"/>
    <w:pPr>
      <w:spacing w:before="100" w:beforeAutospacing="1" w:after="100" w:afterAutospacing="1"/>
    </w:pPr>
    <w:rPr>
      <w:rFonts w:ascii="Tahoma" w:hAnsi="Tahoma" w:cs="Tahoma"/>
      <w:b/>
      <w:bCs/>
      <w:color w:val="000077"/>
      <w:sz w:val="16"/>
      <w:szCs w:val="16"/>
      <w:lang w:eastAsia="ru-RU"/>
    </w:rPr>
  </w:style>
  <w:style w:type="table" w:customStyle="1" w:styleId="13">
    <w:name w:val="Сетка таблицы1"/>
    <w:basedOn w:val="a1"/>
    <w:next w:val="a3"/>
    <w:rsid w:val="00AE2520"/>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laceholder Text"/>
    <w:uiPriority w:val="99"/>
    <w:semiHidden/>
    <w:rsid w:val="00AE2520"/>
    <w:rPr>
      <w:rFonts w:cs="Times New Roman"/>
      <w:color w:val="808080"/>
    </w:rPr>
  </w:style>
  <w:style w:type="paragraph" w:styleId="afe">
    <w:name w:val="Title"/>
    <w:basedOn w:val="a"/>
    <w:next w:val="af1"/>
    <w:rsid w:val="00AE2520"/>
    <w:pPr>
      <w:keepNext/>
      <w:suppressAutoHyphens/>
      <w:spacing w:before="240" w:after="120"/>
    </w:pPr>
    <w:rPr>
      <w:rFonts w:ascii="Arial" w:hAnsi="Arial" w:cs="Tahoma"/>
      <w:lang w:eastAsia="ar-SA"/>
    </w:rPr>
  </w:style>
  <w:style w:type="paragraph" w:customStyle="1" w:styleId="14">
    <w:name w:val="Название1"/>
    <w:basedOn w:val="a"/>
    <w:rsid w:val="00AE2520"/>
    <w:pPr>
      <w:suppressLineNumbers/>
      <w:suppressAutoHyphens/>
      <w:spacing w:before="120" w:after="120"/>
    </w:pPr>
    <w:rPr>
      <w:rFonts w:ascii="Arial" w:hAnsi="Arial" w:cs="Tahoma"/>
      <w:i/>
      <w:iCs/>
      <w:sz w:val="20"/>
      <w:szCs w:val="24"/>
      <w:lang w:eastAsia="ar-SA"/>
    </w:rPr>
  </w:style>
  <w:style w:type="paragraph" w:customStyle="1" w:styleId="15">
    <w:name w:val="Указатель1"/>
    <w:basedOn w:val="a"/>
    <w:rsid w:val="00AE2520"/>
    <w:pPr>
      <w:suppressLineNumbers/>
      <w:suppressAutoHyphens/>
    </w:pPr>
    <w:rPr>
      <w:rFonts w:ascii="Arial" w:hAnsi="Arial" w:cs="Tahoma"/>
      <w:sz w:val="24"/>
      <w:szCs w:val="24"/>
      <w:lang w:eastAsia="ar-SA"/>
    </w:rPr>
  </w:style>
  <w:style w:type="paragraph" w:customStyle="1" w:styleId="210">
    <w:name w:val="Основной текст с отступом 21"/>
    <w:basedOn w:val="a"/>
    <w:rsid w:val="00AE2520"/>
    <w:pPr>
      <w:suppressAutoHyphens/>
      <w:ind w:firstLine="570"/>
    </w:pPr>
    <w:rPr>
      <w:spacing w:val="-2"/>
      <w:lang w:eastAsia="ar-SA"/>
    </w:rPr>
  </w:style>
  <w:style w:type="paragraph" w:customStyle="1" w:styleId="aff">
    <w:name w:val="Содержимое врезки"/>
    <w:basedOn w:val="af1"/>
    <w:rsid w:val="00AE2520"/>
    <w:pPr>
      <w:widowControl/>
      <w:suppressAutoHyphens/>
      <w:snapToGrid/>
      <w:spacing w:after="120"/>
    </w:pPr>
    <w:rPr>
      <w:rFonts w:cs="Times New Roman"/>
      <w:sz w:val="24"/>
      <w:szCs w:val="24"/>
      <w:lang w:eastAsia="ar-SA"/>
    </w:rPr>
  </w:style>
  <w:style w:type="paragraph" w:customStyle="1" w:styleId="aff0">
    <w:name w:val="Содержимое таблицы"/>
    <w:basedOn w:val="a"/>
    <w:rsid w:val="00AE2520"/>
    <w:pPr>
      <w:suppressLineNumbers/>
      <w:suppressAutoHyphens/>
    </w:pPr>
    <w:rPr>
      <w:sz w:val="24"/>
      <w:szCs w:val="24"/>
      <w:lang w:eastAsia="ar-SA"/>
    </w:rPr>
  </w:style>
  <w:style w:type="paragraph" w:customStyle="1" w:styleId="aff1">
    <w:name w:val="Заголовок таблицы"/>
    <w:basedOn w:val="aff0"/>
    <w:rsid w:val="00AE2520"/>
    <w:pPr>
      <w:jc w:val="center"/>
    </w:pPr>
    <w:rPr>
      <w:b/>
      <w:bCs/>
    </w:rPr>
  </w:style>
  <w:style w:type="character" w:customStyle="1" w:styleId="WW8Num1z0">
    <w:name w:val="WW8Num1z0"/>
    <w:rsid w:val="00AE2520"/>
    <w:rPr>
      <w:rFonts w:ascii="Times New Roman" w:hAnsi="Times New Roman"/>
      <w:sz w:val="24"/>
    </w:rPr>
  </w:style>
  <w:style w:type="character" w:customStyle="1" w:styleId="WW8Num2z0">
    <w:name w:val="WW8Num2z0"/>
    <w:rsid w:val="00AE2520"/>
    <w:rPr>
      <w:rFonts w:ascii="Times New Roman" w:hAnsi="Times New Roman"/>
      <w:sz w:val="28"/>
    </w:rPr>
  </w:style>
  <w:style w:type="character" w:customStyle="1" w:styleId="16">
    <w:name w:val="Основной шрифт абзаца1"/>
    <w:rsid w:val="00AE2520"/>
  </w:style>
  <w:style w:type="paragraph" w:styleId="aff2">
    <w:name w:val="TOC Heading"/>
    <w:basedOn w:val="1"/>
    <w:next w:val="a"/>
    <w:uiPriority w:val="39"/>
    <w:unhideWhenUsed/>
    <w:qFormat/>
    <w:rsid w:val="00AE2520"/>
    <w:pPr>
      <w:keepLines/>
      <w:spacing w:before="480" w:line="276" w:lineRule="auto"/>
      <w:outlineLvl w:val="9"/>
    </w:pPr>
    <w:rPr>
      <w:rFonts w:ascii="Cambria" w:hAnsi="Cambria" w:cs="Times New Roman"/>
      <w:color w:val="A5A5A5"/>
      <w:lang w:eastAsia="en-US"/>
    </w:rPr>
  </w:style>
  <w:style w:type="paragraph" w:styleId="17">
    <w:name w:val="toc 1"/>
    <w:basedOn w:val="a"/>
    <w:next w:val="a"/>
    <w:autoRedefine/>
    <w:uiPriority w:val="39"/>
    <w:unhideWhenUsed/>
    <w:rsid w:val="00CA7998"/>
    <w:pPr>
      <w:tabs>
        <w:tab w:val="right" w:leader="dot" w:pos="9628"/>
      </w:tabs>
      <w:ind w:firstLine="0"/>
    </w:pPr>
  </w:style>
  <w:style w:type="paragraph" w:styleId="36">
    <w:name w:val="toc 3"/>
    <w:basedOn w:val="a"/>
    <w:next w:val="a"/>
    <w:autoRedefine/>
    <w:uiPriority w:val="39"/>
    <w:unhideWhenUsed/>
    <w:rsid w:val="00D96826"/>
    <w:pPr>
      <w:tabs>
        <w:tab w:val="right" w:leader="dot" w:pos="9628"/>
      </w:tabs>
      <w:ind w:firstLine="567"/>
    </w:pPr>
    <w:rPr>
      <w:noProof/>
      <w:lang w:val="kk-KZ"/>
    </w:rPr>
  </w:style>
  <w:style w:type="paragraph" w:styleId="28">
    <w:name w:val="toc 2"/>
    <w:basedOn w:val="a"/>
    <w:next w:val="a"/>
    <w:autoRedefine/>
    <w:uiPriority w:val="39"/>
    <w:unhideWhenUsed/>
    <w:rsid w:val="002A22AD"/>
    <w:pPr>
      <w:tabs>
        <w:tab w:val="right" w:leader="dot" w:pos="9628"/>
      </w:tabs>
      <w:ind w:firstLine="567"/>
    </w:pPr>
  </w:style>
  <w:style w:type="character" w:customStyle="1" w:styleId="apple-converted-space">
    <w:name w:val="apple-converted-space"/>
    <w:rsid w:val="00AE2520"/>
    <w:rPr>
      <w:rFonts w:cs="Times New Roman"/>
    </w:rPr>
  </w:style>
  <w:style w:type="paragraph" w:customStyle="1" w:styleId="29">
    <w:name w:val="Обычный2"/>
    <w:rsid w:val="00AE2520"/>
    <w:rPr>
      <w:rFonts w:ascii="Times New Roman" w:hAnsi="Times New Roman" w:cs="Times New Roman"/>
      <w:sz w:val="24"/>
      <w:lang w:val="ru-RU" w:eastAsia="ru-RU"/>
    </w:rPr>
  </w:style>
  <w:style w:type="paragraph" w:customStyle="1" w:styleId="Default">
    <w:name w:val="Default"/>
    <w:qFormat/>
    <w:rsid w:val="00AE2520"/>
    <w:pPr>
      <w:autoSpaceDE w:val="0"/>
      <w:autoSpaceDN w:val="0"/>
      <w:adjustRightInd w:val="0"/>
    </w:pPr>
    <w:rPr>
      <w:rFonts w:ascii="Times New Roman" w:hAnsi="Times New Roman" w:cs="Times New Roman"/>
      <w:color w:val="000000"/>
      <w:sz w:val="24"/>
      <w:szCs w:val="24"/>
      <w:lang w:val="ru-RU" w:eastAsia="ru-RU"/>
    </w:rPr>
  </w:style>
  <w:style w:type="paragraph" w:customStyle="1" w:styleId="Pa3">
    <w:name w:val="Pa3"/>
    <w:basedOn w:val="Default"/>
    <w:next w:val="Default"/>
    <w:uiPriority w:val="99"/>
    <w:rsid w:val="00AE2520"/>
    <w:pPr>
      <w:spacing w:line="181" w:lineRule="atLeast"/>
    </w:pPr>
    <w:rPr>
      <w:rFonts w:ascii="Arial" w:hAnsi="Arial" w:cs="Arial"/>
      <w:color w:val="auto"/>
    </w:rPr>
  </w:style>
  <w:style w:type="paragraph" w:styleId="aff3">
    <w:name w:val="caption"/>
    <w:basedOn w:val="a"/>
    <w:next w:val="a"/>
    <w:uiPriority w:val="35"/>
    <w:qFormat/>
    <w:rsid w:val="00AE2520"/>
    <w:rPr>
      <w:szCs w:val="20"/>
      <w:lang w:eastAsia="ru-RU"/>
    </w:rPr>
  </w:style>
  <w:style w:type="paragraph" w:customStyle="1" w:styleId="rt">
    <w:name w:val="rt"/>
    <w:basedOn w:val="a"/>
    <w:rsid w:val="00AE2520"/>
    <w:pPr>
      <w:spacing w:before="100" w:beforeAutospacing="1" w:after="100" w:afterAutospacing="1"/>
    </w:pPr>
    <w:rPr>
      <w:sz w:val="24"/>
      <w:szCs w:val="24"/>
      <w:lang w:eastAsia="ru-RU"/>
    </w:rPr>
  </w:style>
  <w:style w:type="paragraph" w:customStyle="1" w:styleId="lt">
    <w:name w:val="lt"/>
    <w:basedOn w:val="a"/>
    <w:rsid w:val="00AE2520"/>
    <w:pPr>
      <w:spacing w:before="100" w:beforeAutospacing="1" w:after="100" w:afterAutospacing="1"/>
    </w:pPr>
    <w:rPr>
      <w:sz w:val="24"/>
      <w:szCs w:val="24"/>
      <w:lang w:eastAsia="ru-RU"/>
    </w:rPr>
  </w:style>
  <w:style w:type="paragraph" w:customStyle="1" w:styleId="aff4">
    <w:name w:val="Готовый"/>
    <w:basedOn w:val="a"/>
    <w:rsid w:val="00AE252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eastAsia="ru-RU"/>
    </w:rPr>
  </w:style>
  <w:style w:type="paragraph" w:customStyle="1" w:styleId="aff5">
    <w:name w:val="Таблицы (моноширинный)"/>
    <w:basedOn w:val="a"/>
    <w:next w:val="a"/>
    <w:rsid w:val="00AE2520"/>
    <w:pPr>
      <w:widowControl w:val="0"/>
      <w:autoSpaceDE w:val="0"/>
      <w:autoSpaceDN w:val="0"/>
      <w:adjustRightInd w:val="0"/>
    </w:pPr>
    <w:rPr>
      <w:rFonts w:ascii="Courier New" w:hAnsi="Courier New" w:cs="Courier New"/>
      <w:sz w:val="20"/>
      <w:szCs w:val="20"/>
      <w:lang w:eastAsia="ru-RU"/>
    </w:rPr>
  </w:style>
  <w:style w:type="paragraph" w:styleId="HTML">
    <w:name w:val="HTML Preformatted"/>
    <w:basedOn w:val="a"/>
    <w:link w:val="HTML0"/>
    <w:uiPriority w:val="99"/>
    <w:rsid w:val="00A35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link w:val="HTML"/>
    <w:uiPriority w:val="99"/>
    <w:locked/>
    <w:rsid w:val="00A35D7E"/>
    <w:rPr>
      <w:rFonts w:ascii="Courier New" w:hAnsi="Courier New" w:cs="Courier New"/>
      <w:sz w:val="20"/>
      <w:szCs w:val="20"/>
      <w:lang w:eastAsia="ru-RU"/>
    </w:rPr>
  </w:style>
  <w:style w:type="character" w:customStyle="1" w:styleId="hl">
    <w:name w:val="hl"/>
    <w:rsid w:val="00C92F8C"/>
    <w:rPr>
      <w:rFonts w:cs="Times New Roman"/>
    </w:rPr>
  </w:style>
  <w:style w:type="character" w:customStyle="1" w:styleId="referat">
    <w:name w:val="referat"/>
    <w:rsid w:val="00FF467D"/>
    <w:rPr>
      <w:rFonts w:cs="Times New Roman"/>
    </w:rPr>
  </w:style>
  <w:style w:type="paragraph" w:customStyle="1" w:styleId="ptx">
    <w:name w:val="ptx"/>
    <w:basedOn w:val="a"/>
    <w:rsid w:val="00FF467D"/>
    <w:pPr>
      <w:spacing w:before="100" w:beforeAutospacing="1" w:after="100" w:afterAutospacing="1"/>
      <w:ind w:firstLine="0"/>
      <w:jc w:val="left"/>
    </w:pPr>
    <w:rPr>
      <w:sz w:val="24"/>
      <w:szCs w:val="24"/>
      <w:lang w:eastAsia="ru-RU"/>
    </w:rPr>
  </w:style>
  <w:style w:type="paragraph" w:customStyle="1" w:styleId="prior">
    <w:name w:val="prior"/>
    <w:basedOn w:val="a"/>
    <w:rsid w:val="004D726D"/>
    <w:pPr>
      <w:spacing w:before="100" w:beforeAutospacing="1" w:after="100" w:afterAutospacing="1"/>
      <w:ind w:firstLine="0"/>
      <w:jc w:val="left"/>
    </w:pPr>
    <w:rPr>
      <w:sz w:val="24"/>
      <w:szCs w:val="24"/>
      <w:lang w:eastAsia="ru-RU"/>
    </w:rPr>
  </w:style>
  <w:style w:type="paragraph" w:styleId="aff6">
    <w:name w:val="Document Map"/>
    <w:basedOn w:val="a"/>
    <w:link w:val="aff7"/>
    <w:uiPriority w:val="99"/>
    <w:semiHidden/>
    <w:unhideWhenUsed/>
    <w:rsid w:val="00050469"/>
    <w:rPr>
      <w:rFonts w:ascii="Tahoma" w:hAnsi="Tahoma" w:cs="Tahoma"/>
      <w:sz w:val="16"/>
      <w:szCs w:val="16"/>
    </w:rPr>
  </w:style>
  <w:style w:type="character" w:customStyle="1" w:styleId="aff7">
    <w:name w:val="Схема документа Знак"/>
    <w:link w:val="aff6"/>
    <w:uiPriority w:val="99"/>
    <w:semiHidden/>
    <w:locked/>
    <w:rsid w:val="00050469"/>
    <w:rPr>
      <w:rFonts w:ascii="Tahoma" w:hAnsi="Tahoma" w:cs="Tahoma"/>
      <w:sz w:val="16"/>
      <w:szCs w:val="16"/>
    </w:rPr>
  </w:style>
  <w:style w:type="character" w:customStyle="1" w:styleId="hps">
    <w:name w:val="hps"/>
    <w:uiPriority w:val="99"/>
    <w:rsid w:val="007706E3"/>
    <w:rPr>
      <w:rFonts w:cs="Times New Roman"/>
    </w:rPr>
  </w:style>
  <w:style w:type="character" w:customStyle="1" w:styleId="authortitle">
    <w:name w:val="author_title"/>
    <w:rsid w:val="002610C9"/>
    <w:rPr>
      <w:rFonts w:cs="Times New Roman"/>
    </w:rPr>
  </w:style>
  <w:style w:type="character" w:customStyle="1" w:styleId="apple-style-span">
    <w:name w:val="apple-style-span"/>
    <w:basedOn w:val="a0"/>
    <w:rsid w:val="00C30A33"/>
  </w:style>
  <w:style w:type="paragraph" w:customStyle="1" w:styleId="71">
    <w:name w:val="Обычный7"/>
    <w:qFormat/>
    <w:rsid w:val="00F5425F"/>
    <w:pPr>
      <w:spacing w:before="100" w:beforeAutospacing="1" w:after="100" w:afterAutospacing="1"/>
    </w:pPr>
    <w:rPr>
      <w:rFonts w:ascii="Times New Roman" w:hAnsi="Times New Roman" w:cs="Times New Roman"/>
      <w:sz w:val="24"/>
      <w:szCs w:val="24"/>
      <w:lang w:val="ru-RU" w:eastAsia="ru-RU"/>
    </w:rPr>
  </w:style>
  <w:style w:type="paragraph" w:customStyle="1" w:styleId="aff8">
    <w:name w:val="Стиль Диссер М"/>
    <w:basedOn w:val="1"/>
    <w:link w:val="aff9"/>
    <w:rsid w:val="00F5425F"/>
    <w:pPr>
      <w:keepNext w:val="0"/>
      <w:widowControl w:val="0"/>
      <w:autoSpaceDE w:val="0"/>
      <w:autoSpaceDN w:val="0"/>
      <w:contextualSpacing/>
    </w:pPr>
    <w:rPr>
      <w:rFonts w:cs="Times New Roman"/>
      <w:caps/>
      <w:lang w:eastAsia="en-US"/>
    </w:rPr>
  </w:style>
  <w:style w:type="character" w:customStyle="1" w:styleId="aff9">
    <w:name w:val="Стиль Диссер М Знак"/>
    <w:link w:val="aff8"/>
    <w:rsid w:val="00F5425F"/>
    <w:rPr>
      <w:rFonts w:ascii="Times New Roman" w:hAnsi="Times New Roman" w:cs="Times New Roman"/>
      <w:b/>
      <w:bCs/>
      <w:caps/>
      <w:sz w:val="28"/>
      <w:szCs w:val="28"/>
      <w:lang w:val="ru-RU" w:eastAsia="en-US"/>
    </w:rPr>
  </w:style>
  <w:style w:type="paragraph" w:customStyle="1" w:styleId="DIS">
    <w:name w:val="СтильDIS"/>
    <w:basedOn w:val="3"/>
    <w:link w:val="DIS0"/>
    <w:qFormat/>
    <w:rsid w:val="00642858"/>
    <w:pPr>
      <w:jc w:val="both"/>
    </w:pPr>
    <w:rPr>
      <w:rFonts w:cs="Times New Roman"/>
      <w:bCs/>
      <w:caps/>
    </w:rPr>
  </w:style>
  <w:style w:type="character" w:customStyle="1" w:styleId="DIS0">
    <w:name w:val="СтильDIS Знак"/>
    <w:link w:val="DIS"/>
    <w:rsid w:val="00642858"/>
    <w:rPr>
      <w:rFonts w:ascii="Times New Roman" w:hAnsi="Times New Roman" w:cs="Times New Roman"/>
      <w:b/>
      <w:bCs/>
      <w:caps/>
      <w:sz w:val="28"/>
      <w:szCs w:val="28"/>
      <w:lang w:val="ru-RU" w:eastAsia="ru-RU"/>
    </w:rPr>
  </w:style>
  <w:style w:type="character" w:customStyle="1" w:styleId="affa">
    <w:name w:val="Текст примечания Знак"/>
    <w:basedOn w:val="a0"/>
    <w:link w:val="affb"/>
    <w:uiPriority w:val="99"/>
    <w:semiHidden/>
    <w:rsid w:val="00B7177F"/>
    <w:rPr>
      <w:lang w:val="ru-RU"/>
    </w:rPr>
  </w:style>
  <w:style w:type="paragraph" w:styleId="affb">
    <w:name w:val="annotation text"/>
    <w:basedOn w:val="a"/>
    <w:link w:val="affa"/>
    <w:uiPriority w:val="99"/>
    <w:semiHidden/>
    <w:unhideWhenUsed/>
    <w:rsid w:val="00B7177F"/>
    <w:pPr>
      <w:spacing w:after="160"/>
      <w:ind w:firstLine="0"/>
      <w:jc w:val="left"/>
    </w:pPr>
    <w:rPr>
      <w:rFonts w:ascii="Calibri" w:hAnsi="Calibri" w:cs="Calibri"/>
      <w:sz w:val="20"/>
      <w:szCs w:val="20"/>
    </w:rPr>
  </w:style>
  <w:style w:type="character" w:customStyle="1" w:styleId="18">
    <w:name w:val="Текст примечания Знак1"/>
    <w:basedOn w:val="a0"/>
    <w:uiPriority w:val="99"/>
    <w:semiHidden/>
    <w:rsid w:val="00B7177F"/>
    <w:rPr>
      <w:rFonts w:ascii="Times New Roman" w:hAnsi="Times New Roman" w:cs="Times New Roman"/>
      <w:lang w:val="ru-RU" w:eastAsia="en-US"/>
    </w:rPr>
  </w:style>
  <w:style w:type="character" w:customStyle="1" w:styleId="affc">
    <w:name w:val="Тема примечания Знак"/>
    <w:basedOn w:val="affa"/>
    <w:link w:val="affd"/>
    <w:uiPriority w:val="99"/>
    <w:semiHidden/>
    <w:rsid w:val="00B7177F"/>
    <w:rPr>
      <w:b/>
      <w:bCs/>
      <w:lang w:val="ru-RU"/>
    </w:rPr>
  </w:style>
  <w:style w:type="paragraph" w:styleId="affd">
    <w:name w:val="annotation subject"/>
    <w:basedOn w:val="affb"/>
    <w:next w:val="affb"/>
    <w:link w:val="affc"/>
    <w:uiPriority w:val="99"/>
    <w:semiHidden/>
    <w:unhideWhenUsed/>
    <w:rsid w:val="00B7177F"/>
    <w:rPr>
      <w:b/>
      <w:bCs/>
    </w:rPr>
  </w:style>
  <w:style w:type="character" w:customStyle="1" w:styleId="19">
    <w:name w:val="Тема примечания Знак1"/>
    <w:basedOn w:val="18"/>
    <w:uiPriority w:val="99"/>
    <w:semiHidden/>
    <w:rsid w:val="00B7177F"/>
    <w:rPr>
      <w:rFonts w:ascii="Times New Roman" w:hAnsi="Times New Roman" w:cs="Times New Roman"/>
      <w:b/>
      <w:bCs/>
      <w:lang w:val="ru-RU" w:eastAsia="en-US"/>
    </w:rPr>
  </w:style>
  <w:style w:type="paragraph" w:customStyle="1" w:styleId="110">
    <w:name w:val="Заголовок 11"/>
    <w:basedOn w:val="a"/>
    <w:qFormat/>
    <w:rsid w:val="00CB2EF4"/>
    <w:pPr>
      <w:widowControl w:val="0"/>
      <w:autoSpaceDE w:val="0"/>
      <w:autoSpaceDN w:val="0"/>
      <w:outlineLvl w:val="1"/>
    </w:pPr>
    <w:rPr>
      <w:rFonts w:eastAsia="Times New Roman"/>
      <w:b/>
      <w:bCs/>
      <w:szCs w:val="24"/>
      <w:lang w:eastAsia="ru-RU"/>
    </w:rPr>
  </w:style>
  <w:style w:type="character" w:customStyle="1" w:styleId="150">
    <w:name w:val="15"/>
    <w:basedOn w:val="a0"/>
    <w:qFormat/>
    <w:rsid w:val="00CB2EF4"/>
    <w:rPr>
      <w:rFonts w:ascii="Times New Roman" w:hAnsi="Times New Roman" w:cs="Times New Roman" w:hint="default"/>
      <w:color w:val="0000FF"/>
      <w:u w:val="single"/>
    </w:rPr>
  </w:style>
  <w:style w:type="table" w:customStyle="1" w:styleId="81">
    <w:name w:val="Сетка таблицы81"/>
    <w:basedOn w:val="a1"/>
    <w:uiPriority w:val="39"/>
    <w:qFormat/>
    <w:rsid w:val="00CB2EF4"/>
    <w:rPr>
      <w:rFonts w:eastAsia="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B2EF4"/>
    <w:rPr>
      <w:rFonts w:ascii="Times New Roman" w:eastAsia="Times New Roman" w:hAnsi="Times New Roman" w:cs="Times New Roman"/>
      <w:lang w:val="ru-RU" w:eastAsia="ru-RU"/>
    </w:rPr>
    <w:tblPr>
      <w:tblCellMar>
        <w:top w:w="0" w:type="dxa"/>
        <w:left w:w="0" w:type="dxa"/>
        <w:bottom w:w="0" w:type="dxa"/>
        <w:right w:w="0" w:type="dxa"/>
      </w:tblCellMar>
    </w:tblPr>
  </w:style>
  <w:style w:type="paragraph" w:customStyle="1" w:styleId="100">
    <w:name w:val="Обычный10"/>
    <w:rsid w:val="00CB2EF4"/>
    <w:pPr>
      <w:spacing w:before="100" w:beforeAutospacing="1" w:after="100" w:afterAutospacing="1"/>
    </w:pPr>
    <w:rPr>
      <w:rFonts w:ascii="Arial" w:eastAsia="Times New Roman" w:hAnsi="Arial" w:cs="Times New Roman"/>
      <w:sz w:val="24"/>
      <w:szCs w:val="24"/>
      <w:lang w:val="ru-RU" w:eastAsia="ru-RU"/>
    </w:rPr>
  </w:style>
  <w:style w:type="table" w:customStyle="1" w:styleId="TableNormal31">
    <w:name w:val="Table Normal31"/>
    <w:semiHidden/>
    <w:qFormat/>
    <w:rsid w:val="00682F09"/>
    <w:rPr>
      <w:rFonts w:ascii="Times New Roman" w:eastAsia="Times New Roman" w:hAnsi="Times New Roman" w:cs="Times New Roman"/>
      <w:lang w:val="ru-RU" w:eastAsia="ru-RU"/>
    </w:rPr>
    <w:tblPr>
      <w:tblCellMar>
        <w:top w:w="0" w:type="dxa"/>
        <w:left w:w="0" w:type="dxa"/>
        <w:bottom w:w="0" w:type="dxa"/>
        <w:right w:w="0" w:type="dxa"/>
      </w:tblCellMar>
    </w:tblPr>
  </w:style>
  <w:style w:type="paragraph" w:customStyle="1" w:styleId="82">
    <w:name w:val="Обычный8"/>
    <w:qFormat/>
    <w:rsid w:val="00682F09"/>
    <w:pPr>
      <w:spacing w:before="100" w:beforeAutospacing="1" w:after="100" w:afterAutospacing="1" w:line="273" w:lineRule="auto"/>
    </w:pPr>
    <w:rPr>
      <w:rFonts w:ascii="DengXian" w:eastAsia="DengXian" w:hAnsi="Times New Roman" w:cs="Times New Roman"/>
      <w:sz w:val="24"/>
      <w:szCs w:val="24"/>
      <w:lang w:val="ru-RU" w:eastAsia="ru-RU"/>
    </w:rPr>
  </w:style>
  <w:style w:type="character" w:customStyle="1" w:styleId="key">
    <w:name w:val="key"/>
    <w:basedOn w:val="a0"/>
    <w:rsid w:val="001C7A45"/>
  </w:style>
  <w:style w:type="character" w:customStyle="1" w:styleId="1a">
    <w:name w:val="Неразрешенное упоминание1"/>
    <w:basedOn w:val="a0"/>
    <w:uiPriority w:val="99"/>
    <w:semiHidden/>
    <w:unhideWhenUsed/>
    <w:rsid w:val="00006D55"/>
    <w:rPr>
      <w:color w:val="605E5C"/>
      <w:shd w:val="clear" w:color="auto" w:fill="E1DFDD"/>
    </w:rPr>
  </w:style>
  <w:style w:type="character" w:customStyle="1" w:styleId="math-inline">
    <w:name w:val="math-inline"/>
    <w:basedOn w:val="a0"/>
    <w:rsid w:val="00713DD8"/>
  </w:style>
  <w:style w:type="character" w:customStyle="1" w:styleId="citation-191">
    <w:name w:val="citation-191"/>
    <w:basedOn w:val="a0"/>
    <w:rsid w:val="00713DD8"/>
  </w:style>
  <w:style w:type="character" w:customStyle="1" w:styleId="citation-190">
    <w:name w:val="citation-190"/>
    <w:basedOn w:val="a0"/>
    <w:rsid w:val="00713DD8"/>
  </w:style>
  <w:style w:type="character" w:customStyle="1" w:styleId="citation-189">
    <w:name w:val="citation-189"/>
    <w:basedOn w:val="a0"/>
    <w:rsid w:val="00713DD8"/>
  </w:style>
  <w:style w:type="character" w:customStyle="1" w:styleId="citation-188">
    <w:name w:val="citation-188"/>
    <w:basedOn w:val="a0"/>
    <w:rsid w:val="00713DD8"/>
  </w:style>
  <w:style w:type="character" w:customStyle="1" w:styleId="citation-187">
    <w:name w:val="citation-187"/>
    <w:basedOn w:val="a0"/>
    <w:rsid w:val="00713DD8"/>
  </w:style>
  <w:style w:type="character" w:customStyle="1" w:styleId="citation-186">
    <w:name w:val="citation-186"/>
    <w:basedOn w:val="a0"/>
    <w:rsid w:val="00713DD8"/>
  </w:style>
  <w:style w:type="character" w:customStyle="1" w:styleId="citation-185">
    <w:name w:val="citation-185"/>
    <w:basedOn w:val="a0"/>
    <w:rsid w:val="00713DD8"/>
  </w:style>
  <w:style w:type="character" w:customStyle="1" w:styleId="citation-184">
    <w:name w:val="citation-184"/>
    <w:basedOn w:val="a0"/>
    <w:rsid w:val="00713DD8"/>
  </w:style>
  <w:style w:type="character" w:customStyle="1" w:styleId="citation-183">
    <w:name w:val="citation-183"/>
    <w:basedOn w:val="a0"/>
    <w:rsid w:val="00713DD8"/>
  </w:style>
  <w:style w:type="character" w:customStyle="1" w:styleId="citation-182">
    <w:name w:val="citation-182"/>
    <w:basedOn w:val="a0"/>
    <w:rsid w:val="00713DD8"/>
  </w:style>
  <w:style w:type="character" w:customStyle="1" w:styleId="citation-169">
    <w:name w:val="citation-169"/>
    <w:basedOn w:val="a0"/>
    <w:rsid w:val="00713DD8"/>
  </w:style>
  <w:style w:type="character" w:customStyle="1" w:styleId="citation-168">
    <w:name w:val="citation-168"/>
    <w:basedOn w:val="a0"/>
    <w:rsid w:val="00713DD8"/>
  </w:style>
  <w:style w:type="character" w:customStyle="1" w:styleId="citation-167">
    <w:name w:val="citation-167"/>
    <w:basedOn w:val="a0"/>
    <w:rsid w:val="00713DD8"/>
  </w:style>
  <w:style w:type="character" w:customStyle="1" w:styleId="citation-166">
    <w:name w:val="citation-166"/>
    <w:basedOn w:val="a0"/>
    <w:rsid w:val="00713DD8"/>
  </w:style>
  <w:style w:type="character" w:customStyle="1" w:styleId="citation-165">
    <w:name w:val="citation-165"/>
    <w:basedOn w:val="a0"/>
    <w:rsid w:val="00713DD8"/>
  </w:style>
  <w:style w:type="character" w:customStyle="1" w:styleId="citation-164">
    <w:name w:val="citation-164"/>
    <w:basedOn w:val="a0"/>
    <w:rsid w:val="00713DD8"/>
  </w:style>
  <w:style w:type="character" w:customStyle="1" w:styleId="citation-163">
    <w:name w:val="citation-163"/>
    <w:basedOn w:val="a0"/>
    <w:rsid w:val="00713DD8"/>
  </w:style>
  <w:style w:type="character" w:customStyle="1" w:styleId="citation-162">
    <w:name w:val="citation-162"/>
    <w:basedOn w:val="a0"/>
    <w:rsid w:val="00713DD8"/>
  </w:style>
  <w:style w:type="character" w:customStyle="1" w:styleId="citation-161">
    <w:name w:val="citation-161"/>
    <w:basedOn w:val="a0"/>
    <w:rsid w:val="00713DD8"/>
  </w:style>
  <w:style w:type="character" w:customStyle="1" w:styleId="citation-160">
    <w:name w:val="citation-160"/>
    <w:basedOn w:val="a0"/>
    <w:rsid w:val="00713DD8"/>
  </w:style>
  <w:style w:type="character" w:customStyle="1" w:styleId="citation-159">
    <w:name w:val="citation-159"/>
    <w:basedOn w:val="a0"/>
    <w:rsid w:val="00713DD8"/>
  </w:style>
  <w:style w:type="character" w:customStyle="1" w:styleId="citation-158">
    <w:name w:val="citation-158"/>
    <w:basedOn w:val="a0"/>
    <w:rsid w:val="00713DD8"/>
  </w:style>
  <w:style w:type="character" w:customStyle="1" w:styleId="citation-157">
    <w:name w:val="citation-157"/>
    <w:basedOn w:val="a0"/>
    <w:rsid w:val="00713DD8"/>
  </w:style>
  <w:style w:type="character" w:customStyle="1" w:styleId="citation-156">
    <w:name w:val="citation-156"/>
    <w:basedOn w:val="a0"/>
    <w:rsid w:val="00713DD8"/>
  </w:style>
  <w:style w:type="character" w:customStyle="1" w:styleId="citation-155">
    <w:name w:val="citation-155"/>
    <w:basedOn w:val="a0"/>
    <w:rsid w:val="00713DD8"/>
  </w:style>
  <w:style w:type="character" w:customStyle="1" w:styleId="citation-154">
    <w:name w:val="citation-154"/>
    <w:basedOn w:val="a0"/>
    <w:rsid w:val="00713DD8"/>
  </w:style>
  <w:style w:type="character" w:customStyle="1" w:styleId="citation-153">
    <w:name w:val="citation-153"/>
    <w:basedOn w:val="a0"/>
    <w:rsid w:val="00713DD8"/>
  </w:style>
  <w:style w:type="character" w:customStyle="1" w:styleId="citation-152">
    <w:name w:val="citation-152"/>
    <w:basedOn w:val="a0"/>
    <w:rsid w:val="00713DD8"/>
  </w:style>
  <w:style w:type="character" w:customStyle="1" w:styleId="citation-151">
    <w:name w:val="citation-151"/>
    <w:basedOn w:val="a0"/>
    <w:rsid w:val="00713DD8"/>
  </w:style>
  <w:style w:type="character" w:customStyle="1" w:styleId="citation-150">
    <w:name w:val="citation-150"/>
    <w:basedOn w:val="a0"/>
    <w:rsid w:val="00713DD8"/>
  </w:style>
  <w:style w:type="character" w:customStyle="1" w:styleId="citation-149">
    <w:name w:val="citation-149"/>
    <w:basedOn w:val="a0"/>
    <w:rsid w:val="00713DD8"/>
  </w:style>
  <w:style w:type="character" w:customStyle="1" w:styleId="citation-148">
    <w:name w:val="citation-148"/>
    <w:basedOn w:val="a0"/>
    <w:rsid w:val="00713DD8"/>
  </w:style>
  <w:style w:type="character" w:customStyle="1" w:styleId="citation-147">
    <w:name w:val="citation-147"/>
    <w:basedOn w:val="a0"/>
    <w:rsid w:val="00713DD8"/>
  </w:style>
  <w:style w:type="character" w:customStyle="1" w:styleId="citation-146">
    <w:name w:val="citation-146"/>
    <w:basedOn w:val="a0"/>
    <w:rsid w:val="00713DD8"/>
  </w:style>
  <w:style w:type="character" w:customStyle="1" w:styleId="citation-145">
    <w:name w:val="citation-145"/>
    <w:basedOn w:val="a0"/>
    <w:rsid w:val="00713DD8"/>
  </w:style>
  <w:style w:type="character" w:customStyle="1" w:styleId="citation-144">
    <w:name w:val="citation-144"/>
    <w:basedOn w:val="a0"/>
    <w:rsid w:val="00713DD8"/>
  </w:style>
  <w:style w:type="character" w:customStyle="1" w:styleId="citation-143">
    <w:name w:val="citation-143"/>
    <w:basedOn w:val="a0"/>
    <w:rsid w:val="00713DD8"/>
  </w:style>
  <w:style w:type="character" w:customStyle="1" w:styleId="citation-142">
    <w:name w:val="citation-142"/>
    <w:basedOn w:val="a0"/>
    <w:rsid w:val="00713DD8"/>
  </w:style>
  <w:style w:type="character" w:customStyle="1" w:styleId="citation-141">
    <w:name w:val="citation-141"/>
    <w:basedOn w:val="a0"/>
    <w:rsid w:val="00713DD8"/>
  </w:style>
  <w:style w:type="character" w:customStyle="1" w:styleId="citation-140">
    <w:name w:val="citation-140"/>
    <w:basedOn w:val="a0"/>
    <w:rsid w:val="00713DD8"/>
  </w:style>
  <w:style w:type="character" w:customStyle="1" w:styleId="citation-139">
    <w:name w:val="citation-139"/>
    <w:basedOn w:val="a0"/>
    <w:rsid w:val="00713DD8"/>
  </w:style>
  <w:style w:type="character" w:customStyle="1" w:styleId="citation-138">
    <w:name w:val="citation-138"/>
    <w:basedOn w:val="a0"/>
    <w:rsid w:val="00713DD8"/>
  </w:style>
  <w:style w:type="character" w:customStyle="1" w:styleId="citation-137">
    <w:name w:val="citation-137"/>
    <w:basedOn w:val="a0"/>
    <w:rsid w:val="00713DD8"/>
  </w:style>
  <w:style w:type="character" w:customStyle="1" w:styleId="citation-136">
    <w:name w:val="citation-136"/>
    <w:basedOn w:val="a0"/>
    <w:rsid w:val="00713DD8"/>
  </w:style>
  <w:style w:type="character" w:customStyle="1" w:styleId="citation-135">
    <w:name w:val="citation-135"/>
    <w:basedOn w:val="a0"/>
    <w:rsid w:val="00713DD8"/>
  </w:style>
  <w:style w:type="character" w:customStyle="1" w:styleId="citation-134">
    <w:name w:val="citation-134"/>
    <w:basedOn w:val="a0"/>
    <w:rsid w:val="00713DD8"/>
  </w:style>
  <w:style w:type="character" w:customStyle="1" w:styleId="citation-133">
    <w:name w:val="citation-133"/>
    <w:basedOn w:val="a0"/>
    <w:rsid w:val="00713DD8"/>
  </w:style>
  <w:style w:type="character" w:customStyle="1" w:styleId="citation-132">
    <w:name w:val="citation-132"/>
    <w:basedOn w:val="a0"/>
    <w:rsid w:val="00713DD8"/>
  </w:style>
  <w:style w:type="character" w:customStyle="1" w:styleId="citation-131">
    <w:name w:val="citation-131"/>
    <w:basedOn w:val="a0"/>
    <w:rsid w:val="00713DD8"/>
  </w:style>
  <w:style w:type="character" w:customStyle="1" w:styleId="citation-130">
    <w:name w:val="citation-130"/>
    <w:basedOn w:val="a0"/>
    <w:rsid w:val="00713DD8"/>
  </w:style>
  <w:style w:type="character" w:customStyle="1" w:styleId="citation-129">
    <w:name w:val="citation-129"/>
    <w:basedOn w:val="a0"/>
    <w:rsid w:val="00713DD8"/>
  </w:style>
  <w:style w:type="character" w:customStyle="1" w:styleId="citation-128">
    <w:name w:val="citation-128"/>
    <w:basedOn w:val="a0"/>
    <w:rsid w:val="00713DD8"/>
  </w:style>
  <w:style w:type="character" w:customStyle="1" w:styleId="citation-127">
    <w:name w:val="citation-127"/>
    <w:basedOn w:val="a0"/>
    <w:rsid w:val="00713DD8"/>
  </w:style>
  <w:style w:type="character" w:customStyle="1" w:styleId="citation-126">
    <w:name w:val="citation-126"/>
    <w:basedOn w:val="a0"/>
    <w:rsid w:val="00713DD8"/>
  </w:style>
  <w:style w:type="character" w:customStyle="1" w:styleId="citation-125">
    <w:name w:val="citation-125"/>
    <w:basedOn w:val="a0"/>
    <w:rsid w:val="00713DD8"/>
  </w:style>
  <w:style w:type="character" w:customStyle="1" w:styleId="citation-124">
    <w:name w:val="citation-124"/>
    <w:basedOn w:val="a0"/>
    <w:rsid w:val="00713DD8"/>
  </w:style>
  <w:style w:type="character" w:customStyle="1" w:styleId="citation-123">
    <w:name w:val="citation-123"/>
    <w:basedOn w:val="a0"/>
    <w:rsid w:val="00713DD8"/>
  </w:style>
  <w:style w:type="character" w:customStyle="1" w:styleId="citation-122">
    <w:name w:val="citation-122"/>
    <w:basedOn w:val="a0"/>
    <w:rsid w:val="00713DD8"/>
  </w:style>
  <w:style w:type="character" w:customStyle="1" w:styleId="citation-121">
    <w:name w:val="citation-121"/>
    <w:basedOn w:val="a0"/>
    <w:rsid w:val="00713DD8"/>
  </w:style>
  <w:style w:type="character" w:customStyle="1" w:styleId="citation-120">
    <w:name w:val="citation-120"/>
    <w:basedOn w:val="a0"/>
    <w:rsid w:val="00713DD8"/>
  </w:style>
  <w:style w:type="character" w:customStyle="1" w:styleId="citation-119">
    <w:name w:val="citation-119"/>
    <w:basedOn w:val="a0"/>
    <w:rsid w:val="00713DD8"/>
  </w:style>
  <w:style w:type="character" w:customStyle="1" w:styleId="citation-118">
    <w:name w:val="citation-118"/>
    <w:basedOn w:val="a0"/>
    <w:rsid w:val="00713DD8"/>
  </w:style>
  <w:style w:type="character" w:customStyle="1" w:styleId="citation-117">
    <w:name w:val="citation-117"/>
    <w:basedOn w:val="a0"/>
    <w:rsid w:val="00713DD8"/>
  </w:style>
  <w:style w:type="character" w:customStyle="1" w:styleId="citation-116">
    <w:name w:val="citation-116"/>
    <w:basedOn w:val="a0"/>
    <w:rsid w:val="00713DD8"/>
  </w:style>
  <w:style w:type="character" w:customStyle="1" w:styleId="citation-115">
    <w:name w:val="citation-115"/>
    <w:basedOn w:val="a0"/>
    <w:rsid w:val="00713DD8"/>
  </w:style>
  <w:style w:type="character" w:customStyle="1" w:styleId="citation-114">
    <w:name w:val="citation-114"/>
    <w:basedOn w:val="a0"/>
    <w:rsid w:val="00713DD8"/>
  </w:style>
  <w:style w:type="character" w:customStyle="1" w:styleId="citation-113">
    <w:name w:val="citation-113"/>
    <w:basedOn w:val="a0"/>
    <w:rsid w:val="00713DD8"/>
  </w:style>
  <w:style w:type="character" w:customStyle="1" w:styleId="citation-112">
    <w:name w:val="citation-112"/>
    <w:basedOn w:val="a0"/>
    <w:rsid w:val="00713DD8"/>
  </w:style>
  <w:style w:type="character" w:customStyle="1" w:styleId="citation-111">
    <w:name w:val="citation-111"/>
    <w:basedOn w:val="a0"/>
    <w:rsid w:val="00713DD8"/>
  </w:style>
  <w:style w:type="character" w:customStyle="1" w:styleId="citation-110">
    <w:name w:val="citation-110"/>
    <w:basedOn w:val="a0"/>
    <w:rsid w:val="00713DD8"/>
  </w:style>
  <w:style w:type="character" w:customStyle="1" w:styleId="citation-109">
    <w:name w:val="citation-109"/>
    <w:basedOn w:val="a0"/>
    <w:rsid w:val="00713DD8"/>
  </w:style>
  <w:style w:type="character" w:customStyle="1" w:styleId="citation-108">
    <w:name w:val="citation-108"/>
    <w:basedOn w:val="a0"/>
    <w:rsid w:val="00713DD8"/>
  </w:style>
  <w:style w:type="character" w:customStyle="1" w:styleId="citation-107">
    <w:name w:val="citation-107"/>
    <w:basedOn w:val="a0"/>
    <w:rsid w:val="00713DD8"/>
  </w:style>
  <w:style w:type="character" w:customStyle="1" w:styleId="citation-106">
    <w:name w:val="citation-106"/>
    <w:basedOn w:val="a0"/>
    <w:rsid w:val="00713DD8"/>
  </w:style>
  <w:style w:type="character" w:customStyle="1" w:styleId="citation-105">
    <w:name w:val="citation-105"/>
    <w:basedOn w:val="a0"/>
    <w:rsid w:val="00713DD8"/>
  </w:style>
  <w:style w:type="character" w:customStyle="1" w:styleId="citation-104">
    <w:name w:val="citation-104"/>
    <w:basedOn w:val="a0"/>
    <w:rsid w:val="00713DD8"/>
  </w:style>
  <w:style w:type="character" w:customStyle="1" w:styleId="citation-103">
    <w:name w:val="citation-103"/>
    <w:basedOn w:val="a0"/>
    <w:rsid w:val="00713DD8"/>
  </w:style>
  <w:style w:type="character" w:customStyle="1" w:styleId="citation-102">
    <w:name w:val="citation-102"/>
    <w:basedOn w:val="a0"/>
    <w:rsid w:val="00713DD8"/>
  </w:style>
  <w:style w:type="character" w:customStyle="1" w:styleId="citation-101">
    <w:name w:val="citation-101"/>
    <w:basedOn w:val="a0"/>
    <w:rsid w:val="00713DD8"/>
  </w:style>
  <w:style w:type="character" w:customStyle="1" w:styleId="citation-100">
    <w:name w:val="citation-100"/>
    <w:basedOn w:val="a0"/>
    <w:rsid w:val="00713DD8"/>
  </w:style>
  <w:style w:type="character" w:customStyle="1" w:styleId="citation-99">
    <w:name w:val="citation-99"/>
    <w:basedOn w:val="a0"/>
    <w:rsid w:val="00713DD8"/>
  </w:style>
  <w:style w:type="character" w:customStyle="1" w:styleId="citation-98">
    <w:name w:val="citation-98"/>
    <w:basedOn w:val="a0"/>
    <w:rsid w:val="00713DD8"/>
  </w:style>
  <w:style w:type="character" w:customStyle="1" w:styleId="citation-97">
    <w:name w:val="citation-97"/>
    <w:basedOn w:val="a0"/>
    <w:rsid w:val="00713DD8"/>
  </w:style>
  <w:style w:type="character" w:customStyle="1" w:styleId="s0">
    <w:name w:val="s0"/>
    <w:basedOn w:val="a0"/>
    <w:rsid w:val="0097596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gcmg">
    <w:name w:val="a_gcmg"/>
    <w:basedOn w:val="a0"/>
    <w:rsid w:val="00F56795"/>
  </w:style>
  <w:style w:type="character" w:customStyle="1" w:styleId="citation-499">
    <w:name w:val="citation-499"/>
    <w:basedOn w:val="a0"/>
    <w:rsid w:val="004A50B4"/>
  </w:style>
  <w:style w:type="character" w:customStyle="1" w:styleId="citation-498">
    <w:name w:val="citation-498"/>
    <w:basedOn w:val="a0"/>
    <w:rsid w:val="004A50B4"/>
  </w:style>
  <w:style w:type="character" w:customStyle="1" w:styleId="citation-486">
    <w:name w:val="citation-486"/>
    <w:basedOn w:val="a0"/>
    <w:rsid w:val="004A50B4"/>
  </w:style>
  <w:style w:type="character" w:customStyle="1" w:styleId="citation-484">
    <w:name w:val="citation-484"/>
    <w:basedOn w:val="a0"/>
    <w:rsid w:val="004A50B4"/>
  </w:style>
  <w:style w:type="character" w:customStyle="1" w:styleId="citation-483">
    <w:name w:val="citation-483"/>
    <w:basedOn w:val="a0"/>
    <w:rsid w:val="004A50B4"/>
  </w:style>
  <w:style w:type="character" w:customStyle="1" w:styleId="citation-482">
    <w:name w:val="citation-482"/>
    <w:basedOn w:val="a0"/>
    <w:rsid w:val="004A50B4"/>
  </w:style>
  <w:style w:type="character" w:customStyle="1" w:styleId="citation-481">
    <w:name w:val="citation-481"/>
    <w:basedOn w:val="a0"/>
    <w:rsid w:val="004A50B4"/>
  </w:style>
  <w:style w:type="character" w:customStyle="1" w:styleId="citation-480">
    <w:name w:val="citation-480"/>
    <w:basedOn w:val="a0"/>
    <w:rsid w:val="004A50B4"/>
  </w:style>
  <w:style w:type="character" w:customStyle="1" w:styleId="citation-479">
    <w:name w:val="citation-479"/>
    <w:basedOn w:val="a0"/>
    <w:rsid w:val="004A50B4"/>
  </w:style>
  <w:style w:type="character" w:customStyle="1" w:styleId="citation-478">
    <w:name w:val="citation-478"/>
    <w:basedOn w:val="a0"/>
    <w:rsid w:val="004A50B4"/>
  </w:style>
  <w:style w:type="character" w:customStyle="1" w:styleId="citation-477">
    <w:name w:val="citation-477"/>
    <w:basedOn w:val="a0"/>
    <w:rsid w:val="004A50B4"/>
  </w:style>
  <w:style w:type="character" w:customStyle="1" w:styleId="citation-476">
    <w:name w:val="citation-476"/>
    <w:basedOn w:val="a0"/>
    <w:rsid w:val="004A50B4"/>
  </w:style>
  <w:style w:type="character" w:customStyle="1" w:styleId="citation-475">
    <w:name w:val="citation-475"/>
    <w:basedOn w:val="a0"/>
    <w:rsid w:val="004A50B4"/>
  </w:style>
  <w:style w:type="character" w:customStyle="1" w:styleId="citation-474">
    <w:name w:val="citation-474"/>
    <w:basedOn w:val="a0"/>
    <w:rsid w:val="004A50B4"/>
  </w:style>
  <w:style w:type="character" w:customStyle="1" w:styleId="citation-473">
    <w:name w:val="citation-473"/>
    <w:basedOn w:val="a0"/>
    <w:rsid w:val="004A50B4"/>
  </w:style>
  <w:style w:type="character" w:customStyle="1" w:styleId="citation-472">
    <w:name w:val="citation-472"/>
    <w:basedOn w:val="a0"/>
    <w:rsid w:val="004A50B4"/>
  </w:style>
  <w:style w:type="character" w:customStyle="1" w:styleId="citation-471">
    <w:name w:val="citation-471"/>
    <w:basedOn w:val="a0"/>
    <w:rsid w:val="004A50B4"/>
  </w:style>
  <w:style w:type="character" w:customStyle="1" w:styleId="citation-470">
    <w:name w:val="citation-470"/>
    <w:basedOn w:val="a0"/>
    <w:rsid w:val="004A50B4"/>
  </w:style>
  <w:style w:type="character" w:customStyle="1" w:styleId="citation-466">
    <w:name w:val="citation-466"/>
    <w:basedOn w:val="a0"/>
    <w:rsid w:val="004A50B4"/>
  </w:style>
  <w:style w:type="character" w:customStyle="1" w:styleId="citation-465">
    <w:name w:val="citation-465"/>
    <w:basedOn w:val="a0"/>
    <w:rsid w:val="004A50B4"/>
  </w:style>
  <w:style w:type="character" w:customStyle="1" w:styleId="citation-450">
    <w:name w:val="citation-450"/>
    <w:basedOn w:val="a0"/>
    <w:rsid w:val="00F173E5"/>
  </w:style>
  <w:style w:type="character" w:customStyle="1" w:styleId="citation-449">
    <w:name w:val="citation-449"/>
    <w:basedOn w:val="a0"/>
    <w:rsid w:val="00F173E5"/>
  </w:style>
  <w:style w:type="character" w:customStyle="1" w:styleId="citation-448">
    <w:name w:val="citation-448"/>
    <w:basedOn w:val="a0"/>
    <w:rsid w:val="00F173E5"/>
  </w:style>
  <w:style w:type="character" w:customStyle="1" w:styleId="citation-447">
    <w:name w:val="citation-447"/>
    <w:basedOn w:val="a0"/>
    <w:rsid w:val="00F173E5"/>
  </w:style>
  <w:style w:type="character" w:customStyle="1" w:styleId="citation-446">
    <w:name w:val="citation-446"/>
    <w:basedOn w:val="a0"/>
    <w:rsid w:val="00F173E5"/>
  </w:style>
  <w:style w:type="character" w:customStyle="1" w:styleId="citation-445">
    <w:name w:val="citation-445"/>
    <w:basedOn w:val="a0"/>
    <w:rsid w:val="00F173E5"/>
  </w:style>
  <w:style w:type="character" w:customStyle="1" w:styleId="citation-444">
    <w:name w:val="citation-444"/>
    <w:basedOn w:val="a0"/>
    <w:rsid w:val="00F173E5"/>
  </w:style>
  <w:style w:type="character" w:customStyle="1" w:styleId="citation-442">
    <w:name w:val="citation-442"/>
    <w:basedOn w:val="a0"/>
    <w:rsid w:val="00F173E5"/>
  </w:style>
  <w:style w:type="character" w:customStyle="1" w:styleId="citation-441">
    <w:name w:val="citation-441"/>
    <w:basedOn w:val="a0"/>
    <w:rsid w:val="00F173E5"/>
  </w:style>
  <w:style w:type="character" w:customStyle="1" w:styleId="citation-433">
    <w:name w:val="citation-433"/>
    <w:basedOn w:val="a0"/>
    <w:rsid w:val="00F173E5"/>
  </w:style>
  <w:style w:type="character" w:customStyle="1" w:styleId="citation-432">
    <w:name w:val="citation-432"/>
    <w:basedOn w:val="a0"/>
    <w:rsid w:val="00F173E5"/>
  </w:style>
  <w:style w:type="character" w:customStyle="1" w:styleId="citation-431">
    <w:name w:val="citation-431"/>
    <w:basedOn w:val="a0"/>
    <w:rsid w:val="00F173E5"/>
  </w:style>
  <w:style w:type="character" w:customStyle="1" w:styleId="citation-430">
    <w:name w:val="citation-430"/>
    <w:basedOn w:val="a0"/>
    <w:rsid w:val="00F173E5"/>
  </w:style>
  <w:style w:type="character" w:customStyle="1" w:styleId="citation-428">
    <w:name w:val="citation-428"/>
    <w:basedOn w:val="a0"/>
    <w:rsid w:val="00F173E5"/>
  </w:style>
  <w:style w:type="character" w:customStyle="1" w:styleId="citation-426">
    <w:name w:val="citation-426"/>
    <w:basedOn w:val="a0"/>
    <w:rsid w:val="00F173E5"/>
  </w:style>
  <w:style w:type="character" w:customStyle="1" w:styleId="citation-425">
    <w:name w:val="citation-425"/>
    <w:basedOn w:val="a0"/>
    <w:rsid w:val="00F173E5"/>
  </w:style>
  <w:style w:type="character" w:customStyle="1" w:styleId="citation-424">
    <w:name w:val="citation-424"/>
    <w:basedOn w:val="a0"/>
    <w:rsid w:val="00F173E5"/>
  </w:style>
  <w:style w:type="character" w:customStyle="1" w:styleId="citation-423">
    <w:name w:val="citation-423"/>
    <w:basedOn w:val="a0"/>
    <w:rsid w:val="00F173E5"/>
  </w:style>
  <w:style w:type="character" w:customStyle="1" w:styleId="citation-1282">
    <w:name w:val="citation-1282"/>
    <w:basedOn w:val="a0"/>
    <w:rsid w:val="008D3C11"/>
  </w:style>
  <w:style w:type="character" w:customStyle="1" w:styleId="citation-1281">
    <w:name w:val="citation-1281"/>
    <w:basedOn w:val="a0"/>
    <w:rsid w:val="008D3C11"/>
  </w:style>
  <w:style w:type="character" w:customStyle="1" w:styleId="citation-1280">
    <w:name w:val="citation-1280"/>
    <w:basedOn w:val="a0"/>
    <w:rsid w:val="008D3C11"/>
  </w:style>
  <w:style w:type="character" w:customStyle="1" w:styleId="citation-1279">
    <w:name w:val="citation-1279"/>
    <w:basedOn w:val="a0"/>
    <w:rsid w:val="008D3C11"/>
  </w:style>
  <w:style w:type="character" w:customStyle="1" w:styleId="citation-1278">
    <w:name w:val="citation-1278"/>
    <w:basedOn w:val="a0"/>
    <w:rsid w:val="008D3C11"/>
  </w:style>
  <w:style w:type="character" w:customStyle="1" w:styleId="citation-1277">
    <w:name w:val="citation-1277"/>
    <w:basedOn w:val="a0"/>
    <w:rsid w:val="008D3C11"/>
  </w:style>
  <w:style w:type="character" w:customStyle="1" w:styleId="citation-1276">
    <w:name w:val="citation-1276"/>
    <w:basedOn w:val="a0"/>
    <w:rsid w:val="008D3C11"/>
  </w:style>
  <w:style w:type="character" w:customStyle="1" w:styleId="citation-1275">
    <w:name w:val="citation-1275"/>
    <w:basedOn w:val="a0"/>
    <w:rsid w:val="008D3C11"/>
  </w:style>
  <w:style w:type="character" w:customStyle="1" w:styleId="citation-1274">
    <w:name w:val="citation-1274"/>
    <w:basedOn w:val="a0"/>
    <w:rsid w:val="008D3C11"/>
  </w:style>
  <w:style w:type="character" w:customStyle="1" w:styleId="citation-1261">
    <w:name w:val="citation-1261"/>
    <w:basedOn w:val="a0"/>
    <w:rsid w:val="001608AD"/>
  </w:style>
  <w:style w:type="character" w:customStyle="1" w:styleId="citation-1259">
    <w:name w:val="citation-1259"/>
    <w:basedOn w:val="a0"/>
    <w:rsid w:val="001608AD"/>
  </w:style>
  <w:style w:type="character" w:customStyle="1" w:styleId="citation-1257">
    <w:name w:val="citation-1257"/>
    <w:basedOn w:val="a0"/>
    <w:rsid w:val="001608AD"/>
  </w:style>
  <w:style w:type="character" w:customStyle="1" w:styleId="citation-1256">
    <w:name w:val="citation-1256"/>
    <w:basedOn w:val="a0"/>
    <w:rsid w:val="001608AD"/>
  </w:style>
  <w:style w:type="character" w:customStyle="1" w:styleId="citation-1229">
    <w:name w:val="citation-1229"/>
    <w:basedOn w:val="a0"/>
    <w:rsid w:val="001608AD"/>
  </w:style>
  <w:style w:type="character" w:customStyle="1" w:styleId="citation-1219">
    <w:name w:val="citation-1219"/>
    <w:basedOn w:val="a0"/>
    <w:rsid w:val="001608AD"/>
  </w:style>
  <w:style w:type="character" w:customStyle="1" w:styleId="citation-1218">
    <w:name w:val="citation-1218"/>
    <w:basedOn w:val="a0"/>
    <w:rsid w:val="001608AD"/>
  </w:style>
  <w:style w:type="character" w:customStyle="1" w:styleId="citation-1205">
    <w:name w:val="citation-1205"/>
    <w:basedOn w:val="a0"/>
    <w:rsid w:val="001608AD"/>
  </w:style>
  <w:style w:type="character" w:customStyle="1" w:styleId="citation-1204">
    <w:name w:val="citation-1204"/>
    <w:basedOn w:val="a0"/>
    <w:rsid w:val="001608AD"/>
  </w:style>
  <w:style w:type="character" w:customStyle="1" w:styleId="citation-1209">
    <w:name w:val="citation-1209"/>
    <w:basedOn w:val="a0"/>
    <w:rsid w:val="001608AD"/>
  </w:style>
  <w:style w:type="character" w:customStyle="1" w:styleId="citation-1208">
    <w:name w:val="citation-1208"/>
    <w:basedOn w:val="a0"/>
    <w:rsid w:val="001608AD"/>
  </w:style>
  <w:style w:type="character" w:customStyle="1" w:styleId="citation-1213">
    <w:name w:val="citation-1213"/>
    <w:basedOn w:val="a0"/>
    <w:rsid w:val="001608AD"/>
  </w:style>
  <w:style w:type="character" w:customStyle="1" w:styleId="citation-1212">
    <w:name w:val="citation-1212"/>
    <w:basedOn w:val="a0"/>
    <w:rsid w:val="001608AD"/>
  </w:style>
  <w:style w:type="character" w:customStyle="1" w:styleId="citation-1199">
    <w:name w:val="citation-1199"/>
    <w:basedOn w:val="a0"/>
    <w:rsid w:val="001608AD"/>
  </w:style>
  <w:style w:type="character" w:customStyle="1" w:styleId="citation-1198">
    <w:name w:val="citation-1198"/>
    <w:basedOn w:val="a0"/>
    <w:rsid w:val="001608AD"/>
  </w:style>
  <w:style w:type="character" w:customStyle="1" w:styleId="citation-1195">
    <w:name w:val="citation-1195"/>
    <w:basedOn w:val="a0"/>
    <w:rsid w:val="007C04D1"/>
  </w:style>
  <w:style w:type="character" w:customStyle="1" w:styleId="citation-1194">
    <w:name w:val="citation-1194"/>
    <w:basedOn w:val="a0"/>
    <w:rsid w:val="007C04D1"/>
  </w:style>
  <w:style w:type="character" w:customStyle="1" w:styleId="citation-1192">
    <w:name w:val="citation-1192"/>
    <w:basedOn w:val="a0"/>
    <w:rsid w:val="007C04D1"/>
  </w:style>
  <w:style w:type="character" w:customStyle="1" w:styleId="citation-1191">
    <w:name w:val="citation-1191"/>
    <w:basedOn w:val="a0"/>
    <w:rsid w:val="007C04D1"/>
  </w:style>
  <w:style w:type="character" w:customStyle="1" w:styleId="citation-1190">
    <w:name w:val="citation-1190"/>
    <w:basedOn w:val="a0"/>
    <w:rsid w:val="007C04D1"/>
  </w:style>
  <w:style w:type="character" w:customStyle="1" w:styleId="citation-1189">
    <w:name w:val="citation-1189"/>
    <w:basedOn w:val="a0"/>
    <w:rsid w:val="007C04D1"/>
  </w:style>
  <w:style w:type="character" w:customStyle="1" w:styleId="citation-1188">
    <w:name w:val="citation-1188"/>
    <w:basedOn w:val="a0"/>
    <w:rsid w:val="007C04D1"/>
  </w:style>
  <w:style w:type="character" w:customStyle="1" w:styleId="citation-1187">
    <w:name w:val="citation-1187"/>
    <w:basedOn w:val="a0"/>
    <w:rsid w:val="007C04D1"/>
  </w:style>
  <w:style w:type="character" w:customStyle="1" w:styleId="citation-1186">
    <w:name w:val="citation-1186"/>
    <w:basedOn w:val="a0"/>
    <w:rsid w:val="007C04D1"/>
  </w:style>
  <w:style w:type="character" w:customStyle="1" w:styleId="citation-1185">
    <w:name w:val="citation-1185"/>
    <w:basedOn w:val="a0"/>
    <w:rsid w:val="007C04D1"/>
  </w:style>
  <w:style w:type="character" w:customStyle="1" w:styleId="citation-1184">
    <w:name w:val="citation-1184"/>
    <w:basedOn w:val="a0"/>
    <w:rsid w:val="007C04D1"/>
  </w:style>
  <w:style w:type="character" w:customStyle="1" w:styleId="citation-1182">
    <w:name w:val="citation-1182"/>
    <w:basedOn w:val="a0"/>
    <w:rsid w:val="007C04D1"/>
  </w:style>
  <w:style w:type="character" w:customStyle="1" w:styleId="citation-1181">
    <w:name w:val="citation-1181"/>
    <w:basedOn w:val="a0"/>
    <w:rsid w:val="007C04D1"/>
  </w:style>
  <w:style w:type="character" w:customStyle="1" w:styleId="citation-1179">
    <w:name w:val="citation-1179"/>
    <w:basedOn w:val="a0"/>
    <w:rsid w:val="007C04D1"/>
  </w:style>
  <w:style w:type="character" w:customStyle="1" w:styleId="citation-1176">
    <w:name w:val="citation-1176"/>
    <w:basedOn w:val="a0"/>
    <w:rsid w:val="007C04D1"/>
  </w:style>
  <w:style w:type="character" w:customStyle="1" w:styleId="citation-1174">
    <w:name w:val="citation-1174"/>
    <w:basedOn w:val="a0"/>
    <w:rsid w:val="007C04D1"/>
  </w:style>
  <w:style w:type="character" w:customStyle="1" w:styleId="citation-1171">
    <w:name w:val="citation-1171"/>
    <w:basedOn w:val="a0"/>
    <w:rsid w:val="007C04D1"/>
  </w:style>
  <w:style w:type="character" w:customStyle="1" w:styleId="citation-1170">
    <w:name w:val="citation-1170"/>
    <w:basedOn w:val="a0"/>
    <w:rsid w:val="007C04D1"/>
  </w:style>
  <w:style w:type="character" w:customStyle="1" w:styleId="citation-1168">
    <w:name w:val="citation-1168"/>
    <w:basedOn w:val="a0"/>
    <w:rsid w:val="007C04D1"/>
  </w:style>
  <w:style w:type="character" w:customStyle="1" w:styleId="citation-1167">
    <w:name w:val="citation-1167"/>
    <w:basedOn w:val="a0"/>
    <w:rsid w:val="007C04D1"/>
  </w:style>
  <w:style w:type="character" w:customStyle="1" w:styleId="citation-1165">
    <w:name w:val="citation-1165"/>
    <w:basedOn w:val="a0"/>
    <w:rsid w:val="007C04D1"/>
  </w:style>
  <w:style w:type="character" w:customStyle="1" w:styleId="citation-1164">
    <w:name w:val="citation-1164"/>
    <w:basedOn w:val="a0"/>
    <w:rsid w:val="007C04D1"/>
  </w:style>
  <w:style w:type="character" w:customStyle="1" w:styleId="citation-1163">
    <w:name w:val="citation-1163"/>
    <w:basedOn w:val="a0"/>
    <w:rsid w:val="007C04D1"/>
  </w:style>
  <w:style w:type="character" w:customStyle="1" w:styleId="citation-1162">
    <w:name w:val="citation-1162"/>
    <w:basedOn w:val="a0"/>
    <w:rsid w:val="007C04D1"/>
  </w:style>
  <w:style w:type="character" w:customStyle="1" w:styleId="citation-1161">
    <w:name w:val="citation-1161"/>
    <w:basedOn w:val="a0"/>
    <w:rsid w:val="007C04D1"/>
  </w:style>
  <w:style w:type="character" w:customStyle="1" w:styleId="citation-1159">
    <w:name w:val="citation-1159"/>
    <w:basedOn w:val="a0"/>
    <w:rsid w:val="007C04D1"/>
  </w:style>
  <w:style w:type="character" w:customStyle="1" w:styleId="citation-1158">
    <w:name w:val="citation-1158"/>
    <w:basedOn w:val="a0"/>
    <w:rsid w:val="007C04D1"/>
  </w:style>
  <w:style w:type="character" w:customStyle="1" w:styleId="citation-1157">
    <w:name w:val="citation-1157"/>
    <w:basedOn w:val="a0"/>
    <w:rsid w:val="007C04D1"/>
  </w:style>
  <w:style w:type="character" w:customStyle="1" w:styleId="citation-1156">
    <w:name w:val="citation-1156"/>
    <w:basedOn w:val="a0"/>
    <w:rsid w:val="007C04D1"/>
  </w:style>
  <w:style w:type="character" w:customStyle="1" w:styleId="citation-1155">
    <w:name w:val="citation-1155"/>
    <w:basedOn w:val="a0"/>
    <w:rsid w:val="007C04D1"/>
  </w:style>
  <w:style w:type="character" w:customStyle="1" w:styleId="citation-1154">
    <w:name w:val="citation-1154"/>
    <w:basedOn w:val="a0"/>
    <w:rsid w:val="007C04D1"/>
  </w:style>
  <w:style w:type="character" w:customStyle="1" w:styleId="citation-1152">
    <w:name w:val="citation-1152"/>
    <w:basedOn w:val="a0"/>
    <w:rsid w:val="007C04D1"/>
  </w:style>
  <w:style w:type="character" w:customStyle="1" w:styleId="citation-1151">
    <w:name w:val="citation-1151"/>
    <w:basedOn w:val="a0"/>
    <w:rsid w:val="007C04D1"/>
  </w:style>
  <w:style w:type="character" w:customStyle="1" w:styleId="citation-1149">
    <w:name w:val="citation-1149"/>
    <w:basedOn w:val="a0"/>
    <w:rsid w:val="007C04D1"/>
  </w:style>
  <w:style w:type="character" w:customStyle="1" w:styleId="citation-1148">
    <w:name w:val="citation-1148"/>
    <w:basedOn w:val="a0"/>
    <w:rsid w:val="007C04D1"/>
  </w:style>
  <w:style w:type="character" w:customStyle="1" w:styleId="citation-1141">
    <w:name w:val="citation-1141"/>
    <w:basedOn w:val="a0"/>
    <w:rsid w:val="007C04D1"/>
  </w:style>
  <w:style w:type="character" w:customStyle="1" w:styleId="citation-1140">
    <w:name w:val="citation-1140"/>
    <w:basedOn w:val="a0"/>
    <w:rsid w:val="007C04D1"/>
  </w:style>
  <w:style w:type="character" w:customStyle="1" w:styleId="citation-1139">
    <w:name w:val="citation-1139"/>
    <w:basedOn w:val="a0"/>
    <w:rsid w:val="007C04D1"/>
  </w:style>
  <w:style w:type="character" w:customStyle="1" w:styleId="citation-1138">
    <w:name w:val="citation-1138"/>
    <w:basedOn w:val="a0"/>
    <w:rsid w:val="007C04D1"/>
  </w:style>
  <w:style w:type="character" w:customStyle="1" w:styleId="citation-1137">
    <w:name w:val="citation-1137"/>
    <w:basedOn w:val="a0"/>
    <w:rsid w:val="007C04D1"/>
  </w:style>
  <w:style w:type="character" w:customStyle="1" w:styleId="citation-1136">
    <w:name w:val="citation-1136"/>
    <w:basedOn w:val="a0"/>
    <w:rsid w:val="007C04D1"/>
  </w:style>
  <w:style w:type="character" w:customStyle="1" w:styleId="citation-1135">
    <w:name w:val="citation-1135"/>
    <w:basedOn w:val="a0"/>
    <w:rsid w:val="007C04D1"/>
  </w:style>
  <w:style w:type="character" w:customStyle="1" w:styleId="citation-1134">
    <w:name w:val="citation-1134"/>
    <w:basedOn w:val="a0"/>
    <w:rsid w:val="007C04D1"/>
  </w:style>
  <w:style w:type="character" w:customStyle="1" w:styleId="citation-1133">
    <w:name w:val="citation-1133"/>
    <w:basedOn w:val="a0"/>
    <w:rsid w:val="007C04D1"/>
  </w:style>
  <w:style w:type="character" w:customStyle="1" w:styleId="citation-1131">
    <w:name w:val="citation-1131"/>
    <w:basedOn w:val="a0"/>
    <w:rsid w:val="007C04D1"/>
  </w:style>
  <w:style w:type="character" w:customStyle="1" w:styleId="citation-1130">
    <w:name w:val="citation-1130"/>
    <w:basedOn w:val="a0"/>
    <w:rsid w:val="007C04D1"/>
  </w:style>
  <w:style w:type="character" w:customStyle="1" w:styleId="citation-1129">
    <w:name w:val="citation-1129"/>
    <w:basedOn w:val="a0"/>
    <w:rsid w:val="007C04D1"/>
  </w:style>
  <w:style w:type="character" w:customStyle="1" w:styleId="citation-1128">
    <w:name w:val="citation-1128"/>
    <w:basedOn w:val="a0"/>
    <w:rsid w:val="007C04D1"/>
  </w:style>
  <w:style w:type="character" w:customStyle="1" w:styleId="citation-1127">
    <w:name w:val="citation-1127"/>
    <w:basedOn w:val="a0"/>
    <w:rsid w:val="007C04D1"/>
  </w:style>
  <w:style w:type="character" w:customStyle="1" w:styleId="citation-1126">
    <w:name w:val="citation-1126"/>
    <w:basedOn w:val="a0"/>
    <w:rsid w:val="007C04D1"/>
  </w:style>
  <w:style w:type="character" w:customStyle="1" w:styleId="citation-1124">
    <w:name w:val="citation-1124"/>
    <w:basedOn w:val="a0"/>
    <w:rsid w:val="007C04D1"/>
  </w:style>
  <w:style w:type="character" w:customStyle="1" w:styleId="citation-1123">
    <w:name w:val="citation-1123"/>
    <w:basedOn w:val="a0"/>
    <w:rsid w:val="007C04D1"/>
  </w:style>
  <w:style w:type="character" w:customStyle="1" w:styleId="citation-1122">
    <w:name w:val="citation-1122"/>
    <w:basedOn w:val="a0"/>
    <w:rsid w:val="007C04D1"/>
  </w:style>
  <w:style w:type="character" w:customStyle="1" w:styleId="citation-1121">
    <w:name w:val="citation-1121"/>
    <w:basedOn w:val="a0"/>
    <w:rsid w:val="007C04D1"/>
  </w:style>
  <w:style w:type="character" w:customStyle="1" w:styleId="citation-1120">
    <w:name w:val="citation-1120"/>
    <w:basedOn w:val="a0"/>
    <w:rsid w:val="007C04D1"/>
  </w:style>
  <w:style w:type="character" w:customStyle="1" w:styleId="citation-1119">
    <w:name w:val="citation-1119"/>
    <w:basedOn w:val="a0"/>
    <w:rsid w:val="007C04D1"/>
  </w:style>
  <w:style w:type="character" w:customStyle="1" w:styleId="citation-1118">
    <w:name w:val="citation-1118"/>
    <w:basedOn w:val="a0"/>
    <w:rsid w:val="007C04D1"/>
  </w:style>
  <w:style w:type="character" w:customStyle="1" w:styleId="citation-1117">
    <w:name w:val="citation-1117"/>
    <w:basedOn w:val="a0"/>
    <w:rsid w:val="007C04D1"/>
  </w:style>
  <w:style w:type="character" w:customStyle="1" w:styleId="citation-1116">
    <w:name w:val="citation-1116"/>
    <w:basedOn w:val="a0"/>
    <w:rsid w:val="007C04D1"/>
  </w:style>
  <w:style w:type="character" w:customStyle="1" w:styleId="citation-1115">
    <w:name w:val="citation-1115"/>
    <w:basedOn w:val="a0"/>
    <w:rsid w:val="007C04D1"/>
  </w:style>
  <w:style w:type="character" w:customStyle="1" w:styleId="citation-1114">
    <w:name w:val="citation-1114"/>
    <w:basedOn w:val="a0"/>
    <w:rsid w:val="007C04D1"/>
  </w:style>
  <w:style w:type="character" w:customStyle="1" w:styleId="citation-1113">
    <w:name w:val="citation-1113"/>
    <w:basedOn w:val="a0"/>
    <w:rsid w:val="007C04D1"/>
  </w:style>
  <w:style w:type="character" w:customStyle="1" w:styleId="citation-1112">
    <w:name w:val="citation-1112"/>
    <w:basedOn w:val="a0"/>
    <w:rsid w:val="007C04D1"/>
  </w:style>
  <w:style w:type="character" w:customStyle="1" w:styleId="citation-1111">
    <w:name w:val="citation-1111"/>
    <w:basedOn w:val="a0"/>
    <w:rsid w:val="007C04D1"/>
  </w:style>
  <w:style w:type="character" w:customStyle="1" w:styleId="citation-1110">
    <w:name w:val="citation-1110"/>
    <w:basedOn w:val="a0"/>
    <w:rsid w:val="007C04D1"/>
  </w:style>
  <w:style w:type="character" w:customStyle="1" w:styleId="citation-1109">
    <w:name w:val="citation-1109"/>
    <w:basedOn w:val="a0"/>
    <w:rsid w:val="007C04D1"/>
  </w:style>
  <w:style w:type="character" w:customStyle="1" w:styleId="ypks7kbdpwfgdykd3qb9">
    <w:name w:val="ypks7kbdpwfgdykd3qb9"/>
    <w:basedOn w:val="a0"/>
    <w:rsid w:val="00FE1DA4"/>
  </w:style>
  <w:style w:type="character" w:customStyle="1" w:styleId="ezkurwreuab5ozgtqnkl">
    <w:name w:val="ezkurwreuab5ozgtqnkl"/>
    <w:basedOn w:val="a0"/>
    <w:rsid w:val="00AA27D9"/>
  </w:style>
  <w:style w:type="paragraph" w:styleId="affe">
    <w:name w:val="footnote text"/>
    <w:basedOn w:val="a"/>
    <w:link w:val="afff"/>
    <w:uiPriority w:val="99"/>
    <w:semiHidden/>
    <w:unhideWhenUsed/>
    <w:rsid w:val="00AB4438"/>
    <w:rPr>
      <w:sz w:val="20"/>
      <w:szCs w:val="20"/>
    </w:rPr>
  </w:style>
  <w:style w:type="character" w:customStyle="1" w:styleId="afff">
    <w:name w:val="Текст сноски Знак"/>
    <w:basedOn w:val="a0"/>
    <w:link w:val="affe"/>
    <w:uiPriority w:val="99"/>
    <w:semiHidden/>
    <w:rsid w:val="00AB4438"/>
    <w:rPr>
      <w:rFonts w:ascii="Times New Roman" w:hAnsi="Times New Roman" w:cs="Times New Roman"/>
      <w:lang w:val="ru-RU" w:eastAsia="en-US"/>
    </w:rPr>
  </w:style>
  <w:style w:type="character" w:styleId="afff0">
    <w:name w:val="footnote reference"/>
    <w:basedOn w:val="a0"/>
    <w:uiPriority w:val="99"/>
    <w:semiHidden/>
    <w:unhideWhenUsed/>
    <w:rsid w:val="00AB4438"/>
    <w:rPr>
      <w:vertAlign w:val="superscript"/>
    </w:rPr>
  </w:style>
  <w:style w:type="paragraph" w:customStyle="1" w:styleId="afff1">
    <w:name w:val="Стиль мой"/>
    <w:basedOn w:val="a"/>
    <w:link w:val="afff2"/>
    <w:qFormat/>
    <w:rsid w:val="0047596A"/>
    <w:pPr>
      <w:ind w:firstLine="567"/>
    </w:pPr>
    <w:rPr>
      <w:rFonts w:eastAsia="Calibri"/>
    </w:rPr>
  </w:style>
  <w:style w:type="character" w:customStyle="1" w:styleId="afff2">
    <w:name w:val="Стиль мой Знак"/>
    <w:basedOn w:val="a0"/>
    <w:link w:val="afff1"/>
    <w:rsid w:val="0047596A"/>
    <w:rPr>
      <w:rFonts w:ascii="Times New Roman" w:eastAsia="Calibri" w:hAnsi="Times New Roman" w:cs="Times New Roman"/>
      <w:sz w:val="28"/>
      <w:szCs w:val="28"/>
      <w:lang w:val="ru-RU" w:eastAsia="en-US"/>
    </w:rPr>
  </w:style>
  <w:style w:type="character" w:styleId="afff3">
    <w:name w:val="Unresolved Mention"/>
    <w:basedOn w:val="a0"/>
    <w:uiPriority w:val="99"/>
    <w:semiHidden/>
    <w:unhideWhenUsed/>
    <w:rsid w:val="00613F83"/>
    <w:rPr>
      <w:color w:val="605E5C"/>
      <w:shd w:val="clear" w:color="auto" w:fill="E1DFDD"/>
    </w:rPr>
  </w:style>
  <w:style w:type="character" w:customStyle="1" w:styleId="whitespace-normal">
    <w:name w:val="whitespace-normal"/>
    <w:basedOn w:val="a0"/>
    <w:rsid w:val="00AA7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4881">
      <w:bodyDiv w:val="1"/>
      <w:marLeft w:val="0"/>
      <w:marRight w:val="0"/>
      <w:marTop w:val="0"/>
      <w:marBottom w:val="0"/>
      <w:divBdr>
        <w:top w:val="none" w:sz="0" w:space="0" w:color="auto"/>
        <w:left w:val="none" w:sz="0" w:space="0" w:color="auto"/>
        <w:bottom w:val="none" w:sz="0" w:space="0" w:color="auto"/>
        <w:right w:val="none" w:sz="0" w:space="0" w:color="auto"/>
      </w:divBdr>
    </w:div>
    <w:div w:id="74788925">
      <w:bodyDiv w:val="1"/>
      <w:marLeft w:val="0"/>
      <w:marRight w:val="0"/>
      <w:marTop w:val="0"/>
      <w:marBottom w:val="0"/>
      <w:divBdr>
        <w:top w:val="none" w:sz="0" w:space="0" w:color="auto"/>
        <w:left w:val="none" w:sz="0" w:space="0" w:color="auto"/>
        <w:bottom w:val="none" w:sz="0" w:space="0" w:color="auto"/>
        <w:right w:val="none" w:sz="0" w:space="0" w:color="auto"/>
      </w:divBdr>
    </w:div>
    <w:div w:id="78597734">
      <w:bodyDiv w:val="1"/>
      <w:marLeft w:val="0"/>
      <w:marRight w:val="0"/>
      <w:marTop w:val="0"/>
      <w:marBottom w:val="0"/>
      <w:divBdr>
        <w:top w:val="none" w:sz="0" w:space="0" w:color="auto"/>
        <w:left w:val="none" w:sz="0" w:space="0" w:color="auto"/>
        <w:bottom w:val="none" w:sz="0" w:space="0" w:color="auto"/>
        <w:right w:val="none" w:sz="0" w:space="0" w:color="auto"/>
      </w:divBdr>
    </w:div>
    <w:div w:id="91170151">
      <w:bodyDiv w:val="1"/>
      <w:marLeft w:val="0"/>
      <w:marRight w:val="0"/>
      <w:marTop w:val="0"/>
      <w:marBottom w:val="0"/>
      <w:divBdr>
        <w:top w:val="none" w:sz="0" w:space="0" w:color="auto"/>
        <w:left w:val="none" w:sz="0" w:space="0" w:color="auto"/>
        <w:bottom w:val="none" w:sz="0" w:space="0" w:color="auto"/>
        <w:right w:val="none" w:sz="0" w:space="0" w:color="auto"/>
      </w:divBdr>
    </w:div>
    <w:div w:id="94636573">
      <w:bodyDiv w:val="1"/>
      <w:marLeft w:val="0"/>
      <w:marRight w:val="0"/>
      <w:marTop w:val="0"/>
      <w:marBottom w:val="0"/>
      <w:divBdr>
        <w:top w:val="none" w:sz="0" w:space="0" w:color="auto"/>
        <w:left w:val="none" w:sz="0" w:space="0" w:color="auto"/>
        <w:bottom w:val="none" w:sz="0" w:space="0" w:color="auto"/>
        <w:right w:val="none" w:sz="0" w:space="0" w:color="auto"/>
      </w:divBdr>
    </w:div>
    <w:div w:id="101268012">
      <w:bodyDiv w:val="1"/>
      <w:marLeft w:val="0"/>
      <w:marRight w:val="0"/>
      <w:marTop w:val="0"/>
      <w:marBottom w:val="0"/>
      <w:divBdr>
        <w:top w:val="none" w:sz="0" w:space="0" w:color="auto"/>
        <w:left w:val="none" w:sz="0" w:space="0" w:color="auto"/>
        <w:bottom w:val="none" w:sz="0" w:space="0" w:color="auto"/>
        <w:right w:val="none" w:sz="0" w:space="0" w:color="auto"/>
      </w:divBdr>
    </w:div>
    <w:div w:id="108012681">
      <w:bodyDiv w:val="1"/>
      <w:marLeft w:val="0"/>
      <w:marRight w:val="0"/>
      <w:marTop w:val="0"/>
      <w:marBottom w:val="0"/>
      <w:divBdr>
        <w:top w:val="none" w:sz="0" w:space="0" w:color="auto"/>
        <w:left w:val="none" w:sz="0" w:space="0" w:color="auto"/>
        <w:bottom w:val="none" w:sz="0" w:space="0" w:color="auto"/>
        <w:right w:val="none" w:sz="0" w:space="0" w:color="auto"/>
      </w:divBdr>
    </w:div>
    <w:div w:id="115374562">
      <w:bodyDiv w:val="1"/>
      <w:marLeft w:val="0"/>
      <w:marRight w:val="0"/>
      <w:marTop w:val="0"/>
      <w:marBottom w:val="0"/>
      <w:divBdr>
        <w:top w:val="none" w:sz="0" w:space="0" w:color="auto"/>
        <w:left w:val="none" w:sz="0" w:space="0" w:color="auto"/>
        <w:bottom w:val="none" w:sz="0" w:space="0" w:color="auto"/>
        <w:right w:val="none" w:sz="0" w:space="0" w:color="auto"/>
      </w:divBdr>
    </w:div>
    <w:div w:id="116416043">
      <w:bodyDiv w:val="1"/>
      <w:marLeft w:val="0"/>
      <w:marRight w:val="0"/>
      <w:marTop w:val="0"/>
      <w:marBottom w:val="0"/>
      <w:divBdr>
        <w:top w:val="none" w:sz="0" w:space="0" w:color="auto"/>
        <w:left w:val="none" w:sz="0" w:space="0" w:color="auto"/>
        <w:bottom w:val="none" w:sz="0" w:space="0" w:color="auto"/>
        <w:right w:val="none" w:sz="0" w:space="0" w:color="auto"/>
      </w:divBdr>
    </w:div>
    <w:div w:id="139352278">
      <w:bodyDiv w:val="1"/>
      <w:marLeft w:val="0"/>
      <w:marRight w:val="0"/>
      <w:marTop w:val="0"/>
      <w:marBottom w:val="0"/>
      <w:divBdr>
        <w:top w:val="none" w:sz="0" w:space="0" w:color="auto"/>
        <w:left w:val="none" w:sz="0" w:space="0" w:color="auto"/>
        <w:bottom w:val="none" w:sz="0" w:space="0" w:color="auto"/>
        <w:right w:val="none" w:sz="0" w:space="0" w:color="auto"/>
      </w:divBdr>
    </w:div>
    <w:div w:id="156962402">
      <w:bodyDiv w:val="1"/>
      <w:marLeft w:val="0"/>
      <w:marRight w:val="0"/>
      <w:marTop w:val="0"/>
      <w:marBottom w:val="0"/>
      <w:divBdr>
        <w:top w:val="none" w:sz="0" w:space="0" w:color="auto"/>
        <w:left w:val="none" w:sz="0" w:space="0" w:color="auto"/>
        <w:bottom w:val="none" w:sz="0" w:space="0" w:color="auto"/>
        <w:right w:val="none" w:sz="0" w:space="0" w:color="auto"/>
      </w:divBdr>
    </w:div>
    <w:div w:id="159085761">
      <w:bodyDiv w:val="1"/>
      <w:marLeft w:val="0"/>
      <w:marRight w:val="0"/>
      <w:marTop w:val="0"/>
      <w:marBottom w:val="0"/>
      <w:divBdr>
        <w:top w:val="none" w:sz="0" w:space="0" w:color="auto"/>
        <w:left w:val="none" w:sz="0" w:space="0" w:color="auto"/>
        <w:bottom w:val="none" w:sz="0" w:space="0" w:color="auto"/>
        <w:right w:val="none" w:sz="0" w:space="0" w:color="auto"/>
      </w:divBdr>
    </w:div>
    <w:div w:id="173544021">
      <w:bodyDiv w:val="1"/>
      <w:marLeft w:val="0"/>
      <w:marRight w:val="0"/>
      <w:marTop w:val="0"/>
      <w:marBottom w:val="0"/>
      <w:divBdr>
        <w:top w:val="none" w:sz="0" w:space="0" w:color="auto"/>
        <w:left w:val="none" w:sz="0" w:space="0" w:color="auto"/>
        <w:bottom w:val="none" w:sz="0" w:space="0" w:color="auto"/>
        <w:right w:val="none" w:sz="0" w:space="0" w:color="auto"/>
      </w:divBdr>
    </w:div>
    <w:div w:id="174468664">
      <w:bodyDiv w:val="1"/>
      <w:marLeft w:val="0"/>
      <w:marRight w:val="0"/>
      <w:marTop w:val="0"/>
      <w:marBottom w:val="0"/>
      <w:divBdr>
        <w:top w:val="none" w:sz="0" w:space="0" w:color="auto"/>
        <w:left w:val="none" w:sz="0" w:space="0" w:color="auto"/>
        <w:bottom w:val="none" w:sz="0" w:space="0" w:color="auto"/>
        <w:right w:val="none" w:sz="0" w:space="0" w:color="auto"/>
      </w:divBdr>
    </w:div>
    <w:div w:id="177620126">
      <w:bodyDiv w:val="1"/>
      <w:marLeft w:val="0"/>
      <w:marRight w:val="0"/>
      <w:marTop w:val="0"/>
      <w:marBottom w:val="0"/>
      <w:divBdr>
        <w:top w:val="none" w:sz="0" w:space="0" w:color="auto"/>
        <w:left w:val="none" w:sz="0" w:space="0" w:color="auto"/>
        <w:bottom w:val="none" w:sz="0" w:space="0" w:color="auto"/>
        <w:right w:val="none" w:sz="0" w:space="0" w:color="auto"/>
      </w:divBdr>
    </w:div>
    <w:div w:id="191383977">
      <w:bodyDiv w:val="1"/>
      <w:marLeft w:val="0"/>
      <w:marRight w:val="0"/>
      <w:marTop w:val="0"/>
      <w:marBottom w:val="0"/>
      <w:divBdr>
        <w:top w:val="none" w:sz="0" w:space="0" w:color="auto"/>
        <w:left w:val="none" w:sz="0" w:space="0" w:color="auto"/>
        <w:bottom w:val="none" w:sz="0" w:space="0" w:color="auto"/>
        <w:right w:val="none" w:sz="0" w:space="0" w:color="auto"/>
      </w:divBdr>
    </w:div>
    <w:div w:id="193933510">
      <w:bodyDiv w:val="1"/>
      <w:marLeft w:val="0"/>
      <w:marRight w:val="0"/>
      <w:marTop w:val="0"/>
      <w:marBottom w:val="0"/>
      <w:divBdr>
        <w:top w:val="none" w:sz="0" w:space="0" w:color="auto"/>
        <w:left w:val="none" w:sz="0" w:space="0" w:color="auto"/>
        <w:bottom w:val="none" w:sz="0" w:space="0" w:color="auto"/>
        <w:right w:val="none" w:sz="0" w:space="0" w:color="auto"/>
      </w:divBdr>
    </w:div>
    <w:div w:id="194736895">
      <w:bodyDiv w:val="1"/>
      <w:marLeft w:val="0"/>
      <w:marRight w:val="0"/>
      <w:marTop w:val="0"/>
      <w:marBottom w:val="0"/>
      <w:divBdr>
        <w:top w:val="none" w:sz="0" w:space="0" w:color="auto"/>
        <w:left w:val="none" w:sz="0" w:space="0" w:color="auto"/>
        <w:bottom w:val="none" w:sz="0" w:space="0" w:color="auto"/>
        <w:right w:val="none" w:sz="0" w:space="0" w:color="auto"/>
      </w:divBdr>
    </w:div>
    <w:div w:id="197471708">
      <w:bodyDiv w:val="1"/>
      <w:marLeft w:val="0"/>
      <w:marRight w:val="0"/>
      <w:marTop w:val="0"/>
      <w:marBottom w:val="0"/>
      <w:divBdr>
        <w:top w:val="none" w:sz="0" w:space="0" w:color="auto"/>
        <w:left w:val="none" w:sz="0" w:space="0" w:color="auto"/>
        <w:bottom w:val="none" w:sz="0" w:space="0" w:color="auto"/>
        <w:right w:val="none" w:sz="0" w:space="0" w:color="auto"/>
      </w:divBdr>
      <w:divsChild>
        <w:div w:id="238439863">
          <w:marLeft w:val="0"/>
          <w:marRight w:val="0"/>
          <w:marTop w:val="0"/>
          <w:marBottom w:val="0"/>
          <w:divBdr>
            <w:top w:val="none" w:sz="0" w:space="0" w:color="auto"/>
            <w:left w:val="none" w:sz="0" w:space="0" w:color="auto"/>
            <w:bottom w:val="none" w:sz="0" w:space="0" w:color="auto"/>
            <w:right w:val="none" w:sz="0" w:space="0" w:color="auto"/>
          </w:divBdr>
          <w:divsChild>
            <w:div w:id="1706322264">
              <w:marLeft w:val="0"/>
              <w:marRight w:val="0"/>
              <w:marTop w:val="0"/>
              <w:marBottom w:val="0"/>
              <w:divBdr>
                <w:top w:val="none" w:sz="0" w:space="0" w:color="auto"/>
                <w:left w:val="none" w:sz="0" w:space="0" w:color="auto"/>
                <w:bottom w:val="none" w:sz="0" w:space="0" w:color="auto"/>
                <w:right w:val="none" w:sz="0" w:space="0" w:color="auto"/>
              </w:divBdr>
              <w:divsChild>
                <w:div w:id="1247301350">
                  <w:marLeft w:val="0"/>
                  <w:marRight w:val="0"/>
                  <w:marTop w:val="0"/>
                  <w:marBottom w:val="0"/>
                  <w:divBdr>
                    <w:top w:val="none" w:sz="0" w:space="0" w:color="auto"/>
                    <w:left w:val="none" w:sz="0" w:space="0" w:color="auto"/>
                    <w:bottom w:val="none" w:sz="0" w:space="0" w:color="auto"/>
                    <w:right w:val="none" w:sz="0" w:space="0" w:color="auto"/>
                  </w:divBdr>
                  <w:divsChild>
                    <w:div w:id="517042456">
                      <w:marLeft w:val="0"/>
                      <w:marRight w:val="0"/>
                      <w:marTop w:val="0"/>
                      <w:marBottom w:val="0"/>
                      <w:divBdr>
                        <w:top w:val="none" w:sz="0" w:space="0" w:color="auto"/>
                        <w:left w:val="none" w:sz="0" w:space="0" w:color="auto"/>
                        <w:bottom w:val="none" w:sz="0" w:space="0" w:color="auto"/>
                        <w:right w:val="none" w:sz="0" w:space="0" w:color="auto"/>
                      </w:divBdr>
                      <w:divsChild>
                        <w:div w:id="2125151831">
                          <w:marLeft w:val="0"/>
                          <w:marRight w:val="0"/>
                          <w:marTop w:val="0"/>
                          <w:marBottom w:val="0"/>
                          <w:divBdr>
                            <w:top w:val="none" w:sz="0" w:space="0" w:color="auto"/>
                            <w:left w:val="none" w:sz="0" w:space="0" w:color="auto"/>
                            <w:bottom w:val="none" w:sz="0" w:space="0" w:color="auto"/>
                            <w:right w:val="none" w:sz="0" w:space="0" w:color="auto"/>
                          </w:divBdr>
                          <w:divsChild>
                            <w:div w:id="467287931">
                              <w:marLeft w:val="0"/>
                              <w:marRight w:val="0"/>
                              <w:marTop w:val="0"/>
                              <w:marBottom w:val="0"/>
                              <w:divBdr>
                                <w:top w:val="none" w:sz="0" w:space="0" w:color="auto"/>
                                <w:left w:val="none" w:sz="0" w:space="0" w:color="auto"/>
                                <w:bottom w:val="none" w:sz="0" w:space="0" w:color="auto"/>
                                <w:right w:val="none" w:sz="0" w:space="0" w:color="auto"/>
                              </w:divBdr>
                              <w:divsChild>
                                <w:div w:id="141311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73768">
      <w:bodyDiv w:val="1"/>
      <w:marLeft w:val="0"/>
      <w:marRight w:val="0"/>
      <w:marTop w:val="0"/>
      <w:marBottom w:val="0"/>
      <w:divBdr>
        <w:top w:val="none" w:sz="0" w:space="0" w:color="auto"/>
        <w:left w:val="none" w:sz="0" w:space="0" w:color="auto"/>
        <w:bottom w:val="none" w:sz="0" w:space="0" w:color="auto"/>
        <w:right w:val="none" w:sz="0" w:space="0" w:color="auto"/>
      </w:divBdr>
    </w:div>
    <w:div w:id="203520167">
      <w:bodyDiv w:val="1"/>
      <w:marLeft w:val="0"/>
      <w:marRight w:val="0"/>
      <w:marTop w:val="0"/>
      <w:marBottom w:val="0"/>
      <w:divBdr>
        <w:top w:val="none" w:sz="0" w:space="0" w:color="auto"/>
        <w:left w:val="none" w:sz="0" w:space="0" w:color="auto"/>
        <w:bottom w:val="none" w:sz="0" w:space="0" w:color="auto"/>
        <w:right w:val="none" w:sz="0" w:space="0" w:color="auto"/>
      </w:divBdr>
    </w:div>
    <w:div w:id="214972401">
      <w:bodyDiv w:val="1"/>
      <w:marLeft w:val="0"/>
      <w:marRight w:val="0"/>
      <w:marTop w:val="0"/>
      <w:marBottom w:val="0"/>
      <w:divBdr>
        <w:top w:val="none" w:sz="0" w:space="0" w:color="auto"/>
        <w:left w:val="none" w:sz="0" w:space="0" w:color="auto"/>
        <w:bottom w:val="none" w:sz="0" w:space="0" w:color="auto"/>
        <w:right w:val="none" w:sz="0" w:space="0" w:color="auto"/>
      </w:divBdr>
    </w:div>
    <w:div w:id="220405797">
      <w:bodyDiv w:val="1"/>
      <w:marLeft w:val="0"/>
      <w:marRight w:val="0"/>
      <w:marTop w:val="0"/>
      <w:marBottom w:val="0"/>
      <w:divBdr>
        <w:top w:val="none" w:sz="0" w:space="0" w:color="auto"/>
        <w:left w:val="none" w:sz="0" w:space="0" w:color="auto"/>
        <w:bottom w:val="none" w:sz="0" w:space="0" w:color="auto"/>
        <w:right w:val="none" w:sz="0" w:space="0" w:color="auto"/>
      </w:divBdr>
    </w:div>
    <w:div w:id="222060726">
      <w:bodyDiv w:val="1"/>
      <w:marLeft w:val="0"/>
      <w:marRight w:val="0"/>
      <w:marTop w:val="0"/>
      <w:marBottom w:val="0"/>
      <w:divBdr>
        <w:top w:val="none" w:sz="0" w:space="0" w:color="auto"/>
        <w:left w:val="none" w:sz="0" w:space="0" w:color="auto"/>
        <w:bottom w:val="none" w:sz="0" w:space="0" w:color="auto"/>
        <w:right w:val="none" w:sz="0" w:space="0" w:color="auto"/>
      </w:divBdr>
    </w:div>
    <w:div w:id="231698287">
      <w:bodyDiv w:val="1"/>
      <w:marLeft w:val="0"/>
      <w:marRight w:val="0"/>
      <w:marTop w:val="0"/>
      <w:marBottom w:val="0"/>
      <w:divBdr>
        <w:top w:val="none" w:sz="0" w:space="0" w:color="auto"/>
        <w:left w:val="none" w:sz="0" w:space="0" w:color="auto"/>
        <w:bottom w:val="none" w:sz="0" w:space="0" w:color="auto"/>
        <w:right w:val="none" w:sz="0" w:space="0" w:color="auto"/>
      </w:divBdr>
    </w:div>
    <w:div w:id="233858510">
      <w:bodyDiv w:val="1"/>
      <w:marLeft w:val="0"/>
      <w:marRight w:val="0"/>
      <w:marTop w:val="0"/>
      <w:marBottom w:val="0"/>
      <w:divBdr>
        <w:top w:val="none" w:sz="0" w:space="0" w:color="auto"/>
        <w:left w:val="none" w:sz="0" w:space="0" w:color="auto"/>
        <w:bottom w:val="none" w:sz="0" w:space="0" w:color="auto"/>
        <w:right w:val="none" w:sz="0" w:space="0" w:color="auto"/>
      </w:divBdr>
    </w:div>
    <w:div w:id="239943938">
      <w:bodyDiv w:val="1"/>
      <w:marLeft w:val="0"/>
      <w:marRight w:val="0"/>
      <w:marTop w:val="0"/>
      <w:marBottom w:val="0"/>
      <w:divBdr>
        <w:top w:val="none" w:sz="0" w:space="0" w:color="auto"/>
        <w:left w:val="none" w:sz="0" w:space="0" w:color="auto"/>
        <w:bottom w:val="none" w:sz="0" w:space="0" w:color="auto"/>
        <w:right w:val="none" w:sz="0" w:space="0" w:color="auto"/>
      </w:divBdr>
    </w:div>
    <w:div w:id="240526015">
      <w:bodyDiv w:val="1"/>
      <w:marLeft w:val="0"/>
      <w:marRight w:val="0"/>
      <w:marTop w:val="0"/>
      <w:marBottom w:val="0"/>
      <w:divBdr>
        <w:top w:val="none" w:sz="0" w:space="0" w:color="auto"/>
        <w:left w:val="none" w:sz="0" w:space="0" w:color="auto"/>
        <w:bottom w:val="none" w:sz="0" w:space="0" w:color="auto"/>
        <w:right w:val="none" w:sz="0" w:space="0" w:color="auto"/>
      </w:divBdr>
      <w:divsChild>
        <w:div w:id="312148305">
          <w:marLeft w:val="0"/>
          <w:marRight w:val="0"/>
          <w:marTop w:val="0"/>
          <w:marBottom w:val="0"/>
          <w:divBdr>
            <w:top w:val="none" w:sz="0" w:space="0" w:color="auto"/>
            <w:left w:val="none" w:sz="0" w:space="0" w:color="auto"/>
            <w:bottom w:val="none" w:sz="0" w:space="0" w:color="auto"/>
            <w:right w:val="none" w:sz="0" w:space="0" w:color="auto"/>
          </w:divBdr>
          <w:divsChild>
            <w:div w:id="754666745">
              <w:marLeft w:val="0"/>
              <w:marRight w:val="0"/>
              <w:marTop w:val="0"/>
              <w:marBottom w:val="0"/>
              <w:divBdr>
                <w:top w:val="none" w:sz="0" w:space="0" w:color="auto"/>
                <w:left w:val="none" w:sz="0" w:space="0" w:color="auto"/>
                <w:bottom w:val="none" w:sz="0" w:space="0" w:color="auto"/>
                <w:right w:val="none" w:sz="0" w:space="0" w:color="auto"/>
              </w:divBdr>
              <w:divsChild>
                <w:div w:id="428624712">
                  <w:marLeft w:val="0"/>
                  <w:marRight w:val="0"/>
                  <w:marTop w:val="0"/>
                  <w:marBottom w:val="0"/>
                  <w:divBdr>
                    <w:top w:val="none" w:sz="0" w:space="0" w:color="auto"/>
                    <w:left w:val="none" w:sz="0" w:space="0" w:color="auto"/>
                    <w:bottom w:val="none" w:sz="0" w:space="0" w:color="auto"/>
                    <w:right w:val="none" w:sz="0" w:space="0" w:color="auto"/>
                  </w:divBdr>
                  <w:divsChild>
                    <w:div w:id="347953065">
                      <w:marLeft w:val="0"/>
                      <w:marRight w:val="0"/>
                      <w:marTop w:val="0"/>
                      <w:marBottom w:val="0"/>
                      <w:divBdr>
                        <w:top w:val="none" w:sz="0" w:space="0" w:color="auto"/>
                        <w:left w:val="none" w:sz="0" w:space="0" w:color="auto"/>
                        <w:bottom w:val="none" w:sz="0" w:space="0" w:color="auto"/>
                        <w:right w:val="none" w:sz="0" w:space="0" w:color="auto"/>
                      </w:divBdr>
                      <w:divsChild>
                        <w:div w:id="1479303999">
                          <w:marLeft w:val="0"/>
                          <w:marRight w:val="0"/>
                          <w:marTop w:val="0"/>
                          <w:marBottom w:val="0"/>
                          <w:divBdr>
                            <w:top w:val="none" w:sz="0" w:space="0" w:color="auto"/>
                            <w:left w:val="none" w:sz="0" w:space="0" w:color="auto"/>
                            <w:bottom w:val="none" w:sz="0" w:space="0" w:color="auto"/>
                            <w:right w:val="none" w:sz="0" w:space="0" w:color="auto"/>
                          </w:divBdr>
                          <w:divsChild>
                            <w:div w:id="242179074">
                              <w:marLeft w:val="0"/>
                              <w:marRight w:val="0"/>
                              <w:marTop w:val="0"/>
                              <w:marBottom w:val="0"/>
                              <w:divBdr>
                                <w:top w:val="none" w:sz="0" w:space="0" w:color="auto"/>
                                <w:left w:val="none" w:sz="0" w:space="0" w:color="auto"/>
                                <w:bottom w:val="none" w:sz="0" w:space="0" w:color="auto"/>
                                <w:right w:val="none" w:sz="0" w:space="0" w:color="auto"/>
                              </w:divBdr>
                              <w:divsChild>
                                <w:div w:id="4313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194684">
      <w:bodyDiv w:val="1"/>
      <w:marLeft w:val="0"/>
      <w:marRight w:val="0"/>
      <w:marTop w:val="0"/>
      <w:marBottom w:val="0"/>
      <w:divBdr>
        <w:top w:val="none" w:sz="0" w:space="0" w:color="auto"/>
        <w:left w:val="none" w:sz="0" w:space="0" w:color="auto"/>
        <w:bottom w:val="none" w:sz="0" w:space="0" w:color="auto"/>
        <w:right w:val="none" w:sz="0" w:space="0" w:color="auto"/>
      </w:divBdr>
    </w:div>
    <w:div w:id="247889431">
      <w:bodyDiv w:val="1"/>
      <w:marLeft w:val="0"/>
      <w:marRight w:val="0"/>
      <w:marTop w:val="0"/>
      <w:marBottom w:val="0"/>
      <w:divBdr>
        <w:top w:val="none" w:sz="0" w:space="0" w:color="auto"/>
        <w:left w:val="none" w:sz="0" w:space="0" w:color="auto"/>
        <w:bottom w:val="none" w:sz="0" w:space="0" w:color="auto"/>
        <w:right w:val="none" w:sz="0" w:space="0" w:color="auto"/>
      </w:divBdr>
    </w:div>
    <w:div w:id="316541742">
      <w:bodyDiv w:val="1"/>
      <w:marLeft w:val="0"/>
      <w:marRight w:val="0"/>
      <w:marTop w:val="0"/>
      <w:marBottom w:val="0"/>
      <w:divBdr>
        <w:top w:val="none" w:sz="0" w:space="0" w:color="auto"/>
        <w:left w:val="none" w:sz="0" w:space="0" w:color="auto"/>
        <w:bottom w:val="none" w:sz="0" w:space="0" w:color="auto"/>
        <w:right w:val="none" w:sz="0" w:space="0" w:color="auto"/>
      </w:divBdr>
    </w:div>
    <w:div w:id="317149907">
      <w:bodyDiv w:val="1"/>
      <w:marLeft w:val="0"/>
      <w:marRight w:val="0"/>
      <w:marTop w:val="0"/>
      <w:marBottom w:val="0"/>
      <w:divBdr>
        <w:top w:val="none" w:sz="0" w:space="0" w:color="auto"/>
        <w:left w:val="none" w:sz="0" w:space="0" w:color="auto"/>
        <w:bottom w:val="none" w:sz="0" w:space="0" w:color="auto"/>
        <w:right w:val="none" w:sz="0" w:space="0" w:color="auto"/>
      </w:divBdr>
    </w:div>
    <w:div w:id="319041971">
      <w:bodyDiv w:val="1"/>
      <w:marLeft w:val="0"/>
      <w:marRight w:val="0"/>
      <w:marTop w:val="0"/>
      <w:marBottom w:val="0"/>
      <w:divBdr>
        <w:top w:val="none" w:sz="0" w:space="0" w:color="auto"/>
        <w:left w:val="none" w:sz="0" w:space="0" w:color="auto"/>
        <w:bottom w:val="none" w:sz="0" w:space="0" w:color="auto"/>
        <w:right w:val="none" w:sz="0" w:space="0" w:color="auto"/>
      </w:divBdr>
      <w:divsChild>
        <w:div w:id="555435714">
          <w:marLeft w:val="0"/>
          <w:marRight w:val="0"/>
          <w:marTop w:val="0"/>
          <w:marBottom w:val="0"/>
          <w:divBdr>
            <w:top w:val="none" w:sz="0" w:space="0" w:color="auto"/>
            <w:left w:val="none" w:sz="0" w:space="0" w:color="auto"/>
            <w:bottom w:val="none" w:sz="0" w:space="0" w:color="auto"/>
            <w:right w:val="none" w:sz="0" w:space="0" w:color="auto"/>
          </w:divBdr>
          <w:divsChild>
            <w:div w:id="1772360679">
              <w:marLeft w:val="0"/>
              <w:marRight w:val="0"/>
              <w:marTop w:val="0"/>
              <w:marBottom w:val="0"/>
              <w:divBdr>
                <w:top w:val="none" w:sz="0" w:space="0" w:color="auto"/>
                <w:left w:val="none" w:sz="0" w:space="0" w:color="auto"/>
                <w:bottom w:val="none" w:sz="0" w:space="0" w:color="auto"/>
                <w:right w:val="none" w:sz="0" w:space="0" w:color="auto"/>
              </w:divBdr>
              <w:divsChild>
                <w:div w:id="1550268109">
                  <w:marLeft w:val="0"/>
                  <w:marRight w:val="0"/>
                  <w:marTop w:val="0"/>
                  <w:marBottom w:val="0"/>
                  <w:divBdr>
                    <w:top w:val="none" w:sz="0" w:space="0" w:color="auto"/>
                    <w:left w:val="none" w:sz="0" w:space="0" w:color="auto"/>
                    <w:bottom w:val="none" w:sz="0" w:space="0" w:color="auto"/>
                    <w:right w:val="none" w:sz="0" w:space="0" w:color="auto"/>
                  </w:divBdr>
                  <w:divsChild>
                    <w:div w:id="1340085535">
                      <w:marLeft w:val="0"/>
                      <w:marRight w:val="0"/>
                      <w:marTop w:val="0"/>
                      <w:marBottom w:val="0"/>
                      <w:divBdr>
                        <w:top w:val="none" w:sz="0" w:space="0" w:color="auto"/>
                        <w:left w:val="none" w:sz="0" w:space="0" w:color="auto"/>
                        <w:bottom w:val="none" w:sz="0" w:space="0" w:color="auto"/>
                        <w:right w:val="none" w:sz="0" w:space="0" w:color="auto"/>
                      </w:divBdr>
                      <w:divsChild>
                        <w:div w:id="1291938202">
                          <w:marLeft w:val="0"/>
                          <w:marRight w:val="0"/>
                          <w:marTop w:val="0"/>
                          <w:marBottom w:val="0"/>
                          <w:divBdr>
                            <w:top w:val="none" w:sz="0" w:space="0" w:color="auto"/>
                            <w:left w:val="none" w:sz="0" w:space="0" w:color="auto"/>
                            <w:bottom w:val="none" w:sz="0" w:space="0" w:color="auto"/>
                            <w:right w:val="none" w:sz="0" w:space="0" w:color="auto"/>
                          </w:divBdr>
                          <w:divsChild>
                            <w:div w:id="10994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041334">
      <w:bodyDiv w:val="1"/>
      <w:marLeft w:val="0"/>
      <w:marRight w:val="0"/>
      <w:marTop w:val="0"/>
      <w:marBottom w:val="0"/>
      <w:divBdr>
        <w:top w:val="none" w:sz="0" w:space="0" w:color="auto"/>
        <w:left w:val="none" w:sz="0" w:space="0" w:color="auto"/>
        <w:bottom w:val="none" w:sz="0" w:space="0" w:color="auto"/>
        <w:right w:val="none" w:sz="0" w:space="0" w:color="auto"/>
      </w:divBdr>
    </w:div>
    <w:div w:id="355933083">
      <w:bodyDiv w:val="1"/>
      <w:marLeft w:val="0"/>
      <w:marRight w:val="0"/>
      <w:marTop w:val="0"/>
      <w:marBottom w:val="0"/>
      <w:divBdr>
        <w:top w:val="none" w:sz="0" w:space="0" w:color="auto"/>
        <w:left w:val="none" w:sz="0" w:space="0" w:color="auto"/>
        <w:bottom w:val="none" w:sz="0" w:space="0" w:color="auto"/>
        <w:right w:val="none" w:sz="0" w:space="0" w:color="auto"/>
      </w:divBdr>
    </w:div>
    <w:div w:id="365059609">
      <w:bodyDiv w:val="1"/>
      <w:marLeft w:val="0"/>
      <w:marRight w:val="0"/>
      <w:marTop w:val="0"/>
      <w:marBottom w:val="0"/>
      <w:divBdr>
        <w:top w:val="none" w:sz="0" w:space="0" w:color="auto"/>
        <w:left w:val="none" w:sz="0" w:space="0" w:color="auto"/>
        <w:bottom w:val="none" w:sz="0" w:space="0" w:color="auto"/>
        <w:right w:val="none" w:sz="0" w:space="0" w:color="auto"/>
      </w:divBdr>
    </w:div>
    <w:div w:id="365913602">
      <w:bodyDiv w:val="1"/>
      <w:marLeft w:val="0"/>
      <w:marRight w:val="0"/>
      <w:marTop w:val="0"/>
      <w:marBottom w:val="0"/>
      <w:divBdr>
        <w:top w:val="none" w:sz="0" w:space="0" w:color="auto"/>
        <w:left w:val="none" w:sz="0" w:space="0" w:color="auto"/>
        <w:bottom w:val="none" w:sz="0" w:space="0" w:color="auto"/>
        <w:right w:val="none" w:sz="0" w:space="0" w:color="auto"/>
      </w:divBdr>
      <w:divsChild>
        <w:div w:id="349375112">
          <w:marLeft w:val="0"/>
          <w:marRight w:val="0"/>
          <w:marTop w:val="0"/>
          <w:marBottom w:val="0"/>
          <w:divBdr>
            <w:top w:val="none" w:sz="0" w:space="0" w:color="auto"/>
            <w:left w:val="none" w:sz="0" w:space="0" w:color="auto"/>
            <w:bottom w:val="none" w:sz="0" w:space="0" w:color="auto"/>
            <w:right w:val="none" w:sz="0" w:space="0" w:color="auto"/>
          </w:divBdr>
          <w:divsChild>
            <w:div w:id="210595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62381">
      <w:bodyDiv w:val="1"/>
      <w:marLeft w:val="0"/>
      <w:marRight w:val="0"/>
      <w:marTop w:val="0"/>
      <w:marBottom w:val="0"/>
      <w:divBdr>
        <w:top w:val="none" w:sz="0" w:space="0" w:color="auto"/>
        <w:left w:val="none" w:sz="0" w:space="0" w:color="auto"/>
        <w:bottom w:val="none" w:sz="0" w:space="0" w:color="auto"/>
        <w:right w:val="none" w:sz="0" w:space="0" w:color="auto"/>
      </w:divBdr>
    </w:div>
    <w:div w:id="371734779">
      <w:bodyDiv w:val="1"/>
      <w:marLeft w:val="0"/>
      <w:marRight w:val="0"/>
      <w:marTop w:val="0"/>
      <w:marBottom w:val="0"/>
      <w:divBdr>
        <w:top w:val="none" w:sz="0" w:space="0" w:color="auto"/>
        <w:left w:val="none" w:sz="0" w:space="0" w:color="auto"/>
        <w:bottom w:val="none" w:sz="0" w:space="0" w:color="auto"/>
        <w:right w:val="none" w:sz="0" w:space="0" w:color="auto"/>
      </w:divBdr>
    </w:div>
    <w:div w:id="373234328">
      <w:bodyDiv w:val="1"/>
      <w:marLeft w:val="0"/>
      <w:marRight w:val="0"/>
      <w:marTop w:val="0"/>
      <w:marBottom w:val="0"/>
      <w:divBdr>
        <w:top w:val="none" w:sz="0" w:space="0" w:color="auto"/>
        <w:left w:val="none" w:sz="0" w:space="0" w:color="auto"/>
        <w:bottom w:val="none" w:sz="0" w:space="0" w:color="auto"/>
        <w:right w:val="none" w:sz="0" w:space="0" w:color="auto"/>
      </w:divBdr>
    </w:div>
    <w:div w:id="390616854">
      <w:bodyDiv w:val="1"/>
      <w:marLeft w:val="0"/>
      <w:marRight w:val="0"/>
      <w:marTop w:val="0"/>
      <w:marBottom w:val="0"/>
      <w:divBdr>
        <w:top w:val="none" w:sz="0" w:space="0" w:color="auto"/>
        <w:left w:val="none" w:sz="0" w:space="0" w:color="auto"/>
        <w:bottom w:val="none" w:sz="0" w:space="0" w:color="auto"/>
        <w:right w:val="none" w:sz="0" w:space="0" w:color="auto"/>
      </w:divBdr>
    </w:div>
    <w:div w:id="398478632">
      <w:bodyDiv w:val="1"/>
      <w:marLeft w:val="0"/>
      <w:marRight w:val="0"/>
      <w:marTop w:val="0"/>
      <w:marBottom w:val="0"/>
      <w:divBdr>
        <w:top w:val="none" w:sz="0" w:space="0" w:color="auto"/>
        <w:left w:val="none" w:sz="0" w:space="0" w:color="auto"/>
        <w:bottom w:val="none" w:sz="0" w:space="0" w:color="auto"/>
        <w:right w:val="none" w:sz="0" w:space="0" w:color="auto"/>
      </w:divBdr>
    </w:div>
    <w:div w:id="415371089">
      <w:bodyDiv w:val="1"/>
      <w:marLeft w:val="0"/>
      <w:marRight w:val="0"/>
      <w:marTop w:val="0"/>
      <w:marBottom w:val="0"/>
      <w:divBdr>
        <w:top w:val="none" w:sz="0" w:space="0" w:color="auto"/>
        <w:left w:val="none" w:sz="0" w:space="0" w:color="auto"/>
        <w:bottom w:val="none" w:sz="0" w:space="0" w:color="auto"/>
        <w:right w:val="none" w:sz="0" w:space="0" w:color="auto"/>
      </w:divBdr>
    </w:div>
    <w:div w:id="417562209">
      <w:bodyDiv w:val="1"/>
      <w:marLeft w:val="0"/>
      <w:marRight w:val="0"/>
      <w:marTop w:val="0"/>
      <w:marBottom w:val="0"/>
      <w:divBdr>
        <w:top w:val="none" w:sz="0" w:space="0" w:color="auto"/>
        <w:left w:val="none" w:sz="0" w:space="0" w:color="auto"/>
        <w:bottom w:val="none" w:sz="0" w:space="0" w:color="auto"/>
        <w:right w:val="none" w:sz="0" w:space="0" w:color="auto"/>
      </w:divBdr>
    </w:div>
    <w:div w:id="427897480">
      <w:bodyDiv w:val="1"/>
      <w:marLeft w:val="0"/>
      <w:marRight w:val="0"/>
      <w:marTop w:val="0"/>
      <w:marBottom w:val="0"/>
      <w:divBdr>
        <w:top w:val="none" w:sz="0" w:space="0" w:color="auto"/>
        <w:left w:val="none" w:sz="0" w:space="0" w:color="auto"/>
        <w:bottom w:val="none" w:sz="0" w:space="0" w:color="auto"/>
        <w:right w:val="none" w:sz="0" w:space="0" w:color="auto"/>
      </w:divBdr>
    </w:div>
    <w:div w:id="464854560">
      <w:bodyDiv w:val="1"/>
      <w:marLeft w:val="0"/>
      <w:marRight w:val="0"/>
      <w:marTop w:val="0"/>
      <w:marBottom w:val="0"/>
      <w:divBdr>
        <w:top w:val="none" w:sz="0" w:space="0" w:color="auto"/>
        <w:left w:val="none" w:sz="0" w:space="0" w:color="auto"/>
        <w:bottom w:val="none" w:sz="0" w:space="0" w:color="auto"/>
        <w:right w:val="none" w:sz="0" w:space="0" w:color="auto"/>
      </w:divBdr>
    </w:div>
    <w:div w:id="478570005">
      <w:bodyDiv w:val="1"/>
      <w:marLeft w:val="0"/>
      <w:marRight w:val="0"/>
      <w:marTop w:val="0"/>
      <w:marBottom w:val="0"/>
      <w:divBdr>
        <w:top w:val="none" w:sz="0" w:space="0" w:color="auto"/>
        <w:left w:val="none" w:sz="0" w:space="0" w:color="auto"/>
        <w:bottom w:val="none" w:sz="0" w:space="0" w:color="auto"/>
        <w:right w:val="none" w:sz="0" w:space="0" w:color="auto"/>
      </w:divBdr>
    </w:div>
    <w:div w:id="482477874">
      <w:bodyDiv w:val="1"/>
      <w:marLeft w:val="0"/>
      <w:marRight w:val="0"/>
      <w:marTop w:val="0"/>
      <w:marBottom w:val="0"/>
      <w:divBdr>
        <w:top w:val="none" w:sz="0" w:space="0" w:color="auto"/>
        <w:left w:val="none" w:sz="0" w:space="0" w:color="auto"/>
        <w:bottom w:val="none" w:sz="0" w:space="0" w:color="auto"/>
        <w:right w:val="none" w:sz="0" w:space="0" w:color="auto"/>
      </w:divBdr>
    </w:div>
    <w:div w:id="505555490">
      <w:bodyDiv w:val="1"/>
      <w:marLeft w:val="0"/>
      <w:marRight w:val="0"/>
      <w:marTop w:val="0"/>
      <w:marBottom w:val="0"/>
      <w:divBdr>
        <w:top w:val="none" w:sz="0" w:space="0" w:color="auto"/>
        <w:left w:val="none" w:sz="0" w:space="0" w:color="auto"/>
        <w:bottom w:val="none" w:sz="0" w:space="0" w:color="auto"/>
        <w:right w:val="none" w:sz="0" w:space="0" w:color="auto"/>
      </w:divBdr>
    </w:div>
    <w:div w:id="519398354">
      <w:bodyDiv w:val="1"/>
      <w:marLeft w:val="0"/>
      <w:marRight w:val="0"/>
      <w:marTop w:val="0"/>
      <w:marBottom w:val="0"/>
      <w:divBdr>
        <w:top w:val="none" w:sz="0" w:space="0" w:color="auto"/>
        <w:left w:val="none" w:sz="0" w:space="0" w:color="auto"/>
        <w:bottom w:val="none" w:sz="0" w:space="0" w:color="auto"/>
        <w:right w:val="none" w:sz="0" w:space="0" w:color="auto"/>
      </w:divBdr>
    </w:div>
    <w:div w:id="536040303">
      <w:bodyDiv w:val="1"/>
      <w:marLeft w:val="0"/>
      <w:marRight w:val="0"/>
      <w:marTop w:val="0"/>
      <w:marBottom w:val="0"/>
      <w:divBdr>
        <w:top w:val="none" w:sz="0" w:space="0" w:color="auto"/>
        <w:left w:val="none" w:sz="0" w:space="0" w:color="auto"/>
        <w:bottom w:val="none" w:sz="0" w:space="0" w:color="auto"/>
        <w:right w:val="none" w:sz="0" w:space="0" w:color="auto"/>
      </w:divBdr>
    </w:div>
    <w:div w:id="544148231">
      <w:bodyDiv w:val="1"/>
      <w:marLeft w:val="0"/>
      <w:marRight w:val="0"/>
      <w:marTop w:val="0"/>
      <w:marBottom w:val="0"/>
      <w:divBdr>
        <w:top w:val="none" w:sz="0" w:space="0" w:color="auto"/>
        <w:left w:val="none" w:sz="0" w:space="0" w:color="auto"/>
        <w:bottom w:val="none" w:sz="0" w:space="0" w:color="auto"/>
        <w:right w:val="none" w:sz="0" w:space="0" w:color="auto"/>
      </w:divBdr>
    </w:div>
    <w:div w:id="546768705">
      <w:bodyDiv w:val="1"/>
      <w:marLeft w:val="0"/>
      <w:marRight w:val="0"/>
      <w:marTop w:val="0"/>
      <w:marBottom w:val="0"/>
      <w:divBdr>
        <w:top w:val="none" w:sz="0" w:space="0" w:color="auto"/>
        <w:left w:val="none" w:sz="0" w:space="0" w:color="auto"/>
        <w:bottom w:val="none" w:sz="0" w:space="0" w:color="auto"/>
        <w:right w:val="none" w:sz="0" w:space="0" w:color="auto"/>
      </w:divBdr>
    </w:div>
    <w:div w:id="554589295">
      <w:bodyDiv w:val="1"/>
      <w:marLeft w:val="0"/>
      <w:marRight w:val="0"/>
      <w:marTop w:val="0"/>
      <w:marBottom w:val="0"/>
      <w:divBdr>
        <w:top w:val="none" w:sz="0" w:space="0" w:color="auto"/>
        <w:left w:val="none" w:sz="0" w:space="0" w:color="auto"/>
        <w:bottom w:val="none" w:sz="0" w:space="0" w:color="auto"/>
        <w:right w:val="none" w:sz="0" w:space="0" w:color="auto"/>
      </w:divBdr>
    </w:div>
    <w:div w:id="572082431">
      <w:bodyDiv w:val="1"/>
      <w:marLeft w:val="0"/>
      <w:marRight w:val="0"/>
      <w:marTop w:val="0"/>
      <w:marBottom w:val="0"/>
      <w:divBdr>
        <w:top w:val="none" w:sz="0" w:space="0" w:color="auto"/>
        <w:left w:val="none" w:sz="0" w:space="0" w:color="auto"/>
        <w:bottom w:val="none" w:sz="0" w:space="0" w:color="auto"/>
        <w:right w:val="none" w:sz="0" w:space="0" w:color="auto"/>
      </w:divBdr>
    </w:div>
    <w:div w:id="589850344">
      <w:bodyDiv w:val="1"/>
      <w:marLeft w:val="0"/>
      <w:marRight w:val="0"/>
      <w:marTop w:val="0"/>
      <w:marBottom w:val="0"/>
      <w:divBdr>
        <w:top w:val="none" w:sz="0" w:space="0" w:color="auto"/>
        <w:left w:val="none" w:sz="0" w:space="0" w:color="auto"/>
        <w:bottom w:val="none" w:sz="0" w:space="0" w:color="auto"/>
        <w:right w:val="none" w:sz="0" w:space="0" w:color="auto"/>
      </w:divBdr>
    </w:div>
    <w:div w:id="594019598">
      <w:bodyDiv w:val="1"/>
      <w:marLeft w:val="0"/>
      <w:marRight w:val="0"/>
      <w:marTop w:val="0"/>
      <w:marBottom w:val="0"/>
      <w:divBdr>
        <w:top w:val="none" w:sz="0" w:space="0" w:color="auto"/>
        <w:left w:val="none" w:sz="0" w:space="0" w:color="auto"/>
        <w:bottom w:val="none" w:sz="0" w:space="0" w:color="auto"/>
        <w:right w:val="none" w:sz="0" w:space="0" w:color="auto"/>
      </w:divBdr>
    </w:div>
    <w:div w:id="598176982">
      <w:bodyDiv w:val="1"/>
      <w:marLeft w:val="0"/>
      <w:marRight w:val="0"/>
      <w:marTop w:val="0"/>
      <w:marBottom w:val="0"/>
      <w:divBdr>
        <w:top w:val="none" w:sz="0" w:space="0" w:color="auto"/>
        <w:left w:val="none" w:sz="0" w:space="0" w:color="auto"/>
        <w:bottom w:val="none" w:sz="0" w:space="0" w:color="auto"/>
        <w:right w:val="none" w:sz="0" w:space="0" w:color="auto"/>
      </w:divBdr>
    </w:div>
    <w:div w:id="599919438">
      <w:bodyDiv w:val="1"/>
      <w:marLeft w:val="0"/>
      <w:marRight w:val="0"/>
      <w:marTop w:val="0"/>
      <w:marBottom w:val="0"/>
      <w:divBdr>
        <w:top w:val="none" w:sz="0" w:space="0" w:color="auto"/>
        <w:left w:val="none" w:sz="0" w:space="0" w:color="auto"/>
        <w:bottom w:val="none" w:sz="0" w:space="0" w:color="auto"/>
        <w:right w:val="none" w:sz="0" w:space="0" w:color="auto"/>
      </w:divBdr>
    </w:div>
    <w:div w:id="616569898">
      <w:bodyDiv w:val="1"/>
      <w:marLeft w:val="0"/>
      <w:marRight w:val="0"/>
      <w:marTop w:val="0"/>
      <w:marBottom w:val="0"/>
      <w:divBdr>
        <w:top w:val="none" w:sz="0" w:space="0" w:color="auto"/>
        <w:left w:val="none" w:sz="0" w:space="0" w:color="auto"/>
        <w:bottom w:val="none" w:sz="0" w:space="0" w:color="auto"/>
        <w:right w:val="none" w:sz="0" w:space="0" w:color="auto"/>
      </w:divBdr>
    </w:div>
    <w:div w:id="616761472">
      <w:bodyDiv w:val="1"/>
      <w:marLeft w:val="0"/>
      <w:marRight w:val="0"/>
      <w:marTop w:val="0"/>
      <w:marBottom w:val="0"/>
      <w:divBdr>
        <w:top w:val="none" w:sz="0" w:space="0" w:color="auto"/>
        <w:left w:val="none" w:sz="0" w:space="0" w:color="auto"/>
        <w:bottom w:val="none" w:sz="0" w:space="0" w:color="auto"/>
        <w:right w:val="none" w:sz="0" w:space="0" w:color="auto"/>
      </w:divBdr>
    </w:div>
    <w:div w:id="647393151">
      <w:bodyDiv w:val="1"/>
      <w:marLeft w:val="0"/>
      <w:marRight w:val="0"/>
      <w:marTop w:val="0"/>
      <w:marBottom w:val="0"/>
      <w:divBdr>
        <w:top w:val="none" w:sz="0" w:space="0" w:color="auto"/>
        <w:left w:val="none" w:sz="0" w:space="0" w:color="auto"/>
        <w:bottom w:val="none" w:sz="0" w:space="0" w:color="auto"/>
        <w:right w:val="none" w:sz="0" w:space="0" w:color="auto"/>
      </w:divBdr>
    </w:div>
    <w:div w:id="654064537">
      <w:bodyDiv w:val="1"/>
      <w:marLeft w:val="0"/>
      <w:marRight w:val="0"/>
      <w:marTop w:val="0"/>
      <w:marBottom w:val="0"/>
      <w:divBdr>
        <w:top w:val="none" w:sz="0" w:space="0" w:color="auto"/>
        <w:left w:val="none" w:sz="0" w:space="0" w:color="auto"/>
        <w:bottom w:val="none" w:sz="0" w:space="0" w:color="auto"/>
        <w:right w:val="none" w:sz="0" w:space="0" w:color="auto"/>
      </w:divBdr>
    </w:div>
    <w:div w:id="657424335">
      <w:bodyDiv w:val="1"/>
      <w:marLeft w:val="0"/>
      <w:marRight w:val="0"/>
      <w:marTop w:val="0"/>
      <w:marBottom w:val="0"/>
      <w:divBdr>
        <w:top w:val="none" w:sz="0" w:space="0" w:color="auto"/>
        <w:left w:val="none" w:sz="0" w:space="0" w:color="auto"/>
        <w:bottom w:val="none" w:sz="0" w:space="0" w:color="auto"/>
        <w:right w:val="none" w:sz="0" w:space="0" w:color="auto"/>
      </w:divBdr>
    </w:div>
    <w:div w:id="683828233">
      <w:bodyDiv w:val="1"/>
      <w:marLeft w:val="0"/>
      <w:marRight w:val="0"/>
      <w:marTop w:val="0"/>
      <w:marBottom w:val="0"/>
      <w:divBdr>
        <w:top w:val="none" w:sz="0" w:space="0" w:color="auto"/>
        <w:left w:val="none" w:sz="0" w:space="0" w:color="auto"/>
        <w:bottom w:val="none" w:sz="0" w:space="0" w:color="auto"/>
        <w:right w:val="none" w:sz="0" w:space="0" w:color="auto"/>
      </w:divBdr>
    </w:div>
    <w:div w:id="686251803">
      <w:bodyDiv w:val="1"/>
      <w:marLeft w:val="0"/>
      <w:marRight w:val="0"/>
      <w:marTop w:val="0"/>
      <w:marBottom w:val="0"/>
      <w:divBdr>
        <w:top w:val="none" w:sz="0" w:space="0" w:color="auto"/>
        <w:left w:val="none" w:sz="0" w:space="0" w:color="auto"/>
        <w:bottom w:val="none" w:sz="0" w:space="0" w:color="auto"/>
        <w:right w:val="none" w:sz="0" w:space="0" w:color="auto"/>
      </w:divBdr>
      <w:divsChild>
        <w:div w:id="1687517467">
          <w:marLeft w:val="0"/>
          <w:marRight w:val="0"/>
          <w:marTop w:val="0"/>
          <w:marBottom w:val="0"/>
          <w:divBdr>
            <w:top w:val="none" w:sz="0" w:space="0" w:color="auto"/>
            <w:left w:val="none" w:sz="0" w:space="0" w:color="auto"/>
            <w:bottom w:val="none" w:sz="0" w:space="0" w:color="auto"/>
            <w:right w:val="none" w:sz="0" w:space="0" w:color="auto"/>
          </w:divBdr>
          <w:divsChild>
            <w:div w:id="9845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369502">
      <w:bodyDiv w:val="1"/>
      <w:marLeft w:val="0"/>
      <w:marRight w:val="0"/>
      <w:marTop w:val="0"/>
      <w:marBottom w:val="0"/>
      <w:divBdr>
        <w:top w:val="none" w:sz="0" w:space="0" w:color="auto"/>
        <w:left w:val="none" w:sz="0" w:space="0" w:color="auto"/>
        <w:bottom w:val="none" w:sz="0" w:space="0" w:color="auto"/>
        <w:right w:val="none" w:sz="0" w:space="0" w:color="auto"/>
      </w:divBdr>
    </w:div>
    <w:div w:id="697000605">
      <w:bodyDiv w:val="1"/>
      <w:marLeft w:val="0"/>
      <w:marRight w:val="0"/>
      <w:marTop w:val="0"/>
      <w:marBottom w:val="0"/>
      <w:divBdr>
        <w:top w:val="none" w:sz="0" w:space="0" w:color="auto"/>
        <w:left w:val="none" w:sz="0" w:space="0" w:color="auto"/>
        <w:bottom w:val="none" w:sz="0" w:space="0" w:color="auto"/>
        <w:right w:val="none" w:sz="0" w:space="0" w:color="auto"/>
      </w:divBdr>
    </w:div>
    <w:div w:id="719281546">
      <w:bodyDiv w:val="1"/>
      <w:marLeft w:val="0"/>
      <w:marRight w:val="0"/>
      <w:marTop w:val="0"/>
      <w:marBottom w:val="0"/>
      <w:divBdr>
        <w:top w:val="none" w:sz="0" w:space="0" w:color="auto"/>
        <w:left w:val="none" w:sz="0" w:space="0" w:color="auto"/>
        <w:bottom w:val="none" w:sz="0" w:space="0" w:color="auto"/>
        <w:right w:val="none" w:sz="0" w:space="0" w:color="auto"/>
      </w:divBdr>
    </w:div>
    <w:div w:id="733627949">
      <w:bodyDiv w:val="1"/>
      <w:marLeft w:val="0"/>
      <w:marRight w:val="0"/>
      <w:marTop w:val="0"/>
      <w:marBottom w:val="0"/>
      <w:divBdr>
        <w:top w:val="none" w:sz="0" w:space="0" w:color="auto"/>
        <w:left w:val="none" w:sz="0" w:space="0" w:color="auto"/>
        <w:bottom w:val="none" w:sz="0" w:space="0" w:color="auto"/>
        <w:right w:val="none" w:sz="0" w:space="0" w:color="auto"/>
      </w:divBdr>
    </w:div>
    <w:div w:id="740325083">
      <w:bodyDiv w:val="1"/>
      <w:marLeft w:val="0"/>
      <w:marRight w:val="0"/>
      <w:marTop w:val="0"/>
      <w:marBottom w:val="0"/>
      <w:divBdr>
        <w:top w:val="none" w:sz="0" w:space="0" w:color="auto"/>
        <w:left w:val="none" w:sz="0" w:space="0" w:color="auto"/>
        <w:bottom w:val="none" w:sz="0" w:space="0" w:color="auto"/>
        <w:right w:val="none" w:sz="0" w:space="0" w:color="auto"/>
      </w:divBdr>
      <w:divsChild>
        <w:div w:id="1247155106">
          <w:marLeft w:val="0"/>
          <w:marRight w:val="0"/>
          <w:marTop w:val="0"/>
          <w:marBottom w:val="0"/>
          <w:divBdr>
            <w:top w:val="none" w:sz="0" w:space="0" w:color="auto"/>
            <w:left w:val="none" w:sz="0" w:space="0" w:color="auto"/>
            <w:bottom w:val="none" w:sz="0" w:space="0" w:color="auto"/>
            <w:right w:val="none" w:sz="0" w:space="0" w:color="auto"/>
          </w:divBdr>
          <w:divsChild>
            <w:div w:id="7239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6136">
      <w:bodyDiv w:val="1"/>
      <w:marLeft w:val="0"/>
      <w:marRight w:val="0"/>
      <w:marTop w:val="0"/>
      <w:marBottom w:val="0"/>
      <w:divBdr>
        <w:top w:val="none" w:sz="0" w:space="0" w:color="auto"/>
        <w:left w:val="none" w:sz="0" w:space="0" w:color="auto"/>
        <w:bottom w:val="none" w:sz="0" w:space="0" w:color="auto"/>
        <w:right w:val="none" w:sz="0" w:space="0" w:color="auto"/>
      </w:divBdr>
    </w:div>
    <w:div w:id="795215901">
      <w:bodyDiv w:val="1"/>
      <w:marLeft w:val="0"/>
      <w:marRight w:val="0"/>
      <w:marTop w:val="0"/>
      <w:marBottom w:val="0"/>
      <w:divBdr>
        <w:top w:val="none" w:sz="0" w:space="0" w:color="auto"/>
        <w:left w:val="none" w:sz="0" w:space="0" w:color="auto"/>
        <w:bottom w:val="none" w:sz="0" w:space="0" w:color="auto"/>
        <w:right w:val="none" w:sz="0" w:space="0" w:color="auto"/>
      </w:divBdr>
    </w:div>
    <w:div w:id="800657828">
      <w:bodyDiv w:val="1"/>
      <w:marLeft w:val="0"/>
      <w:marRight w:val="0"/>
      <w:marTop w:val="0"/>
      <w:marBottom w:val="0"/>
      <w:divBdr>
        <w:top w:val="none" w:sz="0" w:space="0" w:color="auto"/>
        <w:left w:val="none" w:sz="0" w:space="0" w:color="auto"/>
        <w:bottom w:val="none" w:sz="0" w:space="0" w:color="auto"/>
        <w:right w:val="none" w:sz="0" w:space="0" w:color="auto"/>
      </w:divBdr>
    </w:div>
    <w:div w:id="810177054">
      <w:bodyDiv w:val="1"/>
      <w:marLeft w:val="0"/>
      <w:marRight w:val="0"/>
      <w:marTop w:val="0"/>
      <w:marBottom w:val="0"/>
      <w:divBdr>
        <w:top w:val="none" w:sz="0" w:space="0" w:color="auto"/>
        <w:left w:val="none" w:sz="0" w:space="0" w:color="auto"/>
        <w:bottom w:val="none" w:sz="0" w:space="0" w:color="auto"/>
        <w:right w:val="none" w:sz="0" w:space="0" w:color="auto"/>
      </w:divBdr>
    </w:div>
    <w:div w:id="829096688">
      <w:bodyDiv w:val="1"/>
      <w:marLeft w:val="0"/>
      <w:marRight w:val="0"/>
      <w:marTop w:val="0"/>
      <w:marBottom w:val="0"/>
      <w:divBdr>
        <w:top w:val="none" w:sz="0" w:space="0" w:color="auto"/>
        <w:left w:val="none" w:sz="0" w:space="0" w:color="auto"/>
        <w:bottom w:val="none" w:sz="0" w:space="0" w:color="auto"/>
        <w:right w:val="none" w:sz="0" w:space="0" w:color="auto"/>
      </w:divBdr>
    </w:div>
    <w:div w:id="862981936">
      <w:bodyDiv w:val="1"/>
      <w:marLeft w:val="0"/>
      <w:marRight w:val="0"/>
      <w:marTop w:val="0"/>
      <w:marBottom w:val="0"/>
      <w:divBdr>
        <w:top w:val="none" w:sz="0" w:space="0" w:color="auto"/>
        <w:left w:val="none" w:sz="0" w:space="0" w:color="auto"/>
        <w:bottom w:val="none" w:sz="0" w:space="0" w:color="auto"/>
        <w:right w:val="none" w:sz="0" w:space="0" w:color="auto"/>
      </w:divBdr>
    </w:div>
    <w:div w:id="871840025">
      <w:bodyDiv w:val="1"/>
      <w:marLeft w:val="0"/>
      <w:marRight w:val="0"/>
      <w:marTop w:val="0"/>
      <w:marBottom w:val="0"/>
      <w:divBdr>
        <w:top w:val="none" w:sz="0" w:space="0" w:color="auto"/>
        <w:left w:val="none" w:sz="0" w:space="0" w:color="auto"/>
        <w:bottom w:val="none" w:sz="0" w:space="0" w:color="auto"/>
        <w:right w:val="none" w:sz="0" w:space="0" w:color="auto"/>
      </w:divBdr>
    </w:div>
    <w:div w:id="876088770">
      <w:bodyDiv w:val="1"/>
      <w:marLeft w:val="0"/>
      <w:marRight w:val="0"/>
      <w:marTop w:val="0"/>
      <w:marBottom w:val="0"/>
      <w:divBdr>
        <w:top w:val="none" w:sz="0" w:space="0" w:color="auto"/>
        <w:left w:val="none" w:sz="0" w:space="0" w:color="auto"/>
        <w:bottom w:val="none" w:sz="0" w:space="0" w:color="auto"/>
        <w:right w:val="none" w:sz="0" w:space="0" w:color="auto"/>
      </w:divBdr>
    </w:div>
    <w:div w:id="892305222">
      <w:bodyDiv w:val="1"/>
      <w:marLeft w:val="0"/>
      <w:marRight w:val="0"/>
      <w:marTop w:val="0"/>
      <w:marBottom w:val="0"/>
      <w:divBdr>
        <w:top w:val="none" w:sz="0" w:space="0" w:color="auto"/>
        <w:left w:val="none" w:sz="0" w:space="0" w:color="auto"/>
        <w:bottom w:val="none" w:sz="0" w:space="0" w:color="auto"/>
        <w:right w:val="none" w:sz="0" w:space="0" w:color="auto"/>
      </w:divBdr>
    </w:div>
    <w:div w:id="912588841">
      <w:bodyDiv w:val="1"/>
      <w:marLeft w:val="0"/>
      <w:marRight w:val="0"/>
      <w:marTop w:val="0"/>
      <w:marBottom w:val="0"/>
      <w:divBdr>
        <w:top w:val="none" w:sz="0" w:space="0" w:color="auto"/>
        <w:left w:val="none" w:sz="0" w:space="0" w:color="auto"/>
        <w:bottom w:val="none" w:sz="0" w:space="0" w:color="auto"/>
        <w:right w:val="none" w:sz="0" w:space="0" w:color="auto"/>
      </w:divBdr>
    </w:div>
    <w:div w:id="916331796">
      <w:bodyDiv w:val="1"/>
      <w:marLeft w:val="0"/>
      <w:marRight w:val="0"/>
      <w:marTop w:val="0"/>
      <w:marBottom w:val="0"/>
      <w:divBdr>
        <w:top w:val="none" w:sz="0" w:space="0" w:color="auto"/>
        <w:left w:val="none" w:sz="0" w:space="0" w:color="auto"/>
        <w:bottom w:val="none" w:sz="0" w:space="0" w:color="auto"/>
        <w:right w:val="none" w:sz="0" w:space="0" w:color="auto"/>
      </w:divBdr>
    </w:div>
    <w:div w:id="920800300">
      <w:bodyDiv w:val="1"/>
      <w:marLeft w:val="0"/>
      <w:marRight w:val="0"/>
      <w:marTop w:val="0"/>
      <w:marBottom w:val="0"/>
      <w:divBdr>
        <w:top w:val="none" w:sz="0" w:space="0" w:color="auto"/>
        <w:left w:val="none" w:sz="0" w:space="0" w:color="auto"/>
        <w:bottom w:val="none" w:sz="0" w:space="0" w:color="auto"/>
        <w:right w:val="none" w:sz="0" w:space="0" w:color="auto"/>
      </w:divBdr>
    </w:div>
    <w:div w:id="948272309">
      <w:bodyDiv w:val="1"/>
      <w:marLeft w:val="0"/>
      <w:marRight w:val="0"/>
      <w:marTop w:val="0"/>
      <w:marBottom w:val="0"/>
      <w:divBdr>
        <w:top w:val="none" w:sz="0" w:space="0" w:color="auto"/>
        <w:left w:val="none" w:sz="0" w:space="0" w:color="auto"/>
        <w:bottom w:val="none" w:sz="0" w:space="0" w:color="auto"/>
        <w:right w:val="none" w:sz="0" w:space="0" w:color="auto"/>
      </w:divBdr>
      <w:divsChild>
        <w:div w:id="427622631">
          <w:marLeft w:val="0"/>
          <w:marRight w:val="0"/>
          <w:marTop w:val="0"/>
          <w:marBottom w:val="0"/>
          <w:divBdr>
            <w:top w:val="none" w:sz="0" w:space="0" w:color="auto"/>
            <w:left w:val="none" w:sz="0" w:space="0" w:color="auto"/>
            <w:bottom w:val="none" w:sz="0" w:space="0" w:color="auto"/>
            <w:right w:val="none" w:sz="0" w:space="0" w:color="auto"/>
          </w:divBdr>
          <w:divsChild>
            <w:div w:id="113646217">
              <w:marLeft w:val="0"/>
              <w:marRight w:val="0"/>
              <w:marTop w:val="0"/>
              <w:marBottom w:val="0"/>
              <w:divBdr>
                <w:top w:val="none" w:sz="0" w:space="0" w:color="auto"/>
                <w:left w:val="none" w:sz="0" w:space="0" w:color="auto"/>
                <w:bottom w:val="none" w:sz="0" w:space="0" w:color="auto"/>
                <w:right w:val="none" w:sz="0" w:space="0" w:color="auto"/>
              </w:divBdr>
            </w:div>
          </w:divsChild>
        </w:div>
        <w:div w:id="366181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2843223">
          <w:blockQuote w:val="1"/>
          <w:marLeft w:val="720"/>
          <w:marRight w:val="720"/>
          <w:marTop w:val="100"/>
          <w:marBottom w:val="100"/>
          <w:divBdr>
            <w:top w:val="none" w:sz="0" w:space="0" w:color="auto"/>
            <w:left w:val="none" w:sz="0" w:space="0" w:color="auto"/>
            <w:bottom w:val="none" w:sz="0" w:space="0" w:color="auto"/>
            <w:right w:val="none" w:sz="0" w:space="0" w:color="auto"/>
          </w:divBdr>
        </w:div>
        <w:div w:id="80570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9478316">
      <w:bodyDiv w:val="1"/>
      <w:marLeft w:val="0"/>
      <w:marRight w:val="0"/>
      <w:marTop w:val="0"/>
      <w:marBottom w:val="0"/>
      <w:divBdr>
        <w:top w:val="none" w:sz="0" w:space="0" w:color="auto"/>
        <w:left w:val="none" w:sz="0" w:space="0" w:color="auto"/>
        <w:bottom w:val="none" w:sz="0" w:space="0" w:color="auto"/>
        <w:right w:val="none" w:sz="0" w:space="0" w:color="auto"/>
      </w:divBdr>
    </w:div>
    <w:div w:id="1001085727">
      <w:bodyDiv w:val="1"/>
      <w:marLeft w:val="0"/>
      <w:marRight w:val="0"/>
      <w:marTop w:val="0"/>
      <w:marBottom w:val="0"/>
      <w:divBdr>
        <w:top w:val="none" w:sz="0" w:space="0" w:color="auto"/>
        <w:left w:val="none" w:sz="0" w:space="0" w:color="auto"/>
        <w:bottom w:val="none" w:sz="0" w:space="0" w:color="auto"/>
        <w:right w:val="none" w:sz="0" w:space="0" w:color="auto"/>
      </w:divBdr>
    </w:div>
    <w:div w:id="1002122101">
      <w:bodyDiv w:val="1"/>
      <w:marLeft w:val="0"/>
      <w:marRight w:val="0"/>
      <w:marTop w:val="0"/>
      <w:marBottom w:val="0"/>
      <w:divBdr>
        <w:top w:val="none" w:sz="0" w:space="0" w:color="auto"/>
        <w:left w:val="none" w:sz="0" w:space="0" w:color="auto"/>
        <w:bottom w:val="none" w:sz="0" w:space="0" w:color="auto"/>
        <w:right w:val="none" w:sz="0" w:space="0" w:color="auto"/>
      </w:divBdr>
    </w:div>
    <w:div w:id="1003514209">
      <w:bodyDiv w:val="1"/>
      <w:marLeft w:val="0"/>
      <w:marRight w:val="0"/>
      <w:marTop w:val="0"/>
      <w:marBottom w:val="0"/>
      <w:divBdr>
        <w:top w:val="none" w:sz="0" w:space="0" w:color="auto"/>
        <w:left w:val="none" w:sz="0" w:space="0" w:color="auto"/>
        <w:bottom w:val="none" w:sz="0" w:space="0" w:color="auto"/>
        <w:right w:val="none" w:sz="0" w:space="0" w:color="auto"/>
      </w:divBdr>
    </w:div>
    <w:div w:id="1021276502">
      <w:bodyDiv w:val="1"/>
      <w:marLeft w:val="0"/>
      <w:marRight w:val="0"/>
      <w:marTop w:val="0"/>
      <w:marBottom w:val="0"/>
      <w:divBdr>
        <w:top w:val="none" w:sz="0" w:space="0" w:color="auto"/>
        <w:left w:val="none" w:sz="0" w:space="0" w:color="auto"/>
        <w:bottom w:val="none" w:sz="0" w:space="0" w:color="auto"/>
        <w:right w:val="none" w:sz="0" w:space="0" w:color="auto"/>
      </w:divBdr>
      <w:divsChild>
        <w:div w:id="1228297524">
          <w:marLeft w:val="0"/>
          <w:marRight w:val="0"/>
          <w:marTop w:val="0"/>
          <w:marBottom w:val="0"/>
          <w:divBdr>
            <w:top w:val="none" w:sz="0" w:space="0" w:color="auto"/>
            <w:left w:val="none" w:sz="0" w:space="0" w:color="auto"/>
            <w:bottom w:val="none" w:sz="0" w:space="0" w:color="auto"/>
            <w:right w:val="none" w:sz="0" w:space="0" w:color="auto"/>
          </w:divBdr>
          <w:divsChild>
            <w:div w:id="6729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16006">
      <w:bodyDiv w:val="1"/>
      <w:marLeft w:val="0"/>
      <w:marRight w:val="0"/>
      <w:marTop w:val="0"/>
      <w:marBottom w:val="0"/>
      <w:divBdr>
        <w:top w:val="none" w:sz="0" w:space="0" w:color="auto"/>
        <w:left w:val="none" w:sz="0" w:space="0" w:color="auto"/>
        <w:bottom w:val="none" w:sz="0" w:space="0" w:color="auto"/>
        <w:right w:val="none" w:sz="0" w:space="0" w:color="auto"/>
      </w:divBdr>
    </w:div>
    <w:div w:id="1034691944">
      <w:bodyDiv w:val="1"/>
      <w:marLeft w:val="0"/>
      <w:marRight w:val="0"/>
      <w:marTop w:val="0"/>
      <w:marBottom w:val="0"/>
      <w:divBdr>
        <w:top w:val="none" w:sz="0" w:space="0" w:color="auto"/>
        <w:left w:val="none" w:sz="0" w:space="0" w:color="auto"/>
        <w:bottom w:val="none" w:sz="0" w:space="0" w:color="auto"/>
        <w:right w:val="none" w:sz="0" w:space="0" w:color="auto"/>
      </w:divBdr>
    </w:div>
    <w:div w:id="1039354999">
      <w:bodyDiv w:val="1"/>
      <w:marLeft w:val="0"/>
      <w:marRight w:val="0"/>
      <w:marTop w:val="0"/>
      <w:marBottom w:val="0"/>
      <w:divBdr>
        <w:top w:val="none" w:sz="0" w:space="0" w:color="auto"/>
        <w:left w:val="none" w:sz="0" w:space="0" w:color="auto"/>
        <w:bottom w:val="none" w:sz="0" w:space="0" w:color="auto"/>
        <w:right w:val="none" w:sz="0" w:space="0" w:color="auto"/>
      </w:divBdr>
    </w:div>
    <w:div w:id="1046836618">
      <w:bodyDiv w:val="1"/>
      <w:marLeft w:val="0"/>
      <w:marRight w:val="0"/>
      <w:marTop w:val="0"/>
      <w:marBottom w:val="0"/>
      <w:divBdr>
        <w:top w:val="none" w:sz="0" w:space="0" w:color="auto"/>
        <w:left w:val="none" w:sz="0" w:space="0" w:color="auto"/>
        <w:bottom w:val="none" w:sz="0" w:space="0" w:color="auto"/>
        <w:right w:val="none" w:sz="0" w:space="0" w:color="auto"/>
      </w:divBdr>
    </w:div>
    <w:div w:id="1054041184">
      <w:bodyDiv w:val="1"/>
      <w:marLeft w:val="0"/>
      <w:marRight w:val="0"/>
      <w:marTop w:val="0"/>
      <w:marBottom w:val="0"/>
      <w:divBdr>
        <w:top w:val="none" w:sz="0" w:space="0" w:color="auto"/>
        <w:left w:val="none" w:sz="0" w:space="0" w:color="auto"/>
        <w:bottom w:val="none" w:sz="0" w:space="0" w:color="auto"/>
        <w:right w:val="none" w:sz="0" w:space="0" w:color="auto"/>
      </w:divBdr>
    </w:div>
    <w:div w:id="1060009713">
      <w:bodyDiv w:val="1"/>
      <w:marLeft w:val="0"/>
      <w:marRight w:val="0"/>
      <w:marTop w:val="0"/>
      <w:marBottom w:val="0"/>
      <w:divBdr>
        <w:top w:val="none" w:sz="0" w:space="0" w:color="auto"/>
        <w:left w:val="none" w:sz="0" w:space="0" w:color="auto"/>
        <w:bottom w:val="none" w:sz="0" w:space="0" w:color="auto"/>
        <w:right w:val="none" w:sz="0" w:space="0" w:color="auto"/>
      </w:divBdr>
    </w:div>
    <w:div w:id="1067999089">
      <w:bodyDiv w:val="1"/>
      <w:marLeft w:val="0"/>
      <w:marRight w:val="0"/>
      <w:marTop w:val="0"/>
      <w:marBottom w:val="0"/>
      <w:divBdr>
        <w:top w:val="none" w:sz="0" w:space="0" w:color="auto"/>
        <w:left w:val="none" w:sz="0" w:space="0" w:color="auto"/>
        <w:bottom w:val="none" w:sz="0" w:space="0" w:color="auto"/>
        <w:right w:val="none" w:sz="0" w:space="0" w:color="auto"/>
      </w:divBdr>
    </w:div>
    <w:div w:id="1087917538">
      <w:bodyDiv w:val="1"/>
      <w:marLeft w:val="0"/>
      <w:marRight w:val="0"/>
      <w:marTop w:val="0"/>
      <w:marBottom w:val="0"/>
      <w:divBdr>
        <w:top w:val="none" w:sz="0" w:space="0" w:color="auto"/>
        <w:left w:val="none" w:sz="0" w:space="0" w:color="auto"/>
        <w:bottom w:val="none" w:sz="0" w:space="0" w:color="auto"/>
        <w:right w:val="none" w:sz="0" w:space="0" w:color="auto"/>
      </w:divBdr>
    </w:div>
    <w:div w:id="1109154705">
      <w:bodyDiv w:val="1"/>
      <w:marLeft w:val="0"/>
      <w:marRight w:val="0"/>
      <w:marTop w:val="0"/>
      <w:marBottom w:val="0"/>
      <w:divBdr>
        <w:top w:val="none" w:sz="0" w:space="0" w:color="auto"/>
        <w:left w:val="none" w:sz="0" w:space="0" w:color="auto"/>
        <w:bottom w:val="none" w:sz="0" w:space="0" w:color="auto"/>
        <w:right w:val="none" w:sz="0" w:space="0" w:color="auto"/>
      </w:divBdr>
    </w:div>
    <w:div w:id="1159463970">
      <w:bodyDiv w:val="1"/>
      <w:marLeft w:val="0"/>
      <w:marRight w:val="0"/>
      <w:marTop w:val="0"/>
      <w:marBottom w:val="0"/>
      <w:divBdr>
        <w:top w:val="none" w:sz="0" w:space="0" w:color="auto"/>
        <w:left w:val="none" w:sz="0" w:space="0" w:color="auto"/>
        <w:bottom w:val="none" w:sz="0" w:space="0" w:color="auto"/>
        <w:right w:val="none" w:sz="0" w:space="0" w:color="auto"/>
      </w:divBdr>
    </w:div>
    <w:div w:id="1172183906">
      <w:bodyDiv w:val="1"/>
      <w:marLeft w:val="0"/>
      <w:marRight w:val="0"/>
      <w:marTop w:val="0"/>
      <w:marBottom w:val="0"/>
      <w:divBdr>
        <w:top w:val="none" w:sz="0" w:space="0" w:color="auto"/>
        <w:left w:val="none" w:sz="0" w:space="0" w:color="auto"/>
        <w:bottom w:val="none" w:sz="0" w:space="0" w:color="auto"/>
        <w:right w:val="none" w:sz="0" w:space="0" w:color="auto"/>
      </w:divBdr>
    </w:div>
    <w:div w:id="1184781208">
      <w:bodyDiv w:val="1"/>
      <w:marLeft w:val="0"/>
      <w:marRight w:val="0"/>
      <w:marTop w:val="0"/>
      <w:marBottom w:val="0"/>
      <w:divBdr>
        <w:top w:val="none" w:sz="0" w:space="0" w:color="auto"/>
        <w:left w:val="none" w:sz="0" w:space="0" w:color="auto"/>
        <w:bottom w:val="none" w:sz="0" w:space="0" w:color="auto"/>
        <w:right w:val="none" w:sz="0" w:space="0" w:color="auto"/>
      </w:divBdr>
    </w:div>
    <w:div w:id="1193225842">
      <w:bodyDiv w:val="1"/>
      <w:marLeft w:val="0"/>
      <w:marRight w:val="0"/>
      <w:marTop w:val="0"/>
      <w:marBottom w:val="0"/>
      <w:divBdr>
        <w:top w:val="none" w:sz="0" w:space="0" w:color="auto"/>
        <w:left w:val="none" w:sz="0" w:space="0" w:color="auto"/>
        <w:bottom w:val="none" w:sz="0" w:space="0" w:color="auto"/>
        <w:right w:val="none" w:sz="0" w:space="0" w:color="auto"/>
      </w:divBdr>
    </w:div>
    <w:div w:id="1196699453">
      <w:bodyDiv w:val="1"/>
      <w:marLeft w:val="0"/>
      <w:marRight w:val="0"/>
      <w:marTop w:val="0"/>
      <w:marBottom w:val="0"/>
      <w:divBdr>
        <w:top w:val="none" w:sz="0" w:space="0" w:color="auto"/>
        <w:left w:val="none" w:sz="0" w:space="0" w:color="auto"/>
        <w:bottom w:val="none" w:sz="0" w:space="0" w:color="auto"/>
        <w:right w:val="none" w:sz="0" w:space="0" w:color="auto"/>
      </w:divBdr>
    </w:div>
    <w:div w:id="1226989368">
      <w:bodyDiv w:val="1"/>
      <w:marLeft w:val="0"/>
      <w:marRight w:val="0"/>
      <w:marTop w:val="0"/>
      <w:marBottom w:val="0"/>
      <w:divBdr>
        <w:top w:val="none" w:sz="0" w:space="0" w:color="auto"/>
        <w:left w:val="none" w:sz="0" w:space="0" w:color="auto"/>
        <w:bottom w:val="none" w:sz="0" w:space="0" w:color="auto"/>
        <w:right w:val="none" w:sz="0" w:space="0" w:color="auto"/>
      </w:divBdr>
    </w:div>
    <w:div w:id="1239096192">
      <w:bodyDiv w:val="1"/>
      <w:marLeft w:val="0"/>
      <w:marRight w:val="0"/>
      <w:marTop w:val="0"/>
      <w:marBottom w:val="0"/>
      <w:divBdr>
        <w:top w:val="none" w:sz="0" w:space="0" w:color="auto"/>
        <w:left w:val="none" w:sz="0" w:space="0" w:color="auto"/>
        <w:bottom w:val="none" w:sz="0" w:space="0" w:color="auto"/>
        <w:right w:val="none" w:sz="0" w:space="0" w:color="auto"/>
      </w:divBdr>
    </w:div>
    <w:div w:id="1258978683">
      <w:bodyDiv w:val="1"/>
      <w:marLeft w:val="0"/>
      <w:marRight w:val="0"/>
      <w:marTop w:val="0"/>
      <w:marBottom w:val="0"/>
      <w:divBdr>
        <w:top w:val="none" w:sz="0" w:space="0" w:color="auto"/>
        <w:left w:val="none" w:sz="0" w:space="0" w:color="auto"/>
        <w:bottom w:val="none" w:sz="0" w:space="0" w:color="auto"/>
        <w:right w:val="none" w:sz="0" w:space="0" w:color="auto"/>
      </w:divBdr>
    </w:div>
    <w:div w:id="1261452545">
      <w:bodyDiv w:val="1"/>
      <w:marLeft w:val="0"/>
      <w:marRight w:val="0"/>
      <w:marTop w:val="0"/>
      <w:marBottom w:val="0"/>
      <w:divBdr>
        <w:top w:val="none" w:sz="0" w:space="0" w:color="auto"/>
        <w:left w:val="none" w:sz="0" w:space="0" w:color="auto"/>
        <w:bottom w:val="none" w:sz="0" w:space="0" w:color="auto"/>
        <w:right w:val="none" w:sz="0" w:space="0" w:color="auto"/>
      </w:divBdr>
    </w:div>
    <w:div w:id="1263300554">
      <w:bodyDiv w:val="1"/>
      <w:marLeft w:val="0"/>
      <w:marRight w:val="0"/>
      <w:marTop w:val="0"/>
      <w:marBottom w:val="0"/>
      <w:divBdr>
        <w:top w:val="none" w:sz="0" w:space="0" w:color="auto"/>
        <w:left w:val="none" w:sz="0" w:space="0" w:color="auto"/>
        <w:bottom w:val="none" w:sz="0" w:space="0" w:color="auto"/>
        <w:right w:val="none" w:sz="0" w:space="0" w:color="auto"/>
      </w:divBdr>
    </w:div>
    <w:div w:id="1272976118">
      <w:bodyDiv w:val="1"/>
      <w:marLeft w:val="0"/>
      <w:marRight w:val="0"/>
      <w:marTop w:val="0"/>
      <w:marBottom w:val="0"/>
      <w:divBdr>
        <w:top w:val="none" w:sz="0" w:space="0" w:color="auto"/>
        <w:left w:val="none" w:sz="0" w:space="0" w:color="auto"/>
        <w:bottom w:val="none" w:sz="0" w:space="0" w:color="auto"/>
        <w:right w:val="none" w:sz="0" w:space="0" w:color="auto"/>
      </w:divBdr>
    </w:div>
    <w:div w:id="1274829204">
      <w:bodyDiv w:val="1"/>
      <w:marLeft w:val="0"/>
      <w:marRight w:val="0"/>
      <w:marTop w:val="0"/>
      <w:marBottom w:val="0"/>
      <w:divBdr>
        <w:top w:val="none" w:sz="0" w:space="0" w:color="auto"/>
        <w:left w:val="none" w:sz="0" w:space="0" w:color="auto"/>
        <w:bottom w:val="none" w:sz="0" w:space="0" w:color="auto"/>
        <w:right w:val="none" w:sz="0" w:space="0" w:color="auto"/>
      </w:divBdr>
    </w:div>
    <w:div w:id="1298147625">
      <w:bodyDiv w:val="1"/>
      <w:marLeft w:val="0"/>
      <w:marRight w:val="0"/>
      <w:marTop w:val="0"/>
      <w:marBottom w:val="0"/>
      <w:divBdr>
        <w:top w:val="none" w:sz="0" w:space="0" w:color="auto"/>
        <w:left w:val="none" w:sz="0" w:space="0" w:color="auto"/>
        <w:bottom w:val="none" w:sz="0" w:space="0" w:color="auto"/>
        <w:right w:val="none" w:sz="0" w:space="0" w:color="auto"/>
      </w:divBdr>
    </w:div>
    <w:div w:id="1301380542">
      <w:bodyDiv w:val="1"/>
      <w:marLeft w:val="0"/>
      <w:marRight w:val="0"/>
      <w:marTop w:val="0"/>
      <w:marBottom w:val="0"/>
      <w:divBdr>
        <w:top w:val="none" w:sz="0" w:space="0" w:color="auto"/>
        <w:left w:val="none" w:sz="0" w:space="0" w:color="auto"/>
        <w:bottom w:val="none" w:sz="0" w:space="0" w:color="auto"/>
        <w:right w:val="none" w:sz="0" w:space="0" w:color="auto"/>
      </w:divBdr>
    </w:div>
    <w:div w:id="1313095505">
      <w:bodyDiv w:val="1"/>
      <w:marLeft w:val="0"/>
      <w:marRight w:val="0"/>
      <w:marTop w:val="0"/>
      <w:marBottom w:val="0"/>
      <w:divBdr>
        <w:top w:val="none" w:sz="0" w:space="0" w:color="auto"/>
        <w:left w:val="none" w:sz="0" w:space="0" w:color="auto"/>
        <w:bottom w:val="none" w:sz="0" w:space="0" w:color="auto"/>
        <w:right w:val="none" w:sz="0" w:space="0" w:color="auto"/>
      </w:divBdr>
    </w:div>
    <w:div w:id="1329095402">
      <w:bodyDiv w:val="1"/>
      <w:marLeft w:val="0"/>
      <w:marRight w:val="0"/>
      <w:marTop w:val="0"/>
      <w:marBottom w:val="0"/>
      <w:divBdr>
        <w:top w:val="none" w:sz="0" w:space="0" w:color="auto"/>
        <w:left w:val="none" w:sz="0" w:space="0" w:color="auto"/>
        <w:bottom w:val="none" w:sz="0" w:space="0" w:color="auto"/>
        <w:right w:val="none" w:sz="0" w:space="0" w:color="auto"/>
      </w:divBdr>
    </w:div>
    <w:div w:id="1343775756">
      <w:bodyDiv w:val="1"/>
      <w:marLeft w:val="0"/>
      <w:marRight w:val="0"/>
      <w:marTop w:val="0"/>
      <w:marBottom w:val="0"/>
      <w:divBdr>
        <w:top w:val="none" w:sz="0" w:space="0" w:color="auto"/>
        <w:left w:val="none" w:sz="0" w:space="0" w:color="auto"/>
        <w:bottom w:val="none" w:sz="0" w:space="0" w:color="auto"/>
        <w:right w:val="none" w:sz="0" w:space="0" w:color="auto"/>
      </w:divBdr>
    </w:div>
    <w:div w:id="1357466845">
      <w:bodyDiv w:val="1"/>
      <w:marLeft w:val="0"/>
      <w:marRight w:val="0"/>
      <w:marTop w:val="0"/>
      <w:marBottom w:val="0"/>
      <w:divBdr>
        <w:top w:val="none" w:sz="0" w:space="0" w:color="auto"/>
        <w:left w:val="none" w:sz="0" w:space="0" w:color="auto"/>
        <w:bottom w:val="none" w:sz="0" w:space="0" w:color="auto"/>
        <w:right w:val="none" w:sz="0" w:space="0" w:color="auto"/>
      </w:divBdr>
    </w:div>
    <w:div w:id="1373766664">
      <w:bodyDiv w:val="1"/>
      <w:marLeft w:val="0"/>
      <w:marRight w:val="0"/>
      <w:marTop w:val="0"/>
      <w:marBottom w:val="0"/>
      <w:divBdr>
        <w:top w:val="none" w:sz="0" w:space="0" w:color="auto"/>
        <w:left w:val="none" w:sz="0" w:space="0" w:color="auto"/>
        <w:bottom w:val="none" w:sz="0" w:space="0" w:color="auto"/>
        <w:right w:val="none" w:sz="0" w:space="0" w:color="auto"/>
      </w:divBdr>
    </w:div>
    <w:div w:id="1377847684">
      <w:bodyDiv w:val="1"/>
      <w:marLeft w:val="0"/>
      <w:marRight w:val="0"/>
      <w:marTop w:val="0"/>
      <w:marBottom w:val="0"/>
      <w:divBdr>
        <w:top w:val="none" w:sz="0" w:space="0" w:color="auto"/>
        <w:left w:val="none" w:sz="0" w:space="0" w:color="auto"/>
        <w:bottom w:val="none" w:sz="0" w:space="0" w:color="auto"/>
        <w:right w:val="none" w:sz="0" w:space="0" w:color="auto"/>
      </w:divBdr>
    </w:div>
    <w:div w:id="1386101484">
      <w:bodyDiv w:val="1"/>
      <w:marLeft w:val="0"/>
      <w:marRight w:val="0"/>
      <w:marTop w:val="0"/>
      <w:marBottom w:val="0"/>
      <w:divBdr>
        <w:top w:val="none" w:sz="0" w:space="0" w:color="auto"/>
        <w:left w:val="none" w:sz="0" w:space="0" w:color="auto"/>
        <w:bottom w:val="none" w:sz="0" w:space="0" w:color="auto"/>
        <w:right w:val="none" w:sz="0" w:space="0" w:color="auto"/>
      </w:divBdr>
    </w:div>
    <w:div w:id="1402676197">
      <w:bodyDiv w:val="1"/>
      <w:marLeft w:val="0"/>
      <w:marRight w:val="0"/>
      <w:marTop w:val="0"/>
      <w:marBottom w:val="0"/>
      <w:divBdr>
        <w:top w:val="none" w:sz="0" w:space="0" w:color="auto"/>
        <w:left w:val="none" w:sz="0" w:space="0" w:color="auto"/>
        <w:bottom w:val="none" w:sz="0" w:space="0" w:color="auto"/>
        <w:right w:val="none" w:sz="0" w:space="0" w:color="auto"/>
      </w:divBdr>
    </w:div>
    <w:div w:id="1408377011">
      <w:bodyDiv w:val="1"/>
      <w:marLeft w:val="0"/>
      <w:marRight w:val="0"/>
      <w:marTop w:val="0"/>
      <w:marBottom w:val="0"/>
      <w:divBdr>
        <w:top w:val="none" w:sz="0" w:space="0" w:color="auto"/>
        <w:left w:val="none" w:sz="0" w:space="0" w:color="auto"/>
        <w:bottom w:val="none" w:sz="0" w:space="0" w:color="auto"/>
        <w:right w:val="none" w:sz="0" w:space="0" w:color="auto"/>
      </w:divBdr>
    </w:div>
    <w:div w:id="1414741423">
      <w:bodyDiv w:val="1"/>
      <w:marLeft w:val="0"/>
      <w:marRight w:val="0"/>
      <w:marTop w:val="0"/>
      <w:marBottom w:val="0"/>
      <w:divBdr>
        <w:top w:val="none" w:sz="0" w:space="0" w:color="auto"/>
        <w:left w:val="none" w:sz="0" w:space="0" w:color="auto"/>
        <w:bottom w:val="none" w:sz="0" w:space="0" w:color="auto"/>
        <w:right w:val="none" w:sz="0" w:space="0" w:color="auto"/>
      </w:divBdr>
      <w:divsChild>
        <w:div w:id="26415381">
          <w:marLeft w:val="0"/>
          <w:marRight w:val="0"/>
          <w:marTop w:val="0"/>
          <w:marBottom w:val="0"/>
          <w:divBdr>
            <w:top w:val="none" w:sz="0" w:space="0" w:color="auto"/>
            <w:left w:val="none" w:sz="0" w:space="0" w:color="auto"/>
            <w:bottom w:val="none" w:sz="0" w:space="0" w:color="auto"/>
            <w:right w:val="none" w:sz="0" w:space="0" w:color="auto"/>
          </w:divBdr>
          <w:divsChild>
            <w:div w:id="894194157">
              <w:marLeft w:val="0"/>
              <w:marRight w:val="0"/>
              <w:marTop w:val="0"/>
              <w:marBottom w:val="0"/>
              <w:divBdr>
                <w:top w:val="none" w:sz="0" w:space="0" w:color="auto"/>
                <w:left w:val="none" w:sz="0" w:space="0" w:color="auto"/>
                <w:bottom w:val="none" w:sz="0" w:space="0" w:color="auto"/>
                <w:right w:val="none" w:sz="0" w:space="0" w:color="auto"/>
              </w:divBdr>
              <w:divsChild>
                <w:div w:id="2073505777">
                  <w:marLeft w:val="0"/>
                  <w:marRight w:val="0"/>
                  <w:marTop w:val="0"/>
                  <w:marBottom w:val="0"/>
                  <w:divBdr>
                    <w:top w:val="none" w:sz="0" w:space="0" w:color="auto"/>
                    <w:left w:val="none" w:sz="0" w:space="0" w:color="auto"/>
                    <w:bottom w:val="none" w:sz="0" w:space="0" w:color="auto"/>
                    <w:right w:val="none" w:sz="0" w:space="0" w:color="auto"/>
                  </w:divBdr>
                  <w:divsChild>
                    <w:div w:id="1785227571">
                      <w:marLeft w:val="0"/>
                      <w:marRight w:val="0"/>
                      <w:marTop w:val="0"/>
                      <w:marBottom w:val="0"/>
                      <w:divBdr>
                        <w:top w:val="none" w:sz="0" w:space="0" w:color="auto"/>
                        <w:left w:val="none" w:sz="0" w:space="0" w:color="auto"/>
                        <w:bottom w:val="none" w:sz="0" w:space="0" w:color="auto"/>
                        <w:right w:val="none" w:sz="0" w:space="0" w:color="auto"/>
                      </w:divBdr>
                      <w:divsChild>
                        <w:div w:id="2082167874">
                          <w:marLeft w:val="0"/>
                          <w:marRight w:val="0"/>
                          <w:marTop w:val="0"/>
                          <w:marBottom w:val="0"/>
                          <w:divBdr>
                            <w:top w:val="none" w:sz="0" w:space="0" w:color="auto"/>
                            <w:left w:val="none" w:sz="0" w:space="0" w:color="auto"/>
                            <w:bottom w:val="none" w:sz="0" w:space="0" w:color="auto"/>
                            <w:right w:val="none" w:sz="0" w:space="0" w:color="auto"/>
                          </w:divBdr>
                          <w:divsChild>
                            <w:div w:id="8743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900692">
      <w:bodyDiv w:val="1"/>
      <w:marLeft w:val="0"/>
      <w:marRight w:val="0"/>
      <w:marTop w:val="0"/>
      <w:marBottom w:val="0"/>
      <w:divBdr>
        <w:top w:val="none" w:sz="0" w:space="0" w:color="auto"/>
        <w:left w:val="none" w:sz="0" w:space="0" w:color="auto"/>
        <w:bottom w:val="none" w:sz="0" w:space="0" w:color="auto"/>
        <w:right w:val="none" w:sz="0" w:space="0" w:color="auto"/>
      </w:divBdr>
    </w:div>
    <w:div w:id="1476798341">
      <w:bodyDiv w:val="1"/>
      <w:marLeft w:val="0"/>
      <w:marRight w:val="0"/>
      <w:marTop w:val="0"/>
      <w:marBottom w:val="0"/>
      <w:divBdr>
        <w:top w:val="none" w:sz="0" w:space="0" w:color="auto"/>
        <w:left w:val="none" w:sz="0" w:space="0" w:color="auto"/>
        <w:bottom w:val="none" w:sz="0" w:space="0" w:color="auto"/>
        <w:right w:val="none" w:sz="0" w:space="0" w:color="auto"/>
      </w:divBdr>
    </w:div>
    <w:div w:id="1482111412">
      <w:bodyDiv w:val="1"/>
      <w:marLeft w:val="0"/>
      <w:marRight w:val="0"/>
      <w:marTop w:val="0"/>
      <w:marBottom w:val="0"/>
      <w:divBdr>
        <w:top w:val="none" w:sz="0" w:space="0" w:color="auto"/>
        <w:left w:val="none" w:sz="0" w:space="0" w:color="auto"/>
        <w:bottom w:val="none" w:sz="0" w:space="0" w:color="auto"/>
        <w:right w:val="none" w:sz="0" w:space="0" w:color="auto"/>
      </w:divBdr>
    </w:div>
    <w:div w:id="1490442984">
      <w:bodyDiv w:val="1"/>
      <w:marLeft w:val="0"/>
      <w:marRight w:val="0"/>
      <w:marTop w:val="0"/>
      <w:marBottom w:val="0"/>
      <w:divBdr>
        <w:top w:val="none" w:sz="0" w:space="0" w:color="auto"/>
        <w:left w:val="none" w:sz="0" w:space="0" w:color="auto"/>
        <w:bottom w:val="none" w:sz="0" w:space="0" w:color="auto"/>
        <w:right w:val="none" w:sz="0" w:space="0" w:color="auto"/>
      </w:divBdr>
    </w:div>
    <w:div w:id="1506092859">
      <w:bodyDiv w:val="1"/>
      <w:marLeft w:val="0"/>
      <w:marRight w:val="0"/>
      <w:marTop w:val="0"/>
      <w:marBottom w:val="0"/>
      <w:divBdr>
        <w:top w:val="none" w:sz="0" w:space="0" w:color="auto"/>
        <w:left w:val="none" w:sz="0" w:space="0" w:color="auto"/>
        <w:bottom w:val="none" w:sz="0" w:space="0" w:color="auto"/>
        <w:right w:val="none" w:sz="0" w:space="0" w:color="auto"/>
      </w:divBdr>
    </w:div>
    <w:div w:id="1506286971">
      <w:bodyDiv w:val="1"/>
      <w:marLeft w:val="0"/>
      <w:marRight w:val="0"/>
      <w:marTop w:val="0"/>
      <w:marBottom w:val="0"/>
      <w:divBdr>
        <w:top w:val="none" w:sz="0" w:space="0" w:color="auto"/>
        <w:left w:val="none" w:sz="0" w:space="0" w:color="auto"/>
        <w:bottom w:val="none" w:sz="0" w:space="0" w:color="auto"/>
        <w:right w:val="none" w:sz="0" w:space="0" w:color="auto"/>
      </w:divBdr>
    </w:div>
    <w:div w:id="1511095600">
      <w:bodyDiv w:val="1"/>
      <w:marLeft w:val="0"/>
      <w:marRight w:val="0"/>
      <w:marTop w:val="0"/>
      <w:marBottom w:val="0"/>
      <w:divBdr>
        <w:top w:val="none" w:sz="0" w:space="0" w:color="auto"/>
        <w:left w:val="none" w:sz="0" w:space="0" w:color="auto"/>
        <w:bottom w:val="none" w:sz="0" w:space="0" w:color="auto"/>
        <w:right w:val="none" w:sz="0" w:space="0" w:color="auto"/>
      </w:divBdr>
    </w:div>
    <w:div w:id="1519391202">
      <w:bodyDiv w:val="1"/>
      <w:marLeft w:val="0"/>
      <w:marRight w:val="0"/>
      <w:marTop w:val="0"/>
      <w:marBottom w:val="0"/>
      <w:divBdr>
        <w:top w:val="none" w:sz="0" w:space="0" w:color="auto"/>
        <w:left w:val="none" w:sz="0" w:space="0" w:color="auto"/>
        <w:bottom w:val="none" w:sz="0" w:space="0" w:color="auto"/>
        <w:right w:val="none" w:sz="0" w:space="0" w:color="auto"/>
      </w:divBdr>
    </w:div>
    <w:div w:id="1523350952">
      <w:marLeft w:val="0"/>
      <w:marRight w:val="0"/>
      <w:marTop w:val="0"/>
      <w:marBottom w:val="0"/>
      <w:divBdr>
        <w:top w:val="none" w:sz="0" w:space="0" w:color="auto"/>
        <w:left w:val="none" w:sz="0" w:space="0" w:color="auto"/>
        <w:bottom w:val="none" w:sz="0" w:space="0" w:color="auto"/>
        <w:right w:val="none" w:sz="0" w:space="0" w:color="auto"/>
      </w:divBdr>
    </w:div>
    <w:div w:id="1523350960">
      <w:marLeft w:val="0"/>
      <w:marRight w:val="0"/>
      <w:marTop w:val="0"/>
      <w:marBottom w:val="0"/>
      <w:divBdr>
        <w:top w:val="none" w:sz="0" w:space="0" w:color="auto"/>
        <w:left w:val="none" w:sz="0" w:space="0" w:color="auto"/>
        <w:bottom w:val="none" w:sz="0" w:space="0" w:color="auto"/>
        <w:right w:val="none" w:sz="0" w:space="0" w:color="auto"/>
      </w:divBdr>
      <w:divsChild>
        <w:div w:id="1523350984">
          <w:marLeft w:val="0"/>
          <w:marRight w:val="0"/>
          <w:marTop w:val="0"/>
          <w:marBottom w:val="0"/>
          <w:divBdr>
            <w:top w:val="none" w:sz="0" w:space="0" w:color="auto"/>
            <w:left w:val="none" w:sz="0" w:space="0" w:color="auto"/>
            <w:bottom w:val="none" w:sz="0" w:space="0" w:color="auto"/>
            <w:right w:val="none" w:sz="0" w:space="0" w:color="auto"/>
          </w:divBdr>
        </w:div>
        <w:div w:id="1523350985">
          <w:marLeft w:val="0"/>
          <w:marRight w:val="0"/>
          <w:marTop w:val="0"/>
          <w:marBottom w:val="0"/>
          <w:divBdr>
            <w:top w:val="none" w:sz="0" w:space="0" w:color="auto"/>
            <w:left w:val="none" w:sz="0" w:space="0" w:color="auto"/>
            <w:bottom w:val="none" w:sz="0" w:space="0" w:color="auto"/>
            <w:right w:val="none" w:sz="0" w:space="0" w:color="auto"/>
          </w:divBdr>
        </w:div>
        <w:div w:id="1523350986">
          <w:marLeft w:val="0"/>
          <w:marRight w:val="0"/>
          <w:marTop w:val="0"/>
          <w:marBottom w:val="0"/>
          <w:divBdr>
            <w:top w:val="none" w:sz="0" w:space="0" w:color="auto"/>
            <w:left w:val="none" w:sz="0" w:space="0" w:color="auto"/>
            <w:bottom w:val="none" w:sz="0" w:space="0" w:color="auto"/>
            <w:right w:val="none" w:sz="0" w:space="0" w:color="auto"/>
          </w:divBdr>
        </w:div>
        <w:div w:id="1523351011">
          <w:marLeft w:val="0"/>
          <w:marRight w:val="0"/>
          <w:marTop w:val="0"/>
          <w:marBottom w:val="0"/>
          <w:divBdr>
            <w:top w:val="none" w:sz="0" w:space="0" w:color="auto"/>
            <w:left w:val="none" w:sz="0" w:space="0" w:color="auto"/>
            <w:bottom w:val="none" w:sz="0" w:space="0" w:color="auto"/>
            <w:right w:val="none" w:sz="0" w:space="0" w:color="auto"/>
          </w:divBdr>
        </w:div>
        <w:div w:id="1523351031">
          <w:marLeft w:val="0"/>
          <w:marRight w:val="0"/>
          <w:marTop w:val="0"/>
          <w:marBottom w:val="0"/>
          <w:divBdr>
            <w:top w:val="none" w:sz="0" w:space="0" w:color="auto"/>
            <w:left w:val="none" w:sz="0" w:space="0" w:color="auto"/>
            <w:bottom w:val="none" w:sz="0" w:space="0" w:color="auto"/>
            <w:right w:val="none" w:sz="0" w:space="0" w:color="auto"/>
          </w:divBdr>
        </w:div>
        <w:div w:id="1523351037">
          <w:marLeft w:val="0"/>
          <w:marRight w:val="0"/>
          <w:marTop w:val="0"/>
          <w:marBottom w:val="0"/>
          <w:divBdr>
            <w:top w:val="none" w:sz="0" w:space="0" w:color="auto"/>
            <w:left w:val="none" w:sz="0" w:space="0" w:color="auto"/>
            <w:bottom w:val="none" w:sz="0" w:space="0" w:color="auto"/>
            <w:right w:val="none" w:sz="0" w:space="0" w:color="auto"/>
          </w:divBdr>
        </w:div>
        <w:div w:id="1523351053">
          <w:marLeft w:val="0"/>
          <w:marRight w:val="0"/>
          <w:marTop w:val="0"/>
          <w:marBottom w:val="0"/>
          <w:divBdr>
            <w:top w:val="none" w:sz="0" w:space="0" w:color="auto"/>
            <w:left w:val="none" w:sz="0" w:space="0" w:color="auto"/>
            <w:bottom w:val="none" w:sz="0" w:space="0" w:color="auto"/>
            <w:right w:val="none" w:sz="0" w:space="0" w:color="auto"/>
          </w:divBdr>
        </w:div>
        <w:div w:id="1523351089">
          <w:marLeft w:val="0"/>
          <w:marRight w:val="0"/>
          <w:marTop w:val="0"/>
          <w:marBottom w:val="0"/>
          <w:divBdr>
            <w:top w:val="none" w:sz="0" w:space="0" w:color="auto"/>
            <w:left w:val="none" w:sz="0" w:space="0" w:color="auto"/>
            <w:bottom w:val="none" w:sz="0" w:space="0" w:color="auto"/>
            <w:right w:val="none" w:sz="0" w:space="0" w:color="auto"/>
          </w:divBdr>
        </w:div>
        <w:div w:id="1523351102">
          <w:marLeft w:val="0"/>
          <w:marRight w:val="0"/>
          <w:marTop w:val="0"/>
          <w:marBottom w:val="0"/>
          <w:divBdr>
            <w:top w:val="none" w:sz="0" w:space="0" w:color="auto"/>
            <w:left w:val="none" w:sz="0" w:space="0" w:color="auto"/>
            <w:bottom w:val="none" w:sz="0" w:space="0" w:color="auto"/>
            <w:right w:val="none" w:sz="0" w:space="0" w:color="auto"/>
          </w:divBdr>
        </w:div>
        <w:div w:id="1523351107">
          <w:marLeft w:val="0"/>
          <w:marRight w:val="0"/>
          <w:marTop w:val="0"/>
          <w:marBottom w:val="0"/>
          <w:divBdr>
            <w:top w:val="none" w:sz="0" w:space="0" w:color="auto"/>
            <w:left w:val="none" w:sz="0" w:space="0" w:color="auto"/>
            <w:bottom w:val="none" w:sz="0" w:space="0" w:color="auto"/>
            <w:right w:val="none" w:sz="0" w:space="0" w:color="auto"/>
          </w:divBdr>
        </w:div>
        <w:div w:id="1523351108">
          <w:marLeft w:val="0"/>
          <w:marRight w:val="0"/>
          <w:marTop w:val="0"/>
          <w:marBottom w:val="0"/>
          <w:divBdr>
            <w:top w:val="none" w:sz="0" w:space="0" w:color="auto"/>
            <w:left w:val="none" w:sz="0" w:space="0" w:color="auto"/>
            <w:bottom w:val="none" w:sz="0" w:space="0" w:color="auto"/>
            <w:right w:val="none" w:sz="0" w:space="0" w:color="auto"/>
          </w:divBdr>
        </w:div>
        <w:div w:id="1523351109">
          <w:marLeft w:val="0"/>
          <w:marRight w:val="0"/>
          <w:marTop w:val="0"/>
          <w:marBottom w:val="0"/>
          <w:divBdr>
            <w:top w:val="none" w:sz="0" w:space="0" w:color="auto"/>
            <w:left w:val="none" w:sz="0" w:space="0" w:color="auto"/>
            <w:bottom w:val="none" w:sz="0" w:space="0" w:color="auto"/>
            <w:right w:val="none" w:sz="0" w:space="0" w:color="auto"/>
          </w:divBdr>
        </w:div>
        <w:div w:id="1523351121">
          <w:marLeft w:val="0"/>
          <w:marRight w:val="0"/>
          <w:marTop w:val="0"/>
          <w:marBottom w:val="0"/>
          <w:divBdr>
            <w:top w:val="none" w:sz="0" w:space="0" w:color="auto"/>
            <w:left w:val="none" w:sz="0" w:space="0" w:color="auto"/>
            <w:bottom w:val="none" w:sz="0" w:space="0" w:color="auto"/>
            <w:right w:val="none" w:sz="0" w:space="0" w:color="auto"/>
          </w:divBdr>
        </w:div>
        <w:div w:id="1523351137">
          <w:marLeft w:val="0"/>
          <w:marRight w:val="0"/>
          <w:marTop w:val="0"/>
          <w:marBottom w:val="0"/>
          <w:divBdr>
            <w:top w:val="none" w:sz="0" w:space="0" w:color="auto"/>
            <w:left w:val="none" w:sz="0" w:space="0" w:color="auto"/>
            <w:bottom w:val="none" w:sz="0" w:space="0" w:color="auto"/>
            <w:right w:val="none" w:sz="0" w:space="0" w:color="auto"/>
          </w:divBdr>
        </w:div>
        <w:div w:id="1523351139">
          <w:marLeft w:val="0"/>
          <w:marRight w:val="0"/>
          <w:marTop w:val="0"/>
          <w:marBottom w:val="0"/>
          <w:divBdr>
            <w:top w:val="none" w:sz="0" w:space="0" w:color="auto"/>
            <w:left w:val="none" w:sz="0" w:space="0" w:color="auto"/>
            <w:bottom w:val="none" w:sz="0" w:space="0" w:color="auto"/>
            <w:right w:val="none" w:sz="0" w:space="0" w:color="auto"/>
          </w:divBdr>
        </w:div>
        <w:div w:id="1523351145">
          <w:marLeft w:val="0"/>
          <w:marRight w:val="0"/>
          <w:marTop w:val="0"/>
          <w:marBottom w:val="0"/>
          <w:divBdr>
            <w:top w:val="none" w:sz="0" w:space="0" w:color="auto"/>
            <w:left w:val="none" w:sz="0" w:space="0" w:color="auto"/>
            <w:bottom w:val="none" w:sz="0" w:space="0" w:color="auto"/>
            <w:right w:val="none" w:sz="0" w:space="0" w:color="auto"/>
          </w:divBdr>
        </w:div>
        <w:div w:id="1523351185">
          <w:marLeft w:val="0"/>
          <w:marRight w:val="0"/>
          <w:marTop w:val="0"/>
          <w:marBottom w:val="0"/>
          <w:divBdr>
            <w:top w:val="none" w:sz="0" w:space="0" w:color="auto"/>
            <w:left w:val="none" w:sz="0" w:space="0" w:color="auto"/>
            <w:bottom w:val="none" w:sz="0" w:space="0" w:color="auto"/>
            <w:right w:val="none" w:sz="0" w:space="0" w:color="auto"/>
          </w:divBdr>
        </w:div>
        <w:div w:id="1523351198">
          <w:marLeft w:val="0"/>
          <w:marRight w:val="0"/>
          <w:marTop w:val="0"/>
          <w:marBottom w:val="0"/>
          <w:divBdr>
            <w:top w:val="none" w:sz="0" w:space="0" w:color="auto"/>
            <w:left w:val="none" w:sz="0" w:space="0" w:color="auto"/>
            <w:bottom w:val="none" w:sz="0" w:space="0" w:color="auto"/>
            <w:right w:val="none" w:sz="0" w:space="0" w:color="auto"/>
          </w:divBdr>
        </w:div>
        <w:div w:id="1523351203">
          <w:marLeft w:val="0"/>
          <w:marRight w:val="0"/>
          <w:marTop w:val="0"/>
          <w:marBottom w:val="0"/>
          <w:divBdr>
            <w:top w:val="none" w:sz="0" w:space="0" w:color="auto"/>
            <w:left w:val="none" w:sz="0" w:space="0" w:color="auto"/>
            <w:bottom w:val="none" w:sz="0" w:space="0" w:color="auto"/>
            <w:right w:val="none" w:sz="0" w:space="0" w:color="auto"/>
          </w:divBdr>
        </w:div>
        <w:div w:id="1523351205">
          <w:marLeft w:val="0"/>
          <w:marRight w:val="0"/>
          <w:marTop w:val="0"/>
          <w:marBottom w:val="0"/>
          <w:divBdr>
            <w:top w:val="none" w:sz="0" w:space="0" w:color="auto"/>
            <w:left w:val="none" w:sz="0" w:space="0" w:color="auto"/>
            <w:bottom w:val="none" w:sz="0" w:space="0" w:color="auto"/>
            <w:right w:val="none" w:sz="0" w:space="0" w:color="auto"/>
          </w:divBdr>
        </w:div>
        <w:div w:id="1523351209">
          <w:marLeft w:val="0"/>
          <w:marRight w:val="0"/>
          <w:marTop w:val="0"/>
          <w:marBottom w:val="0"/>
          <w:divBdr>
            <w:top w:val="none" w:sz="0" w:space="0" w:color="auto"/>
            <w:left w:val="none" w:sz="0" w:space="0" w:color="auto"/>
            <w:bottom w:val="none" w:sz="0" w:space="0" w:color="auto"/>
            <w:right w:val="none" w:sz="0" w:space="0" w:color="auto"/>
          </w:divBdr>
        </w:div>
        <w:div w:id="1523351210">
          <w:marLeft w:val="0"/>
          <w:marRight w:val="0"/>
          <w:marTop w:val="0"/>
          <w:marBottom w:val="0"/>
          <w:divBdr>
            <w:top w:val="none" w:sz="0" w:space="0" w:color="auto"/>
            <w:left w:val="none" w:sz="0" w:space="0" w:color="auto"/>
            <w:bottom w:val="none" w:sz="0" w:space="0" w:color="auto"/>
            <w:right w:val="none" w:sz="0" w:space="0" w:color="auto"/>
          </w:divBdr>
        </w:div>
        <w:div w:id="1523351217">
          <w:marLeft w:val="0"/>
          <w:marRight w:val="0"/>
          <w:marTop w:val="0"/>
          <w:marBottom w:val="0"/>
          <w:divBdr>
            <w:top w:val="none" w:sz="0" w:space="0" w:color="auto"/>
            <w:left w:val="none" w:sz="0" w:space="0" w:color="auto"/>
            <w:bottom w:val="none" w:sz="0" w:space="0" w:color="auto"/>
            <w:right w:val="none" w:sz="0" w:space="0" w:color="auto"/>
          </w:divBdr>
        </w:div>
        <w:div w:id="1523351236">
          <w:marLeft w:val="0"/>
          <w:marRight w:val="0"/>
          <w:marTop w:val="0"/>
          <w:marBottom w:val="0"/>
          <w:divBdr>
            <w:top w:val="none" w:sz="0" w:space="0" w:color="auto"/>
            <w:left w:val="none" w:sz="0" w:space="0" w:color="auto"/>
            <w:bottom w:val="none" w:sz="0" w:space="0" w:color="auto"/>
            <w:right w:val="none" w:sz="0" w:space="0" w:color="auto"/>
          </w:divBdr>
        </w:div>
        <w:div w:id="1523351247">
          <w:marLeft w:val="0"/>
          <w:marRight w:val="0"/>
          <w:marTop w:val="0"/>
          <w:marBottom w:val="0"/>
          <w:divBdr>
            <w:top w:val="none" w:sz="0" w:space="0" w:color="auto"/>
            <w:left w:val="none" w:sz="0" w:space="0" w:color="auto"/>
            <w:bottom w:val="none" w:sz="0" w:space="0" w:color="auto"/>
            <w:right w:val="none" w:sz="0" w:space="0" w:color="auto"/>
          </w:divBdr>
        </w:div>
        <w:div w:id="1523351256">
          <w:marLeft w:val="0"/>
          <w:marRight w:val="0"/>
          <w:marTop w:val="0"/>
          <w:marBottom w:val="0"/>
          <w:divBdr>
            <w:top w:val="none" w:sz="0" w:space="0" w:color="auto"/>
            <w:left w:val="none" w:sz="0" w:space="0" w:color="auto"/>
            <w:bottom w:val="none" w:sz="0" w:space="0" w:color="auto"/>
            <w:right w:val="none" w:sz="0" w:space="0" w:color="auto"/>
          </w:divBdr>
        </w:div>
        <w:div w:id="1523351267">
          <w:marLeft w:val="0"/>
          <w:marRight w:val="0"/>
          <w:marTop w:val="0"/>
          <w:marBottom w:val="0"/>
          <w:divBdr>
            <w:top w:val="none" w:sz="0" w:space="0" w:color="auto"/>
            <w:left w:val="none" w:sz="0" w:space="0" w:color="auto"/>
            <w:bottom w:val="none" w:sz="0" w:space="0" w:color="auto"/>
            <w:right w:val="none" w:sz="0" w:space="0" w:color="auto"/>
          </w:divBdr>
        </w:div>
        <w:div w:id="1523351284">
          <w:marLeft w:val="0"/>
          <w:marRight w:val="0"/>
          <w:marTop w:val="0"/>
          <w:marBottom w:val="0"/>
          <w:divBdr>
            <w:top w:val="none" w:sz="0" w:space="0" w:color="auto"/>
            <w:left w:val="none" w:sz="0" w:space="0" w:color="auto"/>
            <w:bottom w:val="none" w:sz="0" w:space="0" w:color="auto"/>
            <w:right w:val="none" w:sz="0" w:space="0" w:color="auto"/>
          </w:divBdr>
        </w:div>
        <w:div w:id="1523351294">
          <w:marLeft w:val="0"/>
          <w:marRight w:val="0"/>
          <w:marTop w:val="0"/>
          <w:marBottom w:val="0"/>
          <w:divBdr>
            <w:top w:val="none" w:sz="0" w:space="0" w:color="auto"/>
            <w:left w:val="none" w:sz="0" w:space="0" w:color="auto"/>
            <w:bottom w:val="none" w:sz="0" w:space="0" w:color="auto"/>
            <w:right w:val="none" w:sz="0" w:space="0" w:color="auto"/>
          </w:divBdr>
        </w:div>
      </w:divsChild>
    </w:div>
    <w:div w:id="1523350961">
      <w:marLeft w:val="0"/>
      <w:marRight w:val="0"/>
      <w:marTop w:val="0"/>
      <w:marBottom w:val="0"/>
      <w:divBdr>
        <w:top w:val="none" w:sz="0" w:space="0" w:color="auto"/>
        <w:left w:val="none" w:sz="0" w:space="0" w:color="auto"/>
        <w:bottom w:val="none" w:sz="0" w:space="0" w:color="auto"/>
        <w:right w:val="none" w:sz="0" w:space="0" w:color="auto"/>
      </w:divBdr>
      <w:divsChild>
        <w:div w:id="1523351039">
          <w:marLeft w:val="547"/>
          <w:marRight w:val="0"/>
          <w:marTop w:val="0"/>
          <w:marBottom w:val="0"/>
          <w:divBdr>
            <w:top w:val="none" w:sz="0" w:space="0" w:color="auto"/>
            <w:left w:val="none" w:sz="0" w:space="0" w:color="auto"/>
            <w:bottom w:val="none" w:sz="0" w:space="0" w:color="auto"/>
            <w:right w:val="none" w:sz="0" w:space="0" w:color="auto"/>
          </w:divBdr>
        </w:div>
      </w:divsChild>
    </w:div>
    <w:div w:id="1523350965">
      <w:marLeft w:val="0"/>
      <w:marRight w:val="0"/>
      <w:marTop w:val="0"/>
      <w:marBottom w:val="0"/>
      <w:divBdr>
        <w:top w:val="none" w:sz="0" w:space="0" w:color="auto"/>
        <w:left w:val="none" w:sz="0" w:space="0" w:color="auto"/>
        <w:bottom w:val="none" w:sz="0" w:space="0" w:color="auto"/>
        <w:right w:val="none" w:sz="0" w:space="0" w:color="auto"/>
      </w:divBdr>
    </w:div>
    <w:div w:id="1523350976">
      <w:marLeft w:val="0"/>
      <w:marRight w:val="0"/>
      <w:marTop w:val="0"/>
      <w:marBottom w:val="0"/>
      <w:divBdr>
        <w:top w:val="none" w:sz="0" w:space="0" w:color="auto"/>
        <w:left w:val="none" w:sz="0" w:space="0" w:color="auto"/>
        <w:bottom w:val="none" w:sz="0" w:space="0" w:color="auto"/>
        <w:right w:val="none" w:sz="0" w:space="0" w:color="auto"/>
      </w:divBdr>
    </w:div>
    <w:div w:id="1523350979">
      <w:marLeft w:val="0"/>
      <w:marRight w:val="0"/>
      <w:marTop w:val="0"/>
      <w:marBottom w:val="0"/>
      <w:divBdr>
        <w:top w:val="none" w:sz="0" w:space="0" w:color="auto"/>
        <w:left w:val="none" w:sz="0" w:space="0" w:color="auto"/>
        <w:bottom w:val="none" w:sz="0" w:space="0" w:color="auto"/>
        <w:right w:val="none" w:sz="0" w:space="0" w:color="auto"/>
      </w:divBdr>
    </w:div>
    <w:div w:id="1523350980">
      <w:marLeft w:val="0"/>
      <w:marRight w:val="0"/>
      <w:marTop w:val="0"/>
      <w:marBottom w:val="0"/>
      <w:divBdr>
        <w:top w:val="none" w:sz="0" w:space="0" w:color="auto"/>
        <w:left w:val="none" w:sz="0" w:space="0" w:color="auto"/>
        <w:bottom w:val="none" w:sz="0" w:space="0" w:color="auto"/>
        <w:right w:val="none" w:sz="0" w:space="0" w:color="auto"/>
      </w:divBdr>
    </w:div>
    <w:div w:id="1523350992">
      <w:marLeft w:val="0"/>
      <w:marRight w:val="0"/>
      <w:marTop w:val="0"/>
      <w:marBottom w:val="0"/>
      <w:divBdr>
        <w:top w:val="none" w:sz="0" w:space="0" w:color="auto"/>
        <w:left w:val="none" w:sz="0" w:space="0" w:color="auto"/>
        <w:bottom w:val="none" w:sz="0" w:space="0" w:color="auto"/>
        <w:right w:val="none" w:sz="0" w:space="0" w:color="auto"/>
      </w:divBdr>
    </w:div>
    <w:div w:id="1523350993">
      <w:marLeft w:val="0"/>
      <w:marRight w:val="0"/>
      <w:marTop w:val="0"/>
      <w:marBottom w:val="0"/>
      <w:divBdr>
        <w:top w:val="none" w:sz="0" w:space="0" w:color="auto"/>
        <w:left w:val="none" w:sz="0" w:space="0" w:color="auto"/>
        <w:bottom w:val="none" w:sz="0" w:space="0" w:color="auto"/>
        <w:right w:val="none" w:sz="0" w:space="0" w:color="auto"/>
      </w:divBdr>
    </w:div>
    <w:div w:id="1523351002">
      <w:marLeft w:val="0"/>
      <w:marRight w:val="0"/>
      <w:marTop w:val="0"/>
      <w:marBottom w:val="0"/>
      <w:divBdr>
        <w:top w:val="none" w:sz="0" w:space="0" w:color="auto"/>
        <w:left w:val="none" w:sz="0" w:space="0" w:color="auto"/>
        <w:bottom w:val="none" w:sz="0" w:space="0" w:color="auto"/>
        <w:right w:val="none" w:sz="0" w:space="0" w:color="auto"/>
      </w:divBdr>
    </w:div>
    <w:div w:id="1523351015">
      <w:marLeft w:val="0"/>
      <w:marRight w:val="0"/>
      <w:marTop w:val="0"/>
      <w:marBottom w:val="0"/>
      <w:divBdr>
        <w:top w:val="none" w:sz="0" w:space="0" w:color="auto"/>
        <w:left w:val="none" w:sz="0" w:space="0" w:color="auto"/>
        <w:bottom w:val="none" w:sz="0" w:space="0" w:color="auto"/>
        <w:right w:val="none" w:sz="0" w:space="0" w:color="auto"/>
      </w:divBdr>
    </w:div>
    <w:div w:id="1523351016">
      <w:marLeft w:val="0"/>
      <w:marRight w:val="0"/>
      <w:marTop w:val="0"/>
      <w:marBottom w:val="0"/>
      <w:divBdr>
        <w:top w:val="none" w:sz="0" w:space="0" w:color="auto"/>
        <w:left w:val="none" w:sz="0" w:space="0" w:color="auto"/>
        <w:bottom w:val="none" w:sz="0" w:space="0" w:color="auto"/>
        <w:right w:val="none" w:sz="0" w:space="0" w:color="auto"/>
      </w:divBdr>
    </w:div>
    <w:div w:id="1523351024">
      <w:marLeft w:val="0"/>
      <w:marRight w:val="0"/>
      <w:marTop w:val="0"/>
      <w:marBottom w:val="0"/>
      <w:divBdr>
        <w:top w:val="none" w:sz="0" w:space="0" w:color="auto"/>
        <w:left w:val="none" w:sz="0" w:space="0" w:color="auto"/>
        <w:bottom w:val="none" w:sz="0" w:space="0" w:color="auto"/>
        <w:right w:val="none" w:sz="0" w:space="0" w:color="auto"/>
      </w:divBdr>
    </w:div>
    <w:div w:id="1523351025">
      <w:marLeft w:val="0"/>
      <w:marRight w:val="0"/>
      <w:marTop w:val="0"/>
      <w:marBottom w:val="0"/>
      <w:divBdr>
        <w:top w:val="none" w:sz="0" w:space="0" w:color="auto"/>
        <w:left w:val="none" w:sz="0" w:space="0" w:color="auto"/>
        <w:bottom w:val="none" w:sz="0" w:space="0" w:color="auto"/>
        <w:right w:val="none" w:sz="0" w:space="0" w:color="auto"/>
      </w:divBdr>
    </w:div>
    <w:div w:id="1523351042">
      <w:marLeft w:val="0"/>
      <w:marRight w:val="0"/>
      <w:marTop w:val="0"/>
      <w:marBottom w:val="0"/>
      <w:divBdr>
        <w:top w:val="none" w:sz="0" w:space="0" w:color="auto"/>
        <w:left w:val="none" w:sz="0" w:space="0" w:color="auto"/>
        <w:bottom w:val="none" w:sz="0" w:space="0" w:color="auto"/>
        <w:right w:val="none" w:sz="0" w:space="0" w:color="auto"/>
      </w:divBdr>
    </w:div>
    <w:div w:id="1523351043">
      <w:marLeft w:val="0"/>
      <w:marRight w:val="0"/>
      <w:marTop w:val="0"/>
      <w:marBottom w:val="0"/>
      <w:divBdr>
        <w:top w:val="none" w:sz="0" w:space="0" w:color="auto"/>
        <w:left w:val="none" w:sz="0" w:space="0" w:color="auto"/>
        <w:bottom w:val="none" w:sz="0" w:space="0" w:color="auto"/>
        <w:right w:val="none" w:sz="0" w:space="0" w:color="auto"/>
      </w:divBdr>
      <w:divsChild>
        <w:div w:id="1523351136">
          <w:marLeft w:val="547"/>
          <w:marRight w:val="0"/>
          <w:marTop w:val="0"/>
          <w:marBottom w:val="0"/>
          <w:divBdr>
            <w:top w:val="none" w:sz="0" w:space="0" w:color="auto"/>
            <w:left w:val="none" w:sz="0" w:space="0" w:color="auto"/>
            <w:bottom w:val="none" w:sz="0" w:space="0" w:color="auto"/>
            <w:right w:val="none" w:sz="0" w:space="0" w:color="auto"/>
          </w:divBdr>
        </w:div>
      </w:divsChild>
    </w:div>
    <w:div w:id="1523351046">
      <w:marLeft w:val="0"/>
      <w:marRight w:val="0"/>
      <w:marTop w:val="0"/>
      <w:marBottom w:val="0"/>
      <w:divBdr>
        <w:top w:val="none" w:sz="0" w:space="0" w:color="auto"/>
        <w:left w:val="none" w:sz="0" w:space="0" w:color="auto"/>
        <w:bottom w:val="none" w:sz="0" w:space="0" w:color="auto"/>
        <w:right w:val="none" w:sz="0" w:space="0" w:color="auto"/>
      </w:divBdr>
      <w:divsChild>
        <w:div w:id="1523351147">
          <w:marLeft w:val="547"/>
          <w:marRight w:val="0"/>
          <w:marTop w:val="0"/>
          <w:marBottom w:val="0"/>
          <w:divBdr>
            <w:top w:val="none" w:sz="0" w:space="0" w:color="auto"/>
            <w:left w:val="none" w:sz="0" w:space="0" w:color="auto"/>
            <w:bottom w:val="none" w:sz="0" w:space="0" w:color="auto"/>
            <w:right w:val="none" w:sz="0" w:space="0" w:color="auto"/>
          </w:divBdr>
        </w:div>
      </w:divsChild>
    </w:div>
    <w:div w:id="1523351051">
      <w:marLeft w:val="0"/>
      <w:marRight w:val="0"/>
      <w:marTop w:val="0"/>
      <w:marBottom w:val="0"/>
      <w:divBdr>
        <w:top w:val="none" w:sz="0" w:space="0" w:color="auto"/>
        <w:left w:val="none" w:sz="0" w:space="0" w:color="auto"/>
        <w:bottom w:val="none" w:sz="0" w:space="0" w:color="auto"/>
        <w:right w:val="none" w:sz="0" w:space="0" w:color="auto"/>
      </w:divBdr>
    </w:div>
    <w:div w:id="1523351055">
      <w:marLeft w:val="0"/>
      <w:marRight w:val="0"/>
      <w:marTop w:val="0"/>
      <w:marBottom w:val="0"/>
      <w:divBdr>
        <w:top w:val="none" w:sz="0" w:space="0" w:color="auto"/>
        <w:left w:val="none" w:sz="0" w:space="0" w:color="auto"/>
        <w:bottom w:val="none" w:sz="0" w:space="0" w:color="auto"/>
        <w:right w:val="none" w:sz="0" w:space="0" w:color="auto"/>
      </w:divBdr>
      <w:divsChild>
        <w:div w:id="1523351035">
          <w:marLeft w:val="547"/>
          <w:marRight w:val="0"/>
          <w:marTop w:val="0"/>
          <w:marBottom w:val="0"/>
          <w:divBdr>
            <w:top w:val="none" w:sz="0" w:space="0" w:color="auto"/>
            <w:left w:val="none" w:sz="0" w:space="0" w:color="auto"/>
            <w:bottom w:val="none" w:sz="0" w:space="0" w:color="auto"/>
            <w:right w:val="none" w:sz="0" w:space="0" w:color="auto"/>
          </w:divBdr>
        </w:div>
      </w:divsChild>
    </w:div>
    <w:div w:id="1523351060">
      <w:marLeft w:val="0"/>
      <w:marRight w:val="0"/>
      <w:marTop w:val="0"/>
      <w:marBottom w:val="0"/>
      <w:divBdr>
        <w:top w:val="none" w:sz="0" w:space="0" w:color="auto"/>
        <w:left w:val="none" w:sz="0" w:space="0" w:color="auto"/>
        <w:bottom w:val="none" w:sz="0" w:space="0" w:color="auto"/>
        <w:right w:val="none" w:sz="0" w:space="0" w:color="auto"/>
      </w:divBdr>
    </w:div>
    <w:div w:id="1523351061">
      <w:marLeft w:val="0"/>
      <w:marRight w:val="0"/>
      <w:marTop w:val="0"/>
      <w:marBottom w:val="0"/>
      <w:divBdr>
        <w:top w:val="none" w:sz="0" w:space="0" w:color="auto"/>
        <w:left w:val="none" w:sz="0" w:space="0" w:color="auto"/>
        <w:bottom w:val="none" w:sz="0" w:space="0" w:color="auto"/>
        <w:right w:val="none" w:sz="0" w:space="0" w:color="auto"/>
      </w:divBdr>
    </w:div>
    <w:div w:id="1523351062">
      <w:marLeft w:val="0"/>
      <w:marRight w:val="0"/>
      <w:marTop w:val="0"/>
      <w:marBottom w:val="0"/>
      <w:divBdr>
        <w:top w:val="none" w:sz="0" w:space="0" w:color="auto"/>
        <w:left w:val="none" w:sz="0" w:space="0" w:color="auto"/>
        <w:bottom w:val="none" w:sz="0" w:space="0" w:color="auto"/>
        <w:right w:val="none" w:sz="0" w:space="0" w:color="auto"/>
      </w:divBdr>
      <w:divsChild>
        <w:div w:id="1523351124">
          <w:marLeft w:val="0"/>
          <w:marRight w:val="0"/>
          <w:marTop w:val="0"/>
          <w:marBottom w:val="0"/>
          <w:divBdr>
            <w:top w:val="none" w:sz="0" w:space="0" w:color="auto"/>
            <w:left w:val="none" w:sz="0" w:space="0" w:color="auto"/>
            <w:bottom w:val="none" w:sz="0" w:space="0" w:color="auto"/>
            <w:right w:val="none" w:sz="0" w:space="0" w:color="auto"/>
          </w:divBdr>
          <w:divsChild>
            <w:div w:id="1523350950">
              <w:marLeft w:val="0"/>
              <w:marRight w:val="0"/>
              <w:marTop w:val="0"/>
              <w:marBottom w:val="0"/>
              <w:divBdr>
                <w:top w:val="none" w:sz="0" w:space="0" w:color="auto"/>
                <w:left w:val="none" w:sz="0" w:space="0" w:color="auto"/>
                <w:bottom w:val="none" w:sz="0" w:space="0" w:color="auto"/>
                <w:right w:val="none" w:sz="0" w:space="0" w:color="auto"/>
              </w:divBdr>
            </w:div>
            <w:div w:id="1523350953">
              <w:marLeft w:val="0"/>
              <w:marRight w:val="0"/>
              <w:marTop w:val="0"/>
              <w:marBottom w:val="0"/>
              <w:divBdr>
                <w:top w:val="none" w:sz="0" w:space="0" w:color="auto"/>
                <w:left w:val="none" w:sz="0" w:space="0" w:color="auto"/>
                <w:bottom w:val="none" w:sz="0" w:space="0" w:color="auto"/>
                <w:right w:val="none" w:sz="0" w:space="0" w:color="auto"/>
              </w:divBdr>
            </w:div>
            <w:div w:id="1523350954">
              <w:marLeft w:val="0"/>
              <w:marRight w:val="0"/>
              <w:marTop w:val="0"/>
              <w:marBottom w:val="0"/>
              <w:divBdr>
                <w:top w:val="none" w:sz="0" w:space="0" w:color="auto"/>
                <w:left w:val="none" w:sz="0" w:space="0" w:color="auto"/>
                <w:bottom w:val="none" w:sz="0" w:space="0" w:color="auto"/>
                <w:right w:val="none" w:sz="0" w:space="0" w:color="auto"/>
              </w:divBdr>
            </w:div>
            <w:div w:id="1523350958">
              <w:marLeft w:val="0"/>
              <w:marRight w:val="0"/>
              <w:marTop w:val="0"/>
              <w:marBottom w:val="0"/>
              <w:divBdr>
                <w:top w:val="none" w:sz="0" w:space="0" w:color="auto"/>
                <w:left w:val="none" w:sz="0" w:space="0" w:color="auto"/>
                <w:bottom w:val="none" w:sz="0" w:space="0" w:color="auto"/>
                <w:right w:val="none" w:sz="0" w:space="0" w:color="auto"/>
              </w:divBdr>
            </w:div>
            <w:div w:id="1523350962">
              <w:marLeft w:val="0"/>
              <w:marRight w:val="0"/>
              <w:marTop w:val="0"/>
              <w:marBottom w:val="0"/>
              <w:divBdr>
                <w:top w:val="none" w:sz="0" w:space="0" w:color="auto"/>
                <w:left w:val="none" w:sz="0" w:space="0" w:color="auto"/>
                <w:bottom w:val="none" w:sz="0" w:space="0" w:color="auto"/>
                <w:right w:val="none" w:sz="0" w:space="0" w:color="auto"/>
              </w:divBdr>
            </w:div>
            <w:div w:id="1523350967">
              <w:marLeft w:val="0"/>
              <w:marRight w:val="0"/>
              <w:marTop w:val="0"/>
              <w:marBottom w:val="0"/>
              <w:divBdr>
                <w:top w:val="none" w:sz="0" w:space="0" w:color="auto"/>
                <w:left w:val="none" w:sz="0" w:space="0" w:color="auto"/>
                <w:bottom w:val="none" w:sz="0" w:space="0" w:color="auto"/>
                <w:right w:val="none" w:sz="0" w:space="0" w:color="auto"/>
              </w:divBdr>
            </w:div>
            <w:div w:id="1523350971">
              <w:marLeft w:val="0"/>
              <w:marRight w:val="0"/>
              <w:marTop w:val="0"/>
              <w:marBottom w:val="0"/>
              <w:divBdr>
                <w:top w:val="none" w:sz="0" w:space="0" w:color="auto"/>
                <w:left w:val="none" w:sz="0" w:space="0" w:color="auto"/>
                <w:bottom w:val="none" w:sz="0" w:space="0" w:color="auto"/>
                <w:right w:val="none" w:sz="0" w:space="0" w:color="auto"/>
              </w:divBdr>
            </w:div>
            <w:div w:id="1523350972">
              <w:marLeft w:val="0"/>
              <w:marRight w:val="0"/>
              <w:marTop w:val="0"/>
              <w:marBottom w:val="0"/>
              <w:divBdr>
                <w:top w:val="none" w:sz="0" w:space="0" w:color="auto"/>
                <w:left w:val="none" w:sz="0" w:space="0" w:color="auto"/>
                <w:bottom w:val="none" w:sz="0" w:space="0" w:color="auto"/>
                <w:right w:val="none" w:sz="0" w:space="0" w:color="auto"/>
              </w:divBdr>
            </w:div>
            <w:div w:id="1523350973">
              <w:marLeft w:val="0"/>
              <w:marRight w:val="0"/>
              <w:marTop w:val="0"/>
              <w:marBottom w:val="0"/>
              <w:divBdr>
                <w:top w:val="none" w:sz="0" w:space="0" w:color="auto"/>
                <w:left w:val="none" w:sz="0" w:space="0" w:color="auto"/>
                <w:bottom w:val="none" w:sz="0" w:space="0" w:color="auto"/>
                <w:right w:val="none" w:sz="0" w:space="0" w:color="auto"/>
              </w:divBdr>
            </w:div>
            <w:div w:id="1523350974">
              <w:marLeft w:val="0"/>
              <w:marRight w:val="0"/>
              <w:marTop w:val="0"/>
              <w:marBottom w:val="0"/>
              <w:divBdr>
                <w:top w:val="none" w:sz="0" w:space="0" w:color="auto"/>
                <w:left w:val="none" w:sz="0" w:space="0" w:color="auto"/>
                <w:bottom w:val="none" w:sz="0" w:space="0" w:color="auto"/>
                <w:right w:val="none" w:sz="0" w:space="0" w:color="auto"/>
              </w:divBdr>
            </w:div>
            <w:div w:id="1523350975">
              <w:marLeft w:val="0"/>
              <w:marRight w:val="0"/>
              <w:marTop w:val="0"/>
              <w:marBottom w:val="0"/>
              <w:divBdr>
                <w:top w:val="none" w:sz="0" w:space="0" w:color="auto"/>
                <w:left w:val="none" w:sz="0" w:space="0" w:color="auto"/>
                <w:bottom w:val="none" w:sz="0" w:space="0" w:color="auto"/>
                <w:right w:val="none" w:sz="0" w:space="0" w:color="auto"/>
              </w:divBdr>
            </w:div>
            <w:div w:id="1523350977">
              <w:marLeft w:val="0"/>
              <w:marRight w:val="0"/>
              <w:marTop w:val="0"/>
              <w:marBottom w:val="0"/>
              <w:divBdr>
                <w:top w:val="none" w:sz="0" w:space="0" w:color="auto"/>
                <w:left w:val="none" w:sz="0" w:space="0" w:color="auto"/>
                <w:bottom w:val="none" w:sz="0" w:space="0" w:color="auto"/>
                <w:right w:val="none" w:sz="0" w:space="0" w:color="auto"/>
              </w:divBdr>
            </w:div>
            <w:div w:id="1523350982">
              <w:marLeft w:val="0"/>
              <w:marRight w:val="0"/>
              <w:marTop w:val="0"/>
              <w:marBottom w:val="0"/>
              <w:divBdr>
                <w:top w:val="none" w:sz="0" w:space="0" w:color="auto"/>
                <w:left w:val="none" w:sz="0" w:space="0" w:color="auto"/>
                <w:bottom w:val="none" w:sz="0" w:space="0" w:color="auto"/>
                <w:right w:val="none" w:sz="0" w:space="0" w:color="auto"/>
              </w:divBdr>
            </w:div>
            <w:div w:id="1523350987">
              <w:marLeft w:val="0"/>
              <w:marRight w:val="0"/>
              <w:marTop w:val="0"/>
              <w:marBottom w:val="0"/>
              <w:divBdr>
                <w:top w:val="none" w:sz="0" w:space="0" w:color="auto"/>
                <w:left w:val="none" w:sz="0" w:space="0" w:color="auto"/>
                <w:bottom w:val="none" w:sz="0" w:space="0" w:color="auto"/>
                <w:right w:val="none" w:sz="0" w:space="0" w:color="auto"/>
              </w:divBdr>
            </w:div>
            <w:div w:id="1523350988">
              <w:marLeft w:val="0"/>
              <w:marRight w:val="0"/>
              <w:marTop w:val="0"/>
              <w:marBottom w:val="0"/>
              <w:divBdr>
                <w:top w:val="none" w:sz="0" w:space="0" w:color="auto"/>
                <w:left w:val="none" w:sz="0" w:space="0" w:color="auto"/>
                <w:bottom w:val="none" w:sz="0" w:space="0" w:color="auto"/>
                <w:right w:val="none" w:sz="0" w:space="0" w:color="auto"/>
              </w:divBdr>
            </w:div>
            <w:div w:id="1523350989">
              <w:marLeft w:val="0"/>
              <w:marRight w:val="0"/>
              <w:marTop w:val="0"/>
              <w:marBottom w:val="0"/>
              <w:divBdr>
                <w:top w:val="none" w:sz="0" w:space="0" w:color="auto"/>
                <w:left w:val="none" w:sz="0" w:space="0" w:color="auto"/>
                <w:bottom w:val="none" w:sz="0" w:space="0" w:color="auto"/>
                <w:right w:val="none" w:sz="0" w:space="0" w:color="auto"/>
              </w:divBdr>
            </w:div>
            <w:div w:id="1523350999">
              <w:marLeft w:val="0"/>
              <w:marRight w:val="0"/>
              <w:marTop w:val="0"/>
              <w:marBottom w:val="0"/>
              <w:divBdr>
                <w:top w:val="none" w:sz="0" w:space="0" w:color="auto"/>
                <w:left w:val="none" w:sz="0" w:space="0" w:color="auto"/>
                <w:bottom w:val="none" w:sz="0" w:space="0" w:color="auto"/>
                <w:right w:val="none" w:sz="0" w:space="0" w:color="auto"/>
              </w:divBdr>
            </w:div>
            <w:div w:id="1523351001">
              <w:marLeft w:val="0"/>
              <w:marRight w:val="0"/>
              <w:marTop w:val="0"/>
              <w:marBottom w:val="0"/>
              <w:divBdr>
                <w:top w:val="none" w:sz="0" w:space="0" w:color="auto"/>
                <w:left w:val="none" w:sz="0" w:space="0" w:color="auto"/>
                <w:bottom w:val="none" w:sz="0" w:space="0" w:color="auto"/>
                <w:right w:val="none" w:sz="0" w:space="0" w:color="auto"/>
              </w:divBdr>
            </w:div>
            <w:div w:id="1523351003">
              <w:marLeft w:val="0"/>
              <w:marRight w:val="0"/>
              <w:marTop w:val="0"/>
              <w:marBottom w:val="0"/>
              <w:divBdr>
                <w:top w:val="none" w:sz="0" w:space="0" w:color="auto"/>
                <w:left w:val="none" w:sz="0" w:space="0" w:color="auto"/>
                <w:bottom w:val="none" w:sz="0" w:space="0" w:color="auto"/>
                <w:right w:val="none" w:sz="0" w:space="0" w:color="auto"/>
              </w:divBdr>
            </w:div>
            <w:div w:id="1523351007">
              <w:marLeft w:val="0"/>
              <w:marRight w:val="0"/>
              <w:marTop w:val="0"/>
              <w:marBottom w:val="0"/>
              <w:divBdr>
                <w:top w:val="none" w:sz="0" w:space="0" w:color="auto"/>
                <w:left w:val="none" w:sz="0" w:space="0" w:color="auto"/>
                <w:bottom w:val="none" w:sz="0" w:space="0" w:color="auto"/>
                <w:right w:val="none" w:sz="0" w:space="0" w:color="auto"/>
              </w:divBdr>
            </w:div>
            <w:div w:id="1523351010">
              <w:marLeft w:val="0"/>
              <w:marRight w:val="0"/>
              <w:marTop w:val="0"/>
              <w:marBottom w:val="0"/>
              <w:divBdr>
                <w:top w:val="none" w:sz="0" w:space="0" w:color="auto"/>
                <w:left w:val="none" w:sz="0" w:space="0" w:color="auto"/>
                <w:bottom w:val="none" w:sz="0" w:space="0" w:color="auto"/>
                <w:right w:val="none" w:sz="0" w:space="0" w:color="auto"/>
              </w:divBdr>
            </w:div>
            <w:div w:id="1523351013">
              <w:marLeft w:val="0"/>
              <w:marRight w:val="0"/>
              <w:marTop w:val="0"/>
              <w:marBottom w:val="0"/>
              <w:divBdr>
                <w:top w:val="none" w:sz="0" w:space="0" w:color="auto"/>
                <w:left w:val="none" w:sz="0" w:space="0" w:color="auto"/>
                <w:bottom w:val="none" w:sz="0" w:space="0" w:color="auto"/>
                <w:right w:val="none" w:sz="0" w:space="0" w:color="auto"/>
              </w:divBdr>
            </w:div>
            <w:div w:id="1523351017">
              <w:marLeft w:val="0"/>
              <w:marRight w:val="0"/>
              <w:marTop w:val="0"/>
              <w:marBottom w:val="0"/>
              <w:divBdr>
                <w:top w:val="none" w:sz="0" w:space="0" w:color="auto"/>
                <w:left w:val="none" w:sz="0" w:space="0" w:color="auto"/>
                <w:bottom w:val="none" w:sz="0" w:space="0" w:color="auto"/>
                <w:right w:val="none" w:sz="0" w:space="0" w:color="auto"/>
              </w:divBdr>
            </w:div>
            <w:div w:id="1523351018">
              <w:marLeft w:val="0"/>
              <w:marRight w:val="0"/>
              <w:marTop w:val="0"/>
              <w:marBottom w:val="0"/>
              <w:divBdr>
                <w:top w:val="none" w:sz="0" w:space="0" w:color="auto"/>
                <w:left w:val="none" w:sz="0" w:space="0" w:color="auto"/>
                <w:bottom w:val="none" w:sz="0" w:space="0" w:color="auto"/>
                <w:right w:val="none" w:sz="0" w:space="0" w:color="auto"/>
              </w:divBdr>
            </w:div>
            <w:div w:id="1523351020">
              <w:marLeft w:val="0"/>
              <w:marRight w:val="0"/>
              <w:marTop w:val="0"/>
              <w:marBottom w:val="0"/>
              <w:divBdr>
                <w:top w:val="none" w:sz="0" w:space="0" w:color="auto"/>
                <w:left w:val="none" w:sz="0" w:space="0" w:color="auto"/>
                <w:bottom w:val="none" w:sz="0" w:space="0" w:color="auto"/>
                <w:right w:val="none" w:sz="0" w:space="0" w:color="auto"/>
              </w:divBdr>
            </w:div>
            <w:div w:id="1523351021">
              <w:marLeft w:val="0"/>
              <w:marRight w:val="0"/>
              <w:marTop w:val="0"/>
              <w:marBottom w:val="0"/>
              <w:divBdr>
                <w:top w:val="none" w:sz="0" w:space="0" w:color="auto"/>
                <w:left w:val="none" w:sz="0" w:space="0" w:color="auto"/>
                <w:bottom w:val="none" w:sz="0" w:space="0" w:color="auto"/>
                <w:right w:val="none" w:sz="0" w:space="0" w:color="auto"/>
              </w:divBdr>
            </w:div>
            <w:div w:id="1523351029">
              <w:marLeft w:val="0"/>
              <w:marRight w:val="0"/>
              <w:marTop w:val="0"/>
              <w:marBottom w:val="0"/>
              <w:divBdr>
                <w:top w:val="none" w:sz="0" w:space="0" w:color="auto"/>
                <w:left w:val="none" w:sz="0" w:space="0" w:color="auto"/>
                <w:bottom w:val="none" w:sz="0" w:space="0" w:color="auto"/>
                <w:right w:val="none" w:sz="0" w:space="0" w:color="auto"/>
              </w:divBdr>
            </w:div>
            <w:div w:id="1523351032">
              <w:marLeft w:val="0"/>
              <w:marRight w:val="0"/>
              <w:marTop w:val="0"/>
              <w:marBottom w:val="0"/>
              <w:divBdr>
                <w:top w:val="none" w:sz="0" w:space="0" w:color="auto"/>
                <w:left w:val="none" w:sz="0" w:space="0" w:color="auto"/>
                <w:bottom w:val="none" w:sz="0" w:space="0" w:color="auto"/>
                <w:right w:val="none" w:sz="0" w:space="0" w:color="auto"/>
              </w:divBdr>
            </w:div>
            <w:div w:id="1523351036">
              <w:marLeft w:val="0"/>
              <w:marRight w:val="0"/>
              <w:marTop w:val="0"/>
              <w:marBottom w:val="0"/>
              <w:divBdr>
                <w:top w:val="none" w:sz="0" w:space="0" w:color="auto"/>
                <w:left w:val="none" w:sz="0" w:space="0" w:color="auto"/>
                <w:bottom w:val="none" w:sz="0" w:space="0" w:color="auto"/>
                <w:right w:val="none" w:sz="0" w:space="0" w:color="auto"/>
              </w:divBdr>
            </w:div>
            <w:div w:id="1523351038">
              <w:marLeft w:val="0"/>
              <w:marRight w:val="0"/>
              <w:marTop w:val="0"/>
              <w:marBottom w:val="0"/>
              <w:divBdr>
                <w:top w:val="none" w:sz="0" w:space="0" w:color="auto"/>
                <w:left w:val="none" w:sz="0" w:space="0" w:color="auto"/>
                <w:bottom w:val="none" w:sz="0" w:space="0" w:color="auto"/>
                <w:right w:val="none" w:sz="0" w:space="0" w:color="auto"/>
              </w:divBdr>
            </w:div>
            <w:div w:id="1523351040">
              <w:marLeft w:val="0"/>
              <w:marRight w:val="0"/>
              <w:marTop w:val="0"/>
              <w:marBottom w:val="0"/>
              <w:divBdr>
                <w:top w:val="none" w:sz="0" w:space="0" w:color="auto"/>
                <w:left w:val="none" w:sz="0" w:space="0" w:color="auto"/>
                <w:bottom w:val="none" w:sz="0" w:space="0" w:color="auto"/>
                <w:right w:val="none" w:sz="0" w:space="0" w:color="auto"/>
              </w:divBdr>
            </w:div>
            <w:div w:id="1523351044">
              <w:marLeft w:val="0"/>
              <w:marRight w:val="0"/>
              <w:marTop w:val="0"/>
              <w:marBottom w:val="0"/>
              <w:divBdr>
                <w:top w:val="none" w:sz="0" w:space="0" w:color="auto"/>
                <w:left w:val="none" w:sz="0" w:space="0" w:color="auto"/>
                <w:bottom w:val="none" w:sz="0" w:space="0" w:color="auto"/>
                <w:right w:val="none" w:sz="0" w:space="0" w:color="auto"/>
              </w:divBdr>
            </w:div>
            <w:div w:id="1523351048">
              <w:marLeft w:val="0"/>
              <w:marRight w:val="0"/>
              <w:marTop w:val="0"/>
              <w:marBottom w:val="0"/>
              <w:divBdr>
                <w:top w:val="none" w:sz="0" w:space="0" w:color="auto"/>
                <w:left w:val="none" w:sz="0" w:space="0" w:color="auto"/>
                <w:bottom w:val="none" w:sz="0" w:space="0" w:color="auto"/>
                <w:right w:val="none" w:sz="0" w:space="0" w:color="auto"/>
              </w:divBdr>
            </w:div>
            <w:div w:id="1523351052">
              <w:marLeft w:val="0"/>
              <w:marRight w:val="0"/>
              <w:marTop w:val="0"/>
              <w:marBottom w:val="0"/>
              <w:divBdr>
                <w:top w:val="none" w:sz="0" w:space="0" w:color="auto"/>
                <w:left w:val="none" w:sz="0" w:space="0" w:color="auto"/>
                <w:bottom w:val="none" w:sz="0" w:space="0" w:color="auto"/>
                <w:right w:val="none" w:sz="0" w:space="0" w:color="auto"/>
              </w:divBdr>
            </w:div>
            <w:div w:id="1523351056">
              <w:marLeft w:val="0"/>
              <w:marRight w:val="0"/>
              <w:marTop w:val="0"/>
              <w:marBottom w:val="0"/>
              <w:divBdr>
                <w:top w:val="none" w:sz="0" w:space="0" w:color="auto"/>
                <w:left w:val="none" w:sz="0" w:space="0" w:color="auto"/>
                <w:bottom w:val="none" w:sz="0" w:space="0" w:color="auto"/>
                <w:right w:val="none" w:sz="0" w:space="0" w:color="auto"/>
              </w:divBdr>
            </w:div>
            <w:div w:id="1523351057">
              <w:marLeft w:val="0"/>
              <w:marRight w:val="0"/>
              <w:marTop w:val="0"/>
              <w:marBottom w:val="0"/>
              <w:divBdr>
                <w:top w:val="none" w:sz="0" w:space="0" w:color="auto"/>
                <w:left w:val="none" w:sz="0" w:space="0" w:color="auto"/>
                <w:bottom w:val="none" w:sz="0" w:space="0" w:color="auto"/>
                <w:right w:val="none" w:sz="0" w:space="0" w:color="auto"/>
              </w:divBdr>
            </w:div>
            <w:div w:id="1523351063">
              <w:marLeft w:val="0"/>
              <w:marRight w:val="0"/>
              <w:marTop w:val="0"/>
              <w:marBottom w:val="0"/>
              <w:divBdr>
                <w:top w:val="none" w:sz="0" w:space="0" w:color="auto"/>
                <w:left w:val="none" w:sz="0" w:space="0" w:color="auto"/>
                <w:bottom w:val="none" w:sz="0" w:space="0" w:color="auto"/>
                <w:right w:val="none" w:sz="0" w:space="0" w:color="auto"/>
              </w:divBdr>
            </w:div>
            <w:div w:id="1523351064">
              <w:marLeft w:val="0"/>
              <w:marRight w:val="0"/>
              <w:marTop w:val="0"/>
              <w:marBottom w:val="0"/>
              <w:divBdr>
                <w:top w:val="none" w:sz="0" w:space="0" w:color="auto"/>
                <w:left w:val="none" w:sz="0" w:space="0" w:color="auto"/>
                <w:bottom w:val="none" w:sz="0" w:space="0" w:color="auto"/>
                <w:right w:val="none" w:sz="0" w:space="0" w:color="auto"/>
              </w:divBdr>
            </w:div>
            <w:div w:id="1523351068">
              <w:marLeft w:val="0"/>
              <w:marRight w:val="0"/>
              <w:marTop w:val="0"/>
              <w:marBottom w:val="0"/>
              <w:divBdr>
                <w:top w:val="none" w:sz="0" w:space="0" w:color="auto"/>
                <w:left w:val="none" w:sz="0" w:space="0" w:color="auto"/>
                <w:bottom w:val="none" w:sz="0" w:space="0" w:color="auto"/>
                <w:right w:val="none" w:sz="0" w:space="0" w:color="auto"/>
              </w:divBdr>
            </w:div>
            <w:div w:id="1523351073">
              <w:marLeft w:val="0"/>
              <w:marRight w:val="0"/>
              <w:marTop w:val="0"/>
              <w:marBottom w:val="0"/>
              <w:divBdr>
                <w:top w:val="none" w:sz="0" w:space="0" w:color="auto"/>
                <w:left w:val="none" w:sz="0" w:space="0" w:color="auto"/>
                <w:bottom w:val="none" w:sz="0" w:space="0" w:color="auto"/>
                <w:right w:val="none" w:sz="0" w:space="0" w:color="auto"/>
              </w:divBdr>
            </w:div>
            <w:div w:id="1523351076">
              <w:marLeft w:val="0"/>
              <w:marRight w:val="0"/>
              <w:marTop w:val="0"/>
              <w:marBottom w:val="0"/>
              <w:divBdr>
                <w:top w:val="none" w:sz="0" w:space="0" w:color="auto"/>
                <w:left w:val="none" w:sz="0" w:space="0" w:color="auto"/>
                <w:bottom w:val="none" w:sz="0" w:space="0" w:color="auto"/>
                <w:right w:val="none" w:sz="0" w:space="0" w:color="auto"/>
              </w:divBdr>
            </w:div>
            <w:div w:id="1523351078">
              <w:marLeft w:val="0"/>
              <w:marRight w:val="0"/>
              <w:marTop w:val="0"/>
              <w:marBottom w:val="0"/>
              <w:divBdr>
                <w:top w:val="none" w:sz="0" w:space="0" w:color="auto"/>
                <w:left w:val="none" w:sz="0" w:space="0" w:color="auto"/>
                <w:bottom w:val="none" w:sz="0" w:space="0" w:color="auto"/>
                <w:right w:val="none" w:sz="0" w:space="0" w:color="auto"/>
              </w:divBdr>
            </w:div>
            <w:div w:id="1523351079">
              <w:marLeft w:val="0"/>
              <w:marRight w:val="0"/>
              <w:marTop w:val="0"/>
              <w:marBottom w:val="0"/>
              <w:divBdr>
                <w:top w:val="none" w:sz="0" w:space="0" w:color="auto"/>
                <w:left w:val="none" w:sz="0" w:space="0" w:color="auto"/>
                <w:bottom w:val="none" w:sz="0" w:space="0" w:color="auto"/>
                <w:right w:val="none" w:sz="0" w:space="0" w:color="auto"/>
              </w:divBdr>
            </w:div>
            <w:div w:id="1523351084">
              <w:marLeft w:val="0"/>
              <w:marRight w:val="0"/>
              <w:marTop w:val="0"/>
              <w:marBottom w:val="0"/>
              <w:divBdr>
                <w:top w:val="none" w:sz="0" w:space="0" w:color="auto"/>
                <w:left w:val="none" w:sz="0" w:space="0" w:color="auto"/>
                <w:bottom w:val="none" w:sz="0" w:space="0" w:color="auto"/>
                <w:right w:val="none" w:sz="0" w:space="0" w:color="auto"/>
              </w:divBdr>
            </w:div>
            <w:div w:id="1523351086">
              <w:marLeft w:val="0"/>
              <w:marRight w:val="0"/>
              <w:marTop w:val="0"/>
              <w:marBottom w:val="0"/>
              <w:divBdr>
                <w:top w:val="none" w:sz="0" w:space="0" w:color="auto"/>
                <w:left w:val="none" w:sz="0" w:space="0" w:color="auto"/>
                <w:bottom w:val="none" w:sz="0" w:space="0" w:color="auto"/>
                <w:right w:val="none" w:sz="0" w:space="0" w:color="auto"/>
              </w:divBdr>
            </w:div>
            <w:div w:id="1523351096">
              <w:marLeft w:val="0"/>
              <w:marRight w:val="0"/>
              <w:marTop w:val="0"/>
              <w:marBottom w:val="0"/>
              <w:divBdr>
                <w:top w:val="none" w:sz="0" w:space="0" w:color="auto"/>
                <w:left w:val="none" w:sz="0" w:space="0" w:color="auto"/>
                <w:bottom w:val="none" w:sz="0" w:space="0" w:color="auto"/>
                <w:right w:val="none" w:sz="0" w:space="0" w:color="auto"/>
              </w:divBdr>
            </w:div>
            <w:div w:id="1523351101">
              <w:marLeft w:val="0"/>
              <w:marRight w:val="0"/>
              <w:marTop w:val="0"/>
              <w:marBottom w:val="0"/>
              <w:divBdr>
                <w:top w:val="none" w:sz="0" w:space="0" w:color="auto"/>
                <w:left w:val="none" w:sz="0" w:space="0" w:color="auto"/>
                <w:bottom w:val="none" w:sz="0" w:space="0" w:color="auto"/>
                <w:right w:val="none" w:sz="0" w:space="0" w:color="auto"/>
              </w:divBdr>
            </w:div>
            <w:div w:id="1523351105">
              <w:marLeft w:val="0"/>
              <w:marRight w:val="0"/>
              <w:marTop w:val="0"/>
              <w:marBottom w:val="0"/>
              <w:divBdr>
                <w:top w:val="none" w:sz="0" w:space="0" w:color="auto"/>
                <w:left w:val="none" w:sz="0" w:space="0" w:color="auto"/>
                <w:bottom w:val="none" w:sz="0" w:space="0" w:color="auto"/>
                <w:right w:val="none" w:sz="0" w:space="0" w:color="auto"/>
              </w:divBdr>
            </w:div>
            <w:div w:id="1523351111">
              <w:marLeft w:val="0"/>
              <w:marRight w:val="0"/>
              <w:marTop w:val="0"/>
              <w:marBottom w:val="0"/>
              <w:divBdr>
                <w:top w:val="none" w:sz="0" w:space="0" w:color="auto"/>
                <w:left w:val="none" w:sz="0" w:space="0" w:color="auto"/>
                <w:bottom w:val="none" w:sz="0" w:space="0" w:color="auto"/>
                <w:right w:val="none" w:sz="0" w:space="0" w:color="auto"/>
              </w:divBdr>
            </w:div>
            <w:div w:id="1523351113">
              <w:marLeft w:val="0"/>
              <w:marRight w:val="0"/>
              <w:marTop w:val="0"/>
              <w:marBottom w:val="0"/>
              <w:divBdr>
                <w:top w:val="none" w:sz="0" w:space="0" w:color="auto"/>
                <w:left w:val="none" w:sz="0" w:space="0" w:color="auto"/>
                <w:bottom w:val="none" w:sz="0" w:space="0" w:color="auto"/>
                <w:right w:val="none" w:sz="0" w:space="0" w:color="auto"/>
              </w:divBdr>
            </w:div>
            <w:div w:id="1523351115">
              <w:marLeft w:val="0"/>
              <w:marRight w:val="0"/>
              <w:marTop w:val="0"/>
              <w:marBottom w:val="0"/>
              <w:divBdr>
                <w:top w:val="none" w:sz="0" w:space="0" w:color="auto"/>
                <w:left w:val="none" w:sz="0" w:space="0" w:color="auto"/>
                <w:bottom w:val="none" w:sz="0" w:space="0" w:color="auto"/>
                <w:right w:val="none" w:sz="0" w:space="0" w:color="auto"/>
              </w:divBdr>
            </w:div>
            <w:div w:id="1523351117">
              <w:marLeft w:val="0"/>
              <w:marRight w:val="0"/>
              <w:marTop w:val="0"/>
              <w:marBottom w:val="0"/>
              <w:divBdr>
                <w:top w:val="none" w:sz="0" w:space="0" w:color="auto"/>
                <w:left w:val="none" w:sz="0" w:space="0" w:color="auto"/>
                <w:bottom w:val="none" w:sz="0" w:space="0" w:color="auto"/>
                <w:right w:val="none" w:sz="0" w:space="0" w:color="auto"/>
              </w:divBdr>
            </w:div>
            <w:div w:id="1523351118">
              <w:marLeft w:val="0"/>
              <w:marRight w:val="0"/>
              <w:marTop w:val="0"/>
              <w:marBottom w:val="0"/>
              <w:divBdr>
                <w:top w:val="none" w:sz="0" w:space="0" w:color="auto"/>
                <w:left w:val="none" w:sz="0" w:space="0" w:color="auto"/>
                <w:bottom w:val="none" w:sz="0" w:space="0" w:color="auto"/>
                <w:right w:val="none" w:sz="0" w:space="0" w:color="auto"/>
              </w:divBdr>
            </w:div>
            <w:div w:id="1523351123">
              <w:marLeft w:val="0"/>
              <w:marRight w:val="0"/>
              <w:marTop w:val="0"/>
              <w:marBottom w:val="0"/>
              <w:divBdr>
                <w:top w:val="none" w:sz="0" w:space="0" w:color="auto"/>
                <w:left w:val="none" w:sz="0" w:space="0" w:color="auto"/>
                <w:bottom w:val="none" w:sz="0" w:space="0" w:color="auto"/>
                <w:right w:val="none" w:sz="0" w:space="0" w:color="auto"/>
              </w:divBdr>
            </w:div>
            <w:div w:id="1523351126">
              <w:marLeft w:val="0"/>
              <w:marRight w:val="0"/>
              <w:marTop w:val="0"/>
              <w:marBottom w:val="0"/>
              <w:divBdr>
                <w:top w:val="none" w:sz="0" w:space="0" w:color="auto"/>
                <w:left w:val="none" w:sz="0" w:space="0" w:color="auto"/>
                <w:bottom w:val="none" w:sz="0" w:space="0" w:color="auto"/>
                <w:right w:val="none" w:sz="0" w:space="0" w:color="auto"/>
              </w:divBdr>
            </w:div>
            <w:div w:id="1523351128">
              <w:marLeft w:val="0"/>
              <w:marRight w:val="0"/>
              <w:marTop w:val="0"/>
              <w:marBottom w:val="0"/>
              <w:divBdr>
                <w:top w:val="none" w:sz="0" w:space="0" w:color="auto"/>
                <w:left w:val="none" w:sz="0" w:space="0" w:color="auto"/>
                <w:bottom w:val="none" w:sz="0" w:space="0" w:color="auto"/>
                <w:right w:val="none" w:sz="0" w:space="0" w:color="auto"/>
              </w:divBdr>
            </w:div>
            <w:div w:id="1523351134">
              <w:marLeft w:val="0"/>
              <w:marRight w:val="0"/>
              <w:marTop w:val="0"/>
              <w:marBottom w:val="0"/>
              <w:divBdr>
                <w:top w:val="none" w:sz="0" w:space="0" w:color="auto"/>
                <w:left w:val="none" w:sz="0" w:space="0" w:color="auto"/>
                <w:bottom w:val="none" w:sz="0" w:space="0" w:color="auto"/>
                <w:right w:val="none" w:sz="0" w:space="0" w:color="auto"/>
              </w:divBdr>
            </w:div>
            <w:div w:id="1523351138">
              <w:marLeft w:val="0"/>
              <w:marRight w:val="0"/>
              <w:marTop w:val="0"/>
              <w:marBottom w:val="0"/>
              <w:divBdr>
                <w:top w:val="none" w:sz="0" w:space="0" w:color="auto"/>
                <w:left w:val="none" w:sz="0" w:space="0" w:color="auto"/>
                <w:bottom w:val="none" w:sz="0" w:space="0" w:color="auto"/>
                <w:right w:val="none" w:sz="0" w:space="0" w:color="auto"/>
              </w:divBdr>
            </w:div>
            <w:div w:id="1523351148">
              <w:marLeft w:val="0"/>
              <w:marRight w:val="0"/>
              <w:marTop w:val="0"/>
              <w:marBottom w:val="0"/>
              <w:divBdr>
                <w:top w:val="none" w:sz="0" w:space="0" w:color="auto"/>
                <w:left w:val="none" w:sz="0" w:space="0" w:color="auto"/>
                <w:bottom w:val="none" w:sz="0" w:space="0" w:color="auto"/>
                <w:right w:val="none" w:sz="0" w:space="0" w:color="auto"/>
              </w:divBdr>
            </w:div>
            <w:div w:id="1523351149">
              <w:marLeft w:val="0"/>
              <w:marRight w:val="0"/>
              <w:marTop w:val="0"/>
              <w:marBottom w:val="0"/>
              <w:divBdr>
                <w:top w:val="none" w:sz="0" w:space="0" w:color="auto"/>
                <w:left w:val="none" w:sz="0" w:space="0" w:color="auto"/>
                <w:bottom w:val="none" w:sz="0" w:space="0" w:color="auto"/>
                <w:right w:val="none" w:sz="0" w:space="0" w:color="auto"/>
              </w:divBdr>
            </w:div>
            <w:div w:id="1523351162">
              <w:marLeft w:val="0"/>
              <w:marRight w:val="0"/>
              <w:marTop w:val="0"/>
              <w:marBottom w:val="0"/>
              <w:divBdr>
                <w:top w:val="none" w:sz="0" w:space="0" w:color="auto"/>
                <w:left w:val="none" w:sz="0" w:space="0" w:color="auto"/>
                <w:bottom w:val="none" w:sz="0" w:space="0" w:color="auto"/>
                <w:right w:val="none" w:sz="0" w:space="0" w:color="auto"/>
              </w:divBdr>
            </w:div>
            <w:div w:id="1523351169">
              <w:marLeft w:val="0"/>
              <w:marRight w:val="0"/>
              <w:marTop w:val="0"/>
              <w:marBottom w:val="0"/>
              <w:divBdr>
                <w:top w:val="none" w:sz="0" w:space="0" w:color="auto"/>
                <w:left w:val="none" w:sz="0" w:space="0" w:color="auto"/>
                <w:bottom w:val="none" w:sz="0" w:space="0" w:color="auto"/>
                <w:right w:val="none" w:sz="0" w:space="0" w:color="auto"/>
              </w:divBdr>
            </w:div>
            <w:div w:id="1523351171">
              <w:marLeft w:val="0"/>
              <w:marRight w:val="0"/>
              <w:marTop w:val="0"/>
              <w:marBottom w:val="0"/>
              <w:divBdr>
                <w:top w:val="none" w:sz="0" w:space="0" w:color="auto"/>
                <w:left w:val="none" w:sz="0" w:space="0" w:color="auto"/>
                <w:bottom w:val="none" w:sz="0" w:space="0" w:color="auto"/>
                <w:right w:val="none" w:sz="0" w:space="0" w:color="auto"/>
              </w:divBdr>
            </w:div>
            <w:div w:id="1523351175">
              <w:marLeft w:val="0"/>
              <w:marRight w:val="0"/>
              <w:marTop w:val="0"/>
              <w:marBottom w:val="0"/>
              <w:divBdr>
                <w:top w:val="none" w:sz="0" w:space="0" w:color="auto"/>
                <w:left w:val="none" w:sz="0" w:space="0" w:color="auto"/>
                <w:bottom w:val="none" w:sz="0" w:space="0" w:color="auto"/>
                <w:right w:val="none" w:sz="0" w:space="0" w:color="auto"/>
              </w:divBdr>
            </w:div>
            <w:div w:id="1523351179">
              <w:marLeft w:val="0"/>
              <w:marRight w:val="0"/>
              <w:marTop w:val="0"/>
              <w:marBottom w:val="0"/>
              <w:divBdr>
                <w:top w:val="none" w:sz="0" w:space="0" w:color="auto"/>
                <w:left w:val="none" w:sz="0" w:space="0" w:color="auto"/>
                <w:bottom w:val="none" w:sz="0" w:space="0" w:color="auto"/>
                <w:right w:val="none" w:sz="0" w:space="0" w:color="auto"/>
              </w:divBdr>
            </w:div>
            <w:div w:id="1523351180">
              <w:marLeft w:val="0"/>
              <w:marRight w:val="0"/>
              <w:marTop w:val="0"/>
              <w:marBottom w:val="0"/>
              <w:divBdr>
                <w:top w:val="none" w:sz="0" w:space="0" w:color="auto"/>
                <w:left w:val="none" w:sz="0" w:space="0" w:color="auto"/>
                <w:bottom w:val="none" w:sz="0" w:space="0" w:color="auto"/>
                <w:right w:val="none" w:sz="0" w:space="0" w:color="auto"/>
              </w:divBdr>
            </w:div>
            <w:div w:id="1523351181">
              <w:marLeft w:val="0"/>
              <w:marRight w:val="0"/>
              <w:marTop w:val="0"/>
              <w:marBottom w:val="0"/>
              <w:divBdr>
                <w:top w:val="none" w:sz="0" w:space="0" w:color="auto"/>
                <w:left w:val="none" w:sz="0" w:space="0" w:color="auto"/>
                <w:bottom w:val="none" w:sz="0" w:space="0" w:color="auto"/>
                <w:right w:val="none" w:sz="0" w:space="0" w:color="auto"/>
              </w:divBdr>
            </w:div>
            <w:div w:id="1523351189">
              <w:marLeft w:val="0"/>
              <w:marRight w:val="0"/>
              <w:marTop w:val="0"/>
              <w:marBottom w:val="0"/>
              <w:divBdr>
                <w:top w:val="none" w:sz="0" w:space="0" w:color="auto"/>
                <w:left w:val="none" w:sz="0" w:space="0" w:color="auto"/>
                <w:bottom w:val="none" w:sz="0" w:space="0" w:color="auto"/>
                <w:right w:val="none" w:sz="0" w:space="0" w:color="auto"/>
              </w:divBdr>
            </w:div>
            <w:div w:id="1523351192">
              <w:marLeft w:val="0"/>
              <w:marRight w:val="0"/>
              <w:marTop w:val="0"/>
              <w:marBottom w:val="0"/>
              <w:divBdr>
                <w:top w:val="none" w:sz="0" w:space="0" w:color="auto"/>
                <w:left w:val="none" w:sz="0" w:space="0" w:color="auto"/>
                <w:bottom w:val="none" w:sz="0" w:space="0" w:color="auto"/>
                <w:right w:val="none" w:sz="0" w:space="0" w:color="auto"/>
              </w:divBdr>
            </w:div>
            <w:div w:id="1523351193">
              <w:marLeft w:val="0"/>
              <w:marRight w:val="0"/>
              <w:marTop w:val="0"/>
              <w:marBottom w:val="0"/>
              <w:divBdr>
                <w:top w:val="none" w:sz="0" w:space="0" w:color="auto"/>
                <w:left w:val="none" w:sz="0" w:space="0" w:color="auto"/>
                <w:bottom w:val="none" w:sz="0" w:space="0" w:color="auto"/>
                <w:right w:val="none" w:sz="0" w:space="0" w:color="auto"/>
              </w:divBdr>
            </w:div>
            <w:div w:id="1523351196">
              <w:marLeft w:val="0"/>
              <w:marRight w:val="0"/>
              <w:marTop w:val="0"/>
              <w:marBottom w:val="0"/>
              <w:divBdr>
                <w:top w:val="none" w:sz="0" w:space="0" w:color="auto"/>
                <w:left w:val="none" w:sz="0" w:space="0" w:color="auto"/>
                <w:bottom w:val="none" w:sz="0" w:space="0" w:color="auto"/>
                <w:right w:val="none" w:sz="0" w:space="0" w:color="auto"/>
              </w:divBdr>
            </w:div>
            <w:div w:id="1523351197">
              <w:marLeft w:val="0"/>
              <w:marRight w:val="0"/>
              <w:marTop w:val="0"/>
              <w:marBottom w:val="0"/>
              <w:divBdr>
                <w:top w:val="none" w:sz="0" w:space="0" w:color="auto"/>
                <w:left w:val="none" w:sz="0" w:space="0" w:color="auto"/>
                <w:bottom w:val="none" w:sz="0" w:space="0" w:color="auto"/>
                <w:right w:val="none" w:sz="0" w:space="0" w:color="auto"/>
              </w:divBdr>
            </w:div>
            <w:div w:id="1523351201">
              <w:marLeft w:val="0"/>
              <w:marRight w:val="0"/>
              <w:marTop w:val="0"/>
              <w:marBottom w:val="0"/>
              <w:divBdr>
                <w:top w:val="none" w:sz="0" w:space="0" w:color="auto"/>
                <w:left w:val="none" w:sz="0" w:space="0" w:color="auto"/>
                <w:bottom w:val="none" w:sz="0" w:space="0" w:color="auto"/>
                <w:right w:val="none" w:sz="0" w:space="0" w:color="auto"/>
              </w:divBdr>
            </w:div>
            <w:div w:id="1523351204">
              <w:marLeft w:val="0"/>
              <w:marRight w:val="0"/>
              <w:marTop w:val="0"/>
              <w:marBottom w:val="0"/>
              <w:divBdr>
                <w:top w:val="none" w:sz="0" w:space="0" w:color="auto"/>
                <w:left w:val="none" w:sz="0" w:space="0" w:color="auto"/>
                <w:bottom w:val="none" w:sz="0" w:space="0" w:color="auto"/>
                <w:right w:val="none" w:sz="0" w:space="0" w:color="auto"/>
              </w:divBdr>
            </w:div>
            <w:div w:id="1523351214">
              <w:marLeft w:val="0"/>
              <w:marRight w:val="0"/>
              <w:marTop w:val="0"/>
              <w:marBottom w:val="0"/>
              <w:divBdr>
                <w:top w:val="none" w:sz="0" w:space="0" w:color="auto"/>
                <w:left w:val="none" w:sz="0" w:space="0" w:color="auto"/>
                <w:bottom w:val="none" w:sz="0" w:space="0" w:color="auto"/>
                <w:right w:val="none" w:sz="0" w:space="0" w:color="auto"/>
              </w:divBdr>
            </w:div>
            <w:div w:id="1523351215">
              <w:marLeft w:val="0"/>
              <w:marRight w:val="0"/>
              <w:marTop w:val="0"/>
              <w:marBottom w:val="0"/>
              <w:divBdr>
                <w:top w:val="none" w:sz="0" w:space="0" w:color="auto"/>
                <w:left w:val="none" w:sz="0" w:space="0" w:color="auto"/>
                <w:bottom w:val="none" w:sz="0" w:space="0" w:color="auto"/>
                <w:right w:val="none" w:sz="0" w:space="0" w:color="auto"/>
              </w:divBdr>
            </w:div>
            <w:div w:id="1523351218">
              <w:marLeft w:val="0"/>
              <w:marRight w:val="0"/>
              <w:marTop w:val="0"/>
              <w:marBottom w:val="0"/>
              <w:divBdr>
                <w:top w:val="none" w:sz="0" w:space="0" w:color="auto"/>
                <w:left w:val="none" w:sz="0" w:space="0" w:color="auto"/>
                <w:bottom w:val="none" w:sz="0" w:space="0" w:color="auto"/>
                <w:right w:val="none" w:sz="0" w:space="0" w:color="auto"/>
              </w:divBdr>
            </w:div>
            <w:div w:id="1523351219">
              <w:marLeft w:val="0"/>
              <w:marRight w:val="0"/>
              <w:marTop w:val="0"/>
              <w:marBottom w:val="0"/>
              <w:divBdr>
                <w:top w:val="none" w:sz="0" w:space="0" w:color="auto"/>
                <w:left w:val="none" w:sz="0" w:space="0" w:color="auto"/>
                <w:bottom w:val="none" w:sz="0" w:space="0" w:color="auto"/>
                <w:right w:val="none" w:sz="0" w:space="0" w:color="auto"/>
              </w:divBdr>
            </w:div>
            <w:div w:id="1523351221">
              <w:marLeft w:val="0"/>
              <w:marRight w:val="0"/>
              <w:marTop w:val="0"/>
              <w:marBottom w:val="0"/>
              <w:divBdr>
                <w:top w:val="none" w:sz="0" w:space="0" w:color="auto"/>
                <w:left w:val="none" w:sz="0" w:space="0" w:color="auto"/>
                <w:bottom w:val="none" w:sz="0" w:space="0" w:color="auto"/>
                <w:right w:val="none" w:sz="0" w:space="0" w:color="auto"/>
              </w:divBdr>
            </w:div>
            <w:div w:id="1523351222">
              <w:marLeft w:val="0"/>
              <w:marRight w:val="0"/>
              <w:marTop w:val="0"/>
              <w:marBottom w:val="0"/>
              <w:divBdr>
                <w:top w:val="none" w:sz="0" w:space="0" w:color="auto"/>
                <w:left w:val="none" w:sz="0" w:space="0" w:color="auto"/>
                <w:bottom w:val="none" w:sz="0" w:space="0" w:color="auto"/>
                <w:right w:val="none" w:sz="0" w:space="0" w:color="auto"/>
              </w:divBdr>
            </w:div>
            <w:div w:id="1523351231">
              <w:marLeft w:val="0"/>
              <w:marRight w:val="0"/>
              <w:marTop w:val="0"/>
              <w:marBottom w:val="0"/>
              <w:divBdr>
                <w:top w:val="none" w:sz="0" w:space="0" w:color="auto"/>
                <w:left w:val="none" w:sz="0" w:space="0" w:color="auto"/>
                <w:bottom w:val="none" w:sz="0" w:space="0" w:color="auto"/>
                <w:right w:val="none" w:sz="0" w:space="0" w:color="auto"/>
              </w:divBdr>
            </w:div>
            <w:div w:id="1523351234">
              <w:marLeft w:val="0"/>
              <w:marRight w:val="0"/>
              <w:marTop w:val="0"/>
              <w:marBottom w:val="0"/>
              <w:divBdr>
                <w:top w:val="none" w:sz="0" w:space="0" w:color="auto"/>
                <w:left w:val="none" w:sz="0" w:space="0" w:color="auto"/>
                <w:bottom w:val="none" w:sz="0" w:space="0" w:color="auto"/>
                <w:right w:val="none" w:sz="0" w:space="0" w:color="auto"/>
              </w:divBdr>
            </w:div>
            <w:div w:id="1523351240">
              <w:marLeft w:val="0"/>
              <w:marRight w:val="0"/>
              <w:marTop w:val="0"/>
              <w:marBottom w:val="0"/>
              <w:divBdr>
                <w:top w:val="none" w:sz="0" w:space="0" w:color="auto"/>
                <w:left w:val="none" w:sz="0" w:space="0" w:color="auto"/>
                <w:bottom w:val="none" w:sz="0" w:space="0" w:color="auto"/>
                <w:right w:val="none" w:sz="0" w:space="0" w:color="auto"/>
              </w:divBdr>
            </w:div>
            <w:div w:id="1523351242">
              <w:marLeft w:val="0"/>
              <w:marRight w:val="0"/>
              <w:marTop w:val="0"/>
              <w:marBottom w:val="0"/>
              <w:divBdr>
                <w:top w:val="none" w:sz="0" w:space="0" w:color="auto"/>
                <w:left w:val="none" w:sz="0" w:space="0" w:color="auto"/>
                <w:bottom w:val="none" w:sz="0" w:space="0" w:color="auto"/>
                <w:right w:val="none" w:sz="0" w:space="0" w:color="auto"/>
              </w:divBdr>
            </w:div>
            <w:div w:id="1523351243">
              <w:marLeft w:val="0"/>
              <w:marRight w:val="0"/>
              <w:marTop w:val="0"/>
              <w:marBottom w:val="0"/>
              <w:divBdr>
                <w:top w:val="none" w:sz="0" w:space="0" w:color="auto"/>
                <w:left w:val="none" w:sz="0" w:space="0" w:color="auto"/>
                <w:bottom w:val="none" w:sz="0" w:space="0" w:color="auto"/>
                <w:right w:val="none" w:sz="0" w:space="0" w:color="auto"/>
              </w:divBdr>
            </w:div>
            <w:div w:id="1523351245">
              <w:marLeft w:val="0"/>
              <w:marRight w:val="0"/>
              <w:marTop w:val="0"/>
              <w:marBottom w:val="0"/>
              <w:divBdr>
                <w:top w:val="none" w:sz="0" w:space="0" w:color="auto"/>
                <w:left w:val="none" w:sz="0" w:space="0" w:color="auto"/>
                <w:bottom w:val="none" w:sz="0" w:space="0" w:color="auto"/>
                <w:right w:val="none" w:sz="0" w:space="0" w:color="auto"/>
              </w:divBdr>
            </w:div>
            <w:div w:id="1523351248">
              <w:marLeft w:val="0"/>
              <w:marRight w:val="0"/>
              <w:marTop w:val="0"/>
              <w:marBottom w:val="0"/>
              <w:divBdr>
                <w:top w:val="none" w:sz="0" w:space="0" w:color="auto"/>
                <w:left w:val="none" w:sz="0" w:space="0" w:color="auto"/>
                <w:bottom w:val="none" w:sz="0" w:space="0" w:color="auto"/>
                <w:right w:val="none" w:sz="0" w:space="0" w:color="auto"/>
              </w:divBdr>
            </w:div>
            <w:div w:id="1523351249">
              <w:marLeft w:val="0"/>
              <w:marRight w:val="0"/>
              <w:marTop w:val="0"/>
              <w:marBottom w:val="0"/>
              <w:divBdr>
                <w:top w:val="none" w:sz="0" w:space="0" w:color="auto"/>
                <w:left w:val="none" w:sz="0" w:space="0" w:color="auto"/>
                <w:bottom w:val="none" w:sz="0" w:space="0" w:color="auto"/>
                <w:right w:val="none" w:sz="0" w:space="0" w:color="auto"/>
              </w:divBdr>
            </w:div>
            <w:div w:id="1523351252">
              <w:marLeft w:val="0"/>
              <w:marRight w:val="0"/>
              <w:marTop w:val="0"/>
              <w:marBottom w:val="0"/>
              <w:divBdr>
                <w:top w:val="none" w:sz="0" w:space="0" w:color="auto"/>
                <w:left w:val="none" w:sz="0" w:space="0" w:color="auto"/>
                <w:bottom w:val="none" w:sz="0" w:space="0" w:color="auto"/>
                <w:right w:val="none" w:sz="0" w:space="0" w:color="auto"/>
              </w:divBdr>
            </w:div>
            <w:div w:id="1523351255">
              <w:marLeft w:val="0"/>
              <w:marRight w:val="0"/>
              <w:marTop w:val="0"/>
              <w:marBottom w:val="0"/>
              <w:divBdr>
                <w:top w:val="none" w:sz="0" w:space="0" w:color="auto"/>
                <w:left w:val="none" w:sz="0" w:space="0" w:color="auto"/>
                <w:bottom w:val="none" w:sz="0" w:space="0" w:color="auto"/>
                <w:right w:val="none" w:sz="0" w:space="0" w:color="auto"/>
              </w:divBdr>
            </w:div>
            <w:div w:id="1523351266">
              <w:marLeft w:val="0"/>
              <w:marRight w:val="0"/>
              <w:marTop w:val="0"/>
              <w:marBottom w:val="0"/>
              <w:divBdr>
                <w:top w:val="none" w:sz="0" w:space="0" w:color="auto"/>
                <w:left w:val="none" w:sz="0" w:space="0" w:color="auto"/>
                <w:bottom w:val="none" w:sz="0" w:space="0" w:color="auto"/>
                <w:right w:val="none" w:sz="0" w:space="0" w:color="auto"/>
              </w:divBdr>
            </w:div>
            <w:div w:id="1523351268">
              <w:marLeft w:val="0"/>
              <w:marRight w:val="0"/>
              <w:marTop w:val="0"/>
              <w:marBottom w:val="0"/>
              <w:divBdr>
                <w:top w:val="none" w:sz="0" w:space="0" w:color="auto"/>
                <w:left w:val="none" w:sz="0" w:space="0" w:color="auto"/>
                <w:bottom w:val="none" w:sz="0" w:space="0" w:color="auto"/>
                <w:right w:val="none" w:sz="0" w:space="0" w:color="auto"/>
              </w:divBdr>
            </w:div>
            <w:div w:id="1523351269">
              <w:marLeft w:val="0"/>
              <w:marRight w:val="0"/>
              <w:marTop w:val="0"/>
              <w:marBottom w:val="0"/>
              <w:divBdr>
                <w:top w:val="none" w:sz="0" w:space="0" w:color="auto"/>
                <w:left w:val="none" w:sz="0" w:space="0" w:color="auto"/>
                <w:bottom w:val="none" w:sz="0" w:space="0" w:color="auto"/>
                <w:right w:val="none" w:sz="0" w:space="0" w:color="auto"/>
              </w:divBdr>
            </w:div>
            <w:div w:id="1523351270">
              <w:marLeft w:val="0"/>
              <w:marRight w:val="0"/>
              <w:marTop w:val="0"/>
              <w:marBottom w:val="0"/>
              <w:divBdr>
                <w:top w:val="none" w:sz="0" w:space="0" w:color="auto"/>
                <w:left w:val="none" w:sz="0" w:space="0" w:color="auto"/>
                <w:bottom w:val="none" w:sz="0" w:space="0" w:color="auto"/>
                <w:right w:val="none" w:sz="0" w:space="0" w:color="auto"/>
              </w:divBdr>
            </w:div>
            <w:div w:id="1523351274">
              <w:marLeft w:val="0"/>
              <w:marRight w:val="0"/>
              <w:marTop w:val="0"/>
              <w:marBottom w:val="0"/>
              <w:divBdr>
                <w:top w:val="none" w:sz="0" w:space="0" w:color="auto"/>
                <w:left w:val="none" w:sz="0" w:space="0" w:color="auto"/>
                <w:bottom w:val="none" w:sz="0" w:space="0" w:color="auto"/>
                <w:right w:val="none" w:sz="0" w:space="0" w:color="auto"/>
              </w:divBdr>
            </w:div>
            <w:div w:id="1523351276">
              <w:marLeft w:val="0"/>
              <w:marRight w:val="0"/>
              <w:marTop w:val="0"/>
              <w:marBottom w:val="0"/>
              <w:divBdr>
                <w:top w:val="none" w:sz="0" w:space="0" w:color="auto"/>
                <w:left w:val="none" w:sz="0" w:space="0" w:color="auto"/>
                <w:bottom w:val="none" w:sz="0" w:space="0" w:color="auto"/>
                <w:right w:val="none" w:sz="0" w:space="0" w:color="auto"/>
              </w:divBdr>
            </w:div>
            <w:div w:id="1523351278">
              <w:marLeft w:val="0"/>
              <w:marRight w:val="0"/>
              <w:marTop w:val="0"/>
              <w:marBottom w:val="0"/>
              <w:divBdr>
                <w:top w:val="none" w:sz="0" w:space="0" w:color="auto"/>
                <w:left w:val="none" w:sz="0" w:space="0" w:color="auto"/>
                <w:bottom w:val="none" w:sz="0" w:space="0" w:color="auto"/>
                <w:right w:val="none" w:sz="0" w:space="0" w:color="auto"/>
              </w:divBdr>
            </w:div>
            <w:div w:id="1523351286">
              <w:marLeft w:val="0"/>
              <w:marRight w:val="0"/>
              <w:marTop w:val="0"/>
              <w:marBottom w:val="0"/>
              <w:divBdr>
                <w:top w:val="none" w:sz="0" w:space="0" w:color="auto"/>
                <w:left w:val="none" w:sz="0" w:space="0" w:color="auto"/>
                <w:bottom w:val="none" w:sz="0" w:space="0" w:color="auto"/>
                <w:right w:val="none" w:sz="0" w:space="0" w:color="auto"/>
              </w:divBdr>
            </w:div>
            <w:div w:id="1523351287">
              <w:marLeft w:val="0"/>
              <w:marRight w:val="0"/>
              <w:marTop w:val="0"/>
              <w:marBottom w:val="0"/>
              <w:divBdr>
                <w:top w:val="none" w:sz="0" w:space="0" w:color="auto"/>
                <w:left w:val="none" w:sz="0" w:space="0" w:color="auto"/>
                <w:bottom w:val="none" w:sz="0" w:space="0" w:color="auto"/>
                <w:right w:val="none" w:sz="0" w:space="0" w:color="auto"/>
              </w:divBdr>
            </w:div>
            <w:div w:id="1523351288">
              <w:marLeft w:val="0"/>
              <w:marRight w:val="0"/>
              <w:marTop w:val="0"/>
              <w:marBottom w:val="0"/>
              <w:divBdr>
                <w:top w:val="none" w:sz="0" w:space="0" w:color="auto"/>
                <w:left w:val="none" w:sz="0" w:space="0" w:color="auto"/>
                <w:bottom w:val="none" w:sz="0" w:space="0" w:color="auto"/>
                <w:right w:val="none" w:sz="0" w:space="0" w:color="auto"/>
              </w:divBdr>
            </w:div>
            <w:div w:id="1523351292">
              <w:marLeft w:val="0"/>
              <w:marRight w:val="0"/>
              <w:marTop w:val="0"/>
              <w:marBottom w:val="0"/>
              <w:divBdr>
                <w:top w:val="none" w:sz="0" w:space="0" w:color="auto"/>
                <w:left w:val="none" w:sz="0" w:space="0" w:color="auto"/>
                <w:bottom w:val="none" w:sz="0" w:space="0" w:color="auto"/>
                <w:right w:val="none" w:sz="0" w:space="0" w:color="auto"/>
              </w:divBdr>
            </w:div>
            <w:div w:id="152335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1067">
      <w:marLeft w:val="0"/>
      <w:marRight w:val="0"/>
      <w:marTop w:val="0"/>
      <w:marBottom w:val="0"/>
      <w:divBdr>
        <w:top w:val="none" w:sz="0" w:space="0" w:color="auto"/>
        <w:left w:val="none" w:sz="0" w:space="0" w:color="auto"/>
        <w:bottom w:val="none" w:sz="0" w:space="0" w:color="auto"/>
        <w:right w:val="none" w:sz="0" w:space="0" w:color="auto"/>
      </w:divBdr>
    </w:div>
    <w:div w:id="1523351069">
      <w:marLeft w:val="0"/>
      <w:marRight w:val="0"/>
      <w:marTop w:val="0"/>
      <w:marBottom w:val="0"/>
      <w:divBdr>
        <w:top w:val="none" w:sz="0" w:space="0" w:color="auto"/>
        <w:left w:val="none" w:sz="0" w:space="0" w:color="auto"/>
        <w:bottom w:val="none" w:sz="0" w:space="0" w:color="auto"/>
        <w:right w:val="none" w:sz="0" w:space="0" w:color="auto"/>
      </w:divBdr>
    </w:div>
    <w:div w:id="1523351074">
      <w:marLeft w:val="0"/>
      <w:marRight w:val="0"/>
      <w:marTop w:val="0"/>
      <w:marBottom w:val="0"/>
      <w:divBdr>
        <w:top w:val="none" w:sz="0" w:space="0" w:color="auto"/>
        <w:left w:val="none" w:sz="0" w:space="0" w:color="auto"/>
        <w:bottom w:val="none" w:sz="0" w:space="0" w:color="auto"/>
        <w:right w:val="none" w:sz="0" w:space="0" w:color="auto"/>
      </w:divBdr>
    </w:div>
    <w:div w:id="1523351077">
      <w:marLeft w:val="0"/>
      <w:marRight w:val="0"/>
      <w:marTop w:val="0"/>
      <w:marBottom w:val="0"/>
      <w:divBdr>
        <w:top w:val="none" w:sz="0" w:space="0" w:color="auto"/>
        <w:left w:val="none" w:sz="0" w:space="0" w:color="auto"/>
        <w:bottom w:val="none" w:sz="0" w:space="0" w:color="auto"/>
        <w:right w:val="none" w:sz="0" w:space="0" w:color="auto"/>
      </w:divBdr>
    </w:div>
    <w:div w:id="1523351080">
      <w:marLeft w:val="0"/>
      <w:marRight w:val="0"/>
      <w:marTop w:val="0"/>
      <w:marBottom w:val="0"/>
      <w:divBdr>
        <w:top w:val="none" w:sz="0" w:space="0" w:color="auto"/>
        <w:left w:val="none" w:sz="0" w:space="0" w:color="auto"/>
        <w:bottom w:val="none" w:sz="0" w:space="0" w:color="auto"/>
        <w:right w:val="none" w:sz="0" w:space="0" w:color="auto"/>
      </w:divBdr>
    </w:div>
    <w:div w:id="1523351081">
      <w:marLeft w:val="0"/>
      <w:marRight w:val="0"/>
      <w:marTop w:val="0"/>
      <w:marBottom w:val="0"/>
      <w:divBdr>
        <w:top w:val="none" w:sz="0" w:space="0" w:color="auto"/>
        <w:left w:val="none" w:sz="0" w:space="0" w:color="auto"/>
        <w:bottom w:val="none" w:sz="0" w:space="0" w:color="auto"/>
        <w:right w:val="none" w:sz="0" w:space="0" w:color="auto"/>
      </w:divBdr>
    </w:div>
    <w:div w:id="1523351082">
      <w:marLeft w:val="0"/>
      <w:marRight w:val="0"/>
      <w:marTop w:val="0"/>
      <w:marBottom w:val="0"/>
      <w:divBdr>
        <w:top w:val="none" w:sz="0" w:space="0" w:color="auto"/>
        <w:left w:val="none" w:sz="0" w:space="0" w:color="auto"/>
        <w:bottom w:val="none" w:sz="0" w:space="0" w:color="auto"/>
        <w:right w:val="none" w:sz="0" w:space="0" w:color="auto"/>
      </w:divBdr>
      <w:divsChild>
        <w:div w:id="1523351070">
          <w:marLeft w:val="547"/>
          <w:marRight w:val="0"/>
          <w:marTop w:val="0"/>
          <w:marBottom w:val="0"/>
          <w:divBdr>
            <w:top w:val="none" w:sz="0" w:space="0" w:color="auto"/>
            <w:left w:val="none" w:sz="0" w:space="0" w:color="auto"/>
            <w:bottom w:val="none" w:sz="0" w:space="0" w:color="auto"/>
            <w:right w:val="none" w:sz="0" w:space="0" w:color="auto"/>
          </w:divBdr>
        </w:div>
      </w:divsChild>
    </w:div>
    <w:div w:id="1523351094">
      <w:marLeft w:val="0"/>
      <w:marRight w:val="0"/>
      <w:marTop w:val="0"/>
      <w:marBottom w:val="0"/>
      <w:divBdr>
        <w:top w:val="none" w:sz="0" w:space="0" w:color="auto"/>
        <w:left w:val="none" w:sz="0" w:space="0" w:color="auto"/>
        <w:bottom w:val="none" w:sz="0" w:space="0" w:color="auto"/>
        <w:right w:val="none" w:sz="0" w:space="0" w:color="auto"/>
      </w:divBdr>
    </w:div>
    <w:div w:id="1523351095">
      <w:marLeft w:val="0"/>
      <w:marRight w:val="0"/>
      <w:marTop w:val="0"/>
      <w:marBottom w:val="0"/>
      <w:divBdr>
        <w:top w:val="none" w:sz="0" w:space="0" w:color="auto"/>
        <w:left w:val="none" w:sz="0" w:space="0" w:color="auto"/>
        <w:bottom w:val="none" w:sz="0" w:space="0" w:color="auto"/>
        <w:right w:val="none" w:sz="0" w:space="0" w:color="auto"/>
      </w:divBdr>
    </w:div>
    <w:div w:id="1523351097">
      <w:marLeft w:val="0"/>
      <w:marRight w:val="0"/>
      <w:marTop w:val="0"/>
      <w:marBottom w:val="0"/>
      <w:divBdr>
        <w:top w:val="none" w:sz="0" w:space="0" w:color="auto"/>
        <w:left w:val="none" w:sz="0" w:space="0" w:color="auto"/>
        <w:bottom w:val="none" w:sz="0" w:space="0" w:color="auto"/>
        <w:right w:val="none" w:sz="0" w:space="0" w:color="auto"/>
      </w:divBdr>
    </w:div>
    <w:div w:id="1523351100">
      <w:marLeft w:val="0"/>
      <w:marRight w:val="0"/>
      <w:marTop w:val="0"/>
      <w:marBottom w:val="0"/>
      <w:divBdr>
        <w:top w:val="none" w:sz="0" w:space="0" w:color="auto"/>
        <w:left w:val="none" w:sz="0" w:space="0" w:color="auto"/>
        <w:bottom w:val="none" w:sz="0" w:space="0" w:color="auto"/>
        <w:right w:val="none" w:sz="0" w:space="0" w:color="auto"/>
      </w:divBdr>
    </w:div>
    <w:div w:id="1523351110">
      <w:marLeft w:val="0"/>
      <w:marRight w:val="0"/>
      <w:marTop w:val="0"/>
      <w:marBottom w:val="0"/>
      <w:divBdr>
        <w:top w:val="none" w:sz="0" w:space="0" w:color="auto"/>
        <w:left w:val="none" w:sz="0" w:space="0" w:color="auto"/>
        <w:bottom w:val="none" w:sz="0" w:space="0" w:color="auto"/>
        <w:right w:val="none" w:sz="0" w:space="0" w:color="auto"/>
      </w:divBdr>
    </w:div>
    <w:div w:id="1523351119">
      <w:marLeft w:val="0"/>
      <w:marRight w:val="0"/>
      <w:marTop w:val="0"/>
      <w:marBottom w:val="0"/>
      <w:divBdr>
        <w:top w:val="none" w:sz="0" w:space="0" w:color="auto"/>
        <w:left w:val="none" w:sz="0" w:space="0" w:color="auto"/>
        <w:bottom w:val="none" w:sz="0" w:space="0" w:color="auto"/>
        <w:right w:val="none" w:sz="0" w:space="0" w:color="auto"/>
      </w:divBdr>
    </w:div>
    <w:div w:id="1523351129">
      <w:marLeft w:val="0"/>
      <w:marRight w:val="0"/>
      <w:marTop w:val="0"/>
      <w:marBottom w:val="0"/>
      <w:divBdr>
        <w:top w:val="none" w:sz="0" w:space="0" w:color="auto"/>
        <w:left w:val="none" w:sz="0" w:space="0" w:color="auto"/>
        <w:bottom w:val="none" w:sz="0" w:space="0" w:color="auto"/>
        <w:right w:val="none" w:sz="0" w:space="0" w:color="auto"/>
      </w:divBdr>
    </w:div>
    <w:div w:id="1523351130">
      <w:marLeft w:val="0"/>
      <w:marRight w:val="0"/>
      <w:marTop w:val="0"/>
      <w:marBottom w:val="0"/>
      <w:divBdr>
        <w:top w:val="none" w:sz="0" w:space="0" w:color="auto"/>
        <w:left w:val="none" w:sz="0" w:space="0" w:color="auto"/>
        <w:bottom w:val="none" w:sz="0" w:space="0" w:color="auto"/>
        <w:right w:val="none" w:sz="0" w:space="0" w:color="auto"/>
      </w:divBdr>
      <w:divsChild>
        <w:div w:id="1523351004">
          <w:marLeft w:val="0"/>
          <w:marRight w:val="0"/>
          <w:marTop w:val="0"/>
          <w:marBottom w:val="0"/>
          <w:divBdr>
            <w:top w:val="none" w:sz="0" w:space="0" w:color="auto"/>
            <w:left w:val="none" w:sz="0" w:space="0" w:color="auto"/>
            <w:bottom w:val="none" w:sz="0" w:space="0" w:color="auto"/>
            <w:right w:val="none" w:sz="0" w:space="0" w:color="auto"/>
          </w:divBdr>
        </w:div>
        <w:div w:id="1523351066">
          <w:marLeft w:val="0"/>
          <w:marRight w:val="0"/>
          <w:marTop w:val="0"/>
          <w:marBottom w:val="0"/>
          <w:divBdr>
            <w:top w:val="none" w:sz="0" w:space="0" w:color="auto"/>
            <w:left w:val="none" w:sz="0" w:space="0" w:color="auto"/>
            <w:bottom w:val="none" w:sz="0" w:space="0" w:color="auto"/>
            <w:right w:val="none" w:sz="0" w:space="0" w:color="auto"/>
          </w:divBdr>
        </w:div>
        <w:div w:id="1523351142">
          <w:marLeft w:val="0"/>
          <w:marRight w:val="0"/>
          <w:marTop w:val="0"/>
          <w:marBottom w:val="0"/>
          <w:divBdr>
            <w:top w:val="none" w:sz="0" w:space="0" w:color="auto"/>
            <w:left w:val="none" w:sz="0" w:space="0" w:color="auto"/>
            <w:bottom w:val="none" w:sz="0" w:space="0" w:color="auto"/>
            <w:right w:val="none" w:sz="0" w:space="0" w:color="auto"/>
          </w:divBdr>
        </w:div>
        <w:div w:id="1523351183">
          <w:marLeft w:val="0"/>
          <w:marRight w:val="0"/>
          <w:marTop w:val="0"/>
          <w:marBottom w:val="0"/>
          <w:divBdr>
            <w:top w:val="none" w:sz="0" w:space="0" w:color="auto"/>
            <w:left w:val="none" w:sz="0" w:space="0" w:color="auto"/>
            <w:bottom w:val="none" w:sz="0" w:space="0" w:color="auto"/>
            <w:right w:val="none" w:sz="0" w:space="0" w:color="auto"/>
          </w:divBdr>
        </w:div>
        <w:div w:id="1523351190">
          <w:marLeft w:val="0"/>
          <w:marRight w:val="0"/>
          <w:marTop w:val="0"/>
          <w:marBottom w:val="0"/>
          <w:divBdr>
            <w:top w:val="none" w:sz="0" w:space="0" w:color="auto"/>
            <w:left w:val="none" w:sz="0" w:space="0" w:color="auto"/>
            <w:bottom w:val="none" w:sz="0" w:space="0" w:color="auto"/>
            <w:right w:val="none" w:sz="0" w:space="0" w:color="auto"/>
          </w:divBdr>
        </w:div>
        <w:div w:id="1523351191">
          <w:marLeft w:val="0"/>
          <w:marRight w:val="0"/>
          <w:marTop w:val="0"/>
          <w:marBottom w:val="0"/>
          <w:divBdr>
            <w:top w:val="none" w:sz="0" w:space="0" w:color="auto"/>
            <w:left w:val="none" w:sz="0" w:space="0" w:color="auto"/>
            <w:bottom w:val="none" w:sz="0" w:space="0" w:color="auto"/>
            <w:right w:val="none" w:sz="0" w:space="0" w:color="auto"/>
          </w:divBdr>
        </w:div>
        <w:div w:id="1523351211">
          <w:marLeft w:val="0"/>
          <w:marRight w:val="0"/>
          <w:marTop w:val="0"/>
          <w:marBottom w:val="0"/>
          <w:divBdr>
            <w:top w:val="none" w:sz="0" w:space="0" w:color="auto"/>
            <w:left w:val="none" w:sz="0" w:space="0" w:color="auto"/>
            <w:bottom w:val="none" w:sz="0" w:space="0" w:color="auto"/>
            <w:right w:val="none" w:sz="0" w:space="0" w:color="auto"/>
          </w:divBdr>
        </w:div>
        <w:div w:id="1523351291">
          <w:marLeft w:val="0"/>
          <w:marRight w:val="0"/>
          <w:marTop w:val="0"/>
          <w:marBottom w:val="0"/>
          <w:divBdr>
            <w:top w:val="none" w:sz="0" w:space="0" w:color="auto"/>
            <w:left w:val="none" w:sz="0" w:space="0" w:color="auto"/>
            <w:bottom w:val="none" w:sz="0" w:space="0" w:color="auto"/>
            <w:right w:val="none" w:sz="0" w:space="0" w:color="auto"/>
          </w:divBdr>
        </w:div>
      </w:divsChild>
    </w:div>
    <w:div w:id="1523351132">
      <w:marLeft w:val="0"/>
      <w:marRight w:val="0"/>
      <w:marTop w:val="0"/>
      <w:marBottom w:val="0"/>
      <w:divBdr>
        <w:top w:val="none" w:sz="0" w:space="0" w:color="auto"/>
        <w:left w:val="none" w:sz="0" w:space="0" w:color="auto"/>
        <w:bottom w:val="none" w:sz="0" w:space="0" w:color="auto"/>
        <w:right w:val="none" w:sz="0" w:space="0" w:color="auto"/>
      </w:divBdr>
    </w:div>
    <w:div w:id="1523351135">
      <w:marLeft w:val="0"/>
      <w:marRight w:val="0"/>
      <w:marTop w:val="0"/>
      <w:marBottom w:val="0"/>
      <w:divBdr>
        <w:top w:val="none" w:sz="0" w:space="0" w:color="auto"/>
        <w:left w:val="none" w:sz="0" w:space="0" w:color="auto"/>
        <w:bottom w:val="none" w:sz="0" w:space="0" w:color="auto"/>
        <w:right w:val="none" w:sz="0" w:space="0" w:color="auto"/>
      </w:divBdr>
    </w:div>
    <w:div w:id="1523351150">
      <w:marLeft w:val="0"/>
      <w:marRight w:val="0"/>
      <w:marTop w:val="0"/>
      <w:marBottom w:val="0"/>
      <w:divBdr>
        <w:top w:val="none" w:sz="0" w:space="0" w:color="auto"/>
        <w:left w:val="none" w:sz="0" w:space="0" w:color="auto"/>
        <w:bottom w:val="none" w:sz="0" w:space="0" w:color="auto"/>
        <w:right w:val="none" w:sz="0" w:space="0" w:color="auto"/>
      </w:divBdr>
    </w:div>
    <w:div w:id="1523351151">
      <w:marLeft w:val="0"/>
      <w:marRight w:val="0"/>
      <w:marTop w:val="0"/>
      <w:marBottom w:val="0"/>
      <w:divBdr>
        <w:top w:val="none" w:sz="0" w:space="0" w:color="auto"/>
        <w:left w:val="none" w:sz="0" w:space="0" w:color="auto"/>
        <w:bottom w:val="none" w:sz="0" w:space="0" w:color="auto"/>
        <w:right w:val="none" w:sz="0" w:space="0" w:color="auto"/>
      </w:divBdr>
    </w:div>
    <w:div w:id="1523351157">
      <w:marLeft w:val="0"/>
      <w:marRight w:val="0"/>
      <w:marTop w:val="0"/>
      <w:marBottom w:val="0"/>
      <w:divBdr>
        <w:top w:val="none" w:sz="0" w:space="0" w:color="auto"/>
        <w:left w:val="none" w:sz="0" w:space="0" w:color="auto"/>
        <w:bottom w:val="none" w:sz="0" w:space="0" w:color="auto"/>
        <w:right w:val="none" w:sz="0" w:space="0" w:color="auto"/>
      </w:divBdr>
      <w:divsChild>
        <w:div w:id="1523351072">
          <w:marLeft w:val="0"/>
          <w:marRight w:val="0"/>
          <w:marTop w:val="0"/>
          <w:marBottom w:val="0"/>
          <w:divBdr>
            <w:top w:val="none" w:sz="0" w:space="0" w:color="auto"/>
            <w:left w:val="none" w:sz="0" w:space="0" w:color="auto"/>
            <w:bottom w:val="none" w:sz="0" w:space="0" w:color="auto"/>
            <w:right w:val="none" w:sz="0" w:space="0" w:color="auto"/>
          </w:divBdr>
        </w:div>
        <w:div w:id="1523351281">
          <w:marLeft w:val="0"/>
          <w:marRight w:val="0"/>
          <w:marTop w:val="0"/>
          <w:marBottom w:val="0"/>
          <w:divBdr>
            <w:top w:val="none" w:sz="0" w:space="0" w:color="auto"/>
            <w:left w:val="none" w:sz="0" w:space="0" w:color="auto"/>
            <w:bottom w:val="none" w:sz="0" w:space="0" w:color="auto"/>
            <w:right w:val="none" w:sz="0" w:space="0" w:color="auto"/>
          </w:divBdr>
        </w:div>
        <w:div w:id="1523351290">
          <w:marLeft w:val="0"/>
          <w:marRight w:val="0"/>
          <w:marTop w:val="0"/>
          <w:marBottom w:val="0"/>
          <w:divBdr>
            <w:top w:val="none" w:sz="0" w:space="0" w:color="auto"/>
            <w:left w:val="none" w:sz="0" w:space="0" w:color="auto"/>
            <w:bottom w:val="none" w:sz="0" w:space="0" w:color="auto"/>
            <w:right w:val="none" w:sz="0" w:space="0" w:color="auto"/>
          </w:divBdr>
        </w:div>
      </w:divsChild>
    </w:div>
    <w:div w:id="1523351160">
      <w:marLeft w:val="0"/>
      <w:marRight w:val="0"/>
      <w:marTop w:val="0"/>
      <w:marBottom w:val="0"/>
      <w:divBdr>
        <w:top w:val="none" w:sz="0" w:space="0" w:color="auto"/>
        <w:left w:val="none" w:sz="0" w:space="0" w:color="auto"/>
        <w:bottom w:val="none" w:sz="0" w:space="0" w:color="auto"/>
        <w:right w:val="none" w:sz="0" w:space="0" w:color="auto"/>
      </w:divBdr>
    </w:div>
    <w:div w:id="1523351161">
      <w:marLeft w:val="0"/>
      <w:marRight w:val="0"/>
      <w:marTop w:val="0"/>
      <w:marBottom w:val="0"/>
      <w:divBdr>
        <w:top w:val="none" w:sz="0" w:space="0" w:color="auto"/>
        <w:left w:val="none" w:sz="0" w:space="0" w:color="auto"/>
        <w:bottom w:val="none" w:sz="0" w:space="0" w:color="auto"/>
        <w:right w:val="none" w:sz="0" w:space="0" w:color="auto"/>
      </w:divBdr>
    </w:div>
    <w:div w:id="1523351168">
      <w:marLeft w:val="0"/>
      <w:marRight w:val="0"/>
      <w:marTop w:val="0"/>
      <w:marBottom w:val="0"/>
      <w:divBdr>
        <w:top w:val="none" w:sz="0" w:space="0" w:color="auto"/>
        <w:left w:val="none" w:sz="0" w:space="0" w:color="auto"/>
        <w:bottom w:val="none" w:sz="0" w:space="0" w:color="auto"/>
        <w:right w:val="none" w:sz="0" w:space="0" w:color="auto"/>
      </w:divBdr>
    </w:div>
    <w:div w:id="1523351172">
      <w:marLeft w:val="0"/>
      <w:marRight w:val="0"/>
      <w:marTop w:val="0"/>
      <w:marBottom w:val="0"/>
      <w:divBdr>
        <w:top w:val="none" w:sz="0" w:space="0" w:color="auto"/>
        <w:left w:val="none" w:sz="0" w:space="0" w:color="auto"/>
        <w:bottom w:val="none" w:sz="0" w:space="0" w:color="auto"/>
        <w:right w:val="none" w:sz="0" w:space="0" w:color="auto"/>
      </w:divBdr>
    </w:div>
    <w:div w:id="1523351178">
      <w:marLeft w:val="0"/>
      <w:marRight w:val="0"/>
      <w:marTop w:val="0"/>
      <w:marBottom w:val="0"/>
      <w:divBdr>
        <w:top w:val="none" w:sz="0" w:space="0" w:color="auto"/>
        <w:left w:val="none" w:sz="0" w:space="0" w:color="auto"/>
        <w:bottom w:val="none" w:sz="0" w:space="0" w:color="auto"/>
        <w:right w:val="none" w:sz="0" w:space="0" w:color="auto"/>
      </w:divBdr>
    </w:div>
    <w:div w:id="1523351194">
      <w:marLeft w:val="0"/>
      <w:marRight w:val="0"/>
      <w:marTop w:val="0"/>
      <w:marBottom w:val="0"/>
      <w:divBdr>
        <w:top w:val="none" w:sz="0" w:space="0" w:color="auto"/>
        <w:left w:val="none" w:sz="0" w:space="0" w:color="auto"/>
        <w:bottom w:val="none" w:sz="0" w:space="0" w:color="auto"/>
        <w:right w:val="none" w:sz="0" w:space="0" w:color="auto"/>
      </w:divBdr>
    </w:div>
    <w:div w:id="1523351199">
      <w:marLeft w:val="0"/>
      <w:marRight w:val="0"/>
      <w:marTop w:val="0"/>
      <w:marBottom w:val="0"/>
      <w:divBdr>
        <w:top w:val="none" w:sz="0" w:space="0" w:color="auto"/>
        <w:left w:val="none" w:sz="0" w:space="0" w:color="auto"/>
        <w:bottom w:val="none" w:sz="0" w:space="0" w:color="auto"/>
        <w:right w:val="none" w:sz="0" w:space="0" w:color="auto"/>
      </w:divBdr>
    </w:div>
    <w:div w:id="1523351212">
      <w:marLeft w:val="0"/>
      <w:marRight w:val="0"/>
      <w:marTop w:val="0"/>
      <w:marBottom w:val="0"/>
      <w:divBdr>
        <w:top w:val="none" w:sz="0" w:space="0" w:color="auto"/>
        <w:left w:val="none" w:sz="0" w:space="0" w:color="auto"/>
        <w:bottom w:val="none" w:sz="0" w:space="0" w:color="auto"/>
        <w:right w:val="none" w:sz="0" w:space="0" w:color="auto"/>
      </w:divBdr>
    </w:div>
    <w:div w:id="1523351227">
      <w:marLeft w:val="0"/>
      <w:marRight w:val="0"/>
      <w:marTop w:val="0"/>
      <w:marBottom w:val="0"/>
      <w:divBdr>
        <w:top w:val="none" w:sz="0" w:space="0" w:color="auto"/>
        <w:left w:val="none" w:sz="0" w:space="0" w:color="auto"/>
        <w:bottom w:val="none" w:sz="0" w:space="0" w:color="auto"/>
        <w:right w:val="none" w:sz="0" w:space="0" w:color="auto"/>
      </w:divBdr>
      <w:divsChild>
        <w:div w:id="1523351225">
          <w:marLeft w:val="547"/>
          <w:marRight w:val="0"/>
          <w:marTop w:val="0"/>
          <w:marBottom w:val="0"/>
          <w:divBdr>
            <w:top w:val="none" w:sz="0" w:space="0" w:color="auto"/>
            <w:left w:val="none" w:sz="0" w:space="0" w:color="auto"/>
            <w:bottom w:val="none" w:sz="0" w:space="0" w:color="auto"/>
            <w:right w:val="none" w:sz="0" w:space="0" w:color="auto"/>
          </w:divBdr>
        </w:div>
      </w:divsChild>
    </w:div>
    <w:div w:id="1523351229">
      <w:marLeft w:val="0"/>
      <w:marRight w:val="0"/>
      <w:marTop w:val="0"/>
      <w:marBottom w:val="0"/>
      <w:divBdr>
        <w:top w:val="none" w:sz="0" w:space="0" w:color="auto"/>
        <w:left w:val="none" w:sz="0" w:space="0" w:color="auto"/>
        <w:bottom w:val="none" w:sz="0" w:space="0" w:color="auto"/>
        <w:right w:val="none" w:sz="0" w:space="0" w:color="auto"/>
      </w:divBdr>
    </w:div>
    <w:div w:id="1523351232">
      <w:marLeft w:val="0"/>
      <w:marRight w:val="0"/>
      <w:marTop w:val="0"/>
      <w:marBottom w:val="0"/>
      <w:divBdr>
        <w:top w:val="none" w:sz="0" w:space="0" w:color="auto"/>
        <w:left w:val="none" w:sz="0" w:space="0" w:color="auto"/>
        <w:bottom w:val="none" w:sz="0" w:space="0" w:color="auto"/>
        <w:right w:val="none" w:sz="0" w:space="0" w:color="auto"/>
      </w:divBdr>
    </w:div>
    <w:div w:id="1523351233">
      <w:marLeft w:val="0"/>
      <w:marRight w:val="0"/>
      <w:marTop w:val="0"/>
      <w:marBottom w:val="0"/>
      <w:divBdr>
        <w:top w:val="none" w:sz="0" w:space="0" w:color="auto"/>
        <w:left w:val="none" w:sz="0" w:space="0" w:color="auto"/>
        <w:bottom w:val="none" w:sz="0" w:space="0" w:color="auto"/>
        <w:right w:val="none" w:sz="0" w:space="0" w:color="auto"/>
      </w:divBdr>
    </w:div>
    <w:div w:id="1523351241">
      <w:marLeft w:val="0"/>
      <w:marRight w:val="0"/>
      <w:marTop w:val="0"/>
      <w:marBottom w:val="0"/>
      <w:divBdr>
        <w:top w:val="none" w:sz="0" w:space="0" w:color="auto"/>
        <w:left w:val="none" w:sz="0" w:space="0" w:color="auto"/>
        <w:bottom w:val="none" w:sz="0" w:space="0" w:color="auto"/>
        <w:right w:val="none" w:sz="0" w:space="0" w:color="auto"/>
      </w:divBdr>
    </w:div>
    <w:div w:id="1523351244">
      <w:marLeft w:val="0"/>
      <w:marRight w:val="0"/>
      <w:marTop w:val="0"/>
      <w:marBottom w:val="0"/>
      <w:divBdr>
        <w:top w:val="none" w:sz="0" w:space="0" w:color="auto"/>
        <w:left w:val="none" w:sz="0" w:space="0" w:color="auto"/>
        <w:bottom w:val="none" w:sz="0" w:space="0" w:color="auto"/>
        <w:right w:val="none" w:sz="0" w:space="0" w:color="auto"/>
      </w:divBdr>
    </w:div>
    <w:div w:id="1523351250">
      <w:marLeft w:val="0"/>
      <w:marRight w:val="0"/>
      <w:marTop w:val="0"/>
      <w:marBottom w:val="0"/>
      <w:divBdr>
        <w:top w:val="none" w:sz="0" w:space="0" w:color="auto"/>
        <w:left w:val="none" w:sz="0" w:space="0" w:color="auto"/>
        <w:bottom w:val="none" w:sz="0" w:space="0" w:color="auto"/>
        <w:right w:val="none" w:sz="0" w:space="0" w:color="auto"/>
      </w:divBdr>
    </w:div>
    <w:div w:id="1523351254">
      <w:marLeft w:val="0"/>
      <w:marRight w:val="0"/>
      <w:marTop w:val="0"/>
      <w:marBottom w:val="0"/>
      <w:divBdr>
        <w:top w:val="none" w:sz="0" w:space="0" w:color="auto"/>
        <w:left w:val="none" w:sz="0" w:space="0" w:color="auto"/>
        <w:bottom w:val="none" w:sz="0" w:space="0" w:color="auto"/>
        <w:right w:val="none" w:sz="0" w:space="0" w:color="auto"/>
      </w:divBdr>
    </w:div>
    <w:div w:id="1523351257">
      <w:marLeft w:val="0"/>
      <w:marRight w:val="0"/>
      <w:marTop w:val="0"/>
      <w:marBottom w:val="0"/>
      <w:divBdr>
        <w:top w:val="none" w:sz="0" w:space="0" w:color="auto"/>
        <w:left w:val="none" w:sz="0" w:space="0" w:color="auto"/>
        <w:bottom w:val="none" w:sz="0" w:space="0" w:color="auto"/>
        <w:right w:val="none" w:sz="0" w:space="0" w:color="auto"/>
      </w:divBdr>
    </w:div>
    <w:div w:id="1523351259">
      <w:marLeft w:val="0"/>
      <w:marRight w:val="0"/>
      <w:marTop w:val="0"/>
      <w:marBottom w:val="0"/>
      <w:divBdr>
        <w:top w:val="none" w:sz="0" w:space="0" w:color="auto"/>
        <w:left w:val="none" w:sz="0" w:space="0" w:color="auto"/>
        <w:bottom w:val="none" w:sz="0" w:space="0" w:color="auto"/>
        <w:right w:val="none" w:sz="0" w:space="0" w:color="auto"/>
      </w:divBdr>
      <w:divsChild>
        <w:div w:id="1523350981">
          <w:marLeft w:val="0"/>
          <w:marRight w:val="0"/>
          <w:marTop w:val="0"/>
          <w:marBottom w:val="0"/>
          <w:divBdr>
            <w:top w:val="none" w:sz="0" w:space="0" w:color="auto"/>
            <w:left w:val="none" w:sz="0" w:space="0" w:color="auto"/>
            <w:bottom w:val="none" w:sz="0" w:space="0" w:color="auto"/>
            <w:right w:val="none" w:sz="0" w:space="0" w:color="auto"/>
          </w:divBdr>
        </w:div>
        <w:div w:id="1523350983">
          <w:marLeft w:val="0"/>
          <w:marRight w:val="0"/>
          <w:marTop w:val="0"/>
          <w:marBottom w:val="0"/>
          <w:divBdr>
            <w:top w:val="none" w:sz="0" w:space="0" w:color="auto"/>
            <w:left w:val="none" w:sz="0" w:space="0" w:color="auto"/>
            <w:bottom w:val="none" w:sz="0" w:space="0" w:color="auto"/>
            <w:right w:val="none" w:sz="0" w:space="0" w:color="auto"/>
          </w:divBdr>
        </w:div>
        <w:div w:id="1523350998">
          <w:marLeft w:val="0"/>
          <w:marRight w:val="0"/>
          <w:marTop w:val="0"/>
          <w:marBottom w:val="0"/>
          <w:divBdr>
            <w:top w:val="none" w:sz="0" w:space="0" w:color="auto"/>
            <w:left w:val="none" w:sz="0" w:space="0" w:color="auto"/>
            <w:bottom w:val="none" w:sz="0" w:space="0" w:color="auto"/>
            <w:right w:val="none" w:sz="0" w:space="0" w:color="auto"/>
          </w:divBdr>
        </w:div>
        <w:div w:id="1523351012">
          <w:marLeft w:val="0"/>
          <w:marRight w:val="0"/>
          <w:marTop w:val="0"/>
          <w:marBottom w:val="0"/>
          <w:divBdr>
            <w:top w:val="none" w:sz="0" w:space="0" w:color="auto"/>
            <w:left w:val="none" w:sz="0" w:space="0" w:color="auto"/>
            <w:bottom w:val="none" w:sz="0" w:space="0" w:color="auto"/>
            <w:right w:val="none" w:sz="0" w:space="0" w:color="auto"/>
          </w:divBdr>
        </w:div>
        <w:div w:id="1523351014">
          <w:marLeft w:val="0"/>
          <w:marRight w:val="0"/>
          <w:marTop w:val="0"/>
          <w:marBottom w:val="0"/>
          <w:divBdr>
            <w:top w:val="none" w:sz="0" w:space="0" w:color="auto"/>
            <w:left w:val="none" w:sz="0" w:space="0" w:color="auto"/>
            <w:bottom w:val="none" w:sz="0" w:space="0" w:color="auto"/>
            <w:right w:val="none" w:sz="0" w:space="0" w:color="auto"/>
          </w:divBdr>
        </w:div>
        <w:div w:id="1523351026">
          <w:marLeft w:val="0"/>
          <w:marRight w:val="0"/>
          <w:marTop w:val="0"/>
          <w:marBottom w:val="0"/>
          <w:divBdr>
            <w:top w:val="none" w:sz="0" w:space="0" w:color="auto"/>
            <w:left w:val="none" w:sz="0" w:space="0" w:color="auto"/>
            <w:bottom w:val="none" w:sz="0" w:space="0" w:color="auto"/>
            <w:right w:val="none" w:sz="0" w:space="0" w:color="auto"/>
          </w:divBdr>
        </w:div>
        <w:div w:id="1523351030">
          <w:marLeft w:val="0"/>
          <w:marRight w:val="0"/>
          <w:marTop w:val="0"/>
          <w:marBottom w:val="0"/>
          <w:divBdr>
            <w:top w:val="none" w:sz="0" w:space="0" w:color="auto"/>
            <w:left w:val="none" w:sz="0" w:space="0" w:color="auto"/>
            <w:bottom w:val="none" w:sz="0" w:space="0" w:color="auto"/>
            <w:right w:val="none" w:sz="0" w:space="0" w:color="auto"/>
          </w:divBdr>
        </w:div>
        <w:div w:id="1523351049">
          <w:marLeft w:val="0"/>
          <w:marRight w:val="0"/>
          <w:marTop w:val="0"/>
          <w:marBottom w:val="0"/>
          <w:divBdr>
            <w:top w:val="none" w:sz="0" w:space="0" w:color="auto"/>
            <w:left w:val="none" w:sz="0" w:space="0" w:color="auto"/>
            <w:bottom w:val="none" w:sz="0" w:space="0" w:color="auto"/>
            <w:right w:val="none" w:sz="0" w:space="0" w:color="auto"/>
          </w:divBdr>
        </w:div>
        <w:div w:id="1523351050">
          <w:marLeft w:val="0"/>
          <w:marRight w:val="0"/>
          <w:marTop w:val="0"/>
          <w:marBottom w:val="0"/>
          <w:divBdr>
            <w:top w:val="none" w:sz="0" w:space="0" w:color="auto"/>
            <w:left w:val="none" w:sz="0" w:space="0" w:color="auto"/>
            <w:bottom w:val="none" w:sz="0" w:space="0" w:color="auto"/>
            <w:right w:val="none" w:sz="0" w:space="0" w:color="auto"/>
          </w:divBdr>
        </w:div>
        <w:div w:id="1523351091">
          <w:marLeft w:val="0"/>
          <w:marRight w:val="0"/>
          <w:marTop w:val="0"/>
          <w:marBottom w:val="0"/>
          <w:divBdr>
            <w:top w:val="none" w:sz="0" w:space="0" w:color="auto"/>
            <w:left w:val="none" w:sz="0" w:space="0" w:color="auto"/>
            <w:bottom w:val="none" w:sz="0" w:space="0" w:color="auto"/>
            <w:right w:val="none" w:sz="0" w:space="0" w:color="auto"/>
          </w:divBdr>
        </w:div>
        <w:div w:id="1523351103">
          <w:marLeft w:val="0"/>
          <w:marRight w:val="0"/>
          <w:marTop w:val="0"/>
          <w:marBottom w:val="0"/>
          <w:divBdr>
            <w:top w:val="none" w:sz="0" w:space="0" w:color="auto"/>
            <w:left w:val="none" w:sz="0" w:space="0" w:color="auto"/>
            <w:bottom w:val="none" w:sz="0" w:space="0" w:color="auto"/>
            <w:right w:val="none" w:sz="0" w:space="0" w:color="auto"/>
          </w:divBdr>
        </w:div>
        <w:div w:id="1523351106">
          <w:marLeft w:val="0"/>
          <w:marRight w:val="0"/>
          <w:marTop w:val="0"/>
          <w:marBottom w:val="0"/>
          <w:divBdr>
            <w:top w:val="none" w:sz="0" w:space="0" w:color="auto"/>
            <w:left w:val="none" w:sz="0" w:space="0" w:color="auto"/>
            <w:bottom w:val="none" w:sz="0" w:space="0" w:color="auto"/>
            <w:right w:val="none" w:sz="0" w:space="0" w:color="auto"/>
          </w:divBdr>
        </w:div>
        <w:div w:id="1523351112">
          <w:marLeft w:val="0"/>
          <w:marRight w:val="0"/>
          <w:marTop w:val="0"/>
          <w:marBottom w:val="0"/>
          <w:divBdr>
            <w:top w:val="none" w:sz="0" w:space="0" w:color="auto"/>
            <w:left w:val="none" w:sz="0" w:space="0" w:color="auto"/>
            <w:bottom w:val="none" w:sz="0" w:space="0" w:color="auto"/>
            <w:right w:val="none" w:sz="0" w:space="0" w:color="auto"/>
          </w:divBdr>
        </w:div>
        <w:div w:id="1523351116">
          <w:marLeft w:val="0"/>
          <w:marRight w:val="0"/>
          <w:marTop w:val="0"/>
          <w:marBottom w:val="0"/>
          <w:divBdr>
            <w:top w:val="none" w:sz="0" w:space="0" w:color="auto"/>
            <w:left w:val="none" w:sz="0" w:space="0" w:color="auto"/>
            <w:bottom w:val="none" w:sz="0" w:space="0" w:color="auto"/>
            <w:right w:val="none" w:sz="0" w:space="0" w:color="auto"/>
          </w:divBdr>
        </w:div>
        <w:div w:id="1523351127">
          <w:marLeft w:val="0"/>
          <w:marRight w:val="0"/>
          <w:marTop w:val="0"/>
          <w:marBottom w:val="0"/>
          <w:divBdr>
            <w:top w:val="none" w:sz="0" w:space="0" w:color="auto"/>
            <w:left w:val="none" w:sz="0" w:space="0" w:color="auto"/>
            <w:bottom w:val="none" w:sz="0" w:space="0" w:color="auto"/>
            <w:right w:val="none" w:sz="0" w:space="0" w:color="auto"/>
          </w:divBdr>
        </w:div>
        <w:div w:id="1523351131">
          <w:marLeft w:val="0"/>
          <w:marRight w:val="0"/>
          <w:marTop w:val="0"/>
          <w:marBottom w:val="0"/>
          <w:divBdr>
            <w:top w:val="none" w:sz="0" w:space="0" w:color="auto"/>
            <w:left w:val="none" w:sz="0" w:space="0" w:color="auto"/>
            <w:bottom w:val="none" w:sz="0" w:space="0" w:color="auto"/>
            <w:right w:val="none" w:sz="0" w:space="0" w:color="auto"/>
          </w:divBdr>
        </w:div>
        <w:div w:id="1523351133">
          <w:marLeft w:val="0"/>
          <w:marRight w:val="0"/>
          <w:marTop w:val="0"/>
          <w:marBottom w:val="0"/>
          <w:divBdr>
            <w:top w:val="none" w:sz="0" w:space="0" w:color="auto"/>
            <w:left w:val="none" w:sz="0" w:space="0" w:color="auto"/>
            <w:bottom w:val="none" w:sz="0" w:space="0" w:color="auto"/>
            <w:right w:val="none" w:sz="0" w:space="0" w:color="auto"/>
          </w:divBdr>
        </w:div>
        <w:div w:id="1523351144">
          <w:marLeft w:val="0"/>
          <w:marRight w:val="0"/>
          <w:marTop w:val="0"/>
          <w:marBottom w:val="0"/>
          <w:divBdr>
            <w:top w:val="none" w:sz="0" w:space="0" w:color="auto"/>
            <w:left w:val="none" w:sz="0" w:space="0" w:color="auto"/>
            <w:bottom w:val="none" w:sz="0" w:space="0" w:color="auto"/>
            <w:right w:val="none" w:sz="0" w:space="0" w:color="auto"/>
          </w:divBdr>
        </w:div>
        <w:div w:id="1523351146">
          <w:marLeft w:val="0"/>
          <w:marRight w:val="0"/>
          <w:marTop w:val="0"/>
          <w:marBottom w:val="0"/>
          <w:divBdr>
            <w:top w:val="none" w:sz="0" w:space="0" w:color="auto"/>
            <w:left w:val="none" w:sz="0" w:space="0" w:color="auto"/>
            <w:bottom w:val="none" w:sz="0" w:space="0" w:color="auto"/>
            <w:right w:val="none" w:sz="0" w:space="0" w:color="auto"/>
          </w:divBdr>
        </w:div>
        <w:div w:id="1523351152">
          <w:marLeft w:val="0"/>
          <w:marRight w:val="0"/>
          <w:marTop w:val="0"/>
          <w:marBottom w:val="0"/>
          <w:divBdr>
            <w:top w:val="none" w:sz="0" w:space="0" w:color="auto"/>
            <w:left w:val="none" w:sz="0" w:space="0" w:color="auto"/>
            <w:bottom w:val="none" w:sz="0" w:space="0" w:color="auto"/>
            <w:right w:val="none" w:sz="0" w:space="0" w:color="auto"/>
          </w:divBdr>
        </w:div>
        <w:div w:id="1523351156">
          <w:marLeft w:val="0"/>
          <w:marRight w:val="0"/>
          <w:marTop w:val="0"/>
          <w:marBottom w:val="0"/>
          <w:divBdr>
            <w:top w:val="none" w:sz="0" w:space="0" w:color="auto"/>
            <w:left w:val="none" w:sz="0" w:space="0" w:color="auto"/>
            <w:bottom w:val="none" w:sz="0" w:space="0" w:color="auto"/>
            <w:right w:val="none" w:sz="0" w:space="0" w:color="auto"/>
          </w:divBdr>
        </w:div>
        <w:div w:id="1523351158">
          <w:marLeft w:val="0"/>
          <w:marRight w:val="0"/>
          <w:marTop w:val="0"/>
          <w:marBottom w:val="0"/>
          <w:divBdr>
            <w:top w:val="none" w:sz="0" w:space="0" w:color="auto"/>
            <w:left w:val="none" w:sz="0" w:space="0" w:color="auto"/>
            <w:bottom w:val="none" w:sz="0" w:space="0" w:color="auto"/>
            <w:right w:val="none" w:sz="0" w:space="0" w:color="auto"/>
          </w:divBdr>
        </w:div>
        <w:div w:id="1523351159">
          <w:marLeft w:val="0"/>
          <w:marRight w:val="0"/>
          <w:marTop w:val="0"/>
          <w:marBottom w:val="0"/>
          <w:divBdr>
            <w:top w:val="none" w:sz="0" w:space="0" w:color="auto"/>
            <w:left w:val="none" w:sz="0" w:space="0" w:color="auto"/>
            <w:bottom w:val="none" w:sz="0" w:space="0" w:color="auto"/>
            <w:right w:val="none" w:sz="0" w:space="0" w:color="auto"/>
          </w:divBdr>
        </w:div>
        <w:div w:id="1523351165">
          <w:marLeft w:val="0"/>
          <w:marRight w:val="0"/>
          <w:marTop w:val="0"/>
          <w:marBottom w:val="0"/>
          <w:divBdr>
            <w:top w:val="none" w:sz="0" w:space="0" w:color="auto"/>
            <w:left w:val="none" w:sz="0" w:space="0" w:color="auto"/>
            <w:bottom w:val="none" w:sz="0" w:space="0" w:color="auto"/>
            <w:right w:val="none" w:sz="0" w:space="0" w:color="auto"/>
          </w:divBdr>
        </w:div>
        <w:div w:id="1523351174">
          <w:marLeft w:val="0"/>
          <w:marRight w:val="0"/>
          <w:marTop w:val="0"/>
          <w:marBottom w:val="0"/>
          <w:divBdr>
            <w:top w:val="none" w:sz="0" w:space="0" w:color="auto"/>
            <w:left w:val="none" w:sz="0" w:space="0" w:color="auto"/>
            <w:bottom w:val="none" w:sz="0" w:space="0" w:color="auto"/>
            <w:right w:val="none" w:sz="0" w:space="0" w:color="auto"/>
          </w:divBdr>
        </w:div>
        <w:div w:id="1523351182">
          <w:marLeft w:val="0"/>
          <w:marRight w:val="0"/>
          <w:marTop w:val="0"/>
          <w:marBottom w:val="0"/>
          <w:divBdr>
            <w:top w:val="none" w:sz="0" w:space="0" w:color="auto"/>
            <w:left w:val="none" w:sz="0" w:space="0" w:color="auto"/>
            <w:bottom w:val="none" w:sz="0" w:space="0" w:color="auto"/>
            <w:right w:val="none" w:sz="0" w:space="0" w:color="auto"/>
          </w:divBdr>
        </w:div>
        <w:div w:id="1523351184">
          <w:marLeft w:val="0"/>
          <w:marRight w:val="0"/>
          <w:marTop w:val="0"/>
          <w:marBottom w:val="0"/>
          <w:divBdr>
            <w:top w:val="none" w:sz="0" w:space="0" w:color="auto"/>
            <w:left w:val="none" w:sz="0" w:space="0" w:color="auto"/>
            <w:bottom w:val="none" w:sz="0" w:space="0" w:color="auto"/>
            <w:right w:val="none" w:sz="0" w:space="0" w:color="auto"/>
          </w:divBdr>
        </w:div>
        <w:div w:id="1523351239">
          <w:marLeft w:val="0"/>
          <w:marRight w:val="0"/>
          <w:marTop w:val="0"/>
          <w:marBottom w:val="0"/>
          <w:divBdr>
            <w:top w:val="none" w:sz="0" w:space="0" w:color="auto"/>
            <w:left w:val="none" w:sz="0" w:space="0" w:color="auto"/>
            <w:bottom w:val="none" w:sz="0" w:space="0" w:color="auto"/>
            <w:right w:val="none" w:sz="0" w:space="0" w:color="auto"/>
          </w:divBdr>
        </w:div>
        <w:div w:id="1523351258">
          <w:marLeft w:val="0"/>
          <w:marRight w:val="0"/>
          <w:marTop w:val="0"/>
          <w:marBottom w:val="0"/>
          <w:divBdr>
            <w:top w:val="none" w:sz="0" w:space="0" w:color="auto"/>
            <w:left w:val="none" w:sz="0" w:space="0" w:color="auto"/>
            <w:bottom w:val="none" w:sz="0" w:space="0" w:color="auto"/>
            <w:right w:val="none" w:sz="0" w:space="0" w:color="auto"/>
          </w:divBdr>
        </w:div>
      </w:divsChild>
    </w:div>
    <w:div w:id="1523351262">
      <w:marLeft w:val="0"/>
      <w:marRight w:val="0"/>
      <w:marTop w:val="0"/>
      <w:marBottom w:val="0"/>
      <w:divBdr>
        <w:top w:val="none" w:sz="0" w:space="0" w:color="auto"/>
        <w:left w:val="none" w:sz="0" w:space="0" w:color="auto"/>
        <w:bottom w:val="none" w:sz="0" w:space="0" w:color="auto"/>
        <w:right w:val="none" w:sz="0" w:space="0" w:color="auto"/>
      </w:divBdr>
    </w:div>
    <w:div w:id="1523351273">
      <w:marLeft w:val="0"/>
      <w:marRight w:val="0"/>
      <w:marTop w:val="0"/>
      <w:marBottom w:val="0"/>
      <w:divBdr>
        <w:top w:val="none" w:sz="0" w:space="0" w:color="auto"/>
        <w:left w:val="none" w:sz="0" w:space="0" w:color="auto"/>
        <w:bottom w:val="none" w:sz="0" w:space="0" w:color="auto"/>
        <w:right w:val="none" w:sz="0" w:space="0" w:color="auto"/>
      </w:divBdr>
      <w:divsChild>
        <w:div w:id="1523350968">
          <w:marLeft w:val="0"/>
          <w:marRight w:val="0"/>
          <w:marTop w:val="0"/>
          <w:marBottom w:val="0"/>
          <w:divBdr>
            <w:top w:val="none" w:sz="0" w:space="0" w:color="auto"/>
            <w:left w:val="none" w:sz="0" w:space="0" w:color="auto"/>
            <w:bottom w:val="none" w:sz="0" w:space="0" w:color="auto"/>
            <w:right w:val="none" w:sz="0" w:space="0" w:color="auto"/>
          </w:divBdr>
        </w:div>
        <w:div w:id="1523351000">
          <w:marLeft w:val="0"/>
          <w:marRight w:val="0"/>
          <w:marTop w:val="0"/>
          <w:marBottom w:val="0"/>
          <w:divBdr>
            <w:top w:val="none" w:sz="0" w:space="0" w:color="auto"/>
            <w:left w:val="none" w:sz="0" w:space="0" w:color="auto"/>
            <w:bottom w:val="none" w:sz="0" w:space="0" w:color="auto"/>
            <w:right w:val="none" w:sz="0" w:space="0" w:color="auto"/>
          </w:divBdr>
        </w:div>
        <w:div w:id="1523351005">
          <w:marLeft w:val="0"/>
          <w:marRight w:val="0"/>
          <w:marTop w:val="0"/>
          <w:marBottom w:val="0"/>
          <w:divBdr>
            <w:top w:val="none" w:sz="0" w:space="0" w:color="auto"/>
            <w:left w:val="none" w:sz="0" w:space="0" w:color="auto"/>
            <w:bottom w:val="none" w:sz="0" w:space="0" w:color="auto"/>
            <w:right w:val="none" w:sz="0" w:space="0" w:color="auto"/>
          </w:divBdr>
        </w:div>
        <w:div w:id="1523351027">
          <w:marLeft w:val="0"/>
          <w:marRight w:val="0"/>
          <w:marTop w:val="0"/>
          <w:marBottom w:val="0"/>
          <w:divBdr>
            <w:top w:val="none" w:sz="0" w:space="0" w:color="auto"/>
            <w:left w:val="none" w:sz="0" w:space="0" w:color="auto"/>
            <w:bottom w:val="none" w:sz="0" w:space="0" w:color="auto"/>
            <w:right w:val="none" w:sz="0" w:space="0" w:color="auto"/>
          </w:divBdr>
        </w:div>
        <w:div w:id="1523351033">
          <w:marLeft w:val="0"/>
          <w:marRight w:val="0"/>
          <w:marTop w:val="0"/>
          <w:marBottom w:val="0"/>
          <w:divBdr>
            <w:top w:val="none" w:sz="0" w:space="0" w:color="auto"/>
            <w:left w:val="none" w:sz="0" w:space="0" w:color="auto"/>
            <w:bottom w:val="none" w:sz="0" w:space="0" w:color="auto"/>
            <w:right w:val="none" w:sz="0" w:space="0" w:color="auto"/>
          </w:divBdr>
        </w:div>
        <w:div w:id="1523351065">
          <w:marLeft w:val="0"/>
          <w:marRight w:val="0"/>
          <w:marTop w:val="0"/>
          <w:marBottom w:val="0"/>
          <w:divBdr>
            <w:top w:val="none" w:sz="0" w:space="0" w:color="auto"/>
            <w:left w:val="none" w:sz="0" w:space="0" w:color="auto"/>
            <w:bottom w:val="none" w:sz="0" w:space="0" w:color="auto"/>
            <w:right w:val="none" w:sz="0" w:space="0" w:color="auto"/>
          </w:divBdr>
        </w:div>
        <w:div w:id="1523351092">
          <w:marLeft w:val="0"/>
          <w:marRight w:val="0"/>
          <w:marTop w:val="0"/>
          <w:marBottom w:val="0"/>
          <w:divBdr>
            <w:top w:val="none" w:sz="0" w:space="0" w:color="auto"/>
            <w:left w:val="none" w:sz="0" w:space="0" w:color="auto"/>
            <w:bottom w:val="none" w:sz="0" w:space="0" w:color="auto"/>
            <w:right w:val="none" w:sz="0" w:space="0" w:color="auto"/>
          </w:divBdr>
        </w:div>
        <w:div w:id="1523351120">
          <w:marLeft w:val="0"/>
          <w:marRight w:val="0"/>
          <w:marTop w:val="0"/>
          <w:marBottom w:val="0"/>
          <w:divBdr>
            <w:top w:val="none" w:sz="0" w:space="0" w:color="auto"/>
            <w:left w:val="none" w:sz="0" w:space="0" w:color="auto"/>
            <w:bottom w:val="none" w:sz="0" w:space="0" w:color="auto"/>
            <w:right w:val="none" w:sz="0" w:space="0" w:color="auto"/>
          </w:divBdr>
        </w:div>
        <w:div w:id="1523351122">
          <w:marLeft w:val="0"/>
          <w:marRight w:val="0"/>
          <w:marTop w:val="0"/>
          <w:marBottom w:val="0"/>
          <w:divBdr>
            <w:top w:val="none" w:sz="0" w:space="0" w:color="auto"/>
            <w:left w:val="none" w:sz="0" w:space="0" w:color="auto"/>
            <w:bottom w:val="none" w:sz="0" w:space="0" w:color="auto"/>
            <w:right w:val="none" w:sz="0" w:space="0" w:color="auto"/>
          </w:divBdr>
        </w:div>
        <w:div w:id="1523351140">
          <w:marLeft w:val="0"/>
          <w:marRight w:val="0"/>
          <w:marTop w:val="0"/>
          <w:marBottom w:val="0"/>
          <w:divBdr>
            <w:top w:val="none" w:sz="0" w:space="0" w:color="auto"/>
            <w:left w:val="none" w:sz="0" w:space="0" w:color="auto"/>
            <w:bottom w:val="none" w:sz="0" w:space="0" w:color="auto"/>
            <w:right w:val="none" w:sz="0" w:space="0" w:color="auto"/>
          </w:divBdr>
        </w:div>
        <w:div w:id="1523351173">
          <w:marLeft w:val="0"/>
          <w:marRight w:val="0"/>
          <w:marTop w:val="0"/>
          <w:marBottom w:val="0"/>
          <w:divBdr>
            <w:top w:val="none" w:sz="0" w:space="0" w:color="auto"/>
            <w:left w:val="none" w:sz="0" w:space="0" w:color="auto"/>
            <w:bottom w:val="none" w:sz="0" w:space="0" w:color="auto"/>
            <w:right w:val="none" w:sz="0" w:space="0" w:color="auto"/>
          </w:divBdr>
        </w:div>
        <w:div w:id="1523351177">
          <w:marLeft w:val="0"/>
          <w:marRight w:val="0"/>
          <w:marTop w:val="0"/>
          <w:marBottom w:val="0"/>
          <w:divBdr>
            <w:top w:val="none" w:sz="0" w:space="0" w:color="auto"/>
            <w:left w:val="none" w:sz="0" w:space="0" w:color="auto"/>
            <w:bottom w:val="none" w:sz="0" w:space="0" w:color="auto"/>
            <w:right w:val="none" w:sz="0" w:space="0" w:color="auto"/>
          </w:divBdr>
        </w:div>
        <w:div w:id="1523351200">
          <w:marLeft w:val="0"/>
          <w:marRight w:val="0"/>
          <w:marTop w:val="0"/>
          <w:marBottom w:val="0"/>
          <w:divBdr>
            <w:top w:val="none" w:sz="0" w:space="0" w:color="auto"/>
            <w:left w:val="none" w:sz="0" w:space="0" w:color="auto"/>
            <w:bottom w:val="none" w:sz="0" w:space="0" w:color="auto"/>
            <w:right w:val="none" w:sz="0" w:space="0" w:color="auto"/>
          </w:divBdr>
        </w:div>
        <w:div w:id="1523351207">
          <w:marLeft w:val="0"/>
          <w:marRight w:val="0"/>
          <w:marTop w:val="0"/>
          <w:marBottom w:val="0"/>
          <w:divBdr>
            <w:top w:val="none" w:sz="0" w:space="0" w:color="auto"/>
            <w:left w:val="none" w:sz="0" w:space="0" w:color="auto"/>
            <w:bottom w:val="none" w:sz="0" w:space="0" w:color="auto"/>
            <w:right w:val="none" w:sz="0" w:space="0" w:color="auto"/>
          </w:divBdr>
        </w:div>
        <w:div w:id="1523351220">
          <w:marLeft w:val="0"/>
          <w:marRight w:val="0"/>
          <w:marTop w:val="0"/>
          <w:marBottom w:val="0"/>
          <w:divBdr>
            <w:top w:val="none" w:sz="0" w:space="0" w:color="auto"/>
            <w:left w:val="none" w:sz="0" w:space="0" w:color="auto"/>
            <w:bottom w:val="none" w:sz="0" w:space="0" w:color="auto"/>
            <w:right w:val="none" w:sz="0" w:space="0" w:color="auto"/>
          </w:divBdr>
        </w:div>
        <w:div w:id="1523351237">
          <w:marLeft w:val="0"/>
          <w:marRight w:val="0"/>
          <w:marTop w:val="0"/>
          <w:marBottom w:val="0"/>
          <w:divBdr>
            <w:top w:val="none" w:sz="0" w:space="0" w:color="auto"/>
            <w:left w:val="none" w:sz="0" w:space="0" w:color="auto"/>
            <w:bottom w:val="none" w:sz="0" w:space="0" w:color="auto"/>
            <w:right w:val="none" w:sz="0" w:space="0" w:color="auto"/>
          </w:divBdr>
        </w:div>
        <w:div w:id="1523351251">
          <w:marLeft w:val="0"/>
          <w:marRight w:val="0"/>
          <w:marTop w:val="0"/>
          <w:marBottom w:val="0"/>
          <w:divBdr>
            <w:top w:val="none" w:sz="0" w:space="0" w:color="auto"/>
            <w:left w:val="none" w:sz="0" w:space="0" w:color="auto"/>
            <w:bottom w:val="none" w:sz="0" w:space="0" w:color="auto"/>
            <w:right w:val="none" w:sz="0" w:space="0" w:color="auto"/>
          </w:divBdr>
        </w:div>
        <w:div w:id="1523351253">
          <w:marLeft w:val="0"/>
          <w:marRight w:val="0"/>
          <w:marTop w:val="0"/>
          <w:marBottom w:val="0"/>
          <w:divBdr>
            <w:top w:val="none" w:sz="0" w:space="0" w:color="auto"/>
            <w:left w:val="none" w:sz="0" w:space="0" w:color="auto"/>
            <w:bottom w:val="none" w:sz="0" w:space="0" w:color="auto"/>
            <w:right w:val="none" w:sz="0" w:space="0" w:color="auto"/>
          </w:divBdr>
        </w:div>
        <w:div w:id="1523351265">
          <w:marLeft w:val="0"/>
          <w:marRight w:val="0"/>
          <w:marTop w:val="0"/>
          <w:marBottom w:val="0"/>
          <w:divBdr>
            <w:top w:val="none" w:sz="0" w:space="0" w:color="auto"/>
            <w:left w:val="none" w:sz="0" w:space="0" w:color="auto"/>
            <w:bottom w:val="none" w:sz="0" w:space="0" w:color="auto"/>
            <w:right w:val="none" w:sz="0" w:space="0" w:color="auto"/>
          </w:divBdr>
        </w:div>
        <w:div w:id="1523351295">
          <w:marLeft w:val="0"/>
          <w:marRight w:val="0"/>
          <w:marTop w:val="0"/>
          <w:marBottom w:val="0"/>
          <w:divBdr>
            <w:top w:val="none" w:sz="0" w:space="0" w:color="auto"/>
            <w:left w:val="none" w:sz="0" w:space="0" w:color="auto"/>
            <w:bottom w:val="none" w:sz="0" w:space="0" w:color="auto"/>
            <w:right w:val="none" w:sz="0" w:space="0" w:color="auto"/>
          </w:divBdr>
        </w:div>
      </w:divsChild>
    </w:div>
    <w:div w:id="1523351277">
      <w:marLeft w:val="0"/>
      <w:marRight w:val="0"/>
      <w:marTop w:val="0"/>
      <w:marBottom w:val="0"/>
      <w:divBdr>
        <w:top w:val="none" w:sz="0" w:space="0" w:color="auto"/>
        <w:left w:val="none" w:sz="0" w:space="0" w:color="auto"/>
        <w:bottom w:val="none" w:sz="0" w:space="0" w:color="auto"/>
        <w:right w:val="none" w:sz="0" w:space="0" w:color="auto"/>
      </w:divBdr>
      <w:divsChild>
        <w:div w:id="1523350951">
          <w:marLeft w:val="0"/>
          <w:marRight w:val="0"/>
          <w:marTop w:val="0"/>
          <w:marBottom w:val="0"/>
          <w:divBdr>
            <w:top w:val="none" w:sz="0" w:space="0" w:color="auto"/>
            <w:left w:val="none" w:sz="0" w:space="0" w:color="auto"/>
            <w:bottom w:val="none" w:sz="0" w:space="0" w:color="auto"/>
            <w:right w:val="none" w:sz="0" w:space="0" w:color="auto"/>
          </w:divBdr>
        </w:div>
        <w:div w:id="1523350955">
          <w:marLeft w:val="0"/>
          <w:marRight w:val="0"/>
          <w:marTop w:val="0"/>
          <w:marBottom w:val="0"/>
          <w:divBdr>
            <w:top w:val="none" w:sz="0" w:space="0" w:color="auto"/>
            <w:left w:val="none" w:sz="0" w:space="0" w:color="auto"/>
            <w:bottom w:val="none" w:sz="0" w:space="0" w:color="auto"/>
            <w:right w:val="none" w:sz="0" w:space="0" w:color="auto"/>
          </w:divBdr>
        </w:div>
        <w:div w:id="1523350956">
          <w:marLeft w:val="0"/>
          <w:marRight w:val="0"/>
          <w:marTop w:val="0"/>
          <w:marBottom w:val="0"/>
          <w:divBdr>
            <w:top w:val="none" w:sz="0" w:space="0" w:color="auto"/>
            <w:left w:val="none" w:sz="0" w:space="0" w:color="auto"/>
            <w:bottom w:val="none" w:sz="0" w:space="0" w:color="auto"/>
            <w:right w:val="none" w:sz="0" w:space="0" w:color="auto"/>
          </w:divBdr>
        </w:div>
        <w:div w:id="1523350957">
          <w:marLeft w:val="0"/>
          <w:marRight w:val="0"/>
          <w:marTop w:val="0"/>
          <w:marBottom w:val="0"/>
          <w:divBdr>
            <w:top w:val="none" w:sz="0" w:space="0" w:color="auto"/>
            <w:left w:val="none" w:sz="0" w:space="0" w:color="auto"/>
            <w:bottom w:val="none" w:sz="0" w:space="0" w:color="auto"/>
            <w:right w:val="none" w:sz="0" w:space="0" w:color="auto"/>
          </w:divBdr>
        </w:div>
        <w:div w:id="1523350959">
          <w:marLeft w:val="0"/>
          <w:marRight w:val="0"/>
          <w:marTop w:val="0"/>
          <w:marBottom w:val="0"/>
          <w:divBdr>
            <w:top w:val="none" w:sz="0" w:space="0" w:color="auto"/>
            <w:left w:val="none" w:sz="0" w:space="0" w:color="auto"/>
            <w:bottom w:val="none" w:sz="0" w:space="0" w:color="auto"/>
            <w:right w:val="none" w:sz="0" w:space="0" w:color="auto"/>
          </w:divBdr>
        </w:div>
        <w:div w:id="1523350963">
          <w:marLeft w:val="0"/>
          <w:marRight w:val="0"/>
          <w:marTop w:val="0"/>
          <w:marBottom w:val="0"/>
          <w:divBdr>
            <w:top w:val="none" w:sz="0" w:space="0" w:color="auto"/>
            <w:left w:val="none" w:sz="0" w:space="0" w:color="auto"/>
            <w:bottom w:val="none" w:sz="0" w:space="0" w:color="auto"/>
            <w:right w:val="none" w:sz="0" w:space="0" w:color="auto"/>
          </w:divBdr>
        </w:div>
        <w:div w:id="1523350964">
          <w:marLeft w:val="0"/>
          <w:marRight w:val="0"/>
          <w:marTop w:val="0"/>
          <w:marBottom w:val="0"/>
          <w:divBdr>
            <w:top w:val="none" w:sz="0" w:space="0" w:color="auto"/>
            <w:left w:val="none" w:sz="0" w:space="0" w:color="auto"/>
            <w:bottom w:val="none" w:sz="0" w:space="0" w:color="auto"/>
            <w:right w:val="none" w:sz="0" w:space="0" w:color="auto"/>
          </w:divBdr>
        </w:div>
        <w:div w:id="1523350966">
          <w:marLeft w:val="0"/>
          <w:marRight w:val="0"/>
          <w:marTop w:val="0"/>
          <w:marBottom w:val="0"/>
          <w:divBdr>
            <w:top w:val="none" w:sz="0" w:space="0" w:color="auto"/>
            <w:left w:val="none" w:sz="0" w:space="0" w:color="auto"/>
            <w:bottom w:val="none" w:sz="0" w:space="0" w:color="auto"/>
            <w:right w:val="none" w:sz="0" w:space="0" w:color="auto"/>
          </w:divBdr>
        </w:div>
        <w:div w:id="1523350969">
          <w:marLeft w:val="0"/>
          <w:marRight w:val="0"/>
          <w:marTop w:val="0"/>
          <w:marBottom w:val="0"/>
          <w:divBdr>
            <w:top w:val="none" w:sz="0" w:space="0" w:color="auto"/>
            <w:left w:val="none" w:sz="0" w:space="0" w:color="auto"/>
            <w:bottom w:val="none" w:sz="0" w:space="0" w:color="auto"/>
            <w:right w:val="none" w:sz="0" w:space="0" w:color="auto"/>
          </w:divBdr>
        </w:div>
        <w:div w:id="1523350970">
          <w:marLeft w:val="0"/>
          <w:marRight w:val="0"/>
          <w:marTop w:val="0"/>
          <w:marBottom w:val="0"/>
          <w:divBdr>
            <w:top w:val="none" w:sz="0" w:space="0" w:color="auto"/>
            <w:left w:val="none" w:sz="0" w:space="0" w:color="auto"/>
            <w:bottom w:val="none" w:sz="0" w:space="0" w:color="auto"/>
            <w:right w:val="none" w:sz="0" w:space="0" w:color="auto"/>
          </w:divBdr>
        </w:div>
        <w:div w:id="1523350978">
          <w:marLeft w:val="0"/>
          <w:marRight w:val="0"/>
          <w:marTop w:val="0"/>
          <w:marBottom w:val="0"/>
          <w:divBdr>
            <w:top w:val="none" w:sz="0" w:space="0" w:color="auto"/>
            <w:left w:val="none" w:sz="0" w:space="0" w:color="auto"/>
            <w:bottom w:val="none" w:sz="0" w:space="0" w:color="auto"/>
            <w:right w:val="none" w:sz="0" w:space="0" w:color="auto"/>
          </w:divBdr>
        </w:div>
        <w:div w:id="1523350990">
          <w:marLeft w:val="0"/>
          <w:marRight w:val="0"/>
          <w:marTop w:val="0"/>
          <w:marBottom w:val="0"/>
          <w:divBdr>
            <w:top w:val="none" w:sz="0" w:space="0" w:color="auto"/>
            <w:left w:val="none" w:sz="0" w:space="0" w:color="auto"/>
            <w:bottom w:val="none" w:sz="0" w:space="0" w:color="auto"/>
            <w:right w:val="none" w:sz="0" w:space="0" w:color="auto"/>
          </w:divBdr>
        </w:div>
        <w:div w:id="1523350991">
          <w:marLeft w:val="0"/>
          <w:marRight w:val="0"/>
          <w:marTop w:val="0"/>
          <w:marBottom w:val="0"/>
          <w:divBdr>
            <w:top w:val="none" w:sz="0" w:space="0" w:color="auto"/>
            <w:left w:val="none" w:sz="0" w:space="0" w:color="auto"/>
            <w:bottom w:val="none" w:sz="0" w:space="0" w:color="auto"/>
            <w:right w:val="none" w:sz="0" w:space="0" w:color="auto"/>
          </w:divBdr>
        </w:div>
        <w:div w:id="1523350994">
          <w:marLeft w:val="0"/>
          <w:marRight w:val="0"/>
          <w:marTop w:val="0"/>
          <w:marBottom w:val="0"/>
          <w:divBdr>
            <w:top w:val="none" w:sz="0" w:space="0" w:color="auto"/>
            <w:left w:val="none" w:sz="0" w:space="0" w:color="auto"/>
            <w:bottom w:val="none" w:sz="0" w:space="0" w:color="auto"/>
            <w:right w:val="none" w:sz="0" w:space="0" w:color="auto"/>
          </w:divBdr>
        </w:div>
        <w:div w:id="1523350995">
          <w:marLeft w:val="0"/>
          <w:marRight w:val="0"/>
          <w:marTop w:val="0"/>
          <w:marBottom w:val="0"/>
          <w:divBdr>
            <w:top w:val="none" w:sz="0" w:space="0" w:color="auto"/>
            <w:left w:val="none" w:sz="0" w:space="0" w:color="auto"/>
            <w:bottom w:val="none" w:sz="0" w:space="0" w:color="auto"/>
            <w:right w:val="none" w:sz="0" w:space="0" w:color="auto"/>
          </w:divBdr>
        </w:div>
        <w:div w:id="1523350996">
          <w:marLeft w:val="0"/>
          <w:marRight w:val="0"/>
          <w:marTop w:val="0"/>
          <w:marBottom w:val="0"/>
          <w:divBdr>
            <w:top w:val="none" w:sz="0" w:space="0" w:color="auto"/>
            <w:left w:val="none" w:sz="0" w:space="0" w:color="auto"/>
            <w:bottom w:val="none" w:sz="0" w:space="0" w:color="auto"/>
            <w:right w:val="none" w:sz="0" w:space="0" w:color="auto"/>
          </w:divBdr>
        </w:div>
        <w:div w:id="1523350997">
          <w:marLeft w:val="0"/>
          <w:marRight w:val="0"/>
          <w:marTop w:val="0"/>
          <w:marBottom w:val="0"/>
          <w:divBdr>
            <w:top w:val="none" w:sz="0" w:space="0" w:color="auto"/>
            <w:left w:val="none" w:sz="0" w:space="0" w:color="auto"/>
            <w:bottom w:val="none" w:sz="0" w:space="0" w:color="auto"/>
            <w:right w:val="none" w:sz="0" w:space="0" w:color="auto"/>
          </w:divBdr>
        </w:div>
        <w:div w:id="1523351006">
          <w:marLeft w:val="0"/>
          <w:marRight w:val="0"/>
          <w:marTop w:val="0"/>
          <w:marBottom w:val="0"/>
          <w:divBdr>
            <w:top w:val="none" w:sz="0" w:space="0" w:color="auto"/>
            <w:left w:val="none" w:sz="0" w:space="0" w:color="auto"/>
            <w:bottom w:val="none" w:sz="0" w:space="0" w:color="auto"/>
            <w:right w:val="none" w:sz="0" w:space="0" w:color="auto"/>
          </w:divBdr>
        </w:div>
        <w:div w:id="1523351008">
          <w:marLeft w:val="0"/>
          <w:marRight w:val="0"/>
          <w:marTop w:val="0"/>
          <w:marBottom w:val="0"/>
          <w:divBdr>
            <w:top w:val="none" w:sz="0" w:space="0" w:color="auto"/>
            <w:left w:val="none" w:sz="0" w:space="0" w:color="auto"/>
            <w:bottom w:val="none" w:sz="0" w:space="0" w:color="auto"/>
            <w:right w:val="none" w:sz="0" w:space="0" w:color="auto"/>
          </w:divBdr>
        </w:div>
        <w:div w:id="1523351009">
          <w:marLeft w:val="0"/>
          <w:marRight w:val="0"/>
          <w:marTop w:val="0"/>
          <w:marBottom w:val="0"/>
          <w:divBdr>
            <w:top w:val="none" w:sz="0" w:space="0" w:color="auto"/>
            <w:left w:val="none" w:sz="0" w:space="0" w:color="auto"/>
            <w:bottom w:val="none" w:sz="0" w:space="0" w:color="auto"/>
            <w:right w:val="none" w:sz="0" w:space="0" w:color="auto"/>
          </w:divBdr>
        </w:div>
        <w:div w:id="1523351019">
          <w:marLeft w:val="0"/>
          <w:marRight w:val="0"/>
          <w:marTop w:val="0"/>
          <w:marBottom w:val="0"/>
          <w:divBdr>
            <w:top w:val="none" w:sz="0" w:space="0" w:color="auto"/>
            <w:left w:val="none" w:sz="0" w:space="0" w:color="auto"/>
            <w:bottom w:val="none" w:sz="0" w:space="0" w:color="auto"/>
            <w:right w:val="none" w:sz="0" w:space="0" w:color="auto"/>
          </w:divBdr>
        </w:div>
        <w:div w:id="1523351022">
          <w:marLeft w:val="0"/>
          <w:marRight w:val="0"/>
          <w:marTop w:val="0"/>
          <w:marBottom w:val="0"/>
          <w:divBdr>
            <w:top w:val="none" w:sz="0" w:space="0" w:color="auto"/>
            <w:left w:val="none" w:sz="0" w:space="0" w:color="auto"/>
            <w:bottom w:val="none" w:sz="0" w:space="0" w:color="auto"/>
            <w:right w:val="none" w:sz="0" w:space="0" w:color="auto"/>
          </w:divBdr>
        </w:div>
        <w:div w:id="1523351023">
          <w:marLeft w:val="0"/>
          <w:marRight w:val="0"/>
          <w:marTop w:val="0"/>
          <w:marBottom w:val="0"/>
          <w:divBdr>
            <w:top w:val="none" w:sz="0" w:space="0" w:color="auto"/>
            <w:left w:val="none" w:sz="0" w:space="0" w:color="auto"/>
            <w:bottom w:val="none" w:sz="0" w:space="0" w:color="auto"/>
            <w:right w:val="none" w:sz="0" w:space="0" w:color="auto"/>
          </w:divBdr>
        </w:div>
        <w:div w:id="1523351028">
          <w:marLeft w:val="0"/>
          <w:marRight w:val="0"/>
          <w:marTop w:val="0"/>
          <w:marBottom w:val="0"/>
          <w:divBdr>
            <w:top w:val="none" w:sz="0" w:space="0" w:color="auto"/>
            <w:left w:val="none" w:sz="0" w:space="0" w:color="auto"/>
            <w:bottom w:val="none" w:sz="0" w:space="0" w:color="auto"/>
            <w:right w:val="none" w:sz="0" w:space="0" w:color="auto"/>
          </w:divBdr>
        </w:div>
        <w:div w:id="1523351034">
          <w:marLeft w:val="0"/>
          <w:marRight w:val="0"/>
          <w:marTop w:val="0"/>
          <w:marBottom w:val="0"/>
          <w:divBdr>
            <w:top w:val="none" w:sz="0" w:space="0" w:color="auto"/>
            <w:left w:val="none" w:sz="0" w:space="0" w:color="auto"/>
            <w:bottom w:val="none" w:sz="0" w:space="0" w:color="auto"/>
            <w:right w:val="none" w:sz="0" w:space="0" w:color="auto"/>
          </w:divBdr>
        </w:div>
        <w:div w:id="1523351041">
          <w:marLeft w:val="0"/>
          <w:marRight w:val="0"/>
          <w:marTop w:val="0"/>
          <w:marBottom w:val="0"/>
          <w:divBdr>
            <w:top w:val="none" w:sz="0" w:space="0" w:color="auto"/>
            <w:left w:val="none" w:sz="0" w:space="0" w:color="auto"/>
            <w:bottom w:val="none" w:sz="0" w:space="0" w:color="auto"/>
            <w:right w:val="none" w:sz="0" w:space="0" w:color="auto"/>
          </w:divBdr>
        </w:div>
        <w:div w:id="1523351045">
          <w:marLeft w:val="0"/>
          <w:marRight w:val="0"/>
          <w:marTop w:val="0"/>
          <w:marBottom w:val="0"/>
          <w:divBdr>
            <w:top w:val="none" w:sz="0" w:space="0" w:color="auto"/>
            <w:left w:val="none" w:sz="0" w:space="0" w:color="auto"/>
            <w:bottom w:val="none" w:sz="0" w:space="0" w:color="auto"/>
            <w:right w:val="none" w:sz="0" w:space="0" w:color="auto"/>
          </w:divBdr>
        </w:div>
        <w:div w:id="1523351047">
          <w:marLeft w:val="0"/>
          <w:marRight w:val="0"/>
          <w:marTop w:val="0"/>
          <w:marBottom w:val="0"/>
          <w:divBdr>
            <w:top w:val="none" w:sz="0" w:space="0" w:color="auto"/>
            <w:left w:val="none" w:sz="0" w:space="0" w:color="auto"/>
            <w:bottom w:val="none" w:sz="0" w:space="0" w:color="auto"/>
            <w:right w:val="none" w:sz="0" w:space="0" w:color="auto"/>
          </w:divBdr>
        </w:div>
        <w:div w:id="1523351054">
          <w:marLeft w:val="0"/>
          <w:marRight w:val="0"/>
          <w:marTop w:val="0"/>
          <w:marBottom w:val="0"/>
          <w:divBdr>
            <w:top w:val="none" w:sz="0" w:space="0" w:color="auto"/>
            <w:left w:val="none" w:sz="0" w:space="0" w:color="auto"/>
            <w:bottom w:val="none" w:sz="0" w:space="0" w:color="auto"/>
            <w:right w:val="none" w:sz="0" w:space="0" w:color="auto"/>
          </w:divBdr>
        </w:div>
        <w:div w:id="1523351058">
          <w:marLeft w:val="0"/>
          <w:marRight w:val="0"/>
          <w:marTop w:val="0"/>
          <w:marBottom w:val="0"/>
          <w:divBdr>
            <w:top w:val="none" w:sz="0" w:space="0" w:color="auto"/>
            <w:left w:val="none" w:sz="0" w:space="0" w:color="auto"/>
            <w:bottom w:val="none" w:sz="0" w:space="0" w:color="auto"/>
            <w:right w:val="none" w:sz="0" w:space="0" w:color="auto"/>
          </w:divBdr>
        </w:div>
        <w:div w:id="1523351059">
          <w:marLeft w:val="0"/>
          <w:marRight w:val="0"/>
          <w:marTop w:val="0"/>
          <w:marBottom w:val="0"/>
          <w:divBdr>
            <w:top w:val="none" w:sz="0" w:space="0" w:color="auto"/>
            <w:left w:val="none" w:sz="0" w:space="0" w:color="auto"/>
            <w:bottom w:val="none" w:sz="0" w:space="0" w:color="auto"/>
            <w:right w:val="none" w:sz="0" w:space="0" w:color="auto"/>
          </w:divBdr>
        </w:div>
        <w:div w:id="1523351071">
          <w:marLeft w:val="0"/>
          <w:marRight w:val="0"/>
          <w:marTop w:val="0"/>
          <w:marBottom w:val="0"/>
          <w:divBdr>
            <w:top w:val="none" w:sz="0" w:space="0" w:color="auto"/>
            <w:left w:val="none" w:sz="0" w:space="0" w:color="auto"/>
            <w:bottom w:val="none" w:sz="0" w:space="0" w:color="auto"/>
            <w:right w:val="none" w:sz="0" w:space="0" w:color="auto"/>
          </w:divBdr>
        </w:div>
        <w:div w:id="1523351075">
          <w:marLeft w:val="0"/>
          <w:marRight w:val="0"/>
          <w:marTop w:val="0"/>
          <w:marBottom w:val="0"/>
          <w:divBdr>
            <w:top w:val="none" w:sz="0" w:space="0" w:color="auto"/>
            <w:left w:val="none" w:sz="0" w:space="0" w:color="auto"/>
            <w:bottom w:val="none" w:sz="0" w:space="0" w:color="auto"/>
            <w:right w:val="none" w:sz="0" w:space="0" w:color="auto"/>
          </w:divBdr>
        </w:div>
        <w:div w:id="1523351083">
          <w:marLeft w:val="0"/>
          <w:marRight w:val="0"/>
          <w:marTop w:val="0"/>
          <w:marBottom w:val="0"/>
          <w:divBdr>
            <w:top w:val="none" w:sz="0" w:space="0" w:color="auto"/>
            <w:left w:val="none" w:sz="0" w:space="0" w:color="auto"/>
            <w:bottom w:val="none" w:sz="0" w:space="0" w:color="auto"/>
            <w:right w:val="none" w:sz="0" w:space="0" w:color="auto"/>
          </w:divBdr>
        </w:div>
        <w:div w:id="1523351085">
          <w:marLeft w:val="0"/>
          <w:marRight w:val="0"/>
          <w:marTop w:val="0"/>
          <w:marBottom w:val="0"/>
          <w:divBdr>
            <w:top w:val="none" w:sz="0" w:space="0" w:color="auto"/>
            <w:left w:val="none" w:sz="0" w:space="0" w:color="auto"/>
            <w:bottom w:val="none" w:sz="0" w:space="0" w:color="auto"/>
            <w:right w:val="none" w:sz="0" w:space="0" w:color="auto"/>
          </w:divBdr>
        </w:div>
        <w:div w:id="1523351087">
          <w:marLeft w:val="0"/>
          <w:marRight w:val="0"/>
          <w:marTop w:val="0"/>
          <w:marBottom w:val="0"/>
          <w:divBdr>
            <w:top w:val="none" w:sz="0" w:space="0" w:color="auto"/>
            <w:left w:val="none" w:sz="0" w:space="0" w:color="auto"/>
            <w:bottom w:val="none" w:sz="0" w:space="0" w:color="auto"/>
            <w:right w:val="none" w:sz="0" w:space="0" w:color="auto"/>
          </w:divBdr>
        </w:div>
        <w:div w:id="1523351088">
          <w:marLeft w:val="0"/>
          <w:marRight w:val="0"/>
          <w:marTop w:val="0"/>
          <w:marBottom w:val="0"/>
          <w:divBdr>
            <w:top w:val="none" w:sz="0" w:space="0" w:color="auto"/>
            <w:left w:val="none" w:sz="0" w:space="0" w:color="auto"/>
            <w:bottom w:val="none" w:sz="0" w:space="0" w:color="auto"/>
            <w:right w:val="none" w:sz="0" w:space="0" w:color="auto"/>
          </w:divBdr>
        </w:div>
        <w:div w:id="1523351090">
          <w:marLeft w:val="0"/>
          <w:marRight w:val="0"/>
          <w:marTop w:val="0"/>
          <w:marBottom w:val="0"/>
          <w:divBdr>
            <w:top w:val="none" w:sz="0" w:space="0" w:color="auto"/>
            <w:left w:val="none" w:sz="0" w:space="0" w:color="auto"/>
            <w:bottom w:val="none" w:sz="0" w:space="0" w:color="auto"/>
            <w:right w:val="none" w:sz="0" w:space="0" w:color="auto"/>
          </w:divBdr>
        </w:div>
        <w:div w:id="1523351093">
          <w:marLeft w:val="0"/>
          <w:marRight w:val="0"/>
          <w:marTop w:val="0"/>
          <w:marBottom w:val="0"/>
          <w:divBdr>
            <w:top w:val="none" w:sz="0" w:space="0" w:color="auto"/>
            <w:left w:val="none" w:sz="0" w:space="0" w:color="auto"/>
            <w:bottom w:val="none" w:sz="0" w:space="0" w:color="auto"/>
            <w:right w:val="none" w:sz="0" w:space="0" w:color="auto"/>
          </w:divBdr>
        </w:div>
        <w:div w:id="1523351098">
          <w:marLeft w:val="0"/>
          <w:marRight w:val="0"/>
          <w:marTop w:val="0"/>
          <w:marBottom w:val="0"/>
          <w:divBdr>
            <w:top w:val="none" w:sz="0" w:space="0" w:color="auto"/>
            <w:left w:val="none" w:sz="0" w:space="0" w:color="auto"/>
            <w:bottom w:val="none" w:sz="0" w:space="0" w:color="auto"/>
            <w:right w:val="none" w:sz="0" w:space="0" w:color="auto"/>
          </w:divBdr>
        </w:div>
        <w:div w:id="1523351099">
          <w:marLeft w:val="0"/>
          <w:marRight w:val="0"/>
          <w:marTop w:val="0"/>
          <w:marBottom w:val="0"/>
          <w:divBdr>
            <w:top w:val="none" w:sz="0" w:space="0" w:color="auto"/>
            <w:left w:val="none" w:sz="0" w:space="0" w:color="auto"/>
            <w:bottom w:val="none" w:sz="0" w:space="0" w:color="auto"/>
            <w:right w:val="none" w:sz="0" w:space="0" w:color="auto"/>
          </w:divBdr>
        </w:div>
        <w:div w:id="1523351104">
          <w:marLeft w:val="0"/>
          <w:marRight w:val="0"/>
          <w:marTop w:val="0"/>
          <w:marBottom w:val="0"/>
          <w:divBdr>
            <w:top w:val="none" w:sz="0" w:space="0" w:color="auto"/>
            <w:left w:val="none" w:sz="0" w:space="0" w:color="auto"/>
            <w:bottom w:val="none" w:sz="0" w:space="0" w:color="auto"/>
            <w:right w:val="none" w:sz="0" w:space="0" w:color="auto"/>
          </w:divBdr>
        </w:div>
        <w:div w:id="1523351114">
          <w:marLeft w:val="0"/>
          <w:marRight w:val="0"/>
          <w:marTop w:val="0"/>
          <w:marBottom w:val="0"/>
          <w:divBdr>
            <w:top w:val="none" w:sz="0" w:space="0" w:color="auto"/>
            <w:left w:val="none" w:sz="0" w:space="0" w:color="auto"/>
            <w:bottom w:val="none" w:sz="0" w:space="0" w:color="auto"/>
            <w:right w:val="none" w:sz="0" w:space="0" w:color="auto"/>
          </w:divBdr>
        </w:div>
        <w:div w:id="1523351125">
          <w:marLeft w:val="0"/>
          <w:marRight w:val="0"/>
          <w:marTop w:val="0"/>
          <w:marBottom w:val="0"/>
          <w:divBdr>
            <w:top w:val="none" w:sz="0" w:space="0" w:color="auto"/>
            <w:left w:val="none" w:sz="0" w:space="0" w:color="auto"/>
            <w:bottom w:val="none" w:sz="0" w:space="0" w:color="auto"/>
            <w:right w:val="none" w:sz="0" w:space="0" w:color="auto"/>
          </w:divBdr>
        </w:div>
        <w:div w:id="1523351141">
          <w:marLeft w:val="0"/>
          <w:marRight w:val="0"/>
          <w:marTop w:val="0"/>
          <w:marBottom w:val="0"/>
          <w:divBdr>
            <w:top w:val="none" w:sz="0" w:space="0" w:color="auto"/>
            <w:left w:val="none" w:sz="0" w:space="0" w:color="auto"/>
            <w:bottom w:val="none" w:sz="0" w:space="0" w:color="auto"/>
            <w:right w:val="none" w:sz="0" w:space="0" w:color="auto"/>
          </w:divBdr>
        </w:div>
        <w:div w:id="1523351143">
          <w:marLeft w:val="0"/>
          <w:marRight w:val="0"/>
          <w:marTop w:val="0"/>
          <w:marBottom w:val="0"/>
          <w:divBdr>
            <w:top w:val="none" w:sz="0" w:space="0" w:color="auto"/>
            <w:left w:val="none" w:sz="0" w:space="0" w:color="auto"/>
            <w:bottom w:val="none" w:sz="0" w:space="0" w:color="auto"/>
            <w:right w:val="none" w:sz="0" w:space="0" w:color="auto"/>
          </w:divBdr>
        </w:div>
        <w:div w:id="1523351153">
          <w:marLeft w:val="0"/>
          <w:marRight w:val="0"/>
          <w:marTop w:val="0"/>
          <w:marBottom w:val="0"/>
          <w:divBdr>
            <w:top w:val="none" w:sz="0" w:space="0" w:color="auto"/>
            <w:left w:val="none" w:sz="0" w:space="0" w:color="auto"/>
            <w:bottom w:val="none" w:sz="0" w:space="0" w:color="auto"/>
            <w:right w:val="none" w:sz="0" w:space="0" w:color="auto"/>
          </w:divBdr>
        </w:div>
        <w:div w:id="1523351154">
          <w:marLeft w:val="0"/>
          <w:marRight w:val="0"/>
          <w:marTop w:val="0"/>
          <w:marBottom w:val="0"/>
          <w:divBdr>
            <w:top w:val="none" w:sz="0" w:space="0" w:color="auto"/>
            <w:left w:val="none" w:sz="0" w:space="0" w:color="auto"/>
            <w:bottom w:val="none" w:sz="0" w:space="0" w:color="auto"/>
            <w:right w:val="none" w:sz="0" w:space="0" w:color="auto"/>
          </w:divBdr>
        </w:div>
        <w:div w:id="1523351155">
          <w:marLeft w:val="0"/>
          <w:marRight w:val="0"/>
          <w:marTop w:val="0"/>
          <w:marBottom w:val="0"/>
          <w:divBdr>
            <w:top w:val="none" w:sz="0" w:space="0" w:color="auto"/>
            <w:left w:val="none" w:sz="0" w:space="0" w:color="auto"/>
            <w:bottom w:val="none" w:sz="0" w:space="0" w:color="auto"/>
            <w:right w:val="none" w:sz="0" w:space="0" w:color="auto"/>
          </w:divBdr>
        </w:div>
        <w:div w:id="1523351163">
          <w:marLeft w:val="0"/>
          <w:marRight w:val="0"/>
          <w:marTop w:val="0"/>
          <w:marBottom w:val="0"/>
          <w:divBdr>
            <w:top w:val="none" w:sz="0" w:space="0" w:color="auto"/>
            <w:left w:val="none" w:sz="0" w:space="0" w:color="auto"/>
            <w:bottom w:val="none" w:sz="0" w:space="0" w:color="auto"/>
            <w:right w:val="none" w:sz="0" w:space="0" w:color="auto"/>
          </w:divBdr>
        </w:div>
        <w:div w:id="1523351164">
          <w:marLeft w:val="0"/>
          <w:marRight w:val="0"/>
          <w:marTop w:val="0"/>
          <w:marBottom w:val="0"/>
          <w:divBdr>
            <w:top w:val="none" w:sz="0" w:space="0" w:color="auto"/>
            <w:left w:val="none" w:sz="0" w:space="0" w:color="auto"/>
            <w:bottom w:val="none" w:sz="0" w:space="0" w:color="auto"/>
            <w:right w:val="none" w:sz="0" w:space="0" w:color="auto"/>
          </w:divBdr>
        </w:div>
        <w:div w:id="1523351166">
          <w:marLeft w:val="0"/>
          <w:marRight w:val="0"/>
          <w:marTop w:val="0"/>
          <w:marBottom w:val="0"/>
          <w:divBdr>
            <w:top w:val="none" w:sz="0" w:space="0" w:color="auto"/>
            <w:left w:val="none" w:sz="0" w:space="0" w:color="auto"/>
            <w:bottom w:val="none" w:sz="0" w:space="0" w:color="auto"/>
            <w:right w:val="none" w:sz="0" w:space="0" w:color="auto"/>
          </w:divBdr>
        </w:div>
        <w:div w:id="1523351167">
          <w:marLeft w:val="0"/>
          <w:marRight w:val="0"/>
          <w:marTop w:val="0"/>
          <w:marBottom w:val="0"/>
          <w:divBdr>
            <w:top w:val="none" w:sz="0" w:space="0" w:color="auto"/>
            <w:left w:val="none" w:sz="0" w:space="0" w:color="auto"/>
            <w:bottom w:val="none" w:sz="0" w:space="0" w:color="auto"/>
            <w:right w:val="none" w:sz="0" w:space="0" w:color="auto"/>
          </w:divBdr>
        </w:div>
        <w:div w:id="1523351170">
          <w:marLeft w:val="0"/>
          <w:marRight w:val="0"/>
          <w:marTop w:val="0"/>
          <w:marBottom w:val="0"/>
          <w:divBdr>
            <w:top w:val="none" w:sz="0" w:space="0" w:color="auto"/>
            <w:left w:val="none" w:sz="0" w:space="0" w:color="auto"/>
            <w:bottom w:val="none" w:sz="0" w:space="0" w:color="auto"/>
            <w:right w:val="none" w:sz="0" w:space="0" w:color="auto"/>
          </w:divBdr>
        </w:div>
        <w:div w:id="1523351176">
          <w:marLeft w:val="0"/>
          <w:marRight w:val="0"/>
          <w:marTop w:val="0"/>
          <w:marBottom w:val="0"/>
          <w:divBdr>
            <w:top w:val="none" w:sz="0" w:space="0" w:color="auto"/>
            <w:left w:val="none" w:sz="0" w:space="0" w:color="auto"/>
            <w:bottom w:val="none" w:sz="0" w:space="0" w:color="auto"/>
            <w:right w:val="none" w:sz="0" w:space="0" w:color="auto"/>
          </w:divBdr>
        </w:div>
        <w:div w:id="1523351186">
          <w:marLeft w:val="0"/>
          <w:marRight w:val="0"/>
          <w:marTop w:val="0"/>
          <w:marBottom w:val="0"/>
          <w:divBdr>
            <w:top w:val="none" w:sz="0" w:space="0" w:color="auto"/>
            <w:left w:val="none" w:sz="0" w:space="0" w:color="auto"/>
            <w:bottom w:val="none" w:sz="0" w:space="0" w:color="auto"/>
            <w:right w:val="none" w:sz="0" w:space="0" w:color="auto"/>
          </w:divBdr>
        </w:div>
        <w:div w:id="1523351187">
          <w:marLeft w:val="0"/>
          <w:marRight w:val="0"/>
          <w:marTop w:val="0"/>
          <w:marBottom w:val="0"/>
          <w:divBdr>
            <w:top w:val="none" w:sz="0" w:space="0" w:color="auto"/>
            <w:left w:val="none" w:sz="0" w:space="0" w:color="auto"/>
            <w:bottom w:val="none" w:sz="0" w:space="0" w:color="auto"/>
            <w:right w:val="none" w:sz="0" w:space="0" w:color="auto"/>
          </w:divBdr>
        </w:div>
        <w:div w:id="1523351188">
          <w:marLeft w:val="0"/>
          <w:marRight w:val="0"/>
          <w:marTop w:val="0"/>
          <w:marBottom w:val="0"/>
          <w:divBdr>
            <w:top w:val="none" w:sz="0" w:space="0" w:color="auto"/>
            <w:left w:val="none" w:sz="0" w:space="0" w:color="auto"/>
            <w:bottom w:val="none" w:sz="0" w:space="0" w:color="auto"/>
            <w:right w:val="none" w:sz="0" w:space="0" w:color="auto"/>
          </w:divBdr>
        </w:div>
        <w:div w:id="1523351195">
          <w:marLeft w:val="0"/>
          <w:marRight w:val="0"/>
          <w:marTop w:val="0"/>
          <w:marBottom w:val="0"/>
          <w:divBdr>
            <w:top w:val="none" w:sz="0" w:space="0" w:color="auto"/>
            <w:left w:val="none" w:sz="0" w:space="0" w:color="auto"/>
            <w:bottom w:val="none" w:sz="0" w:space="0" w:color="auto"/>
            <w:right w:val="none" w:sz="0" w:space="0" w:color="auto"/>
          </w:divBdr>
        </w:div>
        <w:div w:id="1523351202">
          <w:marLeft w:val="0"/>
          <w:marRight w:val="0"/>
          <w:marTop w:val="0"/>
          <w:marBottom w:val="0"/>
          <w:divBdr>
            <w:top w:val="none" w:sz="0" w:space="0" w:color="auto"/>
            <w:left w:val="none" w:sz="0" w:space="0" w:color="auto"/>
            <w:bottom w:val="none" w:sz="0" w:space="0" w:color="auto"/>
            <w:right w:val="none" w:sz="0" w:space="0" w:color="auto"/>
          </w:divBdr>
        </w:div>
        <w:div w:id="1523351206">
          <w:marLeft w:val="0"/>
          <w:marRight w:val="0"/>
          <w:marTop w:val="0"/>
          <w:marBottom w:val="0"/>
          <w:divBdr>
            <w:top w:val="none" w:sz="0" w:space="0" w:color="auto"/>
            <w:left w:val="none" w:sz="0" w:space="0" w:color="auto"/>
            <w:bottom w:val="none" w:sz="0" w:space="0" w:color="auto"/>
            <w:right w:val="none" w:sz="0" w:space="0" w:color="auto"/>
          </w:divBdr>
        </w:div>
        <w:div w:id="1523351208">
          <w:marLeft w:val="0"/>
          <w:marRight w:val="0"/>
          <w:marTop w:val="0"/>
          <w:marBottom w:val="0"/>
          <w:divBdr>
            <w:top w:val="none" w:sz="0" w:space="0" w:color="auto"/>
            <w:left w:val="none" w:sz="0" w:space="0" w:color="auto"/>
            <w:bottom w:val="none" w:sz="0" w:space="0" w:color="auto"/>
            <w:right w:val="none" w:sz="0" w:space="0" w:color="auto"/>
          </w:divBdr>
        </w:div>
        <w:div w:id="1523351213">
          <w:marLeft w:val="0"/>
          <w:marRight w:val="0"/>
          <w:marTop w:val="0"/>
          <w:marBottom w:val="0"/>
          <w:divBdr>
            <w:top w:val="none" w:sz="0" w:space="0" w:color="auto"/>
            <w:left w:val="none" w:sz="0" w:space="0" w:color="auto"/>
            <w:bottom w:val="none" w:sz="0" w:space="0" w:color="auto"/>
            <w:right w:val="none" w:sz="0" w:space="0" w:color="auto"/>
          </w:divBdr>
        </w:div>
        <w:div w:id="1523351216">
          <w:marLeft w:val="0"/>
          <w:marRight w:val="0"/>
          <w:marTop w:val="0"/>
          <w:marBottom w:val="0"/>
          <w:divBdr>
            <w:top w:val="none" w:sz="0" w:space="0" w:color="auto"/>
            <w:left w:val="none" w:sz="0" w:space="0" w:color="auto"/>
            <w:bottom w:val="none" w:sz="0" w:space="0" w:color="auto"/>
            <w:right w:val="none" w:sz="0" w:space="0" w:color="auto"/>
          </w:divBdr>
        </w:div>
        <w:div w:id="1523351223">
          <w:marLeft w:val="0"/>
          <w:marRight w:val="0"/>
          <w:marTop w:val="0"/>
          <w:marBottom w:val="0"/>
          <w:divBdr>
            <w:top w:val="none" w:sz="0" w:space="0" w:color="auto"/>
            <w:left w:val="none" w:sz="0" w:space="0" w:color="auto"/>
            <w:bottom w:val="none" w:sz="0" w:space="0" w:color="auto"/>
            <w:right w:val="none" w:sz="0" w:space="0" w:color="auto"/>
          </w:divBdr>
        </w:div>
        <w:div w:id="1523351224">
          <w:marLeft w:val="0"/>
          <w:marRight w:val="0"/>
          <w:marTop w:val="0"/>
          <w:marBottom w:val="0"/>
          <w:divBdr>
            <w:top w:val="none" w:sz="0" w:space="0" w:color="auto"/>
            <w:left w:val="none" w:sz="0" w:space="0" w:color="auto"/>
            <w:bottom w:val="none" w:sz="0" w:space="0" w:color="auto"/>
            <w:right w:val="none" w:sz="0" w:space="0" w:color="auto"/>
          </w:divBdr>
        </w:div>
        <w:div w:id="1523351226">
          <w:marLeft w:val="0"/>
          <w:marRight w:val="0"/>
          <w:marTop w:val="0"/>
          <w:marBottom w:val="0"/>
          <w:divBdr>
            <w:top w:val="none" w:sz="0" w:space="0" w:color="auto"/>
            <w:left w:val="none" w:sz="0" w:space="0" w:color="auto"/>
            <w:bottom w:val="none" w:sz="0" w:space="0" w:color="auto"/>
            <w:right w:val="none" w:sz="0" w:space="0" w:color="auto"/>
          </w:divBdr>
        </w:div>
        <w:div w:id="1523351228">
          <w:marLeft w:val="0"/>
          <w:marRight w:val="0"/>
          <w:marTop w:val="0"/>
          <w:marBottom w:val="0"/>
          <w:divBdr>
            <w:top w:val="none" w:sz="0" w:space="0" w:color="auto"/>
            <w:left w:val="none" w:sz="0" w:space="0" w:color="auto"/>
            <w:bottom w:val="none" w:sz="0" w:space="0" w:color="auto"/>
            <w:right w:val="none" w:sz="0" w:space="0" w:color="auto"/>
          </w:divBdr>
        </w:div>
        <w:div w:id="1523351230">
          <w:marLeft w:val="0"/>
          <w:marRight w:val="0"/>
          <w:marTop w:val="0"/>
          <w:marBottom w:val="0"/>
          <w:divBdr>
            <w:top w:val="none" w:sz="0" w:space="0" w:color="auto"/>
            <w:left w:val="none" w:sz="0" w:space="0" w:color="auto"/>
            <w:bottom w:val="none" w:sz="0" w:space="0" w:color="auto"/>
            <w:right w:val="none" w:sz="0" w:space="0" w:color="auto"/>
          </w:divBdr>
        </w:div>
        <w:div w:id="1523351235">
          <w:marLeft w:val="0"/>
          <w:marRight w:val="0"/>
          <w:marTop w:val="0"/>
          <w:marBottom w:val="0"/>
          <w:divBdr>
            <w:top w:val="none" w:sz="0" w:space="0" w:color="auto"/>
            <w:left w:val="none" w:sz="0" w:space="0" w:color="auto"/>
            <w:bottom w:val="none" w:sz="0" w:space="0" w:color="auto"/>
            <w:right w:val="none" w:sz="0" w:space="0" w:color="auto"/>
          </w:divBdr>
        </w:div>
        <w:div w:id="1523351238">
          <w:marLeft w:val="0"/>
          <w:marRight w:val="0"/>
          <w:marTop w:val="0"/>
          <w:marBottom w:val="0"/>
          <w:divBdr>
            <w:top w:val="none" w:sz="0" w:space="0" w:color="auto"/>
            <w:left w:val="none" w:sz="0" w:space="0" w:color="auto"/>
            <w:bottom w:val="none" w:sz="0" w:space="0" w:color="auto"/>
            <w:right w:val="none" w:sz="0" w:space="0" w:color="auto"/>
          </w:divBdr>
        </w:div>
        <w:div w:id="1523351246">
          <w:marLeft w:val="0"/>
          <w:marRight w:val="0"/>
          <w:marTop w:val="0"/>
          <w:marBottom w:val="0"/>
          <w:divBdr>
            <w:top w:val="none" w:sz="0" w:space="0" w:color="auto"/>
            <w:left w:val="none" w:sz="0" w:space="0" w:color="auto"/>
            <w:bottom w:val="none" w:sz="0" w:space="0" w:color="auto"/>
            <w:right w:val="none" w:sz="0" w:space="0" w:color="auto"/>
          </w:divBdr>
        </w:div>
        <w:div w:id="1523351260">
          <w:marLeft w:val="0"/>
          <w:marRight w:val="0"/>
          <w:marTop w:val="0"/>
          <w:marBottom w:val="0"/>
          <w:divBdr>
            <w:top w:val="none" w:sz="0" w:space="0" w:color="auto"/>
            <w:left w:val="none" w:sz="0" w:space="0" w:color="auto"/>
            <w:bottom w:val="none" w:sz="0" w:space="0" w:color="auto"/>
            <w:right w:val="none" w:sz="0" w:space="0" w:color="auto"/>
          </w:divBdr>
        </w:div>
        <w:div w:id="1523351261">
          <w:marLeft w:val="0"/>
          <w:marRight w:val="0"/>
          <w:marTop w:val="0"/>
          <w:marBottom w:val="0"/>
          <w:divBdr>
            <w:top w:val="none" w:sz="0" w:space="0" w:color="auto"/>
            <w:left w:val="none" w:sz="0" w:space="0" w:color="auto"/>
            <w:bottom w:val="none" w:sz="0" w:space="0" w:color="auto"/>
            <w:right w:val="none" w:sz="0" w:space="0" w:color="auto"/>
          </w:divBdr>
        </w:div>
        <w:div w:id="1523351263">
          <w:marLeft w:val="0"/>
          <w:marRight w:val="0"/>
          <w:marTop w:val="0"/>
          <w:marBottom w:val="0"/>
          <w:divBdr>
            <w:top w:val="none" w:sz="0" w:space="0" w:color="auto"/>
            <w:left w:val="none" w:sz="0" w:space="0" w:color="auto"/>
            <w:bottom w:val="none" w:sz="0" w:space="0" w:color="auto"/>
            <w:right w:val="none" w:sz="0" w:space="0" w:color="auto"/>
          </w:divBdr>
        </w:div>
        <w:div w:id="1523351264">
          <w:marLeft w:val="0"/>
          <w:marRight w:val="0"/>
          <w:marTop w:val="0"/>
          <w:marBottom w:val="0"/>
          <w:divBdr>
            <w:top w:val="none" w:sz="0" w:space="0" w:color="auto"/>
            <w:left w:val="none" w:sz="0" w:space="0" w:color="auto"/>
            <w:bottom w:val="none" w:sz="0" w:space="0" w:color="auto"/>
            <w:right w:val="none" w:sz="0" w:space="0" w:color="auto"/>
          </w:divBdr>
        </w:div>
        <w:div w:id="1523351271">
          <w:marLeft w:val="0"/>
          <w:marRight w:val="0"/>
          <w:marTop w:val="0"/>
          <w:marBottom w:val="0"/>
          <w:divBdr>
            <w:top w:val="none" w:sz="0" w:space="0" w:color="auto"/>
            <w:left w:val="none" w:sz="0" w:space="0" w:color="auto"/>
            <w:bottom w:val="none" w:sz="0" w:space="0" w:color="auto"/>
            <w:right w:val="none" w:sz="0" w:space="0" w:color="auto"/>
          </w:divBdr>
        </w:div>
        <w:div w:id="1523351272">
          <w:marLeft w:val="0"/>
          <w:marRight w:val="0"/>
          <w:marTop w:val="0"/>
          <w:marBottom w:val="0"/>
          <w:divBdr>
            <w:top w:val="none" w:sz="0" w:space="0" w:color="auto"/>
            <w:left w:val="none" w:sz="0" w:space="0" w:color="auto"/>
            <w:bottom w:val="none" w:sz="0" w:space="0" w:color="auto"/>
            <w:right w:val="none" w:sz="0" w:space="0" w:color="auto"/>
          </w:divBdr>
        </w:div>
        <w:div w:id="1523351275">
          <w:marLeft w:val="0"/>
          <w:marRight w:val="0"/>
          <w:marTop w:val="0"/>
          <w:marBottom w:val="0"/>
          <w:divBdr>
            <w:top w:val="none" w:sz="0" w:space="0" w:color="auto"/>
            <w:left w:val="none" w:sz="0" w:space="0" w:color="auto"/>
            <w:bottom w:val="none" w:sz="0" w:space="0" w:color="auto"/>
            <w:right w:val="none" w:sz="0" w:space="0" w:color="auto"/>
          </w:divBdr>
        </w:div>
        <w:div w:id="1523351279">
          <w:marLeft w:val="0"/>
          <w:marRight w:val="0"/>
          <w:marTop w:val="0"/>
          <w:marBottom w:val="0"/>
          <w:divBdr>
            <w:top w:val="none" w:sz="0" w:space="0" w:color="auto"/>
            <w:left w:val="none" w:sz="0" w:space="0" w:color="auto"/>
            <w:bottom w:val="none" w:sz="0" w:space="0" w:color="auto"/>
            <w:right w:val="none" w:sz="0" w:space="0" w:color="auto"/>
          </w:divBdr>
        </w:div>
        <w:div w:id="1523351282">
          <w:marLeft w:val="0"/>
          <w:marRight w:val="0"/>
          <w:marTop w:val="0"/>
          <w:marBottom w:val="0"/>
          <w:divBdr>
            <w:top w:val="none" w:sz="0" w:space="0" w:color="auto"/>
            <w:left w:val="none" w:sz="0" w:space="0" w:color="auto"/>
            <w:bottom w:val="none" w:sz="0" w:space="0" w:color="auto"/>
            <w:right w:val="none" w:sz="0" w:space="0" w:color="auto"/>
          </w:divBdr>
        </w:div>
        <w:div w:id="1523351283">
          <w:marLeft w:val="0"/>
          <w:marRight w:val="0"/>
          <w:marTop w:val="0"/>
          <w:marBottom w:val="0"/>
          <w:divBdr>
            <w:top w:val="none" w:sz="0" w:space="0" w:color="auto"/>
            <w:left w:val="none" w:sz="0" w:space="0" w:color="auto"/>
            <w:bottom w:val="none" w:sz="0" w:space="0" w:color="auto"/>
            <w:right w:val="none" w:sz="0" w:space="0" w:color="auto"/>
          </w:divBdr>
        </w:div>
        <w:div w:id="1523351285">
          <w:marLeft w:val="0"/>
          <w:marRight w:val="0"/>
          <w:marTop w:val="0"/>
          <w:marBottom w:val="0"/>
          <w:divBdr>
            <w:top w:val="none" w:sz="0" w:space="0" w:color="auto"/>
            <w:left w:val="none" w:sz="0" w:space="0" w:color="auto"/>
            <w:bottom w:val="none" w:sz="0" w:space="0" w:color="auto"/>
            <w:right w:val="none" w:sz="0" w:space="0" w:color="auto"/>
          </w:divBdr>
        </w:div>
        <w:div w:id="1523351289">
          <w:marLeft w:val="0"/>
          <w:marRight w:val="0"/>
          <w:marTop w:val="0"/>
          <w:marBottom w:val="0"/>
          <w:divBdr>
            <w:top w:val="none" w:sz="0" w:space="0" w:color="auto"/>
            <w:left w:val="none" w:sz="0" w:space="0" w:color="auto"/>
            <w:bottom w:val="none" w:sz="0" w:space="0" w:color="auto"/>
            <w:right w:val="none" w:sz="0" w:space="0" w:color="auto"/>
          </w:divBdr>
        </w:div>
      </w:divsChild>
    </w:div>
    <w:div w:id="1523351280">
      <w:marLeft w:val="0"/>
      <w:marRight w:val="0"/>
      <w:marTop w:val="0"/>
      <w:marBottom w:val="0"/>
      <w:divBdr>
        <w:top w:val="none" w:sz="0" w:space="0" w:color="auto"/>
        <w:left w:val="none" w:sz="0" w:space="0" w:color="auto"/>
        <w:bottom w:val="none" w:sz="0" w:space="0" w:color="auto"/>
        <w:right w:val="none" w:sz="0" w:space="0" w:color="auto"/>
      </w:divBdr>
    </w:div>
    <w:div w:id="1525821813">
      <w:bodyDiv w:val="1"/>
      <w:marLeft w:val="0"/>
      <w:marRight w:val="0"/>
      <w:marTop w:val="0"/>
      <w:marBottom w:val="0"/>
      <w:divBdr>
        <w:top w:val="none" w:sz="0" w:space="0" w:color="auto"/>
        <w:left w:val="none" w:sz="0" w:space="0" w:color="auto"/>
        <w:bottom w:val="none" w:sz="0" w:space="0" w:color="auto"/>
        <w:right w:val="none" w:sz="0" w:space="0" w:color="auto"/>
      </w:divBdr>
      <w:divsChild>
        <w:div w:id="1404908890">
          <w:marLeft w:val="0"/>
          <w:marRight w:val="0"/>
          <w:marTop w:val="0"/>
          <w:marBottom w:val="0"/>
          <w:divBdr>
            <w:top w:val="none" w:sz="0" w:space="0" w:color="auto"/>
            <w:left w:val="none" w:sz="0" w:space="0" w:color="auto"/>
            <w:bottom w:val="none" w:sz="0" w:space="0" w:color="auto"/>
            <w:right w:val="none" w:sz="0" w:space="0" w:color="auto"/>
          </w:divBdr>
          <w:divsChild>
            <w:div w:id="210192798">
              <w:marLeft w:val="0"/>
              <w:marRight w:val="0"/>
              <w:marTop w:val="0"/>
              <w:marBottom w:val="0"/>
              <w:divBdr>
                <w:top w:val="none" w:sz="0" w:space="0" w:color="auto"/>
                <w:left w:val="none" w:sz="0" w:space="0" w:color="auto"/>
                <w:bottom w:val="none" w:sz="0" w:space="0" w:color="auto"/>
                <w:right w:val="none" w:sz="0" w:space="0" w:color="auto"/>
              </w:divBdr>
              <w:divsChild>
                <w:div w:id="766116527">
                  <w:marLeft w:val="0"/>
                  <w:marRight w:val="0"/>
                  <w:marTop w:val="0"/>
                  <w:marBottom w:val="0"/>
                  <w:divBdr>
                    <w:top w:val="none" w:sz="0" w:space="0" w:color="auto"/>
                    <w:left w:val="none" w:sz="0" w:space="0" w:color="auto"/>
                    <w:bottom w:val="none" w:sz="0" w:space="0" w:color="auto"/>
                    <w:right w:val="none" w:sz="0" w:space="0" w:color="auto"/>
                  </w:divBdr>
                  <w:divsChild>
                    <w:div w:id="2012874994">
                      <w:marLeft w:val="0"/>
                      <w:marRight w:val="0"/>
                      <w:marTop w:val="0"/>
                      <w:marBottom w:val="0"/>
                      <w:divBdr>
                        <w:top w:val="none" w:sz="0" w:space="0" w:color="auto"/>
                        <w:left w:val="none" w:sz="0" w:space="0" w:color="auto"/>
                        <w:bottom w:val="none" w:sz="0" w:space="0" w:color="auto"/>
                        <w:right w:val="none" w:sz="0" w:space="0" w:color="auto"/>
                      </w:divBdr>
                      <w:divsChild>
                        <w:div w:id="1981114245">
                          <w:marLeft w:val="0"/>
                          <w:marRight w:val="0"/>
                          <w:marTop w:val="0"/>
                          <w:marBottom w:val="0"/>
                          <w:divBdr>
                            <w:top w:val="none" w:sz="0" w:space="0" w:color="auto"/>
                            <w:left w:val="none" w:sz="0" w:space="0" w:color="auto"/>
                            <w:bottom w:val="none" w:sz="0" w:space="0" w:color="auto"/>
                            <w:right w:val="none" w:sz="0" w:space="0" w:color="auto"/>
                          </w:divBdr>
                          <w:divsChild>
                            <w:div w:id="1061488633">
                              <w:marLeft w:val="0"/>
                              <w:marRight w:val="0"/>
                              <w:marTop w:val="0"/>
                              <w:marBottom w:val="0"/>
                              <w:divBdr>
                                <w:top w:val="none" w:sz="0" w:space="0" w:color="auto"/>
                                <w:left w:val="none" w:sz="0" w:space="0" w:color="auto"/>
                                <w:bottom w:val="none" w:sz="0" w:space="0" w:color="auto"/>
                                <w:right w:val="none" w:sz="0" w:space="0" w:color="auto"/>
                              </w:divBdr>
                              <w:divsChild>
                                <w:div w:id="13934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305247">
      <w:bodyDiv w:val="1"/>
      <w:marLeft w:val="0"/>
      <w:marRight w:val="0"/>
      <w:marTop w:val="0"/>
      <w:marBottom w:val="0"/>
      <w:divBdr>
        <w:top w:val="none" w:sz="0" w:space="0" w:color="auto"/>
        <w:left w:val="none" w:sz="0" w:space="0" w:color="auto"/>
        <w:bottom w:val="none" w:sz="0" w:space="0" w:color="auto"/>
        <w:right w:val="none" w:sz="0" w:space="0" w:color="auto"/>
      </w:divBdr>
    </w:div>
    <w:div w:id="1541477698">
      <w:bodyDiv w:val="1"/>
      <w:marLeft w:val="0"/>
      <w:marRight w:val="0"/>
      <w:marTop w:val="0"/>
      <w:marBottom w:val="0"/>
      <w:divBdr>
        <w:top w:val="none" w:sz="0" w:space="0" w:color="auto"/>
        <w:left w:val="none" w:sz="0" w:space="0" w:color="auto"/>
        <w:bottom w:val="none" w:sz="0" w:space="0" w:color="auto"/>
        <w:right w:val="none" w:sz="0" w:space="0" w:color="auto"/>
      </w:divBdr>
    </w:div>
    <w:div w:id="1551569676">
      <w:bodyDiv w:val="1"/>
      <w:marLeft w:val="0"/>
      <w:marRight w:val="0"/>
      <w:marTop w:val="0"/>
      <w:marBottom w:val="0"/>
      <w:divBdr>
        <w:top w:val="none" w:sz="0" w:space="0" w:color="auto"/>
        <w:left w:val="none" w:sz="0" w:space="0" w:color="auto"/>
        <w:bottom w:val="none" w:sz="0" w:space="0" w:color="auto"/>
        <w:right w:val="none" w:sz="0" w:space="0" w:color="auto"/>
      </w:divBdr>
      <w:divsChild>
        <w:div w:id="1157380836">
          <w:marLeft w:val="0"/>
          <w:marRight w:val="0"/>
          <w:marTop w:val="0"/>
          <w:marBottom w:val="0"/>
          <w:divBdr>
            <w:top w:val="none" w:sz="0" w:space="0" w:color="auto"/>
            <w:left w:val="none" w:sz="0" w:space="0" w:color="auto"/>
            <w:bottom w:val="none" w:sz="0" w:space="0" w:color="auto"/>
            <w:right w:val="none" w:sz="0" w:space="0" w:color="auto"/>
          </w:divBdr>
          <w:divsChild>
            <w:div w:id="178881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2650">
      <w:bodyDiv w:val="1"/>
      <w:marLeft w:val="0"/>
      <w:marRight w:val="0"/>
      <w:marTop w:val="0"/>
      <w:marBottom w:val="0"/>
      <w:divBdr>
        <w:top w:val="none" w:sz="0" w:space="0" w:color="auto"/>
        <w:left w:val="none" w:sz="0" w:space="0" w:color="auto"/>
        <w:bottom w:val="none" w:sz="0" w:space="0" w:color="auto"/>
        <w:right w:val="none" w:sz="0" w:space="0" w:color="auto"/>
      </w:divBdr>
      <w:divsChild>
        <w:div w:id="604966525">
          <w:marLeft w:val="0"/>
          <w:marRight w:val="0"/>
          <w:marTop w:val="0"/>
          <w:marBottom w:val="0"/>
          <w:divBdr>
            <w:top w:val="none" w:sz="0" w:space="0" w:color="auto"/>
            <w:left w:val="none" w:sz="0" w:space="0" w:color="auto"/>
            <w:bottom w:val="none" w:sz="0" w:space="0" w:color="auto"/>
            <w:right w:val="none" w:sz="0" w:space="0" w:color="auto"/>
          </w:divBdr>
        </w:div>
        <w:div w:id="1755860191">
          <w:marLeft w:val="0"/>
          <w:marRight w:val="0"/>
          <w:marTop w:val="0"/>
          <w:marBottom w:val="0"/>
          <w:divBdr>
            <w:top w:val="none" w:sz="0" w:space="0" w:color="auto"/>
            <w:left w:val="none" w:sz="0" w:space="0" w:color="auto"/>
            <w:bottom w:val="none" w:sz="0" w:space="0" w:color="auto"/>
            <w:right w:val="none" w:sz="0" w:space="0" w:color="auto"/>
          </w:divBdr>
        </w:div>
        <w:div w:id="1816485840">
          <w:marLeft w:val="0"/>
          <w:marRight w:val="0"/>
          <w:marTop w:val="0"/>
          <w:marBottom w:val="0"/>
          <w:divBdr>
            <w:top w:val="none" w:sz="0" w:space="0" w:color="auto"/>
            <w:left w:val="none" w:sz="0" w:space="0" w:color="auto"/>
            <w:bottom w:val="none" w:sz="0" w:space="0" w:color="auto"/>
            <w:right w:val="none" w:sz="0" w:space="0" w:color="auto"/>
          </w:divBdr>
        </w:div>
      </w:divsChild>
    </w:div>
    <w:div w:id="1569264725">
      <w:bodyDiv w:val="1"/>
      <w:marLeft w:val="0"/>
      <w:marRight w:val="0"/>
      <w:marTop w:val="0"/>
      <w:marBottom w:val="0"/>
      <w:divBdr>
        <w:top w:val="none" w:sz="0" w:space="0" w:color="auto"/>
        <w:left w:val="none" w:sz="0" w:space="0" w:color="auto"/>
        <w:bottom w:val="none" w:sz="0" w:space="0" w:color="auto"/>
        <w:right w:val="none" w:sz="0" w:space="0" w:color="auto"/>
      </w:divBdr>
    </w:div>
    <w:div w:id="1626423725">
      <w:bodyDiv w:val="1"/>
      <w:marLeft w:val="0"/>
      <w:marRight w:val="0"/>
      <w:marTop w:val="0"/>
      <w:marBottom w:val="0"/>
      <w:divBdr>
        <w:top w:val="none" w:sz="0" w:space="0" w:color="auto"/>
        <w:left w:val="none" w:sz="0" w:space="0" w:color="auto"/>
        <w:bottom w:val="none" w:sz="0" w:space="0" w:color="auto"/>
        <w:right w:val="none" w:sz="0" w:space="0" w:color="auto"/>
      </w:divBdr>
    </w:div>
    <w:div w:id="1632903576">
      <w:bodyDiv w:val="1"/>
      <w:marLeft w:val="0"/>
      <w:marRight w:val="0"/>
      <w:marTop w:val="0"/>
      <w:marBottom w:val="0"/>
      <w:divBdr>
        <w:top w:val="none" w:sz="0" w:space="0" w:color="auto"/>
        <w:left w:val="none" w:sz="0" w:space="0" w:color="auto"/>
        <w:bottom w:val="none" w:sz="0" w:space="0" w:color="auto"/>
        <w:right w:val="none" w:sz="0" w:space="0" w:color="auto"/>
      </w:divBdr>
    </w:div>
    <w:div w:id="1641299435">
      <w:bodyDiv w:val="1"/>
      <w:marLeft w:val="0"/>
      <w:marRight w:val="0"/>
      <w:marTop w:val="0"/>
      <w:marBottom w:val="0"/>
      <w:divBdr>
        <w:top w:val="none" w:sz="0" w:space="0" w:color="auto"/>
        <w:left w:val="none" w:sz="0" w:space="0" w:color="auto"/>
        <w:bottom w:val="none" w:sz="0" w:space="0" w:color="auto"/>
        <w:right w:val="none" w:sz="0" w:space="0" w:color="auto"/>
      </w:divBdr>
    </w:div>
    <w:div w:id="1653414329">
      <w:bodyDiv w:val="1"/>
      <w:marLeft w:val="0"/>
      <w:marRight w:val="0"/>
      <w:marTop w:val="0"/>
      <w:marBottom w:val="0"/>
      <w:divBdr>
        <w:top w:val="none" w:sz="0" w:space="0" w:color="auto"/>
        <w:left w:val="none" w:sz="0" w:space="0" w:color="auto"/>
        <w:bottom w:val="none" w:sz="0" w:space="0" w:color="auto"/>
        <w:right w:val="none" w:sz="0" w:space="0" w:color="auto"/>
      </w:divBdr>
      <w:divsChild>
        <w:div w:id="2013727010">
          <w:marLeft w:val="0"/>
          <w:marRight w:val="0"/>
          <w:marTop w:val="0"/>
          <w:marBottom w:val="0"/>
          <w:divBdr>
            <w:top w:val="none" w:sz="0" w:space="0" w:color="auto"/>
            <w:left w:val="none" w:sz="0" w:space="0" w:color="auto"/>
            <w:bottom w:val="none" w:sz="0" w:space="0" w:color="auto"/>
            <w:right w:val="none" w:sz="0" w:space="0" w:color="auto"/>
          </w:divBdr>
          <w:divsChild>
            <w:div w:id="321128048">
              <w:marLeft w:val="0"/>
              <w:marRight w:val="0"/>
              <w:marTop w:val="0"/>
              <w:marBottom w:val="0"/>
              <w:divBdr>
                <w:top w:val="none" w:sz="0" w:space="0" w:color="auto"/>
                <w:left w:val="none" w:sz="0" w:space="0" w:color="auto"/>
                <w:bottom w:val="none" w:sz="0" w:space="0" w:color="auto"/>
                <w:right w:val="none" w:sz="0" w:space="0" w:color="auto"/>
              </w:divBdr>
              <w:divsChild>
                <w:div w:id="634918120">
                  <w:marLeft w:val="0"/>
                  <w:marRight w:val="0"/>
                  <w:marTop w:val="0"/>
                  <w:marBottom w:val="0"/>
                  <w:divBdr>
                    <w:top w:val="none" w:sz="0" w:space="0" w:color="auto"/>
                    <w:left w:val="none" w:sz="0" w:space="0" w:color="auto"/>
                    <w:bottom w:val="none" w:sz="0" w:space="0" w:color="auto"/>
                    <w:right w:val="none" w:sz="0" w:space="0" w:color="auto"/>
                  </w:divBdr>
                  <w:divsChild>
                    <w:div w:id="412821634">
                      <w:marLeft w:val="0"/>
                      <w:marRight w:val="0"/>
                      <w:marTop w:val="0"/>
                      <w:marBottom w:val="0"/>
                      <w:divBdr>
                        <w:top w:val="none" w:sz="0" w:space="0" w:color="auto"/>
                        <w:left w:val="none" w:sz="0" w:space="0" w:color="auto"/>
                        <w:bottom w:val="none" w:sz="0" w:space="0" w:color="auto"/>
                        <w:right w:val="none" w:sz="0" w:space="0" w:color="auto"/>
                      </w:divBdr>
                      <w:divsChild>
                        <w:div w:id="116488101">
                          <w:marLeft w:val="0"/>
                          <w:marRight w:val="0"/>
                          <w:marTop w:val="0"/>
                          <w:marBottom w:val="0"/>
                          <w:divBdr>
                            <w:top w:val="none" w:sz="0" w:space="0" w:color="auto"/>
                            <w:left w:val="none" w:sz="0" w:space="0" w:color="auto"/>
                            <w:bottom w:val="none" w:sz="0" w:space="0" w:color="auto"/>
                            <w:right w:val="none" w:sz="0" w:space="0" w:color="auto"/>
                          </w:divBdr>
                          <w:divsChild>
                            <w:div w:id="660350185">
                              <w:marLeft w:val="0"/>
                              <w:marRight w:val="0"/>
                              <w:marTop w:val="0"/>
                              <w:marBottom w:val="0"/>
                              <w:divBdr>
                                <w:top w:val="none" w:sz="0" w:space="0" w:color="auto"/>
                                <w:left w:val="none" w:sz="0" w:space="0" w:color="auto"/>
                                <w:bottom w:val="none" w:sz="0" w:space="0" w:color="auto"/>
                                <w:right w:val="none" w:sz="0" w:space="0" w:color="auto"/>
                              </w:divBdr>
                              <w:divsChild>
                                <w:div w:id="209029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255113">
      <w:bodyDiv w:val="1"/>
      <w:marLeft w:val="0"/>
      <w:marRight w:val="0"/>
      <w:marTop w:val="0"/>
      <w:marBottom w:val="0"/>
      <w:divBdr>
        <w:top w:val="none" w:sz="0" w:space="0" w:color="auto"/>
        <w:left w:val="none" w:sz="0" w:space="0" w:color="auto"/>
        <w:bottom w:val="none" w:sz="0" w:space="0" w:color="auto"/>
        <w:right w:val="none" w:sz="0" w:space="0" w:color="auto"/>
      </w:divBdr>
      <w:divsChild>
        <w:div w:id="148716007">
          <w:marLeft w:val="0"/>
          <w:marRight w:val="0"/>
          <w:marTop w:val="0"/>
          <w:marBottom w:val="0"/>
          <w:divBdr>
            <w:top w:val="none" w:sz="0" w:space="0" w:color="auto"/>
            <w:left w:val="none" w:sz="0" w:space="0" w:color="auto"/>
            <w:bottom w:val="none" w:sz="0" w:space="0" w:color="auto"/>
            <w:right w:val="none" w:sz="0" w:space="0" w:color="auto"/>
          </w:divBdr>
        </w:div>
      </w:divsChild>
    </w:div>
    <w:div w:id="1692802365">
      <w:bodyDiv w:val="1"/>
      <w:marLeft w:val="0"/>
      <w:marRight w:val="0"/>
      <w:marTop w:val="0"/>
      <w:marBottom w:val="0"/>
      <w:divBdr>
        <w:top w:val="none" w:sz="0" w:space="0" w:color="auto"/>
        <w:left w:val="none" w:sz="0" w:space="0" w:color="auto"/>
        <w:bottom w:val="none" w:sz="0" w:space="0" w:color="auto"/>
        <w:right w:val="none" w:sz="0" w:space="0" w:color="auto"/>
      </w:divBdr>
      <w:divsChild>
        <w:div w:id="261840124">
          <w:marLeft w:val="0"/>
          <w:marRight w:val="0"/>
          <w:marTop w:val="0"/>
          <w:marBottom w:val="0"/>
          <w:divBdr>
            <w:top w:val="none" w:sz="0" w:space="0" w:color="auto"/>
            <w:left w:val="none" w:sz="0" w:space="0" w:color="auto"/>
            <w:bottom w:val="none" w:sz="0" w:space="0" w:color="auto"/>
            <w:right w:val="none" w:sz="0" w:space="0" w:color="auto"/>
          </w:divBdr>
          <w:divsChild>
            <w:div w:id="632099061">
              <w:marLeft w:val="0"/>
              <w:marRight w:val="0"/>
              <w:marTop w:val="0"/>
              <w:marBottom w:val="0"/>
              <w:divBdr>
                <w:top w:val="none" w:sz="0" w:space="0" w:color="auto"/>
                <w:left w:val="none" w:sz="0" w:space="0" w:color="auto"/>
                <w:bottom w:val="none" w:sz="0" w:space="0" w:color="auto"/>
                <w:right w:val="none" w:sz="0" w:space="0" w:color="auto"/>
              </w:divBdr>
              <w:divsChild>
                <w:div w:id="793138153">
                  <w:marLeft w:val="0"/>
                  <w:marRight w:val="0"/>
                  <w:marTop w:val="0"/>
                  <w:marBottom w:val="0"/>
                  <w:divBdr>
                    <w:top w:val="none" w:sz="0" w:space="0" w:color="auto"/>
                    <w:left w:val="none" w:sz="0" w:space="0" w:color="auto"/>
                    <w:bottom w:val="none" w:sz="0" w:space="0" w:color="auto"/>
                    <w:right w:val="none" w:sz="0" w:space="0" w:color="auto"/>
                  </w:divBdr>
                  <w:divsChild>
                    <w:div w:id="594746261">
                      <w:marLeft w:val="0"/>
                      <w:marRight w:val="0"/>
                      <w:marTop w:val="0"/>
                      <w:marBottom w:val="0"/>
                      <w:divBdr>
                        <w:top w:val="none" w:sz="0" w:space="0" w:color="auto"/>
                        <w:left w:val="none" w:sz="0" w:space="0" w:color="auto"/>
                        <w:bottom w:val="none" w:sz="0" w:space="0" w:color="auto"/>
                        <w:right w:val="none" w:sz="0" w:space="0" w:color="auto"/>
                      </w:divBdr>
                      <w:divsChild>
                        <w:div w:id="283081274">
                          <w:marLeft w:val="0"/>
                          <w:marRight w:val="0"/>
                          <w:marTop w:val="0"/>
                          <w:marBottom w:val="0"/>
                          <w:divBdr>
                            <w:top w:val="none" w:sz="0" w:space="0" w:color="auto"/>
                            <w:left w:val="none" w:sz="0" w:space="0" w:color="auto"/>
                            <w:bottom w:val="none" w:sz="0" w:space="0" w:color="auto"/>
                            <w:right w:val="none" w:sz="0" w:space="0" w:color="auto"/>
                          </w:divBdr>
                          <w:divsChild>
                            <w:div w:id="593440915">
                              <w:marLeft w:val="0"/>
                              <w:marRight w:val="0"/>
                              <w:marTop w:val="0"/>
                              <w:marBottom w:val="0"/>
                              <w:divBdr>
                                <w:top w:val="none" w:sz="0" w:space="0" w:color="auto"/>
                                <w:left w:val="none" w:sz="0" w:space="0" w:color="auto"/>
                                <w:bottom w:val="none" w:sz="0" w:space="0" w:color="auto"/>
                                <w:right w:val="none" w:sz="0" w:space="0" w:color="auto"/>
                              </w:divBdr>
                              <w:divsChild>
                                <w:div w:id="139153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432036">
      <w:bodyDiv w:val="1"/>
      <w:marLeft w:val="0"/>
      <w:marRight w:val="0"/>
      <w:marTop w:val="0"/>
      <w:marBottom w:val="0"/>
      <w:divBdr>
        <w:top w:val="none" w:sz="0" w:space="0" w:color="auto"/>
        <w:left w:val="none" w:sz="0" w:space="0" w:color="auto"/>
        <w:bottom w:val="none" w:sz="0" w:space="0" w:color="auto"/>
        <w:right w:val="none" w:sz="0" w:space="0" w:color="auto"/>
      </w:divBdr>
    </w:div>
    <w:div w:id="1708988139">
      <w:bodyDiv w:val="1"/>
      <w:marLeft w:val="0"/>
      <w:marRight w:val="0"/>
      <w:marTop w:val="0"/>
      <w:marBottom w:val="0"/>
      <w:divBdr>
        <w:top w:val="none" w:sz="0" w:space="0" w:color="auto"/>
        <w:left w:val="none" w:sz="0" w:space="0" w:color="auto"/>
        <w:bottom w:val="none" w:sz="0" w:space="0" w:color="auto"/>
        <w:right w:val="none" w:sz="0" w:space="0" w:color="auto"/>
      </w:divBdr>
    </w:div>
    <w:div w:id="1724714567">
      <w:bodyDiv w:val="1"/>
      <w:marLeft w:val="0"/>
      <w:marRight w:val="0"/>
      <w:marTop w:val="0"/>
      <w:marBottom w:val="0"/>
      <w:divBdr>
        <w:top w:val="none" w:sz="0" w:space="0" w:color="auto"/>
        <w:left w:val="none" w:sz="0" w:space="0" w:color="auto"/>
        <w:bottom w:val="none" w:sz="0" w:space="0" w:color="auto"/>
        <w:right w:val="none" w:sz="0" w:space="0" w:color="auto"/>
      </w:divBdr>
    </w:div>
    <w:div w:id="1725718121">
      <w:bodyDiv w:val="1"/>
      <w:marLeft w:val="0"/>
      <w:marRight w:val="0"/>
      <w:marTop w:val="0"/>
      <w:marBottom w:val="0"/>
      <w:divBdr>
        <w:top w:val="none" w:sz="0" w:space="0" w:color="auto"/>
        <w:left w:val="none" w:sz="0" w:space="0" w:color="auto"/>
        <w:bottom w:val="none" w:sz="0" w:space="0" w:color="auto"/>
        <w:right w:val="none" w:sz="0" w:space="0" w:color="auto"/>
      </w:divBdr>
    </w:div>
    <w:div w:id="1741518542">
      <w:bodyDiv w:val="1"/>
      <w:marLeft w:val="0"/>
      <w:marRight w:val="0"/>
      <w:marTop w:val="0"/>
      <w:marBottom w:val="0"/>
      <w:divBdr>
        <w:top w:val="none" w:sz="0" w:space="0" w:color="auto"/>
        <w:left w:val="none" w:sz="0" w:space="0" w:color="auto"/>
        <w:bottom w:val="none" w:sz="0" w:space="0" w:color="auto"/>
        <w:right w:val="none" w:sz="0" w:space="0" w:color="auto"/>
      </w:divBdr>
    </w:div>
    <w:div w:id="1743987813">
      <w:bodyDiv w:val="1"/>
      <w:marLeft w:val="0"/>
      <w:marRight w:val="0"/>
      <w:marTop w:val="0"/>
      <w:marBottom w:val="0"/>
      <w:divBdr>
        <w:top w:val="none" w:sz="0" w:space="0" w:color="auto"/>
        <w:left w:val="none" w:sz="0" w:space="0" w:color="auto"/>
        <w:bottom w:val="none" w:sz="0" w:space="0" w:color="auto"/>
        <w:right w:val="none" w:sz="0" w:space="0" w:color="auto"/>
      </w:divBdr>
    </w:div>
    <w:div w:id="1755203957">
      <w:bodyDiv w:val="1"/>
      <w:marLeft w:val="0"/>
      <w:marRight w:val="0"/>
      <w:marTop w:val="0"/>
      <w:marBottom w:val="0"/>
      <w:divBdr>
        <w:top w:val="none" w:sz="0" w:space="0" w:color="auto"/>
        <w:left w:val="none" w:sz="0" w:space="0" w:color="auto"/>
        <w:bottom w:val="none" w:sz="0" w:space="0" w:color="auto"/>
        <w:right w:val="none" w:sz="0" w:space="0" w:color="auto"/>
      </w:divBdr>
    </w:div>
    <w:div w:id="1765611420">
      <w:bodyDiv w:val="1"/>
      <w:marLeft w:val="0"/>
      <w:marRight w:val="0"/>
      <w:marTop w:val="0"/>
      <w:marBottom w:val="0"/>
      <w:divBdr>
        <w:top w:val="none" w:sz="0" w:space="0" w:color="auto"/>
        <w:left w:val="none" w:sz="0" w:space="0" w:color="auto"/>
        <w:bottom w:val="none" w:sz="0" w:space="0" w:color="auto"/>
        <w:right w:val="none" w:sz="0" w:space="0" w:color="auto"/>
      </w:divBdr>
    </w:div>
    <w:div w:id="1793011361">
      <w:bodyDiv w:val="1"/>
      <w:marLeft w:val="0"/>
      <w:marRight w:val="0"/>
      <w:marTop w:val="0"/>
      <w:marBottom w:val="0"/>
      <w:divBdr>
        <w:top w:val="none" w:sz="0" w:space="0" w:color="auto"/>
        <w:left w:val="none" w:sz="0" w:space="0" w:color="auto"/>
        <w:bottom w:val="none" w:sz="0" w:space="0" w:color="auto"/>
        <w:right w:val="none" w:sz="0" w:space="0" w:color="auto"/>
      </w:divBdr>
    </w:div>
    <w:div w:id="1807309714">
      <w:bodyDiv w:val="1"/>
      <w:marLeft w:val="0"/>
      <w:marRight w:val="0"/>
      <w:marTop w:val="0"/>
      <w:marBottom w:val="0"/>
      <w:divBdr>
        <w:top w:val="none" w:sz="0" w:space="0" w:color="auto"/>
        <w:left w:val="none" w:sz="0" w:space="0" w:color="auto"/>
        <w:bottom w:val="none" w:sz="0" w:space="0" w:color="auto"/>
        <w:right w:val="none" w:sz="0" w:space="0" w:color="auto"/>
      </w:divBdr>
    </w:div>
    <w:div w:id="1818103362">
      <w:bodyDiv w:val="1"/>
      <w:marLeft w:val="0"/>
      <w:marRight w:val="0"/>
      <w:marTop w:val="0"/>
      <w:marBottom w:val="0"/>
      <w:divBdr>
        <w:top w:val="none" w:sz="0" w:space="0" w:color="auto"/>
        <w:left w:val="none" w:sz="0" w:space="0" w:color="auto"/>
        <w:bottom w:val="none" w:sz="0" w:space="0" w:color="auto"/>
        <w:right w:val="none" w:sz="0" w:space="0" w:color="auto"/>
      </w:divBdr>
    </w:div>
    <w:div w:id="1821074764">
      <w:bodyDiv w:val="1"/>
      <w:marLeft w:val="0"/>
      <w:marRight w:val="0"/>
      <w:marTop w:val="0"/>
      <w:marBottom w:val="0"/>
      <w:divBdr>
        <w:top w:val="none" w:sz="0" w:space="0" w:color="auto"/>
        <w:left w:val="none" w:sz="0" w:space="0" w:color="auto"/>
        <w:bottom w:val="none" w:sz="0" w:space="0" w:color="auto"/>
        <w:right w:val="none" w:sz="0" w:space="0" w:color="auto"/>
      </w:divBdr>
    </w:div>
    <w:div w:id="1822652221">
      <w:bodyDiv w:val="1"/>
      <w:marLeft w:val="0"/>
      <w:marRight w:val="0"/>
      <w:marTop w:val="0"/>
      <w:marBottom w:val="0"/>
      <w:divBdr>
        <w:top w:val="none" w:sz="0" w:space="0" w:color="auto"/>
        <w:left w:val="none" w:sz="0" w:space="0" w:color="auto"/>
        <w:bottom w:val="none" w:sz="0" w:space="0" w:color="auto"/>
        <w:right w:val="none" w:sz="0" w:space="0" w:color="auto"/>
      </w:divBdr>
    </w:div>
    <w:div w:id="1827432744">
      <w:bodyDiv w:val="1"/>
      <w:marLeft w:val="0"/>
      <w:marRight w:val="0"/>
      <w:marTop w:val="0"/>
      <w:marBottom w:val="0"/>
      <w:divBdr>
        <w:top w:val="none" w:sz="0" w:space="0" w:color="auto"/>
        <w:left w:val="none" w:sz="0" w:space="0" w:color="auto"/>
        <w:bottom w:val="none" w:sz="0" w:space="0" w:color="auto"/>
        <w:right w:val="none" w:sz="0" w:space="0" w:color="auto"/>
      </w:divBdr>
    </w:div>
    <w:div w:id="1857840053">
      <w:bodyDiv w:val="1"/>
      <w:marLeft w:val="0"/>
      <w:marRight w:val="0"/>
      <w:marTop w:val="0"/>
      <w:marBottom w:val="0"/>
      <w:divBdr>
        <w:top w:val="none" w:sz="0" w:space="0" w:color="auto"/>
        <w:left w:val="none" w:sz="0" w:space="0" w:color="auto"/>
        <w:bottom w:val="none" w:sz="0" w:space="0" w:color="auto"/>
        <w:right w:val="none" w:sz="0" w:space="0" w:color="auto"/>
      </w:divBdr>
    </w:div>
    <w:div w:id="1870874951">
      <w:bodyDiv w:val="1"/>
      <w:marLeft w:val="0"/>
      <w:marRight w:val="0"/>
      <w:marTop w:val="0"/>
      <w:marBottom w:val="0"/>
      <w:divBdr>
        <w:top w:val="none" w:sz="0" w:space="0" w:color="auto"/>
        <w:left w:val="none" w:sz="0" w:space="0" w:color="auto"/>
        <w:bottom w:val="none" w:sz="0" w:space="0" w:color="auto"/>
        <w:right w:val="none" w:sz="0" w:space="0" w:color="auto"/>
      </w:divBdr>
    </w:div>
    <w:div w:id="1872717663">
      <w:bodyDiv w:val="1"/>
      <w:marLeft w:val="0"/>
      <w:marRight w:val="0"/>
      <w:marTop w:val="0"/>
      <w:marBottom w:val="0"/>
      <w:divBdr>
        <w:top w:val="none" w:sz="0" w:space="0" w:color="auto"/>
        <w:left w:val="none" w:sz="0" w:space="0" w:color="auto"/>
        <w:bottom w:val="none" w:sz="0" w:space="0" w:color="auto"/>
        <w:right w:val="none" w:sz="0" w:space="0" w:color="auto"/>
      </w:divBdr>
    </w:div>
    <w:div w:id="1887714615">
      <w:bodyDiv w:val="1"/>
      <w:marLeft w:val="0"/>
      <w:marRight w:val="0"/>
      <w:marTop w:val="0"/>
      <w:marBottom w:val="0"/>
      <w:divBdr>
        <w:top w:val="none" w:sz="0" w:space="0" w:color="auto"/>
        <w:left w:val="none" w:sz="0" w:space="0" w:color="auto"/>
        <w:bottom w:val="none" w:sz="0" w:space="0" w:color="auto"/>
        <w:right w:val="none" w:sz="0" w:space="0" w:color="auto"/>
      </w:divBdr>
    </w:div>
    <w:div w:id="1901136868">
      <w:bodyDiv w:val="1"/>
      <w:marLeft w:val="0"/>
      <w:marRight w:val="0"/>
      <w:marTop w:val="0"/>
      <w:marBottom w:val="0"/>
      <w:divBdr>
        <w:top w:val="none" w:sz="0" w:space="0" w:color="auto"/>
        <w:left w:val="none" w:sz="0" w:space="0" w:color="auto"/>
        <w:bottom w:val="none" w:sz="0" w:space="0" w:color="auto"/>
        <w:right w:val="none" w:sz="0" w:space="0" w:color="auto"/>
      </w:divBdr>
    </w:div>
    <w:div w:id="1921524351">
      <w:bodyDiv w:val="1"/>
      <w:marLeft w:val="0"/>
      <w:marRight w:val="0"/>
      <w:marTop w:val="0"/>
      <w:marBottom w:val="0"/>
      <w:divBdr>
        <w:top w:val="none" w:sz="0" w:space="0" w:color="auto"/>
        <w:left w:val="none" w:sz="0" w:space="0" w:color="auto"/>
        <w:bottom w:val="none" w:sz="0" w:space="0" w:color="auto"/>
        <w:right w:val="none" w:sz="0" w:space="0" w:color="auto"/>
      </w:divBdr>
    </w:div>
    <w:div w:id="1933855181">
      <w:bodyDiv w:val="1"/>
      <w:marLeft w:val="0"/>
      <w:marRight w:val="0"/>
      <w:marTop w:val="0"/>
      <w:marBottom w:val="0"/>
      <w:divBdr>
        <w:top w:val="none" w:sz="0" w:space="0" w:color="auto"/>
        <w:left w:val="none" w:sz="0" w:space="0" w:color="auto"/>
        <w:bottom w:val="none" w:sz="0" w:space="0" w:color="auto"/>
        <w:right w:val="none" w:sz="0" w:space="0" w:color="auto"/>
      </w:divBdr>
    </w:div>
    <w:div w:id="1935741888">
      <w:bodyDiv w:val="1"/>
      <w:marLeft w:val="0"/>
      <w:marRight w:val="0"/>
      <w:marTop w:val="0"/>
      <w:marBottom w:val="0"/>
      <w:divBdr>
        <w:top w:val="none" w:sz="0" w:space="0" w:color="auto"/>
        <w:left w:val="none" w:sz="0" w:space="0" w:color="auto"/>
        <w:bottom w:val="none" w:sz="0" w:space="0" w:color="auto"/>
        <w:right w:val="none" w:sz="0" w:space="0" w:color="auto"/>
      </w:divBdr>
    </w:div>
    <w:div w:id="1956908440">
      <w:bodyDiv w:val="1"/>
      <w:marLeft w:val="0"/>
      <w:marRight w:val="0"/>
      <w:marTop w:val="0"/>
      <w:marBottom w:val="0"/>
      <w:divBdr>
        <w:top w:val="none" w:sz="0" w:space="0" w:color="auto"/>
        <w:left w:val="none" w:sz="0" w:space="0" w:color="auto"/>
        <w:bottom w:val="none" w:sz="0" w:space="0" w:color="auto"/>
        <w:right w:val="none" w:sz="0" w:space="0" w:color="auto"/>
      </w:divBdr>
    </w:div>
    <w:div w:id="1964730712">
      <w:bodyDiv w:val="1"/>
      <w:marLeft w:val="0"/>
      <w:marRight w:val="0"/>
      <w:marTop w:val="0"/>
      <w:marBottom w:val="0"/>
      <w:divBdr>
        <w:top w:val="none" w:sz="0" w:space="0" w:color="auto"/>
        <w:left w:val="none" w:sz="0" w:space="0" w:color="auto"/>
        <w:bottom w:val="none" w:sz="0" w:space="0" w:color="auto"/>
        <w:right w:val="none" w:sz="0" w:space="0" w:color="auto"/>
      </w:divBdr>
      <w:divsChild>
        <w:div w:id="733965926">
          <w:marLeft w:val="0"/>
          <w:marRight w:val="0"/>
          <w:marTop w:val="0"/>
          <w:marBottom w:val="0"/>
          <w:divBdr>
            <w:top w:val="none" w:sz="0" w:space="0" w:color="auto"/>
            <w:left w:val="none" w:sz="0" w:space="0" w:color="auto"/>
            <w:bottom w:val="none" w:sz="0" w:space="0" w:color="auto"/>
            <w:right w:val="none" w:sz="0" w:space="0" w:color="auto"/>
          </w:divBdr>
          <w:divsChild>
            <w:div w:id="11045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44138">
      <w:bodyDiv w:val="1"/>
      <w:marLeft w:val="0"/>
      <w:marRight w:val="0"/>
      <w:marTop w:val="0"/>
      <w:marBottom w:val="0"/>
      <w:divBdr>
        <w:top w:val="none" w:sz="0" w:space="0" w:color="auto"/>
        <w:left w:val="none" w:sz="0" w:space="0" w:color="auto"/>
        <w:bottom w:val="none" w:sz="0" w:space="0" w:color="auto"/>
        <w:right w:val="none" w:sz="0" w:space="0" w:color="auto"/>
      </w:divBdr>
    </w:div>
    <w:div w:id="2044010582">
      <w:bodyDiv w:val="1"/>
      <w:marLeft w:val="0"/>
      <w:marRight w:val="0"/>
      <w:marTop w:val="0"/>
      <w:marBottom w:val="0"/>
      <w:divBdr>
        <w:top w:val="none" w:sz="0" w:space="0" w:color="auto"/>
        <w:left w:val="none" w:sz="0" w:space="0" w:color="auto"/>
        <w:bottom w:val="none" w:sz="0" w:space="0" w:color="auto"/>
        <w:right w:val="none" w:sz="0" w:space="0" w:color="auto"/>
      </w:divBdr>
    </w:div>
    <w:div w:id="2060476200">
      <w:bodyDiv w:val="1"/>
      <w:marLeft w:val="0"/>
      <w:marRight w:val="0"/>
      <w:marTop w:val="0"/>
      <w:marBottom w:val="0"/>
      <w:divBdr>
        <w:top w:val="none" w:sz="0" w:space="0" w:color="auto"/>
        <w:left w:val="none" w:sz="0" w:space="0" w:color="auto"/>
        <w:bottom w:val="none" w:sz="0" w:space="0" w:color="auto"/>
        <w:right w:val="none" w:sz="0" w:space="0" w:color="auto"/>
      </w:divBdr>
    </w:div>
    <w:div w:id="2063476147">
      <w:bodyDiv w:val="1"/>
      <w:marLeft w:val="0"/>
      <w:marRight w:val="0"/>
      <w:marTop w:val="0"/>
      <w:marBottom w:val="0"/>
      <w:divBdr>
        <w:top w:val="none" w:sz="0" w:space="0" w:color="auto"/>
        <w:left w:val="none" w:sz="0" w:space="0" w:color="auto"/>
        <w:bottom w:val="none" w:sz="0" w:space="0" w:color="auto"/>
        <w:right w:val="none" w:sz="0" w:space="0" w:color="auto"/>
      </w:divBdr>
    </w:div>
    <w:div w:id="2069837212">
      <w:bodyDiv w:val="1"/>
      <w:marLeft w:val="0"/>
      <w:marRight w:val="0"/>
      <w:marTop w:val="0"/>
      <w:marBottom w:val="0"/>
      <w:divBdr>
        <w:top w:val="none" w:sz="0" w:space="0" w:color="auto"/>
        <w:left w:val="none" w:sz="0" w:space="0" w:color="auto"/>
        <w:bottom w:val="none" w:sz="0" w:space="0" w:color="auto"/>
        <w:right w:val="none" w:sz="0" w:space="0" w:color="auto"/>
      </w:divBdr>
    </w:div>
    <w:div w:id="2072464412">
      <w:bodyDiv w:val="1"/>
      <w:marLeft w:val="0"/>
      <w:marRight w:val="0"/>
      <w:marTop w:val="0"/>
      <w:marBottom w:val="0"/>
      <w:divBdr>
        <w:top w:val="none" w:sz="0" w:space="0" w:color="auto"/>
        <w:left w:val="none" w:sz="0" w:space="0" w:color="auto"/>
        <w:bottom w:val="none" w:sz="0" w:space="0" w:color="auto"/>
        <w:right w:val="none" w:sz="0" w:space="0" w:color="auto"/>
      </w:divBdr>
    </w:div>
    <w:div w:id="2073263968">
      <w:bodyDiv w:val="1"/>
      <w:marLeft w:val="0"/>
      <w:marRight w:val="0"/>
      <w:marTop w:val="0"/>
      <w:marBottom w:val="0"/>
      <w:divBdr>
        <w:top w:val="none" w:sz="0" w:space="0" w:color="auto"/>
        <w:left w:val="none" w:sz="0" w:space="0" w:color="auto"/>
        <w:bottom w:val="none" w:sz="0" w:space="0" w:color="auto"/>
        <w:right w:val="none" w:sz="0" w:space="0" w:color="auto"/>
      </w:divBdr>
    </w:div>
    <w:div w:id="2079552182">
      <w:bodyDiv w:val="1"/>
      <w:marLeft w:val="0"/>
      <w:marRight w:val="0"/>
      <w:marTop w:val="0"/>
      <w:marBottom w:val="0"/>
      <w:divBdr>
        <w:top w:val="none" w:sz="0" w:space="0" w:color="auto"/>
        <w:left w:val="none" w:sz="0" w:space="0" w:color="auto"/>
        <w:bottom w:val="none" w:sz="0" w:space="0" w:color="auto"/>
        <w:right w:val="none" w:sz="0" w:space="0" w:color="auto"/>
      </w:divBdr>
    </w:div>
    <w:div w:id="2080402276">
      <w:bodyDiv w:val="1"/>
      <w:marLeft w:val="0"/>
      <w:marRight w:val="0"/>
      <w:marTop w:val="0"/>
      <w:marBottom w:val="0"/>
      <w:divBdr>
        <w:top w:val="none" w:sz="0" w:space="0" w:color="auto"/>
        <w:left w:val="none" w:sz="0" w:space="0" w:color="auto"/>
        <w:bottom w:val="none" w:sz="0" w:space="0" w:color="auto"/>
        <w:right w:val="none" w:sz="0" w:space="0" w:color="auto"/>
      </w:divBdr>
    </w:div>
    <w:div w:id="2083868438">
      <w:bodyDiv w:val="1"/>
      <w:marLeft w:val="0"/>
      <w:marRight w:val="0"/>
      <w:marTop w:val="0"/>
      <w:marBottom w:val="0"/>
      <w:divBdr>
        <w:top w:val="none" w:sz="0" w:space="0" w:color="auto"/>
        <w:left w:val="none" w:sz="0" w:space="0" w:color="auto"/>
        <w:bottom w:val="none" w:sz="0" w:space="0" w:color="auto"/>
        <w:right w:val="none" w:sz="0" w:space="0" w:color="auto"/>
      </w:divBdr>
    </w:div>
    <w:div w:id="2094352329">
      <w:bodyDiv w:val="1"/>
      <w:marLeft w:val="0"/>
      <w:marRight w:val="0"/>
      <w:marTop w:val="0"/>
      <w:marBottom w:val="0"/>
      <w:divBdr>
        <w:top w:val="none" w:sz="0" w:space="0" w:color="auto"/>
        <w:left w:val="none" w:sz="0" w:space="0" w:color="auto"/>
        <w:bottom w:val="none" w:sz="0" w:space="0" w:color="auto"/>
        <w:right w:val="none" w:sz="0" w:space="0" w:color="auto"/>
      </w:divBdr>
    </w:div>
    <w:div w:id="2140222621">
      <w:bodyDiv w:val="1"/>
      <w:marLeft w:val="0"/>
      <w:marRight w:val="0"/>
      <w:marTop w:val="0"/>
      <w:marBottom w:val="0"/>
      <w:divBdr>
        <w:top w:val="none" w:sz="0" w:space="0" w:color="auto"/>
        <w:left w:val="none" w:sz="0" w:space="0" w:color="auto"/>
        <w:bottom w:val="none" w:sz="0" w:space="0" w:color="auto"/>
        <w:right w:val="none" w:sz="0" w:space="0" w:color="auto"/>
      </w:divBdr>
      <w:divsChild>
        <w:div w:id="1591697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662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21" Type="http://schemas.openxmlformats.org/officeDocument/2006/relationships/chart" Target="charts/chart10.xml"/><Relationship Id="rId42" Type="http://schemas.openxmlformats.org/officeDocument/2006/relationships/hyperlink" Target="http://www.gov.kz" TargetMode="External"/><Relationship Id="rId47" Type="http://schemas.openxmlformats.org/officeDocument/2006/relationships/hyperlink" Target="https://doi.org/10.48184/2304-568X-2025-2-133-141" TargetMode="External"/><Relationship Id="rId63" Type="http://schemas.openxmlformats.org/officeDocument/2006/relationships/image" Target="media/image24.png"/><Relationship Id="rId6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7.xml"/><Relationship Id="rId11" Type="http://schemas.openxmlformats.org/officeDocument/2006/relationships/image" Target="media/image3.jpeg"/><Relationship Id="rId24" Type="http://schemas.openxmlformats.org/officeDocument/2006/relationships/image" Target="media/image4.jpeg"/><Relationship Id="rId32" Type="http://schemas.openxmlformats.org/officeDocument/2006/relationships/chart" Target="charts/chart20.xml"/><Relationship Id="rId37" Type="http://schemas.openxmlformats.org/officeDocument/2006/relationships/image" Target="media/image7.jpeg"/><Relationship Id="rId40" Type="http://schemas.openxmlformats.org/officeDocument/2006/relationships/hyperlink" Target="https://adilet.zan.kz/rus/docs/P2100000960" TargetMode="External"/><Relationship Id="rId45" Type="http://schemas.openxmlformats.org/officeDocument/2006/relationships/hyperlink" Target="https://www.mdpi.com/2624-7402/7/10/331" TargetMode="External"/><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image" Target="media/image27.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2.png"/><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image" Target="media/image5.jpeg"/><Relationship Id="rId43" Type="http://schemas.openxmlformats.org/officeDocument/2006/relationships/hyperlink" Target="https://halykfinance.kz" TargetMode="External"/><Relationship Id="rId48" Type="http://schemas.openxmlformats.org/officeDocument/2006/relationships/image" Target="media/image9.png"/><Relationship Id="rId56" Type="http://schemas.openxmlformats.org/officeDocument/2006/relationships/image" Target="media/image17.png"/><Relationship Id="rId64" Type="http://schemas.openxmlformats.org/officeDocument/2006/relationships/image" Target="media/image25.png"/><Relationship Id="rId69" Type="http://schemas.openxmlformats.org/officeDocument/2006/relationships/image" Target="media/image30.png"/><Relationship Id="rId8" Type="http://schemas.openxmlformats.org/officeDocument/2006/relationships/footer" Target="footer1.xml"/><Relationship Id="rId51" Type="http://schemas.openxmlformats.org/officeDocument/2006/relationships/image" Target="media/image12.png"/><Relationship Id="rId72"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image" Target="media/image8.jpeg"/><Relationship Id="rId46" Type="http://schemas.openxmlformats.org/officeDocument/2006/relationships/hyperlink" Target="https://doi.org/10.48184/2304-568X-2022-3-13-18" TargetMode="External"/><Relationship Id="rId59" Type="http://schemas.openxmlformats.org/officeDocument/2006/relationships/image" Target="media/image20.png"/><Relationship Id="rId67" Type="http://schemas.openxmlformats.org/officeDocument/2006/relationships/image" Target="media/image28.png"/><Relationship Id="rId20" Type="http://schemas.openxmlformats.org/officeDocument/2006/relationships/chart" Target="charts/chart9.xml"/><Relationship Id="rId41" Type="http://schemas.openxmlformats.org/officeDocument/2006/relationships/hyperlink" Target="https://online.zakon.kz" TargetMode="External"/><Relationship Id="rId54" Type="http://schemas.openxmlformats.org/officeDocument/2006/relationships/image" Target="media/image15.png"/><Relationship Id="rId62" Type="http://schemas.openxmlformats.org/officeDocument/2006/relationships/image" Target="media/image23.png"/><Relationship Id="rId70" Type="http://schemas.openxmlformats.org/officeDocument/2006/relationships/image" Target="media/image31.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6.xml"/><Relationship Id="rId36" Type="http://schemas.openxmlformats.org/officeDocument/2006/relationships/image" Target="media/image6.jpeg"/><Relationship Id="rId49" Type="http://schemas.openxmlformats.org/officeDocument/2006/relationships/image" Target="media/image10.png"/><Relationship Id="rId57" Type="http://schemas.openxmlformats.org/officeDocument/2006/relationships/image" Target="media/image18.png"/><Relationship Id="rId10" Type="http://schemas.openxmlformats.org/officeDocument/2006/relationships/image" Target="media/image2.jpeg"/><Relationship Id="rId31" Type="http://schemas.openxmlformats.org/officeDocument/2006/relationships/chart" Target="charts/chart19.xml"/><Relationship Id="rId44" Type="http://schemas.openxmlformats.org/officeDocument/2006/relationships/hyperlink" Target="http://www.researchgate.net" TargetMode="External"/><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image" Target="media/image26.png"/><Relationship Id="rId73"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chart" Target="charts/chart23.xml"/><Relationship Id="rId34" Type="http://schemas.openxmlformats.org/officeDocument/2006/relationships/chart" Target="charts/chart22.xml"/><Relationship Id="rId50" Type="http://schemas.openxmlformats.org/officeDocument/2006/relationships/image" Target="media/image11.png"/><Relationship Id="rId55" Type="http://schemas.openxmlformats.org/officeDocument/2006/relationships/image" Target="media/image16.png"/><Relationship Id="rId7" Type="http://schemas.openxmlformats.org/officeDocument/2006/relationships/endnotes" Target="endnotes.xml"/><Relationship Id="rId71" Type="http://schemas.openxmlformats.org/officeDocument/2006/relationships/image" Target="media/image32.jpeg"/></Relationships>
</file>

<file path=word/charts/_rels/chart1.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1%20&#1042;&#1057;&#1045;%20&#1044;&#1086;&#1082;&#1091;&#1084;&#1077;&#1085;&#1090;&#1099;%20&#1082;&#1072;&#1092;&#1077;&#1076;&#1088;&#1099;\&#1044;&#1086;&#1082;&#1091;&#1084;&#1077;&#1085;&#1090;&#1099;%20&#1082;&#1072;&#1092;&#1077;&#1076;&#1088;&#1099;\&#1044;&#1086;&#1082;&#1090;&#1086;&#1088;&#1072;&#1085;&#1090;&#1099;_&#1058;&#1040;&#1052;\2%20&#1040;&#1050;&#1052;&#1040;&#1056;&#1040;&#1051;\&#1076;&#1080;&#1089;&#1089;&#1077;&#1088;&#1090;&#1072;&#1094;&#1080;&#1103;\&#1056;&#1072;&#1089;&#1095;&#1077;&#1090;&#1099;-&#1040;&#1082;&#1084;&#1072;&#1088;&#1072;&#1083;-&#1089;&#1083;&#1072;&#1081;&#1076;&#1099;%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76;&#1080;&#1089;&#1089;&#1077;&#1088;&#1090;&#1072;&#1094;&#1080;&#1103;\&#1056;&#1072;&#1089;&#1095;&#1077;&#1090;&#1099;-&#1040;&#1082;&#1084;&#1072;&#1088;&#1072;&#1083;-&#1089;&#1083;&#1072;&#1081;&#1076;&#1099;%2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SUS\Downloads\&#1056;&#1072;&#1089;&#1095;&#1077;&#1090;&#1099;-&#1040;&#1082;&#1084;&#1072;&#1088;&#1072;&#1083;-&#1089;&#1083;&#1072;&#1081;&#1076;&#1099;%20%20(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1.%20&#1040;&#1049;&#1043;&#1059;&#1051;&#1068;%20&#1056;&#1040;&#1041;&#1054;&#1058;&#1040;\3.%20&#1044;&#1054;&#1050;&#1058;&#1054;&#1056;&#1040;&#1053;&#1058;&#1067;\2%20&#1040;&#1050;&#1052;&#1040;&#1056;&#1040;&#1051;\&#1051;&#1080;&#1089;&#1090;%20Microsoft%20Exce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1%20&#1042;&#1057;&#1045;%20&#1044;&#1086;&#1082;&#1091;&#1084;&#1077;&#1085;&#1090;&#1099;%20&#1082;&#1072;&#1092;&#1077;&#1076;&#1088;&#1099;\&#1044;&#1086;&#1082;&#1091;&#1084;&#1077;&#1085;&#1090;&#1099;%20&#1082;&#1072;&#1092;&#1077;&#1076;&#1088;&#1099;\&#1044;&#1086;&#1082;&#1090;&#1086;&#1088;&#1072;&#1085;&#1090;&#1099;_&#1058;&#1040;&#1052;\2%20&#1040;&#1050;&#1052;&#1040;&#1056;&#1040;&#1051;\&#1076;&#1080;&#1089;&#1089;&#1077;&#1088;&#1090;&#1072;&#1094;&#1080;&#1103;\&#1056;&#1072;&#1089;&#1095;&#1077;&#1090;&#1099;-&#1040;&#1082;&#1084;&#1072;&#1088;&#1072;&#1083;-&#1089;&#1083;&#1072;&#1081;&#1076;&#1099;%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Лист8!$A$14</c:f>
              <c:strCache>
                <c:ptCount val="1"/>
                <c:pt idx="0">
                  <c:v>1 үлгі - бақылау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Лист8!$B$14:$D$14</c:f>
              <c:numCache>
                <c:formatCode>General</c:formatCode>
                <c:ptCount val="3"/>
                <c:pt idx="0">
                  <c:v>25.8</c:v>
                </c:pt>
                <c:pt idx="1">
                  <c:v>20.399999999999999</c:v>
                </c:pt>
                <c:pt idx="2" formatCode="_(* #,##0.00_);_(* \(#,##0.00\);_(* &quot;-&quot;??_);_(@_)">
                  <c:v>1.84</c:v>
                </c:pt>
              </c:numCache>
            </c:numRef>
          </c:val>
          <c:extLst>
            <c:ext xmlns:c16="http://schemas.microsoft.com/office/drawing/2014/chart" uri="{C3380CC4-5D6E-409C-BE32-E72D297353CC}">
              <c16:uniqueId val="{00000000-88BC-48DB-88DE-C175995B4B00}"/>
            </c:ext>
          </c:extLst>
        </c:ser>
        <c:ser>
          <c:idx val="1"/>
          <c:order val="1"/>
          <c:tx>
            <c:strRef>
              <c:f>Лист8!$A$15</c:f>
              <c:strCache>
                <c:ptCount val="1"/>
                <c:pt idx="0">
                  <c:v>2 үлгі, +5 % АҰ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Лист8!$B$15:$D$15</c:f>
              <c:numCache>
                <c:formatCode>General</c:formatCode>
                <c:ptCount val="3"/>
                <c:pt idx="0">
                  <c:v>26.4</c:v>
                </c:pt>
                <c:pt idx="1">
                  <c:v>21.6</c:v>
                </c:pt>
                <c:pt idx="2" formatCode="_(* #,##0.00_);_(* \(#,##0.00\);_(* &quot;-&quot;??_);_(@_)">
                  <c:v>2.0499999999999998</c:v>
                </c:pt>
              </c:numCache>
            </c:numRef>
          </c:val>
          <c:extLst>
            <c:ext xmlns:c16="http://schemas.microsoft.com/office/drawing/2014/chart" uri="{C3380CC4-5D6E-409C-BE32-E72D297353CC}">
              <c16:uniqueId val="{00000001-88BC-48DB-88DE-C175995B4B00}"/>
            </c:ext>
          </c:extLst>
        </c:ser>
        <c:ser>
          <c:idx val="2"/>
          <c:order val="2"/>
          <c:tx>
            <c:strRef>
              <c:f>Лист8!$A$16</c:f>
              <c:strCache>
                <c:ptCount val="1"/>
                <c:pt idx="0">
                  <c:v>3 үлгі, +10 % АҰ</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Лист8!$B$16:$D$16</c:f>
              <c:numCache>
                <c:formatCode>General</c:formatCode>
                <c:ptCount val="3"/>
                <c:pt idx="0">
                  <c:v>27.9</c:v>
                </c:pt>
                <c:pt idx="1">
                  <c:v>23.2</c:v>
                </c:pt>
                <c:pt idx="2" formatCode="_(* #,##0.00_);_(* \(#,##0.00\);_(* &quot;-&quot;??_);_(@_)">
                  <c:v>1.9</c:v>
                </c:pt>
              </c:numCache>
            </c:numRef>
          </c:val>
          <c:extLst>
            <c:ext xmlns:c16="http://schemas.microsoft.com/office/drawing/2014/chart" uri="{C3380CC4-5D6E-409C-BE32-E72D297353CC}">
              <c16:uniqueId val="{00000002-88BC-48DB-88DE-C175995B4B00}"/>
            </c:ext>
          </c:extLst>
        </c:ser>
        <c:ser>
          <c:idx val="3"/>
          <c:order val="3"/>
          <c:tx>
            <c:strRef>
              <c:f>Лист8!$A$17</c:f>
              <c:strCache>
                <c:ptCount val="1"/>
                <c:pt idx="0">
                  <c:v>4 үлгі, +15 % АҰ</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Лист8!$B$17:$D$17</c:f>
              <c:numCache>
                <c:formatCode>General</c:formatCode>
                <c:ptCount val="3"/>
                <c:pt idx="0">
                  <c:v>27.2</c:v>
                </c:pt>
                <c:pt idx="1">
                  <c:v>22.5</c:v>
                </c:pt>
                <c:pt idx="2" formatCode="_(* #,##0.00_);_(* \(#,##0.00\);_(* &quot;-&quot;??_);_(@_)">
                  <c:v>2.14</c:v>
                </c:pt>
              </c:numCache>
            </c:numRef>
          </c:val>
          <c:extLst>
            <c:ext xmlns:c16="http://schemas.microsoft.com/office/drawing/2014/chart" uri="{C3380CC4-5D6E-409C-BE32-E72D297353CC}">
              <c16:uniqueId val="{00000003-88BC-48DB-88DE-C175995B4B00}"/>
            </c:ext>
          </c:extLst>
        </c:ser>
        <c:ser>
          <c:idx val="4"/>
          <c:order val="4"/>
          <c:tx>
            <c:strRef>
              <c:f>Лист8!$A$18</c:f>
              <c:strCache>
                <c:ptCount val="1"/>
                <c:pt idx="0">
                  <c:v>5 үлгі, +20 % АҰ</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Лист8!$B$18:$D$18</c:f>
              <c:numCache>
                <c:formatCode>General</c:formatCode>
                <c:ptCount val="3"/>
                <c:pt idx="0">
                  <c:v>27.9</c:v>
                </c:pt>
                <c:pt idx="1">
                  <c:v>22</c:v>
                </c:pt>
                <c:pt idx="2" formatCode="_(* #,##0.00_);_(* \(#,##0.00\);_(* &quot;-&quot;??_);_(@_)">
                  <c:v>2.02</c:v>
                </c:pt>
              </c:numCache>
            </c:numRef>
          </c:val>
          <c:extLst>
            <c:ext xmlns:c16="http://schemas.microsoft.com/office/drawing/2014/chart" uri="{C3380CC4-5D6E-409C-BE32-E72D297353CC}">
              <c16:uniqueId val="{00000004-88BC-48DB-88DE-C175995B4B00}"/>
            </c:ext>
          </c:extLst>
        </c:ser>
        <c:ser>
          <c:idx val="5"/>
          <c:order val="5"/>
          <c:tx>
            <c:strRef>
              <c:f>Лист8!$A$19</c:f>
              <c:strCache>
                <c:ptCount val="1"/>
                <c:pt idx="0">
                  <c:v>6 үлгі, +25 % АҰ</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Лист8!$B$19:$D$19</c:f>
              <c:numCache>
                <c:formatCode>General</c:formatCode>
                <c:ptCount val="3"/>
                <c:pt idx="0">
                  <c:v>27.9</c:v>
                </c:pt>
                <c:pt idx="1">
                  <c:v>22.6</c:v>
                </c:pt>
                <c:pt idx="2" formatCode="_(* #,##0.00_);_(* \(#,##0.00\);_(* &quot;-&quot;??_);_(@_)">
                  <c:v>2.08</c:v>
                </c:pt>
              </c:numCache>
            </c:numRef>
          </c:val>
          <c:extLst>
            <c:ext xmlns:c16="http://schemas.microsoft.com/office/drawing/2014/chart" uri="{C3380CC4-5D6E-409C-BE32-E72D297353CC}">
              <c16:uniqueId val="{00000005-88BC-48DB-88DE-C175995B4B00}"/>
            </c:ext>
          </c:extLst>
        </c:ser>
        <c:ser>
          <c:idx val="6"/>
          <c:order val="6"/>
          <c:tx>
            <c:strRef>
              <c:f>Лист8!$A$20</c:f>
              <c:strCache>
                <c:ptCount val="1"/>
                <c:pt idx="0">
                  <c:v>7 үлгі, +30 % АҰ</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Лист8!$B$20:$D$20</c:f>
              <c:numCache>
                <c:formatCode>General</c:formatCode>
                <c:ptCount val="3"/>
                <c:pt idx="0">
                  <c:v>29.9</c:v>
                </c:pt>
                <c:pt idx="1">
                  <c:v>24.1</c:v>
                </c:pt>
                <c:pt idx="2" formatCode="_(* #,##0.00_);_(* \(#,##0.00\);_(* &quot;-&quot;??_);_(@_)">
                  <c:v>2</c:v>
                </c:pt>
              </c:numCache>
            </c:numRef>
          </c:val>
          <c:extLst>
            <c:ext xmlns:c16="http://schemas.microsoft.com/office/drawing/2014/chart" uri="{C3380CC4-5D6E-409C-BE32-E72D297353CC}">
              <c16:uniqueId val="{00000006-88BC-48DB-88DE-C175995B4B00}"/>
            </c:ext>
          </c:extLst>
        </c:ser>
        <c:dLbls>
          <c:showLegendKey val="0"/>
          <c:showVal val="0"/>
          <c:showCatName val="0"/>
          <c:showSerName val="0"/>
          <c:showPercent val="0"/>
          <c:showBubbleSize val="0"/>
        </c:dLbls>
        <c:gapWidth val="219"/>
        <c:overlap val="-27"/>
        <c:axId val="65046768"/>
        <c:axId val="65048400"/>
      </c:barChart>
      <c:catAx>
        <c:axId val="6504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5048400"/>
        <c:crosses val="autoZero"/>
        <c:auto val="1"/>
        <c:lblAlgn val="ctr"/>
        <c:lblOffset val="100"/>
        <c:noMultiLvlLbl val="0"/>
      </c:catAx>
      <c:valAx>
        <c:axId val="6504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504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Термиялық  өңдеуден кейін</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Лист11!$B$16</c:f>
              <c:strCache>
                <c:ptCount val="1"/>
                <c:pt idx="0">
                  <c:v>1 үлгі - бақылау</c:v>
                </c:pt>
              </c:strCache>
            </c:strRef>
          </c:tx>
          <c:spPr>
            <a:solidFill>
              <a:schemeClr val="accent1"/>
            </a:solidFill>
            <a:ln>
              <a:noFill/>
            </a:ln>
            <a:effectLst/>
          </c:spPr>
          <c:invertIfNegative val="0"/>
          <c:cat>
            <c:strRef>
              <c:f>Лист11!$A$17:$A$26</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Лист11!$B$17:$B$26</c:f>
              <c:numCache>
                <c:formatCode>General</c:formatCode>
                <c:ptCount val="10"/>
                <c:pt idx="0">
                  <c:v>1.23</c:v>
                </c:pt>
                <c:pt idx="1">
                  <c:v>4.79</c:v>
                </c:pt>
                <c:pt idx="2">
                  <c:v>0.03</c:v>
                </c:pt>
                <c:pt idx="3">
                  <c:v>1.04</c:v>
                </c:pt>
                <c:pt idx="4">
                  <c:v>1.21</c:v>
                </c:pt>
                <c:pt idx="5">
                  <c:v>1.1299999999999999</c:v>
                </c:pt>
                <c:pt idx="6">
                  <c:v>1.37</c:v>
                </c:pt>
                <c:pt idx="7">
                  <c:v>2.77</c:v>
                </c:pt>
                <c:pt idx="8">
                  <c:v>0.73</c:v>
                </c:pt>
                <c:pt idx="9">
                  <c:v>0.41</c:v>
                </c:pt>
              </c:numCache>
            </c:numRef>
          </c:val>
          <c:extLst>
            <c:ext xmlns:c16="http://schemas.microsoft.com/office/drawing/2014/chart" uri="{C3380CC4-5D6E-409C-BE32-E72D297353CC}">
              <c16:uniqueId val="{00000000-3426-4E3D-A1AA-AD11083FC984}"/>
            </c:ext>
          </c:extLst>
        </c:ser>
        <c:ser>
          <c:idx val="1"/>
          <c:order val="1"/>
          <c:tx>
            <c:strRef>
              <c:f>Лист11!$C$16</c:f>
              <c:strCache>
                <c:ptCount val="1"/>
                <c:pt idx="0">
                  <c:v>2 үлгі+5 % АҰ</c:v>
                </c:pt>
              </c:strCache>
            </c:strRef>
          </c:tx>
          <c:spPr>
            <a:solidFill>
              <a:schemeClr val="accent2"/>
            </a:solidFill>
            <a:ln>
              <a:noFill/>
            </a:ln>
            <a:effectLst/>
          </c:spPr>
          <c:invertIfNegative val="0"/>
          <c:cat>
            <c:strRef>
              <c:f>Лист11!$A$17:$A$26</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Лист11!$C$17:$C$26</c:f>
              <c:numCache>
                <c:formatCode>General</c:formatCode>
                <c:ptCount val="10"/>
                <c:pt idx="0">
                  <c:v>1.27</c:v>
                </c:pt>
                <c:pt idx="1">
                  <c:v>4.63</c:v>
                </c:pt>
                <c:pt idx="2">
                  <c:v>0.06</c:v>
                </c:pt>
                <c:pt idx="3">
                  <c:v>1.47</c:v>
                </c:pt>
                <c:pt idx="4">
                  <c:v>1.38</c:v>
                </c:pt>
                <c:pt idx="5">
                  <c:v>1.1499999999999999</c:v>
                </c:pt>
                <c:pt idx="6">
                  <c:v>2.31</c:v>
                </c:pt>
                <c:pt idx="7">
                  <c:v>3.63</c:v>
                </c:pt>
                <c:pt idx="8">
                  <c:v>0.76</c:v>
                </c:pt>
                <c:pt idx="9">
                  <c:v>0</c:v>
                </c:pt>
              </c:numCache>
            </c:numRef>
          </c:val>
          <c:extLst>
            <c:ext xmlns:c16="http://schemas.microsoft.com/office/drawing/2014/chart" uri="{C3380CC4-5D6E-409C-BE32-E72D297353CC}">
              <c16:uniqueId val="{00000001-3426-4E3D-A1AA-AD11083FC984}"/>
            </c:ext>
          </c:extLst>
        </c:ser>
        <c:ser>
          <c:idx val="2"/>
          <c:order val="2"/>
          <c:tx>
            <c:strRef>
              <c:f>Лист11!$D$16</c:f>
              <c:strCache>
                <c:ptCount val="1"/>
                <c:pt idx="0">
                  <c:v>3 үлгі+10 % АҰ</c:v>
                </c:pt>
              </c:strCache>
            </c:strRef>
          </c:tx>
          <c:spPr>
            <a:solidFill>
              <a:schemeClr val="accent3"/>
            </a:solidFill>
            <a:ln>
              <a:noFill/>
            </a:ln>
            <a:effectLst/>
          </c:spPr>
          <c:invertIfNegative val="0"/>
          <c:cat>
            <c:strRef>
              <c:f>Лист11!$A$17:$A$26</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Лист11!$D$17:$D$26</c:f>
              <c:numCache>
                <c:formatCode>General</c:formatCode>
                <c:ptCount val="10"/>
                <c:pt idx="0">
                  <c:v>1.26</c:v>
                </c:pt>
                <c:pt idx="1">
                  <c:v>4.5599999999999996</c:v>
                </c:pt>
                <c:pt idx="2">
                  <c:v>0.05</c:v>
                </c:pt>
                <c:pt idx="3">
                  <c:v>1.56</c:v>
                </c:pt>
                <c:pt idx="4">
                  <c:v>1.36</c:v>
                </c:pt>
                <c:pt idx="5">
                  <c:v>1.18</c:v>
                </c:pt>
                <c:pt idx="6">
                  <c:v>2.2200000000000002</c:v>
                </c:pt>
                <c:pt idx="7">
                  <c:v>3.65</c:v>
                </c:pt>
                <c:pt idx="8">
                  <c:v>0.7</c:v>
                </c:pt>
                <c:pt idx="9">
                  <c:v>0.49</c:v>
                </c:pt>
              </c:numCache>
            </c:numRef>
          </c:val>
          <c:extLst>
            <c:ext xmlns:c16="http://schemas.microsoft.com/office/drawing/2014/chart" uri="{C3380CC4-5D6E-409C-BE32-E72D297353CC}">
              <c16:uniqueId val="{00000002-3426-4E3D-A1AA-AD11083FC984}"/>
            </c:ext>
          </c:extLst>
        </c:ser>
        <c:ser>
          <c:idx val="3"/>
          <c:order val="3"/>
          <c:tx>
            <c:strRef>
              <c:f>Лист11!$E$16</c:f>
              <c:strCache>
                <c:ptCount val="1"/>
                <c:pt idx="0">
                  <c:v>4 үлгі+15 % АҰ</c:v>
                </c:pt>
              </c:strCache>
            </c:strRef>
          </c:tx>
          <c:spPr>
            <a:solidFill>
              <a:schemeClr val="accent4"/>
            </a:solidFill>
            <a:ln>
              <a:noFill/>
            </a:ln>
            <a:effectLst/>
          </c:spPr>
          <c:invertIfNegative val="0"/>
          <c:cat>
            <c:strRef>
              <c:f>Лист11!$A$17:$A$26</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Лист11!$E$17:$E$26</c:f>
              <c:numCache>
                <c:formatCode>General</c:formatCode>
                <c:ptCount val="10"/>
                <c:pt idx="0">
                  <c:v>1.1599999999999999</c:v>
                </c:pt>
                <c:pt idx="1">
                  <c:v>4.99</c:v>
                </c:pt>
                <c:pt idx="2">
                  <c:v>0.06</c:v>
                </c:pt>
                <c:pt idx="3">
                  <c:v>1.39</c:v>
                </c:pt>
                <c:pt idx="4">
                  <c:v>1.32</c:v>
                </c:pt>
                <c:pt idx="5">
                  <c:v>1.24</c:v>
                </c:pt>
                <c:pt idx="6">
                  <c:v>2.84</c:v>
                </c:pt>
                <c:pt idx="7">
                  <c:v>3.56</c:v>
                </c:pt>
                <c:pt idx="8">
                  <c:v>0.72</c:v>
                </c:pt>
                <c:pt idx="9">
                  <c:v>0.49</c:v>
                </c:pt>
              </c:numCache>
            </c:numRef>
          </c:val>
          <c:extLst>
            <c:ext xmlns:c16="http://schemas.microsoft.com/office/drawing/2014/chart" uri="{C3380CC4-5D6E-409C-BE32-E72D297353CC}">
              <c16:uniqueId val="{00000003-3426-4E3D-A1AA-AD11083FC984}"/>
            </c:ext>
          </c:extLst>
        </c:ser>
        <c:ser>
          <c:idx val="4"/>
          <c:order val="4"/>
          <c:tx>
            <c:strRef>
              <c:f>Лист11!$F$16</c:f>
              <c:strCache>
                <c:ptCount val="1"/>
                <c:pt idx="0">
                  <c:v>5 үлгі+20 % АҰ</c:v>
                </c:pt>
              </c:strCache>
            </c:strRef>
          </c:tx>
          <c:spPr>
            <a:solidFill>
              <a:schemeClr val="accent5"/>
            </a:solidFill>
            <a:ln>
              <a:noFill/>
            </a:ln>
            <a:effectLst/>
          </c:spPr>
          <c:invertIfNegative val="0"/>
          <c:cat>
            <c:strRef>
              <c:f>Лист11!$A$17:$A$26</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Лист11!$F$17:$F$26</c:f>
              <c:numCache>
                <c:formatCode>General</c:formatCode>
                <c:ptCount val="10"/>
                <c:pt idx="0">
                  <c:v>1.05</c:v>
                </c:pt>
                <c:pt idx="1">
                  <c:v>4.29</c:v>
                </c:pt>
                <c:pt idx="2">
                  <c:v>0.08</c:v>
                </c:pt>
                <c:pt idx="3">
                  <c:v>1.41</c:v>
                </c:pt>
                <c:pt idx="4">
                  <c:v>1.31</c:v>
                </c:pt>
                <c:pt idx="5">
                  <c:v>1.3</c:v>
                </c:pt>
                <c:pt idx="6">
                  <c:v>2.3199999999999998</c:v>
                </c:pt>
                <c:pt idx="7">
                  <c:v>3.51</c:v>
                </c:pt>
                <c:pt idx="8">
                  <c:v>0.78</c:v>
                </c:pt>
                <c:pt idx="9">
                  <c:v>0.57999999999999996</c:v>
                </c:pt>
              </c:numCache>
            </c:numRef>
          </c:val>
          <c:extLst>
            <c:ext xmlns:c16="http://schemas.microsoft.com/office/drawing/2014/chart" uri="{C3380CC4-5D6E-409C-BE32-E72D297353CC}">
              <c16:uniqueId val="{00000004-3426-4E3D-A1AA-AD11083FC984}"/>
            </c:ext>
          </c:extLst>
        </c:ser>
        <c:ser>
          <c:idx val="5"/>
          <c:order val="5"/>
          <c:tx>
            <c:strRef>
              <c:f>Лист11!$G$16</c:f>
              <c:strCache>
                <c:ptCount val="1"/>
                <c:pt idx="0">
                  <c:v>6 үлгі+25 % АҰ</c:v>
                </c:pt>
              </c:strCache>
            </c:strRef>
          </c:tx>
          <c:spPr>
            <a:solidFill>
              <a:schemeClr val="accent6"/>
            </a:solidFill>
            <a:ln>
              <a:noFill/>
            </a:ln>
            <a:effectLst/>
          </c:spPr>
          <c:invertIfNegative val="0"/>
          <c:cat>
            <c:strRef>
              <c:f>Лист11!$A$17:$A$26</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Лист11!$G$17:$G$26</c:f>
              <c:numCache>
                <c:formatCode>General</c:formatCode>
                <c:ptCount val="10"/>
                <c:pt idx="0">
                  <c:v>0.94</c:v>
                </c:pt>
                <c:pt idx="1">
                  <c:v>4.6100000000000003</c:v>
                </c:pt>
                <c:pt idx="2">
                  <c:v>7.0000000000000007E-2</c:v>
                </c:pt>
                <c:pt idx="3">
                  <c:v>1.31</c:v>
                </c:pt>
                <c:pt idx="4">
                  <c:v>1.45</c:v>
                </c:pt>
                <c:pt idx="5">
                  <c:v>1.79</c:v>
                </c:pt>
                <c:pt idx="6">
                  <c:v>2.2599999999999998</c:v>
                </c:pt>
                <c:pt idx="7">
                  <c:v>3.58</c:v>
                </c:pt>
                <c:pt idx="8">
                  <c:v>0.81</c:v>
                </c:pt>
                <c:pt idx="9">
                  <c:v>0.48</c:v>
                </c:pt>
              </c:numCache>
            </c:numRef>
          </c:val>
          <c:extLst>
            <c:ext xmlns:c16="http://schemas.microsoft.com/office/drawing/2014/chart" uri="{C3380CC4-5D6E-409C-BE32-E72D297353CC}">
              <c16:uniqueId val="{00000005-3426-4E3D-A1AA-AD11083FC984}"/>
            </c:ext>
          </c:extLst>
        </c:ser>
        <c:ser>
          <c:idx val="6"/>
          <c:order val="6"/>
          <c:tx>
            <c:strRef>
              <c:f>Лист11!$H$16</c:f>
              <c:strCache>
                <c:ptCount val="1"/>
                <c:pt idx="0">
                  <c:v>7 үлгі+30 % АҰ</c:v>
                </c:pt>
              </c:strCache>
            </c:strRef>
          </c:tx>
          <c:spPr>
            <a:solidFill>
              <a:schemeClr val="accent1">
                <a:lumMod val="60000"/>
              </a:schemeClr>
            </a:solidFill>
            <a:ln>
              <a:noFill/>
            </a:ln>
            <a:effectLst/>
          </c:spPr>
          <c:invertIfNegative val="0"/>
          <c:cat>
            <c:strRef>
              <c:f>Лист11!$A$17:$A$26</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Лист11!$H$17:$H$26</c:f>
              <c:numCache>
                <c:formatCode>General</c:formatCode>
                <c:ptCount val="10"/>
                <c:pt idx="0">
                  <c:v>0.99</c:v>
                </c:pt>
                <c:pt idx="1">
                  <c:v>4.59</c:v>
                </c:pt>
                <c:pt idx="2">
                  <c:v>0.04</c:v>
                </c:pt>
                <c:pt idx="3">
                  <c:v>1.26</c:v>
                </c:pt>
                <c:pt idx="4">
                  <c:v>1.35</c:v>
                </c:pt>
                <c:pt idx="5">
                  <c:v>1.42</c:v>
                </c:pt>
                <c:pt idx="6">
                  <c:v>2.2799999999999998</c:v>
                </c:pt>
                <c:pt idx="7">
                  <c:v>3.56</c:v>
                </c:pt>
                <c:pt idx="8">
                  <c:v>0.77</c:v>
                </c:pt>
                <c:pt idx="9">
                  <c:v>0.47</c:v>
                </c:pt>
              </c:numCache>
            </c:numRef>
          </c:val>
          <c:extLst>
            <c:ext xmlns:c16="http://schemas.microsoft.com/office/drawing/2014/chart" uri="{C3380CC4-5D6E-409C-BE32-E72D297353CC}">
              <c16:uniqueId val="{00000006-3426-4E3D-A1AA-AD11083FC984}"/>
            </c:ext>
          </c:extLst>
        </c:ser>
        <c:dLbls>
          <c:showLegendKey val="0"/>
          <c:showVal val="0"/>
          <c:showCatName val="0"/>
          <c:showSerName val="0"/>
          <c:showPercent val="0"/>
          <c:showBubbleSize val="0"/>
        </c:dLbls>
        <c:gapWidth val="219"/>
        <c:overlap val="-27"/>
        <c:axId val="2024032496"/>
        <c:axId val="2024029232"/>
      </c:barChart>
      <c:catAx>
        <c:axId val="202403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24029232"/>
        <c:crosses val="autoZero"/>
        <c:auto val="1"/>
        <c:lblAlgn val="ctr"/>
        <c:lblOffset val="100"/>
        <c:noMultiLvlLbl val="0"/>
      </c:catAx>
      <c:valAx>
        <c:axId val="2024029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24032496"/>
        <c:crosses val="autoZero"/>
        <c:crossBetween val="between"/>
      </c:valAx>
      <c:spPr>
        <a:noFill/>
        <a:ln>
          <a:noFill/>
        </a:ln>
        <a:effectLst/>
      </c:spPr>
    </c:plotArea>
    <c:legend>
      <c:legendPos val="b"/>
      <c:layout>
        <c:manualLayout>
          <c:xMode val="edge"/>
          <c:yMode val="edge"/>
          <c:x val="2.2429405496123572E-2"/>
          <c:y val="0.83979819396316358"/>
          <c:w val="0.95514100102768706"/>
          <c:h val="0.1368392726026597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Термиялық өңдеуге дейін</a:t>
            </a:r>
            <a:endParaRPr lang="aa-ET"/>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Лист12!$A$3</c:f>
              <c:strCache>
                <c:ptCount val="1"/>
                <c:pt idx="0">
                  <c:v>1 үлгі - бақылау</c:v>
                </c:pt>
              </c:strCache>
            </c:strRef>
          </c:tx>
          <c:spPr>
            <a:solidFill>
              <a:schemeClr val="accent1"/>
            </a:solidFill>
            <a:ln>
              <a:noFill/>
            </a:ln>
            <a:effectLst/>
          </c:spPr>
          <c:invertIfNegative val="0"/>
          <c:cat>
            <c:strRef>
              <c:f>Лист12!$B$2</c:f>
              <c:strCache>
                <c:ptCount val="1"/>
                <c:pt idx="0">
                  <c:v>Гамма-аминмай қышқылының концентрациясы, мкмоль/г</c:v>
                </c:pt>
              </c:strCache>
            </c:strRef>
          </c:cat>
          <c:val>
            <c:numRef>
              <c:f>Лист12!$B$3</c:f>
              <c:numCache>
                <c:formatCode>General</c:formatCode>
                <c:ptCount val="1"/>
                <c:pt idx="0">
                  <c:v>0.01</c:v>
                </c:pt>
              </c:numCache>
            </c:numRef>
          </c:val>
          <c:extLst>
            <c:ext xmlns:c16="http://schemas.microsoft.com/office/drawing/2014/chart" uri="{C3380CC4-5D6E-409C-BE32-E72D297353CC}">
              <c16:uniqueId val="{00000000-EDC3-4B20-8059-4BE94E2537E3}"/>
            </c:ext>
          </c:extLst>
        </c:ser>
        <c:ser>
          <c:idx val="1"/>
          <c:order val="1"/>
          <c:tx>
            <c:strRef>
              <c:f>Лист12!$A$4</c:f>
              <c:strCache>
                <c:ptCount val="1"/>
                <c:pt idx="0">
                  <c:v>2 үлгі+5 % АҰ</c:v>
                </c:pt>
              </c:strCache>
            </c:strRef>
          </c:tx>
          <c:spPr>
            <a:solidFill>
              <a:schemeClr val="accent2"/>
            </a:solidFill>
            <a:ln>
              <a:noFill/>
            </a:ln>
            <a:effectLst/>
          </c:spPr>
          <c:invertIfNegative val="0"/>
          <c:cat>
            <c:strRef>
              <c:f>Лист12!$B$2</c:f>
              <c:strCache>
                <c:ptCount val="1"/>
                <c:pt idx="0">
                  <c:v>Гамма-аминмай қышқылының концентрациясы, мкмоль/г</c:v>
                </c:pt>
              </c:strCache>
            </c:strRef>
          </c:cat>
          <c:val>
            <c:numRef>
              <c:f>Лист12!$B$4</c:f>
              <c:numCache>
                <c:formatCode>General</c:formatCode>
                <c:ptCount val="1"/>
                <c:pt idx="0">
                  <c:v>0.01</c:v>
                </c:pt>
              </c:numCache>
            </c:numRef>
          </c:val>
          <c:extLst>
            <c:ext xmlns:c16="http://schemas.microsoft.com/office/drawing/2014/chart" uri="{C3380CC4-5D6E-409C-BE32-E72D297353CC}">
              <c16:uniqueId val="{00000001-EDC3-4B20-8059-4BE94E2537E3}"/>
            </c:ext>
          </c:extLst>
        </c:ser>
        <c:ser>
          <c:idx val="2"/>
          <c:order val="2"/>
          <c:tx>
            <c:strRef>
              <c:f>Лист12!$A$5</c:f>
              <c:strCache>
                <c:ptCount val="1"/>
                <c:pt idx="0">
                  <c:v>3 үлгі+10 % АҰ</c:v>
                </c:pt>
              </c:strCache>
            </c:strRef>
          </c:tx>
          <c:spPr>
            <a:solidFill>
              <a:schemeClr val="accent3"/>
            </a:solidFill>
            <a:ln>
              <a:noFill/>
            </a:ln>
            <a:effectLst/>
          </c:spPr>
          <c:invertIfNegative val="0"/>
          <c:cat>
            <c:strRef>
              <c:f>Лист12!$B$2</c:f>
              <c:strCache>
                <c:ptCount val="1"/>
                <c:pt idx="0">
                  <c:v>Гамма-аминмай қышқылының концентрациясы, мкмоль/г</c:v>
                </c:pt>
              </c:strCache>
            </c:strRef>
          </c:cat>
          <c:val>
            <c:numRef>
              <c:f>Лист12!$B$5</c:f>
              <c:numCache>
                <c:formatCode>General</c:formatCode>
                <c:ptCount val="1"/>
                <c:pt idx="0">
                  <c:v>0.01</c:v>
                </c:pt>
              </c:numCache>
            </c:numRef>
          </c:val>
          <c:extLst>
            <c:ext xmlns:c16="http://schemas.microsoft.com/office/drawing/2014/chart" uri="{C3380CC4-5D6E-409C-BE32-E72D297353CC}">
              <c16:uniqueId val="{00000002-EDC3-4B20-8059-4BE94E2537E3}"/>
            </c:ext>
          </c:extLst>
        </c:ser>
        <c:ser>
          <c:idx val="3"/>
          <c:order val="3"/>
          <c:tx>
            <c:strRef>
              <c:f>Лист12!$A$6</c:f>
              <c:strCache>
                <c:ptCount val="1"/>
                <c:pt idx="0">
                  <c:v>4 үлгі+15 % АҰ</c:v>
                </c:pt>
              </c:strCache>
            </c:strRef>
          </c:tx>
          <c:spPr>
            <a:solidFill>
              <a:schemeClr val="accent4"/>
            </a:solidFill>
            <a:ln>
              <a:noFill/>
            </a:ln>
            <a:effectLst/>
          </c:spPr>
          <c:invertIfNegative val="0"/>
          <c:cat>
            <c:strRef>
              <c:f>Лист12!$B$2</c:f>
              <c:strCache>
                <c:ptCount val="1"/>
                <c:pt idx="0">
                  <c:v>Гамма-аминмай қышқылының концентрациясы, мкмоль/г</c:v>
                </c:pt>
              </c:strCache>
            </c:strRef>
          </c:cat>
          <c:val>
            <c:numRef>
              <c:f>Лист12!$B$6</c:f>
              <c:numCache>
                <c:formatCode>General</c:formatCode>
                <c:ptCount val="1"/>
                <c:pt idx="0">
                  <c:v>0.02</c:v>
                </c:pt>
              </c:numCache>
            </c:numRef>
          </c:val>
          <c:extLst>
            <c:ext xmlns:c16="http://schemas.microsoft.com/office/drawing/2014/chart" uri="{C3380CC4-5D6E-409C-BE32-E72D297353CC}">
              <c16:uniqueId val="{00000003-EDC3-4B20-8059-4BE94E2537E3}"/>
            </c:ext>
          </c:extLst>
        </c:ser>
        <c:ser>
          <c:idx val="4"/>
          <c:order val="4"/>
          <c:tx>
            <c:strRef>
              <c:f>Лист12!$A$7</c:f>
              <c:strCache>
                <c:ptCount val="1"/>
                <c:pt idx="0">
                  <c:v>5 үлгі+20 % АҰ</c:v>
                </c:pt>
              </c:strCache>
            </c:strRef>
          </c:tx>
          <c:spPr>
            <a:solidFill>
              <a:schemeClr val="accent5"/>
            </a:solidFill>
            <a:ln>
              <a:noFill/>
            </a:ln>
            <a:effectLst/>
          </c:spPr>
          <c:invertIfNegative val="0"/>
          <c:cat>
            <c:strRef>
              <c:f>Лист12!$B$2</c:f>
              <c:strCache>
                <c:ptCount val="1"/>
                <c:pt idx="0">
                  <c:v>Гамма-аминмай қышқылының концентрациясы, мкмоль/г</c:v>
                </c:pt>
              </c:strCache>
            </c:strRef>
          </c:cat>
          <c:val>
            <c:numRef>
              <c:f>Лист12!$B$7</c:f>
              <c:numCache>
                <c:formatCode>General</c:formatCode>
                <c:ptCount val="1"/>
                <c:pt idx="0">
                  <c:v>0.02</c:v>
                </c:pt>
              </c:numCache>
            </c:numRef>
          </c:val>
          <c:extLst>
            <c:ext xmlns:c16="http://schemas.microsoft.com/office/drawing/2014/chart" uri="{C3380CC4-5D6E-409C-BE32-E72D297353CC}">
              <c16:uniqueId val="{00000004-EDC3-4B20-8059-4BE94E2537E3}"/>
            </c:ext>
          </c:extLst>
        </c:ser>
        <c:ser>
          <c:idx val="5"/>
          <c:order val="5"/>
          <c:tx>
            <c:strRef>
              <c:f>Лист12!$A$8</c:f>
              <c:strCache>
                <c:ptCount val="1"/>
                <c:pt idx="0">
                  <c:v>6 үлгі+25 % АҰ</c:v>
                </c:pt>
              </c:strCache>
            </c:strRef>
          </c:tx>
          <c:spPr>
            <a:solidFill>
              <a:schemeClr val="accent6"/>
            </a:solidFill>
            <a:ln>
              <a:noFill/>
            </a:ln>
            <a:effectLst/>
          </c:spPr>
          <c:invertIfNegative val="0"/>
          <c:cat>
            <c:strRef>
              <c:f>Лист12!$B$2</c:f>
              <c:strCache>
                <c:ptCount val="1"/>
                <c:pt idx="0">
                  <c:v>Гамма-аминмай қышқылының концентрациясы, мкмоль/г</c:v>
                </c:pt>
              </c:strCache>
            </c:strRef>
          </c:cat>
          <c:val>
            <c:numRef>
              <c:f>Лист12!$B$8</c:f>
              <c:numCache>
                <c:formatCode>General</c:formatCode>
                <c:ptCount val="1"/>
                <c:pt idx="0">
                  <c:v>0.02</c:v>
                </c:pt>
              </c:numCache>
            </c:numRef>
          </c:val>
          <c:extLst>
            <c:ext xmlns:c16="http://schemas.microsoft.com/office/drawing/2014/chart" uri="{C3380CC4-5D6E-409C-BE32-E72D297353CC}">
              <c16:uniqueId val="{00000005-EDC3-4B20-8059-4BE94E2537E3}"/>
            </c:ext>
          </c:extLst>
        </c:ser>
        <c:ser>
          <c:idx val="6"/>
          <c:order val="6"/>
          <c:tx>
            <c:strRef>
              <c:f>Лист12!$A$9</c:f>
              <c:strCache>
                <c:ptCount val="1"/>
                <c:pt idx="0">
                  <c:v>7 үлгі+30 % АҰ</c:v>
                </c:pt>
              </c:strCache>
            </c:strRef>
          </c:tx>
          <c:spPr>
            <a:solidFill>
              <a:schemeClr val="accent1">
                <a:lumMod val="60000"/>
              </a:schemeClr>
            </a:solidFill>
            <a:ln>
              <a:noFill/>
            </a:ln>
            <a:effectLst/>
          </c:spPr>
          <c:invertIfNegative val="0"/>
          <c:cat>
            <c:strRef>
              <c:f>Лист12!$B$2</c:f>
              <c:strCache>
                <c:ptCount val="1"/>
                <c:pt idx="0">
                  <c:v>Гамма-аминмай қышқылының концентрациясы, мкмоль/г</c:v>
                </c:pt>
              </c:strCache>
            </c:strRef>
          </c:cat>
          <c:val>
            <c:numRef>
              <c:f>Лист12!$B$9</c:f>
              <c:numCache>
                <c:formatCode>General</c:formatCode>
                <c:ptCount val="1"/>
                <c:pt idx="0">
                  <c:v>0.02</c:v>
                </c:pt>
              </c:numCache>
            </c:numRef>
          </c:val>
          <c:extLst>
            <c:ext xmlns:c16="http://schemas.microsoft.com/office/drawing/2014/chart" uri="{C3380CC4-5D6E-409C-BE32-E72D297353CC}">
              <c16:uniqueId val="{00000006-EDC3-4B20-8059-4BE94E2537E3}"/>
            </c:ext>
          </c:extLst>
        </c:ser>
        <c:dLbls>
          <c:showLegendKey val="0"/>
          <c:showVal val="0"/>
          <c:showCatName val="0"/>
          <c:showSerName val="0"/>
          <c:showPercent val="0"/>
          <c:showBubbleSize val="0"/>
        </c:dLbls>
        <c:gapWidth val="219"/>
        <c:overlap val="-27"/>
        <c:axId val="2024031952"/>
        <c:axId val="2024030864"/>
      </c:barChart>
      <c:catAx>
        <c:axId val="202403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24030864"/>
        <c:crosses val="autoZero"/>
        <c:auto val="1"/>
        <c:lblAlgn val="ctr"/>
        <c:lblOffset val="100"/>
        <c:noMultiLvlLbl val="0"/>
      </c:catAx>
      <c:valAx>
        <c:axId val="2024030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24031952"/>
        <c:crosses val="autoZero"/>
        <c:crossBetween val="between"/>
      </c:valAx>
      <c:spPr>
        <a:noFill/>
        <a:ln>
          <a:noFill/>
        </a:ln>
        <a:effectLst/>
      </c:spPr>
    </c:plotArea>
    <c:legend>
      <c:legendPos val="b"/>
      <c:layout>
        <c:manualLayout>
          <c:xMode val="edge"/>
          <c:yMode val="edge"/>
          <c:x val="1.716293918846374E-2"/>
          <c:y val="0.8653756825966149"/>
          <c:w val="0.95175141085988302"/>
          <c:h val="0.1124329198025606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Термиялық  өңдеуден кейін</a:t>
            </a:r>
            <a:endParaRPr lang="aa-ET"/>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Лист12!$A$12</c:f>
              <c:strCache>
                <c:ptCount val="1"/>
                <c:pt idx="0">
                  <c:v>1 үлгі - бақылау</c:v>
                </c:pt>
              </c:strCache>
            </c:strRef>
          </c:tx>
          <c:spPr>
            <a:solidFill>
              <a:schemeClr val="accent1"/>
            </a:solidFill>
            <a:ln>
              <a:noFill/>
            </a:ln>
            <a:effectLst/>
          </c:spPr>
          <c:invertIfNegative val="0"/>
          <c:cat>
            <c:strRef>
              <c:f>Лист12!$B$11</c:f>
              <c:strCache>
                <c:ptCount val="1"/>
                <c:pt idx="0">
                  <c:v>Гамма-аминмай қышқылының концентрациясы, мкмоль/г</c:v>
                </c:pt>
              </c:strCache>
            </c:strRef>
          </c:cat>
          <c:val>
            <c:numRef>
              <c:f>Лист12!$B$12</c:f>
              <c:numCache>
                <c:formatCode>General</c:formatCode>
                <c:ptCount val="1"/>
                <c:pt idx="0">
                  <c:v>0.01</c:v>
                </c:pt>
              </c:numCache>
            </c:numRef>
          </c:val>
          <c:extLst>
            <c:ext xmlns:c16="http://schemas.microsoft.com/office/drawing/2014/chart" uri="{C3380CC4-5D6E-409C-BE32-E72D297353CC}">
              <c16:uniqueId val="{00000000-EE8C-4767-84D4-C2EE834F81A4}"/>
            </c:ext>
          </c:extLst>
        </c:ser>
        <c:ser>
          <c:idx val="1"/>
          <c:order val="1"/>
          <c:tx>
            <c:strRef>
              <c:f>Лист12!$A$13</c:f>
              <c:strCache>
                <c:ptCount val="1"/>
                <c:pt idx="0">
                  <c:v>2 үлгі+5 % АҰ</c:v>
                </c:pt>
              </c:strCache>
            </c:strRef>
          </c:tx>
          <c:spPr>
            <a:solidFill>
              <a:schemeClr val="accent2"/>
            </a:solidFill>
            <a:ln>
              <a:noFill/>
            </a:ln>
            <a:effectLst/>
          </c:spPr>
          <c:invertIfNegative val="0"/>
          <c:cat>
            <c:strRef>
              <c:f>Лист12!$B$11</c:f>
              <c:strCache>
                <c:ptCount val="1"/>
                <c:pt idx="0">
                  <c:v>Гамма-аминмай қышқылының концентрациясы, мкмоль/г</c:v>
                </c:pt>
              </c:strCache>
            </c:strRef>
          </c:cat>
          <c:val>
            <c:numRef>
              <c:f>Лист12!$B$13</c:f>
              <c:numCache>
                <c:formatCode>General</c:formatCode>
                <c:ptCount val="1"/>
                <c:pt idx="0">
                  <c:v>0.01</c:v>
                </c:pt>
              </c:numCache>
            </c:numRef>
          </c:val>
          <c:extLst>
            <c:ext xmlns:c16="http://schemas.microsoft.com/office/drawing/2014/chart" uri="{C3380CC4-5D6E-409C-BE32-E72D297353CC}">
              <c16:uniqueId val="{00000001-EE8C-4767-84D4-C2EE834F81A4}"/>
            </c:ext>
          </c:extLst>
        </c:ser>
        <c:ser>
          <c:idx val="2"/>
          <c:order val="2"/>
          <c:tx>
            <c:strRef>
              <c:f>Лист12!$A$14</c:f>
              <c:strCache>
                <c:ptCount val="1"/>
                <c:pt idx="0">
                  <c:v>3 үлгі+10 % АҰ</c:v>
                </c:pt>
              </c:strCache>
            </c:strRef>
          </c:tx>
          <c:spPr>
            <a:solidFill>
              <a:schemeClr val="accent3"/>
            </a:solidFill>
            <a:ln>
              <a:noFill/>
            </a:ln>
            <a:effectLst/>
          </c:spPr>
          <c:invertIfNegative val="0"/>
          <c:cat>
            <c:strRef>
              <c:f>Лист12!$B$11</c:f>
              <c:strCache>
                <c:ptCount val="1"/>
                <c:pt idx="0">
                  <c:v>Гамма-аминмай қышқылының концентрациясы, мкмоль/г</c:v>
                </c:pt>
              </c:strCache>
            </c:strRef>
          </c:cat>
          <c:val>
            <c:numRef>
              <c:f>Лист12!$B$14</c:f>
              <c:numCache>
                <c:formatCode>General</c:formatCode>
                <c:ptCount val="1"/>
                <c:pt idx="0">
                  <c:v>0.01</c:v>
                </c:pt>
              </c:numCache>
            </c:numRef>
          </c:val>
          <c:extLst>
            <c:ext xmlns:c16="http://schemas.microsoft.com/office/drawing/2014/chart" uri="{C3380CC4-5D6E-409C-BE32-E72D297353CC}">
              <c16:uniqueId val="{00000002-EE8C-4767-84D4-C2EE834F81A4}"/>
            </c:ext>
          </c:extLst>
        </c:ser>
        <c:ser>
          <c:idx val="3"/>
          <c:order val="3"/>
          <c:tx>
            <c:strRef>
              <c:f>Лист12!$A$15</c:f>
              <c:strCache>
                <c:ptCount val="1"/>
                <c:pt idx="0">
                  <c:v>4 үлгі+15 % АҰ</c:v>
                </c:pt>
              </c:strCache>
            </c:strRef>
          </c:tx>
          <c:spPr>
            <a:solidFill>
              <a:schemeClr val="accent4"/>
            </a:solidFill>
            <a:ln>
              <a:noFill/>
            </a:ln>
            <a:effectLst/>
          </c:spPr>
          <c:invertIfNegative val="0"/>
          <c:cat>
            <c:strRef>
              <c:f>Лист12!$B$11</c:f>
              <c:strCache>
                <c:ptCount val="1"/>
                <c:pt idx="0">
                  <c:v>Гамма-аминмай қышқылының концентрациясы, мкмоль/г</c:v>
                </c:pt>
              </c:strCache>
            </c:strRef>
          </c:cat>
          <c:val>
            <c:numRef>
              <c:f>Лист12!$B$15</c:f>
              <c:numCache>
                <c:formatCode>General</c:formatCode>
                <c:ptCount val="1"/>
                <c:pt idx="0">
                  <c:v>0.01</c:v>
                </c:pt>
              </c:numCache>
            </c:numRef>
          </c:val>
          <c:extLst>
            <c:ext xmlns:c16="http://schemas.microsoft.com/office/drawing/2014/chart" uri="{C3380CC4-5D6E-409C-BE32-E72D297353CC}">
              <c16:uniqueId val="{00000003-EE8C-4767-84D4-C2EE834F81A4}"/>
            </c:ext>
          </c:extLst>
        </c:ser>
        <c:ser>
          <c:idx val="4"/>
          <c:order val="4"/>
          <c:tx>
            <c:strRef>
              <c:f>Лист12!$A$16</c:f>
              <c:strCache>
                <c:ptCount val="1"/>
                <c:pt idx="0">
                  <c:v>5 үлгі+20 % АҰ</c:v>
                </c:pt>
              </c:strCache>
            </c:strRef>
          </c:tx>
          <c:spPr>
            <a:solidFill>
              <a:schemeClr val="accent5"/>
            </a:solidFill>
            <a:ln>
              <a:noFill/>
            </a:ln>
            <a:effectLst/>
          </c:spPr>
          <c:invertIfNegative val="0"/>
          <c:cat>
            <c:strRef>
              <c:f>Лист12!$B$11</c:f>
              <c:strCache>
                <c:ptCount val="1"/>
                <c:pt idx="0">
                  <c:v>Гамма-аминмай қышқылының концентрациясы, мкмоль/г</c:v>
                </c:pt>
              </c:strCache>
            </c:strRef>
          </c:cat>
          <c:val>
            <c:numRef>
              <c:f>Лист12!$B$16</c:f>
              <c:numCache>
                <c:formatCode>General</c:formatCode>
                <c:ptCount val="1"/>
                <c:pt idx="0">
                  <c:v>0.01</c:v>
                </c:pt>
              </c:numCache>
            </c:numRef>
          </c:val>
          <c:extLst>
            <c:ext xmlns:c16="http://schemas.microsoft.com/office/drawing/2014/chart" uri="{C3380CC4-5D6E-409C-BE32-E72D297353CC}">
              <c16:uniqueId val="{00000004-EE8C-4767-84D4-C2EE834F81A4}"/>
            </c:ext>
          </c:extLst>
        </c:ser>
        <c:ser>
          <c:idx val="5"/>
          <c:order val="5"/>
          <c:tx>
            <c:strRef>
              <c:f>Лист12!$A$17</c:f>
              <c:strCache>
                <c:ptCount val="1"/>
                <c:pt idx="0">
                  <c:v>6 үлгі+25 % АҰ</c:v>
                </c:pt>
              </c:strCache>
            </c:strRef>
          </c:tx>
          <c:spPr>
            <a:solidFill>
              <a:schemeClr val="accent6"/>
            </a:solidFill>
            <a:ln>
              <a:noFill/>
            </a:ln>
            <a:effectLst/>
          </c:spPr>
          <c:invertIfNegative val="0"/>
          <c:cat>
            <c:strRef>
              <c:f>Лист12!$B$11</c:f>
              <c:strCache>
                <c:ptCount val="1"/>
                <c:pt idx="0">
                  <c:v>Гамма-аминмай қышқылының концентрациясы, мкмоль/г</c:v>
                </c:pt>
              </c:strCache>
            </c:strRef>
          </c:cat>
          <c:val>
            <c:numRef>
              <c:f>Лист12!$B$17</c:f>
              <c:numCache>
                <c:formatCode>General</c:formatCode>
                <c:ptCount val="1"/>
                <c:pt idx="0">
                  <c:v>0.01</c:v>
                </c:pt>
              </c:numCache>
            </c:numRef>
          </c:val>
          <c:extLst>
            <c:ext xmlns:c16="http://schemas.microsoft.com/office/drawing/2014/chart" uri="{C3380CC4-5D6E-409C-BE32-E72D297353CC}">
              <c16:uniqueId val="{00000005-EE8C-4767-84D4-C2EE834F81A4}"/>
            </c:ext>
          </c:extLst>
        </c:ser>
        <c:ser>
          <c:idx val="6"/>
          <c:order val="6"/>
          <c:tx>
            <c:strRef>
              <c:f>Лист12!$A$18</c:f>
              <c:strCache>
                <c:ptCount val="1"/>
                <c:pt idx="0">
                  <c:v>7 үлгі+30 % АҰ</c:v>
                </c:pt>
              </c:strCache>
            </c:strRef>
          </c:tx>
          <c:spPr>
            <a:solidFill>
              <a:schemeClr val="accent1">
                <a:lumMod val="60000"/>
              </a:schemeClr>
            </a:solidFill>
            <a:ln>
              <a:noFill/>
            </a:ln>
            <a:effectLst/>
          </c:spPr>
          <c:invertIfNegative val="0"/>
          <c:cat>
            <c:strRef>
              <c:f>Лист12!$B$11</c:f>
              <c:strCache>
                <c:ptCount val="1"/>
                <c:pt idx="0">
                  <c:v>Гамма-аминмай қышқылының концентрациясы, мкмоль/г</c:v>
                </c:pt>
              </c:strCache>
            </c:strRef>
          </c:cat>
          <c:val>
            <c:numRef>
              <c:f>Лист12!$B$18</c:f>
              <c:numCache>
                <c:formatCode>General</c:formatCode>
                <c:ptCount val="1"/>
                <c:pt idx="0">
                  <c:v>0.01</c:v>
                </c:pt>
              </c:numCache>
            </c:numRef>
          </c:val>
          <c:extLst>
            <c:ext xmlns:c16="http://schemas.microsoft.com/office/drawing/2014/chart" uri="{C3380CC4-5D6E-409C-BE32-E72D297353CC}">
              <c16:uniqueId val="{00000006-EE8C-4767-84D4-C2EE834F81A4}"/>
            </c:ext>
          </c:extLst>
        </c:ser>
        <c:dLbls>
          <c:showLegendKey val="0"/>
          <c:showVal val="0"/>
          <c:showCatName val="0"/>
          <c:showSerName val="0"/>
          <c:showPercent val="0"/>
          <c:showBubbleSize val="0"/>
        </c:dLbls>
        <c:gapWidth val="219"/>
        <c:overlap val="-27"/>
        <c:axId val="2070000976"/>
        <c:axId val="2070001520"/>
      </c:barChart>
      <c:catAx>
        <c:axId val="207000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70001520"/>
        <c:crosses val="autoZero"/>
        <c:auto val="1"/>
        <c:lblAlgn val="ctr"/>
        <c:lblOffset val="100"/>
        <c:noMultiLvlLbl val="0"/>
      </c:catAx>
      <c:valAx>
        <c:axId val="207000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70000976"/>
        <c:crosses val="autoZero"/>
        <c:crossBetween val="between"/>
      </c:valAx>
      <c:spPr>
        <a:noFill/>
        <a:ln>
          <a:noFill/>
        </a:ln>
        <a:effectLst/>
      </c:spPr>
    </c:plotArea>
    <c:legend>
      <c:legendPos val="b"/>
      <c:layout>
        <c:manualLayout>
          <c:xMode val="edge"/>
          <c:yMode val="edge"/>
          <c:x val="5.3249218407438514E-2"/>
          <c:y val="0.87128282178082672"/>
          <c:w val="0.91703629451856006"/>
          <c:h val="0.1092761164004236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Термиялық өңдеуге дейін</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Лист13!$A$3</c:f>
              <c:strCache>
                <c:ptCount val="1"/>
                <c:pt idx="0">
                  <c:v>1 үлгі - бақылау</c:v>
                </c:pt>
              </c:strCache>
            </c:strRef>
          </c:tx>
          <c:spPr>
            <a:solidFill>
              <a:schemeClr val="accent1"/>
            </a:solidFill>
            <a:ln>
              <a:noFill/>
            </a:ln>
            <a:effectLst/>
          </c:spPr>
          <c:invertIfNegative val="0"/>
          <c:cat>
            <c:strRef>
              <c:f>Лист13!$B$2:$J$2</c:f>
              <c:strCache>
                <c:ptCount val="9"/>
                <c:pt idx="0">
                  <c:v>C16:0</c:v>
                </c:pt>
                <c:pt idx="1">
                  <c:v>C16:1</c:v>
                </c:pt>
                <c:pt idx="2">
                  <c:v>C18:0</c:v>
                </c:pt>
                <c:pt idx="3">
                  <c:v>C18:1</c:v>
                </c:pt>
                <c:pt idx="4">
                  <c:v>C18:2</c:v>
                </c:pt>
                <c:pt idx="5">
                  <c:v>C18:3 α</c:v>
                </c:pt>
                <c:pt idx="6">
                  <c:v>C20:2</c:v>
                </c:pt>
                <c:pt idx="7">
                  <c:v>C20:3</c:v>
                </c:pt>
                <c:pt idx="8">
                  <c:v>C20:4</c:v>
                </c:pt>
              </c:strCache>
            </c:strRef>
          </c:cat>
          <c:val>
            <c:numRef>
              <c:f>Лист13!$B$3:$J$3</c:f>
              <c:numCache>
                <c:formatCode>General</c:formatCode>
                <c:ptCount val="9"/>
                <c:pt idx="0">
                  <c:v>20.100000000000001</c:v>
                </c:pt>
                <c:pt idx="1">
                  <c:v>2.65</c:v>
                </c:pt>
                <c:pt idx="2">
                  <c:v>8.9499999999999993</c:v>
                </c:pt>
                <c:pt idx="3">
                  <c:v>30.6</c:v>
                </c:pt>
                <c:pt idx="4">
                  <c:v>30.7</c:v>
                </c:pt>
                <c:pt idx="5">
                  <c:v>1.31</c:v>
                </c:pt>
                <c:pt idx="6">
                  <c:v>0.752</c:v>
                </c:pt>
                <c:pt idx="7">
                  <c:v>0.94799999999999995</c:v>
                </c:pt>
                <c:pt idx="8">
                  <c:v>3.99</c:v>
                </c:pt>
              </c:numCache>
            </c:numRef>
          </c:val>
          <c:extLst>
            <c:ext xmlns:c16="http://schemas.microsoft.com/office/drawing/2014/chart" uri="{C3380CC4-5D6E-409C-BE32-E72D297353CC}">
              <c16:uniqueId val="{00000000-EC35-4ED7-BC5A-C800EAA245BE}"/>
            </c:ext>
          </c:extLst>
        </c:ser>
        <c:ser>
          <c:idx val="1"/>
          <c:order val="1"/>
          <c:tx>
            <c:strRef>
              <c:f>Лист13!$A$4</c:f>
              <c:strCache>
                <c:ptCount val="1"/>
                <c:pt idx="0">
                  <c:v>2 үлгі+5 % АҰ</c:v>
                </c:pt>
              </c:strCache>
            </c:strRef>
          </c:tx>
          <c:spPr>
            <a:solidFill>
              <a:schemeClr val="accent2"/>
            </a:solidFill>
            <a:ln>
              <a:noFill/>
            </a:ln>
            <a:effectLst/>
          </c:spPr>
          <c:invertIfNegative val="0"/>
          <c:cat>
            <c:strRef>
              <c:f>Лист13!$B$2:$J$2</c:f>
              <c:strCache>
                <c:ptCount val="9"/>
                <c:pt idx="0">
                  <c:v>C16:0</c:v>
                </c:pt>
                <c:pt idx="1">
                  <c:v>C16:1</c:v>
                </c:pt>
                <c:pt idx="2">
                  <c:v>C18:0</c:v>
                </c:pt>
                <c:pt idx="3">
                  <c:v>C18:1</c:v>
                </c:pt>
                <c:pt idx="4">
                  <c:v>C18:2</c:v>
                </c:pt>
                <c:pt idx="5">
                  <c:v>C18:3 α</c:v>
                </c:pt>
                <c:pt idx="6">
                  <c:v>C20:2</c:v>
                </c:pt>
                <c:pt idx="7">
                  <c:v>C20:3</c:v>
                </c:pt>
                <c:pt idx="8">
                  <c:v>C20:4</c:v>
                </c:pt>
              </c:strCache>
            </c:strRef>
          </c:cat>
          <c:val>
            <c:numRef>
              <c:f>Лист13!$B$4:$J$4</c:f>
              <c:numCache>
                <c:formatCode>General</c:formatCode>
                <c:ptCount val="9"/>
                <c:pt idx="0">
                  <c:v>19.600000000000001</c:v>
                </c:pt>
                <c:pt idx="1">
                  <c:v>2.83</c:v>
                </c:pt>
                <c:pt idx="2">
                  <c:v>8.25</c:v>
                </c:pt>
                <c:pt idx="3">
                  <c:v>30.7</c:v>
                </c:pt>
                <c:pt idx="4">
                  <c:v>31.7</c:v>
                </c:pt>
                <c:pt idx="5">
                  <c:v>1.5</c:v>
                </c:pt>
                <c:pt idx="6">
                  <c:v>0.7</c:v>
                </c:pt>
                <c:pt idx="7">
                  <c:v>0.97</c:v>
                </c:pt>
                <c:pt idx="8">
                  <c:v>3.75</c:v>
                </c:pt>
              </c:numCache>
            </c:numRef>
          </c:val>
          <c:extLst>
            <c:ext xmlns:c16="http://schemas.microsoft.com/office/drawing/2014/chart" uri="{C3380CC4-5D6E-409C-BE32-E72D297353CC}">
              <c16:uniqueId val="{00000001-EC35-4ED7-BC5A-C800EAA245BE}"/>
            </c:ext>
          </c:extLst>
        </c:ser>
        <c:ser>
          <c:idx val="2"/>
          <c:order val="2"/>
          <c:tx>
            <c:strRef>
              <c:f>Лист13!$A$5</c:f>
              <c:strCache>
                <c:ptCount val="1"/>
                <c:pt idx="0">
                  <c:v>3 үлгі+10 % АҰ</c:v>
                </c:pt>
              </c:strCache>
            </c:strRef>
          </c:tx>
          <c:spPr>
            <a:solidFill>
              <a:schemeClr val="accent3"/>
            </a:solidFill>
            <a:ln>
              <a:noFill/>
            </a:ln>
            <a:effectLst/>
          </c:spPr>
          <c:invertIfNegative val="0"/>
          <c:cat>
            <c:strRef>
              <c:f>Лист13!$B$2:$J$2</c:f>
              <c:strCache>
                <c:ptCount val="9"/>
                <c:pt idx="0">
                  <c:v>C16:0</c:v>
                </c:pt>
                <c:pt idx="1">
                  <c:v>C16:1</c:v>
                </c:pt>
                <c:pt idx="2">
                  <c:v>C18:0</c:v>
                </c:pt>
                <c:pt idx="3">
                  <c:v>C18:1</c:v>
                </c:pt>
                <c:pt idx="4">
                  <c:v>C18:2</c:v>
                </c:pt>
                <c:pt idx="5">
                  <c:v>C18:3 α</c:v>
                </c:pt>
                <c:pt idx="6">
                  <c:v>C20:2</c:v>
                </c:pt>
                <c:pt idx="7">
                  <c:v>C20:3</c:v>
                </c:pt>
                <c:pt idx="8">
                  <c:v>C20:4</c:v>
                </c:pt>
              </c:strCache>
            </c:strRef>
          </c:cat>
          <c:val>
            <c:numRef>
              <c:f>Лист13!$B$5:$J$5</c:f>
              <c:numCache>
                <c:formatCode>General</c:formatCode>
                <c:ptCount val="9"/>
                <c:pt idx="0">
                  <c:v>19.7</c:v>
                </c:pt>
                <c:pt idx="1">
                  <c:v>2.62</c:v>
                </c:pt>
                <c:pt idx="2">
                  <c:v>8.5299999999999994</c:v>
                </c:pt>
                <c:pt idx="3">
                  <c:v>30.3</c:v>
                </c:pt>
                <c:pt idx="4">
                  <c:v>32.200000000000003</c:v>
                </c:pt>
                <c:pt idx="5">
                  <c:v>1.37</c:v>
                </c:pt>
                <c:pt idx="6">
                  <c:v>0.621</c:v>
                </c:pt>
                <c:pt idx="7">
                  <c:v>0.93899999999999995</c:v>
                </c:pt>
                <c:pt idx="8">
                  <c:v>3.72</c:v>
                </c:pt>
              </c:numCache>
            </c:numRef>
          </c:val>
          <c:extLst>
            <c:ext xmlns:c16="http://schemas.microsoft.com/office/drawing/2014/chart" uri="{C3380CC4-5D6E-409C-BE32-E72D297353CC}">
              <c16:uniqueId val="{00000002-EC35-4ED7-BC5A-C800EAA245BE}"/>
            </c:ext>
          </c:extLst>
        </c:ser>
        <c:ser>
          <c:idx val="3"/>
          <c:order val="3"/>
          <c:tx>
            <c:strRef>
              <c:f>Лист13!$A$6</c:f>
              <c:strCache>
                <c:ptCount val="1"/>
                <c:pt idx="0">
                  <c:v>4 үлгі+15 % АҰ</c:v>
                </c:pt>
              </c:strCache>
            </c:strRef>
          </c:tx>
          <c:spPr>
            <a:solidFill>
              <a:schemeClr val="accent4"/>
            </a:solidFill>
            <a:ln>
              <a:noFill/>
            </a:ln>
            <a:effectLst/>
          </c:spPr>
          <c:invertIfNegative val="0"/>
          <c:cat>
            <c:strRef>
              <c:f>Лист13!$B$2:$J$2</c:f>
              <c:strCache>
                <c:ptCount val="9"/>
                <c:pt idx="0">
                  <c:v>C16:0</c:v>
                </c:pt>
                <c:pt idx="1">
                  <c:v>C16:1</c:v>
                </c:pt>
                <c:pt idx="2">
                  <c:v>C18:0</c:v>
                </c:pt>
                <c:pt idx="3">
                  <c:v>C18:1</c:v>
                </c:pt>
                <c:pt idx="4">
                  <c:v>C18:2</c:v>
                </c:pt>
                <c:pt idx="5">
                  <c:v>C18:3 α</c:v>
                </c:pt>
                <c:pt idx="6">
                  <c:v>C20:2</c:v>
                </c:pt>
                <c:pt idx="7">
                  <c:v>C20:3</c:v>
                </c:pt>
                <c:pt idx="8">
                  <c:v>C20:4</c:v>
                </c:pt>
              </c:strCache>
            </c:strRef>
          </c:cat>
          <c:val>
            <c:numRef>
              <c:f>Лист13!$B$6:$J$6</c:f>
              <c:numCache>
                <c:formatCode>General</c:formatCode>
                <c:ptCount val="9"/>
                <c:pt idx="0">
                  <c:v>19.7</c:v>
                </c:pt>
                <c:pt idx="1">
                  <c:v>2.99</c:v>
                </c:pt>
                <c:pt idx="2">
                  <c:v>7.6</c:v>
                </c:pt>
                <c:pt idx="3">
                  <c:v>30.9</c:v>
                </c:pt>
                <c:pt idx="4">
                  <c:v>33.200000000000003</c:v>
                </c:pt>
                <c:pt idx="5">
                  <c:v>1.38</c:v>
                </c:pt>
                <c:pt idx="6">
                  <c:v>0.57999999999999996</c:v>
                </c:pt>
                <c:pt idx="7">
                  <c:v>0.72</c:v>
                </c:pt>
                <c:pt idx="8">
                  <c:v>2.93</c:v>
                </c:pt>
              </c:numCache>
            </c:numRef>
          </c:val>
          <c:extLst>
            <c:ext xmlns:c16="http://schemas.microsoft.com/office/drawing/2014/chart" uri="{C3380CC4-5D6E-409C-BE32-E72D297353CC}">
              <c16:uniqueId val="{00000003-EC35-4ED7-BC5A-C800EAA245BE}"/>
            </c:ext>
          </c:extLst>
        </c:ser>
        <c:ser>
          <c:idx val="4"/>
          <c:order val="4"/>
          <c:tx>
            <c:strRef>
              <c:f>Лист13!$A$7</c:f>
              <c:strCache>
                <c:ptCount val="1"/>
                <c:pt idx="0">
                  <c:v>5 үлгі+20 % АҰ</c:v>
                </c:pt>
              </c:strCache>
            </c:strRef>
          </c:tx>
          <c:spPr>
            <a:solidFill>
              <a:schemeClr val="accent5"/>
            </a:solidFill>
            <a:ln>
              <a:noFill/>
            </a:ln>
            <a:effectLst/>
          </c:spPr>
          <c:invertIfNegative val="0"/>
          <c:cat>
            <c:strRef>
              <c:f>Лист13!$B$2:$J$2</c:f>
              <c:strCache>
                <c:ptCount val="9"/>
                <c:pt idx="0">
                  <c:v>C16:0</c:v>
                </c:pt>
                <c:pt idx="1">
                  <c:v>C16:1</c:v>
                </c:pt>
                <c:pt idx="2">
                  <c:v>C18:0</c:v>
                </c:pt>
                <c:pt idx="3">
                  <c:v>C18:1</c:v>
                </c:pt>
                <c:pt idx="4">
                  <c:v>C18:2</c:v>
                </c:pt>
                <c:pt idx="5">
                  <c:v>C18:3 α</c:v>
                </c:pt>
                <c:pt idx="6">
                  <c:v>C20:2</c:v>
                </c:pt>
                <c:pt idx="7">
                  <c:v>C20:3</c:v>
                </c:pt>
                <c:pt idx="8">
                  <c:v>C20:4</c:v>
                </c:pt>
              </c:strCache>
            </c:strRef>
          </c:cat>
          <c:val>
            <c:numRef>
              <c:f>Лист13!$B$7:$J$7</c:f>
              <c:numCache>
                <c:formatCode>General</c:formatCode>
                <c:ptCount val="9"/>
                <c:pt idx="0">
                  <c:v>20.399999999999999</c:v>
                </c:pt>
                <c:pt idx="1">
                  <c:v>2.81</c:v>
                </c:pt>
                <c:pt idx="2">
                  <c:v>8</c:v>
                </c:pt>
                <c:pt idx="3">
                  <c:v>30.3</c:v>
                </c:pt>
                <c:pt idx="4">
                  <c:v>32.1</c:v>
                </c:pt>
                <c:pt idx="5">
                  <c:v>1.41</c:v>
                </c:pt>
                <c:pt idx="6">
                  <c:v>0.65900000000000003</c:v>
                </c:pt>
                <c:pt idx="7">
                  <c:v>0.83099999999999996</c:v>
                </c:pt>
                <c:pt idx="8">
                  <c:v>3.49</c:v>
                </c:pt>
              </c:numCache>
            </c:numRef>
          </c:val>
          <c:extLst>
            <c:ext xmlns:c16="http://schemas.microsoft.com/office/drawing/2014/chart" uri="{C3380CC4-5D6E-409C-BE32-E72D297353CC}">
              <c16:uniqueId val="{00000004-EC35-4ED7-BC5A-C800EAA245BE}"/>
            </c:ext>
          </c:extLst>
        </c:ser>
        <c:ser>
          <c:idx val="5"/>
          <c:order val="5"/>
          <c:tx>
            <c:strRef>
              <c:f>Лист13!$A$8</c:f>
              <c:strCache>
                <c:ptCount val="1"/>
                <c:pt idx="0">
                  <c:v>6 үлгі+25 % АҰ</c:v>
                </c:pt>
              </c:strCache>
            </c:strRef>
          </c:tx>
          <c:spPr>
            <a:solidFill>
              <a:schemeClr val="accent6"/>
            </a:solidFill>
            <a:ln>
              <a:noFill/>
            </a:ln>
            <a:effectLst/>
          </c:spPr>
          <c:invertIfNegative val="0"/>
          <c:cat>
            <c:strRef>
              <c:f>Лист13!$B$2:$J$2</c:f>
              <c:strCache>
                <c:ptCount val="9"/>
                <c:pt idx="0">
                  <c:v>C16:0</c:v>
                </c:pt>
                <c:pt idx="1">
                  <c:v>C16:1</c:v>
                </c:pt>
                <c:pt idx="2">
                  <c:v>C18:0</c:v>
                </c:pt>
                <c:pt idx="3">
                  <c:v>C18:1</c:v>
                </c:pt>
                <c:pt idx="4">
                  <c:v>C18:2</c:v>
                </c:pt>
                <c:pt idx="5">
                  <c:v>C18:3 α</c:v>
                </c:pt>
                <c:pt idx="6">
                  <c:v>C20:2</c:v>
                </c:pt>
                <c:pt idx="7">
                  <c:v>C20:3</c:v>
                </c:pt>
                <c:pt idx="8">
                  <c:v>C20:4</c:v>
                </c:pt>
              </c:strCache>
            </c:strRef>
          </c:cat>
          <c:val>
            <c:numRef>
              <c:f>Лист13!$B$8:$J$8</c:f>
              <c:numCache>
                <c:formatCode>General</c:formatCode>
                <c:ptCount val="9"/>
                <c:pt idx="0">
                  <c:v>19.8</c:v>
                </c:pt>
                <c:pt idx="1">
                  <c:v>2.65</c:v>
                </c:pt>
                <c:pt idx="2">
                  <c:v>8.11</c:v>
                </c:pt>
                <c:pt idx="3">
                  <c:v>31.2</c:v>
                </c:pt>
                <c:pt idx="4">
                  <c:v>31.7</c:v>
                </c:pt>
                <c:pt idx="5">
                  <c:v>1.29</c:v>
                </c:pt>
                <c:pt idx="6">
                  <c:v>0.70299999999999996</c:v>
                </c:pt>
                <c:pt idx="7">
                  <c:v>0.82699999999999996</c:v>
                </c:pt>
                <c:pt idx="8">
                  <c:v>3.72</c:v>
                </c:pt>
              </c:numCache>
            </c:numRef>
          </c:val>
          <c:extLst>
            <c:ext xmlns:c16="http://schemas.microsoft.com/office/drawing/2014/chart" uri="{C3380CC4-5D6E-409C-BE32-E72D297353CC}">
              <c16:uniqueId val="{00000005-EC35-4ED7-BC5A-C800EAA245BE}"/>
            </c:ext>
          </c:extLst>
        </c:ser>
        <c:ser>
          <c:idx val="6"/>
          <c:order val="6"/>
          <c:tx>
            <c:strRef>
              <c:f>Лист13!$A$9</c:f>
              <c:strCache>
                <c:ptCount val="1"/>
                <c:pt idx="0">
                  <c:v>7 үлгі+30 % АҰ</c:v>
                </c:pt>
              </c:strCache>
            </c:strRef>
          </c:tx>
          <c:spPr>
            <a:solidFill>
              <a:schemeClr val="accent1">
                <a:lumMod val="60000"/>
              </a:schemeClr>
            </a:solidFill>
            <a:ln>
              <a:noFill/>
            </a:ln>
            <a:effectLst/>
          </c:spPr>
          <c:invertIfNegative val="0"/>
          <c:cat>
            <c:strRef>
              <c:f>Лист13!$B$2:$J$2</c:f>
              <c:strCache>
                <c:ptCount val="9"/>
                <c:pt idx="0">
                  <c:v>C16:0</c:v>
                </c:pt>
                <c:pt idx="1">
                  <c:v>C16:1</c:v>
                </c:pt>
                <c:pt idx="2">
                  <c:v>C18:0</c:v>
                </c:pt>
                <c:pt idx="3">
                  <c:v>C18:1</c:v>
                </c:pt>
                <c:pt idx="4">
                  <c:v>C18:2</c:v>
                </c:pt>
                <c:pt idx="5">
                  <c:v>C18:3 α</c:v>
                </c:pt>
                <c:pt idx="6">
                  <c:v>C20:2</c:v>
                </c:pt>
                <c:pt idx="7">
                  <c:v>C20:3</c:v>
                </c:pt>
                <c:pt idx="8">
                  <c:v>C20:4</c:v>
                </c:pt>
              </c:strCache>
            </c:strRef>
          </c:cat>
          <c:val>
            <c:numRef>
              <c:f>Лист13!$B$9:$J$9</c:f>
              <c:numCache>
                <c:formatCode>General</c:formatCode>
                <c:ptCount val="9"/>
                <c:pt idx="0">
                  <c:v>19.7</c:v>
                </c:pt>
                <c:pt idx="1">
                  <c:v>2.5499999999999998</c:v>
                </c:pt>
                <c:pt idx="2">
                  <c:v>8.4700000000000006</c:v>
                </c:pt>
                <c:pt idx="3">
                  <c:v>30.3</c:v>
                </c:pt>
                <c:pt idx="4">
                  <c:v>32</c:v>
                </c:pt>
                <c:pt idx="5">
                  <c:v>1.3</c:v>
                </c:pt>
                <c:pt idx="6">
                  <c:v>0.65</c:v>
                </c:pt>
                <c:pt idx="7">
                  <c:v>1.0900000000000001</c:v>
                </c:pt>
                <c:pt idx="8">
                  <c:v>3.94</c:v>
                </c:pt>
              </c:numCache>
            </c:numRef>
          </c:val>
          <c:extLst>
            <c:ext xmlns:c16="http://schemas.microsoft.com/office/drawing/2014/chart" uri="{C3380CC4-5D6E-409C-BE32-E72D297353CC}">
              <c16:uniqueId val="{00000006-EC35-4ED7-BC5A-C800EAA245BE}"/>
            </c:ext>
          </c:extLst>
        </c:ser>
        <c:dLbls>
          <c:showLegendKey val="0"/>
          <c:showVal val="0"/>
          <c:showCatName val="0"/>
          <c:showSerName val="0"/>
          <c:showPercent val="0"/>
          <c:showBubbleSize val="0"/>
        </c:dLbls>
        <c:gapWidth val="219"/>
        <c:overlap val="-27"/>
        <c:axId val="2069999888"/>
        <c:axId val="2068532000"/>
      </c:barChart>
      <c:catAx>
        <c:axId val="206999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68532000"/>
        <c:crosses val="autoZero"/>
        <c:auto val="1"/>
        <c:lblAlgn val="ctr"/>
        <c:lblOffset val="100"/>
        <c:noMultiLvlLbl val="0"/>
      </c:catAx>
      <c:valAx>
        <c:axId val="206853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69999888"/>
        <c:crosses val="autoZero"/>
        <c:crossBetween val="between"/>
      </c:valAx>
      <c:spPr>
        <a:noFill/>
        <a:ln>
          <a:noFill/>
        </a:ln>
        <a:effectLst/>
      </c:spPr>
    </c:plotArea>
    <c:legend>
      <c:legendPos val="b"/>
      <c:layout>
        <c:manualLayout>
          <c:xMode val="edge"/>
          <c:yMode val="edge"/>
          <c:x val="4.6288042869169259E-2"/>
          <c:y val="0.90884664771086454"/>
          <c:w val="0.90328634092561755"/>
          <c:h val="7.685487552725632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ru-K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Термиялық  өңдеуден кейін</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Лист13!$A$12</c:f>
              <c:strCache>
                <c:ptCount val="1"/>
                <c:pt idx="0">
                  <c:v>1 үлгі - бақылау</c:v>
                </c:pt>
              </c:strCache>
            </c:strRef>
          </c:tx>
          <c:spPr>
            <a:solidFill>
              <a:schemeClr val="accent1"/>
            </a:solidFill>
            <a:ln>
              <a:noFill/>
            </a:ln>
            <a:effectLst/>
          </c:spPr>
          <c:invertIfNegative val="0"/>
          <c:cat>
            <c:strRef>
              <c:f>Лист13!$B$11:$J$11</c:f>
              <c:strCache>
                <c:ptCount val="9"/>
                <c:pt idx="0">
                  <c:v>C16:0</c:v>
                </c:pt>
                <c:pt idx="1">
                  <c:v>C16:1</c:v>
                </c:pt>
                <c:pt idx="2">
                  <c:v>C18:0</c:v>
                </c:pt>
                <c:pt idx="3">
                  <c:v>C18:1</c:v>
                </c:pt>
                <c:pt idx="4">
                  <c:v>C18:2</c:v>
                </c:pt>
                <c:pt idx="5">
                  <c:v>C18:3 α</c:v>
                </c:pt>
                <c:pt idx="6">
                  <c:v>C20:2</c:v>
                </c:pt>
                <c:pt idx="7">
                  <c:v>C20:3</c:v>
                </c:pt>
                <c:pt idx="8">
                  <c:v>C20:4</c:v>
                </c:pt>
              </c:strCache>
            </c:strRef>
          </c:cat>
          <c:val>
            <c:numRef>
              <c:f>Лист13!$B$12:$J$12</c:f>
              <c:numCache>
                <c:formatCode>General</c:formatCode>
                <c:ptCount val="9"/>
                <c:pt idx="0">
                  <c:v>19.399999999999999</c:v>
                </c:pt>
                <c:pt idx="1">
                  <c:v>2.31</c:v>
                </c:pt>
                <c:pt idx="2">
                  <c:v>9.0299999999999994</c:v>
                </c:pt>
                <c:pt idx="3">
                  <c:v>30.3</c:v>
                </c:pt>
                <c:pt idx="4">
                  <c:v>31.7</c:v>
                </c:pt>
                <c:pt idx="5">
                  <c:v>1.22</c:v>
                </c:pt>
                <c:pt idx="6">
                  <c:v>0.64700000000000002</c:v>
                </c:pt>
                <c:pt idx="7">
                  <c:v>0.83299999999999996</c:v>
                </c:pt>
                <c:pt idx="8">
                  <c:v>4.5599999999999996</c:v>
                </c:pt>
              </c:numCache>
            </c:numRef>
          </c:val>
          <c:extLst>
            <c:ext xmlns:c16="http://schemas.microsoft.com/office/drawing/2014/chart" uri="{C3380CC4-5D6E-409C-BE32-E72D297353CC}">
              <c16:uniqueId val="{00000000-5D49-4B53-87F0-39D565D68F46}"/>
            </c:ext>
          </c:extLst>
        </c:ser>
        <c:ser>
          <c:idx val="1"/>
          <c:order val="1"/>
          <c:tx>
            <c:strRef>
              <c:f>Лист13!$A$13</c:f>
              <c:strCache>
                <c:ptCount val="1"/>
                <c:pt idx="0">
                  <c:v>2 үлгі+5 % АҰ</c:v>
                </c:pt>
              </c:strCache>
            </c:strRef>
          </c:tx>
          <c:spPr>
            <a:solidFill>
              <a:schemeClr val="accent2"/>
            </a:solidFill>
            <a:ln>
              <a:noFill/>
            </a:ln>
            <a:effectLst/>
          </c:spPr>
          <c:invertIfNegative val="0"/>
          <c:cat>
            <c:strRef>
              <c:f>Лист13!$B$11:$J$11</c:f>
              <c:strCache>
                <c:ptCount val="9"/>
                <c:pt idx="0">
                  <c:v>C16:0</c:v>
                </c:pt>
                <c:pt idx="1">
                  <c:v>C16:1</c:v>
                </c:pt>
                <c:pt idx="2">
                  <c:v>C18:0</c:v>
                </c:pt>
                <c:pt idx="3">
                  <c:v>C18:1</c:v>
                </c:pt>
                <c:pt idx="4">
                  <c:v>C18:2</c:v>
                </c:pt>
                <c:pt idx="5">
                  <c:v>C18:3 α</c:v>
                </c:pt>
                <c:pt idx="6">
                  <c:v>C20:2</c:v>
                </c:pt>
                <c:pt idx="7">
                  <c:v>C20:3</c:v>
                </c:pt>
                <c:pt idx="8">
                  <c:v>C20:4</c:v>
                </c:pt>
              </c:strCache>
            </c:strRef>
          </c:cat>
          <c:val>
            <c:numRef>
              <c:f>Лист13!$B$13:$J$13</c:f>
              <c:numCache>
                <c:formatCode>General</c:formatCode>
                <c:ptCount val="9"/>
                <c:pt idx="0">
                  <c:v>19.600000000000001</c:v>
                </c:pt>
                <c:pt idx="1">
                  <c:v>2.5299999999999998</c:v>
                </c:pt>
                <c:pt idx="2">
                  <c:v>8.7200000000000006</c:v>
                </c:pt>
                <c:pt idx="3">
                  <c:v>30</c:v>
                </c:pt>
                <c:pt idx="4">
                  <c:v>32</c:v>
                </c:pt>
                <c:pt idx="5">
                  <c:v>1.23</c:v>
                </c:pt>
                <c:pt idx="6">
                  <c:v>0.78</c:v>
                </c:pt>
                <c:pt idx="7">
                  <c:v>0.89</c:v>
                </c:pt>
                <c:pt idx="8">
                  <c:v>4.25</c:v>
                </c:pt>
              </c:numCache>
            </c:numRef>
          </c:val>
          <c:extLst>
            <c:ext xmlns:c16="http://schemas.microsoft.com/office/drawing/2014/chart" uri="{C3380CC4-5D6E-409C-BE32-E72D297353CC}">
              <c16:uniqueId val="{00000001-5D49-4B53-87F0-39D565D68F46}"/>
            </c:ext>
          </c:extLst>
        </c:ser>
        <c:ser>
          <c:idx val="2"/>
          <c:order val="2"/>
          <c:tx>
            <c:strRef>
              <c:f>Лист13!$A$14</c:f>
              <c:strCache>
                <c:ptCount val="1"/>
                <c:pt idx="0">
                  <c:v>3 үлгі+10 % АҰ</c:v>
                </c:pt>
              </c:strCache>
            </c:strRef>
          </c:tx>
          <c:spPr>
            <a:solidFill>
              <a:schemeClr val="accent3"/>
            </a:solidFill>
            <a:ln>
              <a:noFill/>
            </a:ln>
            <a:effectLst/>
          </c:spPr>
          <c:invertIfNegative val="0"/>
          <c:cat>
            <c:strRef>
              <c:f>Лист13!$B$11:$J$11</c:f>
              <c:strCache>
                <c:ptCount val="9"/>
                <c:pt idx="0">
                  <c:v>C16:0</c:v>
                </c:pt>
                <c:pt idx="1">
                  <c:v>C16:1</c:v>
                </c:pt>
                <c:pt idx="2">
                  <c:v>C18:0</c:v>
                </c:pt>
                <c:pt idx="3">
                  <c:v>C18:1</c:v>
                </c:pt>
                <c:pt idx="4">
                  <c:v>C18:2</c:v>
                </c:pt>
                <c:pt idx="5">
                  <c:v>C18:3 α</c:v>
                </c:pt>
                <c:pt idx="6">
                  <c:v>C20:2</c:v>
                </c:pt>
                <c:pt idx="7">
                  <c:v>C20:3</c:v>
                </c:pt>
                <c:pt idx="8">
                  <c:v>C20:4</c:v>
                </c:pt>
              </c:strCache>
            </c:strRef>
          </c:cat>
          <c:val>
            <c:numRef>
              <c:f>Лист13!$B$14:$J$14</c:f>
              <c:numCache>
                <c:formatCode>General</c:formatCode>
                <c:ptCount val="9"/>
                <c:pt idx="0">
                  <c:v>20</c:v>
                </c:pt>
                <c:pt idx="1">
                  <c:v>2.73</c:v>
                </c:pt>
                <c:pt idx="2">
                  <c:v>8.6999999999999993</c:v>
                </c:pt>
                <c:pt idx="3">
                  <c:v>29.8</c:v>
                </c:pt>
                <c:pt idx="4">
                  <c:v>31.7</c:v>
                </c:pt>
                <c:pt idx="5">
                  <c:v>1.29</c:v>
                </c:pt>
                <c:pt idx="6">
                  <c:v>0.69899999999999995</c:v>
                </c:pt>
                <c:pt idx="7">
                  <c:v>0.871</c:v>
                </c:pt>
                <c:pt idx="8">
                  <c:v>4.21</c:v>
                </c:pt>
              </c:numCache>
            </c:numRef>
          </c:val>
          <c:extLst>
            <c:ext xmlns:c16="http://schemas.microsoft.com/office/drawing/2014/chart" uri="{C3380CC4-5D6E-409C-BE32-E72D297353CC}">
              <c16:uniqueId val="{00000002-5D49-4B53-87F0-39D565D68F46}"/>
            </c:ext>
          </c:extLst>
        </c:ser>
        <c:ser>
          <c:idx val="3"/>
          <c:order val="3"/>
          <c:tx>
            <c:strRef>
              <c:f>Лист13!$A$15</c:f>
              <c:strCache>
                <c:ptCount val="1"/>
                <c:pt idx="0">
                  <c:v>4 үлгі+15 % АҰ</c:v>
                </c:pt>
              </c:strCache>
            </c:strRef>
          </c:tx>
          <c:spPr>
            <a:solidFill>
              <a:schemeClr val="accent4"/>
            </a:solidFill>
            <a:ln>
              <a:noFill/>
            </a:ln>
            <a:effectLst/>
          </c:spPr>
          <c:invertIfNegative val="0"/>
          <c:cat>
            <c:strRef>
              <c:f>Лист13!$B$11:$J$11</c:f>
              <c:strCache>
                <c:ptCount val="9"/>
                <c:pt idx="0">
                  <c:v>C16:0</c:v>
                </c:pt>
                <c:pt idx="1">
                  <c:v>C16:1</c:v>
                </c:pt>
                <c:pt idx="2">
                  <c:v>C18:0</c:v>
                </c:pt>
                <c:pt idx="3">
                  <c:v>C18:1</c:v>
                </c:pt>
                <c:pt idx="4">
                  <c:v>C18:2</c:v>
                </c:pt>
                <c:pt idx="5">
                  <c:v>C18:3 α</c:v>
                </c:pt>
                <c:pt idx="6">
                  <c:v>C20:2</c:v>
                </c:pt>
                <c:pt idx="7">
                  <c:v>C20:3</c:v>
                </c:pt>
                <c:pt idx="8">
                  <c:v>C20:4</c:v>
                </c:pt>
              </c:strCache>
            </c:strRef>
          </c:cat>
          <c:val>
            <c:numRef>
              <c:f>Лист13!$B$15:$J$15</c:f>
              <c:numCache>
                <c:formatCode>General</c:formatCode>
                <c:ptCount val="9"/>
                <c:pt idx="0">
                  <c:v>20.05</c:v>
                </c:pt>
                <c:pt idx="1">
                  <c:v>2.95</c:v>
                </c:pt>
                <c:pt idx="2">
                  <c:v>8.4700000000000006</c:v>
                </c:pt>
                <c:pt idx="3">
                  <c:v>29.7</c:v>
                </c:pt>
                <c:pt idx="4">
                  <c:v>31.9</c:v>
                </c:pt>
                <c:pt idx="5">
                  <c:v>1.31</c:v>
                </c:pt>
                <c:pt idx="6">
                  <c:v>0.65600000000000003</c:v>
                </c:pt>
                <c:pt idx="7">
                  <c:v>0.83399999999999996</c:v>
                </c:pt>
                <c:pt idx="8">
                  <c:v>4.13</c:v>
                </c:pt>
              </c:numCache>
            </c:numRef>
          </c:val>
          <c:extLst>
            <c:ext xmlns:c16="http://schemas.microsoft.com/office/drawing/2014/chart" uri="{C3380CC4-5D6E-409C-BE32-E72D297353CC}">
              <c16:uniqueId val="{00000003-5D49-4B53-87F0-39D565D68F46}"/>
            </c:ext>
          </c:extLst>
        </c:ser>
        <c:ser>
          <c:idx val="4"/>
          <c:order val="4"/>
          <c:tx>
            <c:strRef>
              <c:f>Лист13!$A$16</c:f>
              <c:strCache>
                <c:ptCount val="1"/>
                <c:pt idx="0">
                  <c:v>5 үлгі+20 % АҰ</c:v>
                </c:pt>
              </c:strCache>
            </c:strRef>
          </c:tx>
          <c:spPr>
            <a:solidFill>
              <a:schemeClr val="accent5"/>
            </a:solidFill>
            <a:ln>
              <a:noFill/>
            </a:ln>
            <a:effectLst/>
          </c:spPr>
          <c:invertIfNegative val="0"/>
          <c:cat>
            <c:strRef>
              <c:f>Лист13!$B$11:$J$11</c:f>
              <c:strCache>
                <c:ptCount val="9"/>
                <c:pt idx="0">
                  <c:v>C16:0</c:v>
                </c:pt>
                <c:pt idx="1">
                  <c:v>C16:1</c:v>
                </c:pt>
                <c:pt idx="2">
                  <c:v>C18:0</c:v>
                </c:pt>
                <c:pt idx="3">
                  <c:v>C18:1</c:v>
                </c:pt>
                <c:pt idx="4">
                  <c:v>C18:2</c:v>
                </c:pt>
                <c:pt idx="5">
                  <c:v>C18:3 α</c:v>
                </c:pt>
                <c:pt idx="6">
                  <c:v>C20:2</c:v>
                </c:pt>
                <c:pt idx="7">
                  <c:v>C20:3</c:v>
                </c:pt>
                <c:pt idx="8">
                  <c:v>C20:4</c:v>
                </c:pt>
              </c:strCache>
            </c:strRef>
          </c:cat>
          <c:val>
            <c:numRef>
              <c:f>Лист13!$B$16:$J$16</c:f>
              <c:numCache>
                <c:formatCode>General</c:formatCode>
                <c:ptCount val="9"/>
                <c:pt idx="0">
                  <c:v>20.100000000000001</c:v>
                </c:pt>
                <c:pt idx="1">
                  <c:v>2.44</c:v>
                </c:pt>
                <c:pt idx="2">
                  <c:v>8.34</c:v>
                </c:pt>
                <c:pt idx="3">
                  <c:v>30.2</c:v>
                </c:pt>
                <c:pt idx="4">
                  <c:v>31.9</c:v>
                </c:pt>
                <c:pt idx="5">
                  <c:v>1.31</c:v>
                </c:pt>
                <c:pt idx="6">
                  <c:v>0.749</c:v>
                </c:pt>
                <c:pt idx="7">
                  <c:v>0.88100000000000001</c:v>
                </c:pt>
                <c:pt idx="8">
                  <c:v>4.08</c:v>
                </c:pt>
              </c:numCache>
            </c:numRef>
          </c:val>
          <c:extLst>
            <c:ext xmlns:c16="http://schemas.microsoft.com/office/drawing/2014/chart" uri="{C3380CC4-5D6E-409C-BE32-E72D297353CC}">
              <c16:uniqueId val="{00000004-5D49-4B53-87F0-39D565D68F46}"/>
            </c:ext>
          </c:extLst>
        </c:ser>
        <c:ser>
          <c:idx val="5"/>
          <c:order val="5"/>
          <c:tx>
            <c:strRef>
              <c:f>Лист13!$A$17</c:f>
              <c:strCache>
                <c:ptCount val="1"/>
                <c:pt idx="0">
                  <c:v>6 үлгі+25 % АҰ</c:v>
                </c:pt>
              </c:strCache>
            </c:strRef>
          </c:tx>
          <c:spPr>
            <a:solidFill>
              <a:schemeClr val="accent6"/>
            </a:solidFill>
            <a:ln>
              <a:noFill/>
            </a:ln>
            <a:effectLst/>
          </c:spPr>
          <c:invertIfNegative val="0"/>
          <c:cat>
            <c:strRef>
              <c:f>Лист13!$B$11:$J$11</c:f>
              <c:strCache>
                <c:ptCount val="9"/>
                <c:pt idx="0">
                  <c:v>C16:0</c:v>
                </c:pt>
                <c:pt idx="1">
                  <c:v>C16:1</c:v>
                </c:pt>
                <c:pt idx="2">
                  <c:v>C18:0</c:v>
                </c:pt>
                <c:pt idx="3">
                  <c:v>C18:1</c:v>
                </c:pt>
                <c:pt idx="4">
                  <c:v>C18:2</c:v>
                </c:pt>
                <c:pt idx="5">
                  <c:v>C18:3 α</c:v>
                </c:pt>
                <c:pt idx="6">
                  <c:v>C20:2</c:v>
                </c:pt>
                <c:pt idx="7">
                  <c:v>C20:3</c:v>
                </c:pt>
                <c:pt idx="8">
                  <c:v>C20:4</c:v>
                </c:pt>
              </c:strCache>
            </c:strRef>
          </c:cat>
          <c:val>
            <c:numRef>
              <c:f>Лист13!$B$17:$J$17</c:f>
              <c:numCache>
                <c:formatCode>General</c:formatCode>
                <c:ptCount val="9"/>
                <c:pt idx="0">
                  <c:v>19.7</c:v>
                </c:pt>
                <c:pt idx="1">
                  <c:v>2.8</c:v>
                </c:pt>
                <c:pt idx="2">
                  <c:v>8.59</c:v>
                </c:pt>
                <c:pt idx="3">
                  <c:v>30.2</c:v>
                </c:pt>
                <c:pt idx="4">
                  <c:v>31.6</c:v>
                </c:pt>
                <c:pt idx="5">
                  <c:v>1.28</c:v>
                </c:pt>
                <c:pt idx="6">
                  <c:v>0.77500000000000002</c:v>
                </c:pt>
                <c:pt idx="7">
                  <c:v>0.79500000000000004</c:v>
                </c:pt>
                <c:pt idx="8">
                  <c:v>4.26</c:v>
                </c:pt>
              </c:numCache>
            </c:numRef>
          </c:val>
          <c:extLst>
            <c:ext xmlns:c16="http://schemas.microsoft.com/office/drawing/2014/chart" uri="{C3380CC4-5D6E-409C-BE32-E72D297353CC}">
              <c16:uniqueId val="{00000005-5D49-4B53-87F0-39D565D68F46}"/>
            </c:ext>
          </c:extLst>
        </c:ser>
        <c:ser>
          <c:idx val="6"/>
          <c:order val="6"/>
          <c:tx>
            <c:strRef>
              <c:f>Лист13!$A$18</c:f>
              <c:strCache>
                <c:ptCount val="1"/>
                <c:pt idx="0">
                  <c:v>7 үлгі+30 % АҰ</c:v>
                </c:pt>
              </c:strCache>
            </c:strRef>
          </c:tx>
          <c:spPr>
            <a:solidFill>
              <a:schemeClr val="accent1">
                <a:lumMod val="60000"/>
              </a:schemeClr>
            </a:solidFill>
            <a:ln>
              <a:noFill/>
            </a:ln>
            <a:effectLst/>
          </c:spPr>
          <c:invertIfNegative val="0"/>
          <c:cat>
            <c:strRef>
              <c:f>Лист13!$B$11:$J$11</c:f>
              <c:strCache>
                <c:ptCount val="9"/>
                <c:pt idx="0">
                  <c:v>C16:0</c:v>
                </c:pt>
                <c:pt idx="1">
                  <c:v>C16:1</c:v>
                </c:pt>
                <c:pt idx="2">
                  <c:v>C18:0</c:v>
                </c:pt>
                <c:pt idx="3">
                  <c:v>C18:1</c:v>
                </c:pt>
                <c:pt idx="4">
                  <c:v>C18:2</c:v>
                </c:pt>
                <c:pt idx="5">
                  <c:v>C18:3 α</c:v>
                </c:pt>
                <c:pt idx="6">
                  <c:v>C20:2</c:v>
                </c:pt>
                <c:pt idx="7">
                  <c:v>C20:3</c:v>
                </c:pt>
                <c:pt idx="8">
                  <c:v>C20:4</c:v>
                </c:pt>
              </c:strCache>
            </c:strRef>
          </c:cat>
          <c:val>
            <c:numRef>
              <c:f>Лист13!$B$18:$J$18</c:f>
              <c:numCache>
                <c:formatCode>General</c:formatCode>
                <c:ptCount val="9"/>
                <c:pt idx="0">
                  <c:v>19.600000000000001</c:v>
                </c:pt>
                <c:pt idx="1">
                  <c:v>2.36</c:v>
                </c:pt>
                <c:pt idx="2">
                  <c:v>9.27</c:v>
                </c:pt>
                <c:pt idx="3">
                  <c:v>29.3</c:v>
                </c:pt>
                <c:pt idx="4">
                  <c:v>31.8</c:v>
                </c:pt>
                <c:pt idx="5">
                  <c:v>1.26</c:v>
                </c:pt>
                <c:pt idx="6">
                  <c:v>0.79100000000000004</c:v>
                </c:pt>
                <c:pt idx="7">
                  <c:v>0.97899999999999998</c:v>
                </c:pt>
                <c:pt idx="8">
                  <c:v>4.6399999999999997</c:v>
                </c:pt>
              </c:numCache>
            </c:numRef>
          </c:val>
          <c:extLst>
            <c:ext xmlns:c16="http://schemas.microsoft.com/office/drawing/2014/chart" uri="{C3380CC4-5D6E-409C-BE32-E72D297353CC}">
              <c16:uniqueId val="{00000006-5D49-4B53-87F0-39D565D68F46}"/>
            </c:ext>
          </c:extLst>
        </c:ser>
        <c:dLbls>
          <c:showLegendKey val="0"/>
          <c:showVal val="0"/>
          <c:showCatName val="0"/>
          <c:showSerName val="0"/>
          <c:showPercent val="0"/>
          <c:showBubbleSize val="0"/>
        </c:dLbls>
        <c:gapWidth val="219"/>
        <c:overlap val="-27"/>
        <c:axId val="2068529280"/>
        <c:axId val="2068530368"/>
      </c:barChart>
      <c:catAx>
        <c:axId val="206852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68530368"/>
        <c:crosses val="autoZero"/>
        <c:auto val="1"/>
        <c:lblAlgn val="ctr"/>
        <c:lblOffset val="100"/>
        <c:noMultiLvlLbl val="0"/>
      </c:catAx>
      <c:valAx>
        <c:axId val="2068530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68529280"/>
        <c:crosses val="autoZero"/>
        <c:crossBetween val="between"/>
      </c:valAx>
      <c:spPr>
        <a:noFill/>
        <a:ln>
          <a:noFill/>
        </a:ln>
        <a:effectLst/>
      </c:spPr>
    </c:plotArea>
    <c:legend>
      <c:legendPos val="b"/>
      <c:layout>
        <c:manualLayout>
          <c:xMode val="edge"/>
          <c:yMode val="edge"/>
          <c:x val="3.857064852826305E-2"/>
          <c:y val="0.87233965391915036"/>
          <c:w val="0.95204817148829191"/>
          <c:h val="0.1076353174229838"/>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ru-K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Термиялық өңдеуге дейін</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Лист14!$A$4</c:f>
              <c:strCache>
                <c:ptCount val="1"/>
                <c:pt idx="0">
                  <c:v>1 үлгі - бақылау</c:v>
                </c:pt>
              </c:strCache>
            </c:strRef>
          </c:tx>
          <c:spPr>
            <a:solidFill>
              <a:schemeClr val="accent1"/>
            </a:solidFill>
            <a:ln>
              <a:noFill/>
            </a:ln>
            <a:effectLst/>
          </c:spPr>
          <c:invertIfNegative val="0"/>
          <c:cat>
            <c:strRef>
              <c:f>Лист14!$B$3:$G$3</c:f>
              <c:strCache>
                <c:ptCount val="6"/>
                <c:pt idx="0">
                  <c:v>SFA</c:v>
                </c:pt>
                <c:pt idx="1">
                  <c:v>MUFA</c:v>
                </c:pt>
                <c:pt idx="2">
                  <c:v>PUFA</c:v>
                </c:pt>
                <c:pt idx="3">
                  <c:v>Omega 3</c:v>
                </c:pt>
                <c:pt idx="4">
                  <c:v>Omega 6</c:v>
                </c:pt>
                <c:pt idx="5">
                  <c:v>Omega 9</c:v>
                </c:pt>
              </c:strCache>
            </c:strRef>
          </c:cat>
          <c:val>
            <c:numRef>
              <c:f>Лист14!$B$4:$G$4</c:f>
              <c:numCache>
                <c:formatCode>General</c:formatCode>
                <c:ptCount val="6"/>
                <c:pt idx="0">
                  <c:v>29.1</c:v>
                </c:pt>
                <c:pt idx="1">
                  <c:v>33.200000000000003</c:v>
                </c:pt>
                <c:pt idx="2">
                  <c:v>37.700000000000003</c:v>
                </c:pt>
                <c:pt idx="3">
                  <c:v>1.31</c:v>
                </c:pt>
                <c:pt idx="4">
                  <c:v>36.4</c:v>
                </c:pt>
                <c:pt idx="5">
                  <c:v>33.299999999999997</c:v>
                </c:pt>
              </c:numCache>
            </c:numRef>
          </c:val>
          <c:extLst>
            <c:ext xmlns:c16="http://schemas.microsoft.com/office/drawing/2014/chart" uri="{C3380CC4-5D6E-409C-BE32-E72D297353CC}">
              <c16:uniqueId val="{00000000-13EE-4DAF-9790-C7FCDF516E1E}"/>
            </c:ext>
          </c:extLst>
        </c:ser>
        <c:ser>
          <c:idx val="1"/>
          <c:order val="1"/>
          <c:tx>
            <c:strRef>
              <c:f>Лист14!$A$5</c:f>
              <c:strCache>
                <c:ptCount val="1"/>
                <c:pt idx="0">
                  <c:v>2 үлгі+5 % АҰ</c:v>
                </c:pt>
              </c:strCache>
            </c:strRef>
          </c:tx>
          <c:spPr>
            <a:solidFill>
              <a:schemeClr val="accent2"/>
            </a:solidFill>
            <a:ln>
              <a:noFill/>
            </a:ln>
            <a:effectLst/>
          </c:spPr>
          <c:invertIfNegative val="0"/>
          <c:cat>
            <c:strRef>
              <c:f>Лист14!$B$3:$G$3</c:f>
              <c:strCache>
                <c:ptCount val="6"/>
                <c:pt idx="0">
                  <c:v>SFA</c:v>
                </c:pt>
                <c:pt idx="1">
                  <c:v>MUFA</c:v>
                </c:pt>
                <c:pt idx="2">
                  <c:v>PUFA</c:v>
                </c:pt>
                <c:pt idx="3">
                  <c:v>Omega 3</c:v>
                </c:pt>
                <c:pt idx="4">
                  <c:v>Omega 6</c:v>
                </c:pt>
                <c:pt idx="5">
                  <c:v>Omega 9</c:v>
                </c:pt>
              </c:strCache>
            </c:strRef>
          </c:cat>
          <c:val>
            <c:numRef>
              <c:f>Лист14!$B$5:$G$5</c:f>
              <c:numCache>
                <c:formatCode>General</c:formatCode>
                <c:ptCount val="6"/>
                <c:pt idx="0">
                  <c:v>27.9</c:v>
                </c:pt>
                <c:pt idx="1">
                  <c:v>33.6</c:v>
                </c:pt>
                <c:pt idx="2">
                  <c:v>38.6</c:v>
                </c:pt>
                <c:pt idx="3">
                  <c:v>1.39</c:v>
                </c:pt>
                <c:pt idx="4">
                  <c:v>37.200000000000003</c:v>
                </c:pt>
                <c:pt idx="5">
                  <c:v>33.6</c:v>
                </c:pt>
              </c:numCache>
            </c:numRef>
          </c:val>
          <c:extLst>
            <c:ext xmlns:c16="http://schemas.microsoft.com/office/drawing/2014/chart" uri="{C3380CC4-5D6E-409C-BE32-E72D297353CC}">
              <c16:uniqueId val="{00000001-13EE-4DAF-9790-C7FCDF516E1E}"/>
            </c:ext>
          </c:extLst>
        </c:ser>
        <c:ser>
          <c:idx val="2"/>
          <c:order val="2"/>
          <c:tx>
            <c:strRef>
              <c:f>Лист14!$A$6</c:f>
              <c:strCache>
                <c:ptCount val="1"/>
                <c:pt idx="0">
                  <c:v>3 үлгі+10 % АҰ</c:v>
                </c:pt>
              </c:strCache>
            </c:strRef>
          </c:tx>
          <c:spPr>
            <a:solidFill>
              <a:schemeClr val="accent3"/>
            </a:solidFill>
            <a:ln>
              <a:noFill/>
            </a:ln>
            <a:effectLst/>
          </c:spPr>
          <c:invertIfNegative val="0"/>
          <c:cat>
            <c:strRef>
              <c:f>Лист14!$B$3:$G$3</c:f>
              <c:strCache>
                <c:ptCount val="6"/>
                <c:pt idx="0">
                  <c:v>SFA</c:v>
                </c:pt>
                <c:pt idx="1">
                  <c:v>MUFA</c:v>
                </c:pt>
                <c:pt idx="2">
                  <c:v>PUFA</c:v>
                </c:pt>
                <c:pt idx="3">
                  <c:v>Omega 3</c:v>
                </c:pt>
                <c:pt idx="4">
                  <c:v>Omega 6</c:v>
                </c:pt>
                <c:pt idx="5">
                  <c:v>Omega 9</c:v>
                </c:pt>
              </c:strCache>
            </c:strRef>
          </c:cat>
          <c:val>
            <c:numRef>
              <c:f>Лист14!$B$6:$G$6</c:f>
              <c:numCache>
                <c:formatCode>General</c:formatCode>
                <c:ptCount val="6"/>
                <c:pt idx="0">
                  <c:v>28</c:v>
                </c:pt>
                <c:pt idx="1">
                  <c:v>33</c:v>
                </c:pt>
                <c:pt idx="2">
                  <c:v>39</c:v>
                </c:pt>
                <c:pt idx="3">
                  <c:v>1.37</c:v>
                </c:pt>
                <c:pt idx="4">
                  <c:v>37.700000000000003</c:v>
                </c:pt>
                <c:pt idx="5">
                  <c:v>32.9</c:v>
                </c:pt>
              </c:numCache>
            </c:numRef>
          </c:val>
          <c:extLst>
            <c:ext xmlns:c16="http://schemas.microsoft.com/office/drawing/2014/chart" uri="{C3380CC4-5D6E-409C-BE32-E72D297353CC}">
              <c16:uniqueId val="{00000002-13EE-4DAF-9790-C7FCDF516E1E}"/>
            </c:ext>
          </c:extLst>
        </c:ser>
        <c:ser>
          <c:idx val="3"/>
          <c:order val="3"/>
          <c:tx>
            <c:strRef>
              <c:f>Лист14!$A$7</c:f>
              <c:strCache>
                <c:ptCount val="1"/>
                <c:pt idx="0">
                  <c:v>4 үлгі+15 % АҰ</c:v>
                </c:pt>
              </c:strCache>
            </c:strRef>
          </c:tx>
          <c:spPr>
            <a:solidFill>
              <a:schemeClr val="accent4"/>
            </a:solidFill>
            <a:ln>
              <a:noFill/>
            </a:ln>
            <a:effectLst/>
          </c:spPr>
          <c:invertIfNegative val="0"/>
          <c:cat>
            <c:strRef>
              <c:f>Лист14!$B$3:$G$3</c:f>
              <c:strCache>
                <c:ptCount val="6"/>
                <c:pt idx="0">
                  <c:v>SFA</c:v>
                </c:pt>
                <c:pt idx="1">
                  <c:v>MUFA</c:v>
                </c:pt>
                <c:pt idx="2">
                  <c:v>PUFA</c:v>
                </c:pt>
                <c:pt idx="3">
                  <c:v>Omega 3</c:v>
                </c:pt>
                <c:pt idx="4">
                  <c:v>Omega 6</c:v>
                </c:pt>
                <c:pt idx="5">
                  <c:v>Omega 9</c:v>
                </c:pt>
              </c:strCache>
            </c:strRef>
          </c:cat>
          <c:val>
            <c:numRef>
              <c:f>Лист14!$B$7:$G$7</c:f>
              <c:numCache>
                <c:formatCode>General</c:formatCode>
                <c:ptCount val="6"/>
                <c:pt idx="0">
                  <c:v>27.3</c:v>
                </c:pt>
                <c:pt idx="1">
                  <c:v>34</c:v>
                </c:pt>
                <c:pt idx="2">
                  <c:v>38.799999999999997</c:v>
                </c:pt>
                <c:pt idx="3">
                  <c:v>1.38</c:v>
                </c:pt>
                <c:pt idx="4">
                  <c:v>37.700000000000003</c:v>
                </c:pt>
                <c:pt idx="5">
                  <c:v>33.9</c:v>
                </c:pt>
              </c:numCache>
            </c:numRef>
          </c:val>
          <c:extLst>
            <c:ext xmlns:c16="http://schemas.microsoft.com/office/drawing/2014/chart" uri="{C3380CC4-5D6E-409C-BE32-E72D297353CC}">
              <c16:uniqueId val="{00000003-13EE-4DAF-9790-C7FCDF516E1E}"/>
            </c:ext>
          </c:extLst>
        </c:ser>
        <c:ser>
          <c:idx val="4"/>
          <c:order val="4"/>
          <c:tx>
            <c:strRef>
              <c:f>Лист14!$A$8</c:f>
              <c:strCache>
                <c:ptCount val="1"/>
                <c:pt idx="0">
                  <c:v>5 үлгі+20 % АҰ</c:v>
                </c:pt>
              </c:strCache>
            </c:strRef>
          </c:tx>
          <c:spPr>
            <a:solidFill>
              <a:schemeClr val="accent5"/>
            </a:solidFill>
            <a:ln>
              <a:noFill/>
            </a:ln>
            <a:effectLst/>
          </c:spPr>
          <c:invertIfNegative val="0"/>
          <c:cat>
            <c:strRef>
              <c:f>Лист14!$B$3:$G$3</c:f>
              <c:strCache>
                <c:ptCount val="6"/>
                <c:pt idx="0">
                  <c:v>SFA</c:v>
                </c:pt>
                <c:pt idx="1">
                  <c:v>MUFA</c:v>
                </c:pt>
                <c:pt idx="2">
                  <c:v>PUFA</c:v>
                </c:pt>
                <c:pt idx="3">
                  <c:v>Omega 3</c:v>
                </c:pt>
                <c:pt idx="4">
                  <c:v>Omega 6</c:v>
                </c:pt>
                <c:pt idx="5">
                  <c:v>Omega 9</c:v>
                </c:pt>
              </c:strCache>
            </c:strRef>
          </c:cat>
          <c:val>
            <c:numRef>
              <c:f>Лист14!$B$8:$G$8</c:f>
              <c:numCache>
                <c:formatCode>General</c:formatCode>
                <c:ptCount val="6"/>
                <c:pt idx="0">
                  <c:v>28.4</c:v>
                </c:pt>
                <c:pt idx="1">
                  <c:v>33.200000000000003</c:v>
                </c:pt>
                <c:pt idx="2">
                  <c:v>38.4</c:v>
                </c:pt>
                <c:pt idx="3">
                  <c:v>1.41</c:v>
                </c:pt>
                <c:pt idx="4">
                  <c:v>37</c:v>
                </c:pt>
                <c:pt idx="5">
                  <c:v>33.200000000000003</c:v>
                </c:pt>
              </c:numCache>
            </c:numRef>
          </c:val>
          <c:extLst>
            <c:ext xmlns:c16="http://schemas.microsoft.com/office/drawing/2014/chart" uri="{C3380CC4-5D6E-409C-BE32-E72D297353CC}">
              <c16:uniqueId val="{00000004-13EE-4DAF-9790-C7FCDF516E1E}"/>
            </c:ext>
          </c:extLst>
        </c:ser>
        <c:ser>
          <c:idx val="5"/>
          <c:order val="5"/>
          <c:tx>
            <c:strRef>
              <c:f>Лист14!$A$9</c:f>
              <c:strCache>
                <c:ptCount val="1"/>
                <c:pt idx="0">
                  <c:v>6 үлгі+25 % АҰ</c:v>
                </c:pt>
              </c:strCache>
            </c:strRef>
          </c:tx>
          <c:spPr>
            <a:solidFill>
              <a:schemeClr val="accent6"/>
            </a:solidFill>
            <a:ln>
              <a:noFill/>
            </a:ln>
            <a:effectLst/>
          </c:spPr>
          <c:invertIfNegative val="0"/>
          <c:cat>
            <c:strRef>
              <c:f>Лист14!$B$3:$G$3</c:f>
              <c:strCache>
                <c:ptCount val="6"/>
                <c:pt idx="0">
                  <c:v>SFA</c:v>
                </c:pt>
                <c:pt idx="1">
                  <c:v>MUFA</c:v>
                </c:pt>
                <c:pt idx="2">
                  <c:v>PUFA</c:v>
                </c:pt>
                <c:pt idx="3">
                  <c:v>Omega 3</c:v>
                </c:pt>
                <c:pt idx="4">
                  <c:v>Omega 6</c:v>
                </c:pt>
                <c:pt idx="5">
                  <c:v>Omega 9</c:v>
                </c:pt>
              </c:strCache>
            </c:strRef>
          </c:cat>
          <c:val>
            <c:numRef>
              <c:f>Лист14!$B$9:$G$9</c:f>
              <c:numCache>
                <c:formatCode>General</c:formatCode>
                <c:ptCount val="6"/>
                <c:pt idx="0">
                  <c:v>27.9</c:v>
                </c:pt>
                <c:pt idx="1">
                  <c:v>33.9</c:v>
                </c:pt>
                <c:pt idx="2">
                  <c:v>38.200000000000003</c:v>
                </c:pt>
                <c:pt idx="3">
                  <c:v>1.3</c:v>
                </c:pt>
                <c:pt idx="4">
                  <c:v>36.9</c:v>
                </c:pt>
                <c:pt idx="5">
                  <c:v>33.9</c:v>
                </c:pt>
              </c:numCache>
            </c:numRef>
          </c:val>
          <c:extLst>
            <c:ext xmlns:c16="http://schemas.microsoft.com/office/drawing/2014/chart" uri="{C3380CC4-5D6E-409C-BE32-E72D297353CC}">
              <c16:uniqueId val="{00000005-13EE-4DAF-9790-C7FCDF516E1E}"/>
            </c:ext>
          </c:extLst>
        </c:ser>
        <c:ser>
          <c:idx val="6"/>
          <c:order val="6"/>
          <c:tx>
            <c:strRef>
              <c:f>Лист14!$A$10</c:f>
              <c:strCache>
                <c:ptCount val="1"/>
                <c:pt idx="0">
                  <c:v>7 үлгі+30 % АҰ</c:v>
                </c:pt>
              </c:strCache>
            </c:strRef>
          </c:tx>
          <c:spPr>
            <a:solidFill>
              <a:schemeClr val="accent1">
                <a:lumMod val="60000"/>
              </a:schemeClr>
            </a:solidFill>
            <a:ln>
              <a:noFill/>
            </a:ln>
            <a:effectLst/>
          </c:spPr>
          <c:invertIfNegative val="0"/>
          <c:cat>
            <c:strRef>
              <c:f>Лист14!$B$3:$G$3</c:f>
              <c:strCache>
                <c:ptCount val="6"/>
                <c:pt idx="0">
                  <c:v>SFA</c:v>
                </c:pt>
                <c:pt idx="1">
                  <c:v>MUFA</c:v>
                </c:pt>
                <c:pt idx="2">
                  <c:v>PUFA</c:v>
                </c:pt>
                <c:pt idx="3">
                  <c:v>Omega 3</c:v>
                </c:pt>
                <c:pt idx="4">
                  <c:v>Omega 6</c:v>
                </c:pt>
                <c:pt idx="5">
                  <c:v>Omega 9</c:v>
                </c:pt>
              </c:strCache>
            </c:strRef>
          </c:cat>
          <c:val>
            <c:numRef>
              <c:f>Лист14!$B$10:$G$10</c:f>
              <c:numCache>
                <c:formatCode>General</c:formatCode>
                <c:ptCount val="6"/>
                <c:pt idx="0">
                  <c:v>28.1</c:v>
                </c:pt>
                <c:pt idx="1">
                  <c:v>32.799999999999997</c:v>
                </c:pt>
                <c:pt idx="2">
                  <c:v>39</c:v>
                </c:pt>
                <c:pt idx="3">
                  <c:v>1.3</c:v>
                </c:pt>
                <c:pt idx="4">
                  <c:v>37.700000000000003</c:v>
                </c:pt>
                <c:pt idx="5">
                  <c:v>32.799999999999997</c:v>
                </c:pt>
              </c:numCache>
            </c:numRef>
          </c:val>
          <c:extLst>
            <c:ext xmlns:c16="http://schemas.microsoft.com/office/drawing/2014/chart" uri="{C3380CC4-5D6E-409C-BE32-E72D297353CC}">
              <c16:uniqueId val="{00000006-13EE-4DAF-9790-C7FCDF516E1E}"/>
            </c:ext>
          </c:extLst>
        </c:ser>
        <c:dLbls>
          <c:showLegendKey val="0"/>
          <c:showVal val="0"/>
          <c:showCatName val="0"/>
          <c:showSerName val="0"/>
          <c:showPercent val="0"/>
          <c:showBubbleSize val="0"/>
        </c:dLbls>
        <c:gapWidth val="219"/>
        <c:overlap val="-27"/>
        <c:axId val="2078489200"/>
        <c:axId val="2078492464"/>
      </c:barChart>
      <c:catAx>
        <c:axId val="207848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78492464"/>
        <c:crosses val="autoZero"/>
        <c:auto val="1"/>
        <c:lblAlgn val="ctr"/>
        <c:lblOffset val="100"/>
        <c:noMultiLvlLbl val="0"/>
      </c:catAx>
      <c:valAx>
        <c:axId val="207849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78489200"/>
        <c:crosses val="autoZero"/>
        <c:crossBetween val="between"/>
      </c:valAx>
      <c:spPr>
        <a:noFill/>
        <a:ln>
          <a:noFill/>
        </a:ln>
        <a:effectLst/>
      </c:spPr>
    </c:plotArea>
    <c:legend>
      <c:legendPos val="b"/>
      <c:layout>
        <c:manualLayout>
          <c:xMode val="edge"/>
          <c:yMode val="edge"/>
          <c:x val="1.2986252129191444E-2"/>
          <c:y val="0.87159114544644178"/>
          <c:w val="0.97197779088297731"/>
          <c:h val="0.10954093002525628"/>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ru-K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Термиялық  өңдеуден кейін</a:t>
            </a:r>
          </a:p>
        </c:rich>
      </c:tx>
      <c:layout>
        <c:manualLayout>
          <c:xMode val="edge"/>
          <c:yMode val="edge"/>
          <c:x val="0.32056933508311464"/>
          <c:y val="3.2407407407407406E-2"/>
        </c:manualLayout>
      </c:layout>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Лист14!$A$13</c:f>
              <c:strCache>
                <c:ptCount val="1"/>
                <c:pt idx="0">
                  <c:v>1 үлгі - бақылау</c:v>
                </c:pt>
              </c:strCache>
            </c:strRef>
          </c:tx>
          <c:spPr>
            <a:solidFill>
              <a:schemeClr val="accent1"/>
            </a:solidFill>
            <a:ln>
              <a:noFill/>
            </a:ln>
            <a:effectLst/>
          </c:spPr>
          <c:invertIfNegative val="0"/>
          <c:cat>
            <c:strRef>
              <c:f>Лист14!$B$12:$G$12</c:f>
              <c:strCache>
                <c:ptCount val="6"/>
                <c:pt idx="0">
                  <c:v>SFA</c:v>
                </c:pt>
                <c:pt idx="1">
                  <c:v>MUFA</c:v>
                </c:pt>
                <c:pt idx="2">
                  <c:v>PUFA</c:v>
                </c:pt>
                <c:pt idx="3">
                  <c:v>Omega 3</c:v>
                </c:pt>
                <c:pt idx="4">
                  <c:v>Omega 6</c:v>
                </c:pt>
                <c:pt idx="5">
                  <c:v>Omega 9</c:v>
                </c:pt>
              </c:strCache>
            </c:strRef>
          </c:cat>
          <c:val>
            <c:numRef>
              <c:f>Лист14!$B$13:$G$13</c:f>
              <c:numCache>
                <c:formatCode>General</c:formatCode>
                <c:ptCount val="6"/>
                <c:pt idx="0">
                  <c:v>28.4</c:v>
                </c:pt>
                <c:pt idx="1">
                  <c:v>32.6</c:v>
                </c:pt>
                <c:pt idx="2">
                  <c:v>39</c:v>
                </c:pt>
                <c:pt idx="3">
                  <c:v>1.2</c:v>
                </c:pt>
                <c:pt idx="4">
                  <c:v>37.799999999999997</c:v>
                </c:pt>
                <c:pt idx="5">
                  <c:v>32.6</c:v>
                </c:pt>
              </c:numCache>
            </c:numRef>
          </c:val>
          <c:extLst>
            <c:ext xmlns:c16="http://schemas.microsoft.com/office/drawing/2014/chart" uri="{C3380CC4-5D6E-409C-BE32-E72D297353CC}">
              <c16:uniqueId val="{00000000-7B47-43C4-A82E-FB04429DDE6A}"/>
            </c:ext>
          </c:extLst>
        </c:ser>
        <c:ser>
          <c:idx val="1"/>
          <c:order val="1"/>
          <c:tx>
            <c:strRef>
              <c:f>Лист14!$A$14</c:f>
              <c:strCache>
                <c:ptCount val="1"/>
                <c:pt idx="0">
                  <c:v>2 үлгі+5 % АҰ</c:v>
                </c:pt>
              </c:strCache>
            </c:strRef>
          </c:tx>
          <c:spPr>
            <a:solidFill>
              <a:schemeClr val="accent2"/>
            </a:solidFill>
            <a:ln>
              <a:noFill/>
            </a:ln>
            <a:effectLst/>
          </c:spPr>
          <c:invertIfNegative val="0"/>
          <c:cat>
            <c:strRef>
              <c:f>Лист14!$B$12:$G$12</c:f>
              <c:strCache>
                <c:ptCount val="6"/>
                <c:pt idx="0">
                  <c:v>SFA</c:v>
                </c:pt>
                <c:pt idx="1">
                  <c:v>MUFA</c:v>
                </c:pt>
                <c:pt idx="2">
                  <c:v>PUFA</c:v>
                </c:pt>
                <c:pt idx="3">
                  <c:v>Omega 3</c:v>
                </c:pt>
                <c:pt idx="4">
                  <c:v>Omega 6</c:v>
                </c:pt>
                <c:pt idx="5">
                  <c:v>Omega 9</c:v>
                </c:pt>
              </c:strCache>
            </c:strRef>
          </c:cat>
          <c:val>
            <c:numRef>
              <c:f>Лист14!$B$14:$G$14</c:f>
              <c:numCache>
                <c:formatCode>General</c:formatCode>
                <c:ptCount val="6"/>
                <c:pt idx="0">
                  <c:v>28.3</c:v>
                </c:pt>
                <c:pt idx="1">
                  <c:v>32.5</c:v>
                </c:pt>
                <c:pt idx="2">
                  <c:v>39.200000000000003</c:v>
                </c:pt>
                <c:pt idx="3">
                  <c:v>1.2</c:v>
                </c:pt>
                <c:pt idx="4">
                  <c:v>37.9</c:v>
                </c:pt>
                <c:pt idx="5">
                  <c:v>32.5</c:v>
                </c:pt>
              </c:numCache>
            </c:numRef>
          </c:val>
          <c:extLst>
            <c:ext xmlns:c16="http://schemas.microsoft.com/office/drawing/2014/chart" uri="{C3380CC4-5D6E-409C-BE32-E72D297353CC}">
              <c16:uniqueId val="{00000001-7B47-43C4-A82E-FB04429DDE6A}"/>
            </c:ext>
          </c:extLst>
        </c:ser>
        <c:ser>
          <c:idx val="2"/>
          <c:order val="2"/>
          <c:tx>
            <c:strRef>
              <c:f>Лист14!$A$15</c:f>
              <c:strCache>
                <c:ptCount val="1"/>
                <c:pt idx="0">
                  <c:v>3 үлгі+10 % АҰ</c:v>
                </c:pt>
              </c:strCache>
            </c:strRef>
          </c:tx>
          <c:spPr>
            <a:solidFill>
              <a:schemeClr val="accent3"/>
            </a:solidFill>
            <a:ln>
              <a:noFill/>
            </a:ln>
            <a:effectLst/>
          </c:spPr>
          <c:invertIfNegative val="0"/>
          <c:cat>
            <c:strRef>
              <c:f>Лист14!$B$12:$G$12</c:f>
              <c:strCache>
                <c:ptCount val="6"/>
                <c:pt idx="0">
                  <c:v>SFA</c:v>
                </c:pt>
                <c:pt idx="1">
                  <c:v>MUFA</c:v>
                </c:pt>
                <c:pt idx="2">
                  <c:v>PUFA</c:v>
                </c:pt>
                <c:pt idx="3">
                  <c:v>Omega 3</c:v>
                </c:pt>
                <c:pt idx="4">
                  <c:v>Omega 6</c:v>
                </c:pt>
                <c:pt idx="5">
                  <c:v>Omega 9</c:v>
                </c:pt>
              </c:strCache>
            </c:strRef>
          </c:cat>
          <c:val>
            <c:numRef>
              <c:f>Лист14!$B$15:$G$15</c:f>
              <c:numCache>
                <c:formatCode>General</c:formatCode>
                <c:ptCount val="6"/>
                <c:pt idx="0">
                  <c:v>28.7</c:v>
                </c:pt>
                <c:pt idx="1">
                  <c:v>32.5</c:v>
                </c:pt>
                <c:pt idx="2">
                  <c:v>38.799999999999997</c:v>
                </c:pt>
                <c:pt idx="3">
                  <c:v>1.3</c:v>
                </c:pt>
                <c:pt idx="4">
                  <c:v>37.5</c:v>
                </c:pt>
                <c:pt idx="5">
                  <c:v>32.5</c:v>
                </c:pt>
              </c:numCache>
            </c:numRef>
          </c:val>
          <c:extLst>
            <c:ext xmlns:c16="http://schemas.microsoft.com/office/drawing/2014/chart" uri="{C3380CC4-5D6E-409C-BE32-E72D297353CC}">
              <c16:uniqueId val="{00000002-7B47-43C4-A82E-FB04429DDE6A}"/>
            </c:ext>
          </c:extLst>
        </c:ser>
        <c:ser>
          <c:idx val="3"/>
          <c:order val="3"/>
          <c:tx>
            <c:strRef>
              <c:f>Лист14!$A$16</c:f>
              <c:strCache>
                <c:ptCount val="1"/>
                <c:pt idx="0">
                  <c:v>4 үлгі+15 % АҰ</c:v>
                </c:pt>
              </c:strCache>
            </c:strRef>
          </c:tx>
          <c:spPr>
            <a:solidFill>
              <a:schemeClr val="accent4"/>
            </a:solidFill>
            <a:ln>
              <a:noFill/>
            </a:ln>
            <a:effectLst/>
          </c:spPr>
          <c:invertIfNegative val="0"/>
          <c:cat>
            <c:strRef>
              <c:f>Лист14!$B$12:$G$12</c:f>
              <c:strCache>
                <c:ptCount val="6"/>
                <c:pt idx="0">
                  <c:v>SFA</c:v>
                </c:pt>
                <c:pt idx="1">
                  <c:v>MUFA</c:v>
                </c:pt>
                <c:pt idx="2">
                  <c:v>PUFA</c:v>
                </c:pt>
                <c:pt idx="3">
                  <c:v>Omega 3</c:v>
                </c:pt>
                <c:pt idx="4">
                  <c:v>Omega 6</c:v>
                </c:pt>
                <c:pt idx="5">
                  <c:v>Omega 9</c:v>
                </c:pt>
              </c:strCache>
            </c:strRef>
          </c:cat>
          <c:val>
            <c:numRef>
              <c:f>Лист14!$B$16:$G$16</c:f>
              <c:numCache>
                <c:formatCode>General</c:formatCode>
                <c:ptCount val="6"/>
                <c:pt idx="0">
                  <c:v>28.5</c:v>
                </c:pt>
                <c:pt idx="1">
                  <c:v>32.700000000000003</c:v>
                </c:pt>
                <c:pt idx="2">
                  <c:v>38.799999999999997</c:v>
                </c:pt>
                <c:pt idx="3">
                  <c:v>1.3</c:v>
                </c:pt>
                <c:pt idx="4">
                  <c:v>37.5</c:v>
                </c:pt>
                <c:pt idx="5">
                  <c:v>32.700000000000003</c:v>
                </c:pt>
              </c:numCache>
            </c:numRef>
          </c:val>
          <c:extLst>
            <c:ext xmlns:c16="http://schemas.microsoft.com/office/drawing/2014/chart" uri="{C3380CC4-5D6E-409C-BE32-E72D297353CC}">
              <c16:uniqueId val="{00000003-7B47-43C4-A82E-FB04429DDE6A}"/>
            </c:ext>
          </c:extLst>
        </c:ser>
        <c:ser>
          <c:idx val="4"/>
          <c:order val="4"/>
          <c:tx>
            <c:strRef>
              <c:f>Лист14!$A$17</c:f>
              <c:strCache>
                <c:ptCount val="1"/>
                <c:pt idx="0">
                  <c:v>5 үлгі+20 % АҰ</c:v>
                </c:pt>
              </c:strCache>
            </c:strRef>
          </c:tx>
          <c:spPr>
            <a:solidFill>
              <a:schemeClr val="accent5"/>
            </a:solidFill>
            <a:ln>
              <a:noFill/>
            </a:ln>
            <a:effectLst/>
          </c:spPr>
          <c:invertIfNegative val="0"/>
          <c:cat>
            <c:strRef>
              <c:f>Лист14!$B$12:$G$12</c:f>
              <c:strCache>
                <c:ptCount val="6"/>
                <c:pt idx="0">
                  <c:v>SFA</c:v>
                </c:pt>
                <c:pt idx="1">
                  <c:v>MUFA</c:v>
                </c:pt>
                <c:pt idx="2">
                  <c:v>PUFA</c:v>
                </c:pt>
                <c:pt idx="3">
                  <c:v>Omega 3</c:v>
                </c:pt>
                <c:pt idx="4">
                  <c:v>Omega 6</c:v>
                </c:pt>
                <c:pt idx="5">
                  <c:v>Omega 9</c:v>
                </c:pt>
              </c:strCache>
            </c:strRef>
          </c:cat>
          <c:val>
            <c:numRef>
              <c:f>Лист14!$B$17:$G$17</c:f>
              <c:numCache>
                <c:formatCode>General</c:formatCode>
                <c:ptCount val="6"/>
                <c:pt idx="0">
                  <c:v>28.4</c:v>
                </c:pt>
                <c:pt idx="1">
                  <c:v>32.6</c:v>
                </c:pt>
                <c:pt idx="2">
                  <c:v>38.9</c:v>
                </c:pt>
                <c:pt idx="3">
                  <c:v>1.3</c:v>
                </c:pt>
                <c:pt idx="4">
                  <c:v>37.6</c:v>
                </c:pt>
                <c:pt idx="5">
                  <c:v>32.6</c:v>
                </c:pt>
              </c:numCache>
            </c:numRef>
          </c:val>
          <c:extLst>
            <c:ext xmlns:c16="http://schemas.microsoft.com/office/drawing/2014/chart" uri="{C3380CC4-5D6E-409C-BE32-E72D297353CC}">
              <c16:uniqueId val="{00000004-7B47-43C4-A82E-FB04429DDE6A}"/>
            </c:ext>
          </c:extLst>
        </c:ser>
        <c:ser>
          <c:idx val="5"/>
          <c:order val="5"/>
          <c:tx>
            <c:strRef>
              <c:f>Лист14!$A$18</c:f>
              <c:strCache>
                <c:ptCount val="1"/>
                <c:pt idx="0">
                  <c:v>6 үлгі+25 % АҰ</c:v>
                </c:pt>
              </c:strCache>
            </c:strRef>
          </c:tx>
          <c:spPr>
            <a:solidFill>
              <a:schemeClr val="accent6"/>
            </a:solidFill>
            <a:ln>
              <a:noFill/>
            </a:ln>
            <a:effectLst/>
          </c:spPr>
          <c:invertIfNegative val="0"/>
          <c:cat>
            <c:strRef>
              <c:f>Лист14!$B$12:$G$12</c:f>
              <c:strCache>
                <c:ptCount val="6"/>
                <c:pt idx="0">
                  <c:v>SFA</c:v>
                </c:pt>
                <c:pt idx="1">
                  <c:v>MUFA</c:v>
                </c:pt>
                <c:pt idx="2">
                  <c:v>PUFA</c:v>
                </c:pt>
                <c:pt idx="3">
                  <c:v>Omega 3</c:v>
                </c:pt>
                <c:pt idx="4">
                  <c:v>Omega 6</c:v>
                </c:pt>
                <c:pt idx="5">
                  <c:v>Omega 9</c:v>
                </c:pt>
              </c:strCache>
            </c:strRef>
          </c:cat>
          <c:val>
            <c:numRef>
              <c:f>Лист14!$B$18:$G$18</c:f>
              <c:numCache>
                <c:formatCode>General</c:formatCode>
                <c:ptCount val="6"/>
                <c:pt idx="0">
                  <c:v>28.3</c:v>
                </c:pt>
                <c:pt idx="1">
                  <c:v>33.1</c:v>
                </c:pt>
                <c:pt idx="2">
                  <c:v>38.6</c:v>
                </c:pt>
                <c:pt idx="3">
                  <c:v>1.3</c:v>
                </c:pt>
                <c:pt idx="4">
                  <c:v>37.299999999999997</c:v>
                </c:pt>
                <c:pt idx="5">
                  <c:v>33.1</c:v>
                </c:pt>
              </c:numCache>
            </c:numRef>
          </c:val>
          <c:extLst>
            <c:ext xmlns:c16="http://schemas.microsoft.com/office/drawing/2014/chart" uri="{C3380CC4-5D6E-409C-BE32-E72D297353CC}">
              <c16:uniqueId val="{00000005-7B47-43C4-A82E-FB04429DDE6A}"/>
            </c:ext>
          </c:extLst>
        </c:ser>
        <c:ser>
          <c:idx val="6"/>
          <c:order val="6"/>
          <c:tx>
            <c:strRef>
              <c:f>Лист14!$A$19</c:f>
              <c:strCache>
                <c:ptCount val="1"/>
                <c:pt idx="0">
                  <c:v>7 үлгі+30 % АҰ</c:v>
                </c:pt>
              </c:strCache>
            </c:strRef>
          </c:tx>
          <c:spPr>
            <a:solidFill>
              <a:schemeClr val="accent1">
                <a:lumMod val="60000"/>
              </a:schemeClr>
            </a:solidFill>
            <a:ln>
              <a:noFill/>
            </a:ln>
            <a:effectLst/>
          </c:spPr>
          <c:invertIfNegative val="0"/>
          <c:cat>
            <c:strRef>
              <c:f>Лист14!$B$12:$G$12</c:f>
              <c:strCache>
                <c:ptCount val="6"/>
                <c:pt idx="0">
                  <c:v>SFA</c:v>
                </c:pt>
                <c:pt idx="1">
                  <c:v>MUFA</c:v>
                </c:pt>
                <c:pt idx="2">
                  <c:v>PUFA</c:v>
                </c:pt>
                <c:pt idx="3">
                  <c:v>Omega 3</c:v>
                </c:pt>
                <c:pt idx="4">
                  <c:v>Omega 6</c:v>
                </c:pt>
                <c:pt idx="5">
                  <c:v>Omega 9</c:v>
                </c:pt>
              </c:strCache>
            </c:strRef>
          </c:cat>
          <c:val>
            <c:numRef>
              <c:f>Лист14!$B$19:$G$19</c:f>
              <c:numCache>
                <c:formatCode>General</c:formatCode>
                <c:ptCount val="6"/>
                <c:pt idx="0">
                  <c:v>28.9</c:v>
                </c:pt>
                <c:pt idx="1">
                  <c:v>31.7</c:v>
                </c:pt>
                <c:pt idx="2">
                  <c:v>39.4</c:v>
                </c:pt>
                <c:pt idx="3">
                  <c:v>1.3</c:v>
                </c:pt>
                <c:pt idx="4">
                  <c:v>38.200000000000003</c:v>
                </c:pt>
                <c:pt idx="5">
                  <c:v>31.7</c:v>
                </c:pt>
              </c:numCache>
            </c:numRef>
          </c:val>
          <c:extLst>
            <c:ext xmlns:c16="http://schemas.microsoft.com/office/drawing/2014/chart" uri="{C3380CC4-5D6E-409C-BE32-E72D297353CC}">
              <c16:uniqueId val="{00000006-7B47-43C4-A82E-FB04429DDE6A}"/>
            </c:ext>
          </c:extLst>
        </c:ser>
        <c:dLbls>
          <c:showLegendKey val="0"/>
          <c:showVal val="0"/>
          <c:showCatName val="0"/>
          <c:showSerName val="0"/>
          <c:showPercent val="0"/>
          <c:showBubbleSize val="0"/>
        </c:dLbls>
        <c:gapWidth val="219"/>
        <c:overlap val="-27"/>
        <c:axId val="2078489744"/>
        <c:axId val="2078490288"/>
      </c:barChart>
      <c:catAx>
        <c:axId val="207848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78490288"/>
        <c:crosses val="autoZero"/>
        <c:auto val="1"/>
        <c:lblAlgn val="ctr"/>
        <c:lblOffset val="100"/>
        <c:noMultiLvlLbl val="0"/>
      </c:catAx>
      <c:valAx>
        <c:axId val="207849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78489744"/>
        <c:crosses val="autoZero"/>
        <c:crossBetween val="between"/>
      </c:valAx>
      <c:spPr>
        <a:noFill/>
        <a:ln>
          <a:noFill/>
        </a:ln>
        <a:effectLst/>
      </c:spPr>
    </c:plotArea>
    <c:legend>
      <c:legendPos val="b"/>
      <c:layout>
        <c:manualLayout>
          <c:xMode val="edge"/>
          <c:yMode val="edge"/>
          <c:x val="2.0832719145778545E-2"/>
          <c:y val="0.86573284047774579"/>
          <c:w val="0.95634302589247466"/>
          <c:h val="0.11453843722110849"/>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ru-K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Лист7!$A$11</c:f>
              <c:strCache>
                <c:ptCount val="1"/>
                <c:pt idx="0">
                  <c:v>Энергетикалық құндылығы, ккал</c:v>
                </c:pt>
              </c:strCache>
            </c:strRef>
          </c:tx>
          <c:spPr>
            <a:ln>
              <a:solidFill>
                <a:srgbClr val="0070C0"/>
              </a:solidFill>
            </a:ln>
          </c:spPr>
          <c:dPt>
            <c:idx val="0"/>
            <c:bubble3D val="0"/>
            <c:spPr>
              <a:solidFill>
                <a:schemeClr val="accent1"/>
              </a:solidFill>
              <a:ln w="19050">
                <a:solidFill>
                  <a:srgbClr val="0070C0"/>
                </a:solidFill>
              </a:ln>
              <a:effectLst/>
            </c:spPr>
            <c:extLst>
              <c:ext xmlns:c16="http://schemas.microsoft.com/office/drawing/2014/chart" uri="{C3380CC4-5D6E-409C-BE32-E72D297353CC}">
                <c16:uniqueId val="{00000001-ADD8-4732-A598-806CECEAF6DB}"/>
              </c:ext>
            </c:extLst>
          </c:dPt>
          <c:dPt>
            <c:idx val="1"/>
            <c:bubble3D val="0"/>
            <c:spPr>
              <a:solidFill>
                <a:schemeClr val="accent2"/>
              </a:solidFill>
              <a:ln w="19050">
                <a:solidFill>
                  <a:srgbClr val="0070C0"/>
                </a:solidFill>
              </a:ln>
              <a:effectLst/>
            </c:spPr>
            <c:extLst>
              <c:ext xmlns:c16="http://schemas.microsoft.com/office/drawing/2014/chart" uri="{C3380CC4-5D6E-409C-BE32-E72D297353CC}">
                <c16:uniqueId val="{00000003-ADD8-4732-A598-806CECEAF6DB}"/>
              </c:ext>
            </c:extLst>
          </c:dPt>
          <c:dPt>
            <c:idx val="2"/>
            <c:bubble3D val="0"/>
            <c:spPr>
              <a:solidFill>
                <a:schemeClr val="accent3"/>
              </a:solidFill>
              <a:ln w="19050">
                <a:solidFill>
                  <a:srgbClr val="0070C0"/>
                </a:solidFill>
              </a:ln>
              <a:effectLst/>
            </c:spPr>
            <c:extLst>
              <c:ext xmlns:c16="http://schemas.microsoft.com/office/drawing/2014/chart" uri="{C3380CC4-5D6E-409C-BE32-E72D297353CC}">
                <c16:uniqueId val="{00000005-ADD8-4732-A598-806CECEAF6D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Лист7!$B$10:$D$10</c:f>
              <c:strCache>
                <c:ptCount val="3"/>
                <c:pt idx="0">
                  <c:v>Бақылау (ГОСТ 33356–2015)</c:v>
                </c:pt>
                <c:pt idx="1">
                  <c:v>Chicken Fiber (10% ТТ)</c:v>
                </c:pt>
                <c:pt idx="2">
                  <c:v>Chicken Fiber+ (15% ТТ)</c:v>
                </c:pt>
              </c:strCache>
            </c:strRef>
          </c:cat>
          <c:val>
            <c:numRef>
              <c:f>Лист7!$B$11:$D$11</c:f>
              <c:numCache>
                <c:formatCode>General</c:formatCode>
                <c:ptCount val="3"/>
                <c:pt idx="0">
                  <c:v>124.42</c:v>
                </c:pt>
                <c:pt idx="1">
                  <c:v>135.4</c:v>
                </c:pt>
                <c:pt idx="2">
                  <c:v>149.30000000000001</c:v>
                </c:pt>
              </c:numCache>
            </c:numRef>
          </c:val>
          <c:extLst>
            <c:ext xmlns:c16="http://schemas.microsoft.com/office/drawing/2014/chart" uri="{C3380CC4-5D6E-409C-BE32-E72D297353CC}">
              <c16:uniqueId val="{00000006-ADD8-4732-A598-806CECEAF6D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2196950182288217E-2"/>
          <c:y val="0.80846151116438436"/>
          <c:w val="0.97560609963542355"/>
          <c:h val="0.1614934212342135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b="1"/>
      </a:pPr>
      <a:endParaRPr lang="ru-K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Лист18!$B$2</c:f>
              <c:strCache>
                <c:ptCount val="1"/>
                <c:pt idx="0">
                  <c:v>Бақылау</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Лист18!$A$3:$A$6</c:f>
              <c:strCache>
                <c:ptCount val="4"/>
                <c:pt idx="0">
                  <c:v>Суды ұстап тұру қабілеті, %</c:v>
                </c:pt>
                <c:pt idx="1">
                  <c:v>Суды байланыстыру қабілеті, %</c:v>
                </c:pt>
                <c:pt idx="2">
                  <c:v>рН</c:v>
                </c:pt>
                <c:pt idx="3">
                  <c:v>Кесу күші, кг/см²</c:v>
                </c:pt>
              </c:strCache>
            </c:strRef>
          </c:cat>
          <c:val>
            <c:numRef>
              <c:f>Лист18!$B$3:$B$6</c:f>
              <c:numCache>
                <c:formatCode>General</c:formatCode>
                <c:ptCount val="4"/>
                <c:pt idx="0">
                  <c:v>58.82</c:v>
                </c:pt>
                <c:pt idx="1">
                  <c:v>61.43</c:v>
                </c:pt>
                <c:pt idx="2">
                  <c:v>6.05</c:v>
                </c:pt>
                <c:pt idx="3">
                  <c:v>18.5</c:v>
                </c:pt>
              </c:numCache>
            </c:numRef>
          </c:val>
          <c:extLst>
            <c:ext xmlns:c16="http://schemas.microsoft.com/office/drawing/2014/chart" uri="{C3380CC4-5D6E-409C-BE32-E72D297353CC}">
              <c16:uniqueId val="{00000000-6223-4C46-9F8E-7EB37345CE1B}"/>
            </c:ext>
          </c:extLst>
        </c:ser>
        <c:ser>
          <c:idx val="1"/>
          <c:order val="1"/>
          <c:tx>
            <c:strRef>
              <c:f>Лист18!$C$2</c:f>
              <c:strCache>
                <c:ptCount val="1"/>
                <c:pt idx="0">
                  <c:v>Chicken Fiber (10%)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Лист18!$A$3:$A$6</c:f>
              <c:strCache>
                <c:ptCount val="4"/>
                <c:pt idx="0">
                  <c:v>Суды ұстап тұру қабілеті, %</c:v>
                </c:pt>
                <c:pt idx="1">
                  <c:v>Суды байланыстыру қабілеті, %</c:v>
                </c:pt>
                <c:pt idx="2">
                  <c:v>рН</c:v>
                </c:pt>
                <c:pt idx="3">
                  <c:v>Кесу күші, кг/см²</c:v>
                </c:pt>
              </c:strCache>
            </c:strRef>
          </c:cat>
          <c:val>
            <c:numRef>
              <c:f>Лист18!$C$3:$C$6</c:f>
              <c:numCache>
                <c:formatCode>General</c:formatCode>
                <c:ptCount val="4"/>
                <c:pt idx="0">
                  <c:v>62.65</c:v>
                </c:pt>
                <c:pt idx="1">
                  <c:v>64.12</c:v>
                </c:pt>
                <c:pt idx="2">
                  <c:v>5.94</c:v>
                </c:pt>
                <c:pt idx="3">
                  <c:v>22.6</c:v>
                </c:pt>
              </c:numCache>
            </c:numRef>
          </c:val>
          <c:extLst>
            <c:ext xmlns:c16="http://schemas.microsoft.com/office/drawing/2014/chart" uri="{C3380CC4-5D6E-409C-BE32-E72D297353CC}">
              <c16:uniqueId val="{00000001-6223-4C46-9F8E-7EB37345CE1B}"/>
            </c:ext>
          </c:extLst>
        </c:ser>
        <c:ser>
          <c:idx val="2"/>
          <c:order val="2"/>
          <c:tx>
            <c:strRef>
              <c:f>Лист18!$D$2</c:f>
              <c:strCache>
                <c:ptCount val="1"/>
                <c:pt idx="0">
                  <c:v>Chicken Fiber+ (15%)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Лист18!$A$3:$A$6</c:f>
              <c:strCache>
                <c:ptCount val="4"/>
                <c:pt idx="0">
                  <c:v>Суды ұстап тұру қабілеті, %</c:v>
                </c:pt>
                <c:pt idx="1">
                  <c:v>Суды байланыстыру қабілеті, %</c:v>
                </c:pt>
                <c:pt idx="2">
                  <c:v>рН</c:v>
                </c:pt>
                <c:pt idx="3">
                  <c:v>Кесу күші, кг/см²</c:v>
                </c:pt>
              </c:strCache>
            </c:strRef>
          </c:cat>
          <c:val>
            <c:numRef>
              <c:f>Лист18!$D$3:$D$6</c:f>
              <c:numCache>
                <c:formatCode>General</c:formatCode>
                <c:ptCount val="4"/>
                <c:pt idx="0">
                  <c:v>64.45</c:v>
                </c:pt>
                <c:pt idx="1">
                  <c:v>65.67</c:v>
                </c:pt>
                <c:pt idx="2">
                  <c:v>5.92</c:v>
                </c:pt>
                <c:pt idx="3">
                  <c:v>24.1</c:v>
                </c:pt>
              </c:numCache>
            </c:numRef>
          </c:val>
          <c:extLst>
            <c:ext xmlns:c16="http://schemas.microsoft.com/office/drawing/2014/chart" uri="{C3380CC4-5D6E-409C-BE32-E72D297353CC}">
              <c16:uniqueId val="{00000002-6223-4C46-9F8E-7EB37345CE1B}"/>
            </c:ext>
          </c:extLst>
        </c:ser>
        <c:dLbls>
          <c:showLegendKey val="0"/>
          <c:showVal val="0"/>
          <c:showCatName val="0"/>
          <c:showSerName val="0"/>
          <c:showPercent val="0"/>
          <c:showBubbleSize val="0"/>
        </c:dLbls>
        <c:gapWidth val="219"/>
        <c:overlap val="-27"/>
        <c:axId val="2022158448"/>
        <c:axId val="2022158992"/>
      </c:barChart>
      <c:catAx>
        <c:axId val="202215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22158992"/>
        <c:crosses val="autoZero"/>
        <c:auto val="1"/>
        <c:lblAlgn val="ctr"/>
        <c:lblOffset val="100"/>
        <c:noMultiLvlLbl val="0"/>
      </c:catAx>
      <c:valAx>
        <c:axId val="202215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2215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Arial" panose="020B0604020202020204" pitchFamily="34" charset="0"/>
          <a:cs typeface="Arial" panose="020B0604020202020204" pitchFamily="34" charset="0"/>
        </a:defRPr>
      </a:pPr>
      <a:endParaRPr lang="ru-K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Лист6!$A$2</c:f>
              <c:strCache>
                <c:ptCount val="1"/>
                <c:pt idx="0">
                  <c:v>ω-6, кг/100 кг</c:v>
                </c:pt>
              </c:strCache>
            </c:strRef>
          </c:tx>
          <c:spPr>
            <a:solidFill>
              <a:schemeClr val="accent1"/>
            </a:solidFill>
            <a:ln>
              <a:noFill/>
            </a:ln>
            <a:effectLst/>
          </c:spPr>
          <c:invertIfNegative val="0"/>
          <c:cat>
            <c:strRef>
              <c:f>Лист6!$B$1:$D$1</c:f>
              <c:strCache>
                <c:ptCount val="3"/>
                <c:pt idx="0">
                  <c:v>Бақылау (ГОСТ 33356–2015)</c:v>
                </c:pt>
                <c:pt idx="1">
                  <c:v>Chicken Fiber (10% ТТ)</c:v>
                </c:pt>
                <c:pt idx="2">
                  <c:v>Chicken Fiber+ (15% ТТ)</c:v>
                </c:pt>
              </c:strCache>
            </c:strRef>
          </c:cat>
          <c:val>
            <c:numRef>
              <c:f>Лист6!$B$2:$D$2</c:f>
              <c:numCache>
                <c:formatCode>General</c:formatCode>
                <c:ptCount val="3"/>
                <c:pt idx="0">
                  <c:v>0.59</c:v>
                </c:pt>
                <c:pt idx="1">
                  <c:v>0.58299999999999996</c:v>
                </c:pt>
                <c:pt idx="2">
                  <c:v>0.57099999999999995</c:v>
                </c:pt>
              </c:numCache>
            </c:numRef>
          </c:val>
          <c:extLst>
            <c:ext xmlns:c16="http://schemas.microsoft.com/office/drawing/2014/chart" uri="{C3380CC4-5D6E-409C-BE32-E72D297353CC}">
              <c16:uniqueId val="{00000000-088F-4252-BA1C-5745D3914B89}"/>
            </c:ext>
          </c:extLst>
        </c:ser>
        <c:ser>
          <c:idx val="1"/>
          <c:order val="1"/>
          <c:tx>
            <c:strRef>
              <c:f>Лист6!$A$3</c:f>
              <c:strCache>
                <c:ptCount val="1"/>
                <c:pt idx="0">
                  <c:v>ω-3, кг/100 кг</c:v>
                </c:pt>
              </c:strCache>
            </c:strRef>
          </c:tx>
          <c:spPr>
            <a:solidFill>
              <a:schemeClr val="accent2"/>
            </a:solidFill>
            <a:ln>
              <a:noFill/>
            </a:ln>
            <a:effectLst/>
          </c:spPr>
          <c:invertIfNegative val="0"/>
          <c:cat>
            <c:strRef>
              <c:f>Лист6!$B$1:$D$1</c:f>
              <c:strCache>
                <c:ptCount val="3"/>
                <c:pt idx="0">
                  <c:v>Бақылау (ГОСТ 33356–2015)</c:v>
                </c:pt>
                <c:pt idx="1">
                  <c:v>Chicken Fiber (10% ТТ)</c:v>
                </c:pt>
                <c:pt idx="2">
                  <c:v>Chicken Fiber+ (15% ТТ)</c:v>
                </c:pt>
              </c:strCache>
            </c:strRef>
          </c:cat>
          <c:val>
            <c:numRef>
              <c:f>Лист6!$B$3:$D$3</c:f>
              <c:numCache>
                <c:formatCode>General</c:formatCode>
                <c:ptCount val="3"/>
                <c:pt idx="0">
                  <c:v>0.20899999999999999</c:v>
                </c:pt>
                <c:pt idx="1">
                  <c:v>0.20899999999999999</c:v>
                </c:pt>
                <c:pt idx="2">
                  <c:v>0.20799999999999999</c:v>
                </c:pt>
              </c:numCache>
            </c:numRef>
          </c:val>
          <c:extLst>
            <c:ext xmlns:c16="http://schemas.microsoft.com/office/drawing/2014/chart" uri="{C3380CC4-5D6E-409C-BE32-E72D297353CC}">
              <c16:uniqueId val="{00000001-088F-4252-BA1C-5745D3914B89}"/>
            </c:ext>
          </c:extLst>
        </c:ser>
        <c:dLbls>
          <c:showLegendKey val="0"/>
          <c:showVal val="0"/>
          <c:showCatName val="0"/>
          <c:showSerName val="0"/>
          <c:showPercent val="0"/>
          <c:showBubbleSize val="0"/>
        </c:dLbls>
        <c:gapWidth val="219"/>
        <c:overlap val="-27"/>
        <c:axId val="2022159536"/>
        <c:axId val="2022156272"/>
      </c:barChart>
      <c:catAx>
        <c:axId val="202215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22156272"/>
        <c:crosses val="autoZero"/>
        <c:auto val="1"/>
        <c:lblAlgn val="ctr"/>
        <c:lblOffset val="100"/>
        <c:noMultiLvlLbl val="0"/>
      </c:catAx>
      <c:valAx>
        <c:axId val="202215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2215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Лист8!$A$14</c:f>
              <c:strCache>
                <c:ptCount val="1"/>
                <c:pt idx="0">
                  <c:v>1 үлгі - бақылау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Лист8!$B$14:$D$14</c:f>
              <c:numCache>
                <c:formatCode>General</c:formatCode>
                <c:ptCount val="3"/>
                <c:pt idx="0">
                  <c:v>25.8</c:v>
                </c:pt>
                <c:pt idx="1">
                  <c:v>20.399999999999999</c:v>
                </c:pt>
                <c:pt idx="2" formatCode="_(* #,##0.00_);_(* \(#,##0.00\);_(* &quot;-&quot;??_);_(@_)">
                  <c:v>1.84</c:v>
                </c:pt>
              </c:numCache>
            </c:numRef>
          </c:val>
          <c:extLst>
            <c:ext xmlns:c16="http://schemas.microsoft.com/office/drawing/2014/chart" uri="{C3380CC4-5D6E-409C-BE32-E72D297353CC}">
              <c16:uniqueId val="{00000000-9A83-4A22-B726-703200021860}"/>
            </c:ext>
          </c:extLst>
        </c:ser>
        <c:ser>
          <c:idx val="1"/>
          <c:order val="1"/>
          <c:tx>
            <c:strRef>
              <c:f>Лист8!$A$15</c:f>
              <c:strCache>
                <c:ptCount val="1"/>
                <c:pt idx="0">
                  <c:v>2 үлгі, +5 % АҰ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Лист8!$B$15:$D$15</c:f>
              <c:numCache>
                <c:formatCode>General</c:formatCode>
                <c:ptCount val="3"/>
                <c:pt idx="0">
                  <c:v>26.4</c:v>
                </c:pt>
                <c:pt idx="1">
                  <c:v>21.6</c:v>
                </c:pt>
                <c:pt idx="2" formatCode="_(* #,##0.00_);_(* \(#,##0.00\);_(* &quot;-&quot;??_);_(@_)">
                  <c:v>2.0499999999999998</c:v>
                </c:pt>
              </c:numCache>
            </c:numRef>
          </c:val>
          <c:extLst>
            <c:ext xmlns:c16="http://schemas.microsoft.com/office/drawing/2014/chart" uri="{C3380CC4-5D6E-409C-BE32-E72D297353CC}">
              <c16:uniqueId val="{00000001-9A83-4A22-B726-703200021860}"/>
            </c:ext>
          </c:extLst>
        </c:ser>
        <c:ser>
          <c:idx val="2"/>
          <c:order val="2"/>
          <c:tx>
            <c:strRef>
              <c:f>Лист8!$A$16</c:f>
              <c:strCache>
                <c:ptCount val="1"/>
                <c:pt idx="0">
                  <c:v>3 үлгі, +10 % АҰ</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Лист8!$B$16:$D$16</c:f>
              <c:numCache>
                <c:formatCode>General</c:formatCode>
                <c:ptCount val="3"/>
                <c:pt idx="0">
                  <c:v>27.9</c:v>
                </c:pt>
                <c:pt idx="1">
                  <c:v>23.2</c:v>
                </c:pt>
                <c:pt idx="2" formatCode="_(* #,##0.00_);_(* \(#,##0.00\);_(* &quot;-&quot;??_);_(@_)">
                  <c:v>1.9</c:v>
                </c:pt>
              </c:numCache>
            </c:numRef>
          </c:val>
          <c:extLst>
            <c:ext xmlns:c16="http://schemas.microsoft.com/office/drawing/2014/chart" uri="{C3380CC4-5D6E-409C-BE32-E72D297353CC}">
              <c16:uniqueId val="{00000002-9A83-4A22-B726-703200021860}"/>
            </c:ext>
          </c:extLst>
        </c:ser>
        <c:ser>
          <c:idx val="3"/>
          <c:order val="3"/>
          <c:tx>
            <c:strRef>
              <c:f>Лист8!$A$17</c:f>
              <c:strCache>
                <c:ptCount val="1"/>
                <c:pt idx="0">
                  <c:v>4 үлгі, +15 % АҰ</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Лист8!$B$17:$D$17</c:f>
              <c:numCache>
                <c:formatCode>General</c:formatCode>
                <c:ptCount val="3"/>
                <c:pt idx="0">
                  <c:v>27.2</c:v>
                </c:pt>
                <c:pt idx="1">
                  <c:v>22.5</c:v>
                </c:pt>
                <c:pt idx="2" formatCode="_(* #,##0.00_);_(* \(#,##0.00\);_(* &quot;-&quot;??_);_(@_)">
                  <c:v>2.14</c:v>
                </c:pt>
              </c:numCache>
            </c:numRef>
          </c:val>
          <c:extLst>
            <c:ext xmlns:c16="http://schemas.microsoft.com/office/drawing/2014/chart" uri="{C3380CC4-5D6E-409C-BE32-E72D297353CC}">
              <c16:uniqueId val="{00000003-9A83-4A22-B726-703200021860}"/>
            </c:ext>
          </c:extLst>
        </c:ser>
        <c:ser>
          <c:idx val="4"/>
          <c:order val="4"/>
          <c:tx>
            <c:strRef>
              <c:f>Лист8!$A$18</c:f>
              <c:strCache>
                <c:ptCount val="1"/>
                <c:pt idx="0">
                  <c:v>5 үлгі, +20 % АҰ</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Лист8!$B$18:$D$18</c:f>
              <c:numCache>
                <c:formatCode>General</c:formatCode>
                <c:ptCount val="3"/>
                <c:pt idx="0">
                  <c:v>27.9</c:v>
                </c:pt>
                <c:pt idx="1">
                  <c:v>22</c:v>
                </c:pt>
                <c:pt idx="2" formatCode="_(* #,##0.00_);_(* \(#,##0.00\);_(* &quot;-&quot;??_);_(@_)">
                  <c:v>2.02</c:v>
                </c:pt>
              </c:numCache>
            </c:numRef>
          </c:val>
          <c:extLst>
            <c:ext xmlns:c16="http://schemas.microsoft.com/office/drawing/2014/chart" uri="{C3380CC4-5D6E-409C-BE32-E72D297353CC}">
              <c16:uniqueId val="{00000004-9A83-4A22-B726-703200021860}"/>
            </c:ext>
          </c:extLst>
        </c:ser>
        <c:ser>
          <c:idx val="5"/>
          <c:order val="5"/>
          <c:tx>
            <c:strRef>
              <c:f>Лист8!$A$19</c:f>
              <c:strCache>
                <c:ptCount val="1"/>
                <c:pt idx="0">
                  <c:v>6 үлгі, +25 % АҰ</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Лист8!$B$19:$D$19</c:f>
              <c:numCache>
                <c:formatCode>General</c:formatCode>
                <c:ptCount val="3"/>
                <c:pt idx="0">
                  <c:v>27.9</c:v>
                </c:pt>
                <c:pt idx="1">
                  <c:v>22.6</c:v>
                </c:pt>
                <c:pt idx="2" formatCode="_(* #,##0.00_);_(* \(#,##0.00\);_(* &quot;-&quot;??_);_(@_)">
                  <c:v>2.08</c:v>
                </c:pt>
              </c:numCache>
            </c:numRef>
          </c:val>
          <c:extLst>
            <c:ext xmlns:c16="http://schemas.microsoft.com/office/drawing/2014/chart" uri="{C3380CC4-5D6E-409C-BE32-E72D297353CC}">
              <c16:uniqueId val="{00000005-9A83-4A22-B726-703200021860}"/>
            </c:ext>
          </c:extLst>
        </c:ser>
        <c:ser>
          <c:idx val="6"/>
          <c:order val="6"/>
          <c:tx>
            <c:strRef>
              <c:f>Лист8!$A$20</c:f>
              <c:strCache>
                <c:ptCount val="1"/>
                <c:pt idx="0">
                  <c:v>7 үлгі, +30 % АҰ</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Лист8!$B$13:$D$13</c:f>
              <c:strCache>
                <c:ptCount val="3"/>
                <c:pt idx="0">
                  <c:v>Құрғақ заттаро, %</c:v>
                </c:pt>
                <c:pt idx="1">
                  <c:v>Ақуыз, %</c:v>
                </c:pt>
                <c:pt idx="2">
                  <c:v>Майлар, %</c:v>
                </c:pt>
              </c:strCache>
            </c:strRef>
          </c:cat>
          <c:val>
            <c:numRef>
              <c:f>Лист8!$B$20:$D$20</c:f>
              <c:numCache>
                <c:formatCode>General</c:formatCode>
                <c:ptCount val="3"/>
                <c:pt idx="0">
                  <c:v>29.9</c:v>
                </c:pt>
                <c:pt idx="1">
                  <c:v>24.1</c:v>
                </c:pt>
                <c:pt idx="2" formatCode="_(* #,##0.00_);_(* \(#,##0.00\);_(* &quot;-&quot;??_);_(@_)">
                  <c:v>2</c:v>
                </c:pt>
              </c:numCache>
            </c:numRef>
          </c:val>
          <c:extLst>
            <c:ext xmlns:c16="http://schemas.microsoft.com/office/drawing/2014/chart" uri="{C3380CC4-5D6E-409C-BE32-E72D297353CC}">
              <c16:uniqueId val="{00000006-9A83-4A22-B726-703200021860}"/>
            </c:ext>
          </c:extLst>
        </c:ser>
        <c:dLbls>
          <c:showLegendKey val="0"/>
          <c:showVal val="0"/>
          <c:showCatName val="0"/>
          <c:showSerName val="0"/>
          <c:showPercent val="0"/>
          <c:showBubbleSize val="0"/>
        </c:dLbls>
        <c:gapWidth val="219"/>
        <c:overlap val="-27"/>
        <c:axId val="2023796224"/>
        <c:axId val="2023796768"/>
      </c:barChart>
      <c:catAx>
        <c:axId val="202379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23796768"/>
        <c:crosses val="autoZero"/>
        <c:auto val="1"/>
        <c:lblAlgn val="ctr"/>
        <c:lblOffset val="100"/>
        <c:noMultiLvlLbl val="0"/>
      </c:catAx>
      <c:valAx>
        <c:axId val="202379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2379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Лист6!$B$7</c:f>
              <c:strCache>
                <c:ptCount val="1"/>
                <c:pt idx="0">
                  <c:v>Бақылау (ГОСТ 33356–2015)</c:v>
                </c:pt>
              </c:strCache>
            </c:strRef>
          </c:tx>
          <c:spPr>
            <a:solidFill>
              <a:schemeClr val="accent1"/>
            </a:solidFill>
            <a:ln>
              <a:noFill/>
            </a:ln>
            <a:effectLst/>
          </c:spPr>
          <c:invertIfNegative val="0"/>
          <c:cat>
            <c:strRef>
              <c:f>Лист6!$A$8</c:f>
              <c:strCache>
                <c:ptCount val="1"/>
                <c:pt idx="0">
                  <c:v>ω-6/ω-3</c:v>
                </c:pt>
              </c:strCache>
            </c:strRef>
          </c:cat>
          <c:val>
            <c:numRef>
              <c:f>Лист6!$B$8</c:f>
              <c:numCache>
                <c:formatCode>General</c:formatCode>
                <c:ptCount val="1"/>
                <c:pt idx="0">
                  <c:v>2.82</c:v>
                </c:pt>
              </c:numCache>
            </c:numRef>
          </c:val>
          <c:extLst>
            <c:ext xmlns:c16="http://schemas.microsoft.com/office/drawing/2014/chart" uri="{C3380CC4-5D6E-409C-BE32-E72D297353CC}">
              <c16:uniqueId val="{00000000-3333-4174-83F5-975C44400E05}"/>
            </c:ext>
          </c:extLst>
        </c:ser>
        <c:ser>
          <c:idx val="1"/>
          <c:order val="1"/>
          <c:tx>
            <c:strRef>
              <c:f>Лист6!$C$7</c:f>
              <c:strCache>
                <c:ptCount val="1"/>
                <c:pt idx="0">
                  <c:v>Chicken Fiber (10% ТТ)</c:v>
                </c:pt>
              </c:strCache>
            </c:strRef>
          </c:tx>
          <c:spPr>
            <a:solidFill>
              <a:schemeClr val="accent2"/>
            </a:solidFill>
            <a:ln>
              <a:noFill/>
            </a:ln>
            <a:effectLst/>
          </c:spPr>
          <c:invertIfNegative val="0"/>
          <c:cat>
            <c:strRef>
              <c:f>Лист6!$A$8</c:f>
              <c:strCache>
                <c:ptCount val="1"/>
                <c:pt idx="0">
                  <c:v>ω-6/ω-3</c:v>
                </c:pt>
              </c:strCache>
            </c:strRef>
          </c:cat>
          <c:val>
            <c:numRef>
              <c:f>Лист6!$C$8</c:f>
              <c:numCache>
                <c:formatCode>General</c:formatCode>
                <c:ptCount val="1"/>
                <c:pt idx="0">
                  <c:v>2.79</c:v>
                </c:pt>
              </c:numCache>
            </c:numRef>
          </c:val>
          <c:extLst>
            <c:ext xmlns:c16="http://schemas.microsoft.com/office/drawing/2014/chart" uri="{C3380CC4-5D6E-409C-BE32-E72D297353CC}">
              <c16:uniqueId val="{00000001-3333-4174-83F5-975C44400E05}"/>
            </c:ext>
          </c:extLst>
        </c:ser>
        <c:ser>
          <c:idx val="2"/>
          <c:order val="2"/>
          <c:tx>
            <c:strRef>
              <c:f>Лист6!$D$7</c:f>
              <c:strCache>
                <c:ptCount val="1"/>
                <c:pt idx="0">
                  <c:v>Chicken Fiber+ (15% ТТ)</c:v>
                </c:pt>
              </c:strCache>
            </c:strRef>
          </c:tx>
          <c:spPr>
            <a:solidFill>
              <a:schemeClr val="accent3"/>
            </a:solidFill>
            <a:ln>
              <a:noFill/>
            </a:ln>
            <a:effectLst/>
          </c:spPr>
          <c:invertIfNegative val="0"/>
          <c:cat>
            <c:strRef>
              <c:f>Лист6!$A$8</c:f>
              <c:strCache>
                <c:ptCount val="1"/>
                <c:pt idx="0">
                  <c:v>ω-6/ω-3</c:v>
                </c:pt>
              </c:strCache>
            </c:strRef>
          </c:cat>
          <c:val>
            <c:numRef>
              <c:f>Лист6!$D$8</c:f>
              <c:numCache>
                <c:formatCode>General</c:formatCode>
                <c:ptCount val="1"/>
                <c:pt idx="0">
                  <c:v>2.75</c:v>
                </c:pt>
              </c:numCache>
            </c:numRef>
          </c:val>
          <c:extLst>
            <c:ext xmlns:c16="http://schemas.microsoft.com/office/drawing/2014/chart" uri="{C3380CC4-5D6E-409C-BE32-E72D297353CC}">
              <c16:uniqueId val="{00000002-3333-4174-83F5-975C44400E05}"/>
            </c:ext>
          </c:extLst>
        </c:ser>
        <c:dLbls>
          <c:showLegendKey val="0"/>
          <c:showVal val="0"/>
          <c:showCatName val="0"/>
          <c:showSerName val="0"/>
          <c:showPercent val="0"/>
          <c:showBubbleSize val="0"/>
        </c:dLbls>
        <c:gapWidth val="219"/>
        <c:overlap val="-27"/>
        <c:axId val="2022161168"/>
        <c:axId val="2022161712"/>
      </c:barChart>
      <c:catAx>
        <c:axId val="202216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22161712"/>
        <c:crosses val="autoZero"/>
        <c:auto val="1"/>
        <c:lblAlgn val="ctr"/>
        <c:lblOffset val="100"/>
        <c:noMultiLvlLbl val="0"/>
      </c:catAx>
      <c:valAx>
        <c:axId val="202216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22161168"/>
        <c:crosses val="autoZero"/>
        <c:crossBetween val="between"/>
      </c:valAx>
      <c:spPr>
        <a:noFill/>
        <a:ln>
          <a:noFill/>
        </a:ln>
        <a:effectLst/>
      </c:spPr>
    </c:plotArea>
    <c:legend>
      <c:legendPos val="b"/>
      <c:layout>
        <c:manualLayout>
          <c:xMode val="edge"/>
          <c:yMode val="edge"/>
          <c:x val="1.9501316454382477E-2"/>
          <c:y val="0.69060435837704037"/>
          <c:w val="0.92359426004141765"/>
          <c:h val="0.26825748598360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Лист5!$A$3</c:f>
              <c:strCache>
                <c:ptCount val="1"/>
                <c:pt idx="0">
                  <c:v>1 үлгі - бақылау</c:v>
                </c:pt>
              </c:strCache>
            </c:strRef>
          </c:tx>
          <c:spPr>
            <a:solidFill>
              <a:schemeClr val="accent1"/>
            </a:solidFill>
            <a:ln>
              <a:noFill/>
            </a:ln>
            <a:effectLst/>
          </c:spPr>
          <c:invertIfNegative val="0"/>
          <c:cat>
            <c:strRef>
              <c:f>Лист5!$B$2:$H$2</c:f>
              <c:strCache>
                <c:ptCount val="7"/>
                <c:pt idx="0">
                  <c:v>Бейтарап </c:v>
                </c:pt>
                <c:pt idx="1">
                  <c:v>Бақытты </c:v>
                </c:pt>
                <c:pt idx="2">
                  <c:v>Көңілсіз әсер</c:v>
                </c:pt>
                <c:pt idx="3">
                  <c:v>Жағымсыз </c:v>
                </c:pt>
                <c:pt idx="4">
                  <c:v>Таңқалды</c:v>
                </c:pt>
                <c:pt idx="5">
                  <c:v>Қорықты</c:v>
                </c:pt>
                <c:pt idx="6">
                  <c:v>Жиіркену сезімі</c:v>
                </c:pt>
              </c:strCache>
              <c:extLst/>
            </c:strRef>
          </c:cat>
          <c:val>
            <c:numRef>
              <c:f>Лист5!$B$3:$H$3</c:f>
              <c:numCache>
                <c:formatCode>General</c:formatCode>
                <c:ptCount val="7"/>
                <c:pt idx="0">
                  <c:v>0.46</c:v>
                </c:pt>
                <c:pt idx="1">
                  <c:v>0.14000000000000001</c:v>
                </c:pt>
                <c:pt idx="2">
                  <c:v>0.20100000000000001</c:v>
                </c:pt>
                <c:pt idx="3">
                  <c:v>0.04</c:v>
                </c:pt>
                <c:pt idx="4">
                  <c:v>0.02</c:v>
                </c:pt>
                <c:pt idx="5">
                  <c:v>7.0000000000000007E-2</c:v>
                </c:pt>
                <c:pt idx="6">
                  <c:v>0.02</c:v>
                </c:pt>
              </c:numCache>
            </c:numRef>
          </c:val>
          <c:extLst>
            <c:ext xmlns:c16="http://schemas.microsoft.com/office/drawing/2014/chart" uri="{C3380CC4-5D6E-409C-BE32-E72D297353CC}">
              <c16:uniqueId val="{00000000-5C32-49F8-80C7-18889D354A60}"/>
            </c:ext>
          </c:extLst>
        </c:ser>
        <c:ser>
          <c:idx val="1"/>
          <c:order val="1"/>
          <c:tx>
            <c:strRef>
              <c:f>Лист5!$A$4</c:f>
              <c:strCache>
                <c:ptCount val="1"/>
                <c:pt idx="0">
                  <c:v>2 үлгі +5 % АҰ</c:v>
                </c:pt>
              </c:strCache>
            </c:strRef>
          </c:tx>
          <c:spPr>
            <a:solidFill>
              <a:schemeClr val="accent2"/>
            </a:solidFill>
            <a:ln>
              <a:noFill/>
            </a:ln>
            <a:effectLst/>
          </c:spPr>
          <c:invertIfNegative val="0"/>
          <c:cat>
            <c:strRef>
              <c:f>Лист5!$B$2:$H$2</c:f>
              <c:strCache>
                <c:ptCount val="7"/>
                <c:pt idx="0">
                  <c:v>Бейтарап </c:v>
                </c:pt>
                <c:pt idx="1">
                  <c:v>Бақытты </c:v>
                </c:pt>
                <c:pt idx="2">
                  <c:v>Көңілсіз әсер</c:v>
                </c:pt>
                <c:pt idx="3">
                  <c:v>Жағымсыз </c:v>
                </c:pt>
                <c:pt idx="4">
                  <c:v>Таңқалды</c:v>
                </c:pt>
                <c:pt idx="5">
                  <c:v>Қорықты</c:v>
                </c:pt>
                <c:pt idx="6">
                  <c:v>Жиіркену сезімі</c:v>
                </c:pt>
              </c:strCache>
              <c:extLst/>
            </c:strRef>
          </c:cat>
          <c:val>
            <c:numRef>
              <c:f>Лист5!$B$4:$H$4</c:f>
              <c:numCache>
                <c:formatCode>General</c:formatCode>
                <c:ptCount val="7"/>
                <c:pt idx="0">
                  <c:v>0.49</c:v>
                </c:pt>
                <c:pt idx="1">
                  <c:v>0.503</c:v>
                </c:pt>
                <c:pt idx="2">
                  <c:v>0.153</c:v>
                </c:pt>
                <c:pt idx="3">
                  <c:v>0.05</c:v>
                </c:pt>
                <c:pt idx="4">
                  <c:v>7.0000000000000007E-2</c:v>
                </c:pt>
                <c:pt idx="5">
                  <c:v>4.0000000000000001E-3</c:v>
                </c:pt>
                <c:pt idx="6">
                  <c:v>0.04</c:v>
                </c:pt>
              </c:numCache>
            </c:numRef>
          </c:val>
          <c:extLst>
            <c:ext xmlns:c16="http://schemas.microsoft.com/office/drawing/2014/chart" uri="{C3380CC4-5D6E-409C-BE32-E72D297353CC}">
              <c16:uniqueId val="{00000001-5C32-49F8-80C7-18889D354A60}"/>
            </c:ext>
          </c:extLst>
        </c:ser>
        <c:ser>
          <c:idx val="2"/>
          <c:order val="2"/>
          <c:tx>
            <c:strRef>
              <c:f>Лист5!$A$5</c:f>
              <c:strCache>
                <c:ptCount val="1"/>
                <c:pt idx="0">
                  <c:v>3 үлгі +10 % АҰ</c:v>
                </c:pt>
              </c:strCache>
            </c:strRef>
          </c:tx>
          <c:spPr>
            <a:solidFill>
              <a:schemeClr val="accent3"/>
            </a:solidFill>
            <a:ln>
              <a:noFill/>
            </a:ln>
            <a:effectLst/>
          </c:spPr>
          <c:invertIfNegative val="0"/>
          <c:cat>
            <c:strRef>
              <c:f>Лист5!$B$2:$H$2</c:f>
              <c:strCache>
                <c:ptCount val="7"/>
                <c:pt idx="0">
                  <c:v>Бейтарап </c:v>
                </c:pt>
                <c:pt idx="1">
                  <c:v>Бақытты </c:v>
                </c:pt>
                <c:pt idx="2">
                  <c:v>Көңілсіз әсер</c:v>
                </c:pt>
                <c:pt idx="3">
                  <c:v>Жағымсыз </c:v>
                </c:pt>
                <c:pt idx="4">
                  <c:v>Таңқалды</c:v>
                </c:pt>
                <c:pt idx="5">
                  <c:v>Қорықты</c:v>
                </c:pt>
                <c:pt idx="6">
                  <c:v>Жиіркену сезімі</c:v>
                </c:pt>
              </c:strCache>
              <c:extLst/>
            </c:strRef>
          </c:cat>
          <c:val>
            <c:numRef>
              <c:f>Лист5!$B$5:$H$5</c:f>
              <c:numCache>
                <c:formatCode>General</c:formatCode>
                <c:ptCount val="7"/>
                <c:pt idx="0">
                  <c:v>0.52</c:v>
                </c:pt>
                <c:pt idx="1">
                  <c:v>0.33400000000000002</c:v>
                </c:pt>
                <c:pt idx="2">
                  <c:v>6.0000000000000001E-3</c:v>
                </c:pt>
                <c:pt idx="3">
                  <c:v>0.1</c:v>
                </c:pt>
                <c:pt idx="4">
                  <c:v>0.05</c:v>
                </c:pt>
                <c:pt idx="5">
                  <c:v>0.09</c:v>
                </c:pt>
                <c:pt idx="6">
                  <c:v>4.0000000000000001E-3</c:v>
                </c:pt>
              </c:numCache>
            </c:numRef>
          </c:val>
          <c:extLst>
            <c:ext xmlns:c16="http://schemas.microsoft.com/office/drawing/2014/chart" uri="{C3380CC4-5D6E-409C-BE32-E72D297353CC}">
              <c16:uniqueId val="{00000002-5C32-49F8-80C7-18889D354A60}"/>
            </c:ext>
          </c:extLst>
        </c:ser>
        <c:ser>
          <c:idx val="3"/>
          <c:order val="3"/>
          <c:tx>
            <c:strRef>
              <c:f>Лист5!$A$6</c:f>
              <c:strCache>
                <c:ptCount val="1"/>
                <c:pt idx="0">
                  <c:v>4 үлгі+15 % АҰ</c:v>
                </c:pt>
              </c:strCache>
            </c:strRef>
          </c:tx>
          <c:spPr>
            <a:solidFill>
              <a:schemeClr val="accent4"/>
            </a:solidFill>
            <a:ln>
              <a:noFill/>
            </a:ln>
            <a:effectLst/>
          </c:spPr>
          <c:invertIfNegative val="0"/>
          <c:cat>
            <c:strRef>
              <c:f>Лист5!$B$2:$H$2</c:f>
              <c:strCache>
                <c:ptCount val="7"/>
                <c:pt idx="0">
                  <c:v>Бейтарап </c:v>
                </c:pt>
                <c:pt idx="1">
                  <c:v>Бақытты </c:v>
                </c:pt>
                <c:pt idx="2">
                  <c:v>Көңілсіз әсер</c:v>
                </c:pt>
                <c:pt idx="3">
                  <c:v>Жағымсыз </c:v>
                </c:pt>
                <c:pt idx="4">
                  <c:v>Таңқалды</c:v>
                </c:pt>
                <c:pt idx="5">
                  <c:v>Қорықты</c:v>
                </c:pt>
                <c:pt idx="6">
                  <c:v>Жиіркену сезімі</c:v>
                </c:pt>
              </c:strCache>
              <c:extLst/>
            </c:strRef>
          </c:cat>
          <c:val>
            <c:numRef>
              <c:f>Лист5!$B$6:$H$6</c:f>
              <c:numCache>
                <c:formatCode>General</c:formatCode>
                <c:ptCount val="7"/>
                <c:pt idx="0">
                  <c:v>0.42</c:v>
                </c:pt>
                <c:pt idx="1">
                  <c:v>0.63300000000000001</c:v>
                </c:pt>
                <c:pt idx="2">
                  <c:v>8.0000000000000002E-3</c:v>
                </c:pt>
                <c:pt idx="3">
                  <c:v>0.03</c:v>
                </c:pt>
                <c:pt idx="4">
                  <c:v>0.03</c:v>
                </c:pt>
                <c:pt idx="5">
                  <c:v>4.1000000000000002E-2</c:v>
                </c:pt>
                <c:pt idx="6">
                  <c:v>0.04</c:v>
                </c:pt>
              </c:numCache>
            </c:numRef>
          </c:val>
          <c:extLst>
            <c:ext xmlns:c16="http://schemas.microsoft.com/office/drawing/2014/chart" uri="{C3380CC4-5D6E-409C-BE32-E72D297353CC}">
              <c16:uniqueId val="{00000003-5C32-49F8-80C7-18889D354A60}"/>
            </c:ext>
          </c:extLst>
        </c:ser>
        <c:ser>
          <c:idx val="4"/>
          <c:order val="4"/>
          <c:tx>
            <c:strRef>
              <c:f>Лист5!$A$7</c:f>
              <c:strCache>
                <c:ptCount val="1"/>
                <c:pt idx="0">
                  <c:v>5 үлгі+20 % АҰ</c:v>
                </c:pt>
              </c:strCache>
            </c:strRef>
          </c:tx>
          <c:spPr>
            <a:solidFill>
              <a:schemeClr val="accent5"/>
            </a:solidFill>
            <a:ln>
              <a:noFill/>
            </a:ln>
            <a:effectLst/>
          </c:spPr>
          <c:invertIfNegative val="0"/>
          <c:cat>
            <c:strRef>
              <c:f>Лист5!$B$2:$H$2</c:f>
              <c:strCache>
                <c:ptCount val="7"/>
                <c:pt idx="0">
                  <c:v>Бейтарап </c:v>
                </c:pt>
                <c:pt idx="1">
                  <c:v>Бақытты </c:v>
                </c:pt>
                <c:pt idx="2">
                  <c:v>Көңілсіз әсер</c:v>
                </c:pt>
                <c:pt idx="3">
                  <c:v>Жағымсыз </c:v>
                </c:pt>
                <c:pt idx="4">
                  <c:v>Таңқалды</c:v>
                </c:pt>
                <c:pt idx="5">
                  <c:v>Қорықты</c:v>
                </c:pt>
                <c:pt idx="6">
                  <c:v>Жиіркену сезімі</c:v>
                </c:pt>
              </c:strCache>
              <c:extLst/>
            </c:strRef>
          </c:cat>
          <c:val>
            <c:numRef>
              <c:f>Лист5!$B$7:$H$7</c:f>
              <c:numCache>
                <c:formatCode>General</c:formatCode>
                <c:ptCount val="7"/>
                <c:pt idx="0">
                  <c:v>0.67</c:v>
                </c:pt>
                <c:pt idx="1">
                  <c:v>0.39600000000000002</c:v>
                </c:pt>
                <c:pt idx="2">
                  <c:v>6.0000000000000001E-3</c:v>
                </c:pt>
                <c:pt idx="3">
                  <c:v>0.05</c:v>
                </c:pt>
                <c:pt idx="4">
                  <c:v>4.1000000000000002E-2</c:v>
                </c:pt>
                <c:pt idx="5">
                  <c:v>0.06</c:v>
                </c:pt>
                <c:pt idx="6">
                  <c:v>0.02</c:v>
                </c:pt>
              </c:numCache>
            </c:numRef>
          </c:val>
          <c:extLst>
            <c:ext xmlns:c16="http://schemas.microsoft.com/office/drawing/2014/chart" uri="{C3380CC4-5D6E-409C-BE32-E72D297353CC}">
              <c16:uniqueId val="{00000004-5C32-49F8-80C7-18889D354A60}"/>
            </c:ext>
          </c:extLst>
        </c:ser>
        <c:ser>
          <c:idx val="5"/>
          <c:order val="5"/>
          <c:tx>
            <c:strRef>
              <c:f>Лист5!$A$8</c:f>
              <c:strCache>
                <c:ptCount val="1"/>
                <c:pt idx="0">
                  <c:v>6 үлгі+25 % АҰ</c:v>
                </c:pt>
              </c:strCache>
            </c:strRef>
          </c:tx>
          <c:spPr>
            <a:solidFill>
              <a:schemeClr val="accent6"/>
            </a:solidFill>
            <a:ln>
              <a:noFill/>
            </a:ln>
            <a:effectLst/>
          </c:spPr>
          <c:invertIfNegative val="0"/>
          <c:cat>
            <c:strRef>
              <c:f>Лист5!$B$2:$H$2</c:f>
              <c:strCache>
                <c:ptCount val="7"/>
                <c:pt idx="0">
                  <c:v>Бейтарап </c:v>
                </c:pt>
                <c:pt idx="1">
                  <c:v>Бақытты </c:v>
                </c:pt>
                <c:pt idx="2">
                  <c:v>Көңілсіз әсер</c:v>
                </c:pt>
                <c:pt idx="3">
                  <c:v>Жағымсыз </c:v>
                </c:pt>
                <c:pt idx="4">
                  <c:v>Таңқалды</c:v>
                </c:pt>
                <c:pt idx="5">
                  <c:v>Қорықты</c:v>
                </c:pt>
                <c:pt idx="6">
                  <c:v>Жиіркену сезімі</c:v>
                </c:pt>
              </c:strCache>
              <c:extLst/>
            </c:strRef>
          </c:cat>
          <c:val>
            <c:numRef>
              <c:f>Лист5!$B$8:$H$8</c:f>
              <c:numCache>
                <c:formatCode>General</c:formatCode>
                <c:ptCount val="7"/>
                <c:pt idx="0">
                  <c:v>0.5</c:v>
                </c:pt>
                <c:pt idx="1">
                  <c:v>0.72099999999999997</c:v>
                </c:pt>
                <c:pt idx="2">
                  <c:v>6.0000000000000001E-3</c:v>
                </c:pt>
                <c:pt idx="3">
                  <c:v>0.02</c:v>
                </c:pt>
                <c:pt idx="4">
                  <c:v>0.03</c:v>
                </c:pt>
                <c:pt idx="5">
                  <c:v>0.06</c:v>
                </c:pt>
                <c:pt idx="6">
                  <c:v>0.06</c:v>
                </c:pt>
              </c:numCache>
            </c:numRef>
          </c:val>
          <c:extLst>
            <c:ext xmlns:c16="http://schemas.microsoft.com/office/drawing/2014/chart" uri="{C3380CC4-5D6E-409C-BE32-E72D297353CC}">
              <c16:uniqueId val="{00000005-5C32-49F8-80C7-18889D354A60}"/>
            </c:ext>
          </c:extLst>
        </c:ser>
        <c:ser>
          <c:idx val="6"/>
          <c:order val="6"/>
          <c:tx>
            <c:strRef>
              <c:f>Лист5!$A$9</c:f>
              <c:strCache>
                <c:ptCount val="1"/>
                <c:pt idx="0">
                  <c:v>7 үлгі+30 % АҰ</c:v>
                </c:pt>
              </c:strCache>
            </c:strRef>
          </c:tx>
          <c:spPr>
            <a:solidFill>
              <a:schemeClr val="accent1">
                <a:lumMod val="60000"/>
              </a:schemeClr>
            </a:solidFill>
            <a:ln>
              <a:noFill/>
            </a:ln>
            <a:effectLst/>
          </c:spPr>
          <c:invertIfNegative val="0"/>
          <c:cat>
            <c:strRef>
              <c:f>Лист5!$B$2:$H$2</c:f>
              <c:strCache>
                <c:ptCount val="7"/>
                <c:pt idx="0">
                  <c:v>Бейтарап </c:v>
                </c:pt>
                <c:pt idx="1">
                  <c:v>Бақытты </c:v>
                </c:pt>
                <c:pt idx="2">
                  <c:v>Көңілсіз әсер</c:v>
                </c:pt>
                <c:pt idx="3">
                  <c:v>Жағымсыз </c:v>
                </c:pt>
                <c:pt idx="4">
                  <c:v>Таңқалды</c:v>
                </c:pt>
                <c:pt idx="5">
                  <c:v>Қорықты</c:v>
                </c:pt>
                <c:pt idx="6">
                  <c:v>Жиіркену сезімі</c:v>
                </c:pt>
              </c:strCache>
              <c:extLst/>
            </c:strRef>
          </c:cat>
          <c:val>
            <c:numRef>
              <c:f>Лист5!$B$9:$H$9</c:f>
              <c:numCache>
                <c:formatCode>General</c:formatCode>
                <c:ptCount val="7"/>
                <c:pt idx="0">
                  <c:v>0.52600000000000002</c:v>
                </c:pt>
                <c:pt idx="1">
                  <c:v>0.36499999999999999</c:v>
                </c:pt>
                <c:pt idx="2">
                  <c:v>0.11</c:v>
                </c:pt>
                <c:pt idx="3">
                  <c:v>0.04</c:v>
                </c:pt>
                <c:pt idx="4">
                  <c:v>4.0000000000000001E-3</c:v>
                </c:pt>
                <c:pt idx="5">
                  <c:v>0.09</c:v>
                </c:pt>
                <c:pt idx="6">
                  <c:v>2E-3</c:v>
                </c:pt>
              </c:numCache>
            </c:numRef>
          </c:val>
          <c:extLst>
            <c:ext xmlns:c16="http://schemas.microsoft.com/office/drawing/2014/chart" uri="{C3380CC4-5D6E-409C-BE32-E72D297353CC}">
              <c16:uniqueId val="{00000006-5C32-49F8-80C7-18889D354A60}"/>
            </c:ext>
          </c:extLst>
        </c:ser>
        <c:dLbls>
          <c:showLegendKey val="0"/>
          <c:showVal val="0"/>
          <c:showCatName val="0"/>
          <c:showSerName val="0"/>
          <c:showPercent val="0"/>
          <c:showBubbleSize val="0"/>
        </c:dLbls>
        <c:gapWidth val="219"/>
        <c:overlap val="-27"/>
        <c:axId val="1741838224"/>
        <c:axId val="1741832400"/>
      </c:barChart>
      <c:catAx>
        <c:axId val="174183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1741832400"/>
        <c:crosses val="autoZero"/>
        <c:auto val="1"/>
        <c:lblAlgn val="ctr"/>
        <c:lblOffset val="100"/>
        <c:noMultiLvlLbl val="0"/>
      </c:catAx>
      <c:valAx>
        <c:axId val="174183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1741838224"/>
        <c:crosses val="autoZero"/>
        <c:crossBetween val="between"/>
      </c:valAx>
      <c:spPr>
        <a:noFill/>
        <a:ln>
          <a:noFill/>
        </a:ln>
        <a:effectLst/>
      </c:spPr>
    </c:plotArea>
    <c:legend>
      <c:legendPos val="b"/>
      <c:layout>
        <c:manualLayout>
          <c:xMode val="edge"/>
          <c:yMode val="edge"/>
          <c:x val="1.3325044895703835E-2"/>
          <c:y val="0.92153797698364626"/>
          <c:w val="0.96255368888605519"/>
          <c:h val="6.615433070866141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ru-KZ"/>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tx>
            <c:strRef>
              <c:f>Лист5!$A$14</c:f>
              <c:strCache>
                <c:ptCount val="1"/>
                <c:pt idx="0">
                  <c:v>1 үлгі - бақылау</c:v>
                </c:pt>
              </c:strCache>
            </c:strRef>
          </c:tx>
          <c:spPr>
            <a:solidFill>
              <a:schemeClr val="accent2"/>
            </a:solidFill>
            <a:ln>
              <a:noFill/>
            </a:ln>
            <a:effectLst/>
          </c:spPr>
          <c:invertIfNegative val="0"/>
          <c:cat>
            <c:numRef>
              <c:f>Лист5!$B$12</c:f>
              <c:numCache>
                <c:formatCode>General</c:formatCode>
                <c:ptCount val="1"/>
              </c:numCache>
            </c:numRef>
          </c:cat>
          <c:val>
            <c:numRef>
              <c:f>Лист5!$B$14</c:f>
              <c:numCache>
                <c:formatCode>General</c:formatCode>
                <c:ptCount val="1"/>
                <c:pt idx="0">
                  <c:v>4</c:v>
                </c:pt>
              </c:numCache>
            </c:numRef>
          </c:val>
          <c:extLst>
            <c:ext xmlns:c16="http://schemas.microsoft.com/office/drawing/2014/chart" uri="{C3380CC4-5D6E-409C-BE32-E72D297353CC}">
              <c16:uniqueId val="{00000000-674F-42D8-8D4D-C2C1A0C40654}"/>
            </c:ext>
          </c:extLst>
        </c:ser>
        <c:ser>
          <c:idx val="2"/>
          <c:order val="2"/>
          <c:tx>
            <c:strRef>
              <c:f>Лист5!$A$15</c:f>
              <c:strCache>
                <c:ptCount val="1"/>
                <c:pt idx="0">
                  <c:v>2 үлгі +5 % АҰ</c:v>
                </c:pt>
              </c:strCache>
            </c:strRef>
          </c:tx>
          <c:spPr>
            <a:solidFill>
              <a:schemeClr val="accent3"/>
            </a:solidFill>
            <a:ln>
              <a:noFill/>
            </a:ln>
            <a:effectLst/>
          </c:spPr>
          <c:invertIfNegative val="0"/>
          <c:cat>
            <c:numRef>
              <c:f>Лист5!$B$12</c:f>
              <c:numCache>
                <c:formatCode>General</c:formatCode>
                <c:ptCount val="1"/>
              </c:numCache>
            </c:numRef>
          </c:cat>
          <c:val>
            <c:numRef>
              <c:f>Лист5!$B$15</c:f>
              <c:numCache>
                <c:formatCode>General</c:formatCode>
                <c:ptCount val="1"/>
                <c:pt idx="0">
                  <c:v>4</c:v>
                </c:pt>
              </c:numCache>
            </c:numRef>
          </c:val>
          <c:extLst>
            <c:ext xmlns:c16="http://schemas.microsoft.com/office/drawing/2014/chart" uri="{C3380CC4-5D6E-409C-BE32-E72D297353CC}">
              <c16:uniqueId val="{00000001-674F-42D8-8D4D-C2C1A0C40654}"/>
            </c:ext>
          </c:extLst>
        </c:ser>
        <c:ser>
          <c:idx val="3"/>
          <c:order val="3"/>
          <c:tx>
            <c:strRef>
              <c:f>Лист5!$A$16</c:f>
              <c:strCache>
                <c:ptCount val="1"/>
                <c:pt idx="0">
                  <c:v>3 үлгі +10 % АҰ</c:v>
                </c:pt>
              </c:strCache>
            </c:strRef>
          </c:tx>
          <c:spPr>
            <a:solidFill>
              <a:schemeClr val="accent4"/>
            </a:solidFill>
            <a:ln>
              <a:noFill/>
            </a:ln>
            <a:effectLst/>
          </c:spPr>
          <c:invertIfNegative val="0"/>
          <c:cat>
            <c:numRef>
              <c:f>Лист5!$B$12</c:f>
              <c:numCache>
                <c:formatCode>General</c:formatCode>
                <c:ptCount val="1"/>
              </c:numCache>
            </c:numRef>
          </c:cat>
          <c:val>
            <c:numRef>
              <c:f>Лист5!$B$16</c:f>
              <c:numCache>
                <c:formatCode>General</c:formatCode>
                <c:ptCount val="1"/>
                <c:pt idx="0">
                  <c:v>4.33</c:v>
                </c:pt>
              </c:numCache>
            </c:numRef>
          </c:val>
          <c:extLst>
            <c:ext xmlns:c16="http://schemas.microsoft.com/office/drawing/2014/chart" uri="{C3380CC4-5D6E-409C-BE32-E72D297353CC}">
              <c16:uniqueId val="{00000002-674F-42D8-8D4D-C2C1A0C40654}"/>
            </c:ext>
          </c:extLst>
        </c:ser>
        <c:ser>
          <c:idx val="4"/>
          <c:order val="4"/>
          <c:tx>
            <c:strRef>
              <c:f>Лист5!$A$17</c:f>
              <c:strCache>
                <c:ptCount val="1"/>
                <c:pt idx="0">
                  <c:v>4 үлгі+15 % АҰ</c:v>
                </c:pt>
              </c:strCache>
            </c:strRef>
          </c:tx>
          <c:spPr>
            <a:solidFill>
              <a:schemeClr val="accent5"/>
            </a:solidFill>
            <a:ln>
              <a:noFill/>
            </a:ln>
            <a:effectLst/>
          </c:spPr>
          <c:invertIfNegative val="0"/>
          <c:cat>
            <c:numRef>
              <c:f>Лист5!$B$12</c:f>
              <c:numCache>
                <c:formatCode>General</c:formatCode>
                <c:ptCount val="1"/>
              </c:numCache>
            </c:numRef>
          </c:cat>
          <c:val>
            <c:numRef>
              <c:f>Лист5!$B$17</c:f>
              <c:numCache>
                <c:formatCode>General</c:formatCode>
                <c:ptCount val="1"/>
                <c:pt idx="0">
                  <c:v>3.67</c:v>
                </c:pt>
              </c:numCache>
            </c:numRef>
          </c:val>
          <c:extLst>
            <c:ext xmlns:c16="http://schemas.microsoft.com/office/drawing/2014/chart" uri="{C3380CC4-5D6E-409C-BE32-E72D297353CC}">
              <c16:uniqueId val="{00000003-674F-42D8-8D4D-C2C1A0C40654}"/>
            </c:ext>
          </c:extLst>
        </c:ser>
        <c:ser>
          <c:idx val="5"/>
          <c:order val="5"/>
          <c:tx>
            <c:strRef>
              <c:f>Лист5!$A$18</c:f>
              <c:strCache>
                <c:ptCount val="1"/>
                <c:pt idx="0">
                  <c:v>5 үлгі+20 % АҰ</c:v>
                </c:pt>
              </c:strCache>
            </c:strRef>
          </c:tx>
          <c:spPr>
            <a:solidFill>
              <a:schemeClr val="accent6"/>
            </a:solidFill>
            <a:ln>
              <a:noFill/>
            </a:ln>
            <a:effectLst/>
          </c:spPr>
          <c:invertIfNegative val="0"/>
          <c:cat>
            <c:numRef>
              <c:f>Лист5!$B$12</c:f>
              <c:numCache>
                <c:formatCode>General</c:formatCode>
                <c:ptCount val="1"/>
              </c:numCache>
            </c:numRef>
          </c:cat>
          <c:val>
            <c:numRef>
              <c:f>Лист5!$B$18</c:f>
              <c:numCache>
                <c:formatCode>General</c:formatCode>
                <c:ptCount val="1"/>
                <c:pt idx="0">
                  <c:v>2.33</c:v>
                </c:pt>
              </c:numCache>
            </c:numRef>
          </c:val>
          <c:extLst>
            <c:ext xmlns:c16="http://schemas.microsoft.com/office/drawing/2014/chart" uri="{C3380CC4-5D6E-409C-BE32-E72D297353CC}">
              <c16:uniqueId val="{00000004-674F-42D8-8D4D-C2C1A0C40654}"/>
            </c:ext>
          </c:extLst>
        </c:ser>
        <c:ser>
          <c:idx val="6"/>
          <c:order val="6"/>
          <c:tx>
            <c:strRef>
              <c:f>Лист5!$A$19</c:f>
              <c:strCache>
                <c:ptCount val="1"/>
                <c:pt idx="0">
                  <c:v>6 үлгі+25 % АҰ</c:v>
                </c:pt>
              </c:strCache>
            </c:strRef>
          </c:tx>
          <c:spPr>
            <a:solidFill>
              <a:schemeClr val="accent1">
                <a:lumMod val="60000"/>
              </a:schemeClr>
            </a:solidFill>
            <a:ln>
              <a:noFill/>
            </a:ln>
            <a:effectLst/>
          </c:spPr>
          <c:invertIfNegative val="0"/>
          <c:cat>
            <c:numRef>
              <c:f>Лист5!$B$12</c:f>
              <c:numCache>
                <c:formatCode>General</c:formatCode>
                <c:ptCount val="1"/>
              </c:numCache>
            </c:numRef>
          </c:cat>
          <c:val>
            <c:numRef>
              <c:f>Лист5!$B$19</c:f>
              <c:numCache>
                <c:formatCode>General</c:formatCode>
                <c:ptCount val="1"/>
                <c:pt idx="0">
                  <c:v>2.67</c:v>
                </c:pt>
              </c:numCache>
            </c:numRef>
          </c:val>
          <c:extLst>
            <c:ext xmlns:c16="http://schemas.microsoft.com/office/drawing/2014/chart" uri="{C3380CC4-5D6E-409C-BE32-E72D297353CC}">
              <c16:uniqueId val="{00000005-674F-42D8-8D4D-C2C1A0C40654}"/>
            </c:ext>
          </c:extLst>
        </c:ser>
        <c:ser>
          <c:idx val="7"/>
          <c:order val="7"/>
          <c:tx>
            <c:strRef>
              <c:f>Лист5!$A$20</c:f>
              <c:strCache>
                <c:ptCount val="1"/>
                <c:pt idx="0">
                  <c:v>7 үлгі+30 % АҰ</c:v>
                </c:pt>
              </c:strCache>
            </c:strRef>
          </c:tx>
          <c:spPr>
            <a:solidFill>
              <a:schemeClr val="accent2">
                <a:lumMod val="60000"/>
              </a:schemeClr>
            </a:solidFill>
            <a:ln>
              <a:noFill/>
            </a:ln>
            <a:effectLst/>
          </c:spPr>
          <c:invertIfNegative val="0"/>
          <c:cat>
            <c:numRef>
              <c:f>Лист5!$B$12</c:f>
              <c:numCache>
                <c:formatCode>General</c:formatCode>
                <c:ptCount val="1"/>
              </c:numCache>
            </c:numRef>
          </c:cat>
          <c:val>
            <c:numRef>
              <c:f>Лист5!$B$20</c:f>
              <c:numCache>
                <c:formatCode>General</c:formatCode>
                <c:ptCount val="1"/>
                <c:pt idx="0">
                  <c:v>1.67</c:v>
                </c:pt>
              </c:numCache>
            </c:numRef>
          </c:val>
          <c:extLst>
            <c:ext xmlns:c16="http://schemas.microsoft.com/office/drawing/2014/chart" uri="{C3380CC4-5D6E-409C-BE32-E72D297353CC}">
              <c16:uniqueId val="{00000006-674F-42D8-8D4D-C2C1A0C40654}"/>
            </c:ext>
          </c:extLst>
        </c:ser>
        <c:dLbls>
          <c:showLegendKey val="0"/>
          <c:showVal val="0"/>
          <c:showCatName val="0"/>
          <c:showSerName val="0"/>
          <c:showPercent val="0"/>
          <c:showBubbleSize val="0"/>
        </c:dLbls>
        <c:gapWidth val="182"/>
        <c:axId val="2062945072"/>
        <c:axId val="2062942352"/>
        <c:extLst>
          <c:ext xmlns:c15="http://schemas.microsoft.com/office/drawing/2012/chart" uri="{02D57815-91ED-43cb-92C2-25804820EDAC}">
            <c15:filteredBarSeries>
              <c15:ser>
                <c:idx val="0"/>
                <c:order val="0"/>
                <c:tx>
                  <c:strRef>
                    <c:extLst>
                      <c:ext uri="{02D57815-91ED-43cb-92C2-25804820EDAC}">
                        <c15:formulaRef>
                          <c15:sqref>Лист5!$A$13</c15:sqref>
                        </c15:formulaRef>
                      </c:ext>
                    </c:extLst>
                    <c:strCache>
                      <c:ptCount val="1"/>
                    </c:strCache>
                  </c:strRef>
                </c:tx>
                <c:spPr>
                  <a:solidFill>
                    <a:schemeClr val="accent1"/>
                  </a:solidFill>
                  <a:ln>
                    <a:noFill/>
                  </a:ln>
                  <a:effectLst/>
                </c:spPr>
                <c:invertIfNegative val="0"/>
                <c:cat>
                  <c:numRef>
                    <c:extLst>
                      <c:ext uri="{02D57815-91ED-43cb-92C2-25804820EDAC}">
                        <c15:formulaRef>
                          <c15:sqref>Лист5!$B$12</c15:sqref>
                        </c15:formulaRef>
                      </c:ext>
                    </c:extLst>
                    <c:numCache>
                      <c:formatCode>General</c:formatCode>
                      <c:ptCount val="1"/>
                    </c:numCache>
                  </c:numRef>
                </c:cat>
                <c:val>
                  <c:numRef>
                    <c:extLst>
                      <c:ext uri="{02D57815-91ED-43cb-92C2-25804820EDAC}">
                        <c15:formulaRef>
                          <c15:sqref>Лист5!$B$13</c15:sqref>
                        </c15:formulaRef>
                      </c:ext>
                    </c:extLst>
                    <c:numCache>
                      <c:formatCode>General</c:formatCode>
                      <c:ptCount val="1"/>
                    </c:numCache>
                  </c:numRef>
                </c:val>
                <c:extLst>
                  <c:ext xmlns:c16="http://schemas.microsoft.com/office/drawing/2014/chart" uri="{C3380CC4-5D6E-409C-BE32-E72D297353CC}">
                    <c16:uniqueId val="{00000007-674F-42D8-8D4D-C2C1A0C40654}"/>
                  </c:ext>
                </c:extLst>
              </c15:ser>
            </c15:filteredBarSeries>
          </c:ext>
        </c:extLst>
      </c:barChart>
      <c:catAx>
        <c:axId val="2062945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62942352"/>
        <c:crosses val="autoZero"/>
        <c:auto val="1"/>
        <c:lblAlgn val="ctr"/>
        <c:lblOffset val="100"/>
        <c:noMultiLvlLbl val="0"/>
      </c:catAx>
      <c:valAx>
        <c:axId val="2062942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62945072"/>
        <c:crosses val="autoZero"/>
        <c:crossBetween val="between"/>
      </c:valAx>
      <c:spPr>
        <a:noFill/>
        <a:ln>
          <a:noFill/>
        </a:ln>
        <a:effectLst/>
      </c:spPr>
    </c:plotArea>
    <c:legend>
      <c:legendPos val="b"/>
      <c:layout>
        <c:manualLayout>
          <c:xMode val="edge"/>
          <c:yMode val="edge"/>
          <c:x val="0"/>
          <c:y val="0.74479002624671919"/>
          <c:w val="0.98701312335958002"/>
          <c:h val="0.230040660900993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Лист3!$B$1:$B$2</c:f>
              <c:strCache>
                <c:ptCount val="2"/>
                <c:pt idx="0">
                  <c:v>Дайын өнімнің 1 тоннасы үшін шикізат бағасы, теңге</c:v>
                </c:pt>
                <c:pt idx="1">
                  <c:v>Бақылау ГОСТ 33356–2015</c:v>
                </c:pt>
              </c:strCache>
            </c:strRef>
          </c:tx>
          <c:spPr>
            <a:solidFill>
              <a:schemeClr val="accent1"/>
            </a:solidFill>
            <a:ln>
              <a:noFill/>
            </a:ln>
            <a:effectLst/>
          </c:spPr>
          <c:invertIfNegative val="0"/>
          <c:cat>
            <c:strRef>
              <c:f>Лист3!$A$3:$A$4</c:f>
              <c:strCache>
                <c:ptCount val="2"/>
                <c:pt idx="0">
                  <c:v>Құс еті</c:v>
                </c:pt>
                <c:pt idx="1">
                  <c:v>Шикізаттың өзіндік құны</c:v>
                </c:pt>
              </c:strCache>
            </c:strRef>
          </c:cat>
          <c:val>
            <c:numRef>
              <c:f>Лист3!$B$3:$B$4</c:f>
              <c:numCache>
                <c:formatCode>0.0</c:formatCode>
                <c:ptCount val="2"/>
                <c:pt idx="0">
                  <c:v>1195200</c:v>
                </c:pt>
                <c:pt idx="1">
                  <c:v>1318200</c:v>
                </c:pt>
              </c:numCache>
            </c:numRef>
          </c:val>
          <c:extLst>
            <c:ext xmlns:c16="http://schemas.microsoft.com/office/drawing/2014/chart" uri="{C3380CC4-5D6E-409C-BE32-E72D297353CC}">
              <c16:uniqueId val="{00000000-1238-47EC-9C5A-BD142EFC55C4}"/>
            </c:ext>
          </c:extLst>
        </c:ser>
        <c:ser>
          <c:idx val="1"/>
          <c:order val="1"/>
          <c:tx>
            <c:strRef>
              <c:f>Лист3!$C$1:$C$2</c:f>
              <c:strCache>
                <c:ptCount val="2"/>
                <c:pt idx="0">
                  <c:v>Дайын өнімнің 1 тоннасы үшін шикізат бағасы, теңге</c:v>
                </c:pt>
                <c:pt idx="1">
                  <c:v>Chicken Fiber </c:v>
                </c:pt>
              </c:strCache>
            </c:strRef>
          </c:tx>
          <c:spPr>
            <a:solidFill>
              <a:schemeClr val="accent2"/>
            </a:solidFill>
            <a:ln>
              <a:noFill/>
            </a:ln>
            <a:effectLst/>
          </c:spPr>
          <c:invertIfNegative val="0"/>
          <c:cat>
            <c:strRef>
              <c:f>Лист3!$A$3:$A$4</c:f>
              <c:strCache>
                <c:ptCount val="2"/>
                <c:pt idx="0">
                  <c:v>Құс еті</c:v>
                </c:pt>
                <c:pt idx="1">
                  <c:v>Шикізаттың өзіндік құны</c:v>
                </c:pt>
              </c:strCache>
            </c:strRef>
          </c:cat>
          <c:val>
            <c:numRef>
              <c:f>Лист3!$C$3:$C$4</c:f>
              <c:numCache>
                <c:formatCode>0.0</c:formatCode>
                <c:ptCount val="2"/>
                <c:pt idx="0">
                  <c:v>1141200</c:v>
                </c:pt>
                <c:pt idx="1">
                  <c:v>1256600</c:v>
                </c:pt>
              </c:numCache>
            </c:numRef>
          </c:val>
          <c:extLst>
            <c:ext xmlns:c16="http://schemas.microsoft.com/office/drawing/2014/chart" uri="{C3380CC4-5D6E-409C-BE32-E72D297353CC}">
              <c16:uniqueId val="{00000001-1238-47EC-9C5A-BD142EFC55C4}"/>
            </c:ext>
          </c:extLst>
        </c:ser>
        <c:ser>
          <c:idx val="2"/>
          <c:order val="2"/>
          <c:tx>
            <c:strRef>
              <c:f>Лист3!$D$1:$D$2</c:f>
              <c:strCache>
                <c:ptCount val="2"/>
                <c:pt idx="0">
                  <c:v>Дайын өнімнің 1 тоннасы үшін шикізат бағасы, теңге</c:v>
                </c:pt>
                <c:pt idx="1">
                  <c:v>Chicken Fiber+</c:v>
                </c:pt>
              </c:strCache>
            </c:strRef>
          </c:tx>
          <c:spPr>
            <a:solidFill>
              <a:schemeClr val="accent3"/>
            </a:solidFill>
            <a:ln>
              <a:noFill/>
            </a:ln>
            <a:effectLst/>
          </c:spPr>
          <c:invertIfNegative val="0"/>
          <c:cat>
            <c:strRef>
              <c:f>Лист3!$A$3:$A$4</c:f>
              <c:strCache>
                <c:ptCount val="2"/>
                <c:pt idx="0">
                  <c:v>Құс еті</c:v>
                </c:pt>
                <c:pt idx="1">
                  <c:v>Шикізаттың өзіндік құны</c:v>
                </c:pt>
              </c:strCache>
            </c:strRef>
          </c:cat>
          <c:val>
            <c:numRef>
              <c:f>Лист3!$D$3:$D$4</c:f>
              <c:numCache>
                <c:formatCode>0.0</c:formatCode>
                <c:ptCount val="2"/>
                <c:pt idx="0">
                  <c:v>1051200</c:v>
                </c:pt>
                <c:pt idx="1">
                  <c:v>1169100</c:v>
                </c:pt>
              </c:numCache>
            </c:numRef>
          </c:val>
          <c:extLst>
            <c:ext xmlns:c16="http://schemas.microsoft.com/office/drawing/2014/chart" uri="{C3380CC4-5D6E-409C-BE32-E72D297353CC}">
              <c16:uniqueId val="{00000002-1238-47EC-9C5A-BD142EFC55C4}"/>
            </c:ext>
          </c:extLst>
        </c:ser>
        <c:dLbls>
          <c:showLegendKey val="0"/>
          <c:showVal val="0"/>
          <c:showCatName val="0"/>
          <c:showSerName val="0"/>
          <c:showPercent val="0"/>
          <c:showBubbleSize val="0"/>
        </c:dLbls>
        <c:gapWidth val="182"/>
        <c:axId val="2062939088"/>
        <c:axId val="2062943984"/>
      </c:barChart>
      <c:catAx>
        <c:axId val="206293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62943984"/>
        <c:crosses val="autoZero"/>
        <c:auto val="1"/>
        <c:lblAlgn val="ctr"/>
        <c:lblOffset val="100"/>
        <c:noMultiLvlLbl val="0"/>
      </c:catAx>
      <c:valAx>
        <c:axId val="20629439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62939088"/>
        <c:crosses val="autoZero"/>
        <c:crossBetween val="between"/>
      </c:valAx>
      <c:spPr>
        <a:noFill/>
        <a:ln>
          <a:noFill/>
        </a:ln>
        <a:effectLst/>
      </c:spPr>
    </c:plotArea>
    <c:legend>
      <c:legendPos val="b"/>
      <c:layout>
        <c:manualLayout>
          <c:xMode val="edge"/>
          <c:yMode val="edge"/>
          <c:x val="0"/>
          <c:y val="0.85529824182936032"/>
          <c:w val="1"/>
          <c:h val="0.1282634020062561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а</a:t>
            </a:r>
            <a:r>
              <a:rPr lang="ru-RU"/>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manualLayout>
          <c:layoutTarget val="inner"/>
          <c:xMode val="edge"/>
          <c:yMode val="edge"/>
          <c:x val="6.6580927384076991E-2"/>
          <c:y val="0.17171296296296296"/>
          <c:w val="0.93341907261592305"/>
          <c:h val="0.492946923301254"/>
        </c:manualLayout>
      </c:layout>
      <c:barChart>
        <c:barDir val="col"/>
        <c:grouping val="clustered"/>
        <c:varyColors val="0"/>
        <c:ser>
          <c:idx val="0"/>
          <c:order val="0"/>
          <c:tx>
            <c:strRef>
              <c:f>Лист8!$V$4</c:f>
              <c:strCache>
                <c:ptCount val="1"/>
                <c:pt idx="0">
                  <c:v>1 үлгі - бақылау</c:v>
                </c:pt>
              </c:strCache>
            </c:strRef>
          </c:tx>
          <c:spPr>
            <a:solidFill>
              <a:schemeClr val="accent1"/>
            </a:solidFill>
            <a:ln>
              <a:noFill/>
            </a:ln>
            <a:effectLst/>
          </c:spPr>
          <c:invertIfNegative val="0"/>
          <c:cat>
            <c:strRef>
              <c:f>Лист8!$W$2:$Z$3</c:f>
              <c:strCache>
                <c:ptCount val="4"/>
                <c:pt idx="0">
                  <c:v>pH</c:v>
                </c:pt>
                <c:pt idx="1">
                  <c:v>Термиялық өңдеу кезіндегі шығындар</c:v>
                </c:pt>
                <c:pt idx="2">
                  <c:v>Қаттылық, мДж</c:v>
                </c:pt>
                <c:pt idx="3">
                  <c:v>Күлдігі, %</c:v>
                </c:pt>
              </c:strCache>
            </c:strRef>
          </c:cat>
          <c:val>
            <c:numRef>
              <c:f>Лист8!$W$4:$Z$4</c:f>
              <c:numCache>
                <c:formatCode>General</c:formatCode>
                <c:ptCount val="4"/>
                <c:pt idx="0">
                  <c:v>6.33</c:v>
                </c:pt>
                <c:pt idx="1">
                  <c:v>8.76</c:v>
                </c:pt>
                <c:pt idx="2">
                  <c:v>3.1</c:v>
                </c:pt>
                <c:pt idx="3">
                  <c:v>2.31</c:v>
                </c:pt>
              </c:numCache>
            </c:numRef>
          </c:val>
          <c:extLst>
            <c:ext xmlns:c16="http://schemas.microsoft.com/office/drawing/2014/chart" uri="{C3380CC4-5D6E-409C-BE32-E72D297353CC}">
              <c16:uniqueId val="{00000000-1B4D-468D-A5A2-FA85270F834A}"/>
            </c:ext>
          </c:extLst>
        </c:ser>
        <c:ser>
          <c:idx val="1"/>
          <c:order val="1"/>
          <c:tx>
            <c:strRef>
              <c:f>Лист8!$V$5</c:f>
              <c:strCache>
                <c:ptCount val="1"/>
                <c:pt idx="0">
                  <c:v>2 үлгі, +5 % АҰ</c:v>
                </c:pt>
              </c:strCache>
            </c:strRef>
          </c:tx>
          <c:spPr>
            <a:solidFill>
              <a:schemeClr val="accent2"/>
            </a:solidFill>
            <a:ln>
              <a:noFill/>
            </a:ln>
            <a:effectLst/>
          </c:spPr>
          <c:invertIfNegative val="0"/>
          <c:cat>
            <c:strRef>
              <c:f>Лист8!$W$2:$Z$3</c:f>
              <c:strCache>
                <c:ptCount val="4"/>
                <c:pt idx="0">
                  <c:v>pH</c:v>
                </c:pt>
                <c:pt idx="1">
                  <c:v>Термиялық өңдеу кезіндегі шығындар</c:v>
                </c:pt>
                <c:pt idx="2">
                  <c:v>Қаттылық, мДж</c:v>
                </c:pt>
                <c:pt idx="3">
                  <c:v>Күлдігі, %</c:v>
                </c:pt>
              </c:strCache>
            </c:strRef>
          </c:cat>
          <c:val>
            <c:numRef>
              <c:f>Лист8!$W$5:$Z$5</c:f>
              <c:numCache>
                <c:formatCode>General</c:formatCode>
                <c:ptCount val="4"/>
                <c:pt idx="0">
                  <c:v>6.29</c:v>
                </c:pt>
                <c:pt idx="1">
                  <c:v>5.35</c:v>
                </c:pt>
                <c:pt idx="2">
                  <c:v>3.4</c:v>
                </c:pt>
                <c:pt idx="3">
                  <c:v>2.4900000000000002</c:v>
                </c:pt>
              </c:numCache>
            </c:numRef>
          </c:val>
          <c:extLst>
            <c:ext xmlns:c16="http://schemas.microsoft.com/office/drawing/2014/chart" uri="{C3380CC4-5D6E-409C-BE32-E72D297353CC}">
              <c16:uniqueId val="{00000001-1B4D-468D-A5A2-FA85270F834A}"/>
            </c:ext>
          </c:extLst>
        </c:ser>
        <c:ser>
          <c:idx val="2"/>
          <c:order val="2"/>
          <c:tx>
            <c:strRef>
              <c:f>Лист8!$V$6</c:f>
              <c:strCache>
                <c:ptCount val="1"/>
                <c:pt idx="0">
                  <c:v>3 үлгі, +10 % АҰ</c:v>
                </c:pt>
              </c:strCache>
            </c:strRef>
          </c:tx>
          <c:spPr>
            <a:solidFill>
              <a:schemeClr val="accent3"/>
            </a:solidFill>
            <a:ln>
              <a:noFill/>
            </a:ln>
            <a:effectLst/>
          </c:spPr>
          <c:invertIfNegative val="0"/>
          <c:cat>
            <c:strRef>
              <c:f>Лист8!$W$2:$Z$3</c:f>
              <c:strCache>
                <c:ptCount val="4"/>
                <c:pt idx="0">
                  <c:v>pH</c:v>
                </c:pt>
                <c:pt idx="1">
                  <c:v>Термиялық өңдеу кезіндегі шығындар</c:v>
                </c:pt>
                <c:pt idx="2">
                  <c:v>Қаттылық, мДж</c:v>
                </c:pt>
                <c:pt idx="3">
                  <c:v>Күлдігі, %</c:v>
                </c:pt>
              </c:strCache>
            </c:strRef>
          </c:cat>
          <c:val>
            <c:numRef>
              <c:f>Лист8!$W$6:$Z$6</c:f>
              <c:numCache>
                <c:formatCode>General</c:formatCode>
                <c:ptCount val="4"/>
                <c:pt idx="0">
                  <c:v>6.32</c:v>
                </c:pt>
                <c:pt idx="1">
                  <c:v>4.4000000000000004</c:v>
                </c:pt>
                <c:pt idx="2">
                  <c:v>3.9</c:v>
                </c:pt>
                <c:pt idx="3">
                  <c:v>2.23</c:v>
                </c:pt>
              </c:numCache>
            </c:numRef>
          </c:val>
          <c:extLst>
            <c:ext xmlns:c16="http://schemas.microsoft.com/office/drawing/2014/chart" uri="{C3380CC4-5D6E-409C-BE32-E72D297353CC}">
              <c16:uniqueId val="{00000002-1B4D-468D-A5A2-FA85270F834A}"/>
            </c:ext>
          </c:extLst>
        </c:ser>
        <c:ser>
          <c:idx val="3"/>
          <c:order val="3"/>
          <c:tx>
            <c:strRef>
              <c:f>Лист8!$V$7</c:f>
              <c:strCache>
                <c:ptCount val="1"/>
                <c:pt idx="0">
                  <c:v>4 үлгі, +15 % АҰ</c:v>
                </c:pt>
              </c:strCache>
            </c:strRef>
          </c:tx>
          <c:spPr>
            <a:solidFill>
              <a:schemeClr val="accent4"/>
            </a:solidFill>
            <a:ln>
              <a:noFill/>
            </a:ln>
            <a:effectLst/>
          </c:spPr>
          <c:invertIfNegative val="0"/>
          <c:cat>
            <c:strRef>
              <c:f>Лист8!$W$2:$Z$3</c:f>
              <c:strCache>
                <c:ptCount val="4"/>
                <c:pt idx="0">
                  <c:v>pH</c:v>
                </c:pt>
                <c:pt idx="1">
                  <c:v>Термиялық өңдеу кезіндегі шығындар</c:v>
                </c:pt>
                <c:pt idx="2">
                  <c:v>Қаттылық, мДж</c:v>
                </c:pt>
                <c:pt idx="3">
                  <c:v>Күлдігі, %</c:v>
                </c:pt>
              </c:strCache>
            </c:strRef>
          </c:cat>
          <c:val>
            <c:numRef>
              <c:f>Лист8!$W$7:$Z$7</c:f>
              <c:numCache>
                <c:formatCode>General</c:formatCode>
                <c:ptCount val="4"/>
                <c:pt idx="0">
                  <c:v>6.35</c:v>
                </c:pt>
                <c:pt idx="1">
                  <c:v>5.55</c:v>
                </c:pt>
                <c:pt idx="2">
                  <c:v>4.8</c:v>
                </c:pt>
                <c:pt idx="3">
                  <c:v>2.41</c:v>
                </c:pt>
              </c:numCache>
            </c:numRef>
          </c:val>
          <c:extLst>
            <c:ext xmlns:c16="http://schemas.microsoft.com/office/drawing/2014/chart" uri="{C3380CC4-5D6E-409C-BE32-E72D297353CC}">
              <c16:uniqueId val="{00000003-1B4D-468D-A5A2-FA85270F834A}"/>
            </c:ext>
          </c:extLst>
        </c:ser>
        <c:ser>
          <c:idx val="4"/>
          <c:order val="4"/>
          <c:tx>
            <c:strRef>
              <c:f>Лист8!$V$8</c:f>
              <c:strCache>
                <c:ptCount val="1"/>
                <c:pt idx="0">
                  <c:v>5 үлгі, +20 % АҰ</c:v>
                </c:pt>
              </c:strCache>
            </c:strRef>
          </c:tx>
          <c:spPr>
            <a:solidFill>
              <a:schemeClr val="accent5"/>
            </a:solidFill>
            <a:ln>
              <a:noFill/>
            </a:ln>
            <a:effectLst/>
          </c:spPr>
          <c:invertIfNegative val="0"/>
          <c:cat>
            <c:strRef>
              <c:f>Лист8!$W$2:$Z$3</c:f>
              <c:strCache>
                <c:ptCount val="4"/>
                <c:pt idx="0">
                  <c:v>pH</c:v>
                </c:pt>
                <c:pt idx="1">
                  <c:v>Термиялық өңдеу кезіндегі шығындар</c:v>
                </c:pt>
                <c:pt idx="2">
                  <c:v>Қаттылық, мДж</c:v>
                </c:pt>
                <c:pt idx="3">
                  <c:v>Күлдігі, %</c:v>
                </c:pt>
              </c:strCache>
            </c:strRef>
          </c:cat>
          <c:val>
            <c:numRef>
              <c:f>Лист8!$W$8:$Z$8</c:f>
              <c:numCache>
                <c:formatCode>General</c:formatCode>
                <c:ptCount val="4"/>
                <c:pt idx="0">
                  <c:v>6.32</c:v>
                </c:pt>
                <c:pt idx="1">
                  <c:v>6.29</c:v>
                </c:pt>
                <c:pt idx="2">
                  <c:v>5.2</c:v>
                </c:pt>
                <c:pt idx="3">
                  <c:v>2.38</c:v>
                </c:pt>
              </c:numCache>
            </c:numRef>
          </c:val>
          <c:extLst>
            <c:ext xmlns:c16="http://schemas.microsoft.com/office/drawing/2014/chart" uri="{C3380CC4-5D6E-409C-BE32-E72D297353CC}">
              <c16:uniqueId val="{00000004-1B4D-468D-A5A2-FA85270F834A}"/>
            </c:ext>
          </c:extLst>
        </c:ser>
        <c:ser>
          <c:idx val="5"/>
          <c:order val="5"/>
          <c:tx>
            <c:strRef>
              <c:f>Лист8!$V$9</c:f>
              <c:strCache>
                <c:ptCount val="1"/>
                <c:pt idx="0">
                  <c:v>6 үлгі, +25 % АҰ</c:v>
                </c:pt>
              </c:strCache>
            </c:strRef>
          </c:tx>
          <c:spPr>
            <a:solidFill>
              <a:schemeClr val="accent6"/>
            </a:solidFill>
            <a:ln>
              <a:noFill/>
            </a:ln>
            <a:effectLst/>
          </c:spPr>
          <c:invertIfNegative val="0"/>
          <c:cat>
            <c:strRef>
              <c:f>Лист8!$W$2:$Z$3</c:f>
              <c:strCache>
                <c:ptCount val="4"/>
                <c:pt idx="0">
                  <c:v>pH</c:v>
                </c:pt>
                <c:pt idx="1">
                  <c:v>Термиялық өңдеу кезіндегі шығындар</c:v>
                </c:pt>
                <c:pt idx="2">
                  <c:v>Қаттылық, мДж</c:v>
                </c:pt>
                <c:pt idx="3">
                  <c:v>Күлдігі, %</c:v>
                </c:pt>
              </c:strCache>
            </c:strRef>
          </c:cat>
          <c:val>
            <c:numRef>
              <c:f>Лист8!$W$9:$Z$9</c:f>
              <c:numCache>
                <c:formatCode>General</c:formatCode>
                <c:ptCount val="4"/>
                <c:pt idx="0">
                  <c:v>6.37</c:v>
                </c:pt>
                <c:pt idx="1">
                  <c:v>5.69</c:v>
                </c:pt>
                <c:pt idx="2">
                  <c:v>5.6</c:v>
                </c:pt>
                <c:pt idx="3">
                  <c:v>2.31</c:v>
                </c:pt>
              </c:numCache>
            </c:numRef>
          </c:val>
          <c:extLst>
            <c:ext xmlns:c16="http://schemas.microsoft.com/office/drawing/2014/chart" uri="{C3380CC4-5D6E-409C-BE32-E72D297353CC}">
              <c16:uniqueId val="{00000005-1B4D-468D-A5A2-FA85270F834A}"/>
            </c:ext>
          </c:extLst>
        </c:ser>
        <c:ser>
          <c:idx val="6"/>
          <c:order val="6"/>
          <c:tx>
            <c:strRef>
              <c:f>Лист8!$V$10</c:f>
              <c:strCache>
                <c:ptCount val="1"/>
                <c:pt idx="0">
                  <c:v>7 үлгі, +30 % АҰ</c:v>
                </c:pt>
              </c:strCache>
            </c:strRef>
          </c:tx>
          <c:spPr>
            <a:solidFill>
              <a:schemeClr val="accent1">
                <a:lumMod val="60000"/>
              </a:schemeClr>
            </a:solidFill>
            <a:ln>
              <a:noFill/>
            </a:ln>
            <a:effectLst/>
          </c:spPr>
          <c:invertIfNegative val="0"/>
          <c:cat>
            <c:strRef>
              <c:f>Лист8!$W$2:$Z$3</c:f>
              <c:strCache>
                <c:ptCount val="4"/>
                <c:pt idx="0">
                  <c:v>pH</c:v>
                </c:pt>
                <c:pt idx="1">
                  <c:v>Термиялық өңдеу кезіндегі шығындар</c:v>
                </c:pt>
                <c:pt idx="2">
                  <c:v>Қаттылық, мДж</c:v>
                </c:pt>
                <c:pt idx="3">
                  <c:v>Күлдігі, %</c:v>
                </c:pt>
              </c:strCache>
            </c:strRef>
          </c:cat>
          <c:val>
            <c:numRef>
              <c:f>Лист8!$W$10:$Z$10</c:f>
              <c:numCache>
                <c:formatCode>General</c:formatCode>
                <c:ptCount val="4"/>
                <c:pt idx="0">
                  <c:v>6.34</c:v>
                </c:pt>
                <c:pt idx="1">
                  <c:v>6.22</c:v>
                </c:pt>
                <c:pt idx="2">
                  <c:v>5.8</c:v>
                </c:pt>
                <c:pt idx="3">
                  <c:v>2.13</c:v>
                </c:pt>
              </c:numCache>
            </c:numRef>
          </c:val>
          <c:extLst>
            <c:ext xmlns:c16="http://schemas.microsoft.com/office/drawing/2014/chart" uri="{C3380CC4-5D6E-409C-BE32-E72D297353CC}">
              <c16:uniqueId val="{00000006-1B4D-468D-A5A2-FA85270F834A}"/>
            </c:ext>
          </c:extLst>
        </c:ser>
        <c:dLbls>
          <c:showLegendKey val="0"/>
          <c:showVal val="0"/>
          <c:showCatName val="0"/>
          <c:showSerName val="0"/>
          <c:showPercent val="0"/>
          <c:showBubbleSize val="0"/>
        </c:dLbls>
        <c:gapWidth val="219"/>
        <c:overlap val="-27"/>
        <c:axId val="65160448"/>
        <c:axId val="65162624"/>
      </c:barChart>
      <c:catAx>
        <c:axId val="6516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5162624"/>
        <c:crosses val="autoZero"/>
        <c:auto val="1"/>
        <c:lblAlgn val="ctr"/>
        <c:lblOffset val="100"/>
        <c:noMultiLvlLbl val="0"/>
      </c:catAx>
      <c:valAx>
        <c:axId val="65162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516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б</a:t>
            </a:r>
            <a:r>
              <a:rPr lang="ru-RU"/>
              <a:t>)</a:t>
            </a:r>
          </a:p>
        </c:rich>
      </c:tx>
      <c:layout>
        <c:manualLayout>
          <c:xMode val="edge"/>
          <c:yMode val="edge"/>
          <c:x val="0.482579078613509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Лист8!$V$14</c:f>
              <c:strCache>
                <c:ptCount val="1"/>
                <c:pt idx="0">
                  <c:v>1 үлгі - бақылау</c:v>
                </c:pt>
              </c:strCache>
            </c:strRef>
          </c:tx>
          <c:spPr>
            <a:solidFill>
              <a:schemeClr val="accent1"/>
            </a:solidFill>
            <a:ln>
              <a:noFill/>
            </a:ln>
            <a:effectLst/>
          </c:spPr>
          <c:invertIfNegative val="0"/>
          <c:cat>
            <c:strRef>
              <c:f>Лист8!$W$13:$Y$13</c:f>
              <c:strCache>
                <c:ptCount val="3"/>
                <c:pt idx="0">
                  <c:v>Құрғақ заттаро, %</c:v>
                </c:pt>
                <c:pt idx="1">
                  <c:v>Ақуыз, %</c:v>
                </c:pt>
                <c:pt idx="2">
                  <c:v>Майлар, %</c:v>
                </c:pt>
              </c:strCache>
            </c:strRef>
          </c:cat>
          <c:val>
            <c:numRef>
              <c:f>Лист8!$W$14:$Y$14</c:f>
              <c:numCache>
                <c:formatCode>General</c:formatCode>
                <c:ptCount val="3"/>
                <c:pt idx="0">
                  <c:v>31.5</c:v>
                </c:pt>
                <c:pt idx="1">
                  <c:v>26.9</c:v>
                </c:pt>
                <c:pt idx="2">
                  <c:v>2.35</c:v>
                </c:pt>
              </c:numCache>
            </c:numRef>
          </c:val>
          <c:extLst>
            <c:ext xmlns:c16="http://schemas.microsoft.com/office/drawing/2014/chart" uri="{C3380CC4-5D6E-409C-BE32-E72D297353CC}">
              <c16:uniqueId val="{00000000-5678-45BB-B765-DEA284A085CA}"/>
            </c:ext>
          </c:extLst>
        </c:ser>
        <c:ser>
          <c:idx val="1"/>
          <c:order val="1"/>
          <c:tx>
            <c:strRef>
              <c:f>Лист8!$V$15</c:f>
              <c:strCache>
                <c:ptCount val="1"/>
                <c:pt idx="0">
                  <c:v>2 үлгі, +5 % АҰ</c:v>
                </c:pt>
              </c:strCache>
            </c:strRef>
          </c:tx>
          <c:spPr>
            <a:solidFill>
              <a:schemeClr val="accent2"/>
            </a:solidFill>
            <a:ln>
              <a:noFill/>
            </a:ln>
            <a:effectLst/>
          </c:spPr>
          <c:invertIfNegative val="0"/>
          <c:cat>
            <c:strRef>
              <c:f>Лист8!$W$13:$Y$13</c:f>
              <c:strCache>
                <c:ptCount val="3"/>
                <c:pt idx="0">
                  <c:v>Құрғақ заттаро, %</c:v>
                </c:pt>
                <c:pt idx="1">
                  <c:v>Ақуыз, %</c:v>
                </c:pt>
                <c:pt idx="2">
                  <c:v>Майлар, %</c:v>
                </c:pt>
              </c:strCache>
            </c:strRef>
          </c:cat>
          <c:val>
            <c:numRef>
              <c:f>Лист8!$W$15:$Y$15</c:f>
              <c:numCache>
                <c:formatCode>General</c:formatCode>
                <c:ptCount val="3"/>
                <c:pt idx="0">
                  <c:v>30.5</c:v>
                </c:pt>
                <c:pt idx="1">
                  <c:v>25.8</c:v>
                </c:pt>
                <c:pt idx="2">
                  <c:v>2.2400000000000002</c:v>
                </c:pt>
              </c:numCache>
            </c:numRef>
          </c:val>
          <c:extLst>
            <c:ext xmlns:c16="http://schemas.microsoft.com/office/drawing/2014/chart" uri="{C3380CC4-5D6E-409C-BE32-E72D297353CC}">
              <c16:uniqueId val="{00000001-5678-45BB-B765-DEA284A085CA}"/>
            </c:ext>
          </c:extLst>
        </c:ser>
        <c:ser>
          <c:idx val="2"/>
          <c:order val="2"/>
          <c:tx>
            <c:strRef>
              <c:f>Лист8!$V$16</c:f>
              <c:strCache>
                <c:ptCount val="1"/>
                <c:pt idx="0">
                  <c:v>3 үлгі, +10 % АҰ</c:v>
                </c:pt>
              </c:strCache>
            </c:strRef>
          </c:tx>
          <c:spPr>
            <a:solidFill>
              <a:schemeClr val="accent3"/>
            </a:solidFill>
            <a:ln>
              <a:noFill/>
            </a:ln>
            <a:effectLst/>
          </c:spPr>
          <c:invertIfNegative val="0"/>
          <c:cat>
            <c:strRef>
              <c:f>Лист8!$W$13:$Y$13</c:f>
              <c:strCache>
                <c:ptCount val="3"/>
                <c:pt idx="0">
                  <c:v>Құрғақ заттаро, %</c:v>
                </c:pt>
                <c:pt idx="1">
                  <c:v>Ақуыз, %</c:v>
                </c:pt>
                <c:pt idx="2">
                  <c:v>Майлар, %</c:v>
                </c:pt>
              </c:strCache>
            </c:strRef>
          </c:cat>
          <c:val>
            <c:numRef>
              <c:f>Лист8!$W$16:$Y$16</c:f>
              <c:numCache>
                <c:formatCode>General</c:formatCode>
                <c:ptCount val="3"/>
                <c:pt idx="0">
                  <c:v>32.700000000000003</c:v>
                </c:pt>
                <c:pt idx="1">
                  <c:v>28.2</c:v>
                </c:pt>
                <c:pt idx="2">
                  <c:v>2.2799999999999998</c:v>
                </c:pt>
              </c:numCache>
            </c:numRef>
          </c:val>
          <c:extLst>
            <c:ext xmlns:c16="http://schemas.microsoft.com/office/drawing/2014/chart" uri="{C3380CC4-5D6E-409C-BE32-E72D297353CC}">
              <c16:uniqueId val="{00000002-5678-45BB-B765-DEA284A085CA}"/>
            </c:ext>
          </c:extLst>
        </c:ser>
        <c:ser>
          <c:idx val="3"/>
          <c:order val="3"/>
          <c:tx>
            <c:strRef>
              <c:f>Лист8!$V$17</c:f>
              <c:strCache>
                <c:ptCount val="1"/>
                <c:pt idx="0">
                  <c:v>4 үлгі, +15 % АҰ</c:v>
                </c:pt>
              </c:strCache>
            </c:strRef>
          </c:tx>
          <c:spPr>
            <a:solidFill>
              <a:schemeClr val="accent4"/>
            </a:solidFill>
            <a:ln>
              <a:noFill/>
            </a:ln>
            <a:effectLst/>
          </c:spPr>
          <c:invertIfNegative val="0"/>
          <c:cat>
            <c:strRef>
              <c:f>Лист8!$W$13:$Y$13</c:f>
              <c:strCache>
                <c:ptCount val="3"/>
                <c:pt idx="0">
                  <c:v>Құрғақ заттаро, %</c:v>
                </c:pt>
                <c:pt idx="1">
                  <c:v>Ақуыз, %</c:v>
                </c:pt>
                <c:pt idx="2">
                  <c:v>Майлар, %</c:v>
                </c:pt>
              </c:strCache>
            </c:strRef>
          </c:cat>
          <c:val>
            <c:numRef>
              <c:f>Лист8!$W$17:$Y$17</c:f>
              <c:numCache>
                <c:formatCode>General</c:formatCode>
                <c:ptCount val="3"/>
                <c:pt idx="0">
                  <c:v>27.8</c:v>
                </c:pt>
                <c:pt idx="1">
                  <c:v>23.1</c:v>
                </c:pt>
                <c:pt idx="2">
                  <c:v>2.25</c:v>
                </c:pt>
              </c:numCache>
            </c:numRef>
          </c:val>
          <c:extLst>
            <c:ext xmlns:c16="http://schemas.microsoft.com/office/drawing/2014/chart" uri="{C3380CC4-5D6E-409C-BE32-E72D297353CC}">
              <c16:uniqueId val="{00000003-5678-45BB-B765-DEA284A085CA}"/>
            </c:ext>
          </c:extLst>
        </c:ser>
        <c:ser>
          <c:idx val="4"/>
          <c:order val="4"/>
          <c:tx>
            <c:strRef>
              <c:f>Лист8!$V$18</c:f>
              <c:strCache>
                <c:ptCount val="1"/>
                <c:pt idx="0">
                  <c:v>5 үлгі, +20 % АҰ</c:v>
                </c:pt>
              </c:strCache>
            </c:strRef>
          </c:tx>
          <c:spPr>
            <a:solidFill>
              <a:schemeClr val="accent5"/>
            </a:solidFill>
            <a:ln>
              <a:noFill/>
            </a:ln>
            <a:effectLst/>
          </c:spPr>
          <c:invertIfNegative val="0"/>
          <c:cat>
            <c:strRef>
              <c:f>Лист8!$W$13:$Y$13</c:f>
              <c:strCache>
                <c:ptCount val="3"/>
                <c:pt idx="0">
                  <c:v>Құрғақ заттаро, %</c:v>
                </c:pt>
                <c:pt idx="1">
                  <c:v>Ақуыз, %</c:v>
                </c:pt>
                <c:pt idx="2">
                  <c:v>Майлар, %</c:v>
                </c:pt>
              </c:strCache>
            </c:strRef>
          </c:cat>
          <c:val>
            <c:numRef>
              <c:f>Лист8!$W$18:$Y$18</c:f>
              <c:numCache>
                <c:formatCode>General</c:formatCode>
                <c:ptCount val="3"/>
                <c:pt idx="0">
                  <c:v>31.4</c:v>
                </c:pt>
                <c:pt idx="1">
                  <c:v>26.8</c:v>
                </c:pt>
                <c:pt idx="2">
                  <c:v>2.23</c:v>
                </c:pt>
              </c:numCache>
            </c:numRef>
          </c:val>
          <c:extLst>
            <c:ext xmlns:c16="http://schemas.microsoft.com/office/drawing/2014/chart" uri="{C3380CC4-5D6E-409C-BE32-E72D297353CC}">
              <c16:uniqueId val="{00000004-5678-45BB-B765-DEA284A085CA}"/>
            </c:ext>
          </c:extLst>
        </c:ser>
        <c:dLbls>
          <c:showLegendKey val="0"/>
          <c:showVal val="0"/>
          <c:showCatName val="0"/>
          <c:showSerName val="0"/>
          <c:showPercent val="0"/>
          <c:showBubbleSize val="0"/>
        </c:dLbls>
        <c:gapWidth val="219"/>
        <c:overlap val="-27"/>
        <c:axId val="65159360"/>
        <c:axId val="65165888"/>
      </c:barChart>
      <c:catAx>
        <c:axId val="6515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5165888"/>
        <c:crosses val="autoZero"/>
        <c:auto val="1"/>
        <c:lblAlgn val="ctr"/>
        <c:lblOffset val="100"/>
        <c:noMultiLvlLbl val="0"/>
      </c:catAx>
      <c:valAx>
        <c:axId val="65165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515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ru-RU"/>
              <a:t>Термиялық өңдеуге дейін өзгерістер</a:t>
            </a:r>
          </a:p>
        </c:rich>
      </c:tx>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lineChart>
        <c:grouping val="standard"/>
        <c:varyColors val="0"/>
        <c:ser>
          <c:idx val="0"/>
          <c:order val="0"/>
          <c:tx>
            <c:strRef>
              <c:f>Лист9!$B$2</c:f>
              <c:strCache>
                <c:ptCount val="1"/>
                <c:pt idx="0">
                  <c:v>L*</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Лист9!$A$3:$A$9</c:f>
              <c:strCache>
                <c:ptCount val="7"/>
                <c:pt idx="0">
                  <c:v>1 үлгі - бақылау</c:v>
                </c:pt>
                <c:pt idx="1">
                  <c:v>2 үлгі +5 % АҰ</c:v>
                </c:pt>
                <c:pt idx="2">
                  <c:v>3 үлгі +10 % АҰ</c:v>
                </c:pt>
                <c:pt idx="3">
                  <c:v>4 үлгі+15 % АҰ</c:v>
                </c:pt>
                <c:pt idx="4">
                  <c:v>5 үлгі+20 % АҰ</c:v>
                </c:pt>
                <c:pt idx="5">
                  <c:v>6 үлгі+25 % АҰ</c:v>
                </c:pt>
                <c:pt idx="6">
                  <c:v>7 үлгі+30 % АҰ</c:v>
                </c:pt>
              </c:strCache>
            </c:strRef>
          </c:cat>
          <c:val>
            <c:numRef>
              <c:f>Лист9!$B$3:$B$9</c:f>
              <c:numCache>
                <c:formatCode>General</c:formatCode>
                <c:ptCount val="7"/>
                <c:pt idx="0">
                  <c:v>62.4</c:v>
                </c:pt>
                <c:pt idx="1">
                  <c:v>61.7</c:v>
                </c:pt>
                <c:pt idx="2">
                  <c:v>60.2</c:v>
                </c:pt>
                <c:pt idx="3">
                  <c:v>57.2</c:v>
                </c:pt>
                <c:pt idx="4">
                  <c:v>58.1</c:v>
                </c:pt>
                <c:pt idx="5">
                  <c:v>58.3</c:v>
                </c:pt>
                <c:pt idx="6">
                  <c:v>57.6</c:v>
                </c:pt>
              </c:numCache>
            </c:numRef>
          </c:val>
          <c:smooth val="0"/>
          <c:extLst>
            <c:ext xmlns:c16="http://schemas.microsoft.com/office/drawing/2014/chart" uri="{C3380CC4-5D6E-409C-BE32-E72D297353CC}">
              <c16:uniqueId val="{00000000-5FCC-434E-8201-F3A3E055A837}"/>
            </c:ext>
          </c:extLst>
        </c:ser>
        <c:ser>
          <c:idx val="1"/>
          <c:order val="1"/>
          <c:tx>
            <c:strRef>
              <c:f>Лист9!$C$2</c:f>
              <c:strCache>
                <c:ptCount val="1"/>
                <c:pt idx="0">
                  <c:v>a*</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Лист9!$A$3:$A$9</c:f>
              <c:strCache>
                <c:ptCount val="7"/>
                <c:pt idx="0">
                  <c:v>1 үлгі - бақылау</c:v>
                </c:pt>
                <c:pt idx="1">
                  <c:v>2 үлгі +5 % АҰ</c:v>
                </c:pt>
                <c:pt idx="2">
                  <c:v>3 үлгі +10 % АҰ</c:v>
                </c:pt>
                <c:pt idx="3">
                  <c:v>4 үлгі+15 % АҰ</c:v>
                </c:pt>
                <c:pt idx="4">
                  <c:v>5 үлгі+20 % АҰ</c:v>
                </c:pt>
                <c:pt idx="5">
                  <c:v>6 үлгі+25 % АҰ</c:v>
                </c:pt>
                <c:pt idx="6">
                  <c:v>7 үлгі+30 % АҰ</c:v>
                </c:pt>
              </c:strCache>
            </c:strRef>
          </c:cat>
          <c:val>
            <c:numRef>
              <c:f>Лист9!$C$3:$C$9</c:f>
              <c:numCache>
                <c:formatCode>General</c:formatCode>
                <c:ptCount val="7"/>
                <c:pt idx="0">
                  <c:v>12.7</c:v>
                </c:pt>
                <c:pt idx="1">
                  <c:v>13.8</c:v>
                </c:pt>
                <c:pt idx="2">
                  <c:v>15.5</c:v>
                </c:pt>
                <c:pt idx="3">
                  <c:v>13.8</c:v>
                </c:pt>
                <c:pt idx="4">
                  <c:v>13</c:v>
                </c:pt>
                <c:pt idx="5">
                  <c:v>14</c:v>
                </c:pt>
                <c:pt idx="6">
                  <c:v>13.2</c:v>
                </c:pt>
              </c:numCache>
            </c:numRef>
          </c:val>
          <c:smooth val="0"/>
          <c:extLst>
            <c:ext xmlns:c16="http://schemas.microsoft.com/office/drawing/2014/chart" uri="{C3380CC4-5D6E-409C-BE32-E72D297353CC}">
              <c16:uniqueId val="{00000001-5FCC-434E-8201-F3A3E055A837}"/>
            </c:ext>
          </c:extLst>
        </c:ser>
        <c:ser>
          <c:idx val="2"/>
          <c:order val="2"/>
          <c:tx>
            <c:strRef>
              <c:f>Лист9!$D$2</c:f>
              <c:strCache>
                <c:ptCount val="1"/>
                <c:pt idx="0">
                  <c:v>b*</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Лист9!$A$3:$A$9</c:f>
              <c:strCache>
                <c:ptCount val="7"/>
                <c:pt idx="0">
                  <c:v>1 үлгі - бақылау</c:v>
                </c:pt>
                <c:pt idx="1">
                  <c:v>2 үлгі +5 % АҰ</c:v>
                </c:pt>
                <c:pt idx="2">
                  <c:v>3 үлгі +10 % АҰ</c:v>
                </c:pt>
                <c:pt idx="3">
                  <c:v>4 үлгі+15 % АҰ</c:v>
                </c:pt>
                <c:pt idx="4">
                  <c:v>5 үлгі+20 % АҰ</c:v>
                </c:pt>
                <c:pt idx="5">
                  <c:v>6 үлгі+25 % АҰ</c:v>
                </c:pt>
                <c:pt idx="6">
                  <c:v>7 үлгі+30 % АҰ</c:v>
                </c:pt>
              </c:strCache>
            </c:strRef>
          </c:cat>
          <c:val>
            <c:numRef>
              <c:f>Лист9!$D$3:$D$9</c:f>
              <c:numCache>
                <c:formatCode>General</c:formatCode>
                <c:ptCount val="7"/>
                <c:pt idx="0">
                  <c:v>15</c:v>
                </c:pt>
                <c:pt idx="1">
                  <c:v>17.7</c:v>
                </c:pt>
                <c:pt idx="2">
                  <c:v>17.899999999999999</c:v>
                </c:pt>
                <c:pt idx="3">
                  <c:v>17.600000000000001</c:v>
                </c:pt>
                <c:pt idx="4">
                  <c:v>18.399999999999999</c:v>
                </c:pt>
                <c:pt idx="5">
                  <c:v>18</c:v>
                </c:pt>
                <c:pt idx="6">
                  <c:v>19.100000000000001</c:v>
                </c:pt>
              </c:numCache>
            </c:numRef>
          </c:val>
          <c:smooth val="0"/>
          <c:extLst>
            <c:ext xmlns:c16="http://schemas.microsoft.com/office/drawing/2014/chart" uri="{C3380CC4-5D6E-409C-BE32-E72D297353CC}">
              <c16:uniqueId val="{00000002-5FCC-434E-8201-F3A3E055A837}"/>
            </c:ext>
          </c:extLst>
        </c:ser>
        <c:dLbls>
          <c:dLblPos val="ctr"/>
          <c:showLegendKey val="0"/>
          <c:showVal val="1"/>
          <c:showCatName val="0"/>
          <c:showSerName val="0"/>
          <c:showPercent val="0"/>
          <c:showBubbleSize val="0"/>
        </c:dLbls>
        <c:marker val="1"/>
        <c:smooth val="0"/>
        <c:axId val="65162080"/>
        <c:axId val="65164256"/>
      </c:lineChart>
      <c:catAx>
        <c:axId val="651620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crossAx val="65164256"/>
        <c:crosses val="autoZero"/>
        <c:auto val="1"/>
        <c:lblAlgn val="ctr"/>
        <c:lblOffset val="100"/>
        <c:noMultiLvlLbl val="0"/>
      </c:catAx>
      <c:valAx>
        <c:axId val="651642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62080"/>
        <c:crosses val="autoZero"/>
        <c:crossBetween val="between"/>
      </c:valAx>
      <c:spPr>
        <a:noFill/>
        <a:ln>
          <a:noFill/>
        </a:ln>
        <a:effectLst/>
      </c:spPr>
    </c:plotArea>
    <c:legend>
      <c:legendPos val="b"/>
      <c:layout>
        <c:manualLayout>
          <c:xMode val="edge"/>
          <c:yMode val="edge"/>
          <c:x val="0.19959039343788204"/>
          <c:y val="0.91562889888966592"/>
          <c:w val="0.73660107177754697"/>
          <c:h val="6.2241090492575701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ru-RU"/>
              <a:t>Термиялық өңдеуден кейін өзгерістер</a:t>
            </a:r>
          </a:p>
        </c:rich>
      </c:tx>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lineChart>
        <c:grouping val="standard"/>
        <c:varyColors val="0"/>
        <c:ser>
          <c:idx val="0"/>
          <c:order val="0"/>
          <c:tx>
            <c:strRef>
              <c:f>Лист9!$B$17</c:f>
              <c:strCache>
                <c:ptCount val="1"/>
                <c:pt idx="0">
                  <c:v>L*</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Лист9!$A$18:$A$24</c:f>
              <c:strCache>
                <c:ptCount val="7"/>
                <c:pt idx="0">
                  <c:v>1 үлгі - бақылау</c:v>
                </c:pt>
                <c:pt idx="1">
                  <c:v>2 үлгі+5 % АҰ</c:v>
                </c:pt>
                <c:pt idx="2">
                  <c:v>3 үлгі+10 % АҰ</c:v>
                </c:pt>
                <c:pt idx="3">
                  <c:v>4 үлгі+15 % АҰ</c:v>
                </c:pt>
                <c:pt idx="4">
                  <c:v>5 үлгі+20 % АҰ</c:v>
                </c:pt>
                <c:pt idx="5">
                  <c:v>6 үлгі+25 % АҰ</c:v>
                </c:pt>
                <c:pt idx="6">
                  <c:v>7 үлгі+30 % АҰ</c:v>
                </c:pt>
              </c:strCache>
            </c:strRef>
          </c:cat>
          <c:val>
            <c:numRef>
              <c:f>Лист9!$B$18:$B$24</c:f>
              <c:numCache>
                <c:formatCode>General</c:formatCode>
                <c:ptCount val="7"/>
                <c:pt idx="0">
                  <c:v>84.6</c:v>
                </c:pt>
                <c:pt idx="1">
                  <c:v>86.4</c:v>
                </c:pt>
                <c:pt idx="2">
                  <c:v>87.6</c:v>
                </c:pt>
                <c:pt idx="3">
                  <c:v>96.1</c:v>
                </c:pt>
                <c:pt idx="4">
                  <c:v>97.8</c:v>
                </c:pt>
                <c:pt idx="5">
                  <c:v>92.6</c:v>
                </c:pt>
                <c:pt idx="6">
                  <c:v>91.5</c:v>
                </c:pt>
              </c:numCache>
            </c:numRef>
          </c:val>
          <c:smooth val="0"/>
          <c:extLst>
            <c:ext xmlns:c16="http://schemas.microsoft.com/office/drawing/2014/chart" uri="{C3380CC4-5D6E-409C-BE32-E72D297353CC}">
              <c16:uniqueId val="{00000000-D537-4BC7-9FC1-D066F52AE539}"/>
            </c:ext>
          </c:extLst>
        </c:ser>
        <c:ser>
          <c:idx val="1"/>
          <c:order val="1"/>
          <c:tx>
            <c:strRef>
              <c:f>Лист9!$C$17</c:f>
              <c:strCache>
                <c:ptCount val="1"/>
                <c:pt idx="0">
                  <c:v>a*</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Лист9!$A$18:$A$24</c:f>
              <c:strCache>
                <c:ptCount val="7"/>
                <c:pt idx="0">
                  <c:v>1 үлгі - бақылау</c:v>
                </c:pt>
                <c:pt idx="1">
                  <c:v>2 үлгі+5 % АҰ</c:v>
                </c:pt>
                <c:pt idx="2">
                  <c:v>3 үлгі+10 % АҰ</c:v>
                </c:pt>
                <c:pt idx="3">
                  <c:v>4 үлгі+15 % АҰ</c:v>
                </c:pt>
                <c:pt idx="4">
                  <c:v>5 үлгі+20 % АҰ</c:v>
                </c:pt>
                <c:pt idx="5">
                  <c:v>6 үлгі+25 % АҰ</c:v>
                </c:pt>
                <c:pt idx="6">
                  <c:v>7 үлгі+30 % АҰ</c:v>
                </c:pt>
              </c:strCache>
            </c:strRef>
          </c:cat>
          <c:val>
            <c:numRef>
              <c:f>Лист9!$C$18:$C$24</c:f>
              <c:numCache>
                <c:formatCode>General</c:formatCode>
                <c:ptCount val="7"/>
                <c:pt idx="0">
                  <c:v>11.5</c:v>
                </c:pt>
                <c:pt idx="1">
                  <c:v>4.78</c:v>
                </c:pt>
                <c:pt idx="2">
                  <c:v>6.04</c:v>
                </c:pt>
                <c:pt idx="3">
                  <c:v>6.04</c:v>
                </c:pt>
                <c:pt idx="4">
                  <c:v>4.97</c:v>
                </c:pt>
                <c:pt idx="5">
                  <c:v>6.53</c:v>
                </c:pt>
                <c:pt idx="6">
                  <c:v>7.74</c:v>
                </c:pt>
              </c:numCache>
            </c:numRef>
          </c:val>
          <c:smooth val="0"/>
          <c:extLst>
            <c:ext xmlns:c16="http://schemas.microsoft.com/office/drawing/2014/chart" uri="{C3380CC4-5D6E-409C-BE32-E72D297353CC}">
              <c16:uniqueId val="{00000001-D537-4BC7-9FC1-D066F52AE539}"/>
            </c:ext>
          </c:extLst>
        </c:ser>
        <c:ser>
          <c:idx val="2"/>
          <c:order val="2"/>
          <c:tx>
            <c:strRef>
              <c:f>Лист9!$D$17</c:f>
              <c:strCache>
                <c:ptCount val="1"/>
                <c:pt idx="0">
                  <c:v>b*</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Лист9!$A$18:$A$24</c:f>
              <c:strCache>
                <c:ptCount val="7"/>
                <c:pt idx="0">
                  <c:v>1 үлгі - бақылау</c:v>
                </c:pt>
                <c:pt idx="1">
                  <c:v>2 үлгі+5 % АҰ</c:v>
                </c:pt>
                <c:pt idx="2">
                  <c:v>3 үлгі+10 % АҰ</c:v>
                </c:pt>
                <c:pt idx="3">
                  <c:v>4 үлгі+15 % АҰ</c:v>
                </c:pt>
                <c:pt idx="4">
                  <c:v>5 үлгі+20 % АҰ</c:v>
                </c:pt>
                <c:pt idx="5">
                  <c:v>6 үлгі+25 % АҰ</c:v>
                </c:pt>
                <c:pt idx="6">
                  <c:v>7 үлгі+30 % АҰ</c:v>
                </c:pt>
              </c:strCache>
            </c:strRef>
          </c:cat>
          <c:val>
            <c:numRef>
              <c:f>Лист9!$D$18:$D$24</c:f>
              <c:numCache>
                <c:formatCode>General</c:formatCode>
                <c:ptCount val="7"/>
                <c:pt idx="0">
                  <c:v>33.799999999999997</c:v>
                </c:pt>
                <c:pt idx="1">
                  <c:v>19.2</c:v>
                </c:pt>
                <c:pt idx="2">
                  <c:v>20.399999999999999</c:v>
                </c:pt>
                <c:pt idx="3">
                  <c:v>22.8</c:v>
                </c:pt>
                <c:pt idx="4">
                  <c:v>19.5</c:v>
                </c:pt>
                <c:pt idx="5">
                  <c:v>22.1</c:v>
                </c:pt>
                <c:pt idx="6">
                  <c:v>26.1</c:v>
                </c:pt>
              </c:numCache>
            </c:numRef>
          </c:val>
          <c:smooth val="0"/>
          <c:extLst>
            <c:ext xmlns:c16="http://schemas.microsoft.com/office/drawing/2014/chart" uri="{C3380CC4-5D6E-409C-BE32-E72D297353CC}">
              <c16:uniqueId val="{00000002-D537-4BC7-9FC1-D066F52AE539}"/>
            </c:ext>
          </c:extLst>
        </c:ser>
        <c:dLbls>
          <c:dLblPos val="ctr"/>
          <c:showLegendKey val="0"/>
          <c:showVal val="1"/>
          <c:showCatName val="0"/>
          <c:showSerName val="0"/>
          <c:showPercent val="0"/>
          <c:showBubbleSize val="0"/>
        </c:dLbls>
        <c:marker val="1"/>
        <c:smooth val="0"/>
        <c:axId val="65166432"/>
        <c:axId val="2013337776"/>
      </c:lineChart>
      <c:catAx>
        <c:axId val="651664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crossAx val="2013337776"/>
        <c:crosses val="autoZero"/>
        <c:auto val="1"/>
        <c:lblAlgn val="ctr"/>
        <c:lblOffset val="100"/>
        <c:noMultiLvlLbl val="0"/>
      </c:catAx>
      <c:valAx>
        <c:axId val="20133377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166432"/>
        <c:crosses val="autoZero"/>
        <c:crossBetween val="between"/>
      </c:valAx>
      <c:spPr>
        <a:noFill/>
        <a:ln>
          <a:noFill/>
        </a:ln>
        <a:effectLst/>
      </c:spPr>
    </c:plotArea>
    <c:legend>
      <c:legendPos val="b"/>
      <c:layout>
        <c:manualLayout>
          <c:xMode val="edge"/>
          <c:yMode val="edge"/>
          <c:x val="0.22508037349480936"/>
          <c:y val="0.88811570428696418"/>
          <c:w val="0.62305058027532079"/>
          <c:h val="8.4106517935258099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a:t>Термиялық өңдеуге дейін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title>
    <c:autoTitleDeleted val="0"/>
    <c:plotArea>
      <c:layout/>
      <c:barChart>
        <c:barDir val="col"/>
        <c:grouping val="clustered"/>
        <c:varyColors val="0"/>
        <c:ser>
          <c:idx val="0"/>
          <c:order val="0"/>
          <c:tx>
            <c:strRef>
              <c:f>Лист10!$B$2</c:f>
              <c:strCache>
                <c:ptCount val="1"/>
                <c:pt idx="0">
                  <c:v>1 үлгі - бақылау </c:v>
                </c:pt>
              </c:strCache>
            </c:strRef>
          </c:tx>
          <c:spPr>
            <a:solidFill>
              <a:schemeClr val="accent1"/>
            </a:solidFill>
            <a:ln>
              <a:noFill/>
            </a:ln>
            <a:effectLst/>
          </c:spPr>
          <c:invertIfNegative val="0"/>
          <c:dLbls>
            <c:delete val="1"/>
          </c:dLbls>
          <c:cat>
            <c:strRef>
              <c:f>Лист10!$A$3:$A$9</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Лист10!$B$3:$B$9</c:f>
              <c:numCache>
                <c:formatCode>General</c:formatCode>
                <c:ptCount val="7"/>
                <c:pt idx="0">
                  <c:v>2.86</c:v>
                </c:pt>
                <c:pt idx="1">
                  <c:v>2.09</c:v>
                </c:pt>
                <c:pt idx="2">
                  <c:v>0.77</c:v>
                </c:pt>
                <c:pt idx="3">
                  <c:v>1.27</c:v>
                </c:pt>
                <c:pt idx="4">
                  <c:v>4.8600000000000003</c:v>
                </c:pt>
                <c:pt idx="5">
                  <c:v>2.85</c:v>
                </c:pt>
                <c:pt idx="6">
                  <c:v>0.92</c:v>
                </c:pt>
              </c:numCache>
            </c:numRef>
          </c:val>
          <c:extLst>
            <c:ext xmlns:c16="http://schemas.microsoft.com/office/drawing/2014/chart" uri="{C3380CC4-5D6E-409C-BE32-E72D297353CC}">
              <c16:uniqueId val="{00000000-4A3F-42F8-9946-166A77193237}"/>
            </c:ext>
          </c:extLst>
        </c:ser>
        <c:ser>
          <c:idx val="1"/>
          <c:order val="1"/>
          <c:tx>
            <c:strRef>
              <c:f>Лист10!$C$2</c:f>
              <c:strCache>
                <c:ptCount val="1"/>
                <c:pt idx="0">
                  <c:v>2 үлгі+5 % АҰ</c:v>
                </c:pt>
              </c:strCache>
            </c:strRef>
          </c:tx>
          <c:spPr>
            <a:solidFill>
              <a:schemeClr val="accent2"/>
            </a:solidFill>
            <a:ln>
              <a:noFill/>
            </a:ln>
            <a:effectLst/>
          </c:spPr>
          <c:invertIfNegative val="0"/>
          <c:dLbls>
            <c:delete val="1"/>
          </c:dLbls>
          <c:cat>
            <c:strRef>
              <c:f>Лист10!$A$3:$A$9</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Лист10!$C$3:$C$9</c:f>
              <c:numCache>
                <c:formatCode>General</c:formatCode>
                <c:ptCount val="7"/>
                <c:pt idx="0">
                  <c:v>2.97</c:v>
                </c:pt>
                <c:pt idx="1">
                  <c:v>1.64</c:v>
                </c:pt>
                <c:pt idx="2">
                  <c:v>0.62</c:v>
                </c:pt>
                <c:pt idx="3">
                  <c:v>0.96299999999999997</c:v>
                </c:pt>
                <c:pt idx="4">
                  <c:v>3.53</c:v>
                </c:pt>
                <c:pt idx="5">
                  <c:v>2.39</c:v>
                </c:pt>
                <c:pt idx="6">
                  <c:v>0.66</c:v>
                </c:pt>
              </c:numCache>
            </c:numRef>
          </c:val>
          <c:extLst>
            <c:ext xmlns:c16="http://schemas.microsoft.com/office/drawing/2014/chart" uri="{C3380CC4-5D6E-409C-BE32-E72D297353CC}">
              <c16:uniqueId val="{00000001-4A3F-42F8-9946-166A77193237}"/>
            </c:ext>
          </c:extLst>
        </c:ser>
        <c:ser>
          <c:idx val="2"/>
          <c:order val="2"/>
          <c:tx>
            <c:strRef>
              <c:f>Лист10!$D$2</c:f>
              <c:strCache>
                <c:ptCount val="1"/>
                <c:pt idx="0">
                  <c:v>3 үлгі+10 % АҰ</c:v>
                </c:pt>
              </c:strCache>
            </c:strRef>
          </c:tx>
          <c:spPr>
            <a:solidFill>
              <a:schemeClr val="accent3"/>
            </a:solidFill>
            <a:ln>
              <a:noFill/>
            </a:ln>
            <a:effectLst/>
          </c:spPr>
          <c:invertIfNegative val="0"/>
          <c:dLbls>
            <c:delete val="1"/>
          </c:dLbls>
          <c:cat>
            <c:strRef>
              <c:f>Лист10!$A$3:$A$9</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Лист10!$D$3:$D$9</c:f>
              <c:numCache>
                <c:formatCode>General</c:formatCode>
                <c:ptCount val="7"/>
                <c:pt idx="0">
                  <c:v>2.5499999999999998</c:v>
                </c:pt>
                <c:pt idx="1">
                  <c:v>1.76</c:v>
                </c:pt>
                <c:pt idx="2">
                  <c:v>0.62</c:v>
                </c:pt>
                <c:pt idx="3">
                  <c:v>0.92100000000000004</c:v>
                </c:pt>
                <c:pt idx="4">
                  <c:v>3.62</c:v>
                </c:pt>
                <c:pt idx="5">
                  <c:v>2.1800000000000002</c:v>
                </c:pt>
                <c:pt idx="6">
                  <c:v>0.66</c:v>
                </c:pt>
              </c:numCache>
            </c:numRef>
          </c:val>
          <c:extLst>
            <c:ext xmlns:c16="http://schemas.microsoft.com/office/drawing/2014/chart" uri="{C3380CC4-5D6E-409C-BE32-E72D297353CC}">
              <c16:uniqueId val="{00000002-4A3F-42F8-9946-166A77193237}"/>
            </c:ext>
          </c:extLst>
        </c:ser>
        <c:ser>
          <c:idx val="3"/>
          <c:order val="3"/>
          <c:tx>
            <c:strRef>
              <c:f>Лист10!$E$2</c:f>
              <c:strCache>
                <c:ptCount val="1"/>
                <c:pt idx="0">
                  <c:v>4 үлгі+15 % АҰ</c:v>
                </c:pt>
              </c:strCache>
            </c:strRef>
          </c:tx>
          <c:spPr>
            <a:solidFill>
              <a:schemeClr val="accent4"/>
            </a:solidFill>
            <a:ln>
              <a:noFill/>
            </a:ln>
            <a:effectLst/>
          </c:spPr>
          <c:invertIfNegative val="0"/>
          <c:dLbls>
            <c:delete val="1"/>
          </c:dLbls>
          <c:cat>
            <c:strRef>
              <c:f>Лист10!$A$3:$A$9</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Лист10!$E$3:$E$9</c:f>
              <c:numCache>
                <c:formatCode>General</c:formatCode>
                <c:ptCount val="7"/>
                <c:pt idx="0">
                  <c:v>2.67</c:v>
                </c:pt>
                <c:pt idx="1">
                  <c:v>1.78</c:v>
                </c:pt>
                <c:pt idx="2">
                  <c:v>0.61</c:v>
                </c:pt>
                <c:pt idx="3">
                  <c:v>0.95</c:v>
                </c:pt>
                <c:pt idx="4">
                  <c:v>3.78</c:v>
                </c:pt>
                <c:pt idx="5">
                  <c:v>2.36</c:v>
                </c:pt>
                <c:pt idx="6">
                  <c:v>0.73</c:v>
                </c:pt>
              </c:numCache>
            </c:numRef>
          </c:val>
          <c:extLst>
            <c:ext xmlns:c16="http://schemas.microsoft.com/office/drawing/2014/chart" uri="{C3380CC4-5D6E-409C-BE32-E72D297353CC}">
              <c16:uniqueId val="{00000003-4A3F-42F8-9946-166A77193237}"/>
            </c:ext>
          </c:extLst>
        </c:ser>
        <c:ser>
          <c:idx val="4"/>
          <c:order val="4"/>
          <c:tx>
            <c:strRef>
              <c:f>Лист10!$F$2</c:f>
              <c:strCache>
                <c:ptCount val="1"/>
                <c:pt idx="0">
                  <c:v>5 үлгі+20 % АҰ</c:v>
                </c:pt>
              </c:strCache>
            </c:strRef>
          </c:tx>
          <c:spPr>
            <a:solidFill>
              <a:schemeClr val="accent5"/>
            </a:solidFill>
            <a:ln>
              <a:noFill/>
            </a:ln>
            <a:effectLst/>
          </c:spPr>
          <c:invertIfNegative val="0"/>
          <c:dLbls>
            <c:delete val="1"/>
          </c:dLbls>
          <c:cat>
            <c:strRef>
              <c:f>Лист10!$A$3:$A$9</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Лист10!$F$3:$F$9</c:f>
              <c:numCache>
                <c:formatCode>General</c:formatCode>
                <c:ptCount val="7"/>
                <c:pt idx="0">
                  <c:v>2.63</c:v>
                </c:pt>
                <c:pt idx="1">
                  <c:v>1.76</c:v>
                </c:pt>
                <c:pt idx="2">
                  <c:v>0.62</c:v>
                </c:pt>
                <c:pt idx="3">
                  <c:v>1.05</c:v>
                </c:pt>
                <c:pt idx="4">
                  <c:v>3.88</c:v>
                </c:pt>
                <c:pt idx="5">
                  <c:v>2.3199999999999998</c:v>
                </c:pt>
                <c:pt idx="6">
                  <c:v>0.69</c:v>
                </c:pt>
              </c:numCache>
            </c:numRef>
          </c:val>
          <c:extLst>
            <c:ext xmlns:c16="http://schemas.microsoft.com/office/drawing/2014/chart" uri="{C3380CC4-5D6E-409C-BE32-E72D297353CC}">
              <c16:uniqueId val="{00000004-4A3F-42F8-9946-166A77193237}"/>
            </c:ext>
          </c:extLst>
        </c:ser>
        <c:ser>
          <c:idx val="5"/>
          <c:order val="5"/>
          <c:tx>
            <c:strRef>
              <c:f>Лист10!$G$2</c:f>
              <c:strCache>
                <c:ptCount val="1"/>
                <c:pt idx="0">
                  <c:v>6 үлгі+25 % АҰ</c:v>
                </c:pt>
              </c:strCache>
            </c:strRef>
          </c:tx>
          <c:spPr>
            <a:solidFill>
              <a:schemeClr val="accent6"/>
            </a:solidFill>
            <a:ln>
              <a:noFill/>
            </a:ln>
            <a:effectLst/>
          </c:spPr>
          <c:invertIfNegative val="0"/>
          <c:dLbls>
            <c:delete val="1"/>
          </c:dLbls>
          <c:cat>
            <c:strRef>
              <c:f>Лист10!$A$3:$A$9</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Лист10!$G$3:$G$9</c:f>
              <c:numCache>
                <c:formatCode>General</c:formatCode>
                <c:ptCount val="7"/>
                <c:pt idx="0">
                  <c:v>2.13</c:v>
                </c:pt>
                <c:pt idx="1">
                  <c:v>1.68</c:v>
                </c:pt>
                <c:pt idx="2">
                  <c:v>0.63</c:v>
                </c:pt>
                <c:pt idx="3">
                  <c:v>0.92500000000000004</c:v>
                </c:pt>
                <c:pt idx="4">
                  <c:v>3.53</c:v>
                </c:pt>
                <c:pt idx="5">
                  <c:v>2.41</c:v>
                </c:pt>
                <c:pt idx="6">
                  <c:v>0.54</c:v>
                </c:pt>
              </c:numCache>
            </c:numRef>
          </c:val>
          <c:extLst>
            <c:ext xmlns:c16="http://schemas.microsoft.com/office/drawing/2014/chart" uri="{C3380CC4-5D6E-409C-BE32-E72D297353CC}">
              <c16:uniqueId val="{00000005-4A3F-42F8-9946-166A77193237}"/>
            </c:ext>
          </c:extLst>
        </c:ser>
        <c:ser>
          <c:idx val="6"/>
          <c:order val="6"/>
          <c:tx>
            <c:strRef>
              <c:f>Лист10!$H$2</c:f>
              <c:strCache>
                <c:ptCount val="1"/>
                <c:pt idx="0">
                  <c:v>7 үлгі+30 % АҰ</c:v>
                </c:pt>
              </c:strCache>
            </c:strRef>
          </c:tx>
          <c:spPr>
            <a:solidFill>
              <a:schemeClr val="accent1">
                <a:lumMod val="60000"/>
              </a:schemeClr>
            </a:solidFill>
            <a:ln>
              <a:noFill/>
            </a:ln>
            <a:effectLst/>
          </c:spPr>
          <c:invertIfNegative val="0"/>
          <c:dLbls>
            <c:delete val="1"/>
          </c:dLbls>
          <c:cat>
            <c:strRef>
              <c:f>Лист10!$A$3:$A$9</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Лист10!$H$3:$H$9</c:f>
              <c:numCache>
                <c:formatCode>General</c:formatCode>
                <c:ptCount val="7"/>
                <c:pt idx="0">
                  <c:v>2.39</c:v>
                </c:pt>
                <c:pt idx="1">
                  <c:v>1.72</c:v>
                </c:pt>
                <c:pt idx="2">
                  <c:v>0.65</c:v>
                </c:pt>
                <c:pt idx="3">
                  <c:v>1</c:v>
                </c:pt>
                <c:pt idx="4">
                  <c:v>3.49</c:v>
                </c:pt>
                <c:pt idx="5">
                  <c:v>2.38</c:v>
                </c:pt>
                <c:pt idx="6">
                  <c:v>0.63</c:v>
                </c:pt>
              </c:numCache>
            </c:numRef>
          </c:val>
          <c:extLst>
            <c:ext xmlns:c16="http://schemas.microsoft.com/office/drawing/2014/chart" uri="{C3380CC4-5D6E-409C-BE32-E72D297353CC}">
              <c16:uniqueId val="{00000006-4A3F-42F8-9946-166A77193237}"/>
            </c:ext>
          </c:extLst>
        </c:ser>
        <c:dLbls>
          <c:dLblPos val="inEnd"/>
          <c:showLegendKey val="0"/>
          <c:showVal val="1"/>
          <c:showCatName val="0"/>
          <c:showSerName val="0"/>
          <c:showPercent val="0"/>
          <c:showBubbleSize val="0"/>
        </c:dLbls>
        <c:gapWidth val="219"/>
        <c:axId val="2013338320"/>
        <c:axId val="2013338864"/>
      </c:barChart>
      <c:catAx>
        <c:axId val="201333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13338864"/>
        <c:crosses val="autoZero"/>
        <c:auto val="1"/>
        <c:lblAlgn val="ctr"/>
        <c:lblOffset val="100"/>
        <c:noMultiLvlLbl val="0"/>
      </c:catAx>
      <c:valAx>
        <c:axId val="2013338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13338320"/>
        <c:crosses val="autoZero"/>
        <c:crossBetween val="between"/>
      </c:valAx>
      <c:spPr>
        <a:noFill/>
        <a:ln>
          <a:noFill/>
        </a:ln>
        <a:effectLst/>
      </c:spPr>
    </c:plotArea>
    <c:legend>
      <c:legendPos val="b"/>
      <c:layout>
        <c:manualLayout>
          <c:xMode val="edge"/>
          <c:yMode val="edge"/>
          <c:x val="5.0000040853044249E-2"/>
          <c:y val="0.84634376276471113"/>
          <c:w val="0.89999990983952338"/>
          <c:h val="0.135116470699643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latin typeface="Arial" panose="020B0604020202020204" pitchFamily="34" charset="0"/>
          <a:cs typeface="Arial" panose="020B0604020202020204" pitchFamily="34" charset="0"/>
        </a:defRPr>
      </a:pPr>
      <a:endParaRPr lang="ru-K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a:t>Термиялық  өңдеуден кейін </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title>
    <c:autoTitleDeleted val="0"/>
    <c:plotArea>
      <c:layout/>
      <c:barChart>
        <c:barDir val="col"/>
        <c:grouping val="clustered"/>
        <c:varyColors val="0"/>
        <c:ser>
          <c:idx val="0"/>
          <c:order val="0"/>
          <c:tx>
            <c:strRef>
              <c:f>Лист10!$B$11</c:f>
              <c:strCache>
                <c:ptCount val="1"/>
                <c:pt idx="0">
                  <c:v>1 үлгі - бақылау </c:v>
                </c:pt>
              </c:strCache>
            </c:strRef>
          </c:tx>
          <c:spPr>
            <a:solidFill>
              <a:schemeClr val="accent1"/>
            </a:solidFill>
            <a:ln>
              <a:noFill/>
            </a:ln>
            <a:effectLst/>
          </c:spPr>
          <c:invertIfNegative val="0"/>
          <c:cat>
            <c:strRef>
              <c:f>Лист10!$A$12:$A$18</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Лист10!$B$12:$B$18</c:f>
              <c:numCache>
                <c:formatCode>General</c:formatCode>
                <c:ptCount val="7"/>
                <c:pt idx="0">
                  <c:v>1.1299999999999999</c:v>
                </c:pt>
                <c:pt idx="1">
                  <c:v>0.96</c:v>
                </c:pt>
                <c:pt idx="2">
                  <c:v>0.35</c:v>
                </c:pt>
                <c:pt idx="3">
                  <c:v>0.53</c:v>
                </c:pt>
                <c:pt idx="4">
                  <c:v>1.8</c:v>
                </c:pt>
                <c:pt idx="5">
                  <c:v>1.23</c:v>
                </c:pt>
                <c:pt idx="6">
                  <c:v>0</c:v>
                </c:pt>
              </c:numCache>
            </c:numRef>
          </c:val>
          <c:extLst>
            <c:ext xmlns:c16="http://schemas.microsoft.com/office/drawing/2014/chart" uri="{C3380CC4-5D6E-409C-BE32-E72D297353CC}">
              <c16:uniqueId val="{00000000-9226-49E0-9093-7595294955FE}"/>
            </c:ext>
          </c:extLst>
        </c:ser>
        <c:ser>
          <c:idx val="1"/>
          <c:order val="1"/>
          <c:tx>
            <c:strRef>
              <c:f>Лист10!$C$11</c:f>
              <c:strCache>
                <c:ptCount val="1"/>
                <c:pt idx="0">
                  <c:v>2 үлгі+5 % АҰ</c:v>
                </c:pt>
              </c:strCache>
            </c:strRef>
          </c:tx>
          <c:spPr>
            <a:solidFill>
              <a:schemeClr val="accent2"/>
            </a:solidFill>
            <a:ln>
              <a:noFill/>
            </a:ln>
            <a:effectLst/>
          </c:spPr>
          <c:invertIfNegative val="0"/>
          <c:cat>
            <c:strRef>
              <c:f>Лист10!$A$12:$A$18</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Лист10!$C$12:$C$18</c:f>
              <c:numCache>
                <c:formatCode>General</c:formatCode>
                <c:ptCount val="7"/>
                <c:pt idx="0">
                  <c:v>1.7</c:v>
                </c:pt>
                <c:pt idx="1">
                  <c:v>1.39</c:v>
                </c:pt>
                <c:pt idx="2">
                  <c:v>0.46</c:v>
                </c:pt>
                <c:pt idx="3">
                  <c:v>0.65</c:v>
                </c:pt>
                <c:pt idx="4">
                  <c:v>2.5299999999999998</c:v>
                </c:pt>
                <c:pt idx="5">
                  <c:v>1.66</c:v>
                </c:pt>
                <c:pt idx="6">
                  <c:v>0.53</c:v>
                </c:pt>
              </c:numCache>
            </c:numRef>
          </c:val>
          <c:extLst>
            <c:ext xmlns:c16="http://schemas.microsoft.com/office/drawing/2014/chart" uri="{C3380CC4-5D6E-409C-BE32-E72D297353CC}">
              <c16:uniqueId val="{00000001-9226-49E0-9093-7595294955FE}"/>
            </c:ext>
          </c:extLst>
        </c:ser>
        <c:ser>
          <c:idx val="2"/>
          <c:order val="2"/>
          <c:tx>
            <c:strRef>
              <c:f>Лист10!$D$11</c:f>
              <c:strCache>
                <c:ptCount val="1"/>
                <c:pt idx="0">
                  <c:v>3 үлгі+10 % АҰ</c:v>
                </c:pt>
              </c:strCache>
            </c:strRef>
          </c:tx>
          <c:spPr>
            <a:solidFill>
              <a:schemeClr val="accent3"/>
            </a:solidFill>
            <a:ln>
              <a:noFill/>
            </a:ln>
            <a:effectLst/>
          </c:spPr>
          <c:invertIfNegative val="0"/>
          <c:cat>
            <c:strRef>
              <c:f>Лист10!$A$12:$A$18</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Лист10!$D$12:$D$18</c:f>
              <c:numCache>
                <c:formatCode>General</c:formatCode>
                <c:ptCount val="7"/>
                <c:pt idx="0">
                  <c:v>1.4</c:v>
                </c:pt>
                <c:pt idx="1">
                  <c:v>1.1100000000000001</c:v>
                </c:pt>
                <c:pt idx="2">
                  <c:v>0.45</c:v>
                </c:pt>
                <c:pt idx="3">
                  <c:v>0.69</c:v>
                </c:pt>
                <c:pt idx="4">
                  <c:v>2.4300000000000002</c:v>
                </c:pt>
                <c:pt idx="5">
                  <c:v>1.86</c:v>
                </c:pt>
                <c:pt idx="6">
                  <c:v>0.53</c:v>
                </c:pt>
              </c:numCache>
            </c:numRef>
          </c:val>
          <c:extLst>
            <c:ext xmlns:c16="http://schemas.microsoft.com/office/drawing/2014/chart" uri="{C3380CC4-5D6E-409C-BE32-E72D297353CC}">
              <c16:uniqueId val="{00000002-9226-49E0-9093-7595294955FE}"/>
            </c:ext>
          </c:extLst>
        </c:ser>
        <c:ser>
          <c:idx val="3"/>
          <c:order val="3"/>
          <c:tx>
            <c:strRef>
              <c:f>Лист10!$E$11</c:f>
              <c:strCache>
                <c:ptCount val="1"/>
                <c:pt idx="0">
                  <c:v>4 үлгі+15 % АҰ</c:v>
                </c:pt>
              </c:strCache>
            </c:strRef>
          </c:tx>
          <c:spPr>
            <a:solidFill>
              <a:schemeClr val="accent4"/>
            </a:solidFill>
            <a:ln>
              <a:noFill/>
            </a:ln>
            <a:effectLst/>
          </c:spPr>
          <c:invertIfNegative val="0"/>
          <c:cat>
            <c:strRef>
              <c:f>Лист10!$A$12:$A$18</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Лист10!$E$12:$E$18</c:f>
              <c:numCache>
                <c:formatCode>General</c:formatCode>
                <c:ptCount val="7"/>
                <c:pt idx="0">
                  <c:v>1.81</c:v>
                </c:pt>
                <c:pt idx="1">
                  <c:v>1.25</c:v>
                </c:pt>
                <c:pt idx="2">
                  <c:v>0.47</c:v>
                </c:pt>
                <c:pt idx="3">
                  <c:v>0.79</c:v>
                </c:pt>
                <c:pt idx="4">
                  <c:v>2.69</c:v>
                </c:pt>
                <c:pt idx="5">
                  <c:v>1.54</c:v>
                </c:pt>
                <c:pt idx="6">
                  <c:v>0.56000000000000005</c:v>
                </c:pt>
              </c:numCache>
            </c:numRef>
          </c:val>
          <c:extLst>
            <c:ext xmlns:c16="http://schemas.microsoft.com/office/drawing/2014/chart" uri="{C3380CC4-5D6E-409C-BE32-E72D297353CC}">
              <c16:uniqueId val="{00000003-9226-49E0-9093-7595294955FE}"/>
            </c:ext>
          </c:extLst>
        </c:ser>
        <c:ser>
          <c:idx val="4"/>
          <c:order val="4"/>
          <c:tx>
            <c:strRef>
              <c:f>Лист10!$F$11</c:f>
              <c:strCache>
                <c:ptCount val="1"/>
                <c:pt idx="0">
                  <c:v>5 үлгі+20 % АҰ</c:v>
                </c:pt>
              </c:strCache>
            </c:strRef>
          </c:tx>
          <c:spPr>
            <a:solidFill>
              <a:schemeClr val="accent5"/>
            </a:solidFill>
            <a:ln>
              <a:noFill/>
            </a:ln>
            <a:effectLst/>
          </c:spPr>
          <c:invertIfNegative val="0"/>
          <c:cat>
            <c:strRef>
              <c:f>Лист10!$A$12:$A$18</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Лист10!$F$12:$F$18</c:f>
              <c:numCache>
                <c:formatCode>General</c:formatCode>
                <c:ptCount val="7"/>
                <c:pt idx="0">
                  <c:v>1.58</c:v>
                </c:pt>
                <c:pt idx="1">
                  <c:v>1.35</c:v>
                </c:pt>
                <c:pt idx="2">
                  <c:v>0.45</c:v>
                </c:pt>
                <c:pt idx="3">
                  <c:v>0.66</c:v>
                </c:pt>
                <c:pt idx="4">
                  <c:v>2.42</c:v>
                </c:pt>
                <c:pt idx="5">
                  <c:v>1.73</c:v>
                </c:pt>
                <c:pt idx="6">
                  <c:v>0.57999999999999996</c:v>
                </c:pt>
              </c:numCache>
            </c:numRef>
          </c:val>
          <c:extLst>
            <c:ext xmlns:c16="http://schemas.microsoft.com/office/drawing/2014/chart" uri="{C3380CC4-5D6E-409C-BE32-E72D297353CC}">
              <c16:uniqueId val="{00000004-9226-49E0-9093-7595294955FE}"/>
            </c:ext>
          </c:extLst>
        </c:ser>
        <c:ser>
          <c:idx val="5"/>
          <c:order val="5"/>
          <c:tx>
            <c:strRef>
              <c:f>Лист10!$G$11</c:f>
              <c:strCache>
                <c:ptCount val="1"/>
                <c:pt idx="0">
                  <c:v>6 үлгі+25 % АҰ</c:v>
                </c:pt>
              </c:strCache>
            </c:strRef>
          </c:tx>
          <c:spPr>
            <a:solidFill>
              <a:schemeClr val="accent6"/>
            </a:solidFill>
            <a:ln>
              <a:noFill/>
            </a:ln>
            <a:effectLst/>
          </c:spPr>
          <c:invertIfNegative val="0"/>
          <c:cat>
            <c:strRef>
              <c:f>Лист10!$A$12:$A$18</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Лист10!$G$12:$G$18</c:f>
              <c:numCache>
                <c:formatCode>General</c:formatCode>
                <c:ptCount val="7"/>
                <c:pt idx="0">
                  <c:v>1.57</c:v>
                </c:pt>
                <c:pt idx="1">
                  <c:v>1.24</c:v>
                </c:pt>
                <c:pt idx="2">
                  <c:v>0.41</c:v>
                </c:pt>
                <c:pt idx="3">
                  <c:v>0.56999999999999995</c:v>
                </c:pt>
                <c:pt idx="4">
                  <c:v>2.0699999999999998</c:v>
                </c:pt>
                <c:pt idx="5">
                  <c:v>1.58</c:v>
                </c:pt>
                <c:pt idx="6">
                  <c:v>0.53</c:v>
                </c:pt>
              </c:numCache>
            </c:numRef>
          </c:val>
          <c:extLst>
            <c:ext xmlns:c16="http://schemas.microsoft.com/office/drawing/2014/chart" uri="{C3380CC4-5D6E-409C-BE32-E72D297353CC}">
              <c16:uniqueId val="{00000005-9226-49E0-9093-7595294955FE}"/>
            </c:ext>
          </c:extLst>
        </c:ser>
        <c:ser>
          <c:idx val="6"/>
          <c:order val="6"/>
          <c:tx>
            <c:strRef>
              <c:f>Лист10!$H$11</c:f>
              <c:strCache>
                <c:ptCount val="1"/>
                <c:pt idx="0">
                  <c:v>7 үлгі+30 % АҰ</c:v>
                </c:pt>
              </c:strCache>
            </c:strRef>
          </c:tx>
          <c:spPr>
            <a:solidFill>
              <a:schemeClr val="accent1">
                <a:lumMod val="60000"/>
              </a:schemeClr>
            </a:solidFill>
            <a:ln>
              <a:noFill/>
            </a:ln>
            <a:effectLst/>
          </c:spPr>
          <c:invertIfNegative val="0"/>
          <c:cat>
            <c:strRef>
              <c:f>Лист10!$A$12:$A$18</c:f>
              <c:strCache>
                <c:ptCount val="7"/>
                <c:pt idx="0">
                  <c:v>Треонин</c:v>
                </c:pt>
                <c:pt idx="1">
                  <c:v>Валин</c:v>
                </c:pt>
                <c:pt idx="2">
                  <c:v>Метионин</c:v>
                </c:pt>
                <c:pt idx="3">
                  <c:v>Фенилаланин</c:v>
                </c:pt>
                <c:pt idx="4">
                  <c:v>Изолейцин</c:v>
                </c:pt>
                <c:pt idx="5">
                  <c:v>Лизин</c:v>
                </c:pt>
                <c:pt idx="6">
                  <c:v>Гистидин</c:v>
                </c:pt>
              </c:strCache>
            </c:strRef>
          </c:cat>
          <c:val>
            <c:numRef>
              <c:f>Лист10!$H$12:$H$18</c:f>
              <c:numCache>
                <c:formatCode>General</c:formatCode>
                <c:ptCount val="7"/>
                <c:pt idx="0">
                  <c:v>1.6</c:v>
                </c:pt>
                <c:pt idx="1">
                  <c:v>1.29</c:v>
                </c:pt>
                <c:pt idx="2">
                  <c:v>0.43</c:v>
                </c:pt>
                <c:pt idx="3">
                  <c:v>0.55000000000000004</c:v>
                </c:pt>
                <c:pt idx="4">
                  <c:v>2.09</c:v>
                </c:pt>
                <c:pt idx="5">
                  <c:v>1.45</c:v>
                </c:pt>
                <c:pt idx="6">
                  <c:v>0.56000000000000005</c:v>
                </c:pt>
              </c:numCache>
            </c:numRef>
          </c:val>
          <c:extLst>
            <c:ext xmlns:c16="http://schemas.microsoft.com/office/drawing/2014/chart" uri="{C3380CC4-5D6E-409C-BE32-E72D297353CC}">
              <c16:uniqueId val="{00000006-9226-49E0-9093-7595294955FE}"/>
            </c:ext>
          </c:extLst>
        </c:ser>
        <c:dLbls>
          <c:showLegendKey val="0"/>
          <c:showVal val="0"/>
          <c:showCatName val="0"/>
          <c:showSerName val="0"/>
          <c:showPercent val="0"/>
          <c:showBubbleSize val="0"/>
        </c:dLbls>
        <c:gapWidth val="219"/>
        <c:overlap val="-27"/>
        <c:axId val="2013339408"/>
        <c:axId val="2013336688"/>
      </c:barChart>
      <c:catAx>
        <c:axId val="201333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13336688"/>
        <c:crosses val="autoZero"/>
        <c:auto val="1"/>
        <c:lblAlgn val="ctr"/>
        <c:lblOffset val="100"/>
        <c:noMultiLvlLbl val="0"/>
      </c:catAx>
      <c:valAx>
        <c:axId val="201333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crossAx val="2013339408"/>
        <c:crosses val="autoZero"/>
        <c:crossBetween val="between"/>
      </c:valAx>
      <c:spPr>
        <a:noFill/>
        <a:ln>
          <a:noFill/>
        </a:ln>
        <a:effectLst/>
      </c:spPr>
    </c:plotArea>
    <c:legend>
      <c:legendPos val="b"/>
      <c:layout>
        <c:manualLayout>
          <c:xMode val="edge"/>
          <c:yMode val="edge"/>
          <c:x val="3.124015952296717E-2"/>
          <c:y val="0.8417796878374505"/>
          <c:w val="0.91580819045783635"/>
          <c:h val="0.1345167674292568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latin typeface="Arial" panose="020B0604020202020204" pitchFamily="34" charset="0"/>
          <a:cs typeface="Arial" panose="020B0604020202020204" pitchFamily="34" charset="0"/>
        </a:defRPr>
      </a:pPr>
      <a:endParaRPr lang="ru-K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Термиялық өңдеуге дейін</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Лист11!$B$4</c:f>
              <c:strCache>
                <c:ptCount val="1"/>
                <c:pt idx="0">
                  <c:v>1 үлгі - бақылау</c:v>
                </c:pt>
              </c:strCache>
            </c:strRef>
          </c:tx>
          <c:spPr>
            <a:solidFill>
              <a:schemeClr val="accent1"/>
            </a:solidFill>
            <a:ln>
              <a:noFill/>
            </a:ln>
            <a:effectLst/>
          </c:spPr>
          <c:invertIfNegative val="0"/>
          <c:cat>
            <c:strRef>
              <c:f>Лист11!$A$5:$A$14</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Лист11!$B$5:$B$14</c:f>
              <c:numCache>
                <c:formatCode>General</c:formatCode>
                <c:ptCount val="10"/>
                <c:pt idx="0">
                  <c:v>2.14</c:v>
                </c:pt>
                <c:pt idx="1">
                  <c:v>10.5</c:v>
                </c:pt>
                <c:pt idx="2">
                  <c:v>0.11</c:v>
                </c:pt>
                <c:pt idx="3">
                  <c:v>2.68</c:v>
                </c:pt>
                <c:pt idx="4">
                  <c:v>3.2</c:v>
                </c:pt>
                <c:pt idx="5">
                  <c:v>2.64</c:v>
                </c:pt>
                <c:pt idx="6">
                  <c:v>4.1900000000000004</c:v>
                </c:pt>
                <c:pt idx="7">
                  <c:v>5.99</c:v>
                </c:pt>
                <c:pt idx="8">
                  <c:v>1.41</c:v>
                </c:pt>
                <c:pt idx="9">
                  <c:v>0.69</c:v>
                </c:pt>
              </c:numCache>
            </c:numRef>
          </c:val>
          <c:extLst>
            <c:ext xmlns:c16="http://schemas.microsoft.com/office/drawing/2014/chart" uri="{C3380CC4-5D6E-409C-BE32-E72D297353CC}">
              <c16:uniqueId val="{00000000-E343-4CD5-8C6F-4ACCC06BEC16}"/>
            </c:ext>
          </c:extLst>
        </c:ser>
        <c:ser>
          <c:idx val="1"/>
          <c:order val="1"/>
          <c:tx>
            <c:strRef>
              <c:f>Лист11!$C$4</c:f>
              <c:strCache>
                <c:ptCount val="1"/>
                <c:pt idx="0">
                  <c:v>2 үлгі+5 % АҰ</c:v>
                </c:pt>
              </c:strCache>
            </c:strRef>
          </c:tx>
          <c:spPr>
            <a:solidFill>
              <a:schemeClr val="accent2"/>
            </a:solidFill>
            <a:ln>
              <a:noFill/>
            </a:ln>
            <a:effectLst/>
          </c:spPr>
          <c:invertIfNegative val="0"/>
          <c:cat>
            <c:strRef>
              <c:f>Лист11!$A$5:$A$14</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Лист11!$C$5:$C$14</c:f>
              <c:numCache>
                <c:formatCode>General</c:formatCode>
                <c:ptCount val="10"/>
                <c:pt idx="0">
                  <c:v>1.69</c:v>
                </c:pt>
                <c:pt idx="1">
                  <c:v>9.61</c:v>
                </c:pt>
                <c:pt idx="2">
                  <c:v>0.05</c:v>
                </c:pt>
                <c:pt idx="3">
                  <c:v>2.59</c:v>
                </c:pt>
                <c:pt idx="4">
                  <c:v>2.95</c:v>
                </c:pt>
                <c:pt idx="5">
                  <c:v>2.27</c:v>
                </c:pt>
                <c:pt idx="6">
                  <c:v>4.1500000000000004</c:v>
                </c:pt>
                <c:pt idx="7">
                  <c:v>5.51</c:v>
                </c:pt>
                <c:pt idx="8">
                  <c:v>1.24</c:v>
                </c:pt>
                <c:pt idx="9">
                  <c:v>0.66</c:v>
                </c:pt>
              </c:numCache>
            </c:numRef>
          </c:val>
          <c:extLst>
            <c:ext xmlns:c16="http://schemas.microsoft.com/office/drawing/2014/chart" uri="{C3380CC4-5D6E-409C-BE32-E72D297353CC}">
              <c16:uniqueId val="{00000001-E343-4CD5-8C6F-4ACCC06BEC16}"/>
            </c:ext>
          </c:extLst>
        </c:ser>
        <c:ser>
          <c:idx val="2"/>
          <c:order val="2"/>
          <c:tx>
            <c:strRef>
              <c:f>Лист11!$D$4</c:f>
              <c:strCache>
                <c:ptCount val="1"/>
                <c:pt idx="0">
                  <c:v>3 үлгі+10 % АҰ</c:v>
                </c:pt>
              </c:strCache>
            </c:strRef>
          </c:tx>
          <c:spPr>
            <a:solidFill>
              <a:schemeClr val="accent3"/>
            </a:solidFill>
            <a:ln>
              <a:noFill/>
            </a:ln>
            <a:effectLst/>
          </c:spPr>
          <c:invertIfNegative val="0"/>
          <c:cat>
            <c:strRef>
              <c:f>Лист11!$A$5:$A$14</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Лист11!$D$5:$D$14</c:f>
              <c:numCache>
                <c:formatCode>General</c:formatCode>
                <c:ptCount val="10"/>
                <c:pt idx="0">
                  <c:v>1.59</c:v>
                </c:pt>
                <c:pt idx="1">
                  <c:v>8.61</c:v>
                </c:pt>
                <c:pt idx="2">
                  <c:v>0.06</c:v>
                </c:pt>
                <c:pt idx="3">
                  <c:v>2.04</c:v>
                </c:pt>
                <c:pt idx="4">
                  <c:v>2.44</c:v>
                </c:pt>
                <c:pt idx="5">
                  <c:v>2.31</c:v>
                </c:pt>
                <c:pt idx="6">
                  <c:v>3.39</c:v>
                </c:pt>
                <c:pt idx="7">
                  <c:v>5.3</c:v>
                </c:pt>
                <c:pt idx="8">
                  <c:v>1.31</c:v>
                </c:pt>
                <c:pt idx="9">
                  <c:v>0.62</c:v>
                </c:pt>
              </c:numCache>
            </c:numRef>
          </c:val>
          <c:extLst>
            <c:ext xmlns:c16="http://schemas.microsoft.com/office/drawing/2014/chart" uri="{C3380CC4-5D6E-409C-BE32-E72D297353CC}">
              <c16:uniqueId val="{00000002-E343-4CD5-8C6F-4ACCC06BEC16}"/>
            </c:ext>
          </c:extLst>
        </c:ser>
        <c:ser>
          <c:idx val="3"/>
          <c:order val="3"/>
          <c:tx>
            <c:strRef>
              <c:f>Лист11!$E$4</c:f>
              <c:strCache>
                <c:ptCount val="1"/>
                <c:pt idx="0">
                  <c:v>4 үлгі+15 % АҰ</c:v>
                </c:pt>
              </c:strCache>
            </c:strRef>
          </c:tx>
          <c:spPr>
            <a:solidFill>
              <a:schemeClr val="accent4"/>
            </a:solidFill>
            <a:ln>
              <a:noFill/>
            </a:ln>
            <a:effectLst/>
          </c:spPr>
          <c:invertIfNegative val="0"/>
          <c:cat>
            <c:strRef>
              <c:f>Лист11!$A$5:$A$14</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Лист11!$E$5:$E$14</c:f>
              <c:numCache>
                <c:formatCode>General</c:formatCode>
                <c:ptCount val="10"/>
                <c:pt idx="0">
                  <c:v>1.56</c:v>
                </c:pt>
                <c:pt idx="1">
                  <c:v>7.96</c:v>
                </c:pt>
                <c:pt idx="2">
                  <c:v>0.06</c:v>
                </c:pt>
                <c:pt idx="3">
                  <c:v>1.9</c:v>
                </c:pt>
                <c:pt idx="4">
                  <c:v>2.4900000000000002</c:v>
                </c:pt>
                <c:pt idx="5">
                  <c:v>2.2999999999999998</c:v>
                </c:pt>
                <c:pt idx="6">
                  <c:v>2.23</c:v>
                </c:pt>
                <c:pt idx="7">
                  <c:v>5.71</c:v>
                </c:pt>
                <c:pt idx="8">
                  <c:v>1.38</c:v>
                </c:pt>
                <c:pt idx="9">
                  <c:v>0.67</c:v>
                </c:pt>
              </c:numCache>
            </c:numRef>
          </c:val>
          <c:extLst>
            <c:ext xmlns:c16="http://schemas.microsoft.com/office/drawing/2014/chart" uri="{C3380CC4-5D6E-409C-BE32-E72D297353CC}">
              <c16:uniqueId val="{00000003-E343-4CD5-8C6F-4ACCC06BEC16}"/>
            </c:ext>
          </c:extLst>
        </c:ser>
        <c:ser>
          <c:idx val="4"/>
          <c:order val="4"/>
          <c:tx>
            <c:strRef>
              <c:f>Лист11!$F$4</c:f>
              <c:strCache>
                <c:ptCount val="1"/>
                <c:pt idx="0">
                  <c:v>5 үлгі+20 % АҰ</c:v>
                </c:pt>
              </c:strCache>
            </c:strRef>
          </c:tx>
          <c:spPr>
            <a:solidFill>
              <a:schemeClr val="accent5"/>
            </a:solidFill>
            <a:ln>
              <a:noFill/>
            </a:ln>
            <a:effectLst/>
          </c:spPr>
          <c:invertIfNegative val="0"/>
          <c:cat>
            <c:strRef>
              <c:f>Лист11!$A$5:$A$14</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Лист11!$F$5:$F$14</c:f>
              <c:numCache>
                <c:formatCode>General</c:formatCode>
                <c:ptCount val="10"/>
                <c:pt idx="0">
                  <c:v>1.58</c:v>
                </c:pt>
                <c:pt idx="1">
                  <c:v>7.43</c:v>
                </c:pt>
                <c:pt idx="2">
                  <c:v>7.0000000000000007E-2</c:v>
                </c:pt>
                <c:pt idx="3">
                  <c:v>1.93</c:v>
                </c:pt>
                <c:pt idx="4">
                  <c:v>2.37</c:v>
                </c:pt>
                <c:pt idx="5">
                  <c:v>2.35</c:v>
                </c:pt>
                <c:pt idx="6">
                  <c:v>3.39</c:v>
                </c:pt>
                <c:pt idx="7">
                  <c:v>5.32</c:v>
                </c:pt>
                <c:pt idx="8">
                  <c:v>1.29</c:v>
                </c:pt>
                <c:pt idx="9">
                  <c:v>0.69</c:v>
                </c:pt>
              </c:numCache>
            </c:numRef>
          </c:val>
          <c:extLst>
            <c:ext xmlns:c16="http://schemas.microsoft.com/office/drawing/2014/chart" uri="{C3380CC4-5D6E-409C-BE32-E72D297353CC}">
              <c16:uniqueId val="{00000004-E343-4CD5-8C6F-4ACCC06BEC16}"/>
            </c:ext>
          </c:extLst>
        </c:ser>
        <c:ser>
          <c:idx val="5"/>
          <c:order val="5"/>
          <c:tx>
            <c:strRef>
              <c:f>Лист11!$G$4</c:f>
              <c:strCache>
                <c:ptCount val="1"/>
                <c:pt idx="0">
                  <c:v>6 үлгі+25 % АҰ</c:v>
                </c:pt>
              </c:strCache>
            </c:strRef>
          </c:tx>
          <c:spPr>
            <a:solidFill>
              <a:schemeClr val="accent6"/>
            </a:solidFill>
            <a:ln>
              <a:noFill/>
            </a:ln>
            <a:effectLst/>
          </c:spPr>
          <c:invertIfNegative val="0"/>
          <c:cat>
            <c:strRef>
              <c:f>Лист11!$A$5:$A$14</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Лист11!$G$5:$G$14</c:f>
              <c:numCache>
                <c:formatCode>General</c:formatCode>
                <c:ptCount val="10"/>
                <c:pt idx="0">
                  <c:v>1.28</c:v>
                </c:pt>
                <c:pt idx="1">
                  <c:v>7.26</c:v>
                </c:pt>
                <c:pt idx="2">
                  <c:v>0.04</c:v>
                </c:pt>
                <c:pt idx="3">
                  <c:v>1.72</c:v>
                </c:pt>
                <c:pt idx="4">
                  <c:v>2.16</c:v>
                </c:pt>
                <c:pt idx="5">
                  <c:v>2.11</c:v>
                </c:pt>
                <c:pt idx="6">
                  <c:v>3.3</c:v>
                </c:pt>
                <c:pt idx="7">
                  <c:v>5.25</c:v>
                </c:pt>
                <c:pt idx="8">
                  <c:v>1.0900000000000001</c:v>
                </c:pt>
                <c:pt idx="9">
                  <c:v>0.62</c:v>
                </c:pt>
              </c:numCache>
            </c:numRef>
          </c:val>
          <c:extLst>
            <c:ext xmlns:c16="http://schemas.microsoft.com/office/drawing/2014/chart" uri="{C3380CC4-5D6E-409C-BE32-E72D297353CC}">
              <c16:uniqueId val="{00000005-E343-4CD5-8C6F-4ACCC06BEC16}"/>
            </c:ext>
          </c:extLst>
        </c:ser>
        <c:ser>
          <c:idx val="6"/>
          <c:order val="6"/>
          <c:tx>
            <c:strRef>
              <c:f>Лист11!$H$4</c:f>
              <c:strCache>
                <c:ptCount val="1"/>
                <c:pt idx="0">
                  <c:v>7 үлгі+30 % АҰ</c:v>
                </c:pt>
              </c:strCache>
            </c:strRef>
          </c:tx>
          <c:spPr>
            <a:solidFill>
              <a:schemeClr val="accent1">
                <a:lumMod val="60000"/>
              </a:schemeClr>
            </a:solidFill>
            <a:ln>
              <a:noFill/>
            </a:ln>
            <a:effectLst/>
          </c:spPr>
          <c:invertIfNegative val="0"/>
          <c:cat>
            <c:strRef>
              <c:f>Лист11!$A$5:$A$14</c:f>
              <c:strCache>
                <c:ptCount val="10"/>
                <c:pt idx="0">
                  <c:v>Аргинин</c:v>
                </c:pt>
                <c:pt idx="1">
                  <c:v>Глутамин</c:v>
                </c:pt>
                <c:pt idx="2">
                  <c:v>Аспарагин</c:v>
                </c:pt>
                <c:pt idx="3">
                  <c:v>Глутаминовая кислота</c:v>
                </c:pt>
                <c:pt idx="4">
                  <c:v>Серин</c:v>
                </c:pt>
                <c:pt idx="5">
                  <c:v>Аспарагиновая кислота</c:v>
                </c:pt>
                <c:pt idx="6">
                  <c:v>Глицин</c:v>
                </c:pt>
                <c:pt idx="7">
                  <c:v>Аланин</c:v>
                </c:pt>
                <c:pt idx="8">
                  <c:v>Пролин</c:v>
                </c:pt>
                <c:pt idx="9">
                  <c:v>Тирозин</c:v>
                </c:pt>
              </c:strCache>
            </c:strRef>
          </c:cat>
          <c:val>
            <c:numRef>
              <c:f>Лист11!$H$5:$H$14</c:f>
              <c:numCache>
                <c:formatCode>General</c:formatCode>
                <c:ptCount val="10"/>
                <c:pt idx="0">
                  <c:v>1.35</c:v>
                </c:pt>
                <c:pt idx="1">
                  <c:v>6.66</c:v>
                </c:pt>
                <c:pt idx="2">
                  <c:v>0.05</c:v>
                </c:pt>
                <c:pt idx="3">
                  <c:v>1.57</c:v>
                </c:pt>
                <c:pt idx="4">
                  <c:v>2.06</c:v>
                </c:pt>
                <c:pt idx="5">
                  <c:v>2.29</c:v>
                </c:pt>
                <c:pt idx="6">
                  <c:v>3.03</c:v>
                </c:pt>
                <c:pt idx="7">
                  <c:v>5.62</c:v>
                </c:pt>
                <c:pt idx="8">
                  <c:v>1.04</c:v>
                </c:pt>
                <c:pt idx="9">
                  <c:v>0.56000000000000005</c:v>
                </c:pt>
              </c:numCache>
            </c:numRef>
          </c:val>
          <c:extLst>
            <c:ext xmlns:c16="http://schemas.microsoft.com/office/drawing/2014/chart" uri="{C3380CC4-5D6E-409C-BE32-E72D297353CC}">
              <c16:uniqueId val="{00000006-E343-4CD5-8C6F-4ACCC06BEC16}"/>
            </c:ext>
          </c:extLst>
        </c:ser>
        <c:dLbls>
          <c:showLegendKey val="0"/>
          <c:showVal val="0"/>
          <c:showCatName val="0"/>
          <c:showSerName val="0"/>
          <c:showPercent val="0"/>
          <c:showBubbleSize val="0"/>
        </c:dLbls>
        <c:gapWidth val="219"/>
        <c:overlap val="-27"/>
        <c:axId val="2013335056"/>
        <c:axId val="2013337232"/>
      </c:barChart>
      <c:catAx>
        <c:axId val="201333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13337232"/>
        <c:crosses val="autoZero"/>
        <c:auto val="1"/>
        <c:lblAlgn val="ctr"/>
        <c:lblOffset val="100"/>
        <c:noMultiLvlLbl val="0"/>
      </c:catAx>
      <c:valAx>
        <c:axId val="201333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013335056"/>
        <c:crosses val="autoZero"/>
        <c:crossBetween val="between"/>
      </c:valAx>
      <c:spPr>
        <a:noFill/>
        <a:ln>
          <a:noFill/>
        </a:ln>
        <a:effectLst/>
      </c:spPr>
    </c:plotArea>
    <c:legend>
      <c:legendPos val="b"/>
      <c:layout>
        <c:manualLayout>
          <c:xMode val="edge"/>
          <c:yMode val="edge"/>
          <c:x val="3.5711328885848367E-2"/>
          <c:y val="0.89077004229978851"/>
          <c:w val="0.93030669780777631"/>
          <c:h val="9.226283717420401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D56FD-4FE3-4B6D-B33F-B856E5025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7755</TotalTime>
  <Pages>143</Pages>
  <Words>36975</Words>
  <Characters>210759</Characters>
  <Application>Microsoft Office Word</Application>
  <DocSecurity>0</DocSecurity>
  <Lines>1756</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247240</CharactersWithSpaces>
  <SharedDoc>false</SharedDoc>
  <HLinks>
    <vt:vector size="78" baseType="variant">
      <vt:variant>
        <vt:i4>1441843</vt:i4>
      </vt:variant>
      <vt:variant>
        <vt:i4>81</vt:i4>
      </vt:variant>
      <vt:variant>
        <vt:i4>0</vt:i4>
      </vt:variant>
      <vt:variant>
        <vt:i4>5</vt:i4>
      </vt:variant>
      <vt:variant>
        <vt:lpwstr/>
      </vt:variant>
      <vt:variant>
        <vt:lpwstr>_Toc407696918</vt:lpwstr>
      </vt:variant>
      <vt:variant>
        <vt:i4>1638458</vt:i4>
      </vt:variant>
      <vt:variant>
        <vt:i4>68</vt:i4>
      </vt:variant>
      <vt:variant>
        <vt:i4>0</vt:i4>
      </vt:variant>
      <vt:variant>
        <vt:i4>5</vt:i4>
      </vt:variant>
      <vt:variant>
        <vt:lpwstr/>
      </vt:variant>
      <vt:variant>
        <vt:lpwstr>_Toc218807009</vt:lpwstr>
      </vt:variant>
      <vt:variant>
        <vt:i4>1638458</vt:i4>
      </vt:variant>
      <vt:variant>
        <vt:i4>62</vt:i4>
      </vt:variant>
      <vt:variant>
        <vt:i4>0</vt:i4>
      </vt:variant>
      <vt:variant>
        <vt:i4>5</vt:i4>
      </vt:variant>
      <vt:variant>
        <vt:lpwstr/>
      </vt:variant>
      <vt:variant>
        <vt:lpwstr>_Toc218807008</vt:lpwstr>
      </vt:variant>
      <vt:variant>
        <vt:i4>1638458</vt:i4>
      </vt:variant>
      <vt:variant>
        <vt:i4>56</vt:i4>
      </vt:variant>
      <vt:variant>
        <vt:i4>0</vt:i4>
      </vt:variant>
      <vt:variant>
        <vt:i4>5</vt:i4>
      </vt:variant>
      <vt:variant>
        <vt:lpwstr/>
      </vt:variant>
      <vt:variant>
        <vt:lpwstr>_Toc218807007</vt:lpwstr>
      </vt:variant>
      <vt:variant>
        <vt:i4>1638458</vt:i4>
      </vt:variant>
      <vt:variant>
        <vt:i4>50</vt:i4>
      </vt:variant>
      <vt:variant>
        <vt:i4>0</vt:i4>
      </vt:variant>
      <vt:variant>
        <vt:i4>5</vt:i4>
      </vt:variant>
      <vt:variant>
        <vt:lpwstr/>
      </vt:variant>
      <vt:variant>
        <vt:lpwstr>_Toc218807006</vt:lpwstr>
      </vt:variant>
      <vt:variant>
        <vt:i4>1638458</vt:i4>
      </vt:variant>
      <vt:variant>
        <vt:i4>44</vt:i4>
      </vt:variant>
      <vt:variant>
        <vt:i4>0</vt:i4>
      </vt:variant>
      <vt:variant>
        <vt:i4>5</vt:i4>
      </vt:variant>
      <vt:variant>
        <vt:lpwstr/>
      </vt:variant>
      <vt:variant>
        <vt:lpwstr>_Toc218807005</vt:lpwstr>
      </vt:variant>
      <vt:variant>
        <vt:i4>1638458</vt:i4>
      </vt:variant>
      <vt:variant>
        <vt:i4>38</vt:i4>
      </vt:variant>
      <vt:variant>
        <vt:i4>0</vt:i4>
      </vt:variant>
      <vt:variant>
        <vt:i4>5</vt:i4>
      </vt:variant>
      <vt:variant>
        <vt:lpwstr/>
      </vt:variant>
      <vt:variant>
        <vt:lpwstr>_Toc218807004</vt:lpwstr>
      </vt:variant>
      <vt:variant>
        <vt:i4>1638458</vt:i4>
      </vt:variant>
      <vt:variant>
        <vt:i4>32</vt:i4>
      </vt:variant>
      <vt:variant>
        <vt:i4>0</vt:i4>
      </vt:variant>
      <vt:variant>
        <vt:i4>5</vt:i4>
      </vt:variant>
      <vt:variant>
        <vt:lpwstr/>
      </vt:variant>
      <vt:variant>
        <vt:lpwstr>_Toc218807003</vt:lpwstr>
      </vt:variant>
      <vt:variant>
        <vt:i4>1638458</vt:i4>
      </vt:variant>
      <vt:variant>
        <vt:i4>26</vt:i4>
      </vt:variant>
      <vt:variant>
        <vt:i4>0</vt:i4>
      </vt:variant>
      <vt:variant>
        <vt:i4>5</vt:i4>
      </vt:variant>
      <vt:variant>
        <vt:lpwstr/>
      </vt:variant>
      <vt:variant>
        <vt:lpwstr>_Toc218807002</vt:lpwstr>
      </vt:variant>
      <vt:variant>
        <vt:i4>1638458</vt:i4>
      </vt:variant>
      <vt:variant>
        <vt:i4>20</vt:i4>
      </vt:variant>
      <vt:variant>
        <vt:i4>0</vt:i4>
      </vt:variant>
      <vt:variant>
        <vt:i4>5</vt:i4>
      </vt:variant>
      <vt:variant>
        <vt:lpwstr/>
      </vt:variant>
      <vt:variant>
        <vt:lpwstr>_Toc218807001</vt:lpwstr>
      </vt:variant>
      <vt:variant>
        <vt:i4>1638458</vt:i4>
      </vt:variant>
      <vt:variant>
        <vt:i4>14</vt:i4>
      </vt:variant>
      <vt:variant>
        <vt:i4>0</vt:i4>
      </vt:variant>
      <vt:variant>
        <vt:i4>5</vt:i4>
      </vt:variant>
      <vt:variant>
        <vt:lpwstr/>
      </vt:variant>
      <vt:variant>
        <vt:lpwstr>_Toc218807000</vt:lpwstr>
      </vt:variant>
      <vt:variant>
        <vt:i4>1114163</vt:i4>
      </vt:variant>
      <vt:variant>
        <vt:i4>8</vt:i4>
      </vt:variant>
      <vt:variant>
        <vt:i4>0</vt:i4>
      </vt:variant>
      <vt:variant>
        <vt:i4>5</vt:i4>
      </vt:variant>
      <vt:variant>
        <vt:lpwstr/>
      </vt:variant>
      <vt:variant>
        <vt:lpwstr>_Toc218806999</vt:lpwstr>
      </vt:variant>
      <vt:variant>
        <vt:i4>1114163</vt:i4>
      </vt:variant>
      <vt:variant>
        <vt:i4>2</vt:i4>
      </vt:variant>
      <vt:variant>
        <vt:i4>0</vt:i4>
      </vt:variant>
      <vt:variant>
        <vt:i4>5</vt:i4>
      </vt:variant>
      <vt:variant>
        <vt:lpwstr/>
      </vt:variant>
      <vt:variant>
        <vt:lpwstr>_Toc218806998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Akmaral Kurmanbekova</cp:lastModifiedBy>
  <cp:revision>635</cp:revision>
  <cp:lastPrinted>2014-12-26T01:43:00Z</cp:lastPrinted>
  <dcterms:created xsi:type="dcterms:W3CDTF">2026-02-21T23:58:00Z</dcterms:created>
  <dcterms:modified xsi:type="dcterms:W3CDTF">2026-04-10T12:44:00Z</dcterms:modified>
</cp:coreProperties>
</file>